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CE" w:rsidRPr="00F461DD" w:rsidRDefault="001A2FCE" w:rsidP="001A2FCE">
      <w:pPr>
        <w:rPr>
          <w:rFonts w:ascii="Times New Roman" w:hAnsi="Times New Roman" w:cs="Times New Roman"/>
        </w:rPr>
      </w:pPr>
      <w:r w:rsidRPr="00F461DD">
        <w:rPr>
          <w:rFonts w:ascii="Times New Roman" w:hAnsi="Times New Roman" w:cs="Times New Roman"/>
        </w:rPr>
        <w:t>References:</w:t>
      </w:r>
    </w:p>
    <w:p w:rsidR="001A2FCE" w:rsidRPr="00F461DD" w:rsidRDefault="001A2FCE" w:rsidP="001A2FCE">
      <w:pPr>
        <w:rPr>
          <w:rFonts w:ascii="Times New Roman" w:hAnsi="Times New Roman" w:cs="Times New Roman"/>
        </w:rPr>
      </w:pPr>
    </w:p>
    <w:p w:rsidR="001A2FCE" w:rsidRDefault="001A2FCE" w:rsidP="001A2FC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F461DD">
        <w:rPr>
          <w:rFonts w:ascii="Times New Roman" w:hAnsi="Times New Roman" w:cs="Times New Roman"/>
        </w:rPr>
        <w:t xml:space="preserve">Bird, L. E., A. Sherman, and J. Ryan (2007), “Development of an active, large volume, discrete seawater sampler for autonomous underwater vehicles,” in </w:t>
      </w:r>
      <w:r w:rsidRPr="00F461DD">
        <w:rPr>
          <w:rFonts w:ascii="Times New Roman" w:hAnsi="Times New Roman" w:cs="Times New Roman"/>
          <w:i/>
          <w:iCs/>
        </w:rPr>
        <w:t>Proceedings of MTS/IEEE OCEANS’07 Conference</w:t>
      </w:r>
      <w:r>
        <w:rPr>
          <w:rFonts w:ascii="Times New Roman" w:hAnsi="Times New Roman" w:cs="Times New Roman"/>
        </w:rPr>
        <w:t xml:space="preserve">, pp. </w:t>
      </w:r>
      <w:r w:rsidRPr="00F461DD">
        <w:rPr>
          <w:rFonts w:ascii="Times New Roman" w:hAnsi="Times New Roman" w:cs="Times New Roman"/>
        </w:rPr>
        <w:t>1-5</w:t>
      </w:r>
      <w:r>
        <w:rPr>
          <w:rFonts w:ascii="Times New Roman" w:hAnsi="Times New Roman" w:cs="Times New Roman"/>
        </w:rPr>
        <w:t>, Vancouver, BC, Canada</w:t>
      </w:r>
      <w:r w:rsidRPr="00F461DD">
        <w:rPr>
          <w:rFonts w:ascii="Times New Roman" w:hAnsi="Times New Roman" w:cs="Times New Roman"/>
        </w:rPr>
        <w:t>.</w:t>
      </w:r>
      <w:proofErr w:type="gramEnd"/>
    </w:p>
    <w:p w:rsidR="001A2FCE" w:rsidRDefault="001A2FCE" w:rsidP="001A2FC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A2FCE" w:rsidRDefault="001A2FCE" w:rsidP="001A2FC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D2FF7">
        <w:rPr>
          <w:rFonts w:ascii="Times New Roman" w:hAnsi="Times New Roman" w:cs="Times New Roman"/>
        </w:rPr>
        <w:t xml:space="preserve">Fox, M., D. Long, F. Py, </w:t>
      </w:r>
      <w:r>
        <w:rPr>
          <w:rFonts w:ascii="Times New Roman" w:hAnsi="Times New Roman" w:cs="Times New Roman"/>
        </w:rPr>
        <w:t>K. Rajan, and J. Ryan (</w:t>
      </w:r>
      <w:r w:rsidRPr="000D2FF7">
        <w:rPr>
          <w:rFonts w:ascii="Times New Roman" w:hAnsi="Times New Roman" w:cs="Times New Roman"/>
        </w:rPr>
        <w:t>2007</w:t>
      </w:r>
      <w:r>
        <w:rPr>
          <w:rFonts w:ascii="Times New Roman" w:hAnsi="Times New Roman" w:cs="Times New Roman"/>
        </w:rPr>
        <w:t>),</w:t>
      </w:r>
      <w:r w:rsidRPr="000D2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0D2FF7">
        <w:rPr>
          <w:rFonts w:ascii="Times New Roman" w:hAnsi="Times New Roman" w:cs="Times New Roman"/>
        </w:rPr>
        <w:t>In situ</w:t>
      </w:r>
      <w:r>
        <w:rPr>
          <w:rFonts w:ascii="Times New Roman" w:hAnsi="Times New Roman" w:cs="Times New Roman"/>
        </w:rPr>
        <w:t xml:space="preserve"> </w:t>
      </w:r>
      <w:r w:rsidRPr="000D2FF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nalysis for intelligent control”, in</w:t>
      </w:r>
      <w:r w:rsidRPr="000D2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Proceedings of IEEE </w:t>
      </w:r>
      <w:r w:rsidRPr="001713D6">
        <w:rPr>
          <w:rFonts w:ascii="Times New Roman" w:hAnsi="Times New Roman" w:cs="Times New Roman"/>
          <w:i/>
        </w:rPr>
        <w:t>OCEANS</w:t>
      </w:r>
      <w:r>
        <w:rPr>
          <w:rFonts w:ascii="Times New Roman" w:hAnsi="Times New Roman" w:cs="Times New Roman"/>
          <w:i/>
        </w:rPr>
        <w:t>’07</w:t>
      </w:r>
      <w:r w:rsidRPr="001713D6">
        <w:rPr>
          <w:rFonts w:ascii="Times New Roman" w:hAnsi="Times New Roman" w:cs="Times New Roman"/>
          <w:i/>
        </w:rPr>
        <w:t xml:space="preserve"> Conference</w:t>
      </w:r>
      <w:r>
        <w:rPr>
          <w:rFonts w:ascii="Times New Roman" w:hAnsi="Times New Roman" w:cs="Times New Roman"/>
        </w:rPr>
        <w:t>, pp. 1-6, Aberdeen, Scotland.</w:t>
      </w:r>
    </w:p>
    <w:p w:rsidR="001A2FCE" w:rsidRDefault="001A2FCE" w:rsidP="001A2FC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A2FCE" w:rsidRDefault="001A2FCE" w:rsidP="001A2FCE">
      <w:pPr>
        <w:rPr>
          <w:rFonts w:ascii="Times New Roman" w:hAnsi="Times New Roman" w:cs="Times New Roman"/>
        </w:rPr>
      </w:pPr>
      <w:r w:rsidRPr="00A54FF0">
        <w:rPr>
          <w:rFonts w:ascii="Times New Roman" w:hAnsi="Times New Roman" w:cs="Times New Roman"/>
        </w:rPr>
        <w:t>Harvey, J.</w:t>
      </w:r>
      <w:r>
        <w:rPr>
          <w:rFonts w:ascii="Times New Roman" w:hAnsi="Times New Roman" w:cs="Times New Roman"/>
        </w:rPr>
        <w:t xml:space="preserve"> </w:t>
      </w:r>
      <w:r w:rsidRPr="00A54FF0"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 xml:space="preserve"> </w:t>
      </w:r>
      <w:r w:rsidRPr="00A54FF0">
        <w:rPr>
          <w:rFonts w:ascii="Times New Roman" w:hAnsi="Times New Roman" w:cs="Times New Roman"/>
        </w:rPr>
        <w:t xml:space="preserve">J., </w:t>
      </w:r>
      <w:r>
        <w:rPr>
          <w:rFonts w:ascii="Times New Roman" w:hAnsi="Times New Roman" w:cs="Times New Roman"/>
        </w:rPr>
        <w:t xml:space="preserve">J. P. </w:t>
      </w:r>
      <w:r w:rsidRPr="00A54FF0">
        <w:rPr>
          <w:rFonts w:ascii="Times New Roman" w:hAnsi="Times New Roman" w:cs="Times New Roman"/>
        </w:rPr>
        <w:t>Ryan, R.</w:t>
      </w:r>
      <w:r>
        <w:rPr>
          <w:rFonts w:ascii="Times New Roman" w:hAnsi="Times New Roman" w:cs="Times New Roman"/>
        </w:rPr>
        <w:t xml:space="preserve"> </w:t>
      </w:r>
      <w:r w:rsidRPr="00A54FF0">
        <w:rPr>
          <w:rFonts w:ascii="Times New Roman" w:hAnsi="Times New Roman" w:cs="Times New Roman"/>
        </w:rPr>
        <w:t xml:space="preserve">Marin III, </w:t>
      </w:r>
      <w:r>
        <w:rPr>
          <w:rFonts w:ascii="Times New Roman" w:hAnsi="Times New Roman" w:cs="Times New Roman"/>
        </w:rPr>
        <w:t xml:space="preserve">C. M. </w:t>
      </w:r>
      <w:r w:rsidRPr="00A54FF0">
        <w:rPr>
          <w:rFonts w:ascii="Times New Roman" w:hAnsi="Times New Roman" w:cs="Times New Roman"/>
        </w:rPr>
        <w:t xml:space="preserve">Preston, </w:t>
      </w:r>
      <w:r>
        <w:rPr>
          <w:rFonts w:ascii="Times New Roman" w:hAnsi="Times New Roman" w:cs="Times New Roman"/>
        </w:rPr>
        <w:t xml:space="preserve">N. </w:t>
      </w:r>
      <w:r w:rsidRPr="00A54FF0">
        <w:rPr>
          <w:rFonts w:ascii="Times New Roman" w:hAnsi="Times New Roman" w:cs="Times New Roman"/>
        </w:rPr>
        <w:t xml:space="preserve">Alvarado, </w:t>
      </w:r>
      <w:r>
        <w:rPr>
          <w:rFonts w:ascii="Times New Roman" w:hAnsi="Times New Roman" w:cs="Times New Roman"/>
        </w:rPr>
        <w:t xml:space="preserve">C. A. </w:t>
      </w:r>
      <w:proofErr w:type="spellStart"/>
      <w:r w:rsidRPr="00A54FF0">
        <w:rPr>
          <w:rFonts w:ascii="Times New Roman" w:hAnsi="Times New Roman" w:cs="Times New Roman"/>
        </w:rPr>
        <w:t>Scholin</w:t>
      </w:r>
      <w:proofErr w:type="spellEnd"/>
      <w:r w:rsidRPr="00A54FF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R. C. </w:t>
      </w:r>
      <w:proofErr w:type="spellStart"/>
      <w:r>
        <w:rPr>
          <w:rFonts w:ascii="Times New Roman" w:hAnsi="Times New Roman" w:cs="Times New Roman"/>
        </w:rPr>
        <w:t>Vrijenhoek</w:t>
      </w:r>
      <w:proofErr w:type="spellEnd"/>
      <w:r>
        <w:rPr>
          <w:rFonts w:ascii="Times New Roman" w:hAnsi="Times New Roman" w:cs="Times New Roman"/>
        </w:rPr>
        <w:t xml:space="preserve"> (20</w:t>
      </w:r>
      <w:r w:rsidRPr="00A54FF0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a),</w:t>
      </w:r>
      <w:r w:rsidRPr="00A54F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A54FF0">
        <w:rPr>
          <w:rFonts w:ascii="Times New Roman" w:hAnsi="Times New Roman" w:cs="Times New Roman"/>
        </w:rPr>
        <w:t>Robotic sampling, in situ monitoring and molecular det</w:t>
      </w:r>
      <w:r>
        <w:rPr>
          <w:rFonts w:ascii="Times New Roman" w:hAnsi="Times New Roman" w:cs="Times New Roman"/>
        </w:rPr>
        <w:t xml:space="preserve">ection of marine zooplankton,” </w:t>
      </w:r>
      <w:r w:rsidRPr="00193194">
        <w:rPr>
          <w:rFonts w:ascii="Times New Roman" w:hAnsi="Times New Roman" w:cs="Times New Roman"/>
          <w:i/>
        </w:rPr>
        <w:t>Journal of Experimental Marine Biology and Ecology</w:t>
      </w:r>
      <w:r>
        <w:rPr>
          <w:rFonts w:ascii="Times New Roman" w:hAnsi="Times New Roman" w:cs="Times New Roman"/>
        </w:rPr>
        <w:t xml:space="preserve">, Vol. </w:t>
      </w:r>
      <w:r w:rsidRPr="00A54FF0">
        <w:rPr>
          <w:rFonts w:ascii="Times New Roman" w:hAnsi="Times New Roman" w:cs="Times New Roman"/>
        </w:rPr>
        <w:t xml:space="preserve">413, </w:t>
      </w:r>
      <w:r>
        <w:rPr>
          <w:rFonts w:ascii="Times New Roman" w:hAnsi="Times New Roman" w:cs="Times New Roman"/>
        </w:rPr>
        <w:t xml:space="preserve">pp. </w:t>
      </w:r>
      <w:r w:rsidRPr="00A54FF0">
        <w:rPr>
          <w:rFonts w:ascii="Times New Roman" w:hAnsi="Times New Roman" w:cs="Times New Roman"/>
        </w:rPr>
        <w:t>60–70.</w:t>
      </w:r>
    </w:p>
    <w:p w:rsidR="001A2FCE" w:rsidRDefault="001A2FCE" w:rsidP="001A2FCE">
      <w:pPr>
        <w:rPr>
          <w:rFonts w:ascii="Times New Roman" w:hAnsi="Times New Roman" w:cs="Times New Roman"/>
        </w:rPr>
      </w:pPr>
    </w:p>
    <w:p w:rsidR="001A2FCE" w:rsidRDefault="001A2FCE" w:rsidP="001A2FCE">
      <w:pPr>
        <w:rPr>
          <w:rFonts w:ascii="Times New Roman" w:hAnsi="Times New Roman" w:cs="Times New Roman"/>
        </w:rPr>
      </w:pPr>
      <w:r w:rsidRPr="00F461DD">
        <w:rPr>
          <w:rFonts w:ascii="Times New Roman" w:hAnsi="Times New Roman" w:cs="Times New Roman"/>
        </w:rPr>
        <w:t>Harvey, J. B. J., Y. Zhang, and J. P. Ryan (2012</w:t>
      </w:r>
      <w:r>
        <w:rPr>
          <w:rFonts w:ascii="Times New Roman" w:hAnsi="Times New Roman" w:cs="Times New Roman"/>
        </w:rPr>
        <w:t>b</w:t>
      </w:r>
      <w:r w:rsidRPr="00F461DD">
        <w:rPr>
          <w:rFonts w:ascii="Times New Roman" w:hAnsi="Times New Roman" w:cs="Times New Roman"/>
        </w:rPr>
        <w:t>), “</w:t>
      </w:r>
      <w:hyperlink r:id="rId4" w:tgtFrame="blank" w:history="1">
        <w:r w:rsidRPr="00F461DD">
          <w:rPr>
            <w:rStyle w:val="Hyperlink"/>
            <w:rFonts w:ascii="Times New Roman" w:hAnsi="Times New Roman" w:cs="Times New Roman"/>
            <w:color w:val="auto"/>
            <w:u w:val="none"/>
          </w:rPr>
          <w:t>AUVs for Ecological Studies of Marine Plankton Communities - Intelligent Algorithms on Dorado and Tethys AUVs Enable Precise Water Sampling for Plankton Research,</w:t>
        </w:r>
      </w:hyperlink>
      <w:r w:rsidRPr="00F461DD">
        <w:rPr>
          <w:rFonts w:ascii="Times New Roman" w:hAnsi="Times New Roman" w:cs="Times New Roman"/>
        </w:rPr>
        <w:t>”</w:t>
      </w:r>
      <w:r w:rsidRPr="00F461DD">
        <w:rPr>
          <w:rFonts w:ascii="Times New Roman" w:hAnsi="Times New Roman" w:cs="Times New Roman"/>
          <w:i/>
          <w:iCs/>
        </w:rPr>
        <w:t xml:space="preserve"> Sea Technology</w:t>
      </w:r>
      <w:r w:rsidRPr="00F461DD">
        <w:rPr>
          <w:rFonts w:ascii="Times New Roman" w:hAnsi="Times New Roman" w:cs="Times New Roman"/>
        </w:rPr>
        <w:t>, Vol. 53, No. 9, pp. 51-54.</w:t>
      </w:r>
    </w:p>
    <w:p w:rsidR="001A2FCE" w:rsidRDefault="001A2FCE" w:rsidP="001A2FCE">
      <w:pPr>
        <w:rPr>
          <w:rFonts w:ascii="Times New Roman" w:hAnsi="Times New Roman" w:cs="Times New Roman"/>
        </w:rPr>
      </w:pPr>
    </w:p>
    <w:p w:rsidR="001A2FCE" w:rsidRDefault="001A2FCE" w:rsidP="001A2FCE">
      <w:pPr>
        <w:rPr>
          <w:rFonts w:ascii="Times New Roman" w:hAnsi="Times New Roman" w:cs="Times New Roman"/>
        </w:rPr>
      </w:pPr>
      <w:r w:rsidRPr="000D2FF7">
        <w:rPr>
          <w:rFonts w:ascii="Times New Roman" w:hAnsi="Times New Roman" w:cs="Times New Roman"/>
        </w:rPr>
        <w:t xml:space="preserve">Ryan, J.P., </w:t>
      </w:r>
      <w:r>
        <w:rPr>
          <w:rFonts w:ascii="Times New Roman" w:hAnsi="Times New Roman" w:cs="Times New Roman"/>
        </w:rPr>
        <w:t xml:space="preserve">S. B. </w:t>
      </w:r>
      <w:r w:rsidRPr="000D2FF7">
        <w:rPr>
          <w:rFonts w:ascii="Times New Roman" w:hAnsi="Times New Roman" w:cs="Times New Roman"/>
        </w:rPr>
        <w:t xml:space="preserve">Johnson, </w:t>
      </w:r>
      <w:r>
        <w:rPr>
          <w:rFonts w:ascii="Times New Roman" w:hAnsi="Times New Roman" w:cs="Times New Roman"/>
        </w:rPr>
        <w:t xml:space="preserve">A. </w:t>
      </w:r>
      <w:r w:rsidRPr="000D2FF7">
        <w:rPr>
          <w:rFonts w:ascii="Times New Roman" w:hAnsi="Times New Roman" w:cs="Times New Roman"/>
        </w:rPr>
        <w:t xml:space="preserve">Sherman, </w:t>
      </w:r>
      <w:r>
        <w:rPr>
          <w:rFonts w:ascii="Times New Roman" w:hAnsi="Times New Roman" w:cs="Times New Roman"/>
        </w:rPr>
        <w:t xml:space="preserve">K. </w:t>
      </w:r>
      <w:r w:rsidRPr="000D2FF7">
        <w:rPr>
          <w:rFonts w:ascii="Times New Roman" w:hAnsi="Times New Roman" w:cs="Times New Roman"/>
        </w:rPr>
        <w:t xml:space="preserve">Rajan, </w:t>
      </w:r>
      <w:r>
        <w:rPr>
          <w:rFonts w:ascii="Times New Roman" w:hAnsi="Times New Roman" w:cs="Times New Roman"/>
        </w:rPr>
        <w:t xml:space="preserve">F. </w:t>
      </w:r>
      <w:r w:rsidRPr="000D2FF7">
        <w:rPr>
          <w:rFonts w:ascii="Times New Roman" w:hAnsi="Times New Roman" w:cs="Times New Roman"/>
        </w:rPr>
        <w:t xml:space="preserve">Py, </w:t>
      </w:r>
      <w:r>
        <w:rPr>
          <w:rFonts w:ascii="Times New Roman" w:hAnsi="Times New Roman" w:cs="Times New Roman"/>
        </w:rPr>
        <w:t>H. T</w:t>
      </w:r>
      <w:r w:rsidRPr="000D2FF7">
        <w:rPr>
          <w:rFonts w:ascii="Times New Roman" w:hAnsi="Times New Roman" w:cs="Times New Roman"/>
        </w:rPr>
        <w:t xml:space="preserve">homas, </w:t>
      </w:r>
      <w:r>
        <w:rPr>
          <w:rFonts w:ascii="Times New Roman" w:hAnsi="Times New Roman" w:cs="Times New Roman"/>
        </w:rPr>
        <w:t xml:space="preserve">J. B. J. </w:t>
      </w:r>
      <w:r w:rsidRPr="000D2FF7">
        <w:rPr>
          <w:rFonts w:ascii="Times New Roman" w:hAnsi="Times New Roman" w:cs="Times New Roman"/>
        </w:rPr>
        <w:t xml:space="preserve">Harvey, </w:t>
      </w:r>
      <w:r>
        <w:rPr>
          <w:rFonts w:ascii="Times New Roman" w:hAnsi="Times New Roman" w:cs="Times New Roman"/>
        </w:rPr>
        <w:t xml:space="preserve">L. </w:t>
      </w:r>
      <w:r w:rsidRPr="000D2FF7">
        <w:rPr>
          <w:rFonts w:ascii="Times New Roman" w:hAnsi="Times New Roman" w:cs="Times New Roman"/>
        </w:rPr>
        <w:t>Bird,</w:t>
      </w:r>
      <w:r>
        <w:rPr>
          <w:rFonts w:ascii="Times New Roman" w:hAnsi="Times New Roman" w:cs="Times New Roman"/>
        </w:rPr>
        <w:t xml:space="preserve"> J. D. Paduan</w:t>
      </w:r>
      <w:r w:rsidRPr="000D2FF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</w:t>
      </w:r>
      <w:r w:rsidRPr="000D2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R. C. </w:t>
      </w:r>
      <w:proofErr w:type="spellStart"/>
      <w:r w:rsidRPr="000D2FF7">
        <w:rPr>
          <w:rFonts w:ascii="Times New Roman" w:hAnsi="Times New Roman" w:cs="Times New Roman"/>
        </w:rPr>
        <w:t>Vrijenhoek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0D2FF7">
        <w:rPr>
          <w:rFonts w:ascii="Times New Roman" w:hAnsi="Times New Roman" w:cs="Times New Roman"/>
        </w:rPr>
        <w:t>2010</w:t>
      </w:r>
      <w:r>
        <w:rPr>
          <w:rFonts w:ascii="Times New Roman" w:hAnsi="Times New Roman" w:cs="Times New Roman"/>
        </w:rPr>
        <w:t>),</w:t>
      </w:r>
      <w:r w:rsidRPr="000D2F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Pr="000D2FF7">
        <w:rPr>
          <w:rFonts w:ascii="Times New Roman" w:hAnsi="Times New Roman" w:cs="Times New Roman"/>
        </w:rPr>
        <w:t>Mobile autonomous process sampling within</w:t>
      </w:r>
      <w:r>
        <w:rPr>
          <w:rFonts w:ascii="Times New Roman" w:hAnsi="Times New Roman" w:cs="Times New Roman"/>
        </w:rPr>
        <w:t xml:space="preserve"> coastal ocean observing systems,”</w:t>
      </w:r>
      <w:r w:rsidRPr="000D2FF7">
        <w:rPr>
          <w:rFonts w:ascii="Times New Roman" w:hAnsi="Times New Roman" w:cs="Times New Roman"/>
        </w:rPr>
        <w:t xml:space="preserve"> </w:t>
      </w:r>
      <w:r w:rsidRPr="00F461DD">
        <w:rPr>
          <w:rFonts w:ascii="Times New Roman" w:hAnsi="Times New Roman" w:cs="Times New Roman"/>
          <w:i/>
          <w:iCs/>
        </w:rPr>
        <w:t>Limnology and Oceanography: Methods</w:t>
      </w:r>
      <w:r>
        <w:rPr>
          <w:rFonts w:ascii="Times New Roman" w:hAnsi="Times New Roman" w:cs="Times New Roman"/>
        </w:rPr>
        <w:t xml:space="preserve">, Vol. </w:t>
      </w:r>
      <w:r w:rsidRPr="000D2FF7">
        <w:rPr>
          <w:rFonts w:ascii="Times New Roman" w:hAnsi="Times New Roman" w:cs="Times New Roman"/>
        </w:rPr>
        <w:t xml:space="preserve">8, </w:t>
      </w:r>
      <w:r>
        <w:rPr>
          <w:rFonts w:ascii="Times New Roman" w:hAnsi="Times New Roman" w:cs="Times New Roman"/>
        </w:rPr>
        <w:t xml:space="preserve">pp. </w:t>
      </w:r>
      <w:r w:rsidRPr="000D2FF7">
        <w:rPr>
          <w:rFonts w:ascii="Times New Roman" w:hAnsi="Times New Roman" w:cs="Times New Roman"/>
        </w:rPr>
        <w:t>394</w:t>
      </w:r>
      <w:r w:rsidRPr="000D2FF7">
        <w:rPr>
          <w:rFonts w:ascii="Times New Roman" w:hAnsi="Times New Roman" w:cs="Times New Roman"/>
          <w:b/>
          <w:bCs/>
        </w:rPr>
        <w:t>–</w:t>
      </w:r>
      <w:r w:rsidRPr="000D2FF7">
        <w:rPr>
          <w:rFonts w:ascii="Times New Roman" w:hAnsi="Times New Roman" w:cs="Times New Roman"/>
        </w:rPr>
        <w:t>402.</w:t>
      </w:r>
    </w:p>
    <w:p w:rsidR="001A2FCE" w:rsidRDefault="001A2FCE" w:rsidP="001A2FCE">
      <w:pPr>
        <w:rPr>
          <w:rFonts w:ascii="Times New Roman" w:hAnsi="Times New Roman" w:cs="Times New Roman"/>
        </w:rPr>
      </w:pPr>
    </w:p>
    <w:p w:rsidR="001A2FCE" w:rsidRPr="00232226" w:rsidRDefault="001A2FCE" w:rsidP="001A2FCE">
      <w:pPr>
        <w:rPr>
          <w:rFonts w:ascii="Times New Roman" w:hAnsi="Times New Roman" w:cs="Times New Roman"/>
        </w:rPr>
      </w:pPr>
      <w:r w:rsidRPr="0069688D">
        <w:rPr>
          <w:rFonts w:ascii="Times New Roman" w:hAnsi="Times New Roman" w:cs="Times New Roman"/>
          <w:lang w:val="es-MX"/>
        </w:rPr>
        <w:t xml:space="preserve">Ryan, J. P., et al. </w:t>
      </w:r>
      <w:r w:rsidRPr="00232226">
        <w:rPr>
          <w:rFonts w:ascii="Times New Roman" w:hAnsi="Times New Roman" w:cs="Times New Roman"/>
        </w:rPr>
        <w:t>(2013), “</w:t>
      </w:r>
      <w:hyperlink r:id="rId5" w:history="1">
        <w:r w:rsidRPr="00232226">
          <w:rPr>
            <w:rStyle w:val="Hyperlink"/>
            <w:rFonts w:ascii="Times New Roman" w:hAnsi="Times New Roman" w:cs="Times New Roman"/>
            <w:bCs/>
            <w:color w:val="auto"/>
            <w:u w:val="none"/>
          </w:rPr>
          <w:t>Boundary influences on HAB phytoplankton ecology in a stratification-enhanced upwelling shadow</w:t>
        </w:r>
      </w:hyperlink>
      <w:r>
        <w:rPr>
          <w:rFonts w:ascii="Times New Roman" w:hAnsi="Times New Roman" w:cs="Times New Roman"/>
        </w:rPr>
        <w:t>,</w:t>
      </w:r>
      <w:r w:rsidRPr="00232226">
        <w:rPr>
          <w:rFonts w:ascii="Times New Roman" w:hAnsi="Times New Roman" w:cs="Times New Roman"/>
        </w:rPr>
        <w:t xml:space="preserve">” </w:t>
      </w:r>
      <w:r w:rsidRPr="00232226">
        <w:rPr>
          <w:rFonts w:ascii="Times New Roman" w:hAnsi="Times New Roman" w:cs="Times New Roman"/>
          <w:i/>
        </w:rPr>
        <w:t>Deep Sea Research II</w:t>
      </w:r>
      <w:r w:rsidRPr="00232226">
        <w:rPr>
          <w:rFonts w:ascii="Times New Roman" w:hAnsi="Times New Roman" w:cs="Times New Roman"/>
        </w:rPr>
        <w:t>, in press.</w:t>
      </w:r>
    </w:p>
    <w:p w:rsidR="001A2FCE" w:rsidRPr="00875374" w:rsidRDefault="001A2FCE" w:rsidP="001A2FCE">
      <w:pPr>
        <w:rPr>
          <w:rFonts w:ascii="Times New Roman" w:hAnsi="Times New Roman" w:cs="Times New Roman"/>
        </w:rPr>
      </w:pPr>
    </w:p>
    <w:p w:rsidR="001A2FCE" w:rsidRPr="00891CEE" w:rsidRDefault="001A2FCE" w:rsidP="001A2FCE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F461DD">
        <w:rPr>
          <w:rFonts w:ascii="Times New Roman" w:hAnsi="Times New Roman" w:cs="Times New Roman"/>
        </w:rPr>
        <w:t>Ryan, J. P., J. B. J. Harvey, Y. Zhang, and C. B. Woodson (2013), “</w:t>
      </w:r>
      <w:r w:rsidRPr="00F461DD">
        <w:rPr>
          <w:rFonts w:ascii="Times New Roman" w:hAnsi="Times New Roman" w:cs="Times New Roman"/>
          <w:bCs/>
        </w:rPr>
        <w:t>Small-scale processes of larval accumulation and transport in an</w:t>
      </w:r>
      <w:r>
        <w:rPr>
          <w:rFonts w:ascii="Times New Roman" w:hAnsi="Times New Roman" w:cs="Times New Roman"/>
          <w:bCs/>
        </w:rPr>
        <w:t xml:space="preserve"> </w:t>
      </w:r>
      <w:r w:rsidRPr="00F461DD">
        <w:rPr>
          <w:rFonts w:ascii="Times New Roman" w:hAnsi="Times New Roman" w:cs="Times New Roman"/>
          <w:bCs/>
        </w:rPr>
        <w:t>upwelling shadow</w:t>
      </w:r>
      <w:r w:rsidRPr="00F461DD">
        <w:rPr>
          <w:rFonts w:ascii="Times New Roman" w:hAnsi="Times New Roman" w:cs="Times New Roman"/>
        </w:rPr>
        <w:t>”, in preparation.</w:t>
      </w:r>
    </w:p>
    <w:p w:rsidR="001A2FCE" w:rsidRPr="00F461DD" w:rsidRDefault="001A2FCE" w:rsidP="001A2FC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A2FCE" w:rsidRPr="00F461DD" w:rsidRDefault="001A2FCE" w:rsidP="001A2FCE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proofErr w:type="gramStart"/>
      <w:r w:rsidRPr="00F461DD">
        <w:rPr>
          <w:rFonts w:ascii="Times New Roman" w:hAnsi="Times New Roman" w:cs="Times New Roman"/>
        </w:rPr>
        <w:t xml:space="preserve">Thompson, D. R. (2007), “AUV operations at MBARI,” in </w:t>
      </w:r>
      <w:r w:rsidRPr="00F461DD">
        <w:rPr>
          <w:rFonts w:ascii="Times New Roman" w:hAnsi="Times New Roman" w:cs="Times New Roman"/>
          <w:i/>
          <w:iCs/>
        </w:rPr>
        <w:t>Proceedings of MTS/IEEE OCEANS’07 Conference</w:t>
      </w:r>
      <w:r w:rsidRPr="00F461DD">
        <w:rPr>
          <w:rFonts w:ascii="Times New Roman" w:hAnsi="Times New Roman" w:cs="Times New Roman"/>
        </w:rPr>
        <w:t>, Vancouver, BC, Canada, pp. 1-6.</w:t>
      </w:r>
      <w:proofErr w:type="gramEnd"/>
    </w:p>
    <w:p w:rsidR="001A2FCE" w:rsidRPr="00F461DD" w:rsidRDefault="001A2FCE" w:rsidP="001A2FC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A2FCE" w:rsidRPr="00F461DD" w:rsidRDefault="001A2FCE" w:rsidP="001A2FCE">
      <w:pPr>
        <w:rPr>
          <w:rFonts w:ascii="Times New Roman" w:hAnsi="Times New Roman" w:cs="Times New Roman"/>
        </w:rPr>
      </w:pPr>
      <w:r w:rsidRPr="00F461DD">
        <w:rPr>
          <w:rFonts w:ascii="Times New Roman" w:hAnsi="Times New Roman" w:cs="Times New Roman"/>
        </w:rPr>
        <w:t xml:space="preserve">Zhang, Y., R. S. McEwen, J. P. Ryan, and J. G. Bellingham (2010), </w:t>
      </w:r>
      <w:hyperlink r:id="rId6" w:tgtFrame="blank" w:history="1">
        <w:r w:rsidRPr="00F461DD">
          <w:rPr>
            <w:rStyle w:val="Hyperlink"/>
            <w:rFonts w:ascii="Times New Roman" w:hAnsi="Times New Roman" w:cs="Times New Roman"/>
            <w:color w:val="auto"/>
            <w:u w:val="none"/>
          </w:rPr>
          <w:t>"Design and Tests of an Adaptive Triggering Method for Capturing Peak Samples in a Thin Phytoplankton Layer by an Autonomous Underwater Vehicle,"</w:t>
        </w:r>
      </w:hyperlink>
      <w:r w:rsidRPr="00F461DD">
        <w:rPr>
          <w:rFonts w:ascii="Times New Roman" w:hAnsi="Times New Roman" w:cs="Times New Roman"/>
        </w:rPr>
        <w:t xml:space="preserve"> </w:t>
      </w:r>
      <w:r w:rsidRPr="00F461DD">
        <w:rPr>
          <w:rFonts w:ascii="Times New Roman" w:hAnsi="Times New Roman" w:cs="Times New Roman"/>
          <w:i/>
          <w:iCs/>
        </w:rPr>
        <w:t>IEEE Journal of Oceanic Engineering</w:t>
      </w:r>
      <w:r w:rsidRPr="00F461DD">
        <w:rPr>
          <w:rFonts w:ascii="Times New Roman" w:hAnsi="Times New Roman" w:cs="Times New Roman"/>
        </w:rPr>
        <w:t>, Vol. 35, No. 4, pp. 785-796.</w:t>
      </w:r>
    </w:p>
    <w:p w:rsidR="001A2FCE" w:rsidRPr="00F461DD" w:rsidRDefault="001A2FCE" w:rsidP="001A2FCE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A2FCE" w:rsidRPr="00F461DD" w:rsidRDefault="001A2FCE" w:rsidP="001A2FCE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461DD">
        <w:rPr>
          <w:rFonts w:ascii="Times New Roman" w:hAnsi="Times New Roman" w:cs="Times New Roman"/>
        </w:rPr>
        <w:t xml:space="preserve">Zhang, Y., J. P. Ryan, J. G. Bellingham, J. B. J. Harvey, and R. S. McEwen (2012), </w:t>
      </w:r>
      <w:hyperlink r:id="rId7" w:tgtFrame="blank" w:history="1">
        <w:r w:rsidRPr="00F461DD">
          <w:rPr>
            <w:rStyle w:val="Hyperlink"/>
            <w:rFonts w:ascii="Times New Roman" w:hAnsi="Times New Roman" w:cs="Times New Roman"/>
            <w:color w:val="auto"/>
            <w:u w:val="none"/>
          </w:rPr>
          <w:t>"Autonomous detection and sampling of water types and fronts in a coastal upwelling system by an autonomous underwater vehicle,"</w:t>
        </w:r>
      </w:hyperlink>
      <w:r w:rsidRPr="00F461DD">
        <w:rPr>
          <w:rFonts w:ascii="Times New Roman" w:hAnsi="Times New Roman" w:cs="Times New Roman"/>
        </w:rPr>
        <w:t xml:space="preserve"> </w:t>
      </w:r>
      <w:r w:rsidRPr="00F461DD">
        <w:rPr>
          <w:rFonts w:ascii="Times New Roman" w:hAnsi="Times New Roman" w:cs="Times New Roman"/>
          <w:i/>
          <w:iCs/>
        </w:rPr>
        <w:t>Limnology and Oceanography: Methods</w:t>
      </w:r>
      <w:r w:rsidRPr="00F461DD">
        <w:rPr>
          <w:rFonts w:ascii="Times New Roman" w:hAnsi="Times New Roman" w:cs="Times New Roman"/>
        </w:rPr>
        <w:t>, Vol. 10, pp. 934-951.</w:t>
      </w:r>
    </w:p>
    <w:p w:rsidR="001A2FCE" w:rsidRDefault="001A2FCE" w:rsidP="001A2FCE"/>
    <w:p w:rsidR="00A17934" w:rsidRDefault="001A2FCE"/>
    <w:sectPr w:rsidR="00A17934" w:rsidSect="00744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0"/>
  <w:proofState w:spelling="clean" w:grammar="clean"/>
  <w:defaultTabStop w:val="720"/>
  <w:characterSpacingControl w:val="doNotCompress"/>
  <w:compat/>
  <w:rsids>
    <w:rsidRoot w:val="001A2FCE"/>
    <w:rsid w:val="001A2FCE"/>
    <w:rsid w:val="005C15B1"/>
    <w:rsid w:val="00744CEF"/>
    <w:rsid w:val="009D3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FCE"/>
    <w:pPr>
      <w:spacing w:after="0" w:line="240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A2F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bari.org/staff/yzhang/Zhang_etal_LOM_201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bari.org/staff/yzhang/Zhang_McEwen_Ryan_Bellingham_IEEEJOE_2010.pdf" TargetMode="External"/><Relationship Id="rId5" Type="http://schemas.openxmlformats.org/officeDocument/2006/relationships/hyperlink" Target="http://www.sciencedirect.com/science/article/pii/S0967064513000362" TargetMode="External"/><Relationship Id="rId4" Type="http://schemas.openxmlformats.org/officeDocument/2006/relationships/hyperlink" Target="http://www.mbari.org/staff/yzhang/Harvey_etal_SeaTechnology_Sep2012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2203</Characters>
  <Application>Microsoft Office Word</Application>
  <DocSecurity>0</DocSecurity>
  <Lines>38</Lines>
  <Paragraphs>11</Paragraphs>
  <ScaleCrop>false</ScaleCrop>
  <Company>MBARI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Duane</dc:creator>
  <cp:keywords/>
  <dc:description/>
  <cp:lastModifiedBy>Thompson, Duane</cp:lastModifiedBy>
  <cp:revision>1</cp:revision>
  <dcterms:created xsi:type="dcterms:W3CDTF">2013-05-15T14:31:00Z</dcterms:created>
  <dcterms:modified xsi:type="dcterms:W3CDTF">2013-05-15T14:31:00Z</dcterms:modified>
</cp:coreProperties>
</file>