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105AAE" w:rsidP="00105AAE">
      <w:pPr>
        <w:jc w:val="center"/>
        <w:rPr>
          <w:rFonts w:eastAsia="Times New Roman"/>
          <w:b/>
          <w:sz w:val="28"/>
          <w:szCs w:val="28"/>
        </w:rPr>
      </w:pPr>
      <w:r w:rsidRPr="00105AAE">
        <w:rPr>
          <w:rFonts w:eastAsia="Times New Roman"/>
          <w:b/>
          <w:sz w:val="28"/>
          <w:szCs w:val="28"/>
        </w:rPr>
        <w:t>SEAFLOOR MAPPING AND IMAGING EFFORTS USING AUTONOMOUS UNDERWATER VEHICLES</w:t>
      </w:r>
    </w:p>
    <w:p w:rsidR="00105AAE" w:rsidRPr="00105AAE" w:rsidRDefault="00105AAE" w:rsidP="00105AAE">
      <w:pPr>
        <w:jc w:val="center"/>
        <w:rPr>
          <w:rFonts w:eastAsia="Times New Roman"/>
          <w:b/>
          <w:sz w:val="28"/>
          <w:szCs w:val="28"/>
        </w:rPr>
      </w:pPr>
    </w:p>
    <w:p w:rsidR="00105AAE" w:rsidRDefault="00D21038" w:rsidP="00105AAE">
      <w:pPr>
        <w:jc w:val="center"/>
        <w:rPr>
          <w:b/>
          <w:sz w:val="26"/>
          <w:szCs w:val="26"/>
        </w:rPr>
      </w:pPr>
      <w:r w:rsidRPr="00105AAE">
        <w:rPr>
          <w:b/>
          <w:sz w:val="26"/>
          <w:szCs w:val="26"/>
        </w:rPr>
        <w:t>Eric J Martin,</w:t>
      </w:r>
      <w:r w:rsidR="002C493E" w:rsidRPr="00105AAE">
        <w:rPr>
          <w:b/>
          <w:sz w:val="26"/>
          <w:szCs w:val="26"/>
        </w:rPr>
        <w:t xml:space="preserve"> Hans Thomas, David Caress</w:t>
      </w:r>
      <w:r w:rsidRPr="00105AAE">
        <w:rPr>
          <w:b/>
          <w:sz w:val="26"/>
          <w:szCs w:val="26"/>
        </w:rPr>
        <w:t xml:space="preserve"> </w:t>
      </w:r>
    </w:p>
    <w:p w:rsidR="00105AAE" w:rsidRDefault="00105AAE" w:rsidP="00105AAE">
      <w:pPr>
        <w:jc w:val="center"/>
        <w:rPr>
          <w:b/>
          <w:sz w:val="26"/>
          <w:szCs w:val="26"/>
        </w:rPr>
      </w:pPr>
      <w:r>
        <w:rPr>
          <w:b/>
          <w:sz w:val="26"/>
          <w:szCs w:val="26"/>
        </w:rPr>
        <w:t>Monterey Bay Aquarium Research Institute</w:t>
      </w:r>
    </w:p>
    <w:p w:rsidR="00105AAE" w:rsidRDefault="00105AAE" w:rsidP="00105AAE">
      <w:pPr>
        <w:jc w:val="center"/>
        <w:rPr>
          <w:sz w:val="26"/>
          <w:szCs w:val="26"/>
        </w:rPr>
      </w:pPr>
      <w:r>
        <w:rPr>
          <w:sz w:val="26"/>
          <w:szCs w:val="26"/>
        </w:rPr>
        <w:t>Moss Landing, CA (www.mbari.org)</w:t>
      </w:r>
    </w:p>
    <w:p w:rsidR="00105AAE" w:rsidRPr="00105AAE" w:rsidRDefault="00105AAE" w:rsidP="00105AAE">
      <w:pPr>
        <w:jc w:val="center"/>
        <w:rPr>
          <w:sz w:val="26"/>
          <w:szCs w:val="26"/>
        </w:rPr>
      </w:pPr>
      <w:r>
        <w:rPr>
          <w:sz w:val="26"/>
          <w:szCs w:val="26"/>
        </w:rPr>
        <w:t>emartin@mbari.org</w:t>
      </w:r>
    </w:p>
    <w:p w:rsidR="00105AAE" w:rsidRPr="00105AAE" w:rsidRDefault="00105AAE" w:rsidP="00105AAE">
      <w:pPr>
        <w:jc w:val="center"/>
        <w:rPr>
          <w:b/>
          <w:sz w:val="26"/>
          <w:szCs w:val="26"/>
        </w:rPr>
      </w:pPr>
    </w:p>
    <w:p w:rsidR="00000000" w:rsidRPr="00105AAE" w:rsidRDefault="00D21038" w:rsidP="00105AAE">
      <w:pPr>
        <w:rPr>
          <w:rFonts w:eastAsia="Times New Roman"/>
          <w:b/>
        </w:rPr>
      </w:pPr>
      <w:r w:rsidRPr="00105AAE">
        <w:rPr>
          <w:rFonts w:eastAsia="Times New Roman"/>
          <w:b/>
        </w:rPr>
        <w:t>Abstract</w:t>
      </w:r>
    </w:p>
    <w:p w:rsidR="00105AAE" w:rsidRDefault="00105AAE" w:rsidP="00105AAE"/>
    <w:p w:rsidR="00D21038" w:rsidRDefault="00D21038" w:rsidP="00105AAE">
      <w:r>
        <w:t xml:space="preserve">The Monterey Bay Aquarium Research Institute (MBARI) has been developing and operating Autonomous Underwater Vehicles (AUVs) since 2002, focused on performing mapping and characterization of geophysical and biological features of unique interests, located </w:t>
      </w:r>
      <w:r>
        <w:t>within and outside the Monterey Bay of California. This research has led towards efforts targeted at large- and small-scale observations, in the range of meter to sub-centimeter resolution. Technologies needed to address these diverse needs include a combi</w:t>
      </w:r>
      <w:r>
        <w:t>nation of both acoustic and visual data collection, coupled with accurate navigation tools and methods. The system incorporates multibeam sonar technologies that provide high-detail results. Single camera observations are available and stereo vision compon</w:t>
      </w:r>
      <w:r>
        <w:t>ents are also under development. The ability to validate observations with Remotely Operated Vehicles (ROVs) also provides an excellent method of which to ground truth target identification in unique environments. This paper will present our near-term resu</w:t>
      </w:r>
      <w:r>
        <w:t>lts in developing an integrated acoustical and visual mapping capability, including testing in relevant terrains using ROV deployments.</w:t>
      </w:r>
    </w:p>
    <w:sectPr w:rsidR="00D2103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AD1F45"/>
    <w:multiLevelType w:val="multilevel"/>
    <w:tmpl w:val="41CA60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noPunctuationKerning/>
  <w:characterSpacingControl w:val="doNotCompress"/>
  <w:compat/>
  <w:rsids>
    <w:rsidRoot w:val="002C493E"/>
    <w:rsid w:val="00105AAE"/>
    <w:rsid w:val="002C493E"/>
    <w:rsid w:val="00D210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105AAE"/>
    <w:rPr>
      <w:color w:val="0000FF" w:themeColor="hyperlink"/>
      <w:u w:val="single"/>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205</Words>
  <Characters>1175</Characters>
  <Application>Microsoft Office Word</Application>
  <DocSecurity>0</DocSecurity>
  <Lines>9</Lines>
  <Paragraphs>2</Paragraphs>
  <ScaleCrop>false</ScaleCrop>
  <Company>MBARI</Company>
  <LinksUpToDate>false</LinksUpToDate>
  <CharactersWithSpaces>1378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uust2013_abstract_hans_edits.txt</dc:title>
  <dc:creator>Stanley</dc:creator>
  <cp:lastModifiedBy>Stanley</cp:lastModifiedBy>
  <cp:revision>3</cp:revision>
  <dcterms:created xsi:type="dcterms:W3CDTF">2013-05-13T20:05:00Z</dcterms:created>
  <dcterms:modified xsi:type="dcterms:W3CDTF">2013-05-13T20:09:00Z</dcterms:modified>
</cp:coreProperties>
</file>