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E954D" w14:textId="67FB3712" w:rsidR="00FD57D1" w:rsidRDefault="00FD57D1" w:rsidP="00FD57D1">
      <w:pPr>
        <w:ind w:right="108"/>
        <w:jc w:val="right"/>
        <w:rPr>
          <w:b/>
          <w:sz w:val="19"/>
        </w:rPr>
      </w:pPr>
      <w:bookmarkStart w:id="0" w:name="_GoBack"/>
      <w:bookmarkEnd w:id="0"/>
      <w:r>
        <w:rPr>
          <w:b/>
          <w:w w:val="105"/>
          <w:sz w:val="19"/>
        </w:rPr>
        <w:t xml:space="preserve">FUGRO </w:t>
      </w:r>
      <w:r w:rsidR="00270E82">
        <w:rPr>
          <w:b/>
          <w:w w:val="105"/>
          <w:sz w:val="19"/>
        </w:rPr>
        <w:t>USA Inc</w:t>
      </w:r>
      <w:r>
        <w:rPr>
          <w:b/>
          <w:w w:val="105"/>
          <w:sz w:val="19"/>
        </w:rPr>
        <w:t>.</w:t>
      </w:r>
    </w:p>
    <w:p w14:paraId="479263D8" w14:textId="3D3820F1" w:rsidR="00FD57D1" w:rsidRDefault="00270E82" w:rsidP="00FD57D1">
      <w:pPr>
        <w:ind w:right="108"/>
        <w:jc w:val="right"/>
        <w:rPr>
          <w:sz w:val="20"/>
        </w:rPr>
      </w:pPr>
      <w:r>
        <w:rPr>
          <w:color w:val="292929"/>
          <w:sz w:val="20"/>
        </w:rPr>
        <w:t>6100 Hillcroft</w:t>
      </w:r>
    </w:p>
    <w:p w14:paraId="560D2A23" w14:textId="461B14E7" w:rsidR="00FD57D1" w:rsidRDefault="00270E82" w:rsidP="00E876E4">
      <w:pPr>
        <w:ind w:left="7487" w:right="108" w:firstLine="1475"/>
        <w:jc w:val="right"/>
        <w:rPr>
          <w:sz w:val="20"/>
        </w:rPr>
      </w:pPr>
      <w:r>
        <w:rPr>
          <w:color w:val="292929"/>
          <w:sz w:val="20"/>
        </w:rPr>
        <w:t>Houston, TX 77081</w:t>
      </w:r>
      <w:r w:rsidR="00FD57D1">
        <w:rPr>
          <w:color w:val="292929"/>
          <w:sz w:val="20"/>
        </w:rPr>
        <w:t xml:space="preserve"> </w:t>
      </w:r>
      <w:r w:rsidR="00713578">
        <w:rPr>
          <w:color w:val="292929"/>
          <w:sz w:val="20"/>
        </w:rPr>
        <w:br/>
      </w:r>
      <w:r>
        <w:rPr>
          <w:color w:val="292929"/>
          <w:sz w:val="20"/>
        </w:rPr>
        <w:t>U.S.A.</w:t>
      </w:r>
    </w:p>
    <w:p w14:paraId="521672AE" w14:textId="73FA7B0B" w:rsidR="005A4379" w:rsidRDefault="00091ADD" w:rsidP="005A4379">
      <w:pPr>
        <w:pStyle w:val="BodyText"/>
        <w:ind w:right="86"/>
        <w:rPr>
          <w:rFonts w:cs="Segoe UI"/>
          <w:b/>
          <w:color w:val="231F20"/>
        </w:rPr>
      </w:pPr>
      <w:r>
        <w:rPr>
          <w:rFonts w:cs="Segoe UI"/>
          <w:b/>
          <w:color w:val="292929"/>
        </w:rPr>
        <w:t>June 10</w:t>
      </w:r>
      <w:r w:rsidR="00FD57D1" w:rsidRPr="008D7D17">
        <w:rPr>
          <w:rFonts w:cs="Segoe UI"/>
          <w:b/>
          <w:color w:val="292929"/>
        </w:rPr>
        <w:t xml:space="preserve">, </w:t>
      </w:r>
      <w:r w:rsidR="005A4379">
        <w:rPr>
          <w:rFonts w:cs="Segoe UI"/>
          <w:b/>
          <w:color w:val="292929"/>
        </w:rPr>
        <w:t>2019</w:t>
      </w:r>
      <w:r w:rsidR="00A60033" w:rsidRPr="008D7D17">
        <w:rPr>
          <w:rFonts w:cs="Segoe UI"/>
          <w:b/>
          <w:color w:val="292929"/>
        </w:rPr>
        <w:t xml:space="preserve"> </w:t>
      </w:r>
      <w:r w:rsidR="005A4379">
        <w:rPr>
          <w:rFonts w:cs="Segoe UI"/>
          <w:b/>
          <w:color w:val="292929"/>
        </w:rPr>
        <w:br/>
      </w:r>
      <w:r w:rsidR="005A4379" w:rsidRPr="005A4379">
        <w:rPr>
          <w:rFonts w:cs="Segoe UI"/>
          <w:b/>
          <w:color w:val="231F20"/>
        </w:rPr>
        <w:t>To: Monterey Bay Aqua</w:t>
      </w:r>
      <w:r w:rsidR="005A4379">
        <w:rPr>
          <w:rFonts w:cs="Segoe UI"/>
          <w:b/>
          <w:color w:val="231F20"/>
        </w:rPr>
        <w:t>rium Research Institute (MBARI)</w:t>
      </w:r>
    </w:p>
    <w:p w14:paraId="423A619D" w14:textId="77777777" w:rsidR="00E876E4" w:rsidRPr="005A4379" w:rsidRDefault="005A4379" w:rsidP="005A4379">
      <w:pPr>
        <w:pStyle w:val="BodyText"/>
        <w:ind w:right="86"/>
        <w:rPr>
          <w:rFonts w:cs="Segoe UI"/>
          <w:b/>
          <w:color w:val="231F20"/>
        </w:rPr>
      </w:pPr>
      <w:r w:rsidRPr="005A4379">
        <w:rPr>
          <w:rFonts w:cs="Segoe UI"/>
          <w:b/>
          <w:color w:val="231F20"/>
        </w:rPr>
        <w:t>Attention: Hans Thomas - AUV Supervisor, Division of Marine Operations</w:t>
      </w:r>
    </w:p>
    <w:p w14:paraId="37D5F03B" w14:textId="77777777" w:rsidR="00270E82" w:rsidRDefault="00270E82" w:rsidP="00270E82">
      <w:pPr>
        <w:pStyle w:val="BodyText"/>
        <w:ind w:right="346"/>
        <w:rPr>
          <w:color w:val="292929"/>
        </w:rPr>
      </w:pPr>
    </w:p>
    <w:p w14:paraId="0383B7DD" w14:textId="77777777" w:rsidR="00270E82" w:rsidRDefault="00270E82" w:rsidP="00270E82">
      <w:pPr>
        <w:rPr>
          <w:rFonts w:ascii="Arial" w:eastAsia="Times New Roman" w:hAnsi="Arial" w:cs="Arial"/>
          <w:color w:val="000000"/>
          <w:sz w:val="24"/>
          <w:szCs w:val="24"/>
        </w:rPr>
      </w:pPr>
      <w:r>
        <w:rPr>
          <w:rFonts w:ascii="Arial" w:eastAsia="Times New Roman" w:hAnsi="Arial" w:cs="Arial"/>
          <w:color w:val="000000"/>
          <w:sz w:val="24"/>
          <w:szCs w:val="24"/>
        </w:rPr>
        <w:t>Monterey Bay Aquarium Research Institute</w:t>
      </w:r>
    </w:p>
    <w:p w14:paraId="36E4B563" w14:textId="00BEEEA5" w:rsidR="00270E82" w:rsidRPr="00270E82" w:rsidRDefault="00270E82" w:rsidP="00270E82">
      <w:pPr>
        <w:pStyle w:val="BodyText"/>
        <w:ind w:right="346"/>
        <w:rPr>
          <w:color w:val="292929"/>
        </w:rPr>
      </w:pPr>
      <w:r w:rsidRPr="00270E82">
        <w:rPr>
          <w:color w:val="292929"/>
        </w:rPr>
        <w:t>7700 Sandholdt Road</w:t>
      </w:r>
    </w:p>
    <w:p w14:paraId="54BFAD29" w14:textId="28371772" w:rsidR="00FD57D1" w:rsidRDefault="00270E82" w:rsidP="00270E82">
      <w:pPr>
        <w:pStyle w:val="BodyText"/>
        <w:ind w:right="346"/>
      </w:pPr>
      <w:r w:rsidRPr="00270E82">
        <w:rPr>
          <w:color w:val="292929"/>
        </w:rPr>
        <w:t xml:space="preserve">Moss Landing, CA 95039 </w:t>
      </w:r>
      <w:r w:rsidR="00E876E4">
        <w:br/>
      </w:r>
      <w:r>
        <w:rPr>
          <w:color w:val="292929"/>
        </w:rPr>
        <w:t>U.S.A.</w:t>
      </w:r>
    </w:p>
    <w:p w14:paraId="5862D1AA" w14:textId="77777777" w:rsidR="00FD57D1" w:rsidRDefault="00FD57D1" w:rsidP="00A60033">
      <w:pPr>
        <w:pStyle w:val="BodyText"/>
        <w:spacing w:before="5"/>
        <w:rPr>
          <w:sz w:val="35"/>
        </w:rPr>
      </w:pPr>
    </w:p>
    <w:p w14:paraId="5D74F1D9" w14:textId="77777777" w:rsidR="005A4379" w:rsidRPr="00270E82" w:rsidRDefault="005A4379" w:rsidP="005A4379">
      <w:pPr>
        <w:rPr>
          <w:rFonts w:asciiTheme="minorHAnsi" w:hAnsiTheme="minorHAnsi"/>
        </w:rPr>
      </w:pPr>
      <w:r w:rsidRPr="00270E82">
        <w:rPr>
          <w:rFonts w:asciiTheme="minorHAnsi" w:hAnsiTheme="minorHAnsi"/>
        </w:rPr>
        <w:t>Fugro is transferring Kearfott SeaDevil KN6053 inertial system serial # 0006 to MBARI free of charge and for no consideration. Fugro requests that MBARI acknowledge receipt of the system and confirm in writing that your company is in full compliance of accepting this controlled item by furnishing the following:</w:t>
      </w:r>
    </w:p>
    <w:p w14:paraId="6A6EEE5E" w14:textId="77777777" w:rsidR="005A4379" w:rsidRPr="00270E82" w:rsidRDefault="005A4379" w:rsidP="005A4379">
      <w:pPr>
        <w:pStyle w:val="ListParagraph"/>
        <w:numPr>
          <w:ilvl w:val="0"/>
          <w:numId w:val="1"/>
        </w:numPr>
      </w:pPr>
      <w:r w:rsidRPr="00270E82">
        <w:t>Formal letter from MBARI stating they are in compliance with ITAR regulations and can accept this item in accordance with US laws.</w:t>
      </w:r>
    </w:p>
    <w:p w14:paraId="3CBB7280" w14:textId="77777777" w:rsidR="005A4379" w:rsidRPr="00270E82" w:rsidRDefault="005A4379" w:rsidP="005A4379">
      <w:pPr>
        <w:pStyle w:val="ListParagraph"/>
        <w:numPr>
          <w:ilvl w:val="0"/>
          <w:numId w:val="1"/>
        </w:numPr>
      </w:pPr>
      <w:r w:rsidRPr="00270E82">
        <w:t>Formal letter from MBARI that they have taken possession, fully accept and understand the export obligations associated with this system and release Fugro of any non-compliance that may occur after taking possession.</w:t>
      </w:r>
    </w:p>
    <w:p w14:paraId="7E2476FB" w14:textId="77777777" w:rsidR="005A4379" w:rsidRPr="00270E82" w:rsidRDefault="005A4379" w:rsidP="005A4379">
      <w:pPr>
        <w:rPr>
          <w:rFonts w:asciiTheme="minorHAnsi" w:hAnsiTheme="minorHAnsi"/>
        </w:rPr>
      </w:pPr>
      <w:r w:rsidRPr="00270E82">
        <w:rPr>
          <w:rFonts w:asciiTheme="minorHAnsi" w:hAnsiTheme="minorHAnsi"/>
        </w:rPr>
        <w:t>The above letters are to be remitted to the attention of:</w:t>
      </w:r>
    </w:p>
    <w:p w14:paraId="57F57D42" w14:textId="77777777" w:rsidR="005A4379" w:rsidRPr="00270E82" w:rsidRDefault="005A4379" w:rsidP="005A4379">
      <w:pPr>
        <w:ind w:left="720"/>
        <w:rPr>
          <w:rFonts w:asciiTheme="minorHAnsi" w:hAnsiTheme="minorHAnsi"/>
          <w:b/>
        </w:rPr>
      </w:pPr>
      <w:r w:rsidRPr="00270E82">
        <w:rPr>
          <w:rFonts w:asciiTheme="minorHAnsi" w:hAnsiTheme="minorHAnsi"/>
          <w:b/>
        </w:rPr>
        <w:t>Tony Gray</w:t>
      </w:r>
    </w:p>
    <w:p w14:paraId="7FD33366" w14:textId="77777777" w:rsidR="005A4379" w:rsidRPr="00270E82" w:rsidRDefault="005A4379" w:rsidP="005A4379">
      <w:pPr>
        <w:ind w:left="720"/>
        <w:rPr>
          <w:rFonts w:asciiTheme="minorHAnsi" w:hAnsiTheme="minorHAnsi"/>
        </w:rPr>
      </w:pPr>
      <w:r w:rsidRPr="00270E82">
        <w:rPr>
          <w:rFonts w:asciiTheme="minorHAnsi" w:hAnsiTheme="minorHAnsi"/>
        </w:rPr>
        <w:t>Regional Business Line Director MAI Americas</w:t>
      </w:r>
    </w:p>
    <w:p w14:paraId="6467DBDE" w14:textId="77777777" w:rsidR="005A4379" w:rsidRPr="00270E82" w:rsidRDefault="005A4379" w:rsidP="005A4379">
      <w:pPr>
        <w:ind w:left="720"/>
        <w:rPr>
          <w:rFonts w:asciiTheme="minorHAnsi" w:hAnsiTheme="minorHAnsi"/>
        </w:rPr>
      </w:pPr>
      <w:r w:rsidRPr="00270E82">
        <w:rPr>
          <w:rFonts w:asciiTheme="minorHAnsi" w:hAnsiTheme="minorHAnsi"/>
        </w:rPr>
        <w:t>Fugro USA Inc.</w:t>
      </w:r>
    </w:p>
    <w:p w14:paraId="7F6AD1C0" w14:textId="77777777" w:rsidR="005A4379" w:rsidRPr="00270E82" w:rsidRDefault="005A4379" w:rsidP="005A4379">
      <w:pPr>
        <w:ind w:left="720"/>
        <w:rPr>
          <w:rFonts w:asciiTheme="minorHAnsi" w:hAnsiTheme="minorHAnsi"/>
        </w:rPr>
      </w:pPr>
      <w:r w:rsidRPr="00270E82">
        <w:rPr>
          <w:rFonts w:asciiTheme="minorHAnsi" w:hAnsiTheme="minorHAnsi"/>
        </w:rPr>
        <w:t>6100 Hillcroft,</w:t>
      </w:r>
    </w:p>
    <w:p w14:paraId="3FFDA77D" w14:textId="77777777" w:rsidR="005A4379" w:rsidRPr="00270E82" w:rsidRDefault="005A4379" w:rsidP="005A4379">
      <w:pPr>
        <w:ind w:left="720"/>
        <w:rPr>
          <w:rFonts w:asciiTheme="minorHAnsi" w:hAnsiTheme="minorHAnsi"/>
        </w:rPr>
      </w:pPr>
      <w:r w:rsidRPr="00270E82">
        <w:rPr>
          <w:rFonts w:asciiTheme="minorHAnsi" w:hAnsiTheme="minorHAnsi"/>
        </w:rPr>
        <w:t>Houston, TX 77081</w:t>
      </w:r>
    </w:p>
    <w:p w14:paraId="010F4041" w14:textId="77777777" w:rsidR="005A4379" w:rsidRPr="00270E82" w:rsidRDefault="005A4379" w:rsidP="005A4379">
      <w:pPr>
        <w:rPr>
          <w:rFonts w:asciiTheme="minorHAnsi" w:hAnsiTheme="minorHAnsi"/>
        </w:rPr>
      </w:pPr>
    </w:p>
    <w:p w14:paraId="4120A8EC" w14:textId="77777777" w:rsidR="005A4379" w:rsidRPr="00270E82" w:rsidRDefault="005A4379" w:rsidP="005A4379">
      <w:pPr>
        <w:rPr>
          <w:rFonts w:asciiTheme="minorHAnsi" w:hAnsiTheme="minorHAnsi"/>
        </w:rPr>
      </w:pPr>
      <w:r w:rsidRPr="00270E82">
        <w:rPr>
          <w:rFonts w:asciiTheme="minorHAnsi" w:hAnsiTheme="minorHAnsi"/>
        </w:rPr>
        <w:t>Fugro understands that export of this equipment is within the jurisdiction of the Directorate of Defense Trade Controls, U.S. Department of State, and is classified as a United States Munitions List, Category XII(d) inertial navigation system, is designated as Significant Military Equipment and Missile Technology, and is regulated by the International Traffic in Arms Regulations.</w:t>
      </w:r>
    </w:p>
    <w:p w14:paraId="1CFD3F21" w14:textId="77777777" w:rsidR="005A4379" w:rsidRPr="00270E82" w:rsidRDefault="005A4379" w:rsidP="005A4379">
      <w:pPr>
        <w:rPr>
          <w:rFonts w:asciiTheme="minorHAnsi" w:hAnsiTheme="minorHAnsi"/>
        </w:rPr>
      </w:pPr>
    </w:p>
    <w:p w14:paraId="3A6B8851" w14:textId="77777777" w:rsidR="005A4379" w:rsidRPr="00270E82" w:rsidRDefault="005A4379" w:rsidP="005A4379">
      <w:pPr>
        <w:rPr>
          <w:rFonts w:asciiTheme="minorHAnsi" w:hAnsiTheme="minorHAnsi"/>
        </w:rPr>
      </w:pPr>
      <w:r w:rsidRPr="00270E82">
        <w:rPr>
          <w:rFonts w:asciiTheme="minorHAnsi" w:hAnsiTheme="minorHAnsi"/>
        </w:rPr>
        <w:t>Fugro is happy to donate this SeaDevil system to MBARI and hope it can benefit MBARI’s research efforts.</w:t>
      </w:r>
    </w:p>
    <w:p w14:paraId="4A594F29" w14:textId="77777777" w:rsidR="005A4379" w:rsidRPr="00270E82" w:rsidRDefault="005A4379" w:rsidP="005A4379">
      <w:pPr>
        <w:rPr>
          <w:rFonts w:asciiTheme="minorHAnsi" w:hAnsiTheme="minorHAnsi"/>
        </w:rPr>
      </w:pPr>
    </w:p>
    <w:p w14:paraId="5F3EB986" w14:textId="77777777" w:rsidR="005A4379" w:rsidRPr="00270E82" w:rsidRDefault="005A4379" w:rsidP="005A4379">
      <w:pPr>
        <w:rPr>
          <w:rFonts w:asciiTheme="minorHAnsi" w:hAnsiTheme="minorHAnsi"/>
        </w:rPr>
      </w:pPr>
      <w:r w:rsidRPr="00270E82">
        <w:rPr>
          <w:rFonts w:asciiTheme="minorHAnsi" w:hAnsiTheme="minorHAnsi"/>
        </w:rPr>
        <w:t>Sincerely,</w:t>
      </w:r>
    </w:p>
    <w:p w14:paraId="04603D86" w14:textId="77777777" w:rsidR="005A4379" w:rsidRDefault="005A4379" w:rsidP="005A4379"/>
    <w:sdt>
      <w:sdtPr>
        <w:rPr>
          <w:sz w:val="37"/>
        </w:rPr>
        <w:alias w:val="Signature"/>
        <w:tag w:val="Signature"/>
        <w:id w:val="478503649"/>
        <w:picture/>
      </w:sdtPr>
      <w:sdtEndPr/>
      <w:sdtContent>
        <w:p w14:paraId="7B24EA1C" w14:textId="47D7D5AD" w:rsidR="00FD57D1" w:rsidRDefault="00885F6F" w:rsidP="00A60033">
          <w:pPr>
            <w:pStyle w:val="BodyText"/>
            <w:spacing w:before="8"/>
            <w:rPr>
              <w:sz w:val="37"/>
            </w:rPr>
          </w:pPr>
          <w:r>
            <w:rPr>
              <w:noProof/>
              <w:sz w:val="37"/>
            </w:rPr>
            <w:drawing>
              <wp:inline distT="0" distB="0" distL="0" distR="0" wp14:anchorId="1E94A6E2" wp14:editId="3548E076">
                <wp:extent cx="1137285" cy="69151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7285" cy="691515"/>
                        </a:xfrm>
                        <a:prstGeom prst="rect">
                          <a:avLst/>
                        </a:prstGeom>
                        <a:noFill/>
                        <a:ln>
                          <a:noFill/>
                        </a:ln>
                      </pic:spPr>
                    </pic:pic>
                  </a:graphicData>
                </a:graphic>
              </wp:inline>
            </w:drawing>
          </w:r>
        </w:p>
      </w:sdtContent>
    </w:sdt>
    <w:p w14:paraId="5236295C" w14:textId="77777777" w:rsidR="00FD57D1" w:rsidRPr="008D7D17" w:rsidRDefault="005A4379" w:rsidP="00A60033">
      <w:pPr>
        <w:pStyle w:val="BodyText"/>
        <w:spacing w:before="222" w:line="287" w:lineRule="exact"/>
        <w:rPr>
          <w:rFonts w:cs="Segoe UI"/>
          <w:b/>
        </w:rPr>
      </w:pPr>
      <w:r>
        <w:rPr>
          <w:rFonts w:cs="Segoe UI"/>
          <w:b/>
          <w:color w:val="231F20"/>
        </w:rPr>
        <w:t>Richard Simpson</w:t>
      </w:r>
    </w:p>
    <w:p w14:paraId="5F6C0CC3" w14:textId="06722796" w:rsidR="00270E82" w:rsidRPr="00270E82" w:rsidRDefault="00270E82" w:rsidP="00270E82">
      <w:pPr>
        <w:pStyle w:val="BodyText"/>
        <w:spacing w:line="287" w:lineRule="exact"/>
        <w:rPr>
          <w:color w:val="292929"/>
        </w:rPr>
      </w:pPr>
      <w:r w:rsidRPr="00270E82">
        <w:rPr>
          <w:color w:val="292929"/>
        </w:rPr>
        <w:t>Global Business Line DelEx Manager</w:t>
      </w:r>
    </w:p>
    <w:p w14:paraId="02DD8B90" w14:textId="4F328621" w:rsidR="00FD57D1" w:rsidRDefault="00270E82" w:rsidP="00270E82">
      <w:pPr>
        <w:pStyle w:val="BodyText"/>
        <w:spacing w:line="287" w:lineRule="exact"/>
        <w:rPr>
          <w:color w:val="292929"/>
        </w:rPr>
      </w:pPr>
      <w:r w:rsidRPr="00270E82">
        <w:rPr>
          <w:color w:val="292929"/>
        </w:rPr>
        <w:t>Positioning &amp; Construction Support</w:t>
      </w:r>
    </w:p>
    <w:sectPr w:rsidR="00FD57D1" w:rsidSect="00654B18">
      <w:footerReference w:type="default" r:id="rId11"/>
      <w:headerReference w:type="first" r:id="rId12"/>
      <w:footerReference w:type="first" r:id="rId13"/>
      <w:pgSz w:w="12240" w:h="15840" w:code="1"/>
      <w:pgMar w:top="1021" w:right="1021" w:bottom="851" w:left="128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15195" w14:textId="77777777" w:rsidR="00785F8E" w:rsidRDefault="00785F8E" w:rsidP="00FD57D1">
      <w:r>
        <w:separator/>
      </w:r>
    </w:p>
  </w:endnote>
  <w:endnote w:type="continuationSeparator" w:id="0">
    <w:p w14:paraId="774E2296" w14:textId="77777777" w:rsidR="00785F8E" w:rsidRDefault="00785F8E" w:rsidP="00FD5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Black">
    <w:panose1 w:val="020B0A02040204020203"/>
    <w:charset w:val="00"/>
    <w:family w:val="swiss"/>
    <w:pitch w:val="variable"/>
    <w:sig w:usb0="E10002FF" w:usb1="4000E47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79769" w14:textId="77777777" w:rsidR="00632BCB" w:rsidRDefault="00632BCB" w:rsidP="00632BCB">
    <w:pPr>
      <w:spacing w:before="1"/>
      <w:rPr>
        <w:sz w:val="14"/>
      </w:rPr>
    </w:pPr>
    <w:r>
      <w:rPr>
        <w:color w:val="292929"/>
        <w:sz w:val="14"/>
      </w:rPr>
      <w:t>Fugro N.V. | Trade Register Nr: 27120091 | VAT Nr. 0056 21 409 B01 | With operating companies throughout the world</w:t>
    </w:r>
  </w:p>
  <w:p w14:paraId="77E862BE" w14:textId="77777777" w:rsidR="00632BCB" w:rsidRDefault="00632BCB" w:rsidP="00632BCB">
    <w:pPr>
      <w:pStyle w:val="BodyText"/>
      <w:spacing w:before="9"/>
      <w:rPr>
        <w:sz w:val="12"/>
      </w:rPr>
    </w:pPr>
  </w:p>
  <w:p w14:paraId="29211DCB" w14:textId="77777777" w:rsidR="00632BCB" w:rsidRPr="00632BCB" w:rsidRDefault="00632BCB" w:rsidP="00632BCB">
    <w:pPr>
      <w:rPr>
        <w:sz w:val="18"/>
      </w:rPr>
    </w:pPr>
    <w:r>
      <w:rPr>
        <w:rFonts w:ascii="Segoe UI Black"/>
        <w:b/>
        <w:color w:val="231F20"/>
        <w:sz w:val="18"/>
      </w:rPr>
      <w:t xml:space="preserve">T </w:t>
    </w:r>
    <w:r>
      <w:rPr>
        <w:color w:val="231F20"/>
        <w:sz w:val="18"/>
      </w:rPr>
      <w:t xml:space="preserve">+31 70 31 11 422  |  </w:t>
    </w:r>
    <w:r>
      <w:rPr>
        <w:rFonts w:ascii="Segoe UI Black"/>
        <w:b/>
        <w:color w:val="231F20"/>
        <w:sz w:val="18"/>
      </w:rPr>
      <w:t xml:space="preserve">F </w:t>
    </w:r>
    <w:r>
      <w:rPr>
        <w:color w:val="231F20"/>
        <w:sz w:val="18"/>
      </w:rPr>
      <w:t xml:space="preserve">+31 70 32 20 703  |  </w:t>
    </w:r>
    <w:r>
      <w:rPr>
        <w:rFonts w:ascii="Segoe UI Black"/>
        <w:b/>
        <w:color w:val="231F20"/>
        <w:sz w:val="18"/>
      </w:rPr>
      <w:t xml:space="preserve">E </w:t>
    </w:r>
    <w:hyperlink r:id="rId1">
      <w:r>
        <w:rPr>
          <w:color w:val="231F20"/>
          <w:sz w:val="18"/>
        </w:rPr>
        <w:t>i.lastname@fugro.com</w:t>
      </w:r>
    </w:hyperlink>
    <w:r>
      <w:rPr>
        <w:color w:val="231F20"/>
        <w:sz w:val="18"/>
      </w:rPr>
      <w:t xml:space="preserve">  |  </w:t>
    </w:r>
    <w:r>
      <w:rPr>
        <w:rFonts w:ascii="Segoe UI Black"/>
        <w:b/>
        <w:color w:val="231F20"/>
        <w:sz w:val="18"/>
      </w:rPr>
      <w:t xml:space="preserve">W </w:t>
    </w:r>
    <w:r>
      <w:rPr>
        <w:color w:val="231F20"/>
        <w:sz w:val="18"/>
      </w:rPr>
      <w:t>fugro.com</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DB5D2" w14:textId="3238A235" w:rsidR="00632BCB" w:rsidRDefault="00632BCB" w:rsidP="00632BCB">
    <w:pPr>
      <w:spacing w:before="1"/>
      <w:rPr>
        <w:sz w:val="14"/>
      </w:rPr>
    </w:pPr>
    <w:r>
      <w:rPr>
        <w:color w:val="292929"/>
        <w:sz w:val="14"/>
      </w:rPr>
      <w:t xml:space="preserve">Fugro </w:t>
    </w:r>
    <w:r w:rsidR="00270E82">
      <w:rPr>
        <w:color w:val="292929"/>
        <w:sz w:val="14"/>
      </w:rPr>
      <w:t>USA Inc</w:t>
    </w:r>
    <w:r>
      <w:rPr>
        <w:color w:val="292929"/>
        <w:sz w:val="14"/>
      </w:rPr>
      <w:t>. | With operating companies throughout the world</w:t>
    </w:r>
  </w:p>
  <w:p w14:paraId="4365074A" w14:textId="77777777" w:rsidR="00632BCB" w:rsidRDefault="00632BCB" w:rsidP="00632BCB">
    <w:pPr>
      <w:pStyle w:val="BodyText"/>
      <w:spacing w:before="9"/>
      <w:rPr>
        <w:sz w:val="12"/>
      </w:rPr>
    </w:pPr>
  </w:p>
  <w:p w14:paraId="15D57F19" w14:textId="73C737A8" w:rsidR="00632BCB" w:rsidRPr="00632BCB" w:rsidRDefault="00632BCB" w:rsidP="00632BCB">
    <w:pPr>
      <w:rPr>
        <w:sz w:val="18"/>
      </w:rPr>
    </w:pPr>
    <w:r>
      <w:rPr>
        <w:rFonts w:ascii="Segoe UI Black"/>
        <w:b/>
        <w:color w:val="231F20"/>
        <w:sz w:val="18"/>
      </w:rPr>
      <w:t xml:space="preserve">T </w:t>
    </w:r>
    <w:r>
      <w:rPr>
        <w:color w:val="231F20"/>
        <w:sz w:val="18"/>
      </w:rPr>
      <w:t>+1 7</w:t>
    </w:r>
    <w:r w:rsidR="00270E82">
      <w:rPr>
        <w:color w:val="231F20"/>
        <w:sz w:val="18"/>
      </w:rPr>
      <w:t>13 346 3700</w:t>
    </w:r>
    <w:r>
      <w:rPr>
        <w:color w:val="231F20"/>
        <w:sz w:val="18"/>
      </w:rPr>
      <w:t xml:space="preserve">  |  </w:t>
    </w:r>
    <w:r>
      <w:rPr>
        <w:rFonts w:ascii="Segoe UI Black"/>
        <w:b/>
        <w:color w:val="231F20"/>
        <w:sz w:val="18"/>
      </w:rPr>
      <w:t xml:space="preserve">E </w:t>
    </w:r>
    <w:hyperlink r:id="rId1" w:history="1">
      <w:r w:rsidR="00270E82" w:rsidRPr="006979B6">
        <w:rPr>
          <w:rStyle w:val="Hyperlink"/>
          <w:sz w:val="18"/>
        </w:rPr>
        <w:t>rsimpson@fugro.com</w:t>
      </w:r>
    </w:hyperlink>
    <w:r>
      <w:rPr>
        <w:color w:val="231F20"/>
        <w:sz w:val="18"/>
      </w:rPr>
      <w:t xml:space="preserve">  |  </w:t>
    </w:r>
    <w:r>
      <w:rPr>
        <w:rFonts w:ascii="Segoe UI Black"/>
        <w:b/>
        <w:color w:val="231F20"/>
        <w:sz w:val="18"/>
      </w:rPr>
      <w:t xml:space="preserve">W </w:t>
    </w:r>
    <w:r>
      <w:rPr>
        <w:color w:val="231F20"/>
        <w:sz w:val="18"/>
      </w:rPr>
      <w:t>fugro.com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93711" w14:textId="77777777" w:rsidR="00785F8E" w:rsidRDefault="00785F8E" w:rsidP="00FD57D1">
      <w:r>
        <w:separator/>
      </w:r>
    </w:p>
  </w:footnote>
  <w:footnote w:type="continuationSeparator" w:id="0">
    <w:p w14:paraId="6E2C84C7" w14:textId="77777777" w:rsidR="00785F8E" w:rsidRDefault="00785F8E" w:rsidP="00FD5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CC9FF" w14:textId="77777777" w:rsidR="00A60033" w:rsidRDefault="00FF1516" w:rsidP="00A60033">
    <w:pPr>
      <w:pStyle w:val="Header"/>
    </w:pPr>
    <w:r>
      <w:rPr>
        <w:noProof/>
      </w:rPr>
      <w:drawing>
        <wp:anchor distT="0" distB="0" distL="114300" distR="114300" simplePos="0" relativeHeight="251659264" behindDoc="0" locked="0" layoutInCell="1" allowOverlap="1" wp14:anchorId="45E64756" wp14:editId="2E4B9B57">
          <wp:simplePos x="0" y="0"/>
          <wp:positionH relativeFrom="page">
            <wp:posOffset>648335</wp:posOffset>
          </wp:positionH>
          <wp:positionV relativeFrom="page">
            <wp:posOffset>385445</wp:posOffset>
          </wp:positionV>
          <wp:extent cx="849600" cy="381600"/>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849600" cy="38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55E2C"/>
    <w:multiLevelType w:val="hybridMultilevel"/>
    <w:tmpl w:val="F0D24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379"/>
    <w:rsid w:val="00063153"/>
    <w:rsid w:val="00091ADD"/>
    <w:rsid w:val="00144BA1"/>
    <w:rsid w:val="00270E82"/>
    <w:rsid w:val="0036521A"/>
    <w:rsid w:val="00492AA3"/>
    <w:rsid w:val="005A4379"/>
    <w:rsid w:val="005B3CB6"/>
    <w:rsid w:val="00632BCB"/>
    <w:rsid w:val="00654B18"/>
    <w:rsid w:val="00675C0D"/>
    <w:rsid w:val="006948DB"/>
    <w:rsid w:val="00713578"/>
    <w:rsid w:val="00785F8E"/>
    <w:rsid w:val="0078693A"/>
    <w:rsid w:val="007A58AB"/>
    <w:rsid w:val="007B22EF"/>
    <w:rsid w:val="00885F6F"/>
    <w:rsid w:val="008A2D7A"/>
    <w:rsid w:val="008D7D17"/>
    <w:rsid w:val="00943236"/>
    <w:rsid w:val="00981BE5"/>
    <w:rsid w:val="009B42B5"/>
    <w:rsid w:val="009C6B6E"/>
    <w:rsid w:val="00A60033"/>
    <w:rsid w:val="00C32082"/>
    <w:rsid w:val="00D3743C"/>
    <w:rsid w:val="00E876E4"/>
    <w:rsid w:val="00E87BCA"/>
    <w:rsid w:val="00F47ED7"/>
    <w:rsid w:val="00FD57D1"/>
    <w:rsid w:val="00FF15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F53444"/>
  <w15:chartTrackingRefBased/>
  <w15:docId w15:val="{8388B668-3E0D-4D07-B784-7E0E1BB6A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63153"/>
    <w:pPr>
      <w:widowControl w:val="0"/>
      <w:autoSpaceDE w:val="0"/>
      <w:autoSpaceDN w:val="0"/>
      <w:spacing w:after="0" w:line="240" w:lineRule="auto"/>
    </w:pPr>
    <w:rPr>
      <w:rFonts w:ascii="Segoe UI" w:eastAsia="Segoe UI Light" w:hAnsi="Segoe UI" w:cs="Segoe UI Light"/>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7D1"/>
    <w:pPr>
      <w:tabs>
        <w:tab w:val="center" w:pos="4513"/>
        <w:tab w:val="right" w:pos="9026"/>
      </w:tabs>
    </w:pPr>
  </w:style>
  <w:style w:type="character" w:customStyle="1" w:styleId="HeaderChar">
    <w:name w:val="Header Char"/>
    <w:basedOn w:val="DefaultParagraphFont"/>
    <w:link w:val="Header"/>
    <w:uiPriority w:val="99"/>
    <w:rsid w:val="00FD57D1"/>
  </w:style>
  <w:style w:type="paragraph" w:styleId="Footer">
    <w:name w:val="footer"/>
    <w:basedOn w:val="Normal"/>
    <w:link w:val="FooterChar"/>
    <w:uiPriority w:val="99"/>
    <w:unhideWhenUsed/>
    <w:rsid w:val="00FD57D1"/>
    <w:pPr>
      <w:tabs>
        <w:tab w:val="center" w:pos="4513"/>
        <w:tab w:val="right" w:pos="9026"/>
      </w:tabs>
    </w:pPr>
  </w:style>
  <w:style w:type="character" w:customStyle="1" w:styleId="FooterChar">
    <w:name w:val="Footer Char"/>
    <w:basedOn w:val="DefaultParagraphFont"/>
    <w:link w:val="Footer"/>
    <w:uiPriority w:val="99"/>
    <w:rsid w:val="00FD57D1"/>
  </w:style>
  <w:style w:type="paragraph" w:styleId="BodyText">
    <w:name w:val="Body Text"/>
    <w:basedOn w:val="Normal"/>
    <w:link w:val="BodyTextChar"/>
    <w:uiPriority w:val="1"/>
    <w:qFormat/>
    <w:rsid w:val="00FD57D1"/>
  </w:style>
  <w:style w:type="character" w:customStyle="1" w:styleId="BodyTextChar">
    <w:name w:val="Body Text Char"/>
    <w:basedOn w:val="DefaultParagraphFont"/>
    <w:link w:val="BodyText"/>
    <w:uiPriority w:val="1"/>
    <w:rsid w:val="00FD57D1"/>
    <w:rPr>
      <w:rFonts w:ascii="Segoe UI Light" w:eastAsia="Segoe UI Light" w:hAnsi="Segoe UI Light" w:cs="Segoe UI Light"/>
      <w:lang w:val="en-US"/>
    </w:rPr>
  </w:style>
  <w:style w:type="paragraph" w:styleId="BalloonText">
    <w:name w:val="Balloon Text"/>
    <w:basedOn w:val="Normal"/>
    <w:link w:val="BalloonTextChar"/>
    <w:uiPriority w:val="99"/>
    <w:semiHidden/>
    <w:unhideWhenUsed/>
    <w:rsid w:val="007A58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58AB"/>
    <w:rPr>
      <w:rFonts w:ascii="Times New Roman" w:eastAsia="Segoe UI Light" w:hAnsi="Times New Roman" w:cs="Times New Roman"/>
      <w:sz w:val="18"/>
      <w:szCs w:val="18"/>
      <w:lang w:val="en-US"/>
    </w:rPr>
  </w:style>
  <w:style w:type="paragraph" w:styleId="ListParagraph">
    <w:name w:val="List Paragraph"/>
    <w:basedOn w:val="Normal"/>
    <w:uiPriority w:val="34"/>
    <w:qFormat/>
    <w:rsid w:val="005A4379"/>
    <w:pPr>
      <w:widowControl/>
      <w:autoSpaceDE/>
      <w:autoSpaceDN/>
      <w:spacing w:after="160" w:line="259" w:lineRule="auto"/>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270E82"/>
    <w:rPr>
      <w:color w:val="0563C1" w:themeColor="hyperlink"/>
      <w:u w:val="single"/>
    </w:rPr>
  </w:style>
  <w:style w:type="character" w:customStyle="1" w:styleId="UnresolvedMention">
    <w:name w:val="Unresolved Mention"/>
    <w:basedOn w:val="DefaultParagraphFont"/>
    <w:uiPriority w:val="99"/>
    <w:semiHidden/>
    <w:unhideWhenUsed/>
    <w:rsid w:val="00270E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30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lastname@fugro.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rsimpson@fugr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psonr\AppData\Local\Temp\Temp1_letterhead-template-us.zip\Letterhead%20template%20US\Fugro%20Letterhead_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2CC730C210C3469593D70ADCC46DC7" ma:contentTypeVersion="13" ma:contentTypeDescription="Create a new document." ma:contentTypeScope="" ma:versionID="df811e1e32fee431bada7c48e43f41d3">
  <xsd:schema xmlns:xsd="http://www.w3.org/2001/XMLSchema" xmlns:xs="http://www.w3.org/2001/XMLSchema" xmlns:p="http://schemas.microsoft.com/office/2006/metadata/properties" xmlns:ns2="2878d5d4-4101-447e-bc0a-1929f9fb8218" xmlns:ns3="8214e618-e483-44d9-8238-523bb3747913" targetNamespace="http://schemas.microsoft.com/office/2006/metadata/properties" ma:root="true" ma:fieldsID="748244c9e147b7a1f0feff7deecafcac" ns2:_="" ns3:_="">
    <xsd:import namespace="2878d5d4-4101-447e-bc0a-1929f9fb8218"/>
    <xsd:import namespace="8214e618-e483-44d9-8238-523bb3747913"/>
    <xsd:element name="properties">
      <xsd:complexType>
        <xsd:sequence>
          <xsd:element name="documentManagement">
            <xsd:complexType>
              <xsd:all>
                <xsd:element ref="ns2:MediaServiceMetadata" minOccurs="0"/>
                <xsd:element ref="ns2:MediaServiceFastMetadata" minOccurs="0"/>
                <xsd:element ref="ns2:Documnet_x0020_type" minOccurs="0"/>
                <xsd:element ref="ns2:Marketing_x0020_function"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Statu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8d5d4-4101-447e-bc0a-1929f9fb82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Documnet_x0020_type" ma:index="10" nillable="true" ma:displayName="Document type" ma:default="Information" ma:internalName="Documnet_x0020_type">
      <xsd:simpleType>
        <xsd:restriction base="dms:Choice">
          <xsd:enumeration value="Process"/>
          <xsd:enumeration value="Template"/>
          <xsd:enumeration value="How to Guide"/>
          <xsd:enumeration value="Presentation"/>
          <xsd:enumeration value="Information"/>
        </xsd:restriction>
      </xsd:simpleType>
    </xsd:element>
    <xsd:element name="Marketing_x0020_function" ma:index="11" nillable="true" ma:displayName="Marketing function" ma:default="General" ma:internalName="Marketing_x0020_function">
      <xsd:simpleType>
        <xsd:restriction base="dms:Choice">
          <xsd:enumeration value="Advertising"/>
          <xsd:enumeration value="Content Development"/>
          <xsd:enumeration value="Company Structure"/>
          <xsd:enumeration value="Editorial"/>
          <xsd:enumeration value="Events"/>
          <xsd:enumeration value="General"/>
          <xsd:enumeration value="Market Intelligence"/>
          <xsd:enumeration value="PR"/>
          <xsd:enumeration value="Social Media"/>
          <xsd:enumeration value="Website"/>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Status" ma:index="18" nillable="true" ma:displayName="Status" ma:internalName="Status">
      <xsd:simpleType>
        <xsd:restriction base="dms:Choice">
          <xsd:enumeration value="Draft"/>
          <xsd:enumeration value="Published"/>
          <xsd:enumeration value="Archive"/>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14e618-e483-44d9-8238-523bb3747913"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arketing_x0020_function xmlns="2878d5d4-4101-447e-bc0a-1929f9fb8218">General</Marketing_x0020_function>
    <Status xmlns="2878d5d4-4101-447e-bc0a-1929f9fb8218" xsi:nil="true"/>
    <Documnet_x0020_type xmlns="2878d5d4-4101-447e-bc0a-1929f9fb8218">Information</Documnet_x0020_type>
  </documentManagement>
</p:properties>
</file>

<file path=customXml/itemProps1.xml><?xml version="1.0" encoding="utf-8"?>
<ds:datastoreItem xmlns:ds="http://schemas.openxmlformats.org/officeDocument/2006/customXml" ds:itemID="{6004DF5A-7A27-4DBE-B2C4-00D9D215E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78d5d4-4101-447e-bc0a-1929f9fb8218"/>
    <ds:schemaRef ds:uri="8214e618-e483-44d9-8238-523bb3747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484B2-FE17-4850-90F6-FCF99D362BB8}">
  <ds:schemaRefs>
    <ds:schemaRef ds:uri="http://schemas.microsoft.com/sharepoint/v3/contenttype/forms"/>
  </ds:schemaRefs>
</ds:datastoreItem>
</file>

<file path=customXml/itemProps3.xml><?xml version="1.0" encoding="utf-8"?>
<ds:datastoreItem xmlns:ds="http://schemas.openxmlformats.org/officeDocument/2006/customXml" ds:itemID="{A17AC377-DC47-46AE-BFE4-8338D6983ECB}">
  <ds:schemaRefs>
    <ds:schemaRef ds:uri="http://www.w3.org/XML/1998/namespace"/>
    <ds:schemaRef ds:uri="http://schemas.microsoft.com/office/infopath/2007/PartnerControls"/>
    <ds:schemaRef ds:uri="8214e618-e483-44d9-8238-523bb3747913"/>
    <ds:schemaRef ds:uri="http://purl.org/dc/terms/"/>
    <ds:schemaRef ds:uri="http://purl.org/dc/elements/1.1/"/>
    <ds:schemaRef ds:uri="http://schemas.microsoft.com/office/2006/documentManagement/types"/>
    <ds:schemaRef ds:uri="2878d5d4-4101-447e-bc0a-1929f9fb8218"/>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Fugro Letterhead_US.dotx</Template>
  <TotalTime>2</TotalTime>
  <Pages>1</Pages>
  <Words>254</Words>
  <Characters>1451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Richard FUSA</dc:creator>
  <cp:keywords/>
  <dc:description/>
  <cp:lastModifiedBy>Hans Thomas</cp:lastModifiedBy>
  <cp:revision>2</cp:revision>
  <cp:lastPrinted>2019-04-30T17:19:00Z</cp:lastPrinted>
  <dcterms:created xsi:type="dcterms:W3CDTF">2021-03-26T22:14:00Z</dcterms:created>
  <dcterms:modified xsi:type="dcterms:W3CDTF">2021-03-26T22:14:00Z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0x010100FB2CC730C210C3469593D70ADCC46DC7</vt:lpwstr>
  </property>
</Properties>
</file>