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750C0" w14:textId="3BD5E442" w:rsidR="00CC2FE7" w:rsidRDefault="00AF0D4B" w:rsidP="00AF0D4B">
      <w:pPr>
        <w:pStyle w:val="Heading1"/>
      </w:pPr>
      <w:bookmarkStart w:id="0" w:name="_GoBack"/>
      <w:bookmarkEnd w:id="0"/>
      <w:r>
        <w:t>Dorado Backup Location Aids Architecture</w:t>
      </w:r>
    </w:p>
    <w:p w14:paraId="17A28827" w14:textId="23272A2D" w:rsidR="00AF0D4B" w:rsidRDefault="00AF0D4B" w:rsidP="00AF0D4B">
      <w:r>
        <w:t>The Dorado features a number of subsea and surface location aids. Most of these are configured to be powered by both main power (from the AUV batteries) as well as backup battery power (either alkaline batteries located in the MVC, or other self-contained batteries). This document details the power paths and switching logic for these subsystems.</w:t>
      </w:r>
    </w:p>
    <w:p w14:paraId="3089BB2B" w14:textId="6792A1B0" w:rsidR="00AF0D4B" w:rsidRDefault="00AF0D4B" w:rsidP="00AF0D4B">
      <w:pPr>
        <w:pStyle w:val="Heading2"/>
      </w:pPr>
      <w:r>
        <w:t>Subsea Location Aids</w:t>
      </w:r>
    </w:p>
    <w:p w14:paraId="7B2A4BD0" w14:textId="77777777" w:rsidR="00A53AE9" w:rsidRDefault="00AF0D4B" w:rsidP="00AF0D4B">
      <w:r>
        <w:t xml:space="preserve">The subsea location aids on the Dorado consist of </w:t>
      </w:r>
      <w:r w:rsidR="00C85995">
        <w:t xml:space="preserve">dropweight, </w:t>
      </w:r>
      <w:r>
        <w:t>an Avtrak 6G beacon (7000m rated on the Mapper vehicles, 3000m rated on the I2MAP and CTD vehicles), a standalone long-life HF Marker beacon, and a LF Benthos acoustic modem (currently only installed on the mapping vehicles).</w:t>
      </w:r>
    </w:p>
    <w:p w14:paraId="5C471A0D" w14:textId="77777777" w:rsidR="00A53AE9" w:rsidRDefault="00A53AE9" w:rsidP="00A53AE9">
      <w:pPr>
        <w:pStyle w:val="Heading3"/>
      </w:pPr>
      <w:r>
        <w:t>Dropweight PIC</w:t>
      </w:r>
    </w:p>
    <w:p w14:paraId="4BF2B178" w14:textId="65D02EFB" w:rsidR="00AF0D4B" w:rsidRDefault="00A53AE9" w:rsidP="00A53AE9">
      <w:r>
        <w:t xml:space="preserve">Several key emergency functions are implemented thru U18, a PIC16LF device. This microcontroller is powered continuously by coin cell BT1. Average power draw is 2uA. The battery should last </w:t>
      </w:r>
      <w:r w:rsidR="00AF0D4B">
        <w:t xml:space="preserve"> </w:t>
      </w:r>
      <w:r w:rsidR="007A2B77">
        <w:t>about 3 years at this rate.</w:t>
      </w:r>
    </w:p>
    <w:p w14:paraId="2FE1F637" w14:textId="7465AE91" w:rsidR="00C85995" w:rsidRDefault="00C85995" w:rsidP="00AF0D4B">
      <w:pPr>
        <w:pStyle w:val="Heading3"/>
      </w:pPr>
      <w:r>
        <w:t>Dropweight</w:t>
      </w:r>
    </w:p>
    <w:p w14:paraId="7BE6E45D" w14:textId="3731B47D" w:rsidR="00C85995" w:rsidRPr="00C85995" w:rsidRDefault="00C85995" w:rsidP="00C85995">
      <w:r>
        <w:t>The vehicle dropweight is released by a burn wire. Relay K6 switches between main bus</w:t>
      </w:r>
      <w:r w:rsidR="00A53AE9">
        <w:t xml:space="preserve"> power and backup battery power provided at J28 and J29. Relay K4 switches the burnwire on/off. Current to the burnwire passes thru fuse F28. Relay K4 is controlled by U28 (the dropweight PIC).</w:t>
      </w:r>
    </w:p>
    <w:p w14:paraId="5BCCDF48" w14:textId="7E2A17DA" w:rsidR="00AF0D4B" w:rsidRDefault="00AF0D4B" w:rsidP="00AF0D4B">
      <w:pPr>
        <w:pStyle w:val="Heading3"/>
      </w:pPr>
      <w:r>
        <w:t>Sonardyne Avtrak 6G Beacon</w:t>
      </w:r>
    </w:p>
    <w:p w14:paraId="79108785" w14:textId="2013D981" w:rsidR="00AF0D4B" w:rsidRDefault="00AF0D4B" w:rsidP="00AF0D4B">
      <w:r>
        <w:t>The Avtrak6g beacon is a complete transceiver, able to reply to surface interrogations as well as interrogate beacons and measure two way travel times. The beacon is also capable of SMS and modem telemetry. The beacon is equipped with an internal Li-Ion battery and can accept external 24V DC power for operation and battery charging.</w:t>
      </w:r>
    </w:p>
    <w:p w14:paraId="348BED60" w14:textId="1D5B25D5" w:rsidR="00AF0D4B" w:rsidRDefault="00535568" w:rsidP="00AF0D4B">
      <w:r>
        <w:t>Avtrak power is developed by U124 from the main power bus. This converter is controlled by U18 (the dropweight PIC)* NOTE – this could be switched to the I2C I/O expander if required*. The avtrak requires either 24V or 48V power to operate, and will perform trickle charging and management of the internal battery. U18 also monitors a burnwire signal from the beacon Firmware on the PIC will shutdown the tailcone and initiate the dropweight release upon receipt of this signal.</w:t>
      </w:r>
    </w:p>
    <w:p w14:paraId="4CC729EE" w14:textId="257416F4" w:rsidR="00535568" w:rsidRDefault="00E16EC3" w:rsidP="00E16EC3">
      <w:pPr>
        <w:pStyle w:val="Heading3"/>
      </w:pPr>
      <w:r>
        <w:t>Long Life HF Marker Beacon</w:t>
      </w:r>
    </w:p>
    <w:p w14:paraId="71A144D0" w14:textId="072025F5" w:rsidR="00E16EC3" w:rsidRDefault="00E16EC3" w:rsidP="00E16EC3">
      <w:r>
        <w:t>This is currently a TBD year life HF Marker beacon. This is a relatively short range beacon which a suitably equipped ROV can locate. This will be replaced by an MF Marker beacon in the near future.</w:t>
      </w:r>
    </w:p>
    <w:p w14:paraId="775CEA50" w14:textId="468DCF0C" w:rsidR="00E16EC3" w:rsidRDefault="00E16EC3" w:rsidP="00C85995">
      <w:pPr>
        <w:pStyle w:val="Heading3"/>
      </w:pPr>
      <w:r>
        <w:t>LF Benthos Acoustic Modem</w:t>
      </w:r>
    </w:p>
    <w:p w14:paraId="7F892799" w14:textId="5CDFF8AB" w:rsidR="00E16EC3" w:rsidRDefault="00E16EC3" w:rsidP="00E16EC3">
      <w:r>
        <w:t>The ATM885 modem boardset is a two-way modem system manufactured by Teledyne Benthos. This beacon provides a backup telemetry capability to the vehicle, two-way travel time ranging from another modem, and a controllable FET switch to operate the AUV burnwire. The modem is powered from the main AUV bus power as well backup batteries connected at J28 and J29. Relay K6 switches between bus power and backup battery power. Latching Relay K3 switches the modem power on/off. This relay is controlled by U21</w:t>
      </w:r>
      <w:r w:rsidR="00C85995">
        <w:t xml:space="preserve"> pins 17 &amp; 18 (the i2c I/O expander). Modem power is controlled by the MVC ts-4100.</w:t>
      </w:r>
    </w:p>
    <w:p w14:paraId="1753A239" w14:textId="63EEE4AE" w:rsidR="00C85995" w:rsidRPr="00E16EC3" w:rsidRDefault="00C85995" w:rsidP="00C85995">
      <w:pPr>
        <w:pStyle w:val="Heading2"/>
      </w:pPr>
      <w:r>
        <w:lastRenderedPageBreak/>
        <w:t>Surface Location Aids</w:t>
      </w:r>
    </w:p>
    <w:p w14:paraId="51F7D875" w14:textId="54F6EE80" w:rsidR="00AF0D4B" w:rsidRDefault="007A2B77">
      <w:r>
        <w:t>The surface location aids consist of the SBD Warrior GPS/Iridium package, the Apollo Relay GPS/Iridium/Strobe Unit, and the novatech VHF omnidirectional beacon. In addition, the vehicle is equipped with a 900mHz freewave modem for remote communication; this modem is not equipped with backup power and is only active when main bus power is available.</w:t>
      </w:r>
    </w:p>
    <w:p w14:paraId="20288024" w14:textId="1F82FB45" w:rsidR="007A2B77" w:rsidRDefault="007A2B77" w:rsidP="007A2B77">
      <w:pPr>
        <w:pStyle w:val="Heading3"/>
      </w:pPr>
      <w:r>
        <w:t>SBD Warrior</w:t>
      </w:r>
    </w:p>
    <w:p w14:paraId="7EEE4527" w14:textId="68CB73B1" w:rsidR="007A2B77" w:rsidRDefault="007A2B77" w:rsidP="007A2B77">
      <w:r>
        <w:t xml:space="preserve">The SBD warrior is a self-contained GPS/Iridium modem and beacon unit. The unit </w:t>
      </w:r>
      <w:r w:rsidR="00E52ECA">
        <w:t>can operate in either slave mode (where it is controlled by the MVC TS-4100) or free-running mode, where the internal STM32 processor controls the transmission</w:t>
      </w:r>
      <w:r w:rsidR="00DE541C">
        <w:t xml:space="preserve"> of location packets. During normal operation, the MVC host communicates with the SBD warrior and controls the transmission of location packets as well as other telemetry. </w:t>
      </w:r>
      <w:r>
        <w:t>Custom firmware in the units implements a watchdog which</w:t>
      </w:r>
      <w:r w:rsidR="00DE541C">
        <w:t xml:space="preserve"> allows the unit to automatically failover to free-running modem. Thus, a failure of the MVC will allow the SBD warrior to operate in free-run.</w:t>
      </w:r>
    </w:p>
    <w:p w14:paraId="60222B69" w14:textId="22AEACD5" w:rsidR="00DE541C" w:rsidRDefault="00DE541C" w:rsidP="007A2B77">
      <w:r>
        <w:t>The SBD warrior is powered by the B_BATT_12V_SBD_ISO_BATT net. Backup battery power is provided at J31. Primary 12V power is provided by U122. Relay K1 selects between these two power rails. The SBD warrior is switched on/off by reed switch *TBD* connected at *TBD*.</w:t>
      </w:r>
    </w:p>
    <w:p w14:paraId="22292D10" w14:textId="24B81980" w:rsidR="00DE541C" w:rsidRDefault="00DE541C" w:rsidP="00DE541C">
      <w:pPr>
        <w:pStyle w:val="Heading3"/>
      </w:pPr>
      <w:r>
        <w:t>Apollo Relay</w:t>
      </w:r>
    </w:p>
    <w:p w14:paraId="08306CDE" w14:textId="77777777" w:rsidR="00A82DE3" w:rsidRDefault="00DE541C" w:rsidP="00DE541C">
      <w:r>
        <w:t xml:space="preserve">The Apollo Relay is a self contained GPS/Iridium/Strobe unit. </w:t>
      </w:r>
      <w:r w:rsidR="00A82DE3">
        <w:t>The unit is equipped with a water switch. In practice, this switch works poorly on the AUV due to wave washover. Backup battery power is provided at J41. Primary 12V power is provided by U122. Pressure switch connected at J32 is sensed by U18, which can switch the apollo relay on/off via latching relay K7.</w:t>
      </w:r>
    </w:p>
    <w:p w14:paraId="45B717A5" w14:textId="365DED72" w:rsidR="00DE541C" w:rsidRDefault="00A82DE3" w:rsidP="00A82DE3">
      <w:pPr>
        <w:pStyle w:val="Heading3"/>
      </w:pPr>
      <w:r>
        <w:t xml:space="preserve">Novatech VHF Beacon </w:t>
      </w:r>
    </w:p>
    <w:p w14:paraId="4C6AF5BF" w14:textId="5BB08BEF" w:rsidR="00A82DE3" w:rsidRPr="00A82DE3" w:rsidRDefault="00A82DE3" w:rsidP="00A82DE3">
      <w:r>
        <w:t>The VHF beacon provides a suitable short FM tone burst which can be received by the automatic direction finder (ADF). Backup battery power is provided at J30. Primary power is derived from U138. Relay K5 selects between primary and backup power. The pressure switch connected at J32  turns the beacon on/off</w:t>
      </w:r>
      <w:r w:rsidR="002D3952">
        <w:t>; it switches power to the beacon directly.</w:t>
      </w:r>
    </w:p>
    <w:sectPr w:rsidR="00A82DE3" w:rsidRPr="00A82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D4B"/>
    <w:rsid w:val="002D3952"/>
    <w:rsid w:val="00535568"/>
    <w:rsid w:val="007A2B77"/>
    <w:rsid w:val="00A47E0D"/>
    <w:rsid w:val="00A53AE9"/>
    <w:rsid w:val="00A82DE3"/>
    <w:rsid w:val="00AF0D4B"/>
    <w:rsid w:val="00C85995"/>
    <w:rsid w:val="00CC2FE7"/>
    <w:rsid w:val="00DE541C"/>
    <w:rsid w:val="00E16EC3"/>
    <w:rsid w:val="00E5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7CBC"/>
  <w15:chartTrackingRefBased/>
  <w15:docId w15:val="{2AEBDF93-9E65-4CA6-8B18-4FFB5CAF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0D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0D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0D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0D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F0D4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Thomas</dc:creator>
  <cp:keywords/>
  <dc:description/>
  <cp:lastModifiedBy>Duane Thompson</cp:lastModifiedBy>
  <cp:revision>2</cp:revision>
  <dcterms:created xsi:type="dcterms:W3CDTF">2021-02-22T14:19:00Z</dcterms:created>
  <dcterms:modified xsi:type="dcterms:W3CDTF">2021-02-22T14:19:00Z</dcterms:modified>
</cp:coreProperties>
</file>