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B7559" w14:textId="77777777" w:rsidR="00881E85" w:rsidRDefault="00881E85" w:rsidP="009C0855">
      <w:pPr>
        <w:pStyle w:val="BodyText"/>
        <w:kinsoku w:val="0"/>
        <w:overflowPunct w:val="0"/>
        <w:spacing w:line="200" w:lineRule="atLeast"/>
        <w:ind w:right="-20"/>
        <w:jc w:val="center"/>
        <w:rPr>
          <w:b/>
          <w:sz w:val="28"/>
          <w:szCs w:val="28"/>
          <w:lang w:val="da-DK"/>
        </w:rPr>
      </w:pPr>
    </w:p>
    <w:p w14:paraId="085964DF" w14:textId="77777777" w:rsidR="00881E85" w:rsidRDefault="00881E85" w:rsidP="009C0855">
      <w:pPr>
        <w:pStyle w:val="BodyText"/>
        <w:kinsoku w:val="0"/>
        <w:overflowPunct w:val="0"/>
        <w:spacing w:line="200" w:lineRule="atLeast"/>
        <w:ind w:right="-20"/>
        <w:jc w:val="center"/>
        <w:rPr>
          <w:b/>
          <w:sz w:val="28"/>
          <w:szCs w:val="28"/>
          <w:lang w:val="da-DK"/>
        </w:rPr>
      </w:pPr>
    </w:p>
    <w:p w14:paraId="7A38AF85" w14:textId="77777777" w:rsidR="00881E85" w:rsidRDefault="00881E85" w:rsidP="009C0855">
      <w:pPr>
        <w:pStyle w:val="BodyText"/>
        <w:kinsoku w:val="0"/>
        <w:overflowPunct w:val="0"/>
        <w:spacing w:line="200" w:lineRule="atLeast"/>
        <w:ind w:right="-20"/>
        <w:jc w:val="center"/>
        <w:rPr>
          <w:b/>
          <w:sz w:val="28"/>
          <w:szCs w:val="28"/>
          <w:lang w:val="da-DK"/>
        </w:rPr>
      </w:pPr>
    </w:p>
    <w:p w14:paraId="32795807" w14:textId="687F6453" w:rsidR="009C0855" w:rsidRDefault="009C0855" w:rsidP="009C0855">
      <w:pPr>
        <w:pStyle w:val="BodyText"/>
        <w:kinsoku w:val="0"/>
        <w:overflowPunct w:val="0"/>
        <w:spacing w:line="200" w:lineRule="atLeast"/>
        <w:ind w:right="-20"/>
        <w:jc w:val="center"/>
        <w:rPr>
          <w:b/>
          <w:sz w:val="28"/>
          <w:szCs w:val="28"/>
          <w:lang w:val="da-DK"/>
        </w:rPr>
      </w:pPr>
      <w:r>
        <w:rPr>
          <w:b/>
          <w:sz w:val="28"/>
          <w:szCs w:val="28"/>
          <w:lang w:val="da-DK"/>
        </w:rPr>
        <w:t xml:space="preserve">Maritime Expeditionary Standoff Response (MESR) </w:t>
      </w:r>
    </w:p>
    <w:p w14:paraId="7432C700" w14:textId="77777777" w:rsidR="009C0855" w:rsidRDefault="009C0855" w:rsidP="009C0855">
      <w:pPr>
        <w:pStyle w:val="BodyText"/>
        <w:kinsoku w:val="0"/>
        <w:overflowPunct w:val="0"/>
        <w:spacing w:line="200" w:lineRule="atLeast"/>
        <w:ind w:right="-20"/>
        <w:jc w:val="center"/>
        <w:rPr>
          <w:b/>
          <w:sz w:val="28"/>
          <w:szCs w:val="28"/>
          <w:lang w:val="da-DK"/>
        </w:rPr>
      </w:pPr>
      <w:r>
        <w:rPr>
          <w:b/>
          <w:sz w:val="28"/>
          <w:szCs w:val="28"/>
          <w:lang w:val="da-DK"/>
        </w:rPr>
        <w:t>System of Systems (SoS)</w:t>
      </w:r>
    </w:p>
    <w:p w14:paraId="5B094F9F" w14:textId="77777777" w:rsidR="009C0855" w:rsidRPr="00B74744" w:rsidRDefault="009C0855" w:rsidP="009C0855">
      <w:pPr>
        <w:pStyle w:val="BodyText"/>
        <w:kinsoku w:val="0"/>
        <w:overflowPunct w:val="0"/>
        <w:spacing w:line="200" w:lineRule="atLeast"/>
        <w:ind w:right="-20"/>
        <w:jc w:val="center"/>
        <w:rPr>
          <w:b/>
          <w:sz w:val="28"/>
          <w:szCs w:val="28"/>
          <w:lang w:val="da-DK"/>
        </w:rPr>
      </w:pPr>
      <w:r>
        <w:rPr>
          <w:b/>
          <w:sz w:val="28"/>
          <w:szCs w:val="28"/>
          <w:lang w:val="da-DK"/>
        </w:rPr>
        <w:t>Increment I</w:t>
      </w:r>
    </w:p>
    <w:p w14:paraId="0F407416" w14:textId="467A2B6F" w:rsidR="009C0855" w:rsidRPr="00C22B34" w:rsidRDefault="00C22B34" w:rsidP="009C0855">
      <w:pPr>
        <w:jc w:val="center"/>
        <w:rPr>
          <w:rFonts w:ascii="Times New Roman" w:hAnsi="Times New Roman" w:cs="Times New Roman"/>
          <w:b/>
          <w:sz w:val="28"/>
          <w:szCs w:val="28"/>
        </w:rPr>
      </w:pPr>
      <w:proofErr w:type="spellStart"/>
      <w:r w:rsidRPr="00C22B34">
        <w:rPr>
          <w:rFonts w:ascii="Times New Roman" w:hAnsi="Times New Roman" w:cs="Times New Roman"/>
          <w:b/>
          <w:sz w:val="28"/>
          <w:szCs w:val="28"/>
        </w:rPr>
        <w:t>VideoRay</w:t>
      </w:r>
      <w:proofErr w:type="spellEnd"/>
      <w:r w:rsidRPr="00C22B34">
        <w:rPr>
          <w:rFonts w:ascii="Times New Roman" w:hAnsi="Times New Roman" w:cs="Times New Roman"/>
          <w:b/>
          <w:sz w:val="28"/>
          <w:szCs w:val="28"/>
        </w:rPr>
        <w:t xml:space="preserve"> Defender</w:t>
      </w:r>
      <w:r w:rsidR="009C0855" w:rsidRPr="00C22B34">
        <w:rPr>
          <w:rFonts w:ascii="Times New Roman" w:hAnsi="Times New Roman" w:cs="Times New Roman"/>
          <w:b/>
          <w:sz w:val="28"/>
          <w:szCs w:val="28"/>
        </w:rPr>
        <w:t xml:space="preserve"> Response Vehicle</w:t>
      </w:r>
    </w:p>
    <w:p w14:paraId="36B223FE" w14:textId="02A254E4" w:rsidR="009C0855" w:rsidRPr="008B428B" w:rsidRDefault="009C0855" w:rsidP="009C0855">
      <w:pPr>
        <w:jc w:val="center"/>
        <w:rPr>
          <w:rFonts w:ascii="Times New Roman" w:hAnsi="Times New Roman" w:cs="Times New Roman"/>
          <w:b/>
          <w:sz w:val="28"/>
          <w:szCs w:val="28"/>
        </w:rPr>
      </w:pPr>
      <w:r>
        <w:rPr>
          <w:rFonts w:ascii="Times New Roman" w:hAnsi="Times New Roman" w:cs="Times New Roman"/>
          <w:b/>
          <w:sz w:val="28"/>
          <w:szCs w:val="28"/>
        </w:rPr>
        <w:t>Interface Control Document (ICD)</w:t>
      </w:r>
    </w:p>
    <w:p w14:paraId="2E51E21D" w14:textId="77777777" w:rsidR="00F217FA" w:rsidRPr="00FC3351" w:rsidRDefault="00F217FA" w:rsidP="009C0855">
      <w:pPr>
        <w:pStyle w:val="BodyText"/>
        <w:kinsoku w:val="0"/>
        <w:overflowPunct w:val="0"/>
        <w:spacing w:line="200" w:lineRule="atLeast"/>
        <w:ind w:right="-20"/>
        <w:jc w:val="center"/>
        <w:rPr>
          <w:b/>
          <w:sz w:val="28"/>
          <w:szCs w:val="28"/>
        </w:rPr>
      </w:pPr>
    </w:p>
    <w:p w14:paraId="1E56E354" w14:textId="77777777" w:rsidR="009C0855" w:rsidRPr="0041636F" w:rsidRDefault="009C0855" w:rsidP="009C0855">
      <w:pPr>
        <w:pStyle w:val="BodyText"/>
        <w:kinsoku w:val="0"/>
        <w:overflowPunct w:val="0"/>
        <w:spacing w:after="360" w:line="200" w:lineRule="atLeast"/>
        <w:ind w:right="-14"/>
        <w:jc w:val="center"/>
        <w:rPr>
          <w:b/>
          <w:szCs w:val="24"/>
        </w:rPr>
      </w:pPr>
      <w:r w:rsidRPr="008B428B">
        <w:rPr>
          <w:b/>
          <w:szCs w:val="24"/>
        </w:rPr>
        <w:t>Version 1.0</w:t>
      </w:r>
    </w:p>
    <w:p w14:paraId="065BDE5E" w14:textId="77777777" w:rsidR="009C0855" w:rsidRPr="0041636F" w:rsidRDefault="009C0855" w:rsidP="009C0855">
      <w:pPr>
        <w:pStyle w:val="BodyText"/>
        <w:kinsoku w:val="0"/>
        <w:overflowPunct w:val="0"/>
        <w:spacing w:after="360" w:line="200" w:lineRule="atLeast"/>
        <w:ind w:right="-14"/>
        <w:rPr>
          <w:b/>
          <w:szCs w:val="24"/>
        </w:rPr>
      </w:pPr>
    </w:p>
    <w:p w14:paraId="0D6E6F41" w14:textId="0465E935" w:rsidR="009C0855" w:rsidRDefault="009C0855" w:rsidP="009C0855">
      <w:pPr>
        <w:pStyle w:val="BodyText"/>
        <w:kinsoku w:val="0"/>
        <w:overflowPunct w:val="0"/>
        <w:spacing w:after="360" w:line="200" w:lineRule="atLeast"/>
        <w:ind w:right="-14"/>
        <w:jc w:val="center"/>
        <w:rPr>
          <w:b/>
          <w:noProof/>
          <w:szCs w:val="24"/>
        </w:rPr>
      </w:pPr>
    </w:p>
    <w:p w14:paraId="60AEBF71" w14:textId="78636EFD" w:rsidR="009C0855" w:rsidRDefault="002016F4" w:rsidP="009C0855">
      <w:pPr>
        <w:pStyle w:val="BodyText"/>
        <w:kinsoku w:val="0"/>
        <w:overflowPunct w:val="0"/>
        <w:spacing w:after="360" w:line="200" w:lineRule="atLeast"/>
        <w:ind w:right="-14"/>
        <w:jc w:val="center"/>
        <w:rPr>
          <w:b/>
          <w:szCs w:val="24"/>
        </w:rPr>
      </w:pPr>
      <w:r>
        <w:rPr>
          <w:noProof/>
        </w:rPr>
        <w:drawing>
          <wp:inline distT="0" distB="0" distL="0" distR="0" wp14:anchorId="4475DF55" wp14:editId="026DB7CE">
            <wp:extent cx="4083050" cy="14500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6660" cy="1458391"/>
                    </a:xfrm>
                    <a:prstGeom prst="rect">
                      <a:avLst/>
                    </a:prstGeom>
                    <a:noFill/>
                    <a:ln>
                      <a:noFill/>
                    </a:ln>
                  </pic:spPr>
                </pic:pic>
              </a:graphicData>
            </a:graphic>
          </wp:inline>
        </w:drawing>
      </w:r>
    </w:p>
    <w:p w14:paraId="29429B7B" w14:textId="77777777" w:rsidR="009C0855" w:rsidRDefault="009C0855" w:rsidP="009C0855">
      <w:pPr>
        <w:pStyle w:val="BodyText"/>
        <w:kinsoku w:val="0"/>
        <w:overflowPunct w:val="0"/>
        <w:spacing w:after="360" w:line="200" w:lineRule="atLeast"/>
        <w:ind w:right="-14"/>
        <w:jc w:val="center"/>
        <w:rPr>
          <w:b/>
          <w:szCs w:val="24"/>
        </w:rPr>
      </w:pPr>
    </w:p>
    <w:p w14:paraId="14BBDDDB" w14:textId="77777777" w:rsidR="00115CBB" w:rsidRPr="0041636F" w:rsidRDefault="00115CBB" w:rsidP="009C0855">
      <w:pPr>
        <w:pStyle w:val="BodyText"/>
        <w:kinsoku w:val="0"/>
        <w:overflowPunct w:val="0"/>
        <w:spacing w:after="360" w:line="200" w:lineRule="atLeast"/>
        <w:ind w:right="-14"/>
        <w:jc w:val="center"/>
        <w:rPr>
          <w:b/>
          <w:szCs w:val="24"/>
        </w:rPr>
      </w:pPr>
    </w:p>
    <w:p w14:paraId="1E82669A" w14:textId="77777777" w:rsidR="009C0855" w:rsidRDefault="009C0855" w:rsidP="00312A27">
      <w:pPr>
        <w:rPr>
          <w:rFonts w:ascii="Times New Roman" w:hAnsi="Times New Roman" w:cs="Times New Roman"/>
          <w:b/>
        </w:rPr>
      </w:pPr>
    </w:p>
    <w:p w14:paraId="0BA6D62D" w14:textId="77777777" w:rsidR="009C0855" w:rsidRDefault="009C0855" w:rsidP="009C0855">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9350"/>
      </w:tblGrid>
      <w:tr w:rsidR="00312A27" w14:paraId="3C71679D" w14:textId="77777777" w:rsidTr="00312A27">
        <w:tc>
          <w:tcPr>
            <w:tcW w:w="9350" w:type="dxa"/>
          </w:tcPr>
          <w:p w14:paraId="2F103406" w14:textId="79AA18CF" w:rsidR="00312A27" w:rsidRDefault="00312A27" w:rsidP="00312A27">
            <w:pPr>
              <w:jc w:val="center"/>
              <w:rPr>
                <w:rFonts w:ascii="Times New Roman" w:hAnsi="Times New Roman" w:cs="Times New Roman"/>
              </w:rPr>
            </w:pPr>
            <w:r w:rsidRPr="00312A27">
              <w:rPr>
                <w:rFonts w:ascii="Times New Roman" w:hAnsi="Times New Roman" w:cs="Times New Roman"/>
              </w:rPr>
              <w:t>Proprietary - All Rights Reserved</w:t>
            </w:r>
          </w:p>
          <w:p w14:paraId="0D86C5DF" w14:textId="77777777" w:rsidR="00312A27" w:rsidRPr="00312A27" w:rsidRDefault="00312A27" w:rsidP="00312A27">
            <w:pPr>
              <w:jc w:val="center"/>
              <w:rPr>
                <w:rFonts w:ascii="Times New Roman" w:hAnsi="Times New Roman" w:cs="Times New Roman"/>
              </w:rPr>
            </w:pPr>
          </w:p>
          <w:p w14:paraId="1657AC15" w14:textId="10DDFEA5" w:rsidR="00312A27" w:rsidRDefault="00312A27" w:rsidP="00312A27">
            <w:pPr>
              <w:jc w:val="both"/>
              <w:rPr>
                <w:rFonts w:ascii="Times New Roman" w:hAnsi="Times New Roman" w:cs="Times New Roman"/>
                <w:b/>
              </w:rPr>
            </w:pPr>
            <w:r w:rsidRPr="00312A27">
              <w:rPr>
                <w:rFonts w:ascii="Times New Roman" w:hAnsi="Times New Roman" w:cs="Times New Roman"/>
              </w:rPr>
              <w:t xml:space="preserve">This document includes data that shall not be duplicated, used, or disclosed outside the Government, in whole or in part, without the permission of </w:t>
            </w:r>
            <w:proofErr w:type="spellStart"/>
            <w:r w:rsidR="00F871B9">
              <w:rPr>
                <w:rFonts w:ascii="Times New Roman" w:hAnsi="Times New Roman" w:cs="Times New Roman"/>
              </w:rPr>
              <w:t>VideoRay</w:t>
            </w:r>
            <w:proofErr w:type="spellEnd"/>
            <w:r w:rsidR="00F871B9">
              <w:rPr>
                <w:rFonts w:ascii="Times New Roman" w:hAnsi="Times New Roman" w:cs="Times New Roman"/>
              </w:rPr>
              <w:t xml:space="preserve"> LLC.</w:t>
            </w:r>
            <w:r w:rsidRPr="00312A27">
              <w:rPr>
                <w:rFonts w:ascii="Times New Roman" w:hAnsi="Times New Roman" w:cs="Times New Roman"/>
              </w:rPr>
              <w:t xml:space="preserve"> This restriction does not limit the Government’s right to use information contained in this data if it is obtained from another source without restriction.</w:t>
            </w:r>
          </w:p>
        </w:tc>
      </w:tr>
    </w:tbl>
    <w:p w14:paraId="0A454641" w14:textId="77777777" w:rsidR="009C0855" w:rsidRDefault="009C0855" w:rsidP="009C0855">
      <w:pPr>
        <w:rPr>
          <w:rFonts w:ascii="Times New Roman" w:hAnsi="Times New Roman" w:cs="Times New Roman"/>
          <w:b/>
        </w:rPr>
      </w:pPr>
    </w:p>
    <w:p w14:paraId="24E84D7C" w14:textId="79623149" w:rsidR="009C0855" w:rsidRDefault="009C0855" w:rsidP="00F217FA">
      <w:pPr>
        <w:pStyle w:val="Heading0"/>
        <w:rPr>
          <w:rFonts w:ascii="Times New Roman" w:hAnsi="Times New Roman"/>
          <w:sz w:val="22"/>
          <w:szCs w:val="22"/>
        </w:rPr>
      </w:pPr>
      <w:r>
        <w:rPr>
          <w:rFonts w:ascii="Times New Roman" w:hAnsi="Times New Roman"/>
          <w:caps w:val="0"/>
          <w:sz w:val="22"/>
          <w:szCs w:val="22"/>
        </w:rPr>
        <w:lastRenderedPageBreak/>
        <w:t>Record of Changes</w:t>
      </w:r>
    </w:p>
    <w:tbl>
      <w:tblPr>
        <w:tblW w:w="97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97"/>
        <w:gridCol w:w="1440"/>
        <w:gridCol w:w="7200"/>
      </w:tblGrid>
      <w:tr w:rsidR="00F217FA" w14:paraId="7B1900FF" w14:textId="77777777" w:rsidTr="00E51430">
        <w:trPr>
          <w:trHeight w:val="720"/>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EF158F9" w14:textId="77777777" w:rsidR="00F217FA" w:rsidRDefault="00F217FA" w:rsidP="000C0A6B">
            <w:pPr>
              <w:spacing w:after="0" w:line="240" w:lineRule="auto"/>
              <w:jc w:val="center"/>
              <w:rPr>
                <w:rFonts w:ascii="Times New Roman" w:eastAsia="Cambria" w:hAnsi="Times New Roman" w:cs="Times New Roman"/>
                <w:b/>
                <w:bCs/>
                <w:bdr w:val="none" w:sz="0" w:space="0" w:color="auto" w:frame="1"/>
              </w:rPr>
            </w:pPr>
            <w:r>
              <w:rPr>
                <w:rFonts w:ascii="Times New Roman" w:eastAsia="Cambria" w:hAnsi="Times New Roman" w:cs="Times New Roman"/>
                <w:b/>
                <w:bCs/>
                <w:bdr w:val="none" w:sz="0" w:space="0" w:color="auto" w:frame="1"/>
              </w:rPr>
              <w:t>Version</w:t>
            </w:r>
          </w:p>
          <w:p w14:paraId="0BEF3AE0" w14:textId="77777777" w:rsidR="00F217FA" w:rsidRDefault="00F217FA" w:rsidP="000C0A6B">
            <w:pPr>
              <w:spacing w:after="0" w:line="240" w:lineRule="auto"/>
              <w:jc w:val="center"/>
              <w:rPr>
                <w:rFonts w:ascii="Times New Roman" w:eastAsia="Cambria" w:hAnsi="Times New Roman" w:cs="Times New Roman"/>
                <w:bdr w:val="none" w:sz="0" w:space="0" w:color="auto" w:frame="1"/>
              </w:rPr>
            </w:pPr>
            <w:r>
              <w:rPr>
                <w:rFonts w:ascii="Times New Roman" w:eastAsia="Cambria" w:hAnsi="Times New Roman" w:cs="Times New Roman"/>
                <w:b/>
                <w:bCs/>
                <w:bdr w:val="none" w:sz="0" w:space="0" w:color="auto" w:frame="1"/>
              </w:rPr>
              <w:t>Number</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3B264EF" w14:textId="77777777" w:rsidR="00F217FA" w:rsidRDefault="00F217FA" w:rsidP="000C0A6B">
            <w:pPr>
              <w:spacing w:after="0" w:line="240" w:lineRule="auto"/>
              <w:jc w:val="center"/>
              <w:rPr>
                <w:rFonts w:ascii="Times New Roman" w:eastAsia="Cambria" w:hAnsi="Times New Roman" w:cs="Times New Roman"/>
                <w:bdr w:val="none" w:sz="0" w:space="0" w:color="auto" w:frame="1"/>
              </w:rPr>
            </w:pPr>
            <w:r>
              <w:rPr>
                <w:rFonts w:ascii="Times New Roman" w:eastAsia="Cambria" w:hAnsi="Times New Roman" w:cs="Times New Roman"/>
                <w:b/>
                <w:bCs/>
                <w:bdr w:val="none" w:sz="0" w:space="0" w:color="auto" w:frame="1"/>
              </w:rPr>
              <w:t>Date</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68F6F50" w14:textId="77777777" w:rsidR="00F217FA" w:rsidRDefault="00F217FA" w:rsidP="000C0A6B">
            <w:pPr>
              <w:spacing w:after="0" w:line="240" w:lineRule="auto"/>
              <w:jc w:val="center"/>
              <w:rPr>
                <w:rFonts w:ascii="Times New Roman" w:eastAsia="Cambria" w:hAnsi="Times New Roman" w:cs="Times New Roman"/>
                <w:bdr w:val="none" w:sz="0" w:space="0" w:color="auto" w:frame="1"/>
              </w:rPr>
            </w:pPr>
            <w:r>
              <w:rPr>
                <w:rFonts w:ascii="Times New Roman" w:eastAsia="Cambria" w:hAnsi="Times New Roman" w:cs="Times New Roman"/>
                <w:b/>
                <w:bCs/>
                <w:bdr w:val="none" w:sz="0" w:space="0" w:color="auto" w:frame="1"/>
              </w:rPr>
              <w:t>Description of Change</w:t>
            </w:r>
          </w:p>
        </w:tc>
      </w:tr>
      <w:tr w:rsidR="00F217FA" w14:paraId="6D40EAD1"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9483F76" w14:textId="77777777" w:rsidR="00F217FA" w:rsidRDefault="00F217FA" w:rsidP="000C0A6B">
            <w:pPr>
              <w:spacing w:after="0" w:line="240" w:lineRule="auto"/>
              <w:jc w:val="center"/>
              <w:rPr>
                <w:rFonts w:ascii="Times New Roman" w:eastAsia="Cambria" w:hAnsi="Times New Roman" w:cs="Times New Roman"/>
                <w:bdr w:val="none" w:sz="0" w:space="0" w:color="auto" w:frame="1"/>
              </w:rPr>
            </w:pPr>
            <w:r>
              <w:rPr>
                <w:rFonts w:ascii="Times New Roman" w:eastAsia="Cambria" w:hAnsi="Times New Roman" w:cs="Times New Roman"/>
                <w:bdr w:val="none" w:sz="0" w:space="0" w:color="auto" w:frame="1"/>
              </w:rPr>
              <w:t>1.0</w:t>
            </w: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3B7390E" w14:textId="5EAB2020" w:rsidR="00F217FA" w:rsidRDefault="00C22B34" w:rsidP="000C0A6B">
            <w:pPr>
              <w:spacing w:after="0" w:line="240" w:lineRule="auto"/>
              <w:jc w:val="center"/>
              <w:rPr>
                <w:rFonts w:ascii="Times New Roman" w:eastAsia="Arial Unicode MS" w:hAnsi="Times New Roman" w:cs="Times New Roman"/>
                <w:bdr w:val="none" w:sz="0" w:space="0" w:color="auto" w:frame="1"/>
              </w:rPr>
            </w:pPr>
            <w:r>
              <w:rPr>
                <w:rFonts w:ascii="Times New Roman" w:eastAsia="Arial Unicode MS" w:hAnsi="Times New Roman" w:cs="Times New Roman"/>
                <w:color w:val="0070C0"/>
                <w:bdr w:val="none" w:sz="0" w:space="0" w:color="auto" w:frame="1"/>
              </w:rPr>
              <w:t>1/30/2021</w:t>
            </w: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192F511" w14:textId="77777777" w:rsidR="00F217FA" w:rsidRDefault="00F217FA" w:rsidP="000C0A6B">
            <w:pPr>
              <w:spacing w:after="0" w:line="240" w:lineRule="auto"/>
              <w:rPr>
                <w:rFonts w:ascii="Times New Roman" w:eastAsia="Cambria" w:hAnsi="Times New Roman" w:cs="Times New Roman"/>
                <w:bdr w:val="none" w:sz="0" w:space="0" w:color="auto" w:frame="1"/>
              </w:rPr>
            </w:pPr>
            <w:r>
              <w:rPr>
                <w:rFonts w:ascii="Times New Roman" w:eastAsia="Cambria" w:hAnsi="Times New Roman" w:cs="Times New Roman"/>
                <w:bdr w:val="none" w:sz="0" w:space="0" w:color="auto" w:frame="1"/>
              </w:rPr>
              <w:t>Initial Release</w:t>
            </w:r>
          </w:p>
        </w:tc>
      </w:tr>
      <w:tr w:rsidR="00F217FA" w14:paraId="2C8BE8E0"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D34A8"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59FE0D"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D0A7C0"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1E537166"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71927A"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0D062C"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74998"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1D61069B"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3219F2"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19FBC1"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0E84D5"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7A7F5BB1"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472201"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054F4"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55B06C" w14:textId="77777777" w:rsidR="00F217FA" w:rsidRDefault="00F217FA" w:rsidP="000C0A6B">
            <w:pPr>
              <w:spacing w:after="0" w:line="240" w:lineRule="auto"/>
              <w:rPr>
                <w:rFonts w:ascii="Times New Roman" w:hAnsi="Times New Roman" w:cs="Times New Roman"/>
              </w:rPr>
            </w:pPr>
          </w:p>
        </w:tc>
      </w:tr>
      <w:tr w:rsidR="00F217FA" w14:paraId="050120AC"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ED8C84"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345720"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6EF81C"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0A9CDAB9"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4F0F06"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0016EC"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5FA6A8"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0A245731"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7F99D0"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3C99A7"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E695A8"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r>
      <w:tr w:rsidR="00F217FA" w14:paraId="6AB4E79D"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319AF7"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12B6FF"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449705" w14:textId="77777777" w:rsidR="00F217FA" w:rsidRDefault="00F217FA" w:rsidP="000C0A6B">
            <w:pPr>
              <w:spacing w:after="0" w:line="240" w:lineRule="auto"/>
              <w:rPr>
                <w:rFonts w:ascii="Times New Roman" w:hAnsi="Times New Roman" w:cs="Times New Roman"/>
              </w:rPr>
            </w:pPr>
          </w:p>
        </w:tc>
      </w:tr>
      <w:tr w:rsidR="00F217FA" w14:paraId="4204A5A2"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2674F0"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60DB2E"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6C66C8" w14:textId="77777777" w:rsidR="00F217FA" w:rsidRDefault="00F217FA" w:rsidP="000C0A6B">
            <w:pPr>
              <w:spacing w:after="0" w:line="240" w:lineRule="auto"/>
              <w:rPr>
                <w:rFonts w:ascii="Times New Roman" w:hAnsi="Times New Roman" w:cs="Times New Roman"/>
              </w:rPr>
            </w:pPr>
          </w:p>
        </w:tc>
      </w:tr>
      <w:tr w:rsidR="00F217FA" w14:paraId="19D524C2" w14:textId="77777777" w:rsidTr="00E51430">
        <w:trPr>
          <w:trHeight w:val="144"/>
        </w:trPr>
        <w:tc>
          <w:tcPr>
            <w:tcW w:w="1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31A88"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14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2DB5B6" w14:textId="77777777" w:rsidR="00F217FA" w:rsidRDefault="00F217FA" w:rsidP="000C0A6B">
            <w:pPr>
              <w:spacing w:after="0" w:line="240" w:lineRule="auto"/>
              <w:rPr>
                <w:rFonts w:ascii="Times New Roman" w:eastAsia="Arial Unicode MS" w:hAnsi="Times New Roman" w:cs="Times New Roman"/>
                <w:bdr w:val="none" w:sz="0" w:space="0" w:color="auto" w:frame="1"/>
              </w:rPr>
            </w:pPr>
          </w:p>
        </w:tc>
        <w:tc>
          <w:tcPr>
            <w:tcW w:w="72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073CBD" w14:textId="77777777" w:rsidR="00F217FA" w:rsidRDefault="00F217FA" w:rsidP="000C0A6B">
            <w:pPr>
              <w:spacing w:after="0" w:line="240" w:lineRule="auto"/>
              <w:rPr>
                <w:rFonts w:ascii="Times New Roman" w:hAnsi="Times New Roman" w:cs="Times New Roman"/>
              </w:rPr>
            </w:pPr>
          </w:p>
        </w:tc>
      </w:tr>
    </w:tbl>
    <w:p w14:paraId="20EFF4DB" w14:textId="768A781D" w:rsidR="009C0855" w:rsidRDefault="009C0855" w:rsidP="009C0855">
      <w:pPr>
        <w:pStyle w:val="Heading0"/>
        <w:rPr>
          <w:rFonts w:ascii="Times New Roman" w:hAnsi="Times New Roman"/>
          <w:sz w:val="22"/>
          <w:szCs w:val="22"/>
        </w:rPr>
      </w:pPr>
    </w:p>
    <w:p w14:paraId="392EDBC2" w14:textId="55B1789E" w:rsidR="00F217FA" w:rsidRDefault="00F217FA" w:rsidP="00F217FA"/>
    <w:p w14:paraId="146D28C2" w14:textId="3AC14869" w:rsidR="00F217FA" w:rsidRDefault="00F217FA" w:rsidP="00F217FA"/>
    <w:p w14:paraId="2403A4E2" w14:textId="165C3DD7" w:rsidR="00F217FA" w:rsidRDefault="00F217FA" w:rsidP="00F217FA"/>
    <w:p w14:paraId="6BBD29A2" w14:textId="52F32576" w:rsidR="00F217FA" w:rsidRDefault="00F217FA" w:rsidP="00F217FA"/>
    <w:p w14:paraId="54F0F236" w14:textId="3A88F35C" w:rsidR="00F217FA" w:rsidRDefault="00F217FA" w:rsidP="00F217FA"/>
    <w:p w14:paraId="32ECDFEC" w14:textId="44572FDC" w:rsidR="00F217FA" w:rsidRDefault="00F217FA" w:rsidP="00F217FA"/>
    <w:p w14:paraId="5FD3DD91" w14:textId="5DE7EAED" w:rsidR="00F217FA" w:rsidRDefault="00F217FA" w:rsidP="00F217FA"/>
    <w:p w14:paraId="252C6B7A" w14:textId="3423F7F2" w:rsidR="00F217FA" w:rsidRDefault="00F217FA" w:rsidP="00F217FA"/>
    <w:p w14:paraId="62EBC379" w14:textId="09B6DA84" w:rsidR="00F217FA" w:rsidRDefault="00F217FA" w:rsidP="00F217FA"/>
    <w:p w14:paraId="46E9C076" w14:textId="108945CA" w:rsidR="00F217FA" w:rsidRDefault="00F217FA" w:rsidP="00F217FA"/>
    <w:p w14:paraId="7D46FE77" w14:textId="279D2241" w:rsidR="00F217FA" w:rsidRDefault="00F217FA" w:rsidP="00F217FA"/>
    <w:p w14:paraId="5237D760" w14:textId="434E6DD1" w:rsidR="00F217FA" w:rsidRDefault="00F217FA" w:rsidP="00F217FA"/>
    <w:p w14:paraId="32D7D301" w14:textId="77777777" w:rsidR="00F217FA" w:rsidRDefault="00F217FA" w:rsidP="00F217FA"/>
    <w:p w14:paraId="3CE7325D" w14:textId="77777777" w:rsidR="00F217FA" w:rsidRPr="00F217FA" w:rsidRDefault="00F217FA" w:rsidP="00F217FA"/>
    <w:p w14:paraId="7E3AD8CD" w14:textId="1A73570D" w:rsidR="00F217FA" w:rsidRDefault="00F217FA" w:rsidP="00F217FA">
      <w:pPr>
        <w:pStyle w:val="Heading0"/>
        <w:rPr>
          <w:rFonts w:ascii="Times New Roman" w:hAnsi="Times New Roman"/>
          <w:sz w:val="22"/>
          <w:szCs w:val="22"/>
        </w:rPr>
      </w:pPr>
      <w:r>
        <w:rPr>
          <w:rFonts w:ascii="Times New Roman" w:hAnsi="Times New Roman"/>
          <w:caps w:val="0"/>
          <w:sz w:val="22"/>
          <w:szCs w:val="22"/>
        </w:rPr>
        <w:t>Table of Contents</w:t>
      </w:r>
    </w:p>
    <w:p w14:paraId="15DA5B96" w14:textId="1ED946E7" w:rsidR="00F217FA" w:rsidRPr="00F217FA" w:rsidRDefault="00F217FA" w:rsidP="00F217FA">
      <w:pPr>
        <w:spacing w:after="0" w:line="240" w:lineRule="auto"/>
        <w:rPr>
          <w:rFonts w:ascii="Times New Roman" w:hAnsi="Times New Roman" w:cs="Times New Roman"/>
          <w:b/>
        </w:rPr>
      </w:pPr>
      <w:r w:rsidRPr="007A4248">
        <w:rPr>
          <w:rFonts w:ascii="Times New Roman" w:hAnsi="Times New Roman" w:cs="Times New Roman"/>
          <w:b/>
        </w:rPr>
        <w:t xml:space="preserve">1.0 </w:t>
      </w:r>
      <w:r>
        <w:rPr>
          <w:rFonts w:ascii="Times New Roman" w:hAnsi="Times New Roman" w:cs="Times New Roman"/>
          <w:b/>
        </w:rPr>
        <w:t>Introduction</w:t>
      </w:r>
      <w:r w:rsidR="00E51430">
        <w:rPr>
          <w:rFonts w:ascii="Times New Roman" w:hAnsi="Times New Roman" w:cs="Times New Roman"/>
          <w:b/>
        </w:rPr>
        <w:t>………………</w:t>
      </w:r>
    </w:p>
    <w:p w14:paraId="109324E4" w14:textId="5C3A9B79" w:rsidR="00F217FA" w:rsidRDefault="00F217FA" w:rsidP="00F217FA">
      <w:pPr>
        <w:spacing w:after="0" w:line="240" w:lineRule="auto"/>
        <w:rPr>
          <w:rFonts w:ascii="Times New Roman" w:hAnsi="Times New Roman" w:cs="Times New Roman"/>
          <w:b/>
        </w:rPr>
      </w:pPr>
      <w:r w:rsidRPr="007A4248">
        <w:rPr>
          <w:rFonts w:ascii="Times New Roman" w:hAnsi="Times New Roman" w:cs="Times New Roman"/>
          <w:b/>
        </w:rPr>
        <w:t>1.</w:t>
      </w:r>
      <w:r>
        <w:rPr>
          <w:rFonts w:ascii="Times New Roman" w:hAnsi="Times New Roman" w:cs="Times New Roman"/>
          <w:b/>
        </w:rPr>
        <w:t>1</w:t>
      </w:r>
      <w:r w:rsidRPr="007A4248">
        <w:rPr>
          <w:rFonts w:ascii="Times New Roman" w:hAnsi="Times New Roman" w:cs="Times New Roman"/>
          <w:b/>
        </w:rPr>
        <w:t xml:space="preserve"> Scope</w:t>
      </w:r>
      <w:r w:rsidR="00E51430">
        <w:rPr>
          <w:rFonts w:ascii="Times New Roman" w:hAnsi="Times New Roman" w:cs="Times New Roman"/>
          <w:b/>
        </w:rPr>
        <w:t>……………………....</w:t>
      </w:r>
    </w:p>
    <w:p w14:paraId="4F6B4F84" w14:textId="612A3F1E" w:rsidR="009C0058" w:rsidRPr="00F217FA" w:rsidRDefault="009C0058" w:rsidP="00F217FA">
      <w:pPr>
        <w:spacing w:after="0" w:line="240" w:lineRule="auto"/>
        <w:rPr>
          <w:rFonts w:ascii="Times New Roman" w:hAnsi="Times New Roman" w:cs="Times New Roman"/>
          <w:b/>
        </w:rPr>
      </w:pPr>
      <w:r w:rsidRPr="009C0058">
        <w:rPr>
          <w:rFonts w:ascii="Times New Roman" w:hAnsi="Times New Roman" w:cs="Times New Roman"/>
          <w:b/>
        </w:rPr>
        <w:t>1.1.1 Summary of Changes for New Document Revision</w:t>
      </w:r>
      <w:r>
        <w:rPr>
          <w:rFonts w:ascii="Times New Roman" w:hAnsi="Times New Roman" w:cs="Times New Roman"/>
          <w:b/>
        </w:rPr>
        <w:t xml:space="preserve"> ………</w:t>
      </w:r>
    </w:p>
    <w:p w14:paraId="77FAFAB1" w14:textId="2CC45D15" w:rsidR="00F217FA" w:rsidRDefault="00F217FA" w:rsidP="00F217FA">
      <w:pPr>
        <w:spacing w:after="0" w:line="240" w:lineRule="auto"/>
        <w:rPr>
          <w:rFonts w:ascii="Times New Roman" w:hAnsi="Times New Roman" w:cs="Times New Roman"/>
          <w:b/>
        </w:rPr>
      </w:pPr>
      <w:r w:rsidRPr="007A4248">
        <w:rPr>
          <w:rFonts w:ascii="Times New Roman" w:hAnsi="Times New Roman" w:cs="Times New Roman"/>
          <w:b/>
        </w:rPr>
        <w:t>1.</w:t>
      </w:r>
      <w:r>
        <w:rPr>
          <w:rFonts w:ascii="Times New Roman" w:hAnsi="Times New Roman" w:cs="Times New Roman"/>
          <w:b/>
        </w:rPr>
        <w:t>2</w:t>
      </w:r>
      <w:r w:rsidRPr="007A4248">
        <w:rPr>
          <w:rFonts w:ascii="Times New Roman" w:hAnsi="Times New Roman" w:cs="Times New Roman"/>
          <w:b/>
        </w:rPr>
        <w:t xml:space="preserve"> System Overview</w:t>
      </w:r>
      <w:r w:rsidR="00E51430">
        <w:rPr>
          <w:rFonts w:ascii="Times New Roman" w:hAnsi="Times New Roman" w:cs="Times New Roman"/>
          <w:b/>
        </w:rPr>
        <w:t>…………</w:t>
      </w:r>
    </w:p>
    <w:p w14:paraId="0433B9C9" w14:textId="7DD3F18E" w:rsidR="009C0058" w:rsidRDefault="009C0058" w:rsidP="00F217FA">
      <w:pPr>
        <w:spacing w:after="0" w:line="240" w:lineRule="auto"/>
        <w:rPr>
          <w:rFonts w:ascii="Times New Roman" w:hAnsi="Times New Roman" w:cs="Times New Roman"/>
          <w:b/>
        </w:rPr>
      </w:pPr>
      <w:r w:rsidRPr="009C0058">
        <w:rPr>
          <w:rFonts w:ascii="Times New Roman" w:hAnsi="Times New Roman" w:cs="Times New Roman"/>
          <w:b/>
        </w:rPr>
        <w:t>1.2.1 System Functional Relationships</w:t>
      </w:r>
      <w:r>
        <w:rPr>
          <w:rFonts w:ascii="Times New Roman" w:hAnsi="Times New Roman" w:cs="Times New Roman"/>
          <w:b/>
        </w:rPr>
        <w:t>…………</w:t>
      </w:r>
    </w:p>
    <w:p w14:paraId="46E6DE14" w14:textId="4DDB245B" w:rsidR="009C0058" w:rsidRPr="007A4248" w:rsidRDefault="009C0058" w:rsidP="00F217FA">
      <w:pPr>
        <w:spacing w:after="0" w:line="240" w:lineRule="auto"/>
        <w:rPr>
          <w:rFonts w:ascii="Times New Roman" w:hAnsi="Times New Roman" w:cs="Times New Roman"/>
          <w:b/>
        </w:rPr>
      </w:pPr>
      <w:r>
        <w:rPr>
          <w:rFonts w:ascii="Times New Roman" w:hAnsi="Times New Roman" w:cs="Times New Roman"/>
          <w:b/>
        </w:rPr>
        <w:t>1.2.2 System Configuration…………..</w:t>
      </w:r>
    </w:p>
    <w:p w14:paraId="35A1440D" w14:textId="04AEB245" w:rsidR="00F217FA" w:rsidRPr="00F217FA" w:rsidRDefault="00F217FA" w:rsidP="00F217FA">
      <w:pPr>
        <w:spacing w:after="0" w:line="240" w:lineRule="auto"/>
        <w:rPr>
          <w:rFonts w:ascii="Times New Roman" w:hAnsi="Times New Roman" w:cs="Times New Roman"/>
          <w:b/>
        </w:rPr>
      </w:pPr>
      <w:r>
        <w:rPr>
          <w:rFonts w:ascii="Times New Roman" w:hAnsi="Times New Roman" w:cs="Times New Roman"/>
          <w:b/>
        </w:rPr>
        <w:t>2</w:t>
      </w:r>
      <w:r w:rsidRPr="007A4248">
        <w:rPr>
          <w:rFonts w:ascii="Times New Roman" w:hAnsi="Times New Roman" w:cs="Times New Roman"/>
          <w:b/>
        </w:rPr>
        <w:t xml:space="preserve">.0 </w:t>
      </w:r>
      <w:r>
        <w:rPr>
          <w:rFonts w:ascii="Times New Roman" w:hAnsi="Times New Roman" w:cs="Times New Roman"/>
          <w:b/>
        </w:rPr>
        <w:t>System Interfaces</w:t>
      </w:r>
      <w:r w:rsidR="009C0058">
        <w:rPr>
          <w:rFonts w:ascii="Times New Roman" w:hAnsi="Times New Roman" w:cs="Times New Roman"/>
          <w:b/>
        </w:rPr>
        <w:t>……………</w:t>
      </w:r>
    </w:p>
    <w:p w14:paraId="253B1D6B" w14:textId="4EF17643" w:rsidR="00F217FA" w:rsidRPr="00F217FA" w:rsidRDefault="00F217FA" w:rsidP="00F217FA">
      <w:pPr>
        <w:spacing w:after="0" w:line="240" w:lineRule="auto"/>
        <w:rPr>
          <w:rFonts w:ascii="Times New Roman" w:hAnsi="Times New Roman" w:cs="Times New Roman"/>
          <w:b/>
        </w:rPr>
      </w:pPr>
      <w:r w:rsidRPr="003F70BC">
        <w:rPr>
          <w:rFonts w:ascii="Times New Roman" w:hAnsi="Times New Roman" w:cs="Times New Roman"/>
          <w:b/>
        </w:rPr>
        <w:t xml:space="preserve">2.1 </w:t>
      </w:r>
      <w:r>
        <w:rPr>
          <w:rFonts w:ascii="Times New Roman" w:hAnsi="Times New Roman" w:cs="Times New Roman"/>
          <w:b/>
        </w:rPr>
        <w:t>Physical/</w:t>
      </w:r>
      <w:r w:rsidRPr="003F70BC">
        <w:rPr>
          <w:rFonts w:ascii="Times New Roman" w:hAnsi="Times New Roman" w:cs="Times New Roman"/>
          <w:b/>
        </w:rPr>
        <w:t>Mechanical Interfaces</w:t>
      </w:r>
      <w:r w:rsidR="009C0058">
        <w:rPr>
          <w:rFonts w:ascii="Times New Roman" w:hAnsi="Times New Roman" w:cs="Times New Roman"/>
          <w:b/>
        </w:rPr>
        <w:t>……………</w:t>
      </w:r>
    </w:p>
    <w:p w14:paraId="169E554B" w14:textId="351EB774"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2.1.1 Assumptions</w:t>
      </w:r>
      <w:r w:rsidR="009C0058">
        <w:rPr>
          <w:rFonts w:ascii="Times New Roman" w:hAnsi="Times New Roman" w:cs="Times New Roman"/>
          <w:b/>
        </w:rPr>
        <w:t>………….</w:t>
      </w:r>
    </w:p>
    <w:p w14:paraId="413609BF" w14:textId="64048E6C"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2.1.2 Constraints</w:t>
      </w:r>
      <w:r w:rsidR="009C0058">
        <w:rPr>
          <w:rFonts w:ascii="Times New Roman" w:hAnsi="Times New Roman" w:cs="Times New Roman"/>
          <w:b/>
        </w:rPr>
        <w:t>……………</w:t>
      </w:r>
    </w:p>
    <w:p w14:paraId="32A64169" w14:textId="3F876B90"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2.1.3 Available Interfaces</w:t>
      </w:r>
      <w:r w:rsidR="009C0058">
        <w:rPr>
          <w:rFonts w:ascii="Times New Roman" w:hAnsi="Times New Roman" w:cs="Times New Roman"/>
          <w:b/>
        </w:rPr>
        <w:t>……………..</w:t>
      </w:r>
    </w:p>
    <w:p w14:paraId="46094A74" w14:textId="0C9C35A6"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2.1.4 Risks</w:t>
      </w:r>
      <w:r w:rsidR="009C0058">
        <w:rPr>
          <w:rFonts w:ascii="Times New Roman" w:hAnsi="Times New Roman" w:cs="Times New Roman"/>
          <w:b/>
        </w:rPr>
        <w:t>………………</w:t>
      </w:r>
    </w:p>
    <w:p w14:paraId="18BA934E" w14:textId="5E5C91E2" w:rsidR="00F217FA" w:rsidRPr="00F217FA" w:rsidRDefault="00F217FA" w:rsidP="00F217FA">
      <w:pPr>
        <w:spacing w:after="0" w:line="240" w:lineRule="auto"/>
        <w:rPr>
          <w:rFonts w:ascii="Times New Roman" w:hAnsi="Times New Roman" w:cs="Times New Roman"/>
          <w:b/>
        </w:rPr>
      </w:pPr>
      <w:r w:rsidRPr="003F70BC">
        <w:rPr>
          <w:rFonts w:ascii="Times New Roman" w:hAnsi="Times New Roman" w:cs="Times New Roman"/>
          <w:b/>
        </w:rPr>
        <w:t>2.</w:t>
      </w:r>
      <w:r>
        <w:rPr>
          <w:rFonts w:ascii="Times New Roman" w:hAnsi="Times New Roman" w:cs="Times New Roman"/>
          <w:b/>
        </w:rPr>
        <w:t>2</w:t>
      </w:r>
      <w:r w:rsidRPr="003F70BC">
        <w:rPr>
          <w:rFonts w:ascii="Times New Roman" w:hAnsi="Times New Roman" w:cs="Times New Roman"/>
          <w:b/>
        </w:rPr>
        <w:t xml:space="preserve"> </w:t>
      </w:r>
      <w:r>
        <w:rPr>
          <w:rFonts w:ascii="Times New Roman" w:hAnsi="Times New Roman" w:cs="Times New Roman"/>
          <w:b/>
        </w:rPr>
        <w:t>Electr</w:t>
      </w:r>
      <w:r w:rsidRPr="003F70BC">
        <w:rPr>
          <w:rFonts w:ascii="Times New Roman" w:hAnsi="Times New Roman" w:cs="Times New Roman"/>
          <w:b/>
        </w:rPr>
        <w:t>ical Interfaces</w:t>
      </w:r>
      <w:r w:rsidR="009C0058">
        <w:rPr>
          <w:rFonts w:ascii="Times New Roman" w:hAnsi="Times New Roman" w:cs="Times New Roman"/>
          <w:b/>
        </w:rPr>
        <w:t>…………….</w:t>
      </w:r>
    </w:p>
    <w:p w14:paraId="5F4AB3AF" w14:textId="7C3525EB"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2.2.1 Assumptions</w:t>
      </w:r>
      <w:r w:rsidR="009C0058">
        <w:rPr>
          <w:rFonts w:ascii="Times New Roman" w:hAnsi="Times New Roman" w:cs="Times New Roman"/>
          <w:b/>
        </w:rPr>
        <w:t>……………..</w:t>
      </w:r>
    </w:p>
    <w:p w14:paraId="7ED9D67C" w14:textId="6C53E5FE"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2.2.2 Constraints</w:t>
      </w:r>
      <w:r w:rsidR="009C0058">
        <w:rPr>
          <w:rFonts w:ascii="Times New Roman" w:hAnsi="Times New Roman" w:cs="Times New Roman"/>
          <w:b/>
        </w:rPr>
        <w:t>………………..</w:t>
      </w:r>
    </w:p>
    <w:p w14:paraId="16FC28F5" w14:textId="60AED9AD"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2.2.3 Available Interfaces</w:t>
      </w:r>
      <w:r w:rsidR="009C0058">
        <w:rPr>
          <w:rFonts w:ascii="Times New Roman" w:hAnsi="Times New Roman" w:cs="Times New Roman"/>
          <w:b/>
        </w:rPr>
        <w:t>………………..</w:t>
      </w:r>
    </w:p>
    <w:p w14:paraId="17AEEDFA" w14:textId="334CDB58"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2.2.4 Risks</w:t>
      </w:r>
      <w:r w:rsidR="009C0058">
        <w:rPr>
          <w:rFonts w:ascii="Times New Roman" w:hAnsi="Times New Roman" w:cs="Times New Roman"/>
          <w:b/>
        </w:rPr>
        <w:t>………………..</w:t>
      </w:r>
    </w:p>
    <w:p w14:paraId="020927D1" w14:textId="3EB5FC75" w:rsidR="00F217FA" w:rsidRPr="00F217FA" w:rsidRDefault="00F217FA" w:rsidP="00F217FA">
      <w:pPr>
        <w:spacing w:after="0" w:line="240" w:lineRule="auto"/>
        <w:rPr>
          <w:rFonts w:ascii="Times New Roman" w:hAnsi="Times New Roman" w:cs="Times New Roman"/>
          <w:b/>
        </w:rPr>
      </w:pPr>
      <w:r w:rsidRPr="003F1D30">
        <w:rPr>
          <w:rFonts w:ascii="Times New Roman" w:hAnsi="Times New Roman" w:cs="Times New Roman"/>
          <w:b/>
        </w:rPr>
        <w:t>2.</w:t>
      </w:r>
      <w:r>
        <w:rPr>
          <w:rFonts w:ascii="Times New Roman" w:hAnsi="Times New Roman" w:cs="Times New Roman"/>
          <w:b/>
        </w:rPr>
        <w:t>3</w:t>
      </w:r>
      <w:r w:rsidRPr="003F1D30">
        <w:rPr>
          <w:rFonts w:ascii="Times New Roman" w:hAnsi="Times New Roman" w:cs="Times New Roman"/>
          <w:b/>
        </w:rPr>
        <w:t xml:space="preserve"> Communications/Network Interfaces</w:t>
      </w:r>
      <w:r w:rsidR="009C0058">
        <w:rPr>
          <w:rFonts w:ascii="Times New Roman" w:hAnsi="Times New Roman" w:cs="Times New Roman"/>
          <w:b/>
        </w:rPr>
        <w:t>……………….</w:t>
      </w:r>
    </w:p>
    <w:p w14:paraId="1EFE8429" w14:textId="1F335EEC"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2.3.1 Assumptions</w:t>
      </w:r>
      <w:r w:rsidR="009C0058">
        <w:rPr>
          <w:rFonts w:ascii="Times New Roman" w:hAnsi="Times New Roman" w:cs="Times New Roman"/>
          <w:b/>
        </w:rPr>
        <w:t>……………</w:t>
      </w:r>
    </w:p>
    <w:p w14:paraId="74077BEF" w14:textId="4E6D5212"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2.3.2 Constraints</w:t>
      </w:r>
      <w:r w:rsidR="009C0058">
        <w:rPr>
          <w:rFonts w:ascii="Times New Roman" w:hAnsi="Times New Roman" w:cs="Times New Roman"/>
          <w:b/>
        </w:rPr>
        <w:t>……………..</w:t>
      </w:r>
    </w:p>
    <w:p w14:paraId="34BE13FC" w14:textId="5E6B4F9A"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2.3.3 Available Interfaces</w:t>
      </w:r>
      <w:r w:rsidR="009C0058">
        <w:rPr>
          <w:rFonts w:ascii="Times New Roman" w:hAnsi="Times New Roman" w:cs="Times New Roman"/>
          <w:b/>
        </w:rPr>
        <w:t>………………</w:t>
      </w:r>
    </w:p>
    <w:p w14:paraId="7B117373" w14:textId="3242E2FD" w:rsidR="00F217FA" w:rsidRPr="00F217FA" w:rsidRDefault="00F217FA" w:rsidP="00F217FA">
      <w:pPr>
        <w:spacing w:after="0" w:line="240" w:lineRule="auto"/>
        <w:rPr>
          <w:rFonts w:ascii="Times New Roman" w:hAnsi="Times New Roman" w:cs="Times New Roman"/>
          <w:b/>
        </w:rPr>
      </w:pPr>
      <w:r w:rsidRPr="00F217FA">
        <w:rPr>
          <w:rFonts w:ascii="Times New Roman" w:hAnsi="Times New Roman" w:cs="Times New Roman"/>
          <w:b/>
        </w:rPr>
        <w:t>2.4.4 Risks</w:t>
      </w:r>
      <w:r w:rsidR="009C0058">
        <w:rPr>
          <w:rFonts w:ascii="Times New Roman" w:hAnsi="Times New Roman" w:cs="Times New Roman"/>
          <w:b/>
        </w:rPr>
        <w:t>……………………..</w:t>
      </w:r>
    </w:p>
    <w:p w14:paraId="40061A51" w14:textId="77777777" w:rsidR="00F217FA" w:rsidRDefault="00F217FA" w:rsidP="00F217FA">
      <w:pPr>
        <w:spacing w:after="0" w:line="240" w:lineRule="auto"/>
        <w:rPr>
          <w:rFonts w:ascii="Times New Roman" w:hAnsi="Times New Roman" w:cs="Times New Roman"/>
        </w:rPr>
      </w:pPr>
    </w:p>
    <w:p w14:paraId="0E9D016F" w14:textId="0366F3F4" w:rsidR="009C0855" w:rsidRDefault="009C0855" w:rsidP="007D1099">
      <w:pPr>
        <w:spacing w:after="0" w:line="240" w:lineRule="auto"/>
        <w:jc w:val="center"/>
        <w:rPr>
          <w:rFonts w:ascii="Times New Roman" w:hAnsi="Times New Roman" w:cs="Times New Roman"/>
          <w:b/>
        </w:rPr>
      </w:pPr>
    </w:p>
    <w:p w14:paraId="1FA97970" w14:textId="4989C35B" w:rsidR="00F217FA" w:rsidRDefault="00F217FA" w:rsidP="007D1099">
      <w:pPr>
        <w:spacing w:after="0" w:line="240" w:lineRule="auto"/>
        <w:jc w:val="center"/>
        <w:rPr>
          <w:rFonts w:ascii="Times New Roman" w:hAnsi="Times New Roman" w:cs="Times New Roman"/>
          <w:b/>
        </w:rPr>
      </w:pPr>
    </w:p>
    <w:p w14:paraId="45185B64" w14:textId="5276E34B" w:rsidR="00F217FA" w:rsidRDefault="00F217FA" w:rsidP="007D1099">
      <w:pPr>
        <w:spacing w:after="0" w:line="240" w:lineRule="auto"/>
        <w:jc w:val="center"/>
        <w:rPr>
          <w:rFonts w:ascii="Times New Roman" w:hAnsi="Times New Roman" w:cs="Times New Roman"/>
          <w:b/>
        </w:rPr>
      </w:pPr>
    </w:p>
    <w:p w14:paraId="35FA9787" w14:textId="6993E35E" w:rsidR="00F217FA" w:rsidRDefault="00F217FA" w:rsidP="007D1099">
      <w:pPr>
        <w:spacing w:after="0" w:line="240" w:lineRule="auto"/>
        <w:jc w:val="center"/>
        <w:rPr>
          <w:rFonts w:ascii="Times New Roman" w:hAnsi="Times New Roman" w:cs="Times New Roman"/>
          <w:b/>
        </w:rPr>
      </w:pPr>
    </w:p>
    <w:p w14:paraId="6986785E" w14:textId="66C4AB94" w:rsidR="00F217FA" w:rsidRDefault="00F217FA" w:rsidP="007D1099">
      <w:pPr>
        <w:spacing w:after="0" w:line="240" w:lineRule="auto"/>
        <w:jc w:val="center"/>
        <w:rPr>
          <w:rFonts w:ascii="Times New Roman" w:hAnsi="Times New Roman" w:cs="Times New Roman"/>
          <w:b/>
        </w:rPr>
      </w:pPr>
    </w:p>
    <w:p w14:paraId="21F72928" w14:textId="21F29596" w:rsidR="00F217FA" w:rsidRDefault="00F217FA" w:rsidP="007D1099">
      <w:pPr>
        <w:spacing w:after="0" w:line="240" w:lineRule="auto"/>
        <w:jc w:val="center"/>
        <w:rPr>
          <w:rFonts w:ascii="Times New Roman" w:hAnsi="Times New Roman" w:cs="Times New Roman"/>
          <w:b/>
        </w:rPr>
      </w:pPr>
    </w:p>
    <w:p w14:paraId="72615BDA" w14:textId="1C0DBB86" w:rsidR="00F217FA" w:rsidRDefault="00F217FA" w:rsidP="007D1099">
      <w:pPr>
        <w:spacing w:after="0" w:line="240" w:lineRule="auto"/>
        <w:jc w:val="center"/>
        <w:rPr>
          <w:rFonts w:ascii="Times New Roman" w:hAnsi="Times New Roman" w:cs="Times New Roman"/>
          <w:b/>
        </w:rPr>
      </w:pPr>
    </w:p>
    <w:p w14:paraId="55DFCAEF" w14:textId="05792911" w:rsidR="00F217FA" w:rsidRDefault="00F217FA" w:rsidP="007D1099">
      <w:pPr>
        <w:spacing w:after="0" w:line="240" w:lineRule="auto"/>
        <w:jc w:val="center"/>
        <w:rPr>
          <w:rFonts w:ascii="Times New Roman" w:hAnsi="Times New Roman" w:cs="Times New Roman"/>
          <w:b/>
        </w:rPr>
      </w:pPr>
    </w:p>
    <w:p w14:paraId="1429166B" w14:textId="074DC4EA" w:rsidR="00F217FA" w:rsidRDefault="00F217FA" w:rsidP="007D1099">
      <w:pPr>
        <w:spacing w:after="0" w:line="240" w:lineRule="auto"/>
        <w:jc w:val="center"/>
        <w:rPr>
          <w:rFonts w:ascii="Times New Roman" w:hAnsi="Times New Roman" w:cs="Times New Roman"/>
          <w:b/>
        </w:rPr>
      </w:pPr>
    </w:p>
    <w:p w14:paraId="4D8807C5" w14:textId="769EE455" w:rsidR="00F217FA" w:rsidRDefault="00F217FA" w:rsidP="007D1099">
      <w:pPr>
        <w:spacing w:after="0" w:line="240" w:lineRule="auto"/>
        <w:jc w:val="center"/>
        <w:rPr>
          <w:rFonts w:ascii="Times New Roman" w:hAnsi="Times New Roman" w:cs="Times New Roman"/>
          <w:b/>
        </w:rPr>
      </w:pPr>
    </w:p>
    <w:p w14:paraId="48AA93EE" w14:textId="52F9DF76" w:rsidR="00F217FA" w:rsidRDefault="00F217FA" w:rsidP="007D1099">
      <w:pPr>
        <w:spacing w:after="0" w:line="240" w:lineRule="auto"/>
        <w:jc w:val="center"/>
        <w:rPr>
          <w:rFonts w:ascii="Times New Roman" w:hAnsi="Times New Roman" w:cs="Times New Roman"/>
          <w:b/>
        </w:rPr>
      </w:pPr>
    </w:p>
    <w:p w14:paraId="56FE8F14" w14:textId="7EC3CA9A" w:rsidR="00F217FA" w:rsidRDefault="00F217FA" w:rsidP="007D1099">
      <w:pPr>
        <w:spacing w:after="0" w:line="240" w:lineRule="auto"/>
        <w:jc w:val="center"/>
        <w:rPr>
          <w:rFonts w:ascii="Times New Roman" w:hAnsi="Times New Roman" w:cs="Times New Roman"/>
          <w:b/>
        </w:rPr>
      </w:pPr>
    </w:p>
    <w:p w14:paraId="38407C11" w14:textId="1CE47769" w:rsidR="00F217FA" w:rsidRDefault="00F217FA" w:rsidP="007D1099">
      <w:pPr>
        <w:spacing w:after="0" w:line="240" w:lineRule="auto"/>
        <w:jc w:val="center"/>
        <w:rPr>
          <w:rFonts w:ascii="Times New Roman" w:hAnsi="Times New Roman" w:cs="Times New Roman"/>
          <w:b/>
        </w:rPr>
      </w:pPr>
    </w:p>
    <w:p w14:paraId="03C5CBD1" w14:textId="5628CE24" w:rsidR="00F217FA" w:rsidRDefault="00F217FA" w:rsidP="007D1099">
      <w:pPr>
        <w:spacing w:after="0" w:line="240" w:lineRule="auto"/>
        <w:jc w:val="center"/>
        <w:rPr>
          <w:rFonts w:ascii="Times New Roman" w:hAnsi="Times New Roman" w:cs="Times New Roman"/>
          <w:b/>
        </w:rPr>
      </w:pPr>
    </w:p>
    <w:p w14:paraId="76792446" w14:textId="20719289" w:rsidR="00F217FA" w:rsidRDefault="00F217FA" w:rsidP="007D1099">
      <w:pPr>
        <w:spacing w:after="0" w:line="240" w:lineRule="auto"/>
        <w:jc w:val="center"/>
        <w:rPr>
          <w:rFonts w:ascii="Times New Roman" w:hAnsi="Times New Roman" w:cs="Times New Roman"/>
          <w:b/>
        </w:rPr>
      </w:pPr>
    </w:p>
    <w:p w14:paraId="400F440C" w14:textId="24B255A1" w:rsidR="00F217FA" w:rsidRDefault="00F217FA" w:rsidP="007D1099">
      <w:pPr>
        <w:spacing w:after="0" w:line="240" w:lineRule="auto"/>
        <w:jc w:val="center"/>
        <w:rPr>
          <w:rFonts w:ascii="Times New Roman" w:hAnsi="Times New Roman" w:cs="Times New Roman"/>
          <w:b/>
        </w:rPr>
      </w:pPr>
    </w:p>
    <w:p w14:paraId="688BD016" w14:textId="56BACA96" w:rsidR="00F217FA" w:rsidRDefault="00F217FA" w:rsidP="007D1099">
      <w:pPr>
        <w:spacing w:after="0" w:line="240" w:lineRule="auto"/>
        <w:jc w:val="center"/>
        <w:rPr>
          <w:rFonts w:ascii="Times New Roman" w:hAnsi="Times New Roman" w:cs="Times New Roman"/>
          <w:b/>
        </w:rPr>
      </w:pPr>
    </w:p>
    <w:p w14:paraId="56FABA3A" w14:textId="6BC725D3" w:rsidR="00F217FA" w:rsidRDefault="00F217FA" w:rsidP="007D1099">
      <w:pPr>
        <w:spacing w:after="0" w:line="240" w:lineRule="auto"/>
        <w:jc w:val="center"/>
        <w:rPr>
          <w:rFonts w:ascii="Times New Roman" w:hAnsi="Times New Roman" w:cs="Times New Roman"/>
          <w:b/>
        </w:rPr>
      </w:pPr>
    </w:p>
    <w:p w14:paraId="5202F8ED" w14:textId="57147DE1" w:rsidR="00F217FA" w:rsidRDefault="00F217FA" w:rsidP="007D1099">
      <w:pPr>
        <w:spacing w:after="0" w:line="240" w:lineRule="auto"/>
        <w:jc w:val="center"/>
        <w:rPr>
          <w:rFonts w:ascii="Times New Roman" w:hAnsi="Times New Roman" w:cs="Times New Roman"/>
          <w:b/>
        </w:rPr>
      </w:pPr>
    </w:p>
    <w:p w14:paraId="482DFC27" w14:textId="272F2EB9" w:rsidR="00F217FA" w:rsidRDefault="00F217FA" w:rsidP="007D1099">
      <w:pPr>
        <w:spacing w:after="0" w:line="240" w:lineRule="auto"/>
        <w:jc w:val="center"/>
        <w:rPr>
          <w:rFonts w:ascii="Times New Roman" w:hAnsi="Times New Roman" w:cs="Times New Roman"/>
          <w:b/>
        </w:rPr>
      </w:pPr>
    </w:p>
    <w:p w14:paraId="58203EC8" w14:textId="681554BF" w:rsidR="00F217FA" w:rsidRDefault="00F217FA" w:rsidP="007D1099">
      <w:pPr>
        <w:spacing w:after="0" w:line="240" w:lineRule="auto"/>
        <w:jc w:val="center"/>
        <w:rPr>
          <w:rFonts w:ascii="Times New Roman" w:hAnsi="Times New Roman" w:cs="Times New Roman"/>
          <w:b/>
        </w:rPr>
      </w:pPr>
    </w:p>
    <w:p w14:paraId="15611847" w14:textId="48ED1D0E" w:rsidR="00F217FA" w:rsidRDefault="00F217FA" w:rsidP="007D1099">
      <w:pPr>
        <w:spacing w:after="0" w:line="240" w:lineRule="auto"/>
        <w:jc w:val="center"/>
        <w:rPr>
          <w:rFonts w:ascii="Times New Roman" w:hAnsi="Times New Roman" w:cs="Times New Roman"/>
          <w:b/>
        </w:rPr>
      </w:pPr>
    </w:p>
    <w:p w14:paraId="4B8083F1" w14:textId="1C5296EF" w:rsidR="00F217FA" w:rsidRDefault="00F217FA" w:rsidP="007D1099">
      <w:pPr>
        <w:spacing w:after="0" w:line="240" w:lineRule="auto"/>
        <w:jc w:val="center"/>
        <w:rPr>
          <w:rFonts w:ascii="Times New Roman" w:hAnsi="Times New Roman" w:cs="Times New Roman"/>
          <w:b/>
        </w:rPr>
      </w:pPr>
    </w:p>
    <w:p w14:paraId="27751542" w14:textId="51BD54ED" w:rsidR="00F217FA" w:rsidRDefault="00F217FA" w:rsidP="007D1099">
      <w:pPr>
        <w:spacing w:after="0" w:line="240" w:lineRule="auto"/>
        <w:jc w:val="center"/>
        <w:rPr>
          <w:rFonts w:ascii="Times New Roman" w:hAnsi="Times New Roman" w:cs="Times New Roman"/>
          <w:b/>
        </w:rPr>
      </w:pPr>
    </w:p>
    <w:p w14:paraId="676FDAAB" w14:textId="4924B267" w:rsidR="00F217FA" w:rsidRDefault="00F217FA" w:rsidP="007D1099">
      <w:pPr>
        <w:spacing w:after="0" w:line="240" w:lineRule="auto"/>
        <w:jc w:val="center"/>
        <w:rPr>
          <w:rFonts w:ascii="Times New Roman" w:hAnsi="Times New Roman" w:cs="Times New Roman"/>
          <w:b/>
        </w:rPr>
      </w:pPr>
    </w:p>
    <w:p w14:paraId="753EC05F" w14:textId="77777777" w:rsidR="00F217FA" w:rsidRDefault="00F217FA" w:rsidP="00A11B8C">
      <w:pPr>
        <w:spacing w:after="0" w:line="240" w:lineRule="auto"/>
        <w:rPr>
          <w:rFonts w:ascii="Times New Roman" w:hAnsi="Times New Roman" w:cs="Times New Roman"/>
          <w:b/>
        </w:rPr>
      </w:pPr>
    </w:p>
    <w:p w14:paraId="66D17185" w14:textId="77777777" w:rsidR="00DF35FB" w:rsidRDefault="00AB5D45" w:rsidP="00DF35FB">
      <w:pPr>
        <w:spacing w:after="0" w:line="240" w:lineRule="auto"/>
        <w:jc w:val="center"/>
        <w:rPr>
          <w:rFonts w:ascii="Times New Roman" w:hAnsi="Times New Roman" w:cs="Times New Roman"/>
          <w:b/>
        </w:rPr>
      </w:pPr>
      <w:r w:rsidRPr="00AB5D45">
        <w:rPr>
          <w:rFonts w:ascii="Times New Roman" w:hAnsi="Times New Roman" w:cs="Times New Roman"/>
          <w:b/>
        </w:rPr>
        <w:t>MESR</w:t>
      </w:r>
      <w:r w:rsidR="00DF35FB">
        <w:rPr>
          <w:rFonts w:ascii="Times New Roman" w:hAnsi="Times New Roman" w:cs="Times New Roman"/>
          <w:b/>
        </w:rPr>
        <w:t xml:space="preserve"> </w:t>
      </w:r>
      <w:r w:rsidRPr="00AB5D45">
        <w:rPr>
          <w:rFonts w:ascii="Times New Roman" w:hAnsi="Times New Roman" w:cs="Times New Roman"/>
          <w:b/>
        </w:rPr>
        <w:t>Increment I</w:t>
      </w:r>
      <w:r w:rsidR="00DF35FB">
        <w:rPr>
          <w:rFonts w:ascii="Times New Roman" w:hAnsi="Times New Roman" w:cs="Times New Roman"/>
          <w:b/>
        </w:rPr>
        <w:t xml:space="preserve"> </w:t>
      </w:r>
    </w:p>
    <w:p w14:paraId="132F7E2F" w14:textId="5F668975" w:rsidR="003F640A" w:rsidRPr="007D1099" w:rsidRDefault="002016F4" w:rsidP="00DF35FB">
      <w:pPr>
        <w:spacing w:after="0" w:line="240" w:lineRule="auto"/>
        <w:jc w:val="center"/>
        <w:rPr>
          <w:rFonts w:ascii="Times New Roman" w:hAnsi="Times New Roman" w:cs="Times New Roman"/>
          <w:b/>
        </w:rPr>
      </w:pPr>
      <w:proofErr w:type="spellStart"/>
      <w:r>
        <w:rPr>
          <w:rFonts w:ascii="Times New Roman" w:hAnsi="Times New Roman" w:cs="Times New Roman"/>
          <w:b/>
        </w:rPr>
        <w:t>VideoRay</w:t>
      </w:r>
      <w:proofErr w:type="spellEnd"/>
      <w:r>
        <w:rPr>
          <w:rFonts w:ascii="Times New Roman" w:hAnsi="Times New Roman" w:cs="Times New Roman"/>
          <w:b/>
        </w:rPr>
        <w:t xml:space="preserve"> Defender</w:t>
      </w:r>
      <w:r w:rsidR="00F217FA" w:rsidRPr="00F217FA">
        <w:rPr>
          <w:rFonts w:ascii="Times New Roman" w:hAnsi="Times New Roman" w:cs="Times New Roman"/>
          <w:b/>
        </w:rPr>
        <w:t xml:space="preserve"> Response Vehicle</w:t>
      </w:r>
      <w:r w:rsidR="00F217FA">
        <w:rPr>
          <w:rFonts w:ascii="Times New Roman" w:hAnsi="Times New Roman" w:cs="Times New Roman"/>
          <w:b/>
        </w:rPr>
        <w:t xml:space="preserve"> </w:t>
      </w:r>
      <w:r w:rsidR="00F217FA" w:rsidRPr="00F217FA">
        <w:rPr>
          <w:rFonts w:ascii="Times New Roman" w:hAnsi="Times New Roman" w:cs="Times New Roman"/>
          <w:b/>
        </w:rPr>
        <w:t>ICD</w:t>
      </w:r>
    </w:p>
    <w:p w14:paraId="2521CA79" w14:textId="4B0ADA2A" w:rsidR="008C3714" w:rsidRDefault="008C3714" w:rsidP="008C3714">
      <w:pPr>
        <w:spacing w:after="0" w:line="240" w:lineRule="auto"/>
        <w:rPr>
          <w:rFonts w:ascii="Times New Roman" w:hAnsi="Times New Roman" w:cs="Times New Roman"/>
        </w:rPr>
      </w:pPr>
    </w:p>
    <w:p w14:paraId="7A6047F5" w14:textId="66FE8E67" w:rsidR="008C3714" w:rsidRPr="007A4248" w:rsidRDefault="008C3714" w:rsidP="008C3714">
      <w:pPr>
        <w:spacing w:after="0" w:line="240" w:lineRule="auto"/>
        <w:rPr>
          <w:rFonts w:ascii="Times New Roman" w:hAnsi="Times New Roman" w:cs="Times New Roman"/>
          <w:b/>
        </w:rPr>
      </w:pPr>
      <w:r w:rsidRPr="007A4248">
        <w:rPr>
          <w:rFonts w:ascii="Times New Roman" w:hAnsi="Times New Roman" w:cs="Times New Roman"/>
          <w:b/>
        </w:rPr>
        <w:t xml:space="preserve">1.0 </w:t>
      </w:r>
      <w:r w:rsidR="00976A18">
        <w:rPr>
          <w:rFonts w:ascii="Times New Roman" w:hAnsi="Times New Roman" w:cs="Times New Roman"/>
          <w:b/>
        </w:rPr>
        <w:t>Introduction</w:t>
      </w:r>
    </w:p>
    <w:p w14:paraId="21AD32CA" w14:textId="5C68AE11" w:rsidR="008C3714" w:rsidRDefault="008C3714" w:rsidP="008C3714">
      <w:pPr>
        <w:spacing w:after="0" w:line="240" w:lineRule="auto"/>
        <w:rPr>
          <w:rFonts w:ascii="Times New Roman" w:hAnsi="Times New Roman" w:cs="Times New Roman"/>
        </w:rPr>
      </w:pPr>
    </w:p>
    <w:p w14:paraId="36EAA1DC" w14:textId="55DE4A3F" w:rsidR="00710ACB" w:rsidRDefault="00710ACB" w:rsidP="00DF35FB">
      <w:pPr>
        <w:spacing w:after="0" w:line="240" w:lineRule="auto"/>
        <w:jc w:val="both"/>
        <w:rPr>
          <w:rFonts w:ascii="Times New Roman" w:hAnsi="Times New Roman" w:cs="Times New Roman"/>
        </w:rPr>
      </w:pPr>
      <w:r>
        <w:rPr>
          <w:rFonts w:ascii="Times New Roman" w:hAnsi="Times New Roman" w:cs="Times New Roman"/>
        </w:rPr>
        <w:t>A</w:t>
      </w:r>
      <w:r w:rsidR="00E51430">
        <w:rPr>
          <w:rFonts w:ascii="Times New Roman" w:hAnsi="Times New Roman" w:cs="Times New Roman"/>
        </w:rPr>
        <w:t>n</w:t>
      </w:r>
      <w:r w:rsidRPr="00710ACB">
        <w:rPr>
          <w:rFonts w:ascii="Times New Roman" w:hAnsi="Times New Roman" w:cs="Times New Roman"/>
        </w:rPr>
        <w:t xml:space="preserve"> Interface Control Document (ICD)</w:t>
      </w:r>
      <w:r>
        <w:rPr>
          <w:rFonts w:ascii="Times New Roman" w:hAnsi="Times New Roman" w:cs="Times New Roman"/>
        </w:rPr>
        <w:t xml:space="preserve"> </w:t>
      </w:r>
      <w:r w:rsidR="00E51430">
        <w:rPr>
          <w:rFonts w:ascii="Times New Roman" w:hAnsi="Times New Roman" w:cs="Times New Roman"/>
        </w:rPr>
        <w:t>provides details on the</w:t>
      </w:r>
      <w:r w:rsidR="00DF35FB">
        <w:rPr>
          <w:rFonts w:ascii="Times New Roman" w:hAnsi="Times New Roman" w:cs="Times New Roman"/>
        </w:rPr>
        <w:t xml:space="preserve"> internal and external</w:t>
      </w:r>
      <w:r w:rsidR="00E51430">
        <w:rPr>
          <w:rFonts w:ascii="Times New Roman" w:hAnsi="Times New Roman" w:cs="Times New Roman"/>
        </w:rPr>
        <w:t xml:space="preserve"> interfaces (e.g., mechanical, electrical, communications, et</w:t>
      </w:r>
      <w:r w:rsidR="00E144C8">
        <w:rPr>
          <w:rFonts w:ascii="Times New Roman" w:hAnsi="Times New Roman" w:cs="Times New Roman"/>
        </w:rPr>
        <w:t>c.)</w:t>
      </w:r>
      <w:r w:rsidR="00E51430">
        <w:rPr>
          <w:rFonts w:ascii="Times New Roman" w:hAnsi="Times New Roman" w:cs="Times New Roman"/>
        </w:rPr>
        <w:t xml:space="preserve"> </w:t>
      </w:r>
      <w:r w:rsidR="00DF35FB">
        <w:rPr>
          <w:rFonts w:ascii="Times New Roman" w:hAnsi="Times New Roman" w:cs="Times New Roman"/>
        </w:rPr>
        <w:t>of</w:t>
      </w:r>
      <w:r w:rsidR="00E51430">
        <w:rPr>
          <w:rFonts w:ascii="Times New Roman" w:hAnsi="Times New Roman" w:cs="Times New Roman"/>
        </w:rPr>
        <w:t xml:space="preserve"> a system. The </w:t>
      </w:r>
      <w:r w:rsidR="00DF35FB">
        <w:rPr>
          <w:rFonts w:ascii="Times New Roman" w:hAnsi="Times New Roman" w:cs="Times New Roman"/>
        </w:rPr>
        <w:t xml:space="preserve">system and subsystem </w:t>
      </w:r>
      <w:r w:rsidR="00E51430">
        <w:rPr>
          <w:rFonts w:ascii="Times New Roman" w:hAnsi="Times New Roman" w:cs="Times New Roman"/>
        </w:rPr>
        <w:t xml:space="preserve">interfaces </w:t>
      </w:r>
      <w:r w:rsidR="00FD005E">
        <w:rPr>
          <w:rFonts w:ascii="Times New Roman" w:hAnsi="Times New Roman" w:cs="Times New Roman"/>
        </w:rPr>
        <w:t xml:space="preserve">documented in the ICD </w:t>
      </w:r>
      <w:r w:rsidR="00E144C8">
        <w:rPr>
          <w:rFonts w:ascii="Times New Roman" w:hAnsi="Times New Roman" w:cs="Times New Roman"/>
        </w:rPr>
        <w:t xml:space="preserve">provide sufficient detail of </w:t>
      </w:r>
      <w:r w:rsidR="00E51430">
        <w:rPr>
          <w:rFonts w:ascii="Times New Roman" w:hAnsi="Times New Roman" w:cs="Times New Roman"/>
        </w:rPr>
        <w:t>the</w:t>
      </w:r>
      <w:r w:rsidR="00DF35FB">
        <w:rPr>
          <w:rFonts w:ascii="Times New Roman" w:hAnsi="Times New Roman" w:cs="Times New Roman"/>
        </w:rPr>
        <w:t xml:space="preserve"> hardware and software</w:t>
      </w:r>
      <w:r w:rsidR="00E51430">
        <w:rPr>
          <w:rFonts w:ascii="Times New Roman" w:hAnsi="Times New Roman" w:cs="Times New Roman"/>
        </w:rPr>
        <w:t xml:space="preserve"> architecture</w:t>
      </w:r>
      <w:r w:rsidR="00E144C8">
        <w:rPr>
          <w:rFonts w:ascii="Times New Roman" w:hAnsi="Times New Roman" w:cs="Times New Roman"/>
        </w:rPr>
        <w:t xml:space="preserve"> to enable </w:t>
      </w:r>
      <w:r w:rsidR="00DF35FB">
        <w:rPr>
          <w:rFonts w:ascii="Times New Roman" w:hAnsi="Times New Roman" w:cs="Times New Roman"/>
        </w:rPr>
        <w:t>organizations other than the Original Equipment Manufacturer (OEM) to design, integrate, and test new system-specific capabilities</w:t>
      </w:r>
      <w:r w:rsidR="00FD005E">
        <w:rPr>
          <w:rFonts w:ascii="Times New Roman" w:hAnsi="Times New Roman" w:cs="Times New Roman"/>
        </w:rPr>
        <w:t xml:space="preserve"> within the limits of the data rights provided to the Government.</w:t>
      </w:r>
    </w:p>
    <w:p w14:paraId="706C7E0F" w14:textId="0D2D09C7" w:rsidR="00DF35FB" w:rsidRDefault="00DF35FB" w:rsidP="008C3714">
      <w:pPr>
        <w:spacing w:after="0" w:line="240" w:lineRule="auto"/>
        <w:rPr>
          <w:rFonts w:ascii="Times New Roman" w:hAnsi="Times New Roman" w:cs="Times New Roman"/>
        </w:rPr>
      </w:pPr>
    </w:p>
    <w:p w14:paraId="13DCC261" w14:textId="129DB685" w:rsidR="00DF35FB" w:rsidRDefault="00DF35FB" w:rsidP="00DF35FB">
      <w:pPr>
        <w:spacing w:after="0" w:line="240" w:lineRule="auto"/>
        <w:jc w:val="both"/>
        <w:rPr>
          <w:rFonts w:ascii="Times New Roman" w:hAnsi="Times New Roman" w:cs="Times New Roman"/>
        </w:rPr>
      </w:pPr>
      <w:r>
        <w:rPr>
          <w:rFonts w:ascii="Times New Roman" w:hAnsi="Times New Roman" w:cs="Times New Roman"/>
        </w:rPr>
        <w:t xml:space="preserve">With respect to the MESR </w:t>
      </w:r>
      <w:proofErr w:type="spellStart"/>
      <w:r w:rsidR="00FD005E">
        <w:rPr>
          <w:rFonts w:ascii="Times New Roman" w:hAnsi="Times New Roman" w:cs="Times New Roman"/>
        </w:rPr>
        <w:t>SoS</w:t>
      </w:r>
      <w:proofErr w:type="spellEnd"/>
      <w:r w:rsidR="00FD005E">
        <w:rPr>
          <w:rFonts w:ascii="Times New Roman" w:hAnsi="Times New Roman" w:cs="Times New Roman"/>
        </w:rPr>
        <w:t xml:space="preserve"> </w:t>
      </w:r>
      <w:r>
        <w:rPr>
          <w:rFonts w:ascii="Times New Roman" w:hAnsi="Times New Roman" w:cs="Times New Roman"/>
        </w:rPr>
        <w:t>program, the Navy is interested in tools and sensors that enhance the capabilities of the Increment I Response Vehicle. Areas of potential investment</w:t>
      </w:r>
      <w:r w:rsidR="00FD005E">
        <w:rPr>
          <w:rFonts w:ascii="Times New Roman" w:hAnsi="Times New Roman" w:cs="Times New Roman"/>
        </w:rPr>
        <w:t xml:space="preserve"> for which interface information may be required</w:t>
      </w:r>
      <w:r>
        <w:rPr>
          <w:rFonts w:ascii="Times New Roman" w:hAnsi="Times New Roman" w:cs="Times New Roman"/>
        </w:rPr>
        <w:t xml:space="preserve"> include:</w:t>
      </w:r>
    </w:p>
    <w:p w14:paraId="6DDDB6DD" w14:textId="77777777" w:rsidR="00976A18" w:rsidRDefault="00976A18" w:rsidP="00976A18">
      <w:pPr>
        <w:spacing w:after="0" w:line="240" w:lineRule="auto"/>
        <w:rPr>
          <w:rFonts w:ascii="Times New Roman" w:hAnsi="Times New Roman" w:cs="Times New Roman"/>
        </w:rPr>
      </w:pPr>
    </w:p>
    <w:p w14:paraId="6DBD22EF" w14:textId="1E611500"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Situational Awareness</w:t>
      </w:r>
      <w:r w:rsidR="00710ACB">
        <w:rPr>
          <w:rFonts w:ascii="Times New Roman" w:hAnsi="Times New Roman" w:cs="Times New Roman"/>
        </w:rPr>
        <w:t xml:space="preserve"> Tools</w:t>
      </w:r>
    </w:p>
    <w:p w14:paraId="638F071E" w14:textId="4BABD5FD" w:rsidR="00976A18" w:rsidRPr="00710ACB" w:rsidRDefault="00976A18" w:rsidP="00710ACB">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Autonomous Navigation &amp;</w:t>
      </w:r>
      <w:r w:rsidR="00710ACB">
        <w:rPr>
          <w:rFonts w:ascii="Times New Roman" w:hAnsi="Times New Roman" w:cs="Times New Roman"/>
        </w:rPr>
        <w:t xml:space="preserve"> </w:t>
      </w:r>
      <w:r w:rsidRPr="00710ACB">
        <w:rPr>
          <w:rFonts w:ascii="Times New Roman" w:hAnsi="Times New Roman" w:cs="Times New Roman"/>
        </w:rPr>
        <w:t>Reacquisition</w:t>
      </w:r>
      <w:r w:rsidR="00710ACB">
        <w:rPr>
          <w:rFonts w:ascii="Times New Roman" w:hAnsi="Times New Roman" w:cs="Times New Roman"/>
        </w:rPr>
        <w:t xml:space="preserve"> Tools</w:t>
      </w:r>
    </w:p>
    <w:p w14:paraId="0110F08E" w14:textId="5EFE96EE"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Detection &amp; Classification</w:t>
      </w:r>
      <w:r w:rsidR="00710ACB">
        <w:rPr>
          <w:rFonts w:ascii="Times New Roman" w:hAnsi="Times New Roman" w:cs="Times New Roman"/>
        </w:rPr>
        <w:t xml:space="preserve"> Tool</w:t>
      </w:r>
    </w:p>
    <w:p w14:paraId="01E92539" w14:textId="77777777"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Diagnostic Sensors</w:t>
      </w:r>
    </w:p>
    <w:p w14:paraId="6845A092" w14:textId="77777777"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Neutralization &amp; Render Safe Tools</w:t>
      </w:r>
    </w:p>
    <w:p w14:paraId="522DF477" w14:textId="77777777"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Recovery Tools</w:t>
      </w:r>
    </w:p>
    <w:p w14:paraId="48084848" w14:textId="77777777" w:rsidR="00976A18" w:rsidRPr="008C3714" w:rsidRDefault="00976A18" w:rsidP="00976A18">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Manipulators &amp; End Effectors</w:t>
      </w:r>
    </w:p>
    <w:p w14:paraId="56847FC0" w14:textId="51667535" w:rsidR="00976A18" w:rsidRPr="00710ACB" w:rsidRDefault="00976A18" w:rsidP="00710ACB">
      <w:pPr>
        <w:pStyle w:val="ListParagraph"/>
        <w:numPr>
          <w:ilvl w:val="0"/>
          <w:numId w:val="1"/>
        </w:numPr>
        <w:spacing w:after="0" w:line="240" w:lineRule="auto"/>
        <w:rPr>
          <w:rFonts w:ascii="Times New Roman" w:hAnsi="Times New Roman" w:cs="Times New Roman"/>
        </w:rPr>
      </w:pPr>
      <w:r w:rsidRPr="008C3714">
        <w:rPr>
          <w:rFonts w:ascii="Times New Roman" w:hAnsi="Times New Roman" w:cs="Times New Roman"/>
        </w:rPr>
        <w:t>Alternate Mobilities &amp;</w:t>
      </w:r>
      <w:r w:rsidR="00710ACB">
        <w:rPr>
          <w:rFonts w:ascii="Times New Roman" w:hAnsi="Times New Roman" w:cs="Times New Roman"/>
        </w:rPr>
        <w:t xml:space="preserve"> </w:t>
      </w:r>
      <w:r w:rsidRPr="00710ACB">
        <w:rPr>
          <w:rFonts w:ascii="Times New Roman" w:hAnsi="Times New Roman" w:cs="Times New Roman"/>
        </w:rPr>
        <w:t>Active Buoyancy</w:t>
      </w:r>
    </w:p>
    <w:p w14:paraId="4C823926" w14:textId="77777777" w:rsidR="00976A18" w:rsidRDefault="00976A18" w:rsidP="008C3714">
      <w:pPr>
        <w:spacing w:after="0" w:line="240" w:lineRule="auto"/>
        <w:rPr>
          <w:rFonts w:ascii="Times New Roman" w:hAnsi="Times New Roman" w:cs="Times New Roman"/>
        </w:rPr>
      </w:pPr>
    </w:p>
    <w:p w14:paraId="2B647BC7" w14:textId="69F469F6" w:rsidR="00976A18" w:rsidRPr="007A4248" w:rsidRDefault="00976A18" w:rsidP="00976A18">
      <w:pPr>
        <w:spacing w:after="0" w:line="240" w:lineRule="auto"/>
        <w:rPr>
          <w:rFonts w:ascii="Times New Roman" w:hAnsi="Times New Roman" w:cs="Times New Roman"/>
          <w:b/>
        </w:rPr>
      </w:pPr>
      <w:r w:rsidRPr="007A4248">
        <w:rPr>
          <w:rFonts w:ascii="Times New Roman" w:hAnsi="Times New Roman" w:cs="Times New Roman"/>
          <w:b/>
        </w:rPr>
        <w:t>1.</w:t>
      </w:r>
      <w:r>
        <w:rPr>
          <w:rFonts w:ascii="Times New Roman" w:hAnsi="Times New Roman" w:cs="Times New Roman"/>
          <w:b/>
        </w:rPr>
        <w:t>1</w:t>
      </w:r>
      <w:r w:rsidRPr="007A4248">
        <w:rPr>
          <w:rFonts w:ascii="Times New Roman" w:hAnsi="Times New Roman" w:cs="Times New Roman"/>
          <w:b/>
        </w:rPr>
        <w:t xml:space="preserve"> Scope</w:t>
      </w:r>
    </w:p>
    <w:p w14:paraId="25F6FCEB" w14:textId="09A47656" w:rsidR="00976A18" w:rsidRDefault="00976A18" w:rsidP="008C3714">
      <w:pPr>
        <w:spacing w:after="0" w:line="240" w:lineRule="auto"/>
        <w:rPr>
          <w:rFonts w:ascii="Times New Roman" w:hAnsi="Times New Roman" w:cs="Times New Roman"/>
        </w:rPr>
      </w:pPr>
    </w:p>
    <w:p w14:paraId="64C9AC0A" w14:textId="41258464" w:rsidR="00AE3B60" w:rsidRPr="00AE3B60" w:rsidRDefault="00976A18" w:rsidP="00FD005E">
      <w:pPr>
        <w:spacing w:after="0" w:line="240" w:lineRule="auto"/>
        <w:jc w:val="both"/>
        <w:rPr>
          <w:rFonts w:ascii="Times New Roman" w:hAnsi="Times New Roman" w:cs="Times New Roman"/>
        </w:rPr>
      </w:pPr>
      <w:r>
        <w:rPr>
          <w:rFonts w:ascii="Times New Roman" w:hAnsi="Times New Roman" w:cs="Times New Roman"/>
        </w:rPr>
        <w:t xml:space="preserve">This ICD describes the architecture of the </w:t>
      </w:r>
      <w:proofErr w:type="spellStart"/>
      <w:r w:rsidR="002016F4">
        <w:rPr>
          <w:rFonts w:ascii="Times New Roman" w:hAnsi="Times New Roman" w:cs="Times New Roman"/>
        </w:rPr>
        <w:t>VideoRay</w:t>
      </w:r>
      <w:proofErr w:type="spellEnd"/>
      <w:r w:rsidR="002016F4">
        <w:rPr>
          <w:rFonts w:ascii="Times New Roman" w:hAnsi="Times New Roman" w:cs="Times New Roman"/>
        </w:rPr>
        <w:t xml:space="preserve"> Defender </w:t>
      </w:r>
      <w:r>
        <w:rPr>
          <w:rFonts w:ascii="Times New Roman" w:hAnsi="Times New Roman" w:cs="Times New Roman"/>
        </w:rPr>
        <w:t>Response V</w:t>
      </w:r>
      <w:r w:rsidR="00FD005E">
        <w:rPr>
          <w:rFonts w:ascii="Times New Roman" w:hAnsi="Times New Roman" w:cs="Times New Roman"/>
        </w:rPr>
        <w:t>ehicle</w:t>
      </w:r>
      <w:r>
        <w:rPr>
          <w:rFonts w:ascii="Times New Roman" w:hAnsi="Times New Roman" w:cs="Times New Roman"/>
        </w:rPr>
        <w:t xml:space="preserve"> and documents the details of the physical</w:t>
      </w:r>
      <w:r w:rsidR="003F1D30">
        <w:rPr>
          <w:rFonts w:ascii="Times New Roman" w:hAnsi="Times New Roman" w:cs="Times New Roman"/>
        </w:rPr>
        <w:t>/</w:t>
      </w:r>
      <w:r>
        <w:rPr>
          <w:rFonts w:ascii="Times New Roman" w:hAnsi="Times New Roman" w:cs="Times New Roman"/>
        </w:rPr>
        <w:t xml:space="preserve">mechanical, electrical, and </w:t>
      </w:r>
      <w:r w:rsidR="003F1D30">
        <w:rPr>
          <w:rFonts w:ascii="Times New Roman" w:hAnsi="Times New Roman" w:cs="Times New Roman"/>
        </w:rPr>
        <w:t>communications/network</w:t>
      </w:r>
      <w:r>
        <w:rPr>
          <w:rFonts w:ascii="Times New Roman" w:hAnsi="Times New Roman" w:cs="Times New Roman"/>
        </w:rPr>
        <w:t xml:space="preserve"> interfaces t</w:t>
      </w:r>
      <w:r w:rsidR="00AE3B60">
        <w:rPr>
          <w:rFonts w:ascii="Times New Roman" w:hAnsi="Times New Roman" w:cs="Times New Roman"/>
        </w:rPr>
        <w:t>o</w:t>
      </w:r>
      <w:r>
        <w:rPr>
          <w:rFonts w:ascii="Times New Roman" w:hAnsi="Times New Roman" w:cs="Times New Roman"/>
        </w:rPr>
        <w:t xml:space="preserve"> enable the design</w:t>
      </w:r>
      <w:r w:rsidR="00FD005E">
        <w:rPr>
          <w:rFonts w:ascii="Times New Roman" w:hAnsi="Times New Roman" w:cs="Times New Roman"/>
        </w:rPr>
        <w:t>,</w:t>
      </w:r>
      <w:r>
        <w:rPr>
          <w:rFonts w:ascii="Times New Roman" w:hAnsi="Times New Roman" w:cs="Times New Roman"/>
        </w:rPr>
        <w:t xml:space="preserve"> integration</w:t>
      </w:r>
      <w:r w:rsidR="00FD005E">
        <w:rPr>
          <w:rFonts w:ascii="Times New Roman" w:hAnsi="Times New Roman" w:cs="Times New Roman"/>
        </w:rPr>
        <w:t>, and testing</w:t>
      </w:r>
      <w:r>
        <w:rPr>
          <w:rFonts w:ascii="Times New Roman" w:hAnsi="Times New Roman" w:cs="Times New Roman"/>
        </w:rPr>
        <w:t xml:space="preserve"> of mission-specific payloads as part of the MESR Increment I </w:t>
      </w:r>
      <w:r w:rsidR="00FD005E">
        <w:rPr>
          <w:rFonts w:ascii="Times New Roman" w:hAnsi="Times New Roman" w:cs="Times New Roman"/>
        </w:rPr>
        <w:t>program</w:t>
      </w:r>
      <w:r>
        <w:rPr>
          <w:rFonts w:ascii="Times New Roman" w:hAnsi="Times New Roman" w:cs="Times New Roman"/>
        </w:rPr>
        <w:t>.</w:t>
      </w:r>
      <w:r w:rsidR="00FD005E">
        <w:rPr>
          <w:rFonts w:ascii="Times New Roman" w:hAnsi="Times New Roman" w:cs="Times New Roman"/>
        </w:rPr>
        <w:t xml:space="preserve"> Th</w:t>
      </w:r>
      <w:r w:rsidR="00AE3B60">
        <w:rPr>
          <w:rFonts w:ascii="Times New Roman" w:hAnsi="Times New Roman" w:cs="Times New Roman"/>
        </w:rPr>
        <w:t xml:space="preserve">e content of this ICD protects the intellectual property of the OEM, and if information beyond that contained in this </w:t>
      </w:r>
      <w:r w:rsidR="00AE3B60" w:rsidRPr="00AE3B60">
        <w:rPr>
          <w:rFonts w:ascii="Times New Roman" w:hAnsi="Times New Roman" w:cs="Times New Roman"/>
        </w:rPr>
        <w:t xml:space="preserve">ICD is </w:t>
      </w:r>
      <w:r w:rsidR="00AE3B60">
        <w:rPr>
          <w:rFonts w:ascii="Times New Roman" w:hAnsi="Times New Roman" w:cs="Times New Roman"/>
        </w:rPr>
        <w:t>required for a specific development effort</w:t>
      </w:r>
      <w:r w:rsidR="00AE3B60" w:rsidRPr="00AE3B60">
        <w:rPr>
          <w:rFonts w:ascii="Times New Roman" w:hAnsi="Times New Roman" w:cs="Times New Roman"/>
        </w:rPr>
        <w:t xml:space="preserve"> the necessary</w:t>
      </w:r>
      <w:r w:rsidR="00E44B3A" w:rsidRPr="00AE3B60">
        <w:rPr>
          <w:rFonts w:ascii="Times New Roman" w:hAnsi="Times New Roman" w:cs="Times New Roman"/>
        </w:rPr>
        <w:t xml:space="preserve"> authority and </w:t>
      </w:r>
      <w:r w:rsidR="00AE3B60">
        <w:rPr>
          <w:rFonts w:ascii="Times New Roman" w:hAnsi="Times New Roman" w:cs="Times New Roman"/>
        </w:rPr>
        <w:t>data</w:t>
      </w:r>
      <w:r w:rsidR="00AE3B60" w:rsidRPr="00AE3B60">
        <w:rPr>
          <w:rFonts w:ascii="Times New Roman" w:hAnsi="Times New Roman" w:cs="Times New Roman"/>
        </w:rPr>
        <w:t xml:space="preserve"> security will be coordinated separately.</w:t>
      </w:r>
    </w:p>
    <w:p w14:paraId="2F0A40BA" w14:textId="336B7DBF" w:rsidR="007A4248" w:rsidRDefault="007A4248" w:rsidP="008C3714">
      <w:pPr>
        <w:spacing w:after="0" w:line="240" w:lineRule="auto"/>
        <w:rPr>
          <w:rFonts w:ascii="Times New Roman" w:hAnsi="Times New Roman" w:cs="Times New Roman"/>
        </w:rPr>
      </w:pPr>
    </w:p>
    <w:p w14:paraId="496506F4" w14:textId="2D466A25" w:rsidR="00AE3B60" w:rsidRDefault="00AE3B60" w:rsidP="002016F4">
      <w:pPr>
        <w:pStyle w:val="ADDMHeader1"/>
        <w:numPr>
          <w:ilvl w:val="2"/>
          <w:numId w:val="2"/>
        </w:numPr>
        <w:spacing w:after="0"/>
        <w:rPr>
          <w:sz w:val="22"/>
          <w:szCs w:val="22"/>
        </w:rPr>
      </w:pPr>
      <w:r>
        <w:rPr>
          <w:sz w:val="22"/>
          <w:szCs w:val="22"/>
        </w:rPr>
        <w:t>Summary of Changes for New Document Revision</w:t>
      </w:r>
      <w:r w:rsidRPr="0016051F">
        <w:rPr>
          <w:sz w:val="22"/>
          <w:szCs w:val="22"/>
        </w:rPr>
        <w:t xml:space="preserve"> </w:t>
      </w:r>
    </w:p>
    <w:p w14:paraId="2121EB23" w14:textId="47591FCB" w:rsidR="002016F4" w:rsidRPr="00084070" w:rsidRDefault="002016F4" w:rsidP="002016F4">
      <w:pPr>
        <w:rPr>
          <w:color w:val="FF0000"/>
        </w:rPr>
      </w:pPr>
      <w:r>
        <w:t>N/A</w:t>
      </w:r>
    </w:p>
    <w:p w14:paraId="3DC3E838" w14:textId="77777777" w:rsidR="00AE3B60" w:rsidRDefault="00AE3B60" w:rsidP="008C3714">
      <w:pPr>
        <w:spacing w:after="0" w:line="240" w:lineRule="auto"/>
        <w:rPr>
          <w:rFonts w:ascii="Times New Roman" w:hAnsi="Times New Roman" w:cs="Times New Roman"/>
        </w:rPr>
      </w:pPr>
    </w:p>
    <w:p w14:paraId="43231468" w14:textId="57ED4116" w:rsidR="007A4248" w:rsidRPr="007A4248" w:rsidRDefault="007A4248" w:rsidP="008C3714">
      <w:pPr>
        <w:spacing w:after="0" w:line="240" w:lineRule="auto"/>
        <w:rPr>
          <w:rFonts w:ascii="Times New Roman" w:hAnsi="Times New Roman" w:cs="Times New Roman"/>
          <w:b/>
        </w:rPr>
      </w:pPr>
      <w:r w:rsidRPr="007A4248">
        <w:rPr>
          <w:rFonts w:ascii="Times New Roman" w:hAnsi="Times New Roman" w:cs="Times New Roman"/>
          <w:b/>
        </w:rPr>
        <w:t>1.</w:t>
      </w:r>
      <w:r w:rsidR="00976A18">
        <w:rPr>
          <w:rFonts w:ascii="Times New Roman" w:hAnsi="Times New Roman" w:cs="Times New Roman"/>
          <w:b/>
        </w:rPr>
        <w:t>2</w:t>
      </w:r>
      <w:r w:rsidRPr="007A4248">
        <w:rPr>
          <w:rFonts w:ascii="Times New Roman" w:hAnsi="Times New Roman" w:cs="Times New Roman"/>
          <w:b/>
        </w:rPr>
        <w:t xml:space="preserve"> System Overview</w:t>
      </w:r>
    </w:p>
    <w:p w14:paraId="2B50CA58" w14:textId="13934FF0" w:rsidR="007A4248" w:rsidRDefault="00A72970" w:rsidP="008C3714">
      <w:pPr>
        <w:spacing w:after="0" w:line="240" w:lineRule="auto"/>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VideoRay</w:t>
      </w:r>
      <w:proofErr w:type="spellEnd"/>
      <w:r>
        <w:rPr>
          <w:rFonts w:ascii="Times New Roman" w:hAnsi="Times New Roman" w:cs="Times New Roman"/>
        </w:rPr>
        <w:t xml:space="preserve"> Defender Response Vehicle system consist of three segments: </w:t>
      </w:r>
    </w:p>
    <w:p w14:paraId="156E53ED" w14:textId="77777777" w:rsidR="008815F6" w:rsidRDefault="008815F6" w:rsidP="008C3714">
      <w:pPr>
        <w:spacing w:after="0" w:line="240" w:lineRule="auto"/>
        <w:rPr>
          <w:rFonts w:ascii="Times New Roman" w:hAnsi="Times New Roman" w:cs="Times New Roman"/>
        </w:rPr>
      </w:pPr>
    </w:p>
    <w:p w14:paraId="639DF9BC" w14:textId="37559B5A" w:rsidR="00A72970" w:rsidRDefault="00A72970" w:rsidP="00A72970">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The Surface Segment, which includes the power supply, the human machine interface (HMI) called the operator control console (OCC), and </w:t>
      </w:r>
      <w:r w:rsidR="00707568">
        <w:rPr>
          <w:rFonts w:ascii="Times New Roman" w:hAnsi="Times New Roman" w:cs="Times New Roman"/>
        </w:rPr>
        <w:t>supplemental</w:t>
      </w:r>
      <w:r w:rsidR="003E5D7B">
        <w:rPr>
          <w:rFonts w:ascii="Times New Roman" w:hAnsi="Times New Roman" w:cs="Times New Roman"/>
        </w:rPr>
        <w:t xml:space="preserve"> surface navigation sensors such as a global navigation </w:t>
      </w:r>
      <w:r w:rsidR="008815F6">
        <w:rPr>
          <w:rFonts w:ascii="Times New Roman" w:hAnsi="Times New Roman" w:cs="Times New Roman"/>
        </w:rPr>
        <w:t xml:space="preserve">satellite </w:t>
      </w:r>
      <w:r w:rsidR="003E5D7B">
        <w:rPr>
          <w:rFonts w:ascii="Times New Roman" w:hAnsi="Times New Roman" w:cs="Times New Roman"/>
        </w:rPr>
        <w:t xml:space="preserve">system </w:t>
      </w:r>
      <w:r w:rsidR="008815F6">
        <w:rPr>
          <w:rFonts w:ascii="Times New Roman" w:hAnsi="Times New Roman" w:cs="Times New Roman"/>
        </w:rPr>
        <w:t xml:space="preserve"> (GNSS </w:t>
      </w:r>
      <w:r w:rsidR="008F5770">
        <w:rPr>
          <w:rFonts w:ascii="Times New Roman" w:hAnsi="Times New Roman" w:cs="Times New Roman"/>
        </w:rPr>
        <w:t xml:space="preserve">/ </w:t>
      </w:r>
      <w:r w:rsidR="008815F6">
        <w:rPr>
          <w:rFonts w:ascii="Times New Roman" w:hAnsi="Times New Roman" w:cs="Times New Roman"/>
        </w:rPr>
        <w:t>GPS)</w:t>
      </w:r>
    </w:p>
    <w:p w14:paraId="58B6D390" w14:textId="77777777" w:rsidR="008815F6" w:rsidRDefault="008815F6" w:rsidP="008815F6">
      <w:pPr>
        <w:pStyle w:val="ListParagraph"/>
        <w:spacing w:after="0" w:line="240" w:lineRule="auto"/>
        <w:ind w:left="1080"/>
        <w:rPr>
          <w:rFonts w:ascii="Times New Roman" w:hAnsi="Times New Roman" w:cs="Times New Roman"/>
        </w:rPr>
      </w:pPr>
    </w:p>
    <w:p w14:paraId="7A1F086E" w14:textId="2378B67F" w:rsidR="008815F6" w:rsidRDefault="008815F6" w:rsidP="00A72970">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lastRenderedPageBreak/>
        <w:t xml:space="preserve">The Tether Segment, which </w:t>
      </w:r>
      <w:r w:rsidR="00707568">
        <w:rPr>
          <w:rFonts w:ascii="Times New Roman" w:hAnsi="Times New Roman" w:cs="Times New Roman"/>
        </w:rPr>
        <w:t xml:space="preserve">connects the Surface Segment to the </w:t>
      </w:r>
      <w:r w:rsidR="006B2959">
        <w:rPr>
          <w:rFonts w:ascii="Times New Roman" w:hAnsi="Times New Roman" w:cs="Times New Roman"/>
        </w:rPr>
        <w:t>remotely operated vehicle (ROV)</w:t>
      </w:r>
      <w:r w:rsidR="00385684">
        <w:rPr>
          <w:rFonts w:ascii="Times New Roman" w:hAnsi="Times New Roman" w:cs="Times New Roman"/>
        </w:rPr>
        <w:t xml:space="preserve">.  This segment can consist of one or more tethers and </w:t>
      </w:r>
      <w:r w:rsidR="00BD4878">
        <w:rPr>
          <w:rFonts w:ascii="Times New Roman" w:hAnsi="Times New Roman" w:cs="Times New Roman"/>
        </w:rPr>
        <w:t>zero or one reel</w:t>
      </w:r>
      <w:r w:rsidR="00DD4424">
        <w:rPr>
          <w:rFonts w:ascii="Times New Roman" w:hAnsi="Times New Roman" w:cs="Times New Roman"/>
        </w:rPr>
        <w:t>.</w:t>
      </w:r>
    </w:p>
    <w:p w14:paraId="085255D8" w14:textId="77777777" w:rsidR="006B2959" w:rsidRPr="006B2959" w:rsidRDefault="006B2959" w:rsidP="006B2959">
      <w:pPr>
        <w:pStyle w:val="ListParagraph"/>
        <w:rPr>
          <w:rFonts w:ascii="Times New Roman" w:hAnsi="Times New Roman" w:cs="Times New Roman"/>
        </w:rPr>
      </w:pPr>
    </w:p>
    <w:p w14:paraId="0E12F51F" w14:textId="2433BE24" w:rsidR="006B2959" w:rsidRPr="00A72970" w:rsidRDefault="006B2959" w:rsidP="00A72970">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The Remotely </w:t>
      </w:r>
      <w:r w:rsidR="00385684">
        <w:rPr>
          <w:rFonts w:ascii="Times New Roman" w:hAnsi="Times New Roman" w:cs="Times New Roman"/>
        </w:rPr>
        <w:t>Operated Vehicle (ROV), which consists of the base vehicle as well as subsea payloads.</w:t>
      </w:r>
    </w:p>
    <w:p w14:paraId="749FE6E1" w14:textId="77777777" w:rsidR="000338DE" w:rsidRDefault="000338DE" w:rsidP="000338DE">
      <w:pPr>
        <w:keepNext/>
        <w:spacing w:after="0" w:line="240" w:lineRule="auto"/>
      </w:pPr>
      <w:r w:rsidRPr="000338DE">
        <w:rPr>
          <w:noProof/>
        </w:rPr>
        <w:drawing>
          <wp:inline distT="0" distB="0" distL="0" distR="0" wp14:anchorId="5572C5EC" wp14:editId="46890D8E">
            <wp:extent cx="5943600" cy="4584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584700"/>
                    </a:xfrm>
                    <a:prstGeom prst="rect">
                      <a:avLst/>
                    </a:prstGeom>
                    <a:noFill/>
                    <a:ln>
                      <a:noFill/>
                    </a:ln>
                  </pic:spPr>
                </pic:pic>
              </a:graphicData>
            </a:graphic>
          </wp:inline>
        </w:drawing>
      </w:r>
    </w:p>
    <w:p w14:paraId="356932E9" w14:textId="42F3F12B" w:rsidR="000338DE" w:rsidRDefault="000338DE" w:rsidP="000338DE">
      <w:pPr>
        <w:pStyle w:val="Caption"/>
        <w:jc w:val="center"/>
      </w:pPr>
      <w:r>
        <w:t xml:space="preserve">Figure </w:t>
      </w:r>
      <w:r>
        <w:fldChar w:fldCharType="begin"/>
      </w:r>
      <w:r>
        <w:instrText xml:space="preserve"> SEQ Figure \* ARABIC </w:instrText>
      </w:r>
      <w:r>
        <w:fldChar w:fldCharType="separate"/>
      </w:r>
      <w:r w:rsidR="00BF2820">
        <w:rPr>
          <w:noProof/>
        </w:rPr>
        <w:t>1</w:t>
      </w:r>
      <w:r>
        <w:fldChar w:fldCharType="end"/>
      </w:r>
      <w:r>
        <w:t xml:space="preserve"> Top level system components, showing ROV, OCC, and Tether segment (left to right)</w:t>
      </w:r>
    </w:p>
    <w:p w14:paraId="12749DD1" w14:textId="77777777" w:rsidR="00D82E35" w:rsidRDefault="00F36993" w:rsidP="00D82E35">
      <w:pPr>
        <w:keepNext/>
        <w:spacing w:after="0" w:line="240" w:lineRule="auto"/>
      </w:pPr>
      <w:r>
        <w:rPr>
          <w:noProof/>
        </w:rPr>
        <w:lastRenderedPageBreak/>
        <w:drawing>
          <wp:inline distT="0" distB="0" distL="0" distR="0" wp14:anchorId="260BBF92" wp14:editId="55C4A8A4">
            <wp:extent cx="5943600" cy="3368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68040"/>
                    </a:xfrm>
                    <a:prstGeom prst="rect">
                      <a:avLst/>
                    </a:prstGeom>
                    <a:noFill/>
                    <a:ln>
                      <a:noFill/>
                    </a:ln>
                  </pic:spPr>
                </pic:pic>
              </a:graphicData>
            </a:graphic>
          </wp:inline>
        </w:drawing>
      </w:r>
    </w:p>
    <w:p w14:paraId="3557ADAF" w14:textId="0160CC03" w:rsidR="00F36993" w:rsidRDefault="00D82E35" w:rsidP="00D82E35">
      <w:pPr>
        <w:pStyle w:val="Caption"/>
        <w:jc w:val="center"/>
      </w:pPr>
      <w:r>
        <w:t xml:space="preserve">Figure </w:t>
      </w:r>
      <w:r>
        <w:fldChar w:fldCharType="begin"/>
      </w:r>
      <w:r>
        <w:instrText xml:space="preserve"> SEQ Figure \* ARABIC </w:instrText>
      </w:r>
      <w:r>
        <w:fldChar w:fldCharType="separate"/>
      </w:r>
      <w:r w:rsidR="00BF2820">
        <w:rPr>
          <w:noProof/>
        </w:rPr>
        <w:t>2</w:t>
      </w:r>
      <w:r>
        <w:fldChar w:fldCharType="end"/>
      </w:r>
      <w:r>
        <w:t xml:space="preserve">  </w:t>
      </w:r>
      <w:proofErr w:type="spellStart"/>
      <w:r>
        <w:t>VideoRay</w:t>
      </w:r>
      <w:proofErr w:type="spellEnd"/>
      <w:r>
        <w:t xml:space="preserve"> Defender ROV</w:t>
      </w:r>
    </w:p>
    <w:p w14:paraId="7FF53D73" w14:textId="7E436FD7" w:rsidR="00AE1BED" w:rsidRDefault="00AE1BED" w:rsidP="00AE1BED"/>
    <w:p w14:paraId="01AA48E9" w14:textId="77777777" w:rsidR="00AE1BED" w:rsidRDefault="00AE1BED" w:rsidP="00AE1BED">
      <w:pPr>
        <w:keepNext/>
        <w:jc w:val="center"/>
      </w:pPr>
      <w:r w:rsidRPr="00AE1BED">
        <w:lastRenderedPageBreak/>
        <w:drawing>
          <wp:inline distT="0" distB="0" distL="0" distR="0" wp14:anchorId="13C0B38E" wp14:editId="306BAC58">
            <wp:extent cx="3619500" cy="387858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4404" cy="3883843"/>
                    </a:xfrm>
                    <a:prstGeom prst="rect">
                      <a:avLst/>
                    </a:prstGeom>
                  </pic:spPr>
                </pic:pic>
              </a:graphicData>
            </a:graphic>
          </wp:inline>
        </w:drawing>
      </w:r>
    </w:p>
    <w:p w14:paraId="7C26901A" w14:textId="5A44F5FD" w:rsidR="00AE1BED" w:rsidRDefault="00AE1BED" w:rsidP="00AE1BED">
      <w:pPr>
        <w:pStyle w:val="Caption"/>
        <w:jc w:val="center"/>
      </w:pPr>
      <w:r>
        <w:t xml:space="preserve">Figure </w:t>
      </w:r>
      <w:r>
        <w:fldChar w:fldCharType="begin"/>
      </w:r>
      <w:r>
        <w:instrText xml:space="preserve"> SEQ Figure \* ARABIC </w:instrText>
      </w:r>
      <w:r>
        <w:fldChar w:fldCharType="separate"/>
      </w:r>
      <w:r w:rsidR="00BF2820">
        <w:rPr>
          <w:noProof/>
        </w:rPr>
        <w:t>3</w:t>
      </w:r>
      <w:r>
        <w:fldChar w:fldCharType="end"/>
      </w:r>
      <w:r>
        <w:t xml:space="preserve"> </w:t>
      </w:r>
      <w:proofErr w:type="spellStart"/>
      <w:r w:rsidR="00385684">
        <w:t>VideoRay</w:t>
      </w:r>
      <w:proofErr w:type="spellEnd"/>
      <w:r w:rsidR="00385684">
        <w:t xml:space="preserve"> OCC</w:t>
      </w:r>
    </w:p>
    <w:p w14:paraId="26F8EDD2" w14:textId="77777777" w:rsidR="00AE1BED" w:rsidRPr="00AE1BED" w:rsidRDefault="00AE1BED" w:rsidP="00AE1BED">
      <w:pPr>
        <w:jc w:val="center"/>
      </w:pPr>
    </w:p>
    <w:p w14:paraId="65113E84" w14:textId="77777777" w:rsidR="00F36993" w:rsidRDefault="00F36993" w:rsidP="008C3714">
      <w:pPr>
        <w:spacing w:after="0" w:line="240" w:lineRule="auto"/>
        <w:rPr>
          <w:rFonts w:ascii="Times New Roman" w:hAnsi="Times New Roman" w:cs="Times New Roman"/>
        </w:rPr>
      </w:pPr>
    </w:p>
    <w:p w14:paraId="3BD7435F" w14:textId="3790C5F5" w:rsidR="00AE3B60" w:rsidRPr="0016051F" w:rsidRDefault="00AE3B60" w:rsidP="00AE3B60">
      <w:pPr>
        <w:pStyle w:val="ADDMHeader1"/>
        <w:spacing w:after="0"/>
        <w:rPr>
          <w:sz w:val="22"/>
          <w:szCs w:val="22"/>
        </w:rPr>
      </w:pPr>
      <w:r w:rsidRPr="0016051F">
        <w:rPr>
          <w:sz w:val="22"/>
          <w:szCs w:val="22"/>
        </w:rPr>
        <w:t>1.</w:t>
      </w:r>
      <w:r>
        <w:rPr>
          <w:sz w:val="22"/>
          <w:szCs w:val="22"/>
        </w:rPr>
        <w:t>2</w:t>
      </w:r>
      <w:r w:rsidRPr="0016051F">
        <w:rPr>
          <w:sz w:val="22"/>
          <w:szCs w:val="22"/>
        </w:rPr>
        <w:t>.</w:t>
      </w:r>
      <w:r>
        <w:rPr>
          <w:sz w:val="22"/>
          <w:szCs w:val="22"/>
        </w:rPr>
        <w:t>1</w:t>
      </w:r>
      <w:r w:rsidRPr="0016051F">
        <w:rPr>
          <w:sz w:val="22"/>
          <w:szCs w:val="22"/>
        </w:rPr>
        <w:t xml:space="preserve"> System Functional Relationships</w:t>
      </w:r>
    </w:p>
    <w:p w14:paraId="4BD4A8CC" w14:textId="0E486D9A" w:rsidR="006C32A2" w:rsidRDefault="006C32A2" w:rsidP="00AE3B60">
      <w:pPr>
        <w:pStyle w:val="ADDMBlueRichText"/>
        <w:spacing w:after="0" w:line="240" w:lineRule="auto"/>
        <w:rPr>
          <w:rStyle w:val="PlaceholderText"/>
          <w:color w:val="0070C0"/>
          <w:sz w:val="22"/>
          <w:szCs w:val="22"/>
        </w:rPr>
      </w:pPr>
    </w:p>
    <w:p w14:paraId="0838DBC1" w14:textId="52749EE1" w:rsidR="001D1942" w:rsidRPr="00AB7896" w:rsidRDefault="00B5642E" w:rsidP="00B5642E">
      <w:pPr>
        <w:rPr>
          <w:rFonts w:ascii="Times New Roman" w:hAnsi="Times New Roman" w:cs="Times New Roman"/>
        </w:rPr>
      </w:pPr>
      <w:r w:rsidRPr="00AB7896">
        <w:rPr>
          <w:rFonts w:ascii="Times New Roman" w:hAnsi="Times New Roman" w:cs="Times New Roman"/>
        </w:rPr>
        <w:t>T</w:t>
      </w:r>
      <w:r w:rsidRPr="00AB7896">
        <w:rPr>
          <w:rFonts w:ascii="Times New Roman" w:hAnsi="Times New Roman" w:cs="Times New Roman"/>
        </w:rPr>
        <w:t xml:space="preserve">he </w:t>
      </w:r>
      <w:proofErr w:type="spellStart"/>
      <w:r w:rsidRPr="00AB7896">
        <w:rPr>
          <w:rFonts w:ascii="Times New Roman" w:hAnsi="Times New Roman" w:cs="Times New Roman"/>
        </w:rPr>
        <w:t>VideoRay</w:t>
      </w:r>
      <w:proofErr w:type="spellEnd"/>
      <w:r w:rsidRPr="00AB7896">
        <w:rPr>
          <w:rFonts w:ascii="Times New Roman" w:hAnsi="Times New Roman" w:cs="Times New Roman"/>
        </w:rPr>
        <w:t xml:space="preserve"> Defender Response Vehicle</w:t>
      </w:r>
      <w:r w:rsidRPr="00AB7896">
        <w:rPr>
          <w:rFonts w:ascii="Times New Roman" w:hAnsi="Times New Roman" w:cs="Times New Roman"/>
        </w:rPr>
        <w:t xml:space="preserve"> is a highly modular </w:t>
      </w:r>
      <w:r w:rsidR="00DB478F" w:rsidRPr="00AB7896">
        <w:rPr>
          <w:rFonts w:ascii="Times New Roman" w:hAnsi="Times New Roman" w:cs="Times New Roman"/>
        </w:rPr>
        <w:t xml:space="preserve">system with several </w:t>
      </w:r>
      <w:r w:rsidR="008B1DBC" w:rsidRPr="00AB7896">
        <w:rPr>
          <w:rFonts w:ascii="Times New Roman" w:hAnsi="Times New Roman" w:cs="Times New Roman"/>
        </w:rPr>
        <w:t>subcomponents</w:t>
      </w:r>
      <w:r w:rsidR="00576635" w:rsidRPr="00AB7896">
        <w:rPr>
          <w:rFonts w:ascii="Times New Roman" w:hAnsi="Times New Roman" w:cs="Times New Roman"/>
        </w:rPr>
        <w:t xml:space="preserve"> and interfaces across all functional segments.</w:t>
      </w:r>
    </w:p>
    <w:p w14:paraId="0BA16E96" w14:textId="45E92B23" w:rsidR="00B5642E" w:rsidRPr="00AB7896" w:rsidRDefault="001D1942" w:rsidP="00B5642E">
      <w:pPr>
        <w:rPr>
          <w:rFonts w:ascii="Times New Roman" w:hAnsi="Times New Roman" w:cs="Times New Roman"/>
        </w:rPr>
      </w:pPr>
      <w:r w:rsidRPr="00AB7896">
        <w:rPr>
          <w:rFonts w:ascii="Times New Roman" w:hAnsi="Times New Roman" w:cs="Times New Roman"/>
        </w:rPr>
        <w:t>At the topmost level a</w:t>
      </w:r>
      <w:r w:rsidR="0039043D" w:rsidRPr="00AB7896">
        <w:rPr>
          <w:rFonts w:ascii="Times New Roman" w:hAnsi="Times New Roman" w:cs="Times New Roman"/>
        </w:rPr>
        <w:t>n operator interacts with the interface</w:t>
      </w:r>
      <w:r w:rsidR="008B1DBC" w:rsidRPr="00AB7896">
        <w:rPr>
          <w:rFonts w:ascii="Times New Roman" w:hAnsi="Times New Roman" w:cs="Times New Roman"/>
        </w:rPr>
        <w:t xml:space="preserve"> </w:t>
      </w:r>
      <w:r w:rsidR="0039043D" w:rsidRPr="00AB7896">
        <w:rPr>
          <w:rFonts w:ascii="Times New Roman" w:hAnsi="Times New Roman" w:cs="Times New Roman"/>
        </w:rPr>
        <w:t>at the surface, typically through human machine interfaces including keyboard, trackpad, and hand controllers equipped with buttons knobs and joysticks.</w:t>
      </w:r>
      <w:r w:rsidR="00DB478F" w:rsidRPr="00AB7896">
        <w:rPr>
          <w:rFonts w:ascii="Times New Roman" w:hAnsi="Times New Roman" w:cs="Times New Roman"/>
        </w:rPr>
        <w:t xml:space="preserve"> </w:t>
      </w:r>
      <w:r w:rsidR="008B1DBC" w:rsidRPr="00AB7896">
        <w:rPr>
          <w:rFonts w:ascii="Times New Roman" w:hAnsi="Times New Roman" w:cs="Times New Roman"/>
        </w:rPr>
        <w:t xml:space="preserve">  </w:t>
      </w:r>
    </w:p>
    <w:p w14:paraId="1D28A7AC" w14:textId="7EB3238D" w:rsidR="004728F4" w:rsidRPr="00AB7896" w:rsidRDefault="004728F4" w:rsidP="00B5642E">
      <w:pPr>
        <w:rPr>
          <w:rFonts w:ascii="Times New Roman" w:hAnsi="Times New Roman" w:cs="Times New Roman"/>
        </w:rPr>
      </w:pPr>
      <w:r w:rsidRPr="00AB7896">
        <w:rPr>
          <w:rFonts w:ascii="Times New Roman" w:hAnsi="Times New Roman" w:cs="Times New Roman"/>
        </w:rPr>
        <w:t xml:space="preserve">Data (command and control, imagery, etc.) is exchanged across a </w:t>
      </w:r>
      <w:r w:rsidR="004B6D35" w:rsidRPr="00AB7896">
        <w:rPr>
          <w:rFonts w:ascii="Times New Roman" w:hAnsi="Times New Roman" w:cs="Times New Roman"/>
        </w:rPr>
        <w:t>tether to the ROV.</w:t>
      </w:r>
    </w:p>
    <w:p w14:paraId="3967C46B" w14:textId="6FA35597" w:rsidR="004B6D35" w:rsidRPr="00AB7896" w:rsidRDefault="004B6D35" w:rsidP="00B5642E">
      <w:pPr>
        <w:rPr>
          <w:rFonts w:ascii="Times New Roman" w:hAnsi="Times New Roman" w:cs="Times New Roman"/>
        </w:rPr>
      </w:pPr>
      <w:r w:rsidRPr="00AB7896">
        <w:rPr>
          <w:rFonts w:ascii="Times New Roman" w:hAnsi="Times New Roman" w:cs="Times New Roman"/>
        </w:rPr>
        <w:t>The ROV is made up of</w:t>
      </w:r>
      <w:r w:rsidR="0050570C" w:rsidRPr="00AB7896">
        <w:rPr>
          <w:rFonts w:ascii="Times New Roman" w:hAnsi="Times New Roman" w:cs="Times New Roman"/>
        </w:rPr>
        <w:t xml:space="preserve"> a base vehicle consisting </w:t>
      </w:r>
      <w:r w:rsidR="00D11CE4" w:rsidRPr="00AB7896">
        <w:rPr>
          <w:rFonts w:ascii="Times New Roman" w:hAnsi="Times New Roman" w:cs="Times New Roman"/>
        </w:rPr>
        <w:t>of modular</w:t>
      </w:r>
      <w:r w:rsidRPr="00AB7896">
        <w:rPr>
          <w:rFonts w:ascii="Times New Roman" w:hAnsi="Times New Roman" w:cs="Times New Roman"/>
        </w:rPr>
        <w:t xml:space="preserve"> subassemblies, connected by standard interfaces, </w:t>
      </w:r>
      <w:r w:rsidR="008642F0" w:rsidRPr="00AB7896">
        <w:rPr>
          <w:rFonts w:ascii="Times New Roman" w:hAnsi="Times New Roman" w:cs="Times New Roman"/>
        </w:rPr>
        <w:t>and various optional payloads.</w:t>
      </w:r>
    </w:p>
    <w:p w14:paraId="2BF6B5D7" w14:textId="77777777" w:rsidR="000338DE" w:rsidRDefault="000338DE" w:rsidP="000338DE">
      <w:pPr>
        <w:keepNext/>
        <w:spacing w:after="0" w:line="240" w:lineRule="auto"/>
      </w:pPr>
      <w:r>
        <w:rPr>
          <w:noProof/>
        </w:rPr>
        <w:lastRenderedPageBreak/>
        <w:drawing>
          <wp:inline distT="0" distB="0" distL="0" distR="0" wp14:anchorId="5F0AA59D" wp14:editId="368066DB">
            <wp:extent cx="5943600" cy="537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378450"/>
                    </a:xfrm>
                    <a:prstGeom prst="rect">
                      <a:avLst/>
                    </a:prstGeom>
                    <a:noFill/>
                    <a:ln>
                      <a:noFill/>
                    </a:ln>
                  </pic:spPr>
                </pic:pic>
              </a:graphicData>
            </a:graphic>
          </wp:inline>
        </w:drawing>
      </w:r>
    </w:p>
    <w:p w14:paraId="18BB4D3E" w14:textId="704D4A80" w:rsidR="000338DE" w:rsidRDefault="000338DE" w:rsidP="000338DE">
      <w:pPr>
        <w:pStyle w:val="Caption"/>
        <w:jc w:val="center"/>
      </w:pPr>
      <w:r>
        <w:t xml:space="preserve">Figure </w:t>
      </w:r>
      <w:r>
        <w:fldChar w:fldCharType="begin"/>
      </w:r>
      <w:r>
        <w:instrText xml:space="preserve"> SEQ Figure \* ARABIC </w:instrText>
      </w:r>
      <w:r>
        <w:fldChar w:fldCharType="separate"/>
      </w:r>
      <w:r w:rsidR="00BF2820">
        <w:rPr>
          <w:noProof/>
        </w:rPr>
        <w:t>4</w:t>
      </w:r>
      <w:r>
        <w:fldChar w:fldCharType="end"/>
      </w:r>
      <w:r>
        <w:t xml:space="preserve"> </w:t>
      </w:r>
      <w:proofErr w:type="spellStart"/>
      <w:r>
        <w:t>Video</w:t>
      </w:r>
      <w:r w:rsidR="00081C05">
        <w:t>R</w:t>
      </w:r>
      <w:r>
        <w:t>ay</w:t>
      </w:r>
      <w:proofErr w:type="spellEnd"/>
      <w:r>
        <w:t xml:space="preserve"> Defender System</w:t>
      </w:r>
      <w:r w:rsidR="00CD1969">
        <w:t xml:space="preserve"> functional block diagram</w:t>
      </w:r>
    </w:p>
    <w:p w14:paraId="40352B42" w14:textId="07DE9E76" w:rsidR="00C87CF6" w:rsidRDefault="00D92CBE" w:rsidP="00C87CF6">
      <w:pPr>
        <w:pStyle w:val="ADDMHeader1"/>
        <w:spacing w:after="0"/>
        <w:rPr>
          <w:sz w:val="22"/>
          <w:szCs w:val="22"/>
        </w:rPr>
      </w:pPr>
      <w:r w:rsidRPr="0016051F">
        <w:rPr>
          <w:sz w:val="22"/>
          <w:szCs w:val="22"/>
        </w:rPr>
        <w:t>1.</w:t>
      </w:r>
      <w:r>
        <w:rPr>
          <w:sz w:val="22"/>
          <w:szCs w:val="22"/>
        </w:rPr>
        <w:t>2</w:t>
      </w:r>
      <w:r w:rsidRPr="0016051F">
        <w:rPr>
          <w:sz w:val="22"/>
          <w:szCs w:val="22"/>
        </w:rPr>
        <w:t>.</w:t>
      </w:r>
      <w:r>
        <w:rPr>
          <w:sz w:val="22"/>
          <w:szCs w:val="22"/>
        </w:rPr>
        <w:t>2</w:t>
      </w:r>
      <w:r>
        <w:rPr>
          <w:sz w:val="22"/>
          <w:szCs w:val="22"/>
        </w:rPr>
        <w:t xml:space="preserve">.1 </w:t>
      </w:r>
      <w:r w:rsidR="00C87CF6" w:rsidRPr="0016051F">
        <w:rPr>
          <w:sz w:val="22"/>
          <w:szCs w:val="22"/>
        </w:rPr>
        <w:t>System Functional Relationships</w:t>
      </w:r>
      <w:r w:rsidR="00C87CF6">
        <w:rPr>
          <w:sz w:val="22"/>
          <w:szCs w:val="22"/>
        </w:rPr>
        <w:t xml:space="preserve"> – Surface segment</w:t>
      </w:r>
    </w:p>
    <w:p w14:paraId="0271DCBA" w14:textId="3FE10621" w:rsidR="00C87CF6" w:rsidRPr="00AB7896" w:rsidRDefault="00C87CF6" w:rsidP="00C87CF6">
      <w:pPr>
        <w:pStyle w:val="ADDMHeader1"/>
        <w:spacing w:after="0"/>
      </w:pPr>
    </w:p>
    <w:p w14:paraId="36B4FB40" w14:textId="72576583" w:rsidR="00C87CF6" w:rsidRPr="00AB7896" w:rsidRDefault="00C87CF6" w:rsidP="00C87CF6">
      <w:pPr>
        <w:rPr>
          <w:rFonts w:ascii="Times New Roman" w:hAnsi="Times New Roman" w:cs="Times New Roman"/>
        </w:rPr>
      </w:pPr>
      <w:r w:rsidRPr="00AB7896">
        <w:rPr>
          <w:rFonts w:ascii="Times New Roman" w:hAnsi="Times New Roman" w:cs="Times New Roman"/>
        </w:rPr>
        <w:t xml:space="preserve">The </w:t>
      </w:r>
      <w:r w:rsidR="0031150B" w:rsidRPr="00AB7896">
        <w:rPr>
          <w:rFonts w:ascii="Times New Roman" w:hAnsi="Times New Roman" w:cs="Times New Roman"/>
        </w:rPr>
        <w:t xml:space="preserve">surface segment typically consists of a topside power </w:t>
      </w:r>
      <w:r w:rsidR="001F4617" w:rsidRPr="00AB7896">
        <w:rPr>
          <w:rFonts w:ascii="Times New Roman" w:hAnsi="Times New Roman" w:cs="Times New Roman"/>
        </w:rPr>
        <w:t>supply, the OCC, and surface segment navigation devices.</w:t>
      </w:r>
    </w:p>
    <w:p w14:paraId="5407BD16" w14:textId="330AA461" w:rsidR="003E3CD9" w:rsidRPr="00AB7896" w:rsidRDefault="00EF0CD2" w:rsidP="00C87CF6">
      <w:pPr>
        <w:rPr>
          <w:rFonts w:ascii="Times New Roman" w:hAnsi="Times New Roman" w:cs="Times New Roman"/>
        </w:rPr>
      </w:pPr>
      <w:r w:rsidRPr="00AB7896">
        <w:rPr>
          <w:rFonts w:ascii="Times New Roman" w:hAnsi="Times New Roman" w:cs="Times New Roman"/>
        </w:rPr>
        <w:t>The OCC supports multiple inputs</w:t>
      </w:r>
      <w:r w:rsidR="004D3D3A" w:rsidRPr="00AB7896">
        <w:rPr>
          <w:rFonts w:ascii="Times New Roman" w:hAnsi="Times New Roman" w:cs="Times New Roman"/>
        </w:rPr>
        <w:t xml:space="preserve"> and connects to the ROV through the tether.</w:t>
      </w:r>
      <w:r w:rsidR="003E3CD9" w:rsidRPr="00AB7896">
        <w:rPr>
          <w:rFonts w:ascii="Times New Roman" w:hAnsi="Times New Roman" w:cs="Times New Roman"/>
        </w:rPr>
        <w:t xml:space="preserve">  Command and control data is sent down the tether, data and telemetry is sent from the ROV system to the OCC.</w:t>
      </w:r>
    </w:p>
    <w:p w14:paraId="5F797CC6" w14:textId="77777777" w:rsidR="00AE78D5" w:rsidRDefault="0006042A" w:rsidP="00AE78D5">
      <w:pPr>
        <w:pStyle w:val="ADDMHeader1"/>
        <w:keepNext/>
        <w:spacing w:after="0"/>
        <w:jc w:val="center"/>
      </w:pPr>
      <w:r>
        <w:rPr>
          <w:rFonts w:asciiTheme="minorHAnsi" w:eastAsiaTheme="minorHAnsi" w:hAnsiTheme="minorHAnsi" w:cstheme="minorBidi"/>
          <w:b w:val="0"/>
          <w:bCs w:val="0"/>
          <w:noProof/>
          <w:sz w:val="22"/>
          <w:szCs w:val="22"/>
          <w:lang w:bidi="ar-SA"/>
        </w:rPr>
        <w:lastRenderedPageBreak/>
        <w:drawing>
          <wp:inline distT="0" distB="0" distL="0" distR="0" wp14:anchorId="5686E431" wp14:editId="7C30C71D">
            <wp:extent cx="5943600" cy="3232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32150"/>
                    </a:xfrm>
                    <a:prstGeom prst="rect">
                      <a:avLst/>
                    </a:prstGeom>
                    <a:noFill/>
                    <a:ln>
                      <a:noFill/>
                    </a:ln>
                  </pic:spPr>
                </pic:pic>
              </a:graphicData>
            </a:graphic>
          </wp:inline>
        </w:drawing>
      </w:r>
    </w:p>
    <w:p w14:paraId="6F24287A" w14:textId="2F86B622" w:rsidR="003D4493" w:rsidRDefault="00AE78D5" w:rsidP="00AE78D5">
      <w:pPr>
        <w:pStyle w:val="Caption"/>
        <w:jc w:val="center"/>
      </w:pPr>
      <w:r>
        <w:t xml:space="preserve">Figure </w:t>
      </w:r>
      <w:r>
        <w:fldChar w:fldCharType="begin"/>
      </w:r>
      <w:r>
        <w:instrText xml:space="preserve"> SEQ Figure \* ARABIC </w:instrText>
      </w:r>
      <w:r>
        <w:fldChar w:fldCharType="separate"/>
      </w:r>
      <w:r w:rsidR="00BF2820">
        <w:rPr>
          <w:noProof/>
        </w:rPr>
        <w:t>5</w:t>
      </w:r>
      <w:r>
        <w:fldChar w:fldCharType="end"/>
      </w:r>
      <w:r>
        <w:t xml:space="preserve"> Functional block drawing of typical surface segment</w:t>
      </w:r>
    </w:p>
    <w:p w14:paraId="53C077D2" w14:textId="19C18659" w:rsidR="003303AC" w:rsidRDefault="003303AC" w:rsidP="003303AC"/>
    <w:p w14:paraId="512E27E0" w14:textId="3D57CFBB" w:rsidR="00B26D84" w:rsidRPr="00AB7896" w:rsidRDefault="00B26D84" w:rsidP="003D4493">
      <w:pPr>
        <w:rPr>
          <w:rFonts w:ascii="Times New Roman" w:hAnsi="Times New Roman" w:cs="Times New Roman"/>
        </w:rPr>
      </w:pPr>
      <w:r w:rsidRPr="00AB7896">
        <w:rPr>
          <w:rFonts w:ascii="Times New Roman" w:hAnsi="Times New Roman" w:cs="Times New Roman"/>
        </w:rPr>
        <w:t>There are standard interfaces (</w:t>
      </w:r>
      <w:r w:rsidR="00061ADE" w:rsidRPr="00AB7896">
        <w:rPr>
          <w:rFonts w:ascii="Times New Roman" w:hAnsi="Times New Roman" w:cs="Times New Roman"/>
        </w:rPr>
        <w:t xml:space="preserve">multiple </w:t>
      </w:r>
      <w:r w:rsidRPr="00AB7896">
        <w:rPr>
          <w:rFonts w:ascii="Times New Roman" w:hAnsi="Times New Roman" w:cs="Times New Roman"/>
        </w:rPr>
        <w:t xml:space="preserve">USB, Ethernet, HDMI) </w:t>
      </w:r>
      <w:r w:rsidR="002B3CFD" w:rsidRPr="00AB7896">
        <w:rPr>
          <w:rFonts w:ascii="Times New Roman" w:hAnsi="Times New Roman" w:cs="Times New Roman"/>
        </w:rPr>
        <w:t xml:space="preserve">on the OCC that </w:t>
      </w:r>
      <w:r w:rsidR="0068000E" w:rsidRPr="00AB7896">
        <w:rPr>
          <w:rFonts w:ascii="Times New Roman" w:hAnsi="Times New Roman" w:cs="Times New Roman"/>
        </w:rPr>
        <w:t xml:space="preserve">are used for human input and </w:t>
      </w:r>
      <w:r w:rsidR="002B3CFD" w:rsidRPr="00AB7896">
        <w:rPr>
          <w:rFonts w:ascii="Times New Roman" w:hAnsi="Times New Roman" w:cs="Times New Roman"/>
        </w:rPr>
        <w:t xml:space="preserve">can </w:t>
      </w:r>
      <w:r w:rsidR="00B06E4E" w:rsidRPr="00AB7896">
        <w:rPr>
          <w:rFonts w:ascii="Times New Roman" w:hAnsi="Times New Roman" w:cs="Times New Roman"/>
        </w:rPr>
        <w:t xml:space="preserve">also </w:t>
      </w:r>
      <w:r w:rsidR="002B3CFD" w:rsidRPr="00AB7896">
        <w:rPr>
          <w:rFonts w:ascii="Times New Roman" w:hAnsi="Times New Roman" w:cs="Times New Roman"/>
        </w:rPr>
        <w:t xml:space="preserve">be used for third </w:t>
      </w:r>
      <w:r w:rsidR="00EF17E9" w:rsidRPr="00AB7896">
        <w:rPr>
          <w:rFonts w:ascii="Times New Roman" w:hAnsi="Times New Roman" w:cs="Times New Roman"/>
        </w:rPr>
        <w:t>party integration of new surface segment devices.   This might include new power systems, human machine interfaces</w:t>
      </w:r>
      <w:r w:rsidR="00C364E7" w:rsidRPr="00AB7896">
        <w:rPr>
          <w:rFonts w:ascii="Times New Roman" w:hAnsi="Times New Roman" w:cs="Times New Roman"/>
        </w:rPr>
        <w:t>.</w:t>
      </w:r>
    </w:p>
    <w:p w14:paraId="2413A0C4" w14:textId="7904860C" w:rsidR="00C364E7" w:rsidRPr="00AB7896" w:rsidRDefault="00C364E7" w:rsidP="003D4493">
      <w:pPr>
        <w:rPr>
          <w:rFonts w:ascii="Times New Roman" w:hAnsi="Times New Roman" w:cs="Times New Roman"/>
        </w:rPr>
      </w:pPr>
      <w:r w:rsidRPr="00AB7896">
        <w:rPr>
          <w:rFonts w:ascii="Times New Roman" w:hAnsi="Times New Roman" w:cs="Times New Roman"/>
        </w:rPr>
        <w:t xml:space="preserve">The compute platform inside the OCC runs a </w:t>
      </w:r>
      <w:r w:rsidR="00B06E4E" w:rsidRPr="00AB7896">
        <w:rPr>
          <w:rFonts w:ascii="Times New Roman" w:hAnsi="Times New Roman" w:cs="Times New Roman"/>
        </w:rPr>
        <w:t>Linux</w:t>
      </w:r>
      <w:r w:rsidRPr="00AB7896">
        <w:rPr>
          <w:rFonts w:ascii="Times New Roman" w:hAnsi="Times New Roman" w:cs="Times New Roman"/>
        </w:rPr>
        <w:t xml:space="preserve"> based operating system and the primary flight software</w:t>
      </w:r>
      <w:r w:rsidR="00580E5E" w:rsidRPr="00AB7896">
        <w:rPr>
          <w:rFonts w:ascii="Times New Roman" w:hAnsi="Times New Roman" w:cs="Times New Roman"/>
        </w:rPr>
        <w:t>.</w:t>
      </w:r>
    </w:p>
    <w:p w14:paraId="4ABE5C82" w14:textId="77777777" w:rsidR="00183F89" w:rsidRDefault="00183F89" w:rsidP="003D4493"/>
    <w:p w14:paraId="6D028141" w14:textId="1F4DE7B2" w:rsidR="00183F89" w:rsidRDefault="00183F89" w:rsidP="00183F89">
      <w:pPr>
        <w:pStyle w:val="ADDMHeader1"/>
        <w:spacing w:after="0"/>
        <w:rPr>
          <w:sz w:val="22"/>
          <w:szCs w:val="22"/>
        </w:rPr>
      </w:pPr>
      <w:r w:rsidRPr="0016051F">
        <w:rPr>
          <w:sz w:val="22"/>
          <w:szCs w:val="22"/>
        </w:rPr>
        <w:t>1.</w:t>
      </w:r>
      <w:r>
        <w:rPr>
          <w:sz w:val="22"/>
          <w:szCs w:val="22"/>
        </w:rPr>
        <w:t>2</w:t>
      </w:r>
      <w:r w:rsidRPr="0016051F">
        <w:rPr>
          <w:sz w:val="22"/>
          <w:szCs w:val="22"/>
        </w:rPr>
        <w:t>.</w:t>
      </w:r>
      <w:r>
        <w:rPr>
          <w:sz w:val="22"/>
          <w:szCs w:val="22"/>
        </w:rPr>
        <w:t>2.</w:t>
      </w:r>
      <w:r w:rsidR="0049552F">
        <w:rPr>
          <w:sz w:val="22"/>
          <w:szCs w:val="22"/>
        </w:rPr>
        <w:t>2</w:t>
      </w:r>
      <w:r>
        <w:rPr>
          <w:sz w:val="22"/>
          <w:szCs w:val="22"/>
        </w:rPr>
        <w:t xml:space="preserve"> </w:t>
      </w:r>
      <w:r w:rsidRPr="0016051F">
        <w:rPr>
          <w:sz w:val="22"/>
          <w:szCs w:val="22"/>
        </w:rPr>
        <w:t>System Functional Relationships</w:t>
      </w:r>
      <w:r>
        <w:rPr>
          <w:sz w:val="22"/>
          <w:szCs w:val="22"/>
        </w:rPr>
        <w:t xml:space="preserve"> – ROV </w:t>
      </w:r>
    </w:p>
    <w:p w14:paraId="14259DD1" w14:textId="77777777" w:rsidR="00183F89" w:rsidRDefault="00183F89" w:rsidP="00183F89">
      <w:pPr>
        <w:pStyle w:val="ADDMHeader1"/>
        <w:spacing w:after="0"/>
        <w:rPr>
          <w:sz w:val="22"/>
          <w:szCs w:val="22"/>
        </w:rPr>
      </w:pPr>
    </w:p>
    <w:p w14:paraId="02241081" w14:textId="2DEA4F2E" w:rsidR="00183F89" w:rsidRPr="00AB7896" w:rsidRDefault="00183F89" w:rsidP="00183F89">
      <w:pPr>
        <w:rPr>
          <w:rFonts w:ascii="Times New Roman" w:hAnsi="Times New Roman" w:cs="Times New Roman"/>
        </w:rPr>
      </w:pPr>
      <w:r w:rsidRPr="00AB7896">
        <w:rPr>
          <w:rFonts w:ascii="Times New Roman" w:hAnsi="Times New Roman" w:cs="Times New Roman"/>
        </w:rPr>
        <w:t>The ROV is made up of a base vehicle with standard modules and additional payload devices.</w:t>
      </w:r>
    </w:p>
    <w:p w14:paraId="10EC506F" w14:textId="2A37A85F" w:rsidR="00B85525" w:rsidRPr="00AB7896" w:rsidRDefault="00B85525" w:rsidP="00183F89">
      <w:pPr>
        <w:rPr>
          <w:rFonts w:ascii="Times New Roman" w:hAnsi="Times New Roman" w:cs="Times New Roman"/>
        </w:rPr>
      </w:pPr>
      <w:r w:rsidRPr="00AB7896">
        <w:rPr>
          <w:rFonts w:ascii="Times New Roman" w:hAnsi="Times New Roman" w:cs="Times New Roman"/>
        </w:rPr>
        <w:t>The base vehicle is made up of the frame, buoyancy, ballast, power conversion</w:t>
      </w:r>
      <w:r w:rsidR="000B4BF5" w:rsidRPr="00AB7896">
        <w:rPr>
          <w:rFonts w:ascii="Times New Roman" w:hAnsi="Times New Roman" w:cs="Times New Roman"/>
        </w:rPr>
        <w:t xml:space="preserve">, communications distribution, </w:t>
      </w:r>
      <w:r w:rsidR="001E50E0" w:rsidRPr="00AB7896">
        <w:rPr>
          <w:rFonts w:ascii="Times New Roman" w:hAnsi="Times New Roman" w:cs="Times New Roman"/>
        </w:rPr>
        <w:t xml:space="preserve">propulsion, illumination, </w:t>
      </w:r>
      <w:r w:rsidR="002C615C" w:rsidRPr="00AB7896">
        <w:rPr>
          <w:rFonts w:ascii="Times New Roman" w:hAnsi="Times New Roman" w:cs="Times New Roman"/>
        </w:rPr>
        <w:t>and an attitude and depth sensor module.</w:t>
      </w:r>
    </w:p>
    <w:p w14:paraId="0F33B56E" w14:textId="482D878B" w:rsidR="000B4BF5" w:rsidRPr="00AB7896" w:rsidRDefault="000B4BF5" w:rsidP="00183F89">
      <w:pPr>
        <w:rPr>
          <w:rFonts w:ascii="Times New Roman" w:hAnsi="Times New Roman" w:cs="Times New Roman"/>
        </w:rPr>
      </w:pPr>
      <w:r w:rsidRPr="00AB7896">
        <w:rPr>
          <w:rFonts w:ascii="Times New Roman" w:hAnsi="Times New Roman" w:cs="Times New Roman"/>
        </w:rPr>
        <w:t xml:space="preserve">Typical </w:t>
      </w:r>
      <w:r w:rsidR="001E50E0" w:rsidRPr="00AB7896">
        <w:rPr>
          <w:rFonts w:ascii="Times New Roman" w:hAnsi="Times New Roman" w:cs="Times New Roman"/>
        </w:rPr>
        <w:t>primary</w:t>
      </w:r>
      <w:r w:rsidRPr="00AB7896">
        <w:rPr>
          <w:rFonts w:ascii="Times New Roman" w:hAnsi="Times New Roman" w:cs="Times New Roman"/>
        </w:rPr>
        <w:t xml:space="preserve"> payloads include forward look sonar, </w:t>
      </w:r>
      <w:r w:rsidR="001E50E0" w:rsidRPr="00AB7896">
        <w:rPr>
          <w:rFonts w:ascii="Times New Roman" w:hAnsi="Times New Roman" w:cs="Times New Roman"/>
        </w:rPr>
        <w:t xml:space="preserve">doppler velocity log, </w:t>
      </w:r>
      <w:r w:rsidR="00A9637F" w:rsidRPr="00AB7896">
        <w:rPr>
          <w:rFonts w:ascii="Times New Roman" w:hAnsi="Times New Roman" w:cs="Times New Roman"/>
        </w:rPr>
        <w:t xml:space="preserve">vehicle </w:t>
      </w:r>
      <w:r w:rsidR="00FF7BAC" w:rsidRPr="00AB7896">
        <w:rPr>
          <w:rFonts w:ascii="Times New Roman" w:hAnsi="Times New Roman" w:cs="Times New Roman"/>
        </w:rPr>
        <w:t>carried</w:t>
      </w:r>
      <w:r w:rsidR="00A9637F" w:rsidRPr="00AB7896">
        <w:rPr>
          <w:rFonts w:ascii="Times New Roman" w:hAnsi="Times New Roman" w:cs="Times New Roman"/>
        </w:rPr>
        <w:t xml:space="preserve"> </w:t>
      </w:r>
      <w:r w:rsidR="001E50E0" w:rsidRPr="00AB7896">
        <w:rPr>
          <w:rFonts w:ascii="Times New Roman" w:hAnsi="Times New Roman" w:cs="Times New Roman"/>
        </w:rPr>
        <w:t xml:space="preserve">GPS, manipulator, and USBL </w:t>
      </w:r>
      <w:r w:rsidR="008F5770" w:rsidRPr="00AB7896">
        <w:rPr>
          <w:rFonts w:ascii="Times New Roman" w:hAnsi="Times New Roman" w:cs="Times New Roman"/>
        </w:rPr>
        <w:t>transponder.</w:t>
      </w:r>
    </w:p>
    <w:p w14:paraId="2EBF38B2" w14:textId="78A7DD7F" w:rsidR="008B0A9F" w:rsidRPr="00AB7896" w:rsidRDefault="008B0A9F" w:rsidP="00183F89">
      <w:pPr>
        <w:rPr>
          <w:rFonts w:ascii="Times New Roman" w:hAnsi="Times New Roman" w:cs="Times New Roman"/>
        </w:rPr>
      </w:pPr>
      <w:r w:rsidRPr="00AB7896">
        <w:rPr>
          <w:rFonts w:ascii="Times New Roman" w:hAnsi="Times New Roman" w:cs="Times New Roman"/>
        </w:rPr>
        <w:t xml:space="preserve">Payloads are typically connected to the </w:t>
      </w:r>
      <w:r w:rsidR="00283E42" w:rsidRPr="00AB7896">
        <w:rPr>
          <w:rFonts w:ascii="Times New Roman" w:hAnsi="Times New Roman" w:cs="Times New Roman"/>
        </w:rPr>
        <w:t>communications hub module or an expansion hub connected to the communications hub module.</w:t>
      </w:r>
      <w:r w:rsidR="00AA5BB3" w:rsidRPr="00AB7896">
        <w:rPr>
          <w:rFonts w:ascii="Times New Roman" w:hAnsi="Times New Roman" w:cs="Times New Roman"/>
        </w:rPr>
        <w:t xml:space="preserve">  </w:t>
      </w:r>
    </w:p>
    <w:p w14:paraId="634E73D3" w14:textId="7AA7825E" w:rsidR="008B0A9F" w:rsidRDefault="00040F91" w:rsidP="008B0A9F">
      <w:pPr>
        <w:keepNext/>
      </w:pPr>
      <w:r>
        <w:rPr>
          <w:noProof/>
        </w:rPr>
        <w:lastRenderedPageBreak/>
        <w:drawing>
          <wp:inline distT="0" distB="0" distL="0" distR="0" wp14:anchorId="611CF066" wp14:editId="3171ED40">
            <wp:extent cx="5937250" cy="35877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250" cy="3587750"/>
                    </a:xfrm>
                    <a:prstGeom prst="rect">
                      <a:avLst/>
                    </a:prstGeom>
                    <a:noFill/>
                    <a:ln>
                      <a:noFill/>
                    </a:ln>
                  </pic:spPr>
                </pic:pic>
              </a:graphicData>
            </a:graphic>
          </wp:inline>
        </w:drawing>
      </w:r>
    </w:p>
    <w:p w14:paraId="0B7635DA" w14:textId="4D95A98D" w:rsidR="005C4782" w:rsidRDefault="008B0A9F" w:rsidP="008B0A9F">
      <w:pPr>
        <w:pStyle w:val="Caption"/>
        <w:jc w:val="center"/>
      </w:pPr>
      <w:r>
        <w:t xml:space="preserve">Figure </w:t>
      </w:r>
      <w:r>
        <w:fldChar w:fldCharType="begin"/>
      </w:r>
      <w:r>
        <w:instrText xml:space="preserve"> SEQ Figure \* ARABIC </w:instrText>
      </w:r>
      <w:r>
        <w:fldChar w:fldCharType="separate"/>
      </w:r>
      <w:r w:rsidR="00BF2820">
        <w:rPr>
          <w:noProof/>
        </w:rPr>
        <w:t>6</w:t>
      </w:r>
      <w:r>
        <w:fldChar w:fldCharType="end"/>
      </w:r>
      <w:r>
        <w:t xml:space="preserve"> Functional block diagram of base ROV</w:t>
      </w:r>
    </w:p>
    <w:p w14:paraId="15F6E313" w14:textId="0DB78A9C" w:rsidR="00DF1943" w:rsidRPr="002C3392" w:rsidRDefault="00283E42" w:rsidP="00183F89">
      <w:pPr>
        <w:rPr>
          <w:rFonts w:ascii="Times New Roman" w:hAnsi="Times New Roman" w:cs="Times New Roman"/>
        </w:rPr>
      </w:pPr>
      <w:r w:rsidRPr="002C3392">
        <w:rPr>
          <w:rFonts w:ascii="Times New Roman" w:hAnsi="Times New Roman" w:cs="Times New Roman"/>
        </w:rPr>
        <w:t xml:space="preserve">The system is fully distributed with all command and control coming from the </w:t>
      </w:r>
      <w:r w:rsidR="00BA0A0E" w:rsidRPr="002C3392">
        <w:rPr>
          <w:rFonts w:ascii="Times New Roman" w:hAnsi="Times New Roman" w:cs="Times New Roman"/>
        </w:rPr>
        <w:t>flight software running on the OCC.</w:t>
      </w:r>
    </w:p>
    <w:p w14:paraId="2A1B4FC5" w14:textId="05DCE423" w:rsidR="00115CBB" w:rsidRDefault="002D5262" w:rsidP="002D5262">
      <w:pPr>
        <w:pStyle w:val="ADDMHeader1"/>
      </w:pPr>
      <w:r w:rsidRPr="0016051F">
        <w:t>1.</w:t>
      </w:r>
      <w:r>
        <w:t>2</w:t>
      </w:r>
      <w:r w:rsidRPr="0016051F">
        <w:t>.</w:t>
      </w:r>
      <w:r>
        <w:t>2</w:t>
      </w:r>
      <w:r w:rsidRPr="0016051F">
        <w:t xml:space="preserve"> System Configuration</w:t>
      </w:r>
    </w:p>
    <w:p w14:paraId="0628D661" w14:textId="1BAA8247" w:rsidR="002D5262" w:rsidRPr="002C3392" w:rsidRDefault="002D5262" w:rsidP="002D5262">
      <w:pPr>
        <w:rPr>
          <w:rFonts w:ascii="Times New Roman" w:hAnsi="Times New Roman" w:cs="Times New Roman"/>
        </w:rPr>
      </w:pPr>
      <w:r w:rsidRPr="002C3392">
        <w:rPr>
          <w:rFonts w:ascii="Times New Roman" w:hAnsi="Times New Roman" w:cs="Times New Roman"/>
        </w:rPr>
        <w:t xml:space="preserve">Due to the modular nature of the </w:t>
      </w:r>
      <w:proofErr w:type="spellStart"/>
      <w:r w:rsidRPr="002C3392">
        <w:rPr>
          <w:rFonts w:ascii="Times New Roman" w:hAnsi="Times New Roman" w:cs="Times New Roman"/>
        </w:rPr>
        <w:t>VideoRay</w:t>
      </w:r>
      <w:proofErr w:type="spellEnd"/>
      <w:r w:rsidRPr="002C3392">
        <w:rPr>
          <w:rFonts w:ascii="Times New Roman" w:hAnsi="Times New Roman" w:cs="Times New Roman"/>
        </w:rPr>
        <w:t xml:space="preserve"> Defender the system configuration closely matches the system functional relationships.  </w:t>
      </w:r>
    </w:p>
    <w:p w14:paraId="6FDC0942" w14:textId="77777777" w:rsidR="002D5262" w:rsidRPr="002A0AC5" w:rsidRDefault="002D5262" w:rsidP="00AE3B60">
      <w:pPr>
        <w:spacing w:after="0" w:line="240" w:lineRule="auto"/>
        <w:rPr>
          <w:i/>
        </w:rPr>
      </w:pPr>
    </w:p>
    <w:p w14:paraId="49CF223F" w14:textId="2601879B" w:rsidR="00AE3B60" w:rsidRPr="0016051F" w:rsidRDefault="00AE3B60" w:rsidP="00AE3B60">
      <w:pPr>
        <w:pStyle w:val="ADDMHeader1"/>
        <w:spacing w:after="0"/>
        <w:rPr>
          <w:sz w:val="22"/>
          <w:szCs w:val="22"/>
        </w:rPr>
      </w:pPr>
      <w:r w:rsidRPr="0016051F">
        <w:rPr>
          <w:sz w:val="22"/>
          <w:szCs w:val="22"/>
        </w:rPr>
        <w:t>1.</w:t>
      </w:r>
      <w:r>
        <w:rPr>
          <w:sz w:val="22"/>
          <w:szCs w:val="22"/>
        </w:rPr>
        <w:t>2</w:t>
      </w:r>
      <w:r w:rsidRPr="0016051F">
        <w:rPr>
          <w:sz w:val="22"/>
          <w:szCs w:val="22"/>
        </w:rPr>
        <w:t>.</w:t>
      </w:r>
      <w:r>
        <w:rPr>
          <w:sz w:val="22"/>
          <w:szCs w:val="22"/>
        </w:rPr>
        <w:t>2</w:t>
      </w:r>
      <w:r w:rsidR="002D5262">
        <w:rPr>
          <w:sz w:val="22"/>
          <w:szCs w:val="22"/>
        </w:rPr>
        <w:t>.1</w:t>
      </w:r>
      <w:r w:rsidRPr="0016051F">
        <w:rPr>
          <w:sz w:val="22"/>
          <w:szCs w:val="22"/>
        </w:rPr>
        <w:t xml:space="preserve"> System Configuration</w:t>
      </w:r>
      <w:r w:rsidR="00221547">
        <w:rPr>
          <w:sz w:val="22"/>
          <w:szCs w:val="22"/>
        </w:rPr>
        <w:t xml:space="preserve"> </w:t>
      </w:r>
      <w:r w:rsidR="00221547">
        <w:rPr>
          <w:sz w:val="22"/>
          <w:szCs w:val="22"/>
        </w:rPr>
        <w:t>– Surface segment</w:t>
      </w:r>
    </w:p>
    <w:p w14:paraId="2FF665BD" w14:textId="3D637559" w:rsidR="00AE3B60" w:rsidRDefault="00AE3B60" w:rsidP="008C3714">
      <w:pPr>
        <w:spacing w:after="0" w:line="240" w:lineRule="auto"/>
        <w:rPr>
          <w:rFonts w:ascii="Times New Roman" w:hAnsi="Times New Roman" w:cs="Times New Roman"/>
        </w:rPr>
      </w:pPr>
    </w:p>
    <w:p w14:paraId="3E9C9FC8" w14:textId="0741535A" w:rsidR="00920D4E" w:rsidRPr="002C3392" w:rsidRDefault="00920D4E" w:rsidP="00920D4E">
      <w:pPr>
        <w:rPr>
          <w:rFonts w:ascii="Times New Roman" w:hAnsi="Times New Roman" w:cs="Times New Roman"/>
        </w:rPr>
      </w:pPr>
      <w:r w:rsidRPr="002C3392">
        <w:rPr>
          <w:rFonts w:ascii="Times New Roman" w:hAnsi="Times New Roman" w:cs="Times New Roman"/>
        </w:rPr>
        <w:t>The OCC</w:t>
      </w:r>
      <w:r w:rsidR="002C615C" w:rsidRPr="002C3392">
        <w:rPr>
          <w:rFonts w:ascii="Times New Roman" w:hAnsi="Times New Roman" w:cs="Times New Roman"/>
        </w:rPr>
        <w:t>,</w:t>
      </w:r>
      <w:r w:rsidRPr="002C3392">
        <w:rPr>
          <w:rFonts w:ascii="Times New Roman" w:hAnsi="Times New Roman" w:cs="Times New Roman"/>
        </w:rPr>
        <w:t xml:space="preserve"> while a mostly monolithic device does</w:t>
      </w:r>
      <w:r w:rsidR="002C615C" w:rsidRPr="002C3392">
        <w:rPr>
          <w:rFonts w:ascii="Times New Roman" w:hAnsi="Times New Roman" w:cs="Times New Roman"/>
        </w:rPr>
        <w:t>,</w:t>
      </w:r>
      <w:r w:rsidRPr="002C3392">
        <w:rPr>
          <w:rFonts w:ascii="Times New Roman" w:hAnsi="Times New Roman" w:cs="Times New Roman"/>
        </w:rPr>
        <w:t xml:space="preserve"> include some removable sub-assembles (keyboard, hand controller).  Internally to the OCC there are power conversion, compute platform, and communication and safety modules.</w:t>
      </w:r>
    </w:p>
    <w:p w14:paraId="2B999958" w14:textId="4CB84471" w:rsidR="00920D4E" w:rsidRPr="002C3392" w:rsidRDefault="00040F91" w:rsidP="00221547">
      <w:pPr>
        <w:rPr>
          <w:rFonts w:ascii="Times New Roman" w:hAnsi="Times New Roman" w:cs="Times New Roman"/>
        </w:rPr>
      </w:pPr>
      <w:r w:rsidRPr="002C3392">
        <w:rPr>
          <w:rFonts w:ascii="Times New Roman" w:hAnsi="Times New Roman" w:cs="Times New Roman"/>
        </w:rPr>
        <w:t xml:space="preserve">There flight software running on the OCC consists of a </w:t>
      </w:r>
      <w:proofErr w:type="spellStart"/>
      <w:r w:rsidRPr="002C3392">
        <w:rPr>
          <w:rFonts w:ascii="Times New Roman" w:hAnsi="Times New Roman" w:cs="Times New Roman"/>
        </w:rPr>
        <w:t>linux</w:t>
      </w:r>
      <w:proofErr w:type="spellEnd"/>
      <w:r w:rsidRPr="002C3392">
        <w:rPr>
          <w:rFonts w:ascii="Times New Roman" w:hAnsi="Times New Roman" w:cs="Times New Roman"/>
        </w:rPr>
        <w:t xml:space="preserve"> (Ubuntu) operating system and EOD Workspace from </w:t>
      </w:r>
      <w:proofErr w:type="spellStart"/>
      <w:r w:rsidRPr="002C3392">
        <w:rPr>
          <w:rFonts w:ascii="Times New Roman" w:hAnsi="Times New Roman" w:cs="Times New Roman"/>
        </w:rPr>
        <w:t>Greensea</w:t>
      </w:r>
      <w:proofErr w:type="spellEnd"/>
      <w:r w:rsidRPr="002C3392">
        <w:rPr>
          <w:rFonts w:ascii="Times New Roman" w:hAnsi="Times New Roman" w:cs="Times New Roman"/>
        </w:rPr>
        <w:t xml:space="preserve"> systems as the primary flight software.   There are additional support applications loaded on the OCC as well.</w:t>
      </w:r>
      <w:r w:rsidR="00D30944" w:rsidRPr="002C3392">
        <w:rPr>
          <w:rFonts w:ascii="Times New Roman" w:hAnsi="Times New Roman" w:cs="Times New Roman"/>
        </w:rPr>
        <w:t xml:space="preserve">   </w:t>
      </w:r>
    </w:p>
    <w:p w14:paraId="542687D4" w14:textId="4ACCD124" w:rsidR="00D30944" w:rsidRPr="002C3392" w:rsidRDefault="00D30944" w:rsidP="00221547">
      <w:pPr>
        <w:rPr>
          <w:rFonts w:ascii="Times New Roman" w:hAnsi="Times New Roman" w:cs="Times New Roman"/>
        </w:rPr>
      </w:pPr>
      <w:r w:rsidRPr="002C3392">
        <w:rPr>
          <w:rFonts w:ascii="Times New Roman" w:hAnsi="Times New Roman" w:cs="Times New Roman"/>
        </w:rPr>
        <w:t>EOD workspace implements a unified user interface to the ROV system and primary payloads.</w:t>
      </w:r>
      <w:r w:rsidR="00DD38BB" w:rsidRPr="002C3392">
        <w:rPr>
          <w:rFonts w:ascii="Times New Roman" w:hAnsi="Times New Roman" w:cs="Times New Roman"/>
        </w:rPr>
        <w:t xml:space="preserve">   </w:t>
      </w:r>
      <w:r w:rsidR="0058627A" w:rsidRPr="002C3392">
        <w:rPr>
          <w:rFonts w:ascii="Times New Roman" w:hAnsi="Times New Roman" w:cs="Times New Roman"/>
        </w:rPr>
        <w:t xml:space="preserve">Software required for new payloads is typically </w:t>
      </w:r>
      <w:r w:rsidR="00C0205A" w:rsidRPr="002C3392">
        <w:rPr>
          <w:rFonts w:ascii="Times New Roman" w:hAnsi="Times New Roman" w:cs="Times New Roman"/>
        </w:rPr>
        <w:t xml:space="preserve">initially </w:t>
      </w:r>
      <w:r w:rsidR="00C0205A" w:rsidRPr="002C3392">
        <w:rPr>
          <w:rFonts w:ascii="Times New Roman" w:hAnsi="Times New Roman" w:cs="Times New Roman"/>
        </w:rPr>
        <w:t xml:space="preserve">implemented as an isolated standalone application.  </w:t>
      </w:r>
    </w:p>
    <w:p w14:paraId="2E80221A" w14:textId="04A918FD" w:rsidR="00833747" w:rsidRPr="002C3392" w:rsidRDefault="00833747" w:rsidP="00221547">
      <w:pPr>
        <w:rPr>
          <w:rFonts w:ascii="Times New Roman" w:hAnsi="Times New Roman" w:cs="Times New Roman"/>
        </w:rPr>
      </w:pPr>
    </w:p>
    <w:p w14:paraId="4D87368F" w14:textId="77777777" w:rsidR="003D3ACF" w:rsidRDefault="003D3ACF" w:rsidP="003D3ACF">
      <w:pPr>
        <w:keepNext/>
        <w:jc w:val="center"/>
      </w:pPr>
      <w:r w:rsidRPr="003D3ACF">
        <w:lastRenderedPageBreak/>
        <w:drawing>
          <wp:inline distT="0" distB="0" distL="0" distR="0" wp14:anchorId="0E5B4195" wp14:editId="38676087">
            <wp:extent cx="5943600" cy="3270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270885"/>
                    </a:xfrm>
                    <a:prstGeom prst="rect">
                      <a:avLst/>
                    </a:prstGeom>
                  </pic:spPr>
                </pic:pic>
              </a:graphicData>
            </a:graphic>
          </wp:inline>
        </w:drawing>
      </w:r>
    </w:p>
    <w:p w14:paraId="663057B5" w14:textId="0E1D1B4E" w:rsidR="00833747" w:rsidRDefault="003D3ACF" w:rsidP="003D3ACF">
      <w:pPr>
        <w:pStyle w:val="Caption"/>
        <w:jc w:val="center"/>
      </w:pPr>
      <w:r>
        <w:t xml:space="preserve">Figure </w:t>
      </w:r>
      <w:r>
        <w:fldChar w:fldCharType="begin"/>
      </w:r>
      <w:r>
        <w:instrText xml:space="preserve"> SEQ Figure \* ARABIC </w:instrText>
      </w:r>
      <w:r>
        <w:fldChar w:fldCharType="separate"/>
      </w:r>
      <w:r w:rsidR="00BF2820">
        <w:rPr>
          <w:noProof/>
        </w:rPr>
        <w:t>7</w:t>
      </w:r>
      <w:r>
        <w:fldChar w:fldCharType="end"/>
      </w:r>
      <w:r>
        <w:t xml:space="preserve"> EOD Workspace Display</w:t>
      </w:r>
    </w:p>
    <w:p w14:paraId="15D40F8F" w14:textId="02648179" w:rsidR="00221547" w:rsidRPr="00006FE2" w:rsidRDefault="00221547" w:rsidP="00221547">
      <w:pPr>
        <w:rPr>
          <w:rFonts w:ascii="Times New Roman" w:hAnsi="Times New Roman" w:cs="Times New Roman"/>
        </w:rPr>
      </w:pPr>
      <w:r w:rsidRPr="00006FE2">
        <w:rPr>
          <w:rFonts w:ascii="Times New Roman" w:hAnsi="Times New Roman" w:cs="Times New Roman"/>
        </w:rPr>
        <w:t xml:space="preserve">Surface segment </w:t>
      </w:r>
      <w:r w:rsidR="00150F70" w:rsidRPr="00006FE2">
        <w:rPr>
          <w:rFonts w:ascii="Times New Roman" w:hAnsi="Times New Roman" w:cs="Times New Roman"/>
        </w:rPr>
        <w:t xml:space="preserve">human machine interface devices are connected </w:t>
      </w:r>
      <w:r w:rsidR="003D3ACF" w:rsidRPr="00006FE2">
        <w:rPr>
          <w:rFonts w:ascii="Times New Roman" w:hAnsi="Times New Roman" w:cs="Times New Roman"/>
        </w:rPr>
        <w:t xml:space="preserve">to the OCC </w:t>
      </w:r>
      <w:r w:rsidR="00150F70" w:rsidRPr="00006FE2">
        <w:rPr>
          <w:rFonts w:ascii="Times New Roman" w:hAnsi="Times New Roman" w:cs="Times New Roman"/>
        </w:rPr>
        <w:t>via USB connectors</w:t>
      </w:r>
      <w:r w:rsidR="003F65FC" w:rsidRPr="00006FE2">
        <w:rPr>
          <w:rFonts w:ascii="Times New Roman" w:hAnsi="Times New Roman" w:cs="Times New Roman"/>
        </w:rPr>
        <w:t xml:space="preserve"> and present as standard Human Interface Devices (HID) to the </w:t>
      </w:r>
      <w:r w:rsidR="00AA5BB3" w:rsidRPr="00006FE2">
        <w:rPr>
          <w:rFonts w:ascii="Times New Roman" w:hAnsi="Times New Roman" w:cs="Times New Roman"/>
        </w:rPr>
        <w:t>operating</w:t>
      </w:r>
      <w:r w:rsidR="003F65FC" w:rsidRPr="00006FE2">
        <w:rPr>
          <w:rFonts w:ascii="Times New Roman" w:hAnsi="Times New Roman" w:cs="Times New Roman"/>
        </w:rPr>
        <w:t xml:space="preserve"> system.</w:t>
      </w:r>
    </w:p>
    <w:p w14:paraId="5CFFA482" w14:textId="3F379B1E" w:rsidR="003F65FC" w:rsidRPr="00006FE2" w:rsidRDefault="003F65FC" w:rsidP="00221547">
      <w:pPr>
        <w:rPr>
          <w:rFonts w:ascii="Times New Roman" w:hAnsi="Times New Roman" w:cs="Times New Roman"/>
        </w:rPr>
      </w:pPr>
      <w:r w:rsidRPr="00006FE2">
        <w:rPr>
          <w:rFonts w:ascii="Times New Roman" w:hAnsi="Times New Roman" w:cs="Times New Roman"/>
        </w:rPr>
        <w:t xml:space="preserve">Surface segment navigation devices, which include GNSS </w:t>
      </w:r>
      <w:r w:rsidR="00AA5BB3" w:rsidRPr="00006FE2">
        <w:rPr>
          <w:rFonts w:ascii="Times New Roman" w:hAnsi="Times New Roman" w:cs="Times New Roman"/>
        </w:rPr>
        <w:t xml:space="preserve">and surface </w:t>
      </w:r>
      <w:proofErr w:type="spellStart"/>
      <w:r w:rsidR="00AA5BB3" w:rsidRPr="00006FE2">
        <w:rPr>
          <w:rFonts w:ascii="Times New Roman" w:hAnsi="Times New Roman" w:cs="Times New Roman"/>
        </w:rPr>
        <w:t>usbl</w:t>
      </w:r>
      <w:proofErr w:type="spellEnd"/>
      <w:r w:rsidR="00AA5BB3" w:rsidRPr="00006FE2">
        <w:rPr>
          <w:rFonts w:ascii="Times New Roman" w:hAnsi="Times New Roman" w:cs="Times New Roman"/>
        </w:rPr>
        <w:t xml:space="preserve"> </w:t>
      </w:r>
      <w:r w:rsidR="003D3ACF" w:rsidRPr="00006FE2">
        <w:rPr>
          <w:rFonts w:ascii="Times New Roman" w:hAnsi="Times New Roman" w:cs="Times New Roman"/>
        </w:rPr>
        <w:t>transponder</w:t>
      </w:r>
      <w:r w:rsidR="00AA5BB3" w:rsidRPr="00006FE2">
        <w:rPr>
          <w:rFonts w:ascii="Times New Roman" w:hAnsi="Times New Roman" w:cs="Times New Roman"/>
        </w:rPr>
        <w:t xml:space="preserve"> are connected to the OCC through a USB connection utilizing cabled USB to serial (RS-232 or RS-485) converters.</w:t>
      </w:r>
    </w:p>
    <w:p w14:paraId="70A33ED7" w14:textId="77777777" w:rsidR="00920D4E" w:rsidRDefault="00920D4E" w:rsidP="00920D4E">
      <w:pPr>
        <w:keepNext/>
      </w:pPr>
      <w:r w:rsidRPr="003303AC">
        <w:rPr>
          <w:noProof/>
        </w:rPr>
        <w:lastRenderedPageBreak/>
        <w:drawing>
          <wp:inline distT="0" distB="0" distL="0" distR="0" wp14:anchorId="659167FF" wp14:editId="164F8F2F">
            <wp:extent cx="5943600" cy="4584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584700"/>
                    </a:xfrm>
                    <a:prstGeom prst="rect">
                      <a:avLst/>
                    </a:prstGeom>
                    <a:noFill/>
                    <a:ln>
                      <a:noFill/>
                    </a:ln>
                  </pic:spPr>
                </pic:pic>
              </a:graphicData>
            </a:graphic>
          </wp:inline>
        </w:drawing>
      </w:r>
    </w:p>
    <w:p w14:paraId="41AEAF8C" w14:textId="2754AB1A" w:rsidR="00920D4E" w:rsidRDefault="00920D4E" w:rsidP="00920D4E">
      <w:pPr>
        <w:pStyle w:val="Caption"/>
        <w:jc w:val="center"/>
      </w:pPr>
      <w:r>
        <w:t xml:space="preserve">Figure </w:t>
      </w:r>
      <w:r>
        <w:fldChar w:fldCharType="begin"/>
      </w:r>
      <w:r>
        <w:instrText xml:space="preserve"> SEQ Figure \* ARABIC </w:instrText>
      </w:r>
      <w:r>
        <w:fldChar w:fldCharType="separate"/>
      </w:r>
      <w:r w:rsidR="00BF2820">
        <w:rPr>
          <w:noProof/>
        </w:rPr>
        <w:t>8</w:t>
      </w:r>
      <w:r>
        <w:fldChar w:fldCharType="end"/>
      </w:r>
      <w:r>
        <w:t xml:space="preserve"> OCC Assembly, including keyboard and OCC cables.</w:t>
      </w:r>
    </w:p>
    <w:p w14:paraId="4096B4CF" w14:textId="77777777" w:rsidR="00920D4E" w:rsidRDefault="00920D4E" w:rsidP="008C3714">
      <w:pPr>
        <w:spacing w:after="0" w:line="240" w:lineRule="auto"/>
        <w:rPr>
          <w:rFonts w:ascii="Times New Roman" w:hAnsi="Times New Roman" w:cs="Times New Roman"/>
        </w:rPr>
      </w:pPr>
    </w:p>
    <w:p w14:paraId="4B65DFE8" w14:textId="77777777" w:rsidR="00920D4E" w:rsidRDefault="00920D4E" w:rsidP="00920D4E">
      <w:pPr>
        <w:pStyle w:val="Caption"/>
        <w:keepNext/>
        <w:jc w:val="center"/>
      </w:pPr>
      <w:r>
        <w:rPr>
          <w:noProof/>
        </w:rPr>
        <w:lastRenderedPageBreak/>
        <w:drawing>
          <wp:inline distT="0" distB="0" distL="0" distR="0" wp14:anchorId="552C228C" wp14:editId="19363392">
            <wp:extent cx="5937250" cy="34925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50" cy="3492500"/>
                    </a:xfrm>
                    <a:prstGeom prst="rect">
                      <a:avLst/>
                    </a:prstGeom>
                    <a:noFill/>
                    <a:ln>
                      <a:noFill/>
                    </a:ln>
                  </pic:spPr>
                </pic:pic>
              </a:graphicData>
            </a:graphic>
          </wp:inline>
        </w:drawing>
      </w:r>
    </w:p>
    <w:p w14:paraId="1E4B98A8" w14:textId="61B60000" w:rsidR="00920D4E" w:rsidRPr="0016051F" w:rsidRDefault="00920D4E" w:rsidP="00920D4E">
      <w:pPr>
        <w:pStyle w:val="Caption"/>
        <w:jc w:val="center"/>
        <w:rPr>
          <w:sz w:val="22"/>
          <w:szCs w:val="22"/>
        </w:rPr>
      </w:pPr>
      <w:r>
        <w:t xml:space="preserve">Figure </w:t>
      </w:r>
      <w:r>
        <w:fldChar w:fldCharType="begin"/>
      </w:r>
      <w:r>
        <w:instrText xml:space="preserve"> SEQ Figure \* ARABIC </w:instrText>
      </w:r>
      <w:r>
        <w:fldChar w:fldCharType="separate"/>
      </w:r>
      <w:r w:rsidR="00BF2820">
        <w:rPr>
          <w:noProof/>
        </w:rPr>
        <w:t>9</w:t>
      </w:r>
      <w:r>
        <w:fldChar w:fldCharType="end"/>
      </w:r>
      <w:r>
        <w:t xml:space="preserve"> OCC Internal functional block diagram</w:t>
      </w:r>
    </w:p>
    <w:p w14:paraId="1F74E75B" w14:textId="4EBE3F60" w:rsidR="00FD15B9" w:rsidRDefault="00FD15B9" w:rsidP="008C3714">
      <w:pPr>
        <w:spacing w:after="0" w:line="240" w:lineRule="auto"/>
        <w:rPr>
          <w:rFonts w:ascii="Times New Roman" w:hAnsi="Times New Roman" w:cs="Times New Roman"/>
        </w:rPr>
      </w:pPr>
    </w:p>
    <w:p w14:paraId="4B191BA6" w14:textId="7A9D5405" w:rsidR="00DD2A88" w:rsidRDefault="00DD2A88" w:rsidP="00DD2A88">
      <w:pPr>
        <w:pStyle w:val="ADDMHeader1"/>
      </w:pPr>
      <w:r w:rsidRPr="0016051F">
        <w:t>1.</w:t>
      </w:r>
      <w:r>
        <w:t>2</w:t>
      </w:r>
      <w:r w:rsidRPr="0016051F">
        <w:t>.</w:t>
      </w:r>
      <w:r>
        <w:t>2.2</w:t>
      </w:r>
      <w:r w:rsidRPr="0016051F">
        <w:t xml:space="preserve"> System Configuration</w:t>
      </w:r>
      <w:r>
        <w:t xml:space="preserve"> – </w:t>
      </w:r>
      <w:r>
        <w:t>Tether Segment</w:t>
      </w:r>
    </w:p>
    <w:p w14:paraId="00AD2BE5" w14:textId="649A4647" w:rsidR="00DD2A88" w:rsidRPr="00006FE2" w:rsidRDefault="00DD2A88" w:rsidP="00DD2A88">
      <w:pPr>
        <w:rPr>
          <w:rFonts w:ascii="Times New Roman" w:hAnsi="Times New Roman" w:cs="Times New Roman"/>
        </w:rPr>
      </w:pPr>
      <w:r w:rsidRPr="00006FE2">
        <w:rPr>
          <w:rFonts w:ascii="Times New Roman" w:hAnsi="Times New Roman" w:cs="Times New Roman"/>
        </w:rPr>
        <w:t xml:space="preserve">The system tether segment configuration can be </w:t>
      </w:r>
      <w:r w:rsidR="00545885" w:rsidRPr="00006FE2">
        <w:rPr>
          <w:rFonts w:ascii="Times New Roman" w:hAnsi="Times New Roman" w:cs="Times New Roman"/>
        </w:rPr>
        <w:t>changed depending upon operational requirements.</w:t>
      </w:r>
    </w:p>
    <w:p w14:paraId="0D870CE7" w14:textId="72A5FC03" w:rsidR="00545885" w:rsidRPr="00006FE2" w:rsidRDefault="00545885" w:rsidP="00DD2A88">
      <w:pPr>
        <w:rPr>
          <w:rFonts w:ascii="Times New Roman" w:hAnsi="Times New Roman" w:cs="Times New Roman"/>
        </w:rPr>
      </w:pPr>
      <w:r w:rsidRPr="00006FE2">
        <w:rPr>
          <w:rFonts w:ascii="Times New Roman" w:hAnsi="Times New Roman" w:cs="Times New Roman"/>
        </w:rPr>
        <w:t xml:space="preserve">The configuration consists of 1 or more tether segments and zero or 1 </w:t>
      </w:r>
      <w:r w:rsidR="00832CA6" w:rsidRPr="00006FE2">
        <w:rPr>
          <w:rFonts w:ascii="Times New Roman" w:hAnsi="Times New Roman" w:cs="Times New Roman"/>
        </w:rPr>
        <w:t>deployment reels or storage apparatus.</w:t>
      </w:r>
    </w:p>
    <w:p w14:paraId="64C1E3B7" w14:textId="56C1264F" w:rsidR="00832CA6" w:rsidRPr="00006FE2" w:rsidRDefault="00832CA6" w:rsidP="00DD2A88">
      <w:pPr>
        <w:rPr>
          <w:rFonts w:ascii="Times New Roman" w:hAnsi="Times New Roman" w:cs="Times New Roman"/>
        </w:rPr>
      </w:pPr>
      <w:r w:rsidRPr="00006FE2">
        <w:rPr>
          <w:rFonts w:ascii="Times New Roman" w:hAnsi="Times New Roman" w:cs="Times New Roman"/>
        </w:rPr>
        <w:t xml:space="preserve">Tethers to tether connections </w:t>
      </w:r>
      <w:r w:rsidR="00154A14" w:rsidRPr="00006FE2">
        <w:rPr>
          <w:rFonts w:ascii="Times New Roman" w:hAnsi="Times New Roman" w:cs="Times New Roman"/>
        </w:rPr>
        <w:t xml:space="preserve">and tether to reel connections combine both an electrical connection as well as a physical connection for strain relief. </w:t>
      </w:r>
    </w:p>
    <w:p w14:paraId="73923571" w14:textId="77777777" w:rsidR="00DD2A88" w:rsidRDefault="00DD2A88" w:rsidP="008C3714">
      <w:pPr>
        <w:spacing w:after="0" w:line="240" w:lineRule="auto"/>
        <w:rPr>
          <w:rFonts w:ascii="Times New Roman" w:hAnsi="Times New Roman" w:cs="Times New Roman"/>
        </w:rPr>
      </w:pPr>
    </w:p>
    <w:p w14:paraId="72E472F5" w14:textId="285350D8" w:rsidR="007956B5" w:rsidRDefault="007956B5" w:rsidP="00DD2A88">
      <w:pPr>
        <w:pStyle w:val="ADDMHeader1"/>
      </w:pPr>
      <w:r w:rsidRPr="0016051F">
        <w:t>1.</w:t>
      </w:r>
      <w:r>
        <w:t>2</w:t>
      </w:r>
      <w:r w:rsidRPr="0016051F">
        <w:t>.</w:t>
      </w:r>
      <w:r>
        <w:t>2.</w:t>
      </w:r>
      <w:r w:rsidR="00DD2A88">
        <w:t>3</w:t>
      </w:r>
      <w:r w:rsidRPr="0016051F">
        <w:t xml:space="preserve"> System Configuration</w:t>
      </w:r>
      <w:r>
        <w:t xml:space="preserve"> –</w:t>
      </w:r>
      <w:r w:rsidR="00DD2A88">
        <w:t xml:space="preserve"> ROV</w:t>
      </w:r>
    </w:p>
    <w:p w14:paraId="1F5141DE" w14:textId="4134FB15" w:rsidR="005F1967" w:rsidRDefault="005F1967" w:rsidP="00DD2A88">
      <w:pPr>
        <w:pStyle w:val="ADDMHeader1"/>
      </w:pPr>
    </w:p>
    <w:p w14:paraId="28913DD4" w14:textId="42B0BB77" w:rsidR="008D1C09" w:rsidRPr="00006FE2" w:rsidRDefault="00007748" w:rsidP="008D1C09">
      <w:pPr>
        <w:rPr>
          <w:rFonts w:ascii="Times New Roman" w:hAnsi="Times New Roman" w:cs="Times New Roman"/>
        </w:rPr>
      </w:pPr>
      <w:r w:rsidRPr="00006FE2">
        <w:rPr>
          <w:rFonts w:ascii="Times New Roman" w:hAnsi="Times New Roman" w:cs="Times New Roman"/>
        </w:rPr>
        <w:t xml:space="preserve">The ROV system configuration is divided into several </w:t>
      </w:r>
      <w:r w:rsidR="00301442" w:rsidRPr="00006FE2">
        <w:rPr>
          <w:rFonts w:ascii="Times New Roman" w:hAnsi="Times New Roman" w:cs="Times New Roman"/>
        </w:rPr>
        <w:t>modules that closely map to the ROV functional relationships.</w:t>
      </w:r>
    </w:p>
    <w:p w14:paraId="1114923C" w14:textId="541D98A4" w:rsidR="00301442" w:rsidRPr="00006FE2" w:rsidRDefault="00301442" w:rsidP="008D1C09">
      <w:pPr>
        <w:rPr>
          <w:rFonts w:ascii="Times New Roman" w:hAnsi="Times New Roman" w:cs="Times New Roman"/>
        </w:rPr>
      </w:pPr>
      <w:r w:rsidRPr="00006FE2">
        <w:rPr>
          <w:rFonts w:ascii="Times New Roman" w:hAnsi="Times New Roman" w:cs="Times New Roman"/>
        </w:rPr>
        <w:t xml:space="preserve">The ROV is made up of a frame subassembly which carries the buoyancy and ballasts systems as well as </w:t>
      </w:r>
      <w:r w:rsidR="00D936D0" w:rsidRPr="00006FE2">
        <w:rPr>
          <w:rFonts w:ascii="Times New Roman" w:hAnsi="Times New Roman" w:cs="Times New Roman"/>
        </w:rPr>
        <w:t xml:space="preserve">several functional modules.  </w:t>
      </w:r>
      <w:r w:rsidR="008C49F8" w:rsidRPr="00006FE2">
        <w:rPr>
          <w:rFonts w:ascii="Times New Roman" w:hAnsi="Times New Roman" w:cs="Times New Roman"/>
        </w:rPr>
        <w:t>The</w:t>
      </w:r>
      <w:r w:rsidR="00D936D0" w:rsidRPr="00006FE2">
        <w:rPr>
          <w:rFonts w:ascii="Times New Roman" w:hAnsi="Times New Roman" w:cs="Times New Roman"/>
        </w:rPr>
        <w:t xml:space="preserve"> ROV system consists of a </w:t>
      </w:r>
      <w:r w:rsidR="008C49F8" w:rsidRPr="00006FE2">
        <w:rPr>
          <w:rFonts w:ascii="Times New Roman" w:hAnsi="Times New Roman" w:cs="Times New Roman"/>
        </w:rPr>
        <w:t xml:space="preserve">set of module </w:t>
      </w:r>
      <w:r w:rsidR="00ED546B" w:rsidRPr="00006FE2">
        <w:rPr>
          <w:rFonts w:ascii="Times New Roman" w:hAnsi="Times New Roman" w:cs="Times New Roman"/>
        </w:rPr>
        <w:t xml:space="preserve">which are almost always present as well as several primary payloads that are frequently present </w:t>
      </w:r>
      <w:r w:rsidR="006235AE" w:rsidRPr="00006FE2">
        <w:rPr>
          <w:rFonts w:ascii="Times New Roman" w:hAnsi="Times New Roman" w:cs="Times New Roman"/>
        </w:rPr>
        <w:t xml:space="preserve">but may be removed depending upon operational needs or other new payload integrations.   These non-primary payloads are highlighted in </w:t>
      </w:r>
      <w:r w:rsidR="006235AE" w:rsidRPr="00006FE2">
        <w:rPr>
          <w:rFonts w:ascii="Times New Roman" w:hAnsi="Times New Roman" w:cs="Times New Roman"/>
          <w:shd w:val="clear" w:color="auto" w:fill="B4C6E7" w:themeFill="accent1" w:themeFillTint="66"/>
        </w:rPr>
        <w:t>blue</w:t>
      </w:r>
      <w:r w:rsidR="00206211" w:rsidRPr="00006FE2">
        <w:rPr>
          <w:rFonts w:ascii="Times New Roman" w:hAnsi="Times New Roman" w:cs="Times New Roman"/>
        </w:rPr>
        <w:t xml:space="preserve"> in the following table.</w:t>
      </w:r>
    </w:p>
    <w:p w14:paraId="1DC51323" w14:textId="2C7BF91D" w:rsidR="00206211" w:rsidRDefault="00206211" w:rsidP="008D1C09"/>
    <w:p w14:paraId="2B108762" w14:textId="77777777" w:rsidR="00206211" w:rsidRDefault="00206211" w:rsidP="008D1C09"/>
    <w:tbl>
      <w:tblPr>
        <w:tblW w:w="0" w:type="auto"/>
        <w:jc w:val="center"/>
        <w:tblLook w:val="04A0" w:firstRow="1" w:lastRow="0" w:firstColumn="1" w:lastColumn="0" w:noHBand="0" w:noVBand="1"/>
      </w:tblPr>
      <w:tblGrid>
        <w:gridCol w:w="656"/>
        <w:gridCol w:w="1184"/>
        <w:gridCol w:w="2417"/>
      </w:tblGrid>
      <w:tr w:rsidR="00A862A9" w:rsidRPr="00A862A9" w14:paraId="5B094B50" w14:textId="77777777" w:rsidTr="00206211">
        <w:trPr>
          <w:jc w:val="center"/>
        </w:trPr>
        <w:tc>
          <w:tcPr>
            <w:tcW w:w="0" w:type="auto"/>
            <w:tcBorders>
              <w:top w:val="nil"/>
              <w:left w:val="nil"/>
              <w:bottom w:val="nil"/>
              <w:right w:val="nil"/>
            </w:tcBorders>
            <w:shd w:val="clear" w:color="auto" w:fill="auto"/>
            <w:noWrap/>
            <w:vAlign w:val="center"/>
            <w:hideMark/>
          </w:tcPr>
          <w:p w14:paraId="12CCE677"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ROV</w:t>
            </w:r>
          </w:p>
        </w:tc>
        <w:tc>
          <w:tcPr>
            <w:tcW w:w="0" w:type="auto"/>
            <w:tcBorders>
              <w:top w:val="nil"/>
              <w:left w:val="nil"/>
              <w:bottom w:val="nil"/>
              <w:right w:val="nil"/>
            </w:tcBorders>
            <w:shd w:val="clear" w:color="auto" w:fill="auto"/>
            <w:noWrap/>
            <w:vAlign w:val="bottom"/>
            <w:hideMark/>
          </w:tcPr>
          <w:p w14:paraId="59B211AF"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1F5D5818" w14:textId="77777777" w:rsidR="00A862A9" w:rsidRPr="00A862A9" w:rsidRDefault="00A862A9" w:rsidP="00A862A9">
            <w:pPr>
              <w:spacing w:after="0" w:line="240" w:lineRule="auto"/>
              <w:rPr>
                <w:rFonts w:ascii="Times New Roman" w:eastAsia="Times New Roman" w:hAnsi="Times New Roman" w:cs="Times New Roman"/>
                <w:sz w:val="24"/>
                <w:szCs w:val="24"/>
              </w:rPr>
            </w:pPr>
          </w:p>
        </w:tc>
      </w:tr>
      <w:tr w:rsidR="00A862A9" w:rsidRPr="00A862A9" w14:paraId="724505A5" w14:textId="77777777" w:rsidTr="00206211">
        <w:trPr>
          <w:jc w:val="center"/>
        </w:trPr>
        <w:tc>
          <w:tcPr>
            <w:tcW w:w="0" w:type="auto"/>
            <w:tcBorders>
              <w:top w:val="nil"/>
              <w:left w:val="nil"/>
              <w:bottom w:val="nil"/>
              <w:right w:val="nil"/>
            </w:tcBorders>
            <w:shd w:val="clear" w:color="auto" w:fill="auto"/>
            <w:noWrap/>
            <w:vAlign w:val="bottom"/>
            <w:hideMark/>
          </w:tcPr>
          <w:p w14:paraId="0E9B178E"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6EE34DBE"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Frame</w:t>
            </w:r>
          </w:p>
        </w:tc>
        <w:tc>
          <w:tcPr>
            <w:tcW w:w="0" w:type="auto"/>
            <w:tcBorders>
              <w:top w:val="nil"/>
              <w:left w:val="nil"/>
              <w:bottom w:val="nil"/>
              <w:right w:val="nil"/>
            </w:tcBorders>
            <w:shd w:val="clear" w:color="auto" w:fill="auto"/>
            <w:noWrap/>
            <w:vAlign w:val="bottom"/>
            <w:hideMark/>
          </w:tcPr>
          <w:p w14:paraId="212A63D7" w14:textId="77777777" w:rsidR="00A862A9" w:rsidRPr="00A862A9" w:rsidRDefault="00A862A9" w:rsidP="00A862A9">
            <w:pPr>
              <w:spacing w:after="0" w:line="240" w:lineRule="auto"/>
              <w:rPr>
                <w:rFonts w:ascii="Calibri" w:eastAsia="Times New Roman" w:hAnsi="Calibri" w:cs="Calibri"/>
                <w:b/>
                <w:bCs/>
                <w:color w:val="000000"/>
                <w:sz w:val="24"/>
                <w:szCs w:val="24"/>
              </w:rPr>
            </w:pPr>
          </w:p>
        </w:tc>
      </w:tr>
      <w:tr w:rsidR="00A862A9" w:rsidRPr="00A862A9" w14:paraId="3171C9F7" w14:textId="77777777" w:rsidTr="00206211">
        <w:trPr>
          <w:jc w:val="center"/>
        </w:trPr>
        <w:tc>
          <w:tcPr>
            <w:tcW w:w="0" w:type="auto"/>
            <w:tcBorders>
              <w:top w:val="nil"/>
              <w:left w:val="nil"/>
              <w:bottom w:val="nil"/>
              <w:right w:val="nil"/>
            </w:tcBorders>
            <w:shd w:val="clear" w:color="auto" w:fill="auto"/>
            <w:noWrap/>
            <w:vAlign w:val="bottom"/>
            <w:hideMark/>
          </w:tcPr>
          <w:p w14:paraId="5CF68346"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81709D7"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 xml:space="preserve">Buoyancy </w:t>
            </w:r>
          </w:p>
        </w:tc>
        <w:tc>
          <w:tcPr>
            <w:tcW w:w="0" w:type="auto"/>
            <w:tcBorders>
              <w:top w:val="nil"/>
              <w:left w:val="nil"/>
              <w:bottom w:val="nil"/>
              <w:right w:val="nil"/>
            </w:tcBorders>
            <w:shd w:val="clear" w:color="auto" w:fill="auto"/>
            <w:noWrap/>
            <w:vAlign w:val="bottom"/>
            <w:hideMark/>
          </w:tcPr>
          <w:p w14:paraId="26E16F26" w14:textId="77777777" w:rsidR="00A862A9" w:rsidRPr="00A862A9" w:rsidRDefault="00A862A9" w:rsidP="00A862A9">
            <w:pPr>
              <w:spacing w:after="0" w:line="240" w:lineRule="auto"/>
              <w:rPr>
                <w:rFonts w:ascii="Calibri" w:eastAsia="Times New Roman" w:hAnsi="Calibri" w:cs="Calibri"/>
                <w:b/>
                <w:bCs/>
                <w:color w:val="000000"/>
                <w:sz w:val="24"/>
                <w:szCs w:val="24"/>
              </w:rPr>
            </w:pPr>
          </w:p>
        </w:tc>
      </w:tr>
      <w:tr w:rsidR="00A862A9" w:rsidRPr="00A862A9" w14:paraId="489A246F" w14:textId="77777777" w:rsidTr="00206211">
        <w:trPr>
          <w:jc w:val="center"/>
        </w:trPr>
        <w:tc>
          <w:tcPr>
            <w:tcW w:w="0" w:type="auto"/>
            <w:tcBorders>
              <w:top w:val="nil"/>
              <w:left w:val="nil"/>
              <w:bottom w:val="nil"/>
              <w:right w:val="nil"/>
            </w:tcBorders>
            <w:shd w:val="clear" w:color="auto" w:fill="auto"/>
            <w:noWrap/>
            <w:vAlign w:val="bottom"/>
            <w:hideMark/>
          </w:tcPr>
          <w:p w14:paraId="755DD54E"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2BCD039A"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Ballast</w:t>
            </w:r>
          </w:p>
        </w:tc>
        <w:tc>
          <w:tcPr>
            <w:tcW w:w="0" w:type="auto"/>
            <w:tcBorders>
              <w:top w:val="nil"/>
              <w:left w:val="nil"/>
              <w:bottom w:val="nil"/>
              <w:right w:val="nil"/>
            </w:tcBorders>
            <w:shd w:val="clear" w:color="auto" w:fill="auto"/>
            <w:noWrap/>
            <w:vAlign w:val="bottom"/>
            <w:hideMark/>
          </w:tcPr>
          <w:p w14:paraId="731004EE" w14:textId="77777777" w:rsidR="00A862A9" w:rsidRPr="00A862A9" w:rsidRDefault="00A862A9" w:rsidP="00A862A9">
            <w:pPr>
              <w:spacing w:after="0" w:line="240" w:lineRule="auto"/>
              <w:rPr>
                <w:rFonts w:ascii="Calibri" w:eastAsia="Times New Roman" w:hAnsi="Calibri" w:cs="Calibri"/>
                <w:b/>
                <w:bCs/>
                <w:color w:val="000000"/>
                <w:sz w:val="24"/>
                <w:szCs w:val="24"/>
              </w:rPr>
            </w:pPr>
          </w:p>
        </w:tc>
      </w:tr>
      <w:tr w:rsidR="00A862A9" w:rsidRPr="00A862A9" w14:paraId="6536C488" w14:textId="77777777" w:rsidTr="00206211">
        <w:trPr>
          <w:jc w:val="center"/>
        </w:trPr>
        <w:tc>
          <w:tcPr>
            <w:tcW w:w="0" w:type="auto"/>
            <w:tcBorders>
              <w:top w:val="nil"/>
              <w:left w:val="nil"/>
              <w:bottom w:val="nil"/>
              <w:right w:val="nil"/>
            </w:tcBorders>
            <w:shd w:val="clear" w:color="auto" w:fill="auto"/>
            <w:noWrap/>
            <w:vAlign w:val="bottom"/>
            <w:hideMark/>
          </w:tcPr>
          <w:p w14:paraId="5C748778"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gridSpan w:val="2"/>
            <w:tcBorders>
              <w:top w:val="nil"/>
              <w:left w:val="nil"/>
              <w:bottom w:val="nil"/>
              <w:right w:val="nil"/>
            </w:tcBorders>
            <w:shd w:val="clear" w:color="auto" w:fill="auto"/>
            <w:noWrap/>
            <w:vAlign w:val="center"/>
            <w:hideMark/>
          </w:tcPr>
          <w:p w14:paraId="7D7DFBEE"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Power module</w:t>
            </w:r>
          </w:p>
        </w:tc>
      </w:tr>
      <w:tr w:rsidR="00A862A9" w:rsidRPr="00A862A9" w14:paraId="040E8623" w14:textId="77777777" w:rsidTr="00206211">
        <w:trPr>
          <w:jc w:val="center"/>
        </w:trPr>
        <w:tc>
          <w:tcPr>
            <w:tcW w:w="0" w:type="auto"/>
            <w:tcBorders>
              <w:top w:val="nil"/>
              <w:left w:val="nil"/>
              <w:bottom w:val="nil"/>
              <w:right w:val="nil"/>
            </w:tcBorders>
            <w:shd w:val="clear" w:color="auto" w:fill="auto"/>
            <w:noWrap/>
            <w:vAlign w:val="bottom"/>
            <w:hideMark/>
          </w:tcPr>
          <w:p w14:paraId="011E84FB"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0AE0300F"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5A05CA2"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Thruster Modules</w:t>
            </w:r>
          </w:p>
        </w:tc>
      </w:tr>
      <w:tr w:rsidR="00A862A9" w:rsidRPr="00A862A9" w14:paraId="4BD09D76" w14:textId="77777777" w:rsidTr="00206211">
        <w:trPr>
          <w:jc w:val="center"/>
        </w:trPr>
        <w:tc>
          <w:tcPr>
            <w:tcW w:w="0" w:type="auto"/>
            <w:tcBorders>
              <w:top w:val="nil"/>
              <w:left w:val="nil"/>
              <w:bottom w:val="nil"/>
              <w:right w:val="nil"/>
            </w:tcBorders>
            <w:shd w:val="clear" w:color="auto" w:fill="auto"/>
            <w:noWrap/>
            <w:vAlign w:val="bottom"/>
            <w:hideMark/>
          </w:tcPr>
          <w:p w14:paraId="3C3CAF40"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7F1C0F79"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28AA45E"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LED modules</w:t>
            </w:r>
          </w:p>
        </w:tc>
      </w:tr>
      <w:tr w:rsidR="00A862A9" w:rsidRPr="00A862A9" w14:paraId="2D856660" w14:textId="77777777" w:rsidTr="00206211">
        <w:trPr>
          <w:jc w:val="center"/>
        </w:trPr>
        <w:tc>
          <w:tcPr>
            <w:tcW w:w="0" w:type="auto"/>
            <w:tcBorders>
              <w:top w:val="nil"/>
              <w:left w:val="nil"/>
              <w:bottom w:val="nil"/>
              <w:right w:val="nil"/>
            </w:tcBorders>
            <w:shd w:val="clear" w:color="auto" w:fill="auto"/>
            <w:noWrap/>
            <w:vAlign w:val="bottom"/>
            <w:hideMark/>
          </w:tcPr>
          <w:p w14:paraId="1D35A6B0"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gridSpan w:val="2"/>
            <w:tcBorders>
              <w:top w:val="nil"/>
              <w:left w:val="nil"/>
              <w:bottom w:val="nil"/>
              <w:right w:val="nil"/>
            </w:tcBorders>
            <w:shd w:val="clear" w:color="auto" w:fill="auto"/>
            <w:noWrap/>
            <w:vAlign w:val="center"/>
            <w:hideMark/>
          </w:tcPr>
          <w:p w14:paraId="2E487A37"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Communication Module</w:t>
            </w:r>
          </w:p>
        </w:tc>
      </w:tr>
      <w:tr w:rsidR="00A862A9" w:rsidRPr="00A862A9" w14:paraId="1A2F5E0B" w14:textId="77777777" w:rsidTr="00206211">
        <w:trPr>
          <w:jc w:val="center"/>
        </w:trPr>
        <w:tc>
          <w:tcPr>
            <w:tcW w:w="0" w:type="auto"/>
            <w:tcBorders>
              <w:top w:val="nil"/>
              <w:left w:val="nil"/>
              <w:bottom w:val="nil"/>
              <w:right w:val="nil"/>
            </w:tcBorders>
            <w:shd w:val="clear" w:color="auto" w:fill="auto"/>
            <w:noWrap/>
            <w:vAlign w:val="bottom"/>
            <w:hideMark/>
          </w:tcPr>
          <w:p w14:paraId="71B534E8"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4FBBA5C9"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6CD3F372"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Camera</w:t>
            </w:r>
          </w:p>
        </w:tc>
      </w:tr>
      <w:tr w:rsidR="00A862A9" w:rsidRPr="00A862A9" w14:paraId="468B1A1B" w14:textId="77777777" w:rsidTr="00206211">
        <w:trPr>
          <w:jc w:val="center"/>
        </w:trPr>
        <w:tc>
          <w:tcPr>
            <w:tcW w:w="0" w:type="auto"/>
            <w:tcBorders>
              <w:top w:val="nil"/>
              <w:left w:val="nil"/>
              <w:bottom w:val="nil"/>
              <w:right w:val="nil"/>
            </w:tcBorders>
            <w:shd w:val="clear" w:color="auto" w:fill="auto"/>
            <w:noWrap/>
            <w:vAlign w:val="bottom"/>
            <w:hideMark/>
          </w:tcPr>
          <w:p w14:paraId="263788C4"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3B868698"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2E64252"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AHRS / Depth Module</w:t>
            </w:r>
          </w:p>
        </w:tc>
      </w:tr>
      <w:tr w:rsidR="00A862A9" w:rsidRPr="00A862A9" w14:paraId="15EBBBE0" w14:textId="77777777" w:rsidTr="00206211">
        <w:trPr>
          <w:jc w:val="center"/>
        </w:trPr>
        <w:tc>
          <w:tcPr>
            <w:tcW w:w="0" w:type="auto"/>
            <w:tcBorders>
              <w:top w:val="nil"/>
              <w:left w:val="nil"/>
              <w:bottom w:val="nil"/>
              <w:right w:val="nil"/>
            </w:tcBorders>
            <w:shd w:val="clear" w:color="auto" w:fill="auto"/>
            <w:noWrap/>
            <w:vAlign w:val="bottom"/>
            <w:hideMark/>
          </w:tcPr>
          <w:p w14:paraId="6175613D"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6F203C6C"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000000" w:fill="B4C6E7"/>
            <w:noWrap/>
            <w:vAlign w:val="center"/>
            <w:hideMark/>
          </w:tcPr>
          <w:p w14:paraId="42BADE37"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Forward look sonar</w:t>
            </w:r>
          </w:p>
        </w:tc>
      </w:tr>
      <w:tr w:rsidR="00A862A9" w:rsidRPr="00A862A9" w14:paraId="0613E58E" w14:textId="77777777" w:rsidTr="00206211">
        <w:trPr>
          <w:jc w:val="center"/>
        </w:trPr>
        <w:tc>
          <w:tcPr>
            <w:tcW w:w="0" w:type="auto"/>
            <w:tcBorders>
              <w:top w:val="nil"/>
              <w:left w:val="nil"/>
              <w:bottom w:val="nil"/>
              <w:right w:val="nil"/>
            </w:tcBorders>
            <w:shd w:val="clear" w:color="auto" w:fill="auto"/>
            <w:noWrap/>
            <w:vAlign w:val="bottom"/>
            <w:hideMark/>
          </w:tcPr>
          <w:p w14:paraId="0F933654"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1D97DF9A"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000000" w:fill="B4C6E7"/>
            <w:noWrap/>
            <w:vAlign w:val="center"/>
            <w:hideMark/>
          </w:tcPr>
          <w:p w14:paraId="6669DB6E" w14:textId="77777777" w:rsidR="00A862A9" w:rsidRPr="00A862A9" w:rsidRDefault="00A862A9" w:rsidP="00673C1D">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Submersible GPS</w:t>
            </w:r>
          </w:p>
        </w:tc>
      </w:tr>
      <w:tr w:rsidR="00A862A9" w:rsidRPr="00A862A9" w14:paraId="1208FEC1" w14:textId="77777777" w:rsidTr="00206211">
        <w:trPr>
          <w:jc w:val="center"/>
        </w:trPr>
        <w:tc>
          <w:tcPr>
            <w:tcW w:w="0" w:type="auto"/>
            <w:tcBorders>
              <w:top w:val="nil"/>
              <w:left w:val="nil"/>
              <w:bottom w:val="nil"/>
              <w:right w:val="nil"/>
            </w:tcBorders>
            <w:shd w:val="clear" w:color="auto" w:fill="auto"/>
            <w:noWrap/>
            <w:vAlign w:val="bottom"/>
            <w:hideMark/>
          </w:tcPr>
          <w:p w14:paraId="445A1CDA"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5011ADBD"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000000" w:fill="B4C6E7"/>
            <w:noWrap/>
            <w:vAlign w:val="center"/>
            <w:hideMark/>
          </w:tcPr>
          <w:p w14:paraId="5142FDA2" w14:textId="77777777" w:rsidR="00A862A9" w:rsidRPr="00A862A9" w:rsidRDefault="00A862A9" w:rsidP="00A862A9">
            <w:pPr>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USBL Transponder</w:t>
            </w:r>
          </w:p>
        </w:tc>
      </w:tr>
      <w:tr w:rsidR="00A862A9" w:rsidRPr="00A862A9" w14:paraId="5B837B46" w14:textId="77777777" w:rsidTr="00206211">
        <w:trPr>
          <w:jc w:val="center"/>
        </w:trPr>
        <w:tc>
          <w:tcPr>
            <w:tcW w:w="0" w:type="auto"/>
            <w:tcBorders>
              <w:top w:val="nil"/>
              <w:left w:val="nil"/>
              <w:bottom w:val="nil"/>
              <w:right w:val="nil"/>
            </w:tcBorders>
            <w:shd w:val="clear" w:color="auto" w:fill="auto"/>
            <w:noWrap/>
            <w:vAlign w:val="bottom"/>
            <w:hideMark/>
          </w:tcPr>
          <w:p w14:paraId="7E21EFDA" w14:textId="77777777" w:rsidR="00A862A9" w:rsidRPr="00A862A9" w:rsidRDefault="00A862A9" w:rsidP="00A862A9">
            <w:pPr>
              <w:spacing w:after="0" w:line="240" w:lineRule="auto"/>
              <w:rPr>
                <w:rFonts w:ascii="Calibri" w:eastAsia="Times New Roman" w:hAnsi="Calibri" w:cs="Calibri"/>
                <w:b/>
                <w:bCs/>
                <w:color w:val="000000"/>
                <w:sz w:val="24"/>
                <w:szCs w:val="24"/>
              </w:rPr>
            </w:pPr>
          </w:p>
        </w:tc>
        <w:tc>
          <w:tcPr>
            <w:tcW w:w="0" w:type="auto"/>
            <w:tcBorders>
              <w:top w:val="nil"/>
              <w:left w:val="nil"/>
              <w:bottom w:val="nil"/>
              <w:right w:val="nil"/>
            </w:tcBorders>
            <w:shd w:val="clear" w:color="auto" w:fill="auto"/>
            <w:noWrap/>
            <w:vAlign w:val="bottom"/>
            <w:hideMark/>
          </w:tcPr>
          <w:p w14:paraId="76FB71CF" w14:textId="77777777" w:rsidR="00A862A9" w:rsidRPr="00A862A9" w:rsidRDefault="00A862A9" w:rsidP="00A862A9">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000000" w:fill="B4C6E7"/>
            <w:noWrap/>
            <w:vAlign w:val="center"/>
            <w:hideMark/>
          </w:tcPr>
          <w:p w14:paraId="2749F688" w14:textId="77777777" w:rsidR="00A862A9" w:rsidRPr="00A862A9" w:rsidRDefault="00A862A9" w:rsidP="00206211">
            <w:pPr>
              <w:keepNext/>
              <w:spacing w:after="0" w:line="240" w:lineRule="auto"/>
              <w:rPr>
                <w:rFonts w:ascii="Calibri" w:eastAsia="Times New Roman" w:hAnsi="Calibri" w:cs="Calibri"/>
                <w:b/>
                <w:bCs/>
                <w:color w:val="000000"/>
                <w:sz w:val="24"/>
                <w:szCs w:val="24"/>
              </w:rPr>
            </w:pPr>
            <w:r w:rsidRPr="00A862A9">
              <w:rPr>
                <w:rFonts w:ascii="Calibri" w:eastAsia="Times New Roman" w:hAnsi="Calibri" w:cs="Calibri"/>
                <w:b/>
                <w:bCs/>
                <w:color w:val="000000"/>
                <w:sz w:val="24"/>
                <w:szCs w:val="24"/>
              </w:rPr>
              <w:t>Manipulator</w:t>
            </w:r>
          </w:p>
        </w:tc>
      </w:tr>
    </w:tbl>
    <w:p w14:paraId="6D0968C0" w14:textId="0F164C70" w:rsidR="008D142E" w:rsidRPr="008D142E" w:rsidRDefault="00206211" w:rsidP="00673C1D">
      <w:pPr>
        <w:pStyle w:val="Caption"/>
        <w:jc w:val="center"/>
      </w:pPr>
      <w:r>
        <w:t xml:space="preserve">Figure </w:t>
      </w:r>
      <w:r>
        <w:fldChar w:fldCharType="begin"/>
      </w:r>
      <w:r>
        <w:instrText xml:space="preserve"> SEQ Figure \* ARABIC </w:instrText>
      </w:r>
      <w:r>
        <w:fldChar w:fldCharType="separate"/>
      </w:r>
      <w:r w:rsidR="00BF2820">
        <w:rPr>
          <w:noProof/>
        </w:rPr>
        <w:t>10</w:t>
      </w:r>
      <w:r>
        <w:fldChar w:fldCharType="end"/>
      </w:r>
      <w:r>
        <w:t xml:space="preserve"> Simplified ROV configuration table</w:t>
      </w:r>
    </w:p>
    <w:p w14:paraId="3B62420C" w14:textId="408C96B6" w:rsidR="005F1967" w:rsidRPr="00845B8F" w:rsidRDefault="005F1967" w:rsidP="00A862A9">
      <w:pPr>
        <w:spacing w:after="0"/>
        <w:rPr>
          <w:sz w:val="16"/>
          <w:szCs w:val="16"/>
        </w:rPr>
      </w:pPr>
    </w:p>
    <w:p w14:paraId="78EE2769" w14:textId="77777777" w:rsidR="00510714" w:rsidRDefault="00206211" w:rsidP="008C3714">
      <w:pPr>
        <w:spacing w:after="0" w:line="240" w:lineRule="auto"/>
        <w:rPr>
          <w:rFonts w:ascii="Times New Roman" w:hAnsi="Times New Roman" w:cs="Times New Roman"/>
        </w:rPr>
      </w:pPr>
      <w:r w:rsidRPr="00006FE2">
        <w:rPr>
          <w:rFonts w:ascii="Times New Roman" w:hAnsi="Times New Roman" w:cs="Times New Roman"/>
        </w:rPr>
        <w:t>The</w:t>
      </w:r>
      <w:r w:rsidRPr="00006FE2">
        <w:rPr>
          <w:rFonts w:ascii="Times New Roman" w:hAnsi="Times New Roman" w:cs="Times New Roman"/>
        </w:rPr>
        <w:t xml:space="preserve"> tether connects to the </w:t>
      </w:r>
      <w:r w:rsidR="00CE4DCF" w:rsidRPr="00006FE2">
        <w:rPr>
          <w:rFonts w:ascii="Times New Roman" w:hAnsi="Times New Roman" w:cs="Times New Roman"/>
        </w:rPr>
        <w:t>P</w:t>
      </w:r>
      <w:r w:rsidRPr="00006FE2">
        <w:rPr>
          <w:rFonts w:ascii="Times New Roman" w:hAnsi="Times New Roman" w:cs="Times New Roman"/>
        </w:rPr>
        <w:t xml:space="preserve">ower </w:t>
      </w:r>
      <w:r w:rsidR="00CE4DCF" w:rsidRPr="00006FE2">
        <w:rPr>
          <w:rFonts w:ascii="Times New Roman" w:hAnsi="Times New Roman" w:cs="Times New Roman"/>
        </w:rPr>
        <w:t>M</w:t>
      </w:r>
      <w:r w:rsidRPr="00006FE2">
        <w:rPr>
          <w:rFonts w:ascii="Times New Roman" w:hAnsi="Times New Roman" w:cs="Times New Roman"/>
        </w:rPr>
        <w:t>odule</w:t>
      </w:r>
      <w:r w:rsidR="00CE4DCF" w:rsidRPr="00006FE2">
        <w:rPr>
          <w:rFonts w:ascii="Times New Roman" w:hAnsi="Times New Roman" w:cs="Times New Roman"/>
        </w:rPr>
        <w:t xml:space="preserve"> which converts the tether voltage to ROV local power busses.  </w:t>
      </w:r>
    </w:p>
    <w:p w14:paraId="186AC55F" w14:textId="77777777" w:rsidR="00510714" w:rsidRDefault="00510714" w:rsidP="008C3714">
      <w:pPr>
        <w:spacing w:after="0" w:line="240" w:lineRule="auto"/>
        <w:rPr>
          <w:rFonts w:ascii="Times New Roman" w:hAnsi="Times New Roman" w:cs="Times New Roman"/>
        </w:rPr>
      </w:pPr>
    </w:p>
    <w:p w14:paraId="54401152" w14:textId="636AEF4A" w:rsidR="00DD2A88" w:rsidRPr="00006FE2" w:rsidRDefault="00CE4DCF" w:rsidP="008C3714">
      <w:pPr>
        <w:spacing w:after="0" w:line="240" w:lineRule="auto"/>
        <w:rPr>
          <w:rFonts w:ascii="Times New Roman" w:hAnsi="Times New Roman" w:cs="Times New Roman"/>
        </w:rPr>
      </w:pPr>
      <w:r w:rsidRPr="00006FE2">
        <w:rPr>
          <w:rFonts w:ascii="Times New Roman" w:hAnsi="Times New Roman" w:cs="Times New Roman"/>
        </w:rPr>
        <w:t>The tether communication is routed to the Comm</w:t>
      </w:r>
      <w:r w:rsidR="00DA3808" w:rsidRPr="00006FE2">
        <w:rPr>
          <w:rFonts w:ascii="Times New Roman" w:hAnsi="Times New Roman" w:cs="Times New Roman"/>
        </w:rPr>
        <w:t xml:space="preserve">unication module which distributes power, RS485, and ethernet to the rest of the ROV system.  </w:t>
      </w:r>
    </w:p>
    <w:p w14:paraId="723BE7B8" w14:textId="77777777" w:rsidR="00510714" w:rsidRDefault="00510714" w:rsidP="008C3714">
      <w:pPr>
        <w:spacing w:after="0" w:line="240" w:lineRule="auto"/>
        <w:rPr>
          <w:rFonts w:ascii="Times New Roman" w:hAnsi="Times New Roman" w:cs="Times New Roman"/>
        </w:rPr>
      </w:pPr>
    </w:p>
    <w:p w14:paraId="688F650C" w14:textId="53229F08" w:rsidR="00DA3808" w:rsidRPr="00006FE2" w:rsidRDefault="00DA3808" w:rsidP="008C3714">
      <w:pPr>
        <w:spacing w:after="0" w:line="240" w:lineRule="auto"/>
        <w:rPr>
          <w:rFonts w:ascii="Times New Roman" w:hAnsi="Times New Roman" w:cs="Times New Roman"/>
        </w:rPr>
      </w:pPr>
      <w:r w:rsidRPr="00006FE2">
        <w:rPr>
          <w:rFonts w:ascii="Times New Roman" w:hAnsi="Times New Roman" w:cs="Times New Roman"/>
        </w:rPr>
        <w:t xml:space="preserve">Payload devices are typically connected to the communications module or extension hubs connected to the Communication </w:t>
      </w:r>
      <w:r w:rsidR="00673C1D" w:rsidRPr="00006FE2">
        <w:rPr>
          <w:rFonts w:ascii="Times New Roman" w:hAnsi="Times New Roman" w:cs="Times New Roman"/>
        </w:rPr>
        <w:t>module;</w:t>
      </w:r>
      <w:r w:rsidRPr="00006FE2">
        <w:rPr>
          <w:rFonts w:ascii="Times New Roman" w:hAnsi="Times New Roman" w:cs="Times New Roman"/>
        </w:rPr>
        <w:t xml:space="preserve"> however </w:t>
      </w:r>
      <w:r w:rsidR="00673C1D" w:rsidRPr="00006FE2">
        <w:rPr>
          <w:rFonts w:ascii="Times New Roman" w:hAnsi="Times New Roman" w:cs="Times New Roman"/>
        </w:rPr>
        <w:t>high-power</w:t>
      </w:r>
      <w:r w:rsidRPr="00006FE2">
        <w:rPr>
          <w:rFonts w:ascii="Times New Roman" w:hAnsi="Times New Roman" w:cs="Times New Roman"/>
        </w:rPr>
        <w:t xml:space="preserve"> devices </w:t>
      </w:r>
      <w:r w:rsidR="00401B60" w:rsidRPr="00006FE2">
        <w:rPr>
          <w:rFonts w:ascii="Times New Roman" w:hAnsi="Times New Roman" w:cs="Times New Roman"/>
        </w:rPr>
        <w:t>can be connected to the power module.</w:t>
      </w:r>
    </w:p>
    <w:p w14:paraId="108C9B7F" w14:textId="59644FA3" w:rsidR="00673C1D" w:rsidRDefault="00673C1D" w:rsidP="008C3714">
      <w:pPr>
        <w:spacing w:after="0" w:line="240" w:lineRule="auto"/>
      </w:pPr>
    </w:p>
    <w:p w14:paraId="6D14BED5" w14:textId="77777777" w:rsidR="00CC1752" w:rsidRDefault="00CC1752" w:rsidP="00CC1752">
      <w:pPr>
        <w:keepNext/>
        <w:spacing w:after="0" w:line="240" w:lineRule="auto"/>
      </w:pPr>
      <w:r w:rsidRPr="00CC1752">
        <w:rPr>
          <w:noProof/>
        </w:rPr>
        <w:lastRenderedPageBreak/>
        <w:drawing>
          <wp:inline distT="0" distB="0" distL="0" distR="0" wp14:anchorId="3F5ECD99" wp14:editId="10E8F0FF">
            <wp:extent cx="5861050" cy="45212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1050" cy="4521200"/>
                    </a:xfrm>
                    <a:prstGeom prst="rect">
                      <a:avLst/>
                    </a:prstGeom>
                    <a:noFill/>
                    <a:ln>
                      <a:noFill/>
                    </a:ln>
                  </pic:spPr>
                </pic:pic>
              </a:graphicData>
            </a:graphic>
          </wp:inline>
        </w:drawing>
      </w:r>
    </w:p>
    <w:p w14:paraId="784FF734" w14:textId="44955158" w:rsidR="00CC1752" w:rsidRDefault="00CC1752" w:rsidP="00CC1752">
      <w:pPr>
        <w:pStyle w:val="Caption"/>
        <w:jc w:val="center"/>
      </w:pPr>
      <w:r>
        <w:t xml:space="preserve">Figure </w:t>
      </w:r>
      <w:r>
        <w:fldChar w:fldCharType="begin"/>
      </w:r>
      <w:r>
        <w:instrText xml:space="preserve"> SEQ Figure \* ARABIC </w:instrText>
      </w:r>
      <w:r>
        <w:fldChar w:fldCharType="separate"/>
      </w:r>
      <w:r w:rsidR="00BF2820">
        <w:rPr>
          <w:noProof/>
        </w:rPr>
        <w:t>11</w:t>
      </w:r>
      <w:r>
        <w:fldChar w:fldCharType="end"/>
      </w:r>
      <w:r>
        <w:t xml:space="preserve"> ROV Base Configuration</w:t>
      </w:r>
    </w:p>
    <w:p w14:paraId="31E3ED4E" w14:textId="77777777" w:rsidR="00CC1752" w:rsidRDefault="00CC1752" w:rsidP="008C3714">
      <w:pPr>
        <w:spacing w:after="0" w:line="240" w:lineRule="auto"/>
      </w:pPr>
    </w:p>
    <w:p w14:paraId="542CDDB5" w14:textId="77777777" w:rsidR="00206211" w:rsidRDefault="00206211" w:rsidP="008C3714">
      <w:pPr>
        <w:spacing w:after="0" w:line="240" w:lineRule="auto"/>
        <w:rPr>
          <w:rFonts w:ascii="Times New Roman" w:hAnsi="Times New Roman" w:cs="Times New Roman"/>
        </w:rPr>
      </w:pPr>
    </w:p>
    <w:p w14:paraId="11540AD0" w14:textId="09DB2C55" w:rsidR="003F70BC" w:rsidRDefault="003F70BC" w:rsidP="003F70BC">
      <w:pPr>
        <w:spacing w:after="0" w:line="240" w:lineRule="auto"/>
        <w:rPr>
          <w:rFonts w:ascii="Times New Roman" w:hAnsi="Times New Roman" w:cs="Times New Roman"/>
          <w:b/>
        </w:rPr>
      </w:pPr>
      <w:r>
        <w:rPr>
          <w:rFonts w:ascii="Times New Roman" w:hAnsi="Times New Roman" w:cs="Times New Roman"/>
          <w:b/>
        </w:rPr>
        <w:t>2</w:t>
      </w:r>
      <w:r w:rsidRPr="007A4248">
        <w:rPr>
          <w:rFonts w:ascii="Times New Roman" w:hAnsi="Times New Roman" w:cs="Times New Roman"/>
          <w:b/>
        </w:rPr>
        <w:t xml:space="preserve">.0 </w:t>
      </w:r>
      <w:r>
        <w:rPr>
          <w:rFonts w:ascii="Times New Roman" w:hAnsi="Times New Roman" w:cs="Times New Roman"/>
          <w:b/>
        </w:rPr>
        <w:t>System Interfaces</w:t>
      </w:r>
    </w:p>
    <w:p w14:paraId="3A671B9D" w14:textId="3EAAD350" w:rsidR="007A4248" w:rsidRDefault="007A4248" w:rsidP="008C3714">
      <w:pPr>
        <w:spacing w:after="0" w:line="240" w:lineRule="auto"/>
        <w:rPr>
          <w:rFonts w:ascii="Times New Roman" w:hAnsi="Times New Roman" w:cs="Times New Roman"/>
        </w:rPr>
      </w:pPr>
    </w:p>
    <w:p w14:paraId="3A797D87" w14:textId="4A4B317D" w:rsidR="003F70BC" w:rsidRPr="003F70BC" w:rsidRDefault="003F70BC" w:rsidP="008C3714">
      <w:pPr>
        <w:spacing w:after="0" w:line="240" w:lineRule="auto"/>
        <w:rPr>
          <w:rFonts w:ascii="Times New Roman" w:hAnsi="Times New Roman" w:cs="Times New Roman"/>
          <w:b/>
        </w:rPr>
      </w:pPr>
      <w:r w:rsidRPr="003F70BC">
        <w:rPr>
          <w:rFonts w:ascii="Times New Roman" w:hAnsi="Times New Roman" w:cs="Times New Roman"/>
          <w:b/>
        </w:rPr>
        <w:t xml:space="preserve">2.1 </w:t>
      </w:r>
      <w:r w:rsidR="003F1D30">
        <w:rPr>
          <w:rFonts w:ascii="Times New Roman" w:hAnsi="Times New Roman" w:cs="Times New Roman"/>
          <w:b/>
        </w:rPr>
        <w:t>Physical/</w:t>
      </w:r>
      <w:r w:rsidRPr="003F70BC">
        <w:rPr>
          <w:rFonts w:ascii="Times New Roman" w:hAnsi="Times New Roman" w:cs="Times New Roman"/>
          <w:b/>
        </w:rPr>
        <w:t>Mechanical Interfaces</w:t>
      </w:r>
    </w:p>
    <w:p w14:paraId="1AF4B26C" w14:textId="386DA330" w:rsidR="003F70BC" w:rsidRDefault="003F70BC" w:rsidP="008C3714">
      <w:pPr>
        <w:spacing w:after="0" w:line="240" w:lineRule="auto"/>
        <w:rPr>
          <w:rFonts w:ascii="Times New Roman" w:hAnsi="Times New Roman" w:cs="Times New Roman"/>
        </w:rPr>
      </w:pPr>
    </w:p>
    <w:p w14:paraId="611A4CFD" w14:textId="0803301F" w:rsidR="003F70BC" w:rsidRDefault="003F70BC" w:rsidP="008A05CC">
      <w:pPr>
        <w:spacing w:after="0" w:line="240" w:lineRule="auto"/>
        <w:jc w:val="both"/>
        <w:rPr>
          <w:rFonts w:ascii="Times New Roman" w:hAnsi="Times New Roman" w:cs="Times New Roman"/>
        </w:rPr>
      </w:pPr>
      <w:r>
        <w:rPr>
          <w:rFonts w:ascii="Times New Roman" w:hAnsi="Times New Roman" w:cs="Times New Roman"/>
        </w:rPr>
        <w:t xml:space="preserve">The following paragraphs provide details regarding the </w:t>
      </w:r>
      <w:r w:rsidR="008A05CC">
        <w:rPr>
          <w:rFonts w:ascii="Times New Roman" w:hAnsi="Times New Roman" w:cs="Times New Roman"/>
        </w:rPr>
        <w:t>physical/</w:t>
      </w:r>
      <w:r>
        <w:rPr>
          <w:rFonts w:ascii="Times New Roman" w:hAnsi="Times New Roman" w:cs="Times New Roman"/>
        </w:rPr>
        <w:t>mechanical interfaces</w:t>
      </w:r>
      <w:r w:rsidR="008A05CC">
        <w:rPr>
          <w:rFonts w:ascii="Times New Roman" w:hAnsi="Times New Roman" w:cs="Times New Roman"/>
        </w:rPr>
        <w:t xml:space="preserve"> for the </w:t>
      </w:r>
      <w:proofErr w:type="spellStart"/>
      <w:r w:rsidR="005D7C3F">
        <w:rPr>
          <w:rFonts w:ascii="Times New Roman" w:hAnsi="Times New Roman" w:cs="Times New Roman"/>
        </w:rPr>
        <w:t>VideoRay</w:t>
      </w:r>
      <w:proofErr w:type="spellEnd"/>
      <w:r w:rsidR="005D7C3F">
        <w:rPr>
          <w:rFonts w:ascii="Times New Roman" w:hAnsi="Times New Roman" w:cs="Times New Roman"/>
        </w:rPr>
        <w:t xml:space="preserve"> Defender</w:t>
      </w:r>
      <w:r w:rsidR="008A05CC">
        <w:rPr>
          <w:rFonts w:ascii="Times New Roman" w:hAnsi="Times New Roman" w:cs="Times New Roman"/>
        </w:rPr>
        <w:t xml:space="preserve"> Response Vehicle. </w:t>
      </w:r>
    </w:p>
    <w:p w14:paraId="7D59B986" w14:textId="20081614" w:rsidR="0028603B" w:rsidRDefault="0028603B" w:rsidP="008A05CC">
      <w:pPr>
        <w:spacing w:after="0" w:line="240" w:lineRule="auto"/>
        <w:jc w:val="both"/>
        <w:rPr>
          <w:rFonts w:ascii="Times New Roman" w:hAnsi="Times New Roman" w:cs="Times New Roman"/>
        </w:rPr>
      </w:pPr>
    </w:p>
    <w:p w14:paraId="7143BDDA" w14:textId="3A28D52B" w:rsidR="0028603B" w:rsidRDefault="0028603B" w:rsidP="008A05CC">
      <w:pPr>
        <w:spacing w:after="0" w:line="240" w:lineRule="auto"/>
        <w:jc w:val="both"/>
        <w:rPr>
          <w:rFonts w:ascii="Times New Roman" w:hAnsi="Times New Roman" w:cs="Times New Roman"/>
        </w:rPr>
      </w:pPr>
      <w:r>
        <w:rPr>
          <w:rFonts w:ascii="Times New Roman" w:hAnsi="Times New Roman" w:cs="Times New Roman"/>
        </w:rPr>
        <w:t>While surface segment integrations are possible, there are n</w:t>
      </w:r>
      <w:r w:rsidR="00D1546D">
        <w:rPr>
          <w:rFonts w:ascii="Times New Roman" w:hAnsi="Times New Roman" w:cs="Times New Roman"/>
        </w:rPr>
        <w:t>o</w:t>
      </w:r>
      <w:r>
        <w:rPr>
          <w:rFonts w:ascii="Times New Roman" w:hAnsi="Times New Roman" w:cs="Times New Roman"/>
        </w:rPr>
        <w:t xml:space="preserve"> mechanical interfaces provided.</w:t>
      </w:r>
    </w:p>
    <w:p w14:paraId="46A83426" w14:textId="3DE56D52" w:rsidR="00592992" w:rsidRDefault="00592992" w:rsidP="008A05CC">
      <w:pPr>
        <w:spacing w:after="0" w:line="240" w:lineRule="auto"/>
        <w:jc w:val="both"/>
        <w:rPr>
          <w:rFonts w:ascii="Times New Roman" w:hAnsi="Times New Roman" w:cs="Times New Roman"/>
        </w:rPr>
      </w:pPr>
    </w:p>
    <w:p w14:paraId="259FC2A0" w14:textId="5FB4FAD5" w:rsidR="00592992" w:rsidRDefault="00592992" w:rsidP="008A05CC">
      <w:pPr>
        <w:spacing w:after="0" w:line="240" w:lineRule="auto"/>
        <w:jc w:val="both"/>
        <w:rPr>
          <w:rFonts w:ascii="Times New Roman" w:hAnsi="Times New Roman" w:cs="Times New Roman"/>
        </w:rPr>
      </w:pPr>
      <w:r>
        <w:rPr>
          <w:rFonts w:ascii="Times New Roman" w:hAnsi="Times New Roman" w:cs="Times New Roman"/>
        </w:rPr>
        <w:t xml:space="preserve">Integration with the tether segment should </w:t>
      </w:r>
      <w:r w:rsidR="005375EA">
        <w:rPr>
          <w:rFonts w:ascii="Times New Roman" w:hAnsi="Times New Roman" w:cs="Times New Roman"/>
        </w:rPr>
        <w:t>consider</w:t>
      </w:r>
      <w:r w:rsidR="002E22A6">
        <w:rPr>
          <w:rFonts w:ascii="Times New Roman" w:hAnsi="Times New Roman" w:cs="Times New Roman"/>
        </w:rPr>
        <w:t xml:space="preserve"> the standard locking sleeves for the tether connectors as well as </w:t>
      </w:r>
      <w:r w:rsidR="00B2681E">
        <w:rPr>
          <w:rFonts w:ascii="Times New Roman" w:hAnsi="Times New Roman" w:cs="Times New Roman"/>
        </w:rPr>
        <w:t>mechanisms for connecting th</w:t>
      </w:r>
      <w:r w:rsidR="00FA08AB">
        <w:rPr>
          <w:rFonts w:ascii="Times New Roman" w:hAnsi="Times New Roman" w:cs="Times New Roman"/>
        </w:rPr>
        <w:t>e strain relief systems.</w:t>
      </w:r>
      <w:r w:rsidR="001A616B">
        <w:rPr>
          <w:rFonts w:ascii="Times New Roman" w:hAnsi="Times New Roman" w:cs="Times New Roman"/>
        </w:rPr>
        <w:t xml:space="preserve">  </w:t>
      </w:r>
    </w:p>
    <w:p w14:paraId="1803C3A9" w14:textId="77777777" w:rsidR="00BB0F56" w:rsidRDefault="00BB0F56" w:rsidP="008C3714">
      <w:pPr>
        <w:spacing w:after="0" w:line="240" w:lineRule="auto"/>
        <w:rPr>
          <w:rFonts w:ascii="Times New Roman" w:hAnsi="Times New Roman" w:cs="Times New Roman"/>
        </w:rPr>
      </w:pPr>
    </w:p>
    <w:p w14:paraId="0F50800C" w14:textId="51F0B5BF" w:rsidR="00BB0F56" w:rsidRPr="00084070" w:rsidRDefault="00BB0F56" w:rsidP="008C3714">
      <w:pPr>
        <w:spacing w:after="0" w:line="240" w:lineRule="auto"/>
        <w:rPr>
          <w:rFonts w:ascii="Times New Roman" w:hAnsi="Times New Roman" w:cs="Times New Roman"/>
          <w:b/>
        </w:rPr>
      </w:pPr>
      <w:r w:rsidRPr="00084070">
        <w:rPr>
          <w:rFonts w:ascii="Times New Roman" w:hAnsi="Times New Roman" w:cs="Times New Roman"/>
          <w:b/>
        </w:rPr>
        <w:t>2.1.1 Assumptions</w:t>
      </w:r>
    </w:p>
    <w:p w14:paraId="3155F6ED" w14:textId="0B87803D" w:rsidR="00BD4878" w:rsidRPr="00D1546D" w:rsidRDefault="00BD4878" w:rsidP="00D1546D">
      <w:pPr>
        <w:rPr>
          <w:rFonts w:ascii="Times New Roman" w:hAnsi="Times New Roman" w:cs="Times New Roman"/>
        </w:rPr>
      </w:pPr>
      <w:r w:rsidRPr="00D1546D">
        <w:rPr>
          <w:rFonts w:ascii="Times New Roman" w:hAnsi="Times New Roman" w:cs="Times New Roman"/>
        </w:rPr>
        <w:t xml:space="preserve">It is assumed that any </w:t>
      </w:r>
      <w:r w:rsidR="005D7C3F" w:rsidRPr="00D1546D">
        <w:rPr>
          <w:rFonts w:ascii="Times New Roman" w:hAnsi="Times New Roman" w:cs="Times New Roman"/>
        </w:rPr>
        <w:t xml:space="preserve">device or system to be integrated onto the ROV is suitable for </w:t>
      </w:r>
      <w:r w:rsidR="008D29F0" w:rsidRPr="00D1546D">
        <w:rPr>
          <w:rFonts w:ascii="Times New Roman" w:hAnsi="Times New Roman" w:cs="Times New Roman"/>
        </w:rPr>
        <w:t>subsea use at depth</w:t>
      </w:r>
      <w:r w:rsidR="00044659">
        <w:rPr>
          <w:rFonts w:ascii="Times New Roman" w:hAnsi="Times New Roman" w:cs="Times New Roman"/>
        </w:rPr>
        <w:t>.  ROV depth rating may be limited by payload integrations.</w:t>
      </w:r>
    </w:p>
    <w:p w14:paraId="6F57F17A" w14:textId="2606A241" w:rsidR="00C26E3B" w:rsidRPr="00D1546D" w:rsidRDefault="00C26E3B" w:rsidP="00D1546D">
      <w:pPr>
        <w:rPr>
          <w:rFonts w:ascii="Times New Roman" w:hAnsi="Times New Roman" w:cs="Times New Roman"/>
        </w:rPr>
      </w:pPr>
    </w:p>
    <w:p w14:paraId="678B6AA2" w14:textId="33EA3EFE" w:rsidR="00C26E3B" w:rsidRPr="00D1546D" w:rsidRDefault="00C26E3B" w:rsidP="00D1546D">
      <w:pPr>
        <w:rPr>
          <w:rFonts w:ascii="Times New Roman" w:hAnsi="Times New Roman" w:cs="Times New Roman"/>
          <w:i/>
          <w:color w:val="FF0000"/>
        </w:rPr>
      </w:pPr>
      <w:r w:rsidRPr="00D1546D">
        <w:rPr>
          <w:rFonts w:ascii="Times New Roman" w:hAnsi="Times New Roman" w:cs="Times New Roman"/>
        </w:rPr>
        <w:lastRenderedPageBreak/>
        <w:t xml:space="preserve">While physical modification of the ROV frame is possible, it is assumed that </w:t>
      </w:r>
      <w:r w:rsidR="007E4C4D" w:rsidRPr="00D1546D">
        <w:rPr>
          <w:rFonts w:ascii="Times New Roman" w:hAnsi="Times New Roman" w:cs="Times New Roman"/>
        </w:rPr>
        <w:t>mechanical integration will be done using the designed in provisions.</w:t>
      </w:r>
    </w:p>
    <w:p w14:paraId="78FE4A3F" w14:textId="77777777" w:rsidR="00BB0F56" w:rsidRDefault="00BB0F56" w:rsidP="008C3714">
      <w:pPr>
        <w:spacing w:after="0" w:line="240" w:lineRule="auto"/>
        <w:rPr>
          <w:rFonts w:ascii="Times New Roman" w:hAnsi="Times New Roman" w:cs="Times New Roman"/>
        </w:rPr>
      </w:pPr>
    </w:p>
    <w:p w14:paraId="4221CC8B" w14:textId="10F27BAF" w:rsidR="00BB0F56" w:rsidRDefault="00BB0F56" w:rsidP="008C3714">
      <w:pPr>
        <w:spacing w:after="0" w:line="240" w:lineRule="auto"/>
        <w:rPr>
          <w:rFonts w:ascii="Times New Roman" w:hAnsi="Times New Roman" w:cs="Times New Roman"/>
          <w:b/>
        </w:rPr>
      </w:pPr>
      <w:r w:rsidRPr="00084070">
        <w:rPr>
          <w:rFonts w:ascii="Times New Roman" w:hAnsi="Times New Roman" w:cs="Times New Roman"/>
          <w:b/>
        </w:rPr>
        <w:t>2.1.2 Constraints</w:t>
      </w:r>
    </w:p>
    <w:p w14:paraId="417F9ADA" w14:textId="1902D8BD" w:rsidR="00C36C69" w:rsidRPr="00084070" w:rsidRDefault="00C36C69" w:rsidP="008C3714">
      <w:pPr>
        <w:spacing w:after="0" w:line="240" w:lineRule="auto"/>
        <w:rPr>
          <w:rFonts w:ascii="Times New Roman" w:hAnsi="Times New Roman" w:cs="Times New Roman"/>
          <w:b/>
        </w:rPr>
      </w:pPr>
    </w:p>
    <w:p w14:paraId="73F2BD7F" w14:textId="2ABEF571" w:rsidR="0028178D" w:rsidRDefault="0028178D" w:rsidP="00D1546D">
      <w:pPr>
        <w:rPr>
          <w:rFonts w:ascii="Times New Roman" w:hAnsi="Times New Roman" w:cs="Times New Roman"/>
        </w:rPr>
      </w:pPr>
      <w:r>
        <w:rPr>
          <w:rFonts w:ascii="Times New Roman" w:hAnsi="Times New Roman" w:cs="Times New Roman"/>
        </w:rPr>
        <w:t>Any physical integration on the OCC should not block the cooling system intake or exhaust.</w:t>
      </w:r>
    </w:p>
    <w:p w14:paraId="321DF602" w14:textId="1D417A04" w:rsidR="00084070" w:rsidRDefault="00E50262" w:rsidP="00D1546D">
      <w:pPr>
        <w:rPr>
          <w:rFonts w:ascii="Times New Roman" w:hAnsi="Times New Roman" w:cs="Times New Roman"/>
        </w:rPr>
      </w:pPr>
      <w:r w:rsidRPr="00D1546D">
        <w:rPr>
          <w:rFonts w:ascii="Times New Roman" w:hAnsi="Times New Roman" w:cs="Times New Roman"/>
        </w:rPr>
        <w:t xml:space="preserve">Physical integrations are limited by the amount of buoyancy carried and </w:t>
      </w:r>
      <w:r w:rsidR="00FC3276" w:rsidRPr="00D1546D">
        <w:rPr>
          <w:rFonts w:ascii="Times New Roman" w:hAnsi="Times New Roman" w:cs="Times New Roman"/>
        </w:rPr>
        <w:t xml:space="preserve">available locations for trim modifying ballast.   Theoretically custom buoyancy </w:t>
      </w:r>
      <w:r w:rsidR="00C62CBF" w:rsidRPr="00D1546D">
        <w:rPr>
          <w:rFonts w:ascii="Times New Roman" w:hAnsi="Times New Roman" w:cs="Times New Roman"/>
        </w:rPr>
        <w:t xml:space="preserve">and ballast </w:t>
      </w:r>
      <w:r w:rsidR="00205519" w:rsidRPr="00D1546D">
        <w:rPr>
          <w:rFonts w:ascii="Times New Roman" w:hAnsi="Times New Roman" w:cs="Times New Roman"/>
        </w:rPr>
        <w:t>can</w:t>
      </w:r>
      <w:r w:rsidR="00C62CBF" w:rsidRPr="00D1546D">
        <w:rPr>
          <w:rFonts w:ascii="Times New Roman" w:hAnsi="Times New Roman" w:cs="Times New Roman"/>
        </w:rPr>
        <w:t xml:space="preserve"> be designed for almost any payload, however reasonable system </w:t>
      </w:r>
      <w:r w:rsidR="000751EA" w:rsidRPr="00D1546D">
        <w:rPr>
          <w:rFonts w:ascii="Times New Roman" w:hAnsi="Times New Roman" w:cs="Times New Roman"/>
        </w:rPr>
        <w:t xml:space="preserve">deployment and </w:t>
      </w:r>
      <w:r w:rsidR="003A6E29" w:rsidRPr="00D1546D">
        <w:rPr>
          <w:rFonts w:ascii="Times New Roman" w:hAnsi="Times New Roman" w:cs="Times New Roman"/>
        </w:rPr>
        <w:t>real-world</w:t>
      </w:r>
      <w:r w:rsidR="000751EA" w:rsidRPr="00D1546D">
        <w:rPr>
          <w:rFonts w:ascii="Times New Roman" w:hAnsi="Times New Roman" w:cs="Times New Roman"/>
        </w:rPr>
        <w:t xml:space="preserve"> flight </w:t>
      </w:r>
      <w:r w:rsidR="00205519" w:rsidRPr="00D1546D">
        <w:rPr>
          <w:rFonts w:ascii="Times New Roman" w:hAnsi="Times New Roman" w:cs="Times New Roman"/>
        </w:rPr>
        <w:t>characteristics will impose some upper bound.</w:t>
      </w:r>
    </w:p>
    <w:p w14:paraId="2C7E7BD9" w14:textId="63255F79" w:rsidR="00510714" w:rsidRDefault="00510714" w:rsidP="00D1546D">
      <w:pPr>
        <w:rPr>
          <w:rFonts w:ascii="Times New Roman" w:hAnsi="Times New Roman" w:cs="Times New Roman"/>
        </w:rPr>
      </w:pPr>
      <w:r>
        <w:rPr>
          <w:rFonts w:ascii="Times New Roman" w:hAnsi="Times New Roman" w:cs="Times New Roman"/>
        </w:rPr>
        <w:t xml:space="preserve">Primary on-board sensor keep out zones should be respected.    These include the camera, </w:t>
      </w:r>
      <w:r w:rsidR="00C36C69">
        <w:rPr>
          <w:rFonts w:ascii="Times New Roman" w:hAnsi="Times New Roman" w:cs="Times New Roman"/>
        </w:rPr>
        <w:t xml:space="preserve">forward look sonar, and DVL.   </w:t>
      </w:r>
      <w:r>
        <w:rPr>
          <w:rFonts w:ascii="Times New Roman" w:hAnsi="Times New Roman" w:cs="Times New Roman"/>
        </w:rPr>
        <w:t xml:space="preserve"> </w:t>
      </w:r>
      <w:proofErr w:type="spellStart"/>
      <w:r w:rsidR="00044659">
        <w:rPr>
          <w:rFonts w:ascii="Times New Roman" w:hAnsi="Times New Roman" w:cs="Times New Roman"/>
        </w:rPr>
        <w:t>VideoRay</w:t>
      </w:r>
      <w:proofErr w:type="spellEnd"/>
      <w:r w:rsidR="00044659">
        <w:rPr>
          <w:rFonts w:ascii="Times New Roman" w:hAnsi="Times New Roman" w:cs="Times New Roman"/>
        </w:rPr>
        <w:t xml:space="preserve"> can provide CAD models with more precise keep out zones.</w:t>
      </w:r>
    </w:p>
    <w:p w14:paraId="2BCC8158" w14:textId="5F8AE562" w:rsidR="00044659" w:rsidRDefault="00044659" w:rsidP="00D1546D">
      <w:pPr>
        <w:rPr>
          <w:rFonts w:ascii="Times New Roman" w:hAnsi="Times New Roman" w:cs="Times New Roman"/>
        </w:rPr>
      </w:pPr>
    </w:p>
    <w:p w14:paraId="7DCA2CF3" w14:textId="77777777" w:rsidR="00CD7307" w:rsidRDefault="00CD7307" w:rsidP="00CD7307">
      <w:pPr>
        <w:keepNext/>
        <w:jc w:val="center"/>
      </w:pPr>
      <w:r>
        <w:rPr>
          <w:noProof/>
        </w:rPr>
        <w:drawing>
          <wp:inline distT="0" distB="0" distL="0" distR="0" wp14:anchorId="2806F44C" wp14:editId="5A645D95">
            <wp:extent cx="4876800" cy="2876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876800" cy="2876550"/>
                    </a:xfrm>
                    <a:prstGeom prst="rect">
                      <a:avLst/>
                    </a:prstGeom>
                    <a:noFill/>
                    <a:ln>
                      <a:noFill/>
                    </a:ln>
                  </pic:spPr>
                </pic:pic>
              </a:graphicData>
            </a:graphic>
          </wp:inline>
        </w:drawing>
      </w:r>
    </w:p>
    <w:p w14:paraId="6E8EC753" w14:textId="7B3A4327" w:rsidR="00044659" w:rsidRDefault="00CD7307" w:rsidP="00CD7307">
      <w:pPr>
        <w:pStyle w:val="Caption"/>
        <w:jc w:val="center"/>
        <w:rPr>
          <w:rFonts w:ascii="Times New Roman" w:hAnsi="Times New Roman" w:cs="Times New Roman"/>
        </w:rPr>
      </w:pPr>
      <w:r>
        <w:t xml:space="preserve">Figure </w:t>
      </w:r>
      <w:r>
        <w:fldChar w:fldCharType="begin"/>
      </w:r>
      <w:r>
        <w:instrText xml:space="preserve"> SEQ Figure \* ARABIC </w:instrText>
      </w:r>
      <w:r>
        <w:fldChar w:fldCharType="separate"/>
      </w:r>
      <w:r w:rsidR="00BF2820">
        <w:rPr>
          <w:noProof/>
        </w:rPr>
        <w:t>12</w:t>
      </w:r>
      <w:r>
        <w:fldChar w:fldCharType="end"/>
      </w:r>
      <w:r>
        <w:t xml:space="preserve"> Primary sensor keep out zones</w:t>
      </w:r>
    </w:p>
    <w:p w14:paraId="28207464" w14:textId="39EB295F" w:rsidR="00205519" w:rsidRPr="00CB7608" w:rsidRDefault="00CB7608" w:rsidP="00E50262">
      <w:pPr>
        <w:rPr>
          <w:rFonts w:ascii="Times New Roman" w:hAnsi="Times New Roman" w:cs="Times New Roman"/>
        </w:rPr>
      </w:pPr>
      <w:r>
        <w:rPr>
          <w:rFonts w:ascii="Times New Roman" w:hAnsi="Times New Roman" w:cs="Times New Roman"/>
        </w:rPr>
        <w:t xml:space="preserve">Water flow around the thrusters should be kept </w:t>
      </w:r>
      <w:r w:rsidR="00927B44">
        <w:rPr>
          <w:rFonts w:ascii="Times New Roman" w:hAnsi="Times New Roman" w:cs="Times New Roman"/>
        </w:rPr>
        <w:t xml:space="preserve">as </w:t>
      </w:r>
      <w:r>
        <w:rPr>
          <w:rFonts w:ascii="Times New Roman" w:hAnsi="Times New Roman" w:cs="Times New Roman"/>
        </w:rPr>
        <w:t>clear as possible.</w:t>
      </w:r>
    </w:p>
    <w:p w14:paraId="3A867CD3" w14:textId="5EEC8101" w:rsidR="00BB0F56" w:rsidRDefault="00BB0F56" w:rsidP="008C3714">
      <w:pPr>
        <w:spacing w:after="0" w:line="240" w:lineRule="auto"/>
        <w:rPr>
          <w:rFonts w:ascii="Times New Roman" w:hAnsi="Times New Roman" w:cs="Times New Roman"/>
        </w:rPr>
      </w:pPr>
    </w:p>
    <w:p w14:paraId="0670945F" w14:textId="6D6DF1AA" w:rsidR="00075647" w:rsidRDefault="00BB0F56" w:rsidP="008C3714">
      <w:pPr>
        <w:spacing w:after="0" w:line="240" w:lineRule="auto"/>
        <w:rPr>
          <w:rFonts w:ascii="Times New Roman" w:hAnsi="Times New Roman" w:cs="Times New Roman"/>
          <w:b/>
        </w:rPr>
      </w:pPr>
      <w:r w:rsidRPr="00084070">
        <w:rPr>
          <w:rFonts w:ascii="Times New Roman" w:hAnsi="Times New Roman" w:cs="Times New Roman"/>
          <w:b/>
        </w:rPr>
        <w:t>2.1.3 Available Interfaces</w:t>
      </w:r>
    </w:p>
    <w:p w14:paraId="63C6E4F8" w14:textId="7DB0DCED" w:rsidR="001E2613" w:rsidRDefault="001E2613" w:rsidP="008C3714">
      <w:pPr>
        <w:spacing w:after="0" w:line="240" w:lineRule="auto"/>
        <w:rPr>
          <w:rFonts w:ascii="Times New Roman" w:hAnsi="Times New Roman" w:cs="Times New Roman"/>
          <w:bCs/>
        </w:rPr>
      </w:pPr>
    </w:p>
    <w:p w14:paraId="051878D9" w14:textId="1554F782" w:rsidR="0067544C" w:rsidRDefault="0067544C" w:rsidP="008C3714">
      <w:pPr>
        <w:spacing w:after="0" w:line="240" w:lineRule="auto"/>
        <w:rPr>
          <w:rFonts w:ascii="Times New Roman" w:hAnsi="Times New Roman" w:cs="Times New Roman"/>
          <w:b/>
        </w:rPr>
      </w:pPr>
      <w:r>
        <w:rPr>
          <w:rFonts w:ascii="Times New Roman" w:hAnsi="Times New Roman" w:cs="Times New Roman"/>
          <w:b/>
        </w:rPr>
        <w:t>2.1.3.1</w:t>
      </w:r>
      <w:r>
        <w:rPr>
          <w:rFonts w:ascii="Times New Roman" w:hAnsi="Times New Roman" w:cs="Times New Roman"/>
          <w:b/>
        </w:rPr>
        <w:t xml:space="preserve"> Surface Segment Interfaces</w:t>
      </w:r>
    </w:p>
    <w:p w14:paraId="77A7FF81" w14:textId="77777777" w:rsidR="0067544C" w:rsidRDefault="0067544C" w:rsidP="008C3714">
      <w:pPr>
        <w:spacing w:after="0" w:line="240" w:lineRule="auto"/>
        <w:rPr>
          <w:rFonts w:ascii="Times New Roman" w:hAnsi="Times New Roman" w:cs="Times New Roman"/>
          <w:bCs/>
        </w:rPr>
      </w:pPr>
    </w:p>
    <w:p w14:paraId="545AF9E5" w14:textId="6C0BCE49" w:rsidR="007E60C5" w:rsidRDefault="007E60C5" w:rsidP="008C3714">
      <w:pPr>
        <w:spacing w:after="0" w:line="240" w:lineRule="auto"/>
        <w:rPr>
          <w:rFonts w:ascii="Times New Roman" w:hAnsi="Times New Roman" w:cs="Times New Roman"/>
          <w:bCs/>
        </w:rPr>
      </w:pPr>
      <w:r>
        <w:rPr>
          <w:rFonts w:ascii="Times New Roman" w:hAnsi="Times New Roman" w:cs="Times New Roman"/>
          <w:bCs/>
        </w:rPr>
        <w:t>The surface segment physical interfaces are limited to the connectors that provide electrical signals to the OCC.</w:t>
      </w:r>
    </w:p>
    <w:p w14:paraId="5C4D1B7D" w14:textId="3FF80E2E" w:rsidR="007E60C5" w:rsidRDefault="007E60C5" w:rsidP="008C3714">
      <w:pPr>
        <w:spacing w:after="0" w:line="240" w:lineRule="auto"/>
        <w:rPr>
          <w:rFonts w:ascii="Times New Roman" w:hAnsi="Times New Roman" w:cs="Times New Roman"/>
          <w:bCs/>
        </w:rPr>
      </w:pPr>
    </w:p>
    <w:p w14:paraId="2A44C6FD" w14:textId="2B92AE4E" w:rsidR="00CB7608" w:rsidRDefault="00CB7608" w:rsidP="008C3714">
      <w:pPr>
        <w:spacing w:after="0" w:line="240" w:lineRule="auto"/>
        <w:rPr>
          <w:rFonts w:ascii="Times New Roman" w:hAnsi="Times New Roman" w:cs="Times New Roman"/>
          <w:bCs/>
        </w:rPr>
      </w:pPr>
    </w:p>
    <w:p w14:paraId="3535AA5F" w14:textId="66D5D5A7" w:rsidR="00CB7608" w:rsidRDefault="00CB7608" w:rsidP="008C3714">
      <w:pPr>
        <w:spacing w:after="0" w:line="240" w:lineRule="auto"/>
        <w:rPr>
          <w:rFonts w:ascii="Times New Roman" w:hAnsi="Times New Roman" w:cs="Times New Roman"/>
          <w:bCs/>
        </w:rPr>
      </w:pPr>
    </w:p>
    <w:p w14:paraId="34724B06" w14:textId="77777777" w:rsidR="00CB7608" w:rsidRDefault="00CB7608" w:rsidP="008C3714">
      <w:pPr>
        <w:spacing w:after="0" w:line="240" w:lineRule="auto"/>
        <w:rPr>
          <w:rFonts w:ascii="Times New Roman" w:hAnsi="Times New Roman" w:cs="Times New Roman"/>
          <w:bCs/>
        </w:rPr>
      </w:pPr>
    </w:p>
    <w:p w14:paraId="6C51E013" w14:textId="051AC3E6" w:rsidR="007E60C5" w:rsidRDefault="007E60C5" w:rsidP="008C3714">
      <w:pPr>
        <w:spacing w:after="0" w:line="240" w:lineRule="auto"/>
        <w:rPr>
          <w:rFonts w:ascii="Times New Roman" w:hAnsi="Times New Roman" w:cs="Times New Roman"/>
          <w:bCs/>
        </w:rPr>
      </w:pPr>
    </w:p>
    <w:p w14:paraId="27319C77" w14:textId="77777777" w:rsidR="00927B44" w:rsidRDefault="00927B44" w:rsidP="008C3714">
      <w:pPr>
        <w:spacing w:after="0" w:line="240" w:lineRule="auto"/>
        <w:rPr>
          <w:rFonts w:ascii="Times New Roman" w:hAnsi="Times New Roman" w:cs="Times New Roman"/>
          <w:bCs/>
        </w:rPr>
      </w:pPr>
    </w:p>
    <w:p w14:paraId="10B1A58C" w14:textId="15D7FFC7" w:rsidR="00274803" w:rsidRDefault="00274803" w:rsidP="00274803">
      <w:pPr>
        <w:spacing w:after="0" w:line="240" w:lineRule="auto"/>
        <w:rPr>
          <w:rFonts w:ascii="Times New Roman" w:hAnsi="Times New Roman" w:cs="Times New Roman"/>
          <w:b/>
        </w:rPr>
      </w:pPr>
      <w:r>
        <w:rPr>
          <w:rFonts w:ascii="Times New Roman" w:hAnsi="Times New Roman" w:cs="Times New Roman"/>
          <w:b/>
        </w:rPr>
        <w:t>2.1.3.</w:t>
      </w:r>
      <w:r w:rsidR="005A1D68">
        <w:rPr>
          <w:rFonts w:ascii="Times New Roman" w:hAnsi="Times New Roman" w:cs="Times New Roman"/>
          <w:b/>
        </w:rPr>
        <w:t>2</w:t>
      </w:r>
      <w:r>
        <w:rPr>
          <w:rFonts w:ascii="Times New Roman" w:hAnsi="Times New Roman" w:cs="Times New Roman"/>
          <w:b/>
        </w:rPr>
        <w:t xml:space="preserve"> </w:t>
      </w:r>
      <w:r>
        <w:rPr>
          <w:rFonts w:ascii="Times New Roman" w:hAnsi="Times New Roman" w:cs="Times New Roman"/>
          <w:b/>
        </w:rPr>
        <w:t>Tether</w:t>
      </w:r>
      <w:r>
        <w:rPr>
          <w:rFonts w:ascii="Times New Roman" w:hAnsi="Times New Roman" w:cs="Times New Roman"/>
          <w:b/>
        </w:rPr>
        <w:t xml:space="preserve"> Segment Interfaces</w:t>
      </w:r>
    </w:p>
    <w:p w14:paraId="77FF1ABC" w14:textId="77777777" w:rsidR="00274803" w:rsidRDefault="00274803" w:rsidP="008C3714">
      <w:pPr>
        <w:spacing w:after="0" w:line="240" w:lineRule="auto"/>
        <w:rPr>
          <w:rFonts w:ascii="Times New Roman" w:hAnsi="Times New Roman" w:cs="Times New Roman"/>
          <w:bCs/>
        </w:rPr>
      </w:pPr>
    </w:p>
    <w:p w14:paraId="3A83A16D" w14:textId="58C26042" w:rsidR="003329A0" w:rsidRDefault="001A616B" w:rsidP="008C3714">
      <w:pPr>
        <w:spacing w:after="0" w:line="240" w:lineRule="auto"/>
        <w:rPr>
          <w:rFonts w:ascii="Times New Roman" w:hAnsi="Times New Roman" w:cs="Times New Roman"/>
          <w:bCs/>
        </w:rPr>
      </w:pPr>
      <w:r>
        <w:rPr>
          <w:rFonts w:ascii="Times New Roman" w:hAnsi="Times New Roman" w:cs="Times New Roman"/>
          <w:bCs/>
        </w:rPr>
        <w:t xml:space="preserve">The tether segment strain relief physical interface consists of mating locking sleeves and additional </w:t>
      </w:r>
      <w:r w:rsidR="007B3409">
        <w:rPr>
          <w:rFonts w:ascii="Times New Roman" w:hAnsi="Times New Roman" w:cs="Times New Roman"/>
          <w:bCs/>
        </w:rPr>
        <w:t>equipment.</w:t>
      </w:r>
      <w:r>
        <w:rPr>
          <w:rFonts w:ascii="Times New Roman" w:hAnsi="Times New Roman" w:cs="Times New Roman"/>
          <w:bCs/>
        </w:rPr>
        <w:t xml:space="preserve"> </w:t>
      </w:r>
      <w:r w:rsidR="00B03D4A">
        <w:rPr>
          <w:rFonts w:ascii="Times New Roman" w:hAnsi="Times New Roman" w:cs="Times New Roman"/>
          <w:bCs/>
        </w:rPr>
        <w:t xml:space="preserve"> Equipment integrated between tether sections can use similar strain relieving interfaces.</w:t>
      </w:r>
    </w:p>
    <w:p w14:paraId="1F1734D8" w14:textId="58531437" w:rsidR="007B3409" w:rsidRDefault="007B3409" w:rsidP="008C3714">
      <w:pPr>
        <w:spacing w:after="0" w:line="240" w:lineRule="auto"/>
        <w:rPr>
          <w:rFonts w:ascii="Times New Roman" w:hAnsi="Times New Roman" w:cs="Times New Roman"/>
          <w:bCs/>
        </w:rPr>
      </w:pPr>
    </w:p>
    <w:p w14:paraId="03EB31A9" w14:textId="77777777" w:rsidR="00B03D4A" w:rsidRDefault="002B4F27" w:rsidP="00B03D4A">
      <w:pPr>
        <w:keepNext/>
        <w:spacing w:after="0" w:line="240" w:lineRule="auto"/>
        <w:jc w:val="center"/>
      </w:pPr>
      <w:r w:rsidRPr="002B4F27">
        <w:rPr>
          <w:rFonts w:ascii="Times New Roman" w:hAnsi="Times New Roman" w:cs="Times New Roman"/>
          <w:bCs/>
        </w:rPr>
        <w:drawing>
          <wp:inline distT="0" distB="0" distL="0" distR="0" wp14:anchorId="14E02BA7" wp14:editId="76F763B5">
            <wp:extent cx="4877481" cy="285789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77481" cy="2857899"/>
                    </a:xfrm>
                    <a:prstGeom prst="rect">
                      <a:avLst/>
                    </a:prstGeom>
                  </pic:spPr>
                </pic:pic>
              </a:graphicData>
            </a:graphic>
          </wp:inline>
        </w:drawing>
      </w:r>
    </w:p>
    <w:p w14:paraId="063B6258" w14:textId="4C276F77" w:rsidR="007B3409" w:rsidRPr="00075647" w:rsidRDefault="00B03D4A" w:rsidP="00B03D4A">
      <w:pPr>
        <w:pStyle w:val="Caption"/>
        <w:jc w:val="center"/>
        <w:rPr>
          <w:rFonts w:ascii="Times New Roman" w:hAnsi="Times New Roman" w:cs="Times New Roman"/>
          <w:bCs/>
        </w:rPr>
      </w:pPr>
      <w:r>
        <w:t xml:space="preserve">Figure </w:t>
      </w:r>
      <w:r>
        <w:fldChar w:fldCharType="begin"/>
      </w:r>
      <w:r>
        <w:instrText xml:space="preserve"> SEQ Figure \* ARABIC </w:instrText>
      </w:r>
      <w:r>
        <w:fldChar w:fldCharType="separate"/>
      </w:r>
      <w:r w:rsidR="00BF2820">
        <w:rPr>
          <w:noProof/>
        </w:rPr>
        <w:t>13</w:t>
      </w:r>
      <w:r>
        <w:fldChar w:fldCharType="end"/>
      </w:r>
      <w:r>
        <w:t xml:space="preserve"> Tether to ROV physical connection</w:t>
      </w:r>
    </w:p>
    <w:p w14:paraId="6BB9F60E" w14:textId="0A74A5C7" w:rsidR="00075647" w:rsidRDefault="00075647" w:rsidP="008C3714">
      <w:pPr>
        <w:spacing w:after="0" w:line="240" w:lineRule="auto"/>
        <w:rPr>
          <w:rFonts w:ascii="Times New Roman" w:hAnsi="Times New Roman" w:cs="Times New Roman"/>
          <w:b/>
        </w:rPr>
      </w:pPr>
    </w:p>
    <w:p w14:paraId="5C5339FE" w14:textId="1FB4F97A" w:rsidR="005A1D68" w:rsidRDefault="00256233" w:rsidP="008C3714">
      <w:pPr>
        <w:spacing w:after="0" w:line="240" w:lineRule="auto"/>
        <w:rPr>
          <w:rFonts w:ascii="Times New Roman" w:hAnsi="Times New Roman" w:cs="Times New Roman"/>
          <w:bCs/>
        </w:rPr>
      </w:pPr>
      <w:r>
        <w:rPr>
          <w:rFonts w:ascii="Times New Roman" w:hAnsi="Times New Roman" w:cs="Times New Roman"/>
          <w:bCs/>
        </w:rPr>
        <w:t xml:space="preserve">The standard tether connector is an 8 pin micro </w:t>
      </w:r>
      <w:r w:rsidR="00744EFA">
        <w:rPr>
          <w:rFonts w:ascii="Times New Roman" w:hAnsi="Times New Roman" w:cs="Times New Roman"/>
          <w:bCs/>
        </w:rPr>
        <w:t>circular</w:t>
      </w:r>
      <w:r>
        <w:rPr>
          <w:rFonts w:ascii="Times New Roman" w:hAnsi="Times New Roman" w:cs="Times New Roman"/>
          <w:bCs/>
        </w:rPr>
        <w:t xml:space="preserve"> </w:t>
      </w:r>
      <w:r w:rsidR="00744EFA">
        <w:rPr>
          <w:rFonts w:ascii="Times New Roman" w:hAnsi="Times New Roman" w:cs="Times New Roman"/>
          <w:bCs/>
        </w:rPr>
        <w:t xml:space="preserve">wet </w:t>
      </w:r>
      <w:proofErr w:type="spellStart"/>
      <w:r w:rsidR="00744EFA">
        <w:rPr>
          <w:rFonts w:ascii="Times New Roman" w:hAnsi="Times New Roman" w:cs="Times New Roman"/>
          <w:bCs/>
        </w:rPr>
        <w:t>mateable</w:t>
      </w:r>
      <w:proofErr w:type="spellEnd"/>
      <w:r w:rsidR="00744EFA">
        <w:rPr>
          <w:rFonts w:ascii="Times New Roman" w:hAnsi="Times New Roman" w:cs="Times New Roman"/>
          <w:bCs/>
        </w:rPr>
        <w:t xml:space="preserve"> underwater connector.</w:t>
      </w:r>
    </w:p>
    <w:p w14:paraId="7CD37E0E" w14:textId="77777777" w:rsidR="00CB7608" w:rsidRDefault="00CB7608" w:rsidP="008C3714">
      <w:pPr>
        <w:spacing w:after="0" w:line="240" w:lineRule="auto"/>
        <w:rPr>
          <w:rFonts w:ascii="Times New Roman" w:hAnsi="Times New Roman" w:cs="Times New Roman"/>
          <w:bCs/>
        </w:rPr>
      </w:pPr>
    </w:p>
    <w:p w14:paraId="2B9D1D69" w14:textId="70290A30" w:rsidR="006F5FE6" w:rsidRDefault="006F5FE6" w:rsidP="008C3714">
      <w:pPr>
        <w:spacing w:after="0" w:line="240" w:lineRule="auto"/>
        <w:rPr>
          <w:rFonts w:ascii="Times New Roman" w:hAnsi="Times New Roman" w:cs="Times New Roman"/>
          <w:bCs/>
        </w:rPr>
      </w:pPr>
      <w:r>
        <w:rPr>
          <w:rFonts w:ascii="Times New Roman" w:hAnsi="Times New Roman" w:cs="Times New Roman"/>
          <w:bCs/>
        </w:rPr>
        <w:t xml:space="preserve">The ROV presents a MALE connector, the Surface presents a FEMALE connector.  The tether segment is a straight through connection of the 8 </w:t>
      </w:r>
      <w:r w:rsidR="00D1546D">
        <w:rPr>
          <w:rFonts w:ascii="Times New Roman" w:hAnsi="Times New Roman" w:cs="Times New Roman"/>
          <w:bCs/>
        </w:rPr>
        <w:t>conductors.</w:t>
      </w:r>
    </w:p>
    <w:p w14:paraId="7F28274F" w14:textId="77777777" w:rsidR="00256233" w:rsidRDefault="00256233" w:rsidP="008C3714">
      <w:pPr>
        <w:spacing w:after="0" w:line="240" w:lineRule="auto"/>
        <w:rPr>
          <w:rFonts w:ascii="Times New Roman" w:hAnsi="Times New Roman" w:cs="Times New Roman"/>
          <w:b/>
        </w:rPr>
      </w:pPr>
    </w:p>
    <w:p w14:paraId="0B58870C" w14:textId="77777777" w:rsidR="00572E6C" w:rsidRDefault="0033478A" w:rsidP="008C3714">
      <w:pPr>
        <w:spacing w:after="0" w:line="240" w:lineRule="auto"/>
        <w:rPr>
          <w:rFonts w:ascii="Times New Roman" w:hAnsi="Times New Roman" w:cs="Times New Roman"/>
          <w:b/>
        </w:rPr>
      </w:pPr>
      <w:r>
        <w:rPr>
          <w:rFonts w:ascii="Times New Roman" w:hAnsi="Times New Roman" w:cs="Times New Roman"/>
          <w:b/>
        </w:rPr>
        <w:t>2.1.3.</w:t>
      </w:r>
      <w:r w:rsidR="005A1D68">
        <w:rPr>
          <w:rFonts w:ascii="Times New Roman" w:hAnsi="Times New Roman" w:cs="Times New Roman"/>
          <w:b/>
        </w:rPr>
        <w:t>3</w:t>
      </w:r>
      <w:r>
        <w:rPr>
          <w:rFonts w:ascii="Times New Roman" w:hAnsi="Times New Roman" w:cs="Times New Roman"/>
          <w:b/>
        </w:rPr>
        <w:t xml:space="preserve"> </w:t>
      </w:r>
      <w:r w:rsidR="001C4314">
        <w:rPr>
          <w:rFonts w:ascii="Times New Roman" w:hAnsi="Times New Roman" w:cs="Times New Roman"/>
          <w:b/>
        </w:rPr>
        <w:t xml:space="preserve">ROV </w:t>
      </w:r>
      <w:r w:rsidR="00CB7608">
        <w:rPr>
          <w:rFonts w:ascii="Times New Roman" w:hAnsi="Times New Roman" w:cs="Times New Roman"/>
          <w:b/>
        </w:rPr>
        <w:t>Physical Interfaces</w:t>
      </w:r>
    </w:p>
    <w:p w14:paraId="238A9401" w14:textId="24683E85" w:rsidR="00572E6C" w:rsidRDefault="00572E6C" w:rsidP="008C3714">
      <w:pPr>
        <w:spacing w:after="0" w:line="240" w:lineRule="auto"/>
        <w:rPr>
          <w:rFonts w:ascii="Times New Roman" w:hAnsi="Times New Roman" w:cs="Times New Roman"/>
          <w:b/>
        </w:rPr>
      </w:pPr>
    </w:p>
    <w:p w14:paraId="4E333F2B" w14:textId="4CFED175" w:rsidR="00572E6C" w:rsidRDefault="00927B44" w:rsidP="008C3714">
      <w:pPr>
        <w:spacing w:after="0" w:line="240" w:lineRule="auto"/>
        <w:rPr>
          <w:rFonts w:ascii="Times New Roman" w:hAnsi="Times New Roman" w:cs="Times New Roman"/>
          <w:bCs/>
        </w:rPr>
      </w:pPr>
      <w:r>
        <w:rPr>
          <w:rFonts w:ascii="Times New Roman" w:hAnsi="Times New Roman" w:cs="Times New Roman"/>
          <w:bCs/>
        </w:rPr>
        <w:t xml:space="preserve">Payloads </w:t>
      </w:r>
      <w:r w:rsidR="002920D4">
        <w:rPr>
          <w:rFonts w:ascii="Times New Roman" w:hAnsi="Times New Roman" w:cs="Times New Roman"/>
          <w:bCs/>
        </w:rPr>
        <w:t>are</w:t>
      </w:r>
      <w:r>
        <w:rPr>
          <w:rFonts w:ascii="Times New Roman" w:hAnsi="Times New Roman" w:cs="Times New Roman"/>
          <w:bCs/>
        </w:rPr>
        <w:t xml:space="preserve"> physically integrated onto the </w:t>
      </w:r>
      <w:r w:rsidR="002920D4">
        <w:rPr>
          <w:rFonts w:ascii="Times New Roman" w:hAnsi="Times New Roman" w:cs="Times New Roman"/>
          <w:bCs/>
        </w:rPr>
        <w:t>ROV using three different methods.</w:t>
      </w:r>
      <w:r w:rsidR="0040326F">
        <w:rPr>
          <w:rFonts w:ascii="Times New Roman" w:hAnsi="Times New Roman" w:cs="Times New Roman"/>
          <w:bCs/>
        </w:rPr>
        <w:t xml:space="preserve"> </w:t>
      </w:r>
    </w:p>
    <w:p w14:paraId="1C74440F" w14:textId="77777777" w:rsidR="003B370A" w:rsidRDefault="003B370A" w:rsidP="008C3714">
      <w:pPr>
        <w:spacing w:after="0" w:line="240" w:lineRule="auto"/>
        <w:rPr>
          <w:rFonts w:ascii="Times New Roman" w:hAnsi="Times New Roman" w:cs="Times New Roman"/>
          <w:bCs/>
        </w:rPr>
      </w:pPr>
    </w:p>
    <w:p w14:paraId="66B656D5" w14:textId="2A626974" w:rsidR="0040326F" w:rsidRDefault="0040326F" w:rsidP="008C3714">
      <w:pPr>
        <w:spacing w:after="0" w:line="240" w:lineRule="auto"/>
        <w:rPr>
          <w:rFonts w:ascii="Times New Roman" w:hAnsi="Times New Roman" w:cs="Times New Roman"/>
          <w:bCs/>
        </w:rPr>
      </w:pPr>
      <w:r>
        <w:rPr>
          <w:rFonts w:ascii="Times New Roman" w:hAnsi="Times New Roman" w:cs="Times New Roman"/>
          <w:bCs/>
        </w:rPr>
        <w:t>A quick release bottom mount latch attachment provides a secure interface that allows for easy exchange of different payloads.</w:t>
      </w:r>
    </w:p>
    <w:p w14:paraId="1D7847AD" w14:textId="77777777" w:rsidR="003B370A" w:rsidRDefault="003B370A" w:rsidP="008C3714">
      <w:pPr>
        <w:spacing w:after="0" w:line="240" w:lineRule="auto"/>
        <w:rPr>
          <w:rFonts w:ascii="Times New Roman" w:hAnsi="Times New Roman" w:cs="Times New Roman"/>
          <w:bCs/>
        </w:rPr>
      </w:pPr>
    </w:p>
    <w:p w14:paraId="294B0BF1" w14:textId="7771BA96" w:rsidR="0040326F" w:rsidRDefault="0040326F" w:rsidP="008C3714">
      <w:pPr>
        <w:spacing w:after="0" w:line="240" w:lineRule="auto"/>
        <w:rPr>
          <w:rFonts w:ascii="Times New Roman" w:hAnsi="Times New Roman" w:cs="Times New Roman"/>
          <w:bCs/>
        </w:rPr>
      </w:pPr>
      <w:r>
        <w:rPr>
          <w:rFonts w:ascii="Times New Roman" w:hAnsi="Times New Roman" w:cs="Times New Roman"/>
          <w:bCs/>
        </w:rPr>
        <w:t xml:space="preserve">A payload can be integrated to the underside of the ROV using </w:t>
      </w:r>
      <w:r w:rsidR="003B370A">
        <w:rPr>
          <w:rFonts w:ascii="Times New Roman" w:hAnsi="Times New Roman" w:cs="Times New Roman"/>
          <w:bCs/>
        </w:rPr>
        <w:t>designed fastener attachment points.</w:t>
      </w:r>
      <w:r w:rsidR="00897D5E">
        <w:rPr>
          <w:rFonts w:ascii="Times New Roman" w:hAnsi="Times New Roman" w:cs="Times New Roman"/>
          <w:bCs/>
        </w:rPr>
        <w:t xml:space="preserve">  </w:t>
      </w:r>
      <w:r w:rsidR="00CA0B03">
        <w:rPr>
          <w:rFonts w:ascii="Times New Roman" w:hAnsi="Times New Roman" w:cs="Times New Roman"/>
          <w:bCs/>
        </w:rPr>
        <w:t xml:space="preserve">This may be less complex than integration of the quick latch assembly, but </w:t>
      </w:r>
      <w:r w:rsidR="00FD61A4">
        <w:rPr>
          <w:rFonts w:ascii="Times New Roman" w:hAnsi="Times New Roman" w:cs="Times New Roman"/>
          <w:bCs/>
        </w:rPr>
        <w:t>removal and attachment requires more effort.</w:t>
      </w:r>
    </w:p>
    <w:p w14:paraId="610FF949" w14:textId="3CDB5BD5" w:rsidR="00FD61A4" w:rsidRDefault="00FD61A4" w:rsidP="008C3714">
      <w:pPr>
        <w:spacing w:after="0" w:line="240" w:lineRule="auto"/>
        <w:rPr>
          <w:rFonts w:ascii="Times New Roman" w:hAnsi="Times New Roman" w:cs="Times New Roman"/>
          <w:bCs/>
        </w:rPr>
      </w:pPr>
    </w:p>
    <w:p w14:paraId="465ECCF3" w14:textId="2CCAA685" w:rsidR="00FD61A4" w:rsidRDefault="00FD61A4" w:rsidP="008C3714">
      <w:pPr>
        <w:spacing w:after="0" w:line="240" w:lineRule="auto"/>
        <w:rPr>
          <w:rFonts w:ascii="Times New Roman" w:hAnsi="Times New Roman" w:cs="Times New Roman"/>
          <w:bCs/>
        </w:rPr>
      </w:pPr>
      <w:r>
        <w:rPr>
          <w:rFonts w:ascii="Times New Roman" w:hAnsi="Times New Roman" w:cs="Times New Roman"/>
          <w:bCs/>
        </w:rPr>
        <w:t>Payloads can be attached to the top of the ROV by repurposing the buoyancy block attachment bolts as mount points.</w:t>
      </w:r>
    </w:p>
    <w:p w14:paraId="756300DF" w14:textId="77777777" w:rsidR="008D1999" w:rsidRDefault="008D1999" w:rsidP="008C3714">
      <w:pPr>
        <w:spacing w:after="0" w:line="240" w:lineRule="auto"/>
        <w:rPr>
          <w:rFonts w:ascii="Times New Roman" w:hAnsi="Times New Roman" w:cs="Times New Roman"/>
          <w:b/>
        </w:rPr>
      </w:pPr>
    </w:p>
    <w:p w14:paraId="0D8E3245" w14:textId="222275CE" w:rsidR="001C4314" w:rsidRDefault="001C4314" w:rsidP="008C3714">
      <w:pPr>
        <w:spacing w:after="0" w:line="240" w:lineRule="auto"/>
        <w:rPr>
          <w:rFonts w:ascii="Times New Roman" w:hAnsi="Times New Roman" w:cs="Times New Roman"/>
          <w:b/>
        </w:rPr>
      </w:pPr>
      <w:r>
        <w:rPr>
          <w:rFonts w:ascii="Times New Roman" w:hAnsi="Times New Roman" w:cs="Times New Roman"/>
          <w:b/>
        </w:rPr>
        <w:t xml:space="preserve"> </w:t>
      </w:r>
    </w:p>
    <w:p w14:paraId="1DA337B9" w14:textId="04C0B09E" w:rsidR="0033478A" w:rsidRDefault="0033478A" w:rsidP="008C3714">
      <w:pPr>
        <w:spacing w:after="0" w:line="240" w:lineRule="auto"/>
        <w:rPr>
          <w:rFonts w:ascii="Times New Roman" w:hAnsi="Times New Roman" w:cs="Times New Roman"/>
          <w:b/>
        </w:rPr>
      </w:pPr>
      <w:r>
        <w:rPr>
          <w:rFonts w:ascii="Times New Roman" w:hAnsi="Times New Roman" w:cs="Times New Roman"/>
          <w:b/>
        </w:rPr>
        <w:lastRenderedPageBreak/>
        <w:t>2.1.3.</w:t>
      </w:r>
      <w:r w:rsidR="00D85101">
        <w:rPr>
          <w:rFonts w:ascii="Times New Roman" w:hAnsi="Times New Roman" w:cs="Times New Roman"/>
          <w:b/>
        </w:rPr>
        <w:t>3.1</w:t>
      </w:r>
      <w:r>
        <w:rPr>
          <w:rFonts w:ascii="Times New Roman" w:hAnsi="Times New Roman" w:cs="Times New Roman"/>
          <w:b/>
        </w:rPr>
        <w:t xml:space="preserve">  </w:t>
      </w:r>
      <w:r w:rsidR="00D85101">
        <w:rPr>
          <w:rFonts w:ascii="Times New Roman" w:hAnsi="Times New Roman" w:cs="Times New Roman"/>
          <w:b/>
        </w:rPr>
        <w:t>B</w:t>
      </w:r>
      <w:r>
        <w:rPr>
          <w:rFonts w:ascii="Times New Roman" w:hAnsi="Times New Roman" w:cs="Times New Roman"/>
          <w:b/>
        </w:rPr>
        <w:t>ottom mounted physical interfaces</w:t>
      </w:r>
    </w:p>
    <w:p w14:paraId="6F444435" w14:textId="34E43A79" w:rsidR="008D1999" w:rsidRDefault="008D1999" w:rsidP="008C3714">
      <w:pPr>
        <w:spacing w:after="0" w:line="240" w:lineRule="auto"/>
        <w:rPr>
          <w:rFonts w:ascii="Times New Roman" w:hAnsi="Times New Roman" w:cs="Times New Roman"/>
          <w:b/>
        </w:rPr>
      </w:pPr>
    </w:p>
    <w:p w14:paraId="1A8D0AAF" w14:textId="2E575DB9" w:rsidR="008D1999" w:rsidRDefault="008D1999" w:rsidP="008C3714">
      <w:pPr>
        <w:spacing w:after="0" w:line="240" w:lineRule="auto"/>
        <w:rPr>
          <w:rFonts w:ascii="Times New Roman" w:hAnsi="Times New Roman" w:cs="Times New Roman"/>
          <w:bCs/>
        </w:rPr>
      </w:pPr>
      <w:r>
        <w:rPr>
          <w:rFonts w:ascii="Times New Roman" w:hAnsi="Times New Roman" w:cs="Times New Roman"/>
          <w:bCs/>
        </w:rPr>
        <w:t>The ROV bottom frame plate [</w:t>
      </w:r>
      <w:r w:rsidRPr="008F0A46">
        <w:rPr>
          <w:rFonts w:ascii="Times New Roman" w:hAnsi="Times New Roman" w:cs="Times New Roman"/>
          <w:b/>
        </w:rPr>
        <w:t xml:space="preserve">p/n: </w:t>
      </w:r>
      <w:r w:rsidR="00D270A0" w:rsidRPr="008F0A46">
        <w:rPr>
          <w:rFonts w:ascii="Times New Roman" w:hAnsi="Times New Roman" w:cs="Times New Roman"/>
          <w:b/>
        </w:rPr>
        <w:t>70771</w:t>
      </w:r>
      <w:r w:rsidR="008F0A46">
        <w:rPr>
          <w:rFonts w:ascii="Times New Roman" w:hAnsi="Times New Roman" w:cs="Times New Roman"/>
          <w:bCs/>
        </w:rPr>
        <w:t xml:space="preserve">] provides both quick release latch and </w:t>
      </w:r>
      <w:r w:rsidR="004E6155">
        <w:rPr>
          <w:rFonts w:ascii="Times New Roman" w:hAnsi="Times New Roman" w:cs="Times New Roman"/>
          <w:bCs/>
        </w:rPr>
        <w:t>fastener-based</w:t>
      </w:r>
      <w:r w:rsidR="008F0A46">
        <w:rPr>
          <w:rFonts w:ascii="Times New Roman" w:hAnsi="Times New Roman" w:cs="Times New Roman"/>
          <w:bCs/>
        </w:rPr>
        <w:t xml:space="preserve"> </w:t>
      </w:r>
      <w:r w:rsidR="00FE09E0">
        <w:rPr>
          <w:rFonts w:ascii="Times New Roman" w:hAnsi="Times New Roman" w:cs="Times New Roman"/>
          <w:bCs/>
        </w:rPr>
        <w:t>interfaces.</w:t>
      </w:r>
      <w:r w:rsidR="00783DD8">
        <w:rPr>
          <w:rFonts w:ascii="Times New Roman" w:hAnsi="Times New Roman" w:cs="Times New Roman"/>
          <w:bCs/>
        </w:rPr>
        <w:t xml:space="preserve">  </w:t>
      </w:r>
    </w:p>
    <w:p w14:paraId="68B33E86" w14:textId="0E5C45B4" w:rsidR="00F1544A" w:rsidRDefault="00F1544A" w:rsidP="008C3714">
      <w:pPr>
        <w:spacing w:after="0" w:line="240" w:lineRule="auto"/>
        <w:rPr>
          <w:rFonts w:ascii="Times New Roman" w:hAnsi="Times New Roman" w:cs="Times New Roman"/>
          <w:bCs/>
        </w:rPr>
      </w:pPr>
    </w:p>
    <w:p w14:paraId="2631B560" w14:textId="38537CCA" w:rsidR="00F1544A" w:rsidRDefault="0066113A" w:rsidP="008C3714">
      <w:pPr>
        <w:spacing w:after="0" w:line="240" w:lineRule="auto"/>
        <w:rPr>
          <w:rFonts w:ascii="Times New Roman" w:hAnsi="Times New Roman" w:cs="Times New Roman"/>
          <w:bCs/>
        </w:rPr>
      </w:pPr>
      <w:r>
        <w:rPr>
          <w:rFonts w:ascii="Times New Roman" w:hAnsi="Times New Roman" w:cs="Times New Roman"/>
          <w:bCs/>
        </w:rPr>
        <w:t xml:space="preserve">Payloads can be integrated using a quick latch assembly which mates directly to the </w:t>
      </w:r>
      <w:r w:rsidRPr="00006FE2">
        <w:rPr>
          <w:rFonts w:ascii="Times New Roman" w:hAnsi="Times New Roman" w:cs="Times New Roman"/>
        </w:rPr>
        <w:t xml:space="preserve">in </w:t>
      </w:r>
      <w:r w:rsidRPr="00006FE2">
        <w:rPr>
          <w:rFonts w:ascii="Times New Roman" w:hAnsi="Times New Roman" w:cs="Times New Roman"/>
          <w:shd w:val="clear" w:color="auto" w:fill="B4C6E7" w:themeFill="accent1" w:themeFillTint="66"/>
        </w:rPr>
        <w:t>blue</w:t>
      </w:r>
      <w:r w:rsidR="00631A31">
        <w:rPr>
          <w:rFonts w:ascii="Times New Roman" w:hAnsi="Times New Roman" w:cs="Times New Roman"/>
          <w:bCs/>
        </w:rPr>
        <w:t xml:space="preserve"> </w:t>
      </w:r>
      <w:r>
        <w:rPr>
          <w:rFonts w:ascii="Times New Roman" w:hAnsi="Times New Roman" w:cs="Times New Roman"/>
          <w:bCs/>
        </w:rPr>
        <w:t>cuto</w:t>
      </w:r>
      <w:r w:rsidR="004B77A2">
        <w:rPr>
          <w:rFonts w:ascii="Times New Roman" w:hAnsi="Times New Roman" w:cs="Times New Roman"/>
          <w:bCs/>
        </w:rPr>
        <w:t xml:space="preserve">uts in figure below.   A standard quick latch mechanism supplied by </w:t>
      </w:r>
      <w:proofErr w:type="spellStart"/>
      <w:r w:rsidR="004B77A2">
        <w:rPr>
          <w:rFonts w:ascii="Times New Roman" w:hAnsi="Times New Roman" w:cs="Times New Roman"/>
          <w:bCs/>
        </w:rPr>
        <w:t>VideoRay</w:t>
      </w:r>
      <w:proofErr w:type="spellEnd"/>
      <w:r w:rsidR="004B77A2">
        <w:rPr>
          <w:rFonts w:ascii="Times New Roman" w:hAnsi="Times New Roman" w:cs="Times New Roman"/>
          <w:bCs/>
        </w:rPr>
        <w:t xml:space="preserve"> [</w:t>
      </w:r>
      <w:r w:rsidR="004B77A2" w:rsidRPr="007B5AE3">
        <w:rPr>
          <w:rFonts w:ascii="Times New Roman" w:hAnsi="Times New Roman" w:cs="Times New Roman"/>
          <w:b/>
        </w:rPr>
        <w:t xml:space="preserve">p/n: </w:t>
      </w:r>
      <w:r w:rsidR="007B5AE3" w:rsidRPr="007B5AE3">
        <w:rPr>
          <w:rFonts w:ascii="Times New Roman" w:hAnsi="Times New Roman" w:cs="Times New Roman"/>
          <w:b/>
        </w:rPr>
        <w:t>72950</w:t>
      </w:r>
      <w:r w:rsidR="004B77A2">
        <w:rPr>
          <w:rFonts w:ascii="Times New Roman" w:hAnsi="Times New Roman" w:cs="Times New Roman"/>
          <w:bCs/>
        </w:rPr>
        <w:t>] can be used, or a custom designed compatible latch could be used.</w:t>
      </w:r>
    </w:p>
    <w:p w14:paraId="4963C416" w14:textId="6C3DA22E" w:rsidR="00F1544A" w:rsidRDefault="00F1544A" w:rsidP="008C3714">
      <w:pPr>
        <w:spacing w:after="0" w:line="240" w:lineRule="auto"/>
        <w:rPr>
          <w:rFonts w:ascii="Times New Roman" w:hAnsi="Times New Roman" w:cs="Times New Roman"/>
          <w:bCs/>
        </w:rPr>
      </w:pPr>
    </w:p>
    <w:p w14:paraId="1383BE51" w14:textId="6BE9D8B5" w:rsidR="00804D87" w:rsidRDefault="00804D87" w:rsidP="008C3714">
      <w:pPr>
        <w:spacing w:after="0" w:line="240" w:lineRule="auto"/>
        <w:rPr>
          <w:rFonts w:ascii="Times New Roman" w:hAnsi="Times New Roman" w:cs="Times New Roman"/>
          <w:bCs/>
        </w:rPr>
      </w:pPr>
      <w:r>
        <w:rPr>
          <w:rFonts w:ascii="Times New Roman" w:hAnsi="Times New Roman" w:cs="Times New Roman"/>
          <w:bCs/>
        </w:rPr>
        <w:t>The bottom plat cutout</w:t>
      </w:r>
      <w:r w:rsidR="00EA5D8A">
        <w:rPr>
          <w:rFonts w:ascii="Times New Roman" w:hAnsi="Times New Roman" w:cs="Times New Roman"/>
          <w:bCs/>
        </w:rPr>
        <w:t xml:space="preserve">s utilized for the quick latch assembly </w:t>
      </w:r>
      <w:r>
        <w:rPr>
          <w:rFonts w:ascii="Times New Roman" w:hAnsi="Times New Roman" w:cs="Times New Roman"/>
          <w:bCs/>
        </w:rPr>
        <w:t>is a nominal 1.5” x 1.5”</w:t>
      </w:r>
      <w:r w:rsidR="00EA5D8A">
        <w:rPr>
          <w:rFonts w:ascii="Times New Roman" w:hAnsi="Times New Roman" w:cs="Times New Roman"/>
          <w:bCs/>
        </w:rPr>
        <w:t>.</w:t>
      </w:r>
    </w:p>
    <w:p w14:paraId="052B8E98" w14:textId="730A13FD" w:rsidR="00DC02BC" w:rsidRDefault="00DC02BC" w:rsidP="008C3714">
      <w:pPr>
        <w:spacing w:after="0" w:line="240" w:lineRule="auto"/>
        <w:rPr>
          <w:rFonts w:ascii="Times New Roman" w:hAnsi="Times New Roman" w:cs="Times New Roman"/>
          <w:bCs/>
        </w:rPr>
      </w:pPr>
    </w:p>
    <w:p w14:paraId="64ADC8A5" w14:textId="5805CE3B" w:rsidR="00DC02BC" w:rsidRDefault="00DC02BC" w:rsidP="008C3714">
      <w:pPr>
        <w:spacing w:after="0" w:line="240" w:lineRule="auto"/>
        <w:rPr>
          <w:rFonts w:ascii="Times New Roman" w:hAnsi="Times New Roman" w:cs="Times New Roman"/>
          <w:bCs/>
        </w:rPr>
      </w:pPr>
      <w:r>
        <w:rPr>
          <w:rFonts w:ascii="Times New Roman" w:hAnsi="Times New Roman" w:cs="Times New Roman"/>
          <w:bCs/>
        </w:rPr>
        <w:t>An example payload skid is shown below.</w:t>
      </w:r>
    </w:p>
    <w:p w14:paraId="00879C9F" w14:textId="77777777" w:rsidR="00EA5D8A" w:rsidRDefault="00F1544A" w:rsidP="00EA5D8A">
      <w:pPr>
        <w:keepNext/>
        <w:spacing w:after="0" w:line="240" w:lineRule="auto"/>
      </w:pPr>
      <w:r w:rsidRPr="00F1544A">
        <w:rPr>
          <w:rFonts w:ascii="Times New Roman" w:hAnsi="Times New Roman" w:cs="Times New Roman"/>
          <w:bCs/>
        </w:rPr>
        <w:drawing>
          <wp:inline distT="0" distB="0" distL="0" distR="0" wp14:anchorId="38BD81DA" wp14:editId="447EEB81">
            <wp:extent cx="6103647" cy="38989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0093" cy="3903018"/>
                    </a:xfrm>
                    <a:prstGeom prst="rect">
                      <a:avLst/>
                    </a:prstGeom>
                  </pic:spPr>
                </pic:pic>
              </a:graphicData>
            </a:graphic>
          </wp:inline>
        </w:drawing>
      </w:r>
    </w:p>
    <w:p w14:paraId="58071842" w14:textId="77CE3FBF" w:rsidR="00F1544A" w:rsidRDefault="00EA5D8A" w:rsidP="00EA5D8A">
      <w:pPr>
        <w:pStyle w:val="Caption"/>
        <w:jc w:val="center"/>
        <w:rPr>
          <w:rFonts w:ascii="Times New Roman" w:hAnsi="Times New Roman" w:cs="Times New Roman"/>
          <w:bCs/>
        </w:rPr>
      </w:pPr>
      <w:r>
        <w:t xml:space="preserve">Figure </w:t>
      </w:r>
      <w:r>
        <w:fldChar w:fldCharType="begin"/>
      </w:r>
      <w:r>
        <w:instrText xml:space="preserve"> SEQ Figure \* ARABIC </w:instrText>
      </w:r>
      <w:r>
        <w:fldChar w:fldCharType="separate"/>
      </w:r>
      <w:r w:rsidR="00BF2820">
        <w:rPr>
          <w:noProof/>
        </w:rPr>
        <w:t>14</w:t>
      </w:r>
      <w:r>
        <w:fldChar w:fldCharType="end"/>
      </w:r>
      <w:r>
        <w:t xml:space="preserve"> Bottom Frame Plate showing quick latch mount locations</w:t>
      </w:r>
    </w:p>
    <w:p w14:paraId="3CA1FA32" w14:textId="2D083671" w:rsidR="00FE09E0" w:rsidRDefault="00FE09E0" w:rsidP="008C3714">
      <w:pPr>
        <w:spacing w:after="0" w:line="240" w:lineRule="auto"/>
        <w:rPr>
          <w:rFonts w:ascii="Times New Roman" w:hAnsi="Times New Roman" w:cs="Times New Roman"/>
          <w:bCs/>
        </w:rPr>
      </w:pPr>
    </w:p>
    <w:p w14:paraId="3D9BB971" w14:textId="77777777" w:rsidR="002B4B2B" w:rsidRDefault="002B4B2B" w:rsidP="004E6155">
      <w:pPr>
        <w:spacing w:after="0" w:line="240" w:lineRule="auto"/>
        <w:jc w:val="center"/>
        <w:rPr>
          <w:rFonts w:ascii="Times New Roman" w:hAnsi="Times New Roman" w:cs="Times New Roman"/>
          <w:bCs/>
        </w:rPr>
      </w:pPr>
    </w:p>
    <w:p w14:paraId="3528E860" w14:textId="77777777" w:rsidR="00EA5D8A" w:rsidRDefault="002B4B2B" w:rsidP="00EA5D8A">
      <w:pPr>
        <w:keepNext/>
        <w:spacing w:after="0" w:line="240" w:lineRule="auto"/>
        <w:jc w:val="center"/>
      </w:pPr>
      <w:r w:rsidRPr="002B4B2B">
        <w:rPr>
          <w:rFonts w:ascii="Times New Roman" w:hAnsi="Times New Roman" w:cs="Times New Roman"/>
          <w:bCs/>
          <w:noProof/>
        </w:rPr>
        <w:lastRenderedPageBreak/>
        <w:drawing>
          <wp:inline distT="0" distB="0" distL="0" distR="0" wp14:anchorId="23B70A55" wp14:editId="0431ACB0">
            <wp:extent cx="5861050" cy="45212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1050" cy="4521200"/>
                    </a:xfrm>
                    <a:prstGeom prst="rect">
                      <a:avLst/>
                    </a:prstGeom>
                    <a:noFill/>
                    <a:ln>
                      <a:noFill/>
                    </a:ln>
                  </pic:spPr>
                </pic:pic>
              </a:graphicData>
            </a:graphic>
          </wp:inline>
        </w:drawing>
      </w:r>
    </w:p>
    <w:p w14:paraId="7D677ECB" w14:textId="76E598BE" w:rsidR="00EA5D8A" w:rsidRDefault="00EA5D8A" w:rsidP="00EA5D8A">
      <w:pPr>
        <w:pStyle w:val="Caption"/>
        <w:jc w:val="center"/>
      </w:pPr>
      <w:r>
        <w:t xml:space="preserve">Figure </w:t>
      </w:r>
      <w:r>
        <w:fldChar w:fldCharType="begin"/>
      </w:r>
      <w:r>
        <w:instrText xml:space="preserve"> SEQ Figure \* ARABIC </w:instrText>
      </w:r>
      <w:r>
        <w:fldChar w:fldCharType="separate"/>
      </w:r>
      <w:r w:rsidR="00BF2820">
        <w:rPr>
          <w:noProof/>
        </w:rPr>
        <w:t>15</w:t>
      </w:r>
      <w:r>
        <w:fldChar w:fldCharType="end"/>
      </w:r>
      <w:r>
        <w:t xml:space="preserve"> Quick latch </w:t>
      </w:r>
      <w:r w:rsidR="00315AA6">
        <w:t>assembly [</w:t>
      </w:r>
      <w:r w:rsidRPr="00EA5D8A">
        <w:rPr>
          <w:b/>
          <w:bCs/>
          <w:color w:val="auto"/>
        </w:rPr>
        <w:t>p/n:</w:t>
      </w:r>
      <w:r w:rsidRPr="00EA5D8A">
        <w:rPr>
          <w:color w:val="auto"/>
        </w:rPr>
        <w:t xml:space="preserve"> </w:t>
      </w:r>
      <w:r w:rsidRPr="00EA5D8A">
        <w:rPr>
          <w:b/>
          <w:bCs/>
        </w:rPr>
        <w:t>702950</w:t>
      </w:r>
      <w:r>
        <w:t>]</w:t>
      </w:r>
    </w:p>
    <w:p w14:paraId="423DDFCE" w14:textId="5ABFA93E" w:rsidR="00201904" w:rsidRDefault="00201904" w:rsidP="00201904"/>
    <w:p w14:paraId="441A31BC" w14:textId="77777777" w:rsidR="00201904" w:rsidRDefault="00201904" w:rsidP="00201904">
      <w:pPr>
        <w:keepNext/>
        <w:jc w:val="center"/>
      </w:pPr>
      <w:r w:rsidRPr="00201904">
        <w:drawing>
          <wp:inline distT="0" distB="0" distL="0" distR="0" wp14:anchorId="05EBD677" wp14:editId="438F5159">
            <wp:extent cx="4629796" cy="1838582"/>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29796" cy="1838582"/>
                    </a:xfrm>
                    <a:prstGeom prst="rect">
                      <a:avLst/>
                    </a:prstGeom>
                  </pic:spPr>
                </pic:pic>
              </a:graphicData>
            </a:graphic>
          </wp:inline>
        </w:drawing>
      </w:r>
    </w:p>
    <w:p w14:paraId="05CC8D56" w14:textId="43774E3C" w:rsidR="00201904" w:rsidRPr="00201904" w:rsidRDefault="00201904" w:rsidP="00201904">
      <w:pPr>
        <w:pStyle w:val="Caption"/>
        <w:jc w:val="center"/>
      </w:pPr>
      <w:r>
        <w:t xml:space="preserve">Figure </w:t>
      </w:r>
      <w:r>
        <w:fldChar w:fldCharType="begin"/>
      </w:r>
      <w:r>
        <w:instrText xml:space="preserve"> SEQ Figure \* ARABIC </w:instrText>
      </w:r>
      <w:r>
        <w:fldChar w:fldCharType="separate"/>
      </w:r>
      <w:r w:rsidR="00BF2820">
        <w:rPr>
          <w:noProof/>
        </w:rPr>
        <w:t>16</w:t>
      </w:r>
      <w:r>
        <w:fldChar w:fldCharType="end"/>
      </w:r>
      <w:r>
        <w:t xml:space="preserve"> Example payload skid with quick latches</w:t>
      </w:r>
    </w:p>
    <w:p w14:paraId="3B2F8561" w14:textId="77777777" w:rsidR="00631A31" w:rsidRDefault="002B4B2B" w:rsidP="00631A31">
      <w:pPr>
        <w:keepNext/>
        <w:spacing w:after="0" w:line="240" w:lineRule="auto"/>
        <w:jc w:val="center"/>
      </w:pPr>
      <w:r w:rsidRPr="002B4B2B">
        <w:rPr>
          <w:rFonts w:ascii="Times New Roman" w:hAnsi="Times New Roman" w:cs="Times New Roman"/>
          <w:bCs/>
        </w:rPr>
        <w:lastRenderedPageBreak/>
        <w:t xml:space="preserve"> </w:t>
      </w:r>
      <w:r w:rsidR="004E6155" w:rsidRPr="004E6155">
        <w:rPr>
          <w:rFonts w:ascii="Times New Roman" w:hAnsi="Times New Roman" w:cs="Times New Roman"/>
          <w:bCs/>
        </w:rPr>
        <w:drawing>
          <wp:inline distT="0" distB="0" distL="0" distR="0" wp14:anchorId="08E031CC" wp14:editId="5894AC29">
            <wp:extent cx="5943600" cy="42310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231005"/>
                    </a:xfrm>
                    <a:prstGeom prst="rect">
                      <a:avLst/>
                    </a:prstGeom>
                  </pic:spPr>
                </pic:pic>
              </a:graphicData>
            </a:graphic>
          </wp:inline>
        </w:drawing>
      </w:r>
    </w:p>
    <w:p w14:paraId="2F1D6492" w14:textId="30302951" w:rsidR="00FE09E0" w:rsidRDefault="00631A31" w:rsidP="00631A31">
      <w:pPr>
        <w:pStyle w:val="Caption"/>
        <w:jc w:val="center"/>
        <w:rPr>
          <w:rFonts w:ascii="Times New Roman" w:hAnsi="Times New Roman" w:cs="Times New Roman"/>
          <w:bCs/>
        </w:rPr>
      </w:pPr>
      <w:r>
        <w:t xml:space="preserve">Figure </w:t>
      </w:r>
      <w:r>
        <w:fldChar w:fldCharType="begin"/>
      </w:r>
      <w:r>
        <w:instrText xml:space="preserve"> SEQ Figure \* ARABIC </w:instrText>
      </w:r>
      <w:r>
        <w:fldChar w:fldCharType="separate"/>
      </w:r>
      <w:r w:rsidR="00BF2820">
        <w:rPr>
          <w:noProof/>
        </w:rPr>
        <w:t>17</w:t>
      </w:r>
      <w:r>
        <w:fldChar w:fldCharType="end"/>
      </w:r>
      <w:r>
        <w:t xml:space="preserve"> Bottom plate, highlighting available fastener locations</w:t>
      </w:r>
    </w:p>
    <w:p w14:paraId="3E84E794" w14:textId="0BB4F382" w:rsidR="00631A31" w:rsidRDefault="00631A31" w:rsidP="004E6155">
      <w:pPr>
        <w:spacing w:after="0" w:line="240" w:lineRule="auto"/>
        <w:jc w:val="center"/>
        <w:rPr>
          <w:rFonts w:ascii="Times New Roman" w:hAnsi="Times New Roman" w:cs="Times New Roman"/>
          <w:bCs/>
        </w:rPr>
      </w:pPr>
    </w:p>
    <w:p w14:paraId="5D0E0474" w14:textId="77777777" w:rsidR="008F0A46" w:rsidRDefault="008F0A46" w:rsidP="008C3714">
      <w:pPr>
        <w:spacing w:after="0" w:line="240" w:lineRule="auto"/>
        <w:rPr>
          <w:rFonts w:ascii="Times New Roman" w:hAnsi="Times New Roman" w:cs="Times New Roman"/>
          <w:b/>
        </w:rPr>
      </w:pPr>
    </w:p>
    <w:p w14:paraId="56636E14" w14:textId="172D32EC" w:rsidR="00136C77" w:rsidRDefault="00136C77" w:rsidP="00136C77">
      <w:pPr>
        <w:spacing w:after="0" w:line="240" w:lineRule="auto"/>
        <w:rPr>
          <w:rFonts w:ascii="Times New Roman" w:hAnsi="Times New Roman" w:cs="Times New Roman"/>
          <w:b/>
        </w:rPr>
      </w:pPr>
      <w:r>
        <w:rPr>
          <w:rFonts w:ascii="Times New Roman" w:hAnsi="Times New Roman" w:cs="Times New Roman"/>
          <w:b/>
        </w:rPr>
        <w:t>2.1.3.3</w:t>
      </w:r>
      <w:r>
        <w:rPr>
          <w:rFonts w:ascii="Times New Roman" w:hAnsi="Times New Roman" w:cs="Times New Roman"/>
          <w:b/>
        </w:rPr>
        <w:t xml:space="preserve">.3 </w:t>
      </w:r>
      <w:r>
        <w:rPr>
          <w:rFonts w:ascii="Times New Roman" w:hAnsi="Times New Roman" w:cs="Times New Roman"/>
          <w:b/>
        </w:rPr>
        <w:t>Top mounted physical interfaces</w:t>
      </w:r>
    </w:p>
    <w:p w14:paraId="56F57BD8" w14:textId="77777777" w:rsidR="00315AA6" w:rsidRDefault="00315AA6" w:rsidP="00315AA6">
      <w:pPr>
        <w:spacing w:after="0" w:line="240" w:lineRule="auto"/>
        <w:rPr>
          <w:rFonts w:ascii="Times New Roman" w:hAnsi="Times New Roman" w:cs="Times New Roman"/>
          <w:bCs/>
        </w:rPr>
      </w:pPr>
    </w:p>
    <w:p w14:paraId="63618DD3" w14:textId="3505F54D" w:rsidR="00315AA6" w:rsidRDefault="00315AA6" w:rsidP="00315AA6">
      <w:pPr>
        <w:spacing w:after="0" w:line="240" w:lineRule="auto"/>
        <w:rPr>
          <w:rFonts w:ascii="Times New Roman" w:hAnsi="Times New Roman" w:cs="Times New Roman"/>
          <w:bCs/>
        </w:rPr>
      </w:pPr>
      <w:r>
        <w:rPr>
          <w:rFonts w:ascii="Times New Roman" w:hAnsi="Times New Roman" w:cs="Times New Roman"/>
          <w:bCs/>
        </w:rPr>
        <w:t xml:space="preserve">In addition to bottom mount payload integrations, the </w:t>
      </w:r>
      <w:proofErr w:type="spellStart"/>
      <w:r>
        <w:rPr>
          <w:rFonts w:ascii="Times New Roman" w:hAnsi="Times New Roman" w:cs="Times New Roman"/>
          <w:bCs/>
        </w:rPr>
        <w:t>VideoRay</w:t>
      </w:r>
      <w:proofErr w:type="spellEnd"/>
      <w:r>
        <w:rPr>
          <w:rFonts w:ascii="Times New Roman" w:hAnsi="Times New Roman" w:cs="Times New Roman"/>
          <w:bCs/>
        </w:rPr>
        <w:t xml:space="preserve"> Defender also supports top mounted payloads that </w:t>
      </w:r>
      <w:r w:rsidR="006631BD">
        <w:rPr>
          <w:rFonts w:ascii="Times New Roman" w:hAnsi="Times New Roman" w:cs="Times New Roman"/>
          <w:bCs/>
        </w:rPr>
        <w:t>reuse the bolts which hold on the main buoyancy float.</w:t>
      </w:r>
    </w:p>
    <w:p w14:paraId="40A06543" w14:textId="77777777" w:rsidR="00545094" w:rsidRDefault="00545094" w:rsidP="00315AA6">
      <w:pPr>
        <w:spacing w:after="0" w:line="240" w:lineRule="auto"/>
        <w:rPr>
          <w:rFonts w:ascii="Times New Roman" w:hAnsi="Times New Roman" w:cs="Times New Roman"/>
          <w:bCs/>
        </w:rPr>
      </w:pPr>
    </w:p>
    <w:p w14:paraId="3F0F5A7B" w14:textId="750FA2DE" w:rsidR="0073708E" w:rsidRDefault="00545094" w:rsidP="00315AA6">
      <w:pPr>
        <w:spacing w:after="0" w:line="240" w:lineRule="auto"/>
        <w:rPr>
          <w:rFonts w:ascii="Times New Roman" w:hAnsi="Times New Roman" w:cs="Times New Roman"/>
          <w:bCs/>
        </w:rPr>
      </w:pPr>
      <w:r>
        <w:rPr>
          <w:rFonts w:ascii="Times New Roman" w:hAnsi="Times New Roman" w:cs="Times New Roman"/>
          <w:bCs/>
        </w:rPr>
        <w:t xml:space="preserve">Typically, a custom integration plate is placed on top of the float </w:t>
      </w:r>
      <w:r w:rsidR="00DD45DE">
        <w:rPr>
          <w:rFonts w:ascii="Times New Roman" w:hAnsi="Times New Roman" w:cs="Times New Roman"/>
          <w:bCs/>
        </w:rPr>
        <w:t xml:space="preserve">and the main float attachment </w:t>
      </w:r>
      <w:r w:rsidR="0073708E">
        <w:rPr>
          <w:rFonts w:ascii="Times New Roman" w:hAnsi="Times New Roman" w:cs="Times New Roman"/>
          <w:bCs/>
        </w:rPr>
        <w:t>bolts may be replaced with longer bolts.</w:t>
      </w:r>
    </w:p>
    <w:p w14:paraId="73E8260B" w14:textId="2C085687" w:rsidR="0073708E" w:rsidRDefault="0073708E" w:rsidP="00315AA6">
      <w:pPr>
        <w:spacing w:after="0" w:line="240" w:lineRule="auto"/>
        <w:rPr>
          <w:rFonts w:ascii="Times New Roman" w:hAnsi="Times New Roman" w:cs="Times New Roman"/>
          <w:bCs/>
        </w:rPr>
      </w:pPr>
    </w:p>
    <w:p w14:paraId="56EC4D7C" w14:textId="3F119260" w:rsidR="0073708E" w:rsidRDefault="0073708E" w:rsidP="00315AA6">
      <w:pPr>
        <w:spacing w:after="0" w:line="240" w:lineRule="auto"/>
        <w:rPr>
          <w:rFonts w:ascii="Times New Roman" w:hAnsi="Times New Roman" w:cs="Times New Roman"/>
          <w:bCs/>
        </w:rPr>
      </w:pPr>
      <w:r>
        <w:rPr>
          <w:rFonts w:ascii="Times New Roman" w:hAnsi="Times New Roman" w:cs="Times New Roman"/>
          <w:bCs/>
        </w:rPr>
        <w:t xml:space="preserve">M6 bolts </w:t>
      </w:r>
      <w:r w:rsidR="00A50940">
        <w:rPr>
          <w:rFonts w:ascii="Times New Roman" w:hAnsi="Times New Roman" w:cs="Times New Roman"/>
          <w:bCs/>
        </w:rPr>
        <w:t>at least as long as 100mm can be used.  There are 4 bolts used to secure the float</w:t>
      </w:r>
      <w:r w:rsidR="00A41C0B">
        <w:rPr>
          <w:rFonts w:ascii="Times New Roman" w:hAnsi="Times New Roman" w:cs="Times New Roman"/>
          <w:bCs/>
        </w:rPr>
        <w:t xml:space="preserve">, and the bolts secure to </w:t>
      </w:r>
      <w:r w:rsidR="00442946">
        <w:rPr>
          <w:rFonts w:ascii="Times New Roman" w:hAnsi="Times New Roman" w:cs="Times New Roman"/>
          <w:bCs/>
        </w:rPr>
        <w:t xml:space="preserve">M6 </w:t>
      </w:r>
      <w:r w:rsidR="00D734D6">
        <w:rPr>
          <w:rFonts w:ascii="Times New Roman" w:hAnsi="Times New Roman" w:cs="Times New Roman"/>
          <w:bCs/>
        </w:rPr>
        <w:t xml:space="preserve">hex </w:t>
      </w:r>
      <w:r w:rsidR="00442946">
        <w:rPr>
          <w:rFonts w:ascii="Times New Roman" w:hAnsi="Times New Roman" w:cs="Times New Roman"/>
          <w:bCs/>
        </w:rPr>
        <w:t xml:space="preserve">nuts </w:t>
      </w:r>
      <w:r w:rsidR="00147819">
        <w:rPr>
          <w:rFonts w:ascii="Times New Roman" w:hAnsi="Times New Roman" w:cs="Times New Roman"/>
          <w:bCs/>
        </w:rPr>
        <w:t xml:space="preserve">secured to the frame with custom </w:t>
      </w:r>
      <w:r w:rsidR="00D734D6">
        <w:rPr>
          <w:rFonts w:ascii="Times New Roman" w:hAnsi="Times New Roman" w:cs="Times New Roman"/>
          <w:bCs/>
        </w:rPr>
        <w:t>retainers.</w:t>
      </w:r>
    </w:p>
    <w:p w14:paraId="1286F103" w14:textId="5883A852" w:rsidR="006631BD" w:rsidRDefault="006631BD" w:rsidP="00315AA6">
      <w:pPr>
        <w:spacing w:after="0" w:line="240" w:lineRule="auto"/>
        <w:rPr>
          <w:rFonts w:ascii="Times New Roman" w:hAnsi="Times New Roman" w:cs="Times New Roman"/>
          <w:bCs/>
        </w:rPr>
      </w:pPr>
    </w:p>
    <w:p w14:paraId="6A165727" w14:textId="77777777" w:rsidR="00DC02BC" w:rsidRDefault="00DC02BC" w:rsidP="00DC02BC">
      <w:pPr>
        <w:keepNext/>
        <w:spacing w:after="0" w:line="240" w:lineRule="auto"/>
        <w:jc w:val="center"/>
      </w:pPr>
      <w:r>
        <w:rPr>
          <w:noProof/>
        </w:rPr>
        <w:lastRenderedPageBreak/>
        <w:drawing>
          <wp:inline distT="0" distB="0" distL="0" distR="0" wp14:anchorId="329EFF0A" wp14:editId="18AAF475">
            <wp:extent cx="3703320" cy="20838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214_10345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32137" cy="2100077"/>
                    </a:xfrm>
                    <a:prstGeom prst="rect">
                      <a:avLst/>
                    </a:prstGeom>
                  </pic:spPr>
                </pic:pic>
              </a:graphicData>
            </a:graphic>
          </wp:inline>
        </w:drawing>
      </w:r>
    </w:p>
    <w:p w14:paraId="4DDD3405" w14:textId="39A0E821" w:rsidR="00DC02BC" w:rsidRDefault="00DC02BC" w:rsidP="00DC02BC">
      <w:pPr>
        <w:pStyle w:val="Caption"/>
        <w:jc w:val="center"/>
        <w:rPr>
          <w:rFonts w:ascii="Times New Roman" w:hAnsi="Times New Roman" w:cs="Times New Roman"/>
          <w:bCs/>
        </w:rPr>
      </w:pPr>
      <w:r>
        <w:t xml:space="preserve">Figure </w:t>
      </w:r>
      <w:r>
        <w:fldChar w:fldCharType="begin"/>
      </w:r>
      <w:r>
        <w:instrText xml:space="preserve"> SEQ Figure \* ARABIC </w:instrText>
      </w:r>
      <w:r>
        <w:fldChar w:fldCharType="separate"/>
      </w:r>
      <w:r w:rsidR="00BF2820">
        <w:rPr>
          <w:noProof/>
        </w:rPr>
        <w:t>18</w:t>
      </w:r>
      <w:r>
        <w:fldChar w:fldCharType="end"/>
      </w:r>
      <w:r>
        <w:t xml:space="preserve"> Top Frame plate showing mounting nuts with retainers.</w:t>
      </w:r>
    </w:p>
    <w:p w14:paraId="6DECD7BD" w14:textId="77777777" w:rsidR="00DC02BC" w:rsidRDefault="00DC02BC" w:rsidP="00DC02BC">
      <w:pPr>
        <w:spacing w:after="0" w:line="240" w:lineRule="auto"/>
        <w:jc w:val="center"/>
        <w:rPr>
          <w:rFonts w:ascii="Times New Roman" w:hAnsi="Times New Roman" w:cs="Times New Roman"/>
          <w:bCs/>
        </w:rPr>
      </w:pPr>
    </w:p>
    <w:p w14:paraId="07E07783" w14:textId="65AA8742" w:rsidR="00DC02BC" w:rsidRDefault="00B063D7" w:rsidP="00DC02BC">
      <w:pPr>
        <w:keepNext/>
        <w:spacing w:after="0" w:line="240" w:lineRule="auto"/>
      </w:pPr>
      <w:r w:rsidRPr="00B063D7">
        <w:rPr>
          <w:noProof/>
        </w:rPr>
        <w:drawing>
          <wp:inline distT="0" distB="0" distL="0" distR="0" wp14:anchorId="46D7418F" wp14:editId="05D208DC">
            <wp:extent cx="5862955" cy="45212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2955" cy="4521200"/>
                    </a:xfrm>
                    <a:prstGeom prst="rect">
                      <a:avLst/>
                    </a:prstGeom>
                    <a:noFill/>
                    <a:ln>
                      <a:noFill/>
                    </a:ln>
                  </pic:spPr>
                </pic:pic>
              </a:graphicData>
            </a:graphic>
          </wp:inline>
        </w:drawing>
      </w:r>
    </w:p>
    <w:p w14:paraId="5CBD10D2" w14:textId="19914979" w:rsidR="00F5721C" w:rsidRDefault="00DC02BC" w:rsidP="00DC02BC">
      <w:pPr>
        <w:pStyle w:val="Caption"/>
        <w:jc w:val="center"/>
        <w:rPr>
          <w:rFonts w:ascii="Times New Roman" w:hAnsi="Times New Roman" w:cs="Times New Roman"/>
          <w:bCs/>
        </w:rPr>
      </w:pPr>
      <w:r>
        <w:t xml:space="preserve">Figure </w:t>
      </w:r>
      <w:r>
        <w:fldChar w:fldCharType="begin"/>
      </w:r>
      <w:r>
        <w:instrText xml:space="preserve"> SEQ Figure \* ARABIC </w:instrText>
      </w:r>
      <w:r>
        <w:fldChar w:fldCharType="separate"/>
      </w:r>
      <w:r w:rsidR="00BF2820">
        <w:rPr>
          <w:noProof/>
        </w:rPr>
        <w:t>19</w:t>
      </w:r>
      <w:r>
        <w:fldChar w:fldCharType="end"/>
      </w:r>
      <w:r>
        <w:t xml:space="preserve"> Example top mount payload integration</w:t>
      </w:r>
    </w:p>
    <w:p w14:paraId="6C704783" w14:textId="0BA4A813" w:rsidR="00B03D4A" w:rsidRPr="00084070" w:rsidRDefault="00B03D4A" w:rsidP="008C3714">
      <w:pPr>
        <w:spacing w:after="0" w:line="240" w:lineRule="auto"/>
        <w:rPr>
          <w:rFonts w:ascii="Times New Roman" w:hAnsi="Times New Roman" w:cs="Times New Roman"/>
          <w:b/>
        </w:rPr>
      </w:pPr>
    </w:p>
    <w:p w14:paraId="2E8CC5A9" w14:textId="46435EA3" w:rsidR="00084070" w:rsidRPr="00084070" w:rsidRDefault="00D85101" w:rsidP="009160E7">
      <w:pPr>
        <w:spacing w:after="0" w:line="240" w:lineRule="auto"/>
        <w:jc w:val="both"/>
        <w:rPr>
          <w:rFonts w:ascii="Times New Roman" w:hAnsi="Times New Roman" w:cs="Times New Roman"/>
          <w:i/>
          <w:color w:val="FF0000"/>
        </w:rPr>
      </w:pPr>
      <w:r>
        <w:rPr>
          <w:rFonts w:ascii="Times New Roman" w:hAnsi="Times New Roman" w:cs="Times New Roman"/>
          <w:i/>
          <w:color w:val="FF0000"/>
        </w:rPr>
        <w:t>TBD ADD DIAGRAM SHOWING CG/CB</w:t>
      </w:r>
      <w:r w:rsidR="00927B44">
        <w:rPr>
          <w:rFonts w:ascii="Times New Roman" w:hAnsi="Times New Roman" w:cs="Times New Roman"/>
          <w:i/>
          <w:color w:val="FF0000"/>
        </w:rPr>
        <w:t xml:space="preserve"> </w:t>
      </w:r>
      <w:r w:rsidR="002D2D32">
        <w:rPr>
          <w:rFonts w:ascii="Times New Roman" w:hAnsi="Times New Roman" w:cs="Times New Roman"/>
          <w:i/>
          <w:color w:val="FF0000"/>
        </w:rPr>
        <w:t>with ballasted for fully integrated ROV</w:t>
      </w:r>
    </w:p>
    <w:p w14:paraId="4323CDD8" w14:textId="77777777" w:rsidR="00BB0F56" w:rsidRDefault="00BB0F56" w:rsidP="008C3714">
      <w:pPr>
        <w:spacing w:after="0" w:line="240" w:lineRule="auto"/>
        <w:rPr>
          <w:rFonts w:ascii="Times New Roman" w:hAnsi="Times New Roman" w:cs="Times New Roman"/>
        </w:rPr>
      </w:pPr>
    </w:p>
    <w:p w14:paraId="5BD0260E" w14:textId="15359105" w:rsidR="00BB0F56" w:rsidRPr="00084070" w:rsidRDefault="00BB0F56" w:rsidP="008C3714">
      <w:pPr>
        <w:spacing w:after="0" w:line="240" w:lineRule="auto"/>
        <w:rPr>
          <w:rFonts w:ascii="Times New Roman" w:hAnsi="Times New Roman" w:cs="Times New Roman"/>
          <w:b/>
        </w:rPr>
      </w:pPr>
      <w:r w:rsidRPr="00084070">
        <w:rPr>
          <w:rFonts w:ascii="Times New Roman" w:hAnsi="Times New Roman" w:cs="Times New Roman"/>
          <w:b/>
        </w:rPr>
        <w:lastRenderedPageBreak/>
        <w:t>2.1.4 Risks</w:t>
      </w:r>
    </w:p>
    <w:p w14:paraId="4FB4E6AF" w14:textId="3A3CE2DE" w:rsidR="007B3409" w:rsidRDefault="007B3409" w:rsidP="008C3714">
      <w:pPr>
        <w:spacing w:after="0" w:line="240" w:lineRule="auto"/>
        <w:rPr>
          <w:rFonts w:ascii="Times New Roman" w:hAnsi="Times New Roman" w:cs="Times New Roman"/>
        </w:rPr>
      </w:pPr>
      <w:r>
        <w:rPr>
          <w:rFonts w:ascii="Times New Roman" w:hAnsi="Times New Roman" w:cs="Times New Roman"/>
        </w:rPr>
        <w:t>Subverting the tether segment strain relief can cause damage to the tethers, connectors, and possible loss of the ROV.</w:t>
      </w:r>
    </w:p>
    <w:p w14:paraId="04D43035" w14:textId="77777777" w:rsidR="007B3409" w:rsidRDefault="007B3409" w:rsidP="008C3714">
      <w:pPr>
        <w:spacing w:after="0" w:line="240" w:lineRule="auto"/>
        <w:rPr>
          <w:rFonts w:ascii="Times New Roman" w:hAnsi="Times New Roman" w:cs="Times New Roman"/>
        </w:rPr>
      </w:pPr>
    </w:p>
    <w:p w14:paraId="3C24E0CB" w14:textId="49655684" w:rsidR="003F70BC" w:rsidRDefault="000751EA" w:rsidP="008C3714">
      <w:pPr>
        <w:spacing w:after="0" w:line="240" w:lineRule="auto"/>
        <w:rPr>
          <w:rFonts w:ascii="Times New Roman" w:hAnsi="Times New Roman" w:cs="Times New Roman"/>
        </w:rPr>
      </w:pPr>
      <w:r>
        <w:rPr>
          <w:rFonts w:ascii="Times New Roman" w:hAnsi="Times New Roman" w:cs="Times New Roman"/>
        </w:rPr>
        <w:t xml:space="preserve">Exceeding the reserve buoyancy </w:t>
      </w:r>
      <w:r w:rsidR="004A41F0">
        <w:rPr>
          <w:rFonts w:ascii="Times New Roman" w:hAnsi="Times New Roman" w:cs="Times New Roman"/>
        </w:rPr>
        <w:t>or l</w:t>
      </w:r>
      <w:r w:rsidR="00C52EDD">
        <w:rPr>
          <w:rFonts w:ascii="Times New Roman" w:hAnsi="Times New Roman" w:cs="Times New Roman"/>
        </w:rPr>
        <w:t>i</w:t>
      </w:r>
      <w:r w:rsidR="004A41F0">
        <w:rPr>
          <w:rFonts w:ascii="Times New Roman" w:hAnsi="Times New Roman" w:cs="Times New Roman"/>
        </w:rPr>
        <w:t xml:space="preserve">ft </w:t>
      </w:r>
      <w:r w:rsidR="00C52EDD">
        <w:rPr>
          <w:rFonts w:ascii="Times New Roman" w:hAnsi="Times New Roman" w:cs="Times New Roman"/>
        </w:rPr>
        <w:t>capabilities</w:t>
      </w:r>
      <w:r w:rsidR="004A41F0">
        <w:rPr>
          <w:rFonts w:ascii="Times New Roman" w:hAnsi="Times New Roman" w:cs="Times New Roman"/>
        </w:rPr>
        <w:t xml:space="preserve"> of the ROV s</w:t>
      </w:r>
      <w:r w:rsidR="00C52EDD">
        <w:rPr>
          <w:rFonts w:ascii="Times New Roman" w:hAnsi="Times New Roman" w:cs="Times New Roman"/>
        </w:rPr>
        <w:t xml:space="preserve">ystem can be mitigated </w:t>
      </w:r>
      <w:r w:rsidR="005A6F08">
        <w:rPr>
          <w:rFonts w:ascii="Times New Roman" w:hAnsi="Times New Roman" w:cs="Times New Roman"/>
        </w:rPr>
        <w:t>using</w:t>
      </w:r>
      <w:r w:rsidR="00C52EDD">
        <w:rPr>
          <w:rFonts w:ascii="Times New Roman" w:hAnsi="Times New Roman" w:cs="Times New Roman"/>
        </w:rPr>
        <w:t xml:space="preserve"> custom buoyancy blocks, or possibly the addition of additional propulsion.</w:t>
      </w:r>
    </w:p>
    <w:p w14:paraId="5272D699" w14:textId="1779BF1F" w:rsidR="00C52EDD" w:rsidRDefault="00C52EDD" w:rsidP="008C3714">
      <w:pPr>
        <w:spacing w:after="0" w:line="240" w:lineRule="auto"/>
        <w:rPr>
          <w:rFonts w:ascii="Times New Roman" w:hAnsi="Times New Roman" w:cs="Times New Roman"/>
        </w:rPr>
      </w:pPr>
    </w:p>
    <w:p w14:paraId="34A5D5D0" w14:textId="0F29E7D3" w:rsidR="005A6F08" w:rsidRDefault="00CD7151" w:rsidP="008C3714">
      <w:pPr>
        <w:spacing w:after="0" w:line="240" w:lineRule="auto"/>
        <w:rPr>
          <w:rFonts w:ascii="Times New Roman" w:hAnsi="Times New Roman" w:cs="Times New Roman"/>
        </w:rPr>
      </w:pPr>
      <w:r>
        <w:rPr>
          <w:rFonts w:ascii="Times New Roman" w:hAnsi="Times New Roman" w:cs="Times New Roman"/>
        </w:rPr>
        <w:t xml:space="preserve">Blockage of </w:t>
      </w:r>
      <w:r w:rsidR="00A060EC">
        <w:rPr>
          <w:rFonts w:ascii="Times New Roman" w:hAnsi="Times New Roman" w:cs="Times New Roman"/>
        </w:rPr>
        <w:t xml:space="preserve">sensor </w:t>
      </w:r>
      <w:r w:rsidR="004339B4">
        <w:rPr>
          <w:rFonts w:ascii="Times New Roman" w:hAnsi="Times New Roman" w:cs="Times New Roman"/>
        </w:rPr>
        <w:t xml:space="preserve">(camera, FLS DVL) </w:t>
      </w:r>
      <w:r w:rsidR="00A060EC">
        <w:rPr>
          <w:rFonts w:ascii="Times New Roman" w:hAnsi="Times New Roman" w:cs="Times New Roman"/>
        </w:rPr>
        <w:t xml:space="preserve">view zones or propulsion flows </w:t>
      </w:r>
      <w:r w:rsidR="004339B4">
        <w:rPr>
          <w:rFonts w:ascii="Times New Roman" w:hAnsi="Times New Roman" w:cs="Times New Roman"/>
        </w:rPr>
        <w:t>if should</w:t>
      </w:r>
      <w:r w:rsidR="00A060EC">
        <w:rPr>
          <w:rFonts w:ascii="Times New Roman" w:hAnsi="Times New Roman" w:cs="Times New Roman"/>
        </w:rPr>
        <w:t xml:space="preserve"> be mitigated through design of payload placement.  I</w:t>
      </w:r>
      <w:r w:rsidR="004339B4">
        <w:rPr>
          <w:rFonts w:ascii="Times New Roman" w:hAnsi="Times New Roman" w:cs="Times New Roman"/>
        </w:rPr>
        <w:t>f unavoidable, in</w:t>
      </w:r>
      <w:r w:rsidR="00A060EC">
        <w:rPr>
          <w:rFonts w:ascii="Times New Roman" w:hAnsi="Times New Roman" w:cs="Times New Roman"/>
        </w:rPr>
        <w:t xml:space="preserve"> some cases sensors</w:t>
      </w:r>
      <w:r w:rsidR="00AE336C">
        <w:rPr>
          <w:rFonts w:ascii="Times New Roman" w:hAnsi="Times New Roman" w:cs="Times New Roman"/>
        </w:rPr>
        <w:t xml:space="preserve"> could be repositioned or augmented </w:t>
      </w:r>
      <w:r w:rsidR="004339B4">
        <w:rPr>
          <w:rFonts w:ascii="Times New Roman" w:hAnsi="Times New Roman" w:cs="Times New Roman"/>
        </w:rPr>
        <w:t>with additional sensors.</w:t>
      </w:r>
    </w:p>
    <w:p w14:paraId="55AF3EA0" w14:textId="3F026A13" w:rsidR="006C7472" w:rsidRDefault="006C7472" w:rsidP="008C3714">
      <w:pPr>
        <w:spacing w:after="0" w:line="240" w:lineRule="auto"/>
        <w:rPr>
          <w:rFonts w:ascii="Times New Roman" w:hAnsi="Times New Roman" w:cs="Times New Roman"/>
        </w:rPr>
      </w:pPr>
    </w:p>
    <w:p w14:paraId="5AAC2E99" w14:textId="1A4167C0" w:rsidR="006C7472" w:rsidRDefault="006C7472" w:rsidP="008C3714">
      <w:pPr>
        <w:spacing w:after="0" w:line="240" w:lineRule="auto"/>
        <w:rPr>
          <w:rFonts w:ascii="Times New Roman" w:hAnsi="Times New Roman" w:cs="Times New Roman"/>
        </w:rPr>
      </w:pPr>
      <w:r>
        <w:rPr>
          <w:rFonts w:ascii="Times New Roman" w:hAnsi="Times New Roman" w:cs="Times New Roman"/>
        </w:rPr>
        <w:t xml:space="preserve">If payload fastener attachment </w:t>
      </w:r>
      <w:r w:rsidR="005B3CA5">
        <w:rPr>
          <w:rFonts w:ascii="Times New Roman" w:hAnsi="Times New Roman" w:cs="Times New Roman"/>
        </w:rPr>
        <w:t xml:space="preserve">tear out strength is exceeded </w:t>
      </w:r>
      <w:r w:rsidR="00E05D0F">
        <w:rPr>
          <w:rFonts w:ascii="Times New Roman" w:hAnsi="Times New Roman" w:cs="Times New Roman"/>
        </w:rPr>
        <w:t>additional interface plates can be used to increase the number of engaged fasteners.  If further mitigation is required, new frame members could be designed and integrated into the ROV.  In some cases frame member material changes</w:t>
      </w:r>
      <w:r w:rsidR="00034C21">
        <w:rPr>
          <w:rFonts w:ascii="Times New Roman" w:hAnsi="Times New Roman" w:cs="Times New Roman"/>
        </w:rPr>
        <w:t xml:space="preserve"> could be made, this may of affect weight, ballast and trim.</w:t>
      </w:r>
    </w:p>
    <w:p w14:paraId="5A35F529" w14:textId="630AF983" w:rsidR="00034C21" w:rsidRDefault="00034C21" w:rsidP="008C3714">
      <w:pPr>
        <w:spacing w:after="0" w:line="240" w:lineRule="auto"/>
        <w:rPr>
          <w:rFonts w:ascii="Times New Roman" w:hAnsi="Times New Roman" w:cs="Times New Roman"/>
        </w:rPr>
      </w:pPr>
    </w:p>
    <w:p w14:paraId="37130BB4" w14:textId="1CD1666E" w:rsidR="00034C21" w:rsidRDefault="00034C21" w:rsidP="008C3714">
      <w:pPr>
        <w:spacing w:after="0" w:line="240" w:lineRule="auto"/>
        <w:rPr>
          <w:rFonts w:ascii="Times New Roman" w:hAnsi="Times New Roman" w:cs="Times New Roman"/>
        </w:rPr>
      </w:pPr>
      <w:r>
        <w:rPr>
          <w:rFonts w:ascii="Times New Roman" w:hAnsi="Times New Roman" w:cs="Times New Roman"/>
        </w:rPr>
        <w:t xml:space="preserve">If the addition of payloads degrades the tuning of the auto control systems severely then </w:t>
      </w:r>
      <w:r w:rsidR="005F1967">
        <w:rPr>
          <w:rFonts w:ascii="Times New Roman" w:hAnsi="Times New Roman" w:cs="Times New Roman"/>
        </w:rPr>
        <w:t>control loop parameters can potentially be modified.</w:t>
      </w:r>
    </w:p>
    <w:p w14:paraId="5E0F3ABA" w14:textId="77777777" w:rsidR="005A6F08" w:rsidRDefault="005A6F08" w:rsidP="008C3714">
      <w:pPr>
        <w:spacing w:after="0" w:line="240" w:lineRule="auto"/>
        <w:rPr>
          <w:rFonts w:ascii="Times New Roman" w:hAnsi="Times New Roman" w:cs="Times New Roman"/>
        </w:rPr>
      </w:pPr>
    </w:p>
    <w:p w14:paraId="22DDC6AB" w14:textId="77777777" w:rsidR="000751EA" w:rsidRDefault="000751EA" w:rsidP="008C3714">
      <w:pPr>
        <w:spacing w:after="0" w:line="240" w:lineRule="auto"/>
        <w:rPr>
          <w:rFonts w:ascii="Times New Roman" w:hAnsi="Times New Roman" w:cs="Times New Roman"/>
        </w:rPr>
      </w:pPr>
    </w:p>
    <w:p w14:paraId="363A7C09" w14:textId="29E95C7D" w:rsidR="003F70BC" w:rsidRPr="003F70BC" w:rsidRDefault="003F70BC" w:rsidP="003F70BC">
      <w:pPr>
        <w:spacing w:after="0" w:line="240" w:lineRule="auto"/>
        <w:rPr>
          <w:rFonts w:ascii="Times New Roman" w:hAnsi="Times New Roman" w:cs="Times New Roman"/>
          <w:b/>
        </w:rPr>
      </w:pPr>
      <w:r w:rsidRPr="003F70BC">
        <w:rPr>
          <w:rFonts w:ascii="Times New Roman" w:hAnsi="Times New Roman" w:cs="Times New Roman"/>
          <w:b/>
        </w:rPr>
        <w:t>2.</w:t>
      </w:r>
      <w:r w:rsidR="00BB0F56">
        <w:rPr>
          <w:rFonts w:ascii="Times New Roman" w:hAnsi="Times New Roman" w:cs="Times New Roman"/>
          <w:b/>
        </w:rPr>
        <w:t>2</w:t>
      </w:r>
      <w:r w:rsidRPr="003F70BC">
        <w:rPr>
          <w:rFonts w:ascii="Times New Roman" w:hAnsi="Times New Roman" w:cs="Times New Roman"/>
          <w:b/>
        </w:rPr>
        <w:t xml:space="preserve"> </w:t>
      </w:r>
      <w:r>
        <w:rPr>
          <w:rFonts w:ascii="Times New Roman" w:hAnsi="Times New Roman" w:cs="Times New Roman"/>
          <w:b/>
        </w:rPr>
        <w:t>Electr</w:t>
      </w:r>
      <w:r w:rsidRPr="003F70BC">
        <w:rPr>
          <w:rFonts w:ascii="Times New Roman" w:hAnsi="Times New Roman" w:cs="Times New Roman"/>
          <w:b/>
        </w:rPr>
        <w:t>ical Interfaces</w:t>
      </w:r>
    </w:p>
    <w:p w14:paraId="7CB53B6F" w14:textId="77777777" w:rsidR="003F70BC" w:rsidRDefault="003F70BC" w:rsidP="003F70BC">
      <w:pPr>
        <w:spacing w:after="0" w:line="240" w:lineRule="auto"/>
        <w:rPr>
          <w:rFonts w:ascii="Times New Roman" w:hAnsi="Times New Roman" w:cs="Times New Roman"/>
        </w:rPr>
      </w:pPr>
    </w:p>
    <w:p w14:paraId="12CB1FFB" w14:textId="7FE6B065" w:rsidR="00084070" w:rsidRDefault="003F70BC" w:rsidP="00084070">
      <w:pPr>
        <w:spacing w:after="0" w:line="240" w:lineRule="auto"/>
        <w:jc w:val="both"/>
        <w:rPr>
          <w:rFonts w:ascii="Times New Roman" w:hAnsi="Times New Roman" w:cs="Times New Roman"/>
        </w:rPr>
      </w:pPr>
      <w:r>
        <w:rPr>
          <w:rFonts w:ascii="Times New Roman" w:hAnsi="Times New Roman" w:cs="Times New Roman"/>
        </w:rPr>
        <w:t>The following paragraphs provide details regarding the electrical interfaces</w:t>
      </w:r>
      <w:r w:rsidR="00084070" w:rsidRPr="00084070">
        <w:rPr>
          <w:rFonts w:ascii="Times New Roman" w:hAnsi="Times New Roman" w:cs="Times New Roman"/>
        </w:rPr>
        <w:t xml:space="preserve"> </w:t>
      </w:r>
      <w:r w:rsidR="00084070">
        <w:rPr>
          <w:rFonts w:ascii="Times New Roman" w:hAnsi="Times New Roman" w:cs="Times New Roman"/>
        </w:rPr>
        <w:t xml:space="preserve">for the </w:t>
      </w:r>
      <w:proofErr w:type="spellStart"/>
      <w:r w:rsidR="00C26C39">
        <w:rPr>
          <w:rFonts w:ascii="Times New Roman" w:hAnsi="Times New Roman" w:cs="Times New Roman"/>
        </w:rPr>
        <w:t>VideoRay</w:t>
      </w:r>
      <w:proofErr w:type="spellEnd"/>
      <w:r w:rsidR="00C26C39">
        <w:rPr>
          <w:rFonts w:ascii="Times New Roman" w:hAnsi="Times New Roman" w:cs="Times New Roman"/>
        </w:rPr>
        <w:t xml:space="preserve"> Defender</w:t>
      </w:r>
      <w:r w:rsidR="00084070">
        <w:rPr>
          <w:rFonts w:ascii="Times New Roman" w:hAnsi="Times New Roman" w:cs="Times New Roman"/>
        </w:rPr>
        <w:t xml:space="preserve"> Response Vehicle. </w:t>
      </w:r>
    </w:p>
    <w:p w14:paraId="500A057B" w14:textId="15ADF8E7" w:rsidR="00927B44" w:rsidRDefault="00927B44" w:rsidP="00084070">
      <w:pPr>
        <w:spacing w:after="0" w:line="240" w:lineRule="auto"/>
        <w:jc w:val="both"/>
        <w:rPr>
          <w:rFonts w:ascii="Times New Roman" w:hAnsi="Times New Roman" w:cs="Times New Roman"/>
        </w:rPr>
      </w:pPr>
    </w:p>
    <w:p w14:paraId="6CE17653" w14:textId="77777777" w:rsidR="00084070" w:rsidRPr="00084070" w:rsidRDefault="00084070" w:rsidP="00084070">
      <w:pPr>
        <w:spacing w:after="0" w:line="240" w:lineRule="auto"/>
        <w:rPr>
          <w:rFonts w:ascii="Times New Roman" w:hAnsi="Times New Roman" w:cs="Times New Roman"/>
          <w:b/>
        </w:rPr>
      </w:pPr>
      <w:r w:rsidRPr="00084070">
        <w:rPr>
          <w:rFonts w:ascii="Times New Roman" w:hAnsi="Times New Roman" w:cs="Times New Roman"/>
          <w:b/>
        </w:rPr>
        <w:t>2.2.1 Assumptions</w:t>
      </w:r>
    </w:p>
    <w:p w14:paraId="3198135C" w14:textId="70F384F0" w:rsidR="00084070" w:rsidRDefault="00084070" w:rsidP="00084070">
      <w:pPr>
        <w:spacing w:after="0" w:line="240" w:lineRule="auto"/>
        <w:rPr>
          <w:rFonts w:ascii="Times New Roman" w:hAnsi="Times New Roman" w:cs="Times New Roman"/>
          <w:iCs/>
        </w:rPr>
      </w:pPr>
    </w:p>
    <w:p w14:paraId="6A27CCB8" w14:textId="77777777" w:rsidR="002920D4" w:rsidRDefault="00D37AD0" w:rsidP="00084070">
      <w:pPr>
        <w:spacing w:after="0" w:line="240" w:lineRule="auto"/>
        <w:rPr>
          <w:rFonts w:ascii="Times New Roman" w:hAnsi="Times New Roman" w:cs="Times New Roman"/>
        </w:rPr>
      </w:pPr>
      <w:r>
        <w:rPr>
          <w:rFonts w:ascii="Times New Roman" w:hAnsi="Times New Roman" w:cs="Times New Roman"/>
        </w:rPr>
        <w:t>It is assumed that multiparty serial data links all use the same</w:t>
      </w:r>
      <w:r w:rsidR="0009612D">
        <w:rPr>
          <w:rFonts w:ascii="Times New Roman" w:hAnsi="Times New Roman" w:cs="Times New Roman"/>
        </w:rPr>
        <w:t>, multiparty capable, communication protocols.</w:t>
      </w:r>
      <w:r w:rsidR="00067353">
        <w:rPr>
          <w:rFonts w:ascii="Times New Roman" w:hAnsi="Times New Roman" w:cs="Times New Roman"/>
        </w:rPr>
        <w:t xml:space="preserve">  </w:t>
      </w:r>
    </w:p>
    <w:p w14:paraId="6ADE4F08" w14:textId="77777777" w:rsidR="002920D4" w:rsidRDefault="002920D4" w:rsidP="00084070">
      <w:pPr>
        <w:spacing w:after="0" w:line="240" w:lineRule="auto"/>
        <w:rPr>
          <w:rFonts w:ascii="Times New Roman" w:hAnsi="Times New Roman" w:cs="Times New Roman"/>
        </w:rPr>
      </w:pPr>
    </w:p>
    <w:p w14:paraId="7A776BAC" w14:textId="13E59DAA" w:rsidR="0009612D" w:rsidRPr="00067353" w:rsidRDefault="0009612D" w:rsidP="00084070">
      <w:pPr>
        <w:spacing w:after="0" w:line="240" w:lineRule="auto"/>
        <w:rPr>
          <w:rFonts w:ascii="Times New Roman" w:hAnsi="Times New Roman" w:cs="Times New Roman"/>
        </w:rPr>
      </w:pPr>
      <w:r>
        <w:rPr>
          <w:rFonts w:ascii="Times New Roman" w:hAnsi="Times New Roman" w:cs="Times New Roman"/>
        </w:rPr>
        <w:t xml:space="preserve">All </w:t>
      </w:r>
      <w:proofErr w:type="spellStart"/>
      <w:r>
        <w:rPr>
          <w:rFonts w:ascii="Times New Roman" w:hAnsi="Times New Roman" w:cs="Times New Roman"/>
        </w:rPr>
        <w:t>VideoRay</w:t>
      </w:r>
      <w:proofErr w:type="spellEnd"/>
      <w:r>
        <w:rPr>
          <w:rFonts w:ascii="Times New Roman" w:hAnsi="Times New Roman" w:cs="Times New Roman"/>
        </w:rPr>
        <w:t xml:space="preserve"> modules communicate with a standardized protocol.</w:t>
      </w:r>
      <w:r w:rsidR="002920D4">
        <w:rPr>
          <w:rFonts w:ascii="Times New Roman" w:hAnsi="Times New Roman" w:cs="Times New Roman"/>
        </w:rPr>
        <w:t xml:space="preserve">  </w:t>
      </w:r>
    </w:p>
    <w:p w14:paraId="477F1272" w14:textId="77777777" w:rsidR="00D37AD0" w:rsidRPr="00D37AD0" w:rsidRDefault="00D37AD0" w:rsidP="00084070">
      <w:pPr>
        <w:spacing w:after="0" w:line="240" w:lineRule="auto"/>
        <w:rPr>
          <w:rFonts w:ascii="Times New Roman" w:hAnsi="Times New Roman" w:cs="Times New Roman"/>
          <w:iCs/>
        </w:rPr>
      </w:pPr>
    </w:p>
    <w:p w14:paraId="322B894A" w14:textId="77777777" w:rsidR="00084070" w:rsidRPr="00084070" w:rsidRDefault="00084070" w:rsidP="00084070">
      <w:pPr>
        <w:spacing w:after="0" w:line="240" w:lineRule="auto"/>
        <w:rPr>
          <w:rFonts w:ascii="Times New Roman" w:hAnsi="Times New Roman" w:cs="Times New Roman"/>
          <w:b/>
        </w:rPr>
      </w:pPr>
      <w:r w:rsidRPr="00084070">
        <w:rPr>
          <w:rFonts w:ascii="Times New Roman" w:hAnsi="Times New Roman" w:cs="Times New Roman"/>
          <w:b/>
        </w:rPr>
        <w:t>2.2.2 Constraints</w:t>
      </w:r>
    </w:p>
    <w:p w14:paraId="37BABCA5" w14:textId="3329FD7F" w:rsidR="00401B60" w:rsidRDefault="00401B60" w:rsidP="00084070">
      <w:pPr>
        <w:spacing w:after="0" w:line="240" w:lineRule="auto"/>
        <w:rPr>
          <w:rFonts w:ascii="Times New Roman" w:hAnsi="Times New Roman" w:cs="Times New Roman"/>
          <w:iCs/>
          <w:color w:val="FF0000"/>
        </w:rPr>
      </w:pPr>
    </w:p>
    <w:p w14:paraId="6CEEBDF0" w14:textId="27F4B811" w:rsidR="001E6504" w:rsidRDefault="001E6504" w:rsidP="00084070">
      <w:pPr>
        <w:spacing w:after="0" w:line="240" w:lineRule="auto"/>
        <w:rPr>
          <w:rFonts w:ascii="Times New Roman" w:hAnsi="Times New Roman" w:cs="Times New Roman"/>
        </w:rPr>
      </w:pPr>
      <w:r>
        <w:rPr>
          <w:rFonts w:ascii="Times New Roman" w:hAnsi="Times New Roman" w:cs="Times New Roman"/>
        </w:rPr>
        <w:t>Power and bandwidth constraints should not be exceeded.</w:t>
      </w:r>
    </w:p>
    <w:p w14:paraId="72461EFE" w14:textId="0D058218" w:rsidR="00463EC1" w:rsidRDefault="00463EC1" w:rsidP="00084070">
      <w:pPr>
        <w:spacing w:after="0" w:line="240" w:lineRule="auto"/>
        <w:rPr>
          <w:rFonts w:ascii="Times New Roman" w:hAnsi="Times New Roman" w:cs="Times New Roman"/>
        </w:rPr>
      </w:pPr>
    </w:p>
    <w:p w14:paraId="275C8AD8" w14:textId="44D8CD42" w:rsidR="001424CE" w:rsidRDefault="001424CE" w:rsidP="00084070">
      <w:pPr>
        <w:spacing w:after="0" w:line="240" w:lineRule="auto"/>
        <w:rPr>
          <w:rFonts w:ascii="Times New Roman" w:hAnsi="Times New Roman" w:cs="Times New Roman"/>
        </w:rPr>
      </w:pPr>
      <w:r>
        <w:rPr>
          <w:rFonts w:ascii="Times New Roman" w:hAnsi="Times New Roman" w:cs="Times New Roman"/>
        </w:rPr>
        <w:t>Power constraints:</w:t>
      </w:r>
    </w:p>
    <w:p w14:paraId="6DE0F347" w14:textId="372A68C0" w:rsidR="00463EC1" w:rsidRDefault="00463EC1" w:rsidP="001424CE">
      <w:pPr>
        <w:spacing w:after="0" w:line="240" w:lineRule="auto"/>
        <w:ind w:firstLine="720"/>
        <w:rPr>
          <w:rFonts w:ascii="Times New Roman" w:hAnsi="Times New Roman" w:cs="Times New Roman"/>
        </w:rPr>
      </w:pPr>
      <w:r>
        <w:rPr>
          <w:rFonts w:ascii="Times New Roman" w:hAnsi="Times New Roman" w:cs="Times New Roman"/>
        </w:rPr>
        <w:t xml:space="preserve">The OCC </w:t>
      </w:r>
      <w:r w:rsidR="001424CE">
        <w:rPr>
          <w:rFonts w:ascii="Times New Roman" w:hAnsi="Times New Roman" w:cs="Times New Roman"/>
        </w:rPr>
        <w:t>can deliver</w:t>
      </w:r>
      <w:r>
        <w:rPr>
          <w:rFonts w:ascii="Times New Roman" w:hAnsi="Times New Roman" w:cs="Times New Roman"/>
        </w:rPr>
        <w:t xml:space="preserve"> </w:t>
      </w:r>
      <w:r w:rsidR="001424CE">
        <w:rPr>
          <w:rFonts w:ascii="Times New Roman" w:hAnsi="Times New Roman" w:cs="Times New Roman"/>
        </w:rPr>
        <w:t>2400W at 400V at the surface.</w:t>
      </w:r>
    </w:p>
    <w:p w14:paraId="71016C3B" w14:textId="77777777" w:rsidR="007253A6" w:rsidRDefault="007253A6" w:rsidP="001424CE">
      <w:pPr>
        <w:spacing w:after="0" w:line="240" w:lineRule="auto"/>
        <w:ind w:firstLine="720"/>
        <w:rPr>
          <w:rFonts w:ascii="Times New Roman" w:hAnsi="Times New Roman" w:cs="Times New Roman"/>
        </w:rPr>
      </w:pPr>
    </w:p>
    <w:p w14:paraId="07757A0E" w14:textId="5D2FCE16" w:rsidR="001424CE" w:rsidRDefault="001424CE" w:rsidP="001424CE">
      <w:pPr>
        <w:spacing w:after="0" w:line="240" w:lineRule="auto"/>
        <w:ind w:firstLine="720"/>
        <w:rPr>
          <w:rFonts w:ascii="Times New Roman" w:hAnsi="Times New Roman" w:cs="Times New Roman"/>
        </w:rPr>
      </w:pPr>
      <w:r>
        <w:rPr>
          <w:rFonts w:ascii="Times New Roman" w:hAnsi="Times New Roman" w:cs="Times New Roman"/>
        </w:rPr>
        <w:t xml:space="preserve">The Power converter on the </w:t>
      </w:r>
      <w:r w:rsidR="00DC717A">
        <w:rPr>
          <w:rFonts w:ascii="Times New Roman" w:hAnsi="Times New Roman" w:cs="Times New Roman"/>
        </w:rPr>
        <w:t>ROV has the following constraints:</w:t>
      </w:r>
    </w:p>
    <w:p w14:paraId="179FDB6F" w14:textId="326AF2FC" w:rsidR="007253A6" w:rsidRPr="007253A6" w:rsidRDefault="007253A6" w:rsidP="007253A6">
      <w:pPr>
        <w:spacing w:after="0" w:line="240" w:lineRule="auto"/>
        <w:ind w:firstLine="720"/>
        <w:rPr>
          <w:rFonts w:ascii="Times New Roman" w:hAnsi="Times New Roman" w:cs="Times New Roman"/>
          <w:iCs/>
        </w:rPr>
      </w:pPr>
      <w:r w:rsidRPr="007253A6">
        <w:rPr>
          <w:rFonts w:ascii="Times New Roman" w:hAnsi="Times New Roman" w:cs="Times New Roman"/>
          <w:iCs/>
        </w:rPr>
        <w:t>Input Voltage Range: 200-420V</w:t>
      </w:r>
    </w:p>
    <w:p w14:paraId="6AB20252" w14:textId="6C4BE8AF" w:rsidR="007253A6" w:rsidRPr="007253A6" w:rsidRDefault="007253A6" w:rsidP="007253A6">
      <w:pPr>
        <w:spacing w:after="0" w:line="240" w:lineRule="auto"/>
        <w:ind w:firstLine="720"/>
        <w:rPr>
          <w:rFonts w:ascii="Times New Roman" w:hAnsi="Times New Roman" w:cs="Times New Roman"/>
          <w:iCs/>
        </w:rPr>
      </w:pPr>
      <w:r w:rsidRPr="007253A6">
        <w:rPr>
          <w:rFonts w:ascii="Times New Roman" w:hAnsi="Times New Roman" w:cs="Times New Roman"/>
          <w:iCs/>
        </w:rPr>
        <w:t xml:space="preserve">     Total Power</w:t>
      </w:r>
      <w:r w:rsidRPr="007253A6">
        <w:rPr>
          <w:rFonts w:ascii="Times New Roman" w:hAnsi="Times New Roman" w:cs="Times New Roman"/>
          <w:iCs/>
        </w:rPr>
        <w:t xml:space="preserve"> per bus</w:t>
      </w:r>
      <w:r w:rsidRPr="007253A6">
        <w:rPr>
          <w:rFonts w:ascii="Times New Roman" w:hAnsi="Times New Roman" w:cs="Times New Roman"/>
          <w:iCs/>
        </w:rPr>
        <w:t xml:space="preserve">: </w:t>
      </w:r>
    </w:p>
    <w:p w14:paraId="4A0FEB31" w14:textId="77777777" w:rsidR="007253A6" w:rsidRPr="007253A6" w:rsidRDefault="007253A6" w:rsidP="007253A6">
      <w:pPr>
        <w:spacing w:after="0" w:line="240" w:lineRule="auto"/>
        <w:ind w:firstLine="720"/>
        <w:rPr>
          <w:rFonts w:ascii="Times New Roman" w:hAnsi="Times New Roman" w:cs="Times New Roman"/>
          <w:iCs/>
        </w:rPr>
      </w:pPr>
      <w:r w:rsidRPr="007253A6">
        <w:rPr>
          <w:rFonts w:ascii="Times New Roman" w:hAnsi="Times New Roman" w:cs="Times New Roman"/>
          <w:iCs/>
        </w:rPr>
        <w:t xml:space="preserve">            48V:  1500 W</w:t>
      </w:r>
    </w:p>
    <w:p w14:paraId="5FBE83C0" w14:textId="77777777" w:rsidR="007253A6" w:rsidRPr="007253A6" w:rsidRDefault="007253A6" w:rsidP="007253A6">
      <w:pPr>
        <w:spacing w:after="0" w:line="240" w:lineRule="auto"/>
        <w:ind w:firstLine="720"/>
        <w:rPr>
          <w:rFonts w:ascii="Times New Roman" w:hAnsi="Times New Roman" w:cs="Times New Roman"/>
          <w:iCs/>
        </w:rPr>
      </w:pPr>
      <w:r w:rsidRPr="007253A6">
        <w:rPr>
          <w:rFonts w:ascii="Times New Roman" w:hAnsi="Times New Roman" w:cs="Times New Roman"/>
          <w:iCs/>
        </w:rPr>
        <w:t xml:space="preserve">            24V:  300  W</w:t>
      </w:r>
    </w:p>
    <w:p w14:paraId="0E021BE7" w14:textId="2AD14B7F" w:rsidR="007253A6" w:rsidRPr="007253A6" w:rsidRDefault="007253A6" w:rsidP="007253A6">
      <w:pPr>
        <w:spacing w:after="0" w:line="240" w:lineRule="auto"/>
        <w:ind w:firstLine="720"/>
        <w:rPr>
          <w:rFonts w:ascii="Times New Roman" w:hAnsi="Times New Roman" w:cs="Times New Roman"/>
          <w:iCs/>
        </w:rPr>
      </w:pPr>
      <w:r w:rsidRPr="007253A6">
        <w:rPr>
          <w:rFonts w:ascii="Times New Roman" w:hAnsi="Times New Roman" w:cs="Times New Roman"/>
          <w:iCs/>
        </w:rPr>
        <w:t xml:space="preserve">            12V:  120  W</w:t>
      </w:r>
    </w:p>
    <w:p w14:paraId="1CACFB1B" w14:textId="36F08055" w:rsidR="001E6504" w:rsidRDefault="001E6504" w:rsidP="00084070">
      <w:pPr>
        <w:spacing w:after="0" w:line="240" w:lineRule="auto"/>
        <w:rPr>
          <w:rFonts w:ascii="Times New Roman" w:hAnsi="Times New Roman" w:cs="Times New Roman"/>
          <w:iCs/>
          <w:color w:val="FF0000"/>
        </w:rPr>
      </w:pPr>
    </w:p>
    <w:p w14:paraId="6E9F7E73" w14:textId="517A796B" w:rsidR="00743B9D" w:rsidRDefault="00743B9D" w:rsidP="00743B9D">
      <w:pPr>
        <w:spacing w:after="0" w:line="240" w:lineRule="auto"/>
        <w:rPr>
          <w:rFonts w:ascii="Times New Roman" w:hAnsi="Times New Roman" w:cs="Times New Roman"/>
        </w:rPr>
      </w:pPr>
      <w:r>
        <w:rPr>
          <w:rFonts w:ascii="Times New Roman" w:hAnsi="Times New Roman" w:cs="Times New Roman"/>
        </w:rPr>
        <w:t>Communication</w:t>
      </w:r>
      <w:r>
        <w:rPr>
          <w:rFonts w:ascii="Times New Roman" w:hAnsi="Times New Roman" w:cs="Times New Roman"/>
        </w:rPr>
        <w:t xml:space="preserve"> constraints:</w:t>
      </w:r>
    </w:p>
    <w:p w14:paraId="6290EE69" w14:textId="1F33105C" w:rsidR="00743B9D" w:rsidRDefault="00743B9D" w:rsidP="00743B9D">
      <w:pPr>
        <w:spacing w:after="0" w:line="240" w:lineRule="auto"/>
        <w:rPr>
          <w:rFonts w:ascii="Times New Roman" w:hAnsi="Times New Roman" w:cs="Times New Roman"/>
        </w:rPr>
      </w:pPr>
      <w:r>
        <w:rPr>
          <w:rFonts w:ascii="Times New Roman" w:hAnsi="Times New Roman" w:cs="Times New Roman"/>
        </w:rPr>
        <w:tab/>
      </w:r>
      <w:r w:rsidR="00082CC2">
        <w:rPr>
          <w:rFonts w:ascii="Times New Roman" w:hAnsi="Times New Roman" w:cs="Times New Roman"/>
        </w:rPr>
        <w:t xml:space="preserve">Individual </w:t>
      </w:r>
      <w:r>
        <w:rPr>
          <w:rFonts w:ascii="Times New Roman" w:hAnsi="Times New Roman" w:cs="Times New Roman"/>
        </w:rPr>
        <w:t>Serial links, RS</w:t>
      </w:r>
      <w:r w:rsidR="00082CC2">
        <w:rPr>
          <w:rFonts w:ascii="Times New Roman" w:hAnsi="Times New Roman" w:cs="Times New Roman"/>
        </w:rPr>
        <w:t xml:space="preserve">-485 &amp; RS-232 are limited to a max </w:t>
      </w:r>
      <w:proofErr w:type="spellStart"/>
      <w:r w:rsidR="00082CC2">
        <w:rPr>
          <w:rFonts w:ascii="Times New Roman" w:hAnsi="Times New Roman" w:cs="Times New Roman"/>
        </w:rPr>
        <w:t>baudrate</w:t>
      </w:r>
      <w:proofErr w:type="spellEnd"/>
      <w:r w:rsidR="00082CC2">
        <w:rPr>
          <w:rFonts w:ascii="Times New Roman" w:hAnsi="Times New Roman" w:cs="Times New Roman"/>
        </w:rPr>
        <w:t xml:space="preserve"> of 921,600</w:t>
      </w:r>
    </w:p>
    <w:p w14:paraId="558B848C" w14:textId="15E6B746" w:rsidR="00082CC2" w:rsidRDefault="00082CC2" w:rsidP="00743B9D">
      <w:pPr>
        <w:spacing w:after="0" w:line="240" w:lineRule="auto"/>
        <w:rPr>
          <w:rFonts w:ascii="Times New Roman" w:hAnsi="Times New Roman" w:cs="Times New Roman"/>
        </w:rPr>
      </w:pPr>
      <w:r>
        <w:rPr>
          <w:rFonts w:ascii="Times New Roman" w:hAnsi="Times New Roman" w:cs="Times New Roman"/>
        </w:rPr>
        <w:tab/>
        <w:t>ROV local Ethernet is 100 Mbps 100-BaseT</w:t>
      </w:r>
    </w:p>
    <w:p w14:paraId="79FD2FC5" w14:textId="06A50186" w:rsidR="00082CC2" w:rsidRDefault="00082CC2" w:rsidP="00743B9D">
      <w:pPr>
        <w:spacing w:after="0" w:line="240" w:lineRule="auto"/>
        <w:rPr>
          <w:rFonts w:ascii="Times New Roman" w:hAnsi="Times New Roman" w:cs="Times New Roman"/>
        </w:rPr>
      </w:pPr>
      <w:r>
        <w:rPr>
          <w:rFonts w:ascii="Times New Roman" w:hAnsi="Times New Roman" w:cs="Times New Roman"/>
        </w:rPr>
        <w:lastRenderedPageBreak/>
        <w:tab/>
        <w:t>ROV long haul modem is constrained to around 60Mbs but depends on tether length.</w:t>
      </w:r>
    </w:p>
    <w:p w14:paraId="43780689" w14:textId="77777777" w:rsidR="00743B9D" w:rsidRDefault="00743B9D" w:rsidP="00084070">
      <w:pPr>
        <w:spacing w:after="0" w:line="240" w:lineRule="auto"/>
        <w:rPr>
          <w:rFonts w:ascii="Times New Roman" w:hAnsi="Times New Roman" w:cs="Times New Roman"/>
          <w:iCs/>
          <w:color w:val="FF0000"/>
        </w:rPr>
      </w:pPr>
    </w:p>
    <w:p w14:paraId="1DFE36BE" w14:textId="5E6C9CFB" w:rsidR="00743B9D" w:rsidRPr="00401B60" w:rsidRDefault="00743B9D" w:rsidP="00084070">
      <w:pPr>
        <w:spacing w:after="0" w:line="240" w:lineRule="auto"/>
        <w:rPr>
          <w:rFonts w:ascii="Times New Roman" w:hAnsi="Times New Roman" w:cs="Times New Roman"/>
          <w:iCs/>
          <w:color w:val="FF0000"/>
        </w:rPr>
      </w:pPr>
    </w:p>
    <w:p w14:paraId="2C099295" w14:textId="12AE110C" w:rsidR="007A4248" w:rsidRDefault="005F489C" w:rsidP="008C3714">
      <w:pPr>
        <w:spacing w:after="0" w:line="240" w:lineRule="auto"/>
        <w:rPr>
          <w:rFonts w:ascii="Times New Roman" w:hAnsi="Times New Roman" w:cs="Times New Roman"/>
          <w:b/>
        </w:rPr>
      </w:pPr>
      <w:r w:rsidRPr="005F489C">
        <w:rPr>
          <w:rFonts w:ascii="Times New Roman" w:hAnsi="Times New Roman" w:cs="Times New Roman"/>
          <w:b/>
        </w:rPr>
        <w:t>2.2.3 Available Interfaces</w:t>
      </w:r>
    </w:p>
    <w:p w14:paraId="3AD0B707" w14:textId="28E077C9" w:rsidR="00BF3C58" w:rsidRDefault="00BF3C58" w:rsidP="008C3714">
      <w:pPr>
        <w:spacing w:after="0" w:line="240" w:lineRule="auto"/>
        <w:rPr>
          <w:rFonts w:ascii="Times New Roman" w:hAnsi="Times New Roman" w:cs="Times New Roman"/>
          <w:b/>
        </w:rPr>
      </w:pPr>
    </w:p>
    <w:p w14:paraId="3FE862B0" w14:textId="77777777" w:rsidR="002B04FC" w:rsidRDefault="002B04FC" w:rsidP="008C3714">
      <w:pPr>
        <w:spacing w:after="0" w:line="240" w:lineRule="auto"/>
        <w:rPr>
          <w:rFonts w:ascii="Times New Roman" w:hAnsi="Times New Roman" w:cs="Times New Roman"/>
          <w:b/>
        </w:rPr>
      </w:pPr>
    </w:p>
    <w:p w14:paraId="4034676E" w14:textId="77777777" w:rsidR="00BF3C58" w:rsidRDefault="00BF3C58" w:rsidP="00BF3C58">
      <w:pPr>
        <w:spacing w:after="0" w:line="240" w:lineRule="auto"/>
        <w:rPr>
          <w:rFonts w:ascii="Times New Roman" w:hAnsi="Times New Roman" w:cs="Times New Roman"/>
          <w:b/>
        </w:rPr>
      </w:pPr>
      <w:r w:rsidRPr="003F70BC">
        <w:rPr>
          <w:rFonts w:ascii="Times New Roman" w:hAnsi="Times New Roman" w:cs="Times New Roman"/>
          <w:b/>
        </w:rPr>
        <w:t>2.</w:t>
      </w:r>
      <w:r>
        <w:rPr>
          <w:rFonts w:ascii="Times New Roman" w:hAnsi="Times New Roman" w:cs="Times New Roman"/>
          <w:b/>
        </w:rPr>
        <w:t>3.3.1 Surface segment</w:t>
      </w:r>
      <w:r w:rsidRPr="003F70BC">
        <w:rPr>
          <w:rFonts w:ascii="Times New Roman" w:hAnsi="Times New Roman" w:cs="Times New Roman"/>
          <w:b/>
        </w:rPr>
        <w:t xml:space="preserve"> </w:t>
      </w:r>
      <w:r>
        <w:rPr>
          <w:rFonts w:ascii="Times New Roman" w:hAnsi="Times New Roman" w:cs="Times New Roman"/>
          <w:b/>
        </w:rPr>
        <w:t>Electr</w:t>
      </w:r>
      <w:r w:rsidRPr="003F70BC">
        <w:rPr>
          <w:rFonts w:ascii="Times New Roman" w:hAnsi="Times New Roman" w:cs="Times New Roman"/>
          <w:b/>
        </w:rPr>
        <w:t>ical Interfaces</w:t>
      </w:r>
    </w:p>
    <w:p w14:paraId="3570CD77" w14:textId="77777777" w:rsidR="00BF3C58" w:rsidRPr="003F70BC" w:rsidRDefault="00BF3C58" w:rsidP="00BF3C58">
      <w:pPr>
        <w:spacing w:after="0" w:line="240" w:lineRule="auto"/>
        <w:rPr>
          <w:rFonts w:ascii="Times New Roman" w:hAnsi="Times New Roman" w:cs="Times New Roman"/>
          <w:b/>
        </w:rPr>
      </w:pPr>
    </w:p>
    <w:p w14:paraId="4387144A" w14:textId="77777777" w:rsidR="00BF3C58" w:rsidRDefault="00BF3C58" w:rsidP="00BF3C58">
      <w:pPr>
        <w:spacing w:after="0" w:line="240" w:lineRule="auto"/>
        <w:rPr>
          <w:rFonts w:ascii="Times New Roman" w:hAnsi="Times New Roman" w:cs="Times New Roman"/>
          <w:bCs/>
        </w:rPr>
      </w:pPr>
      <w:r>
        <w:rPr>
          <w:rFonts w:ascii="Times New Roman" w:hAnsi="Times New Roman" w:cs="Times New Roman"/>
          <w:bCs/>
        </w:rPr>
        <w:t>The surface segment physical interfaces are limited to the connectors that provide electrical signals to the OCC.</w:t>
      </w:r>
    </w:p>
    <w:p w14:paraId="30222E5B" w14:textId="77777777" w:rsidR="00BF3C58" w:rsidRDefault="00BF3C58" w:rsidP="00BF3C58">
      <w:pPr>
        <w:spacing w:after="0" w:line="240" w:lineRule="auto"/>
        <w:jc w:val="both"/>
        <w:rPr>
          <w:rFonts w:ascii="Times New Roman" w:hAnsi="Times New Roman" w:cs="Times New Roman"/>
        </w:rPr>
      </w:pPr>
    </w:p>
    <w:p w14:paraId="2A5919E0" w14:textId="77777777" w:rsidR="00BF3C58" w:rsidRDefault="00BF3C58" w:rsidP="00BF3C58">
      <w:pPr>
        <w:spacing w:after="0" w:line="240" w:lineRule="auto"/>
        <w:rPr>
          <w:rFonts w:ascii="Times New Roman" w:hAnsi="Times New Roman" w:cs="Times New Roman"/>
          <w:bCs/>
        </w:rPr>
      </w:pPr>
      <w:r>
        <w:rPr>
          <w:rFonts w:ascii="Times New Roman" w:hAnsi="Times New Roman" w:cs="Times New Roman"/>
          <w:bCs/>
        </w:rPr>
        <w:t>These interfaces consist primarily of industry standard receptacles.</w:t>
      </w:r>
    </w:p>
    <w:p w14:paraId="37425E6C" w14:textId="77777777" w:rsidR="00BF3C58" w:rsidRDefault="00BF3C58" w:rsidP="00BF3C58">
      <w:pPr>
        <w:spacing w:after="0" w:line="240" w:lineRule="auto"/>
        <w:rPr>
          <w:rFonts w:ascii="Times New Roman" w:hAnsi="Times New Roman" w:cs="Times New Roman"/>
          <w:bCs/>
        </w:rPr>
      </w:pPr>
    </w:p>
    <w:p w14:paraId="082D29FB" w14:textId="77777777" w:rsidR="00BF3C58" w:rsidRDefault="00BF3C58" w:rsidP="00BF3C58">
      <w:pPr>
        <w:spacing w:after="0" w:line="240" w:lineRule="auto"/>
        <w:rPr>
          <w:rFonts w:ascii="Times New Roman" w:hAnsi="Times New Roman" w:cs="Times New Roman"/>
          <w:bCs/>
        </w:rPr>
      </w:pPr>
      <w:r>
        <w:rPr>
          <w:rFonts w:ascii="Times New Roman" w:hAnsi="Times New Roman" w:cs="Times New Roman"/>
          <w:bCs/>
        </w:rPr>
        <w:t>This includes:</w:t>
      </w:r>
    </w:p>
    <w:p w14:paraId="47B0465E" w14:textId="77777777" w:rsidR="00BF3C58" w:rsidRDefault="00BF3C58" w:rsidP="00BF3C58">
      <w:pPr>
        <w:spacing w:after="0" w:line="240" w:lineRule="auto"/>
        <w:rPr>
          <w:rFonts w:ascii="Times New Roman" w:hAnsi="Times New Roman" w:cs="Times New Roman"/>
          <w:bCs/>
        </w:rPr>
      </w:pPr>
      <w:r>
        <w:rPr>
          <w:rFonts w:ascii="Times New Roman" w:hAnsi="Times New Roman" w:cs="Times New Roman"/>
          <w:bCs/>
        </w:rPr>
        <w:tab/>
        <w:t xml:space="preserve"> 1    </w:t>
      </w:r>
      <w:r w:rsidRPr="003F3DC9">
        <w:rPr>
          <w:rFonts w:ascii="Times New Roman" w:hAnsi="Times New Roman" w:cs="Times New Roman"/>
          <w:bCs/>
        </w:rPr>
        <w:t>IEC320-C20</w:t>
      </w:r>
      <w:r>
        <w:rPr>
          <w:rFonts w:ascii="Times New Roman" w:hAnsi="Times New Roman" w:cs="Times New Roman"/>
          <w:bCs/>
        </w:rPr>
        <w:t xml:space="preserve"> AC power socket</w:t>
      </w:r>
    </w:p>
    <w:p w14:paraId="5088693A" w14:textId="77777777" w:rsidR="00BF3C58" w:rsidRPr="0067544C" w:rsidRDefault="00BF3C58" w:rsidP="00BF3C58">
      <w:pPr>
        <w:pStyle w:val="ListParagraph"/>
        <w:numPr>
          <w:ilvl w:val="0"/>
          <w:numId w:val="4"/>
        </w:numPr>
        <w:spacing w:after="0" w:line="240" w:lineRule="auto"/>
        <w:rPr>
          <w:rFonts w:ascii="Times New Roman" w:hAnsi="Times New Roman" w:cs="Times New Roman"/>
          <w:bCs/>
        </w:rPr>
      </w:pPr>
      <w:r w:rsidRPr="0067544C">
        <w:rPr>
          <w:rFonts w:ascii="Times New Roman" w:hAnsi="Times New Roman" w:cs="Times New Roman"/>
          <w:bCs/>
        </w:rPr>
        <w:t>USB-A sockets</w:t>
      </w:r>
    </w:p>
    <w:p w14:paraId="1C39B130" w14:textId="77777777" w:rsidR="00BF3C58" w:rsidRPr="0067544C" w:rsidRDefault="00BF3C58" w:rsidP="00BF3C58">
      <w:pPr>
        <w:pStyle w:val="ListParagraph"/>
        <w:spacing w:after="0" w:line="240" w:lineRule="auto"/>
        <w:rPr>
          <w:rFonts w:ascii="Times New Roman" w:hAnsi="Times New Roman" w:cs="Times New Roman"/>
          <w:bCs/>
        </w:rPr>
      </w:pPr>
      <w:r>
        <w:rPr>
          <w:rFonts w:ascii="Times New Roman" w:hAnsi="Times New Roman" w:cs="Times New Roman"/>
          <w:bCs/>
        </w:rPr>
        <w:t xml:space="preserve"> 2    </w:t>
      </w:r>
      <w:r w:rsidRPr="0067544C">
        <w:rPr>
          <w:rFonts w:ascii="Times New Roman" w:hAnsi="Times New Roman" w:cs="Times New Roman"/>
          <w:bCs/>
        </w:rPr>
        <w:t>HDMI sockets</w:t>
      </w:r>
    </w:p>
    <w:p w14:paraId="6C4F2D1E" w14:textId="77777777" w:rsidR="00BF3C58" w:rsidRPr="00D92AC8" w:rsidRDefault="00BF3C58" w:rsidP="00BF3C58">
      <w:pPr>
        <w:pStyle w:val="ListParagraph"/>
        <w:numPr>
          <w:ilvl w:val="0"/>
          <w:numId w:val="5"/>
        </w:numPr>
        <w:spacing w:after="0" w:line="240" w:lineRule="auto"/>
        <w:rPr>
          <w:rFonts w:ascii="Times New Roman" w:hAnsi="Times New Roman" w:cs="Times New Roman"/>
          <w:bCs/>
        </w:rPr>
      </w:pPr>
      <w:r w:rsidRPr="00D92AC8">
        <w:rPr>
          <w:rFonts w:ascii="Times New Roman" w:hAnsi="Times New Roman" w:cs="Times New Roman"/>
          <w:bCs/>
        </w:rPr>
        <w:t>RJ45 Ethernet socket</w:t>
      </w:r>
    </w:p>
    <w:p w14:paraId="3482B7F5" w14:textId="77777777" w:rsidR="00BF3C58" w:rsidRPr="006C62B3" w:rsidRDefault="00BF3C58" w:rsidP="00BF3C58">
      <w:pPr>
        <w:pStyle w:val="ListParagraph"/>
        <w:numPr>
          <w:ilvl w:val="0"/>
          <w:numId w:val="5"/>
        </w:numPr>
        <w:spacing w:after="0" w:line="240" w:lineRule="auto"/>
        <w:rPr>
          <w:rFonts w:ascii="Times New Roman" w:hAnsi="Times New Roman" w:cs="Times New Roman"/>
          <w:bCs/>
        </w:rPr>
      </w:pPr>
      <w:r w:rsidRPr="006C62B3">
        <w:rPr>
          <w:rFonts w:ascii="Times New Roman" w:hAnsi="Times New Roman" w:cs="Times New Roman"/>
          <w:bCs/>
        </w:rPr>
        <w:t>12V 5.5 x 2.1 DC Jack</w:t>
      </w:r>
    </w:p>
    <w:p w14:paraId="15D806C0" w14:textId="77777777" w:rsidR="00BF3C58" w:rsidRDefault="00BF3C58" w:rsidP="00BF3C58">
      <w:pPr>
        <w:spacing w:after="0" w:line="240" w:lineRule="auto"/>
        <w:ind w:left="770"/>
        <w:rPr>
          <w:rFonts w:ascii="Times New Roman" w:hAnsi="Times New Roman" w:cs="Times New Roman"/>
          <w:bCs/>
        </w:rPr>
      </w:pPr>
      <w:r>
        <w:rPr>
          <w:rFonts w:ascii="Times New Roman" w:hAnsi="Times New Roman" w:cs="Times New Roman"/>
          <w:bCs/>
        </w:rPr>
        <w:t>1     AMPHENOL LTW 8 pin socket (custom monitor power and touch screen USB)</w:t>
      </w:r>
    </w:p>
    <w:p w14:paraId="1B87B7F0" w14:textId="77777777" w:rsidR="00BF3C58" w:rsidRPr="00927B44" w:rsidRDefault="00BF3C58" w:rsidP="00BF3C58">
      <w:pPr>
        <w:pStyle w:val="ListParagraph"/>
        <w:numPr>
          <w:ilvl w:val="0"/>
          <w:numId w:val="6"/>
        </w:numPr>
        <w:spacing w:after="0" w:line="240" w:lineRule="auto"/>
        <w:rPr>
          <w:rFonts w:ascii="Times New Roman" w:hAnsi="Times New Roman" w:cs="Times New Roman"/>
          <w:bCs/>
        </w:rPr>
      </w:pPr>
      <w:r w:rsidRPr="00927B44">
        <w:rPr>
          <w:rFonts w:ascii="Times New Roman" w:hAnsi="Times New Roman" w:cs="Times New Roman"/>
          <w:bCs/>
        </w:rPr>
        <w:t>MCBH8F ROV Tether connection, typically connected to a small extension whip.</w:t>
      </w:r>
    </w:p>
    <w:p w14:paraId="40A830E7" w14:textId="77777777" w:rsidR="00BF3C58" w:rsidRPr="00927B44" w:rsidRDefault="00BF3C58" w:rsidP="00BF3C58">
      <w:pPr>
        <w:pStyle w:val="ListParagraph"/>
        <w:spacing w:after="0" w:line="240" w:lineRule="auto"/>
        <w:ind w:left="1160"/>
        <w:rPr>
          <w:rFonts w:ascii="Times New Roman" w:hAnsi="Times New Roman" w:cs="Times New Roman"/>
          <w:bCs/>
        </w:rPr>
      </w:pPr>
    </w:p>
    <w:p w14:paraId="0F68E909" w14:textId="77777777" w:rsidR="00BF3C58" w:rsidRDefault="00BF3C58" w:rsidP="00BF3C58">
      <w:pPr>
        <w:spacing w:after="0" w:line="240" w:lineRule="auto"/>
        <w:rPr>
          <w:rFonts w:ascii="Times New Roman" w:hAnsi="Times New Roman" w:cs="Times New Roman"/>
          <w:bCs/>
        </w:rPr>
      </w:pPr>
      <w:r>
        <w:rPr>
          <w:noProof/>
        </w:rPr>
        <w:drawing>
          <wp:inline distT="0" distB="0" distL="0" distR="0" wp14:anchorId="46C0ACF3" wp14:editId="68B7C655">
            <wp:extent cx="5943600" cy="28124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812415"/>
                    </a:xfrm>
                    <a:prstGeom prst="rect">
                      <a:avLst/>
                    </a:prstGeom>
                    <a:noFill/>
                    <a:ln>
                      <a:noFill/>
                    </a:ln>
                  </pic:spPr>
                </pic:pic>
              </a:graphicData>
            </a:graphic>
          </wp:inline>
        </w:drawing>
      </w:r>
    </w:p>
    <w:p w14:paraId="4A588007" w14:textId="55693EBA" w:rsidR="00BF3C58" w:rsidRDefault="00BF3C58" w:rsidP="008C3714">
      <w:pPr>
        <w:spacing w:after="0" w:line="240" w:lineRule="auto"/>
        <w:rPr>
          <w:rFonts w:ascii="Times New Roman" w:hAnsi="Times New Roman" w:cs="Times New Roman"/>
          <w:b/>
        </w:rPr>
      </w:pPr>
    </w:p>
    <w:p w14:paraId="41984448" w14:textId="5EE5A49A" w:rsidR="002B04FC" w:rsidRDefault="002B04FC" w:rsidP="008C3714">
      <w:pPr>
        <w:spacing w:after="0" w:line="240" w:lineRule="auto"/>
        <w:rPr>
          <w:rFonts w:ascii="Times New Roman" w:hAnsi="Times New Roman" w:cs="Times New Roman"/>
          <w:bCs/>
        </w:rPr>
      </w:pPr>
      <w:r>
        <w:rPr>
          <w:rFonts w:ascii="Times New Roman" w:hAnsi="Times New Roman" w:cs="Times New Roman"/>
          <w:bCs/>
        </w:rPr>
        <w:t>The USB interfaces are typically used as inputs to the OCC, however they can also be used as bi-directional point-point links to other systems using serial null modems for example.</w:t>
      </w:r>
    </w:p>
    <w:p w14:paraId="2AE893FE" w14:textId="37824E44" w:rsidR="002B04FC" w:rsidRDefault="002B04FC" w:rsidP="008C3714">
      <w:pPr>
        <w:spacing w:after="0" w:line="240" w:lineRule="auto"/>
        <w:rPr>
          <w:rFonts w:ascii="Times New Roman" w:hAnsi="Times New Roman" w:cs="Times New Roman"/>
          <w:bCs/>
        </w:rPr>
      </w:pPr>
    </w:p>
    <w:p w14:paraId="1D015C20" w14:textId="74019C36" w:rsidR="002B04FC" w:rsidRDefault="002B04FC" w:rsidP="008C3714">
      <w:pPr>
        <w:spacing w:after="0" w:line="240" w:lineRule="auto"/>
        <w:rPr>
          <w:rFonts w:ascii="Times New Roman" w:hAnsi="Times New Roman" w:cs="Times New Roman"/>
          <w:bCs/>
        </w:rPr>
      </w:pPr>
      <w:r>
        <w:rPr>
          <w:rFonts w:ascii="Times New Roman" w:hAnsi="Times New Roman" w:cs="Times New Roman"/>
          <w:bCs/>
        </w:rPr>
        <w:t xml:space="preserve">The ethernet port allows for expansion </w:t>
      </w:r>
      <w:r w:rsidR="002049DF">
        <w:rPr>
          <w:rFonts w:ascii="Times New Roman" w:hAnsi="Times New Roman" w:cs="Times New Roman"/>
          <w:bCs/>
        </w:rPr>
        <w:t xml:space="preserve">of the OCC/Vehicle </w:t>
      </w:r>
      <w:r w:rsidR="00382A38">
        <w:rPr>
          <w:rFonts w:ascii="Times New Roman" w:hAnsi="Times New Roman" w:cs="Times New Roman"/>
          <w:bCs/>
        </w:rPr>
        <w:t>TCP/IP network.   This provides a direct connection to the ROV payload as well as the compute platform inside the OCC.</w:t>
      </w:r>
    </w:p>
    <w:p w14:paraId="4ADD1EFB" w14:textId="0D912F5F" w:rsidR="002B04FC" w:rsidRDefault="002B04FC" w:rsidP="008C3714">
      <w:pPr>
        <w:spacing w:after="0" w:line="240" w:lineRule="auto"/>
        <w:rPr>
          <w:rFonts w:ascii="Times New Roman" w:hAnsi="Times New Roman" w:cs="Times New Roman"/>
          <w:b/>
        </w:rPr>
      </w:pPr>
    </w:p>
    <w:p w14:paraId="15D3071D" w14:textId="5BC48E78" w:rsidR="00CB6255" w:rsidRDefault="00CB6255" w:rsidP="008C3714">
      <w:pPr>
        <w:spacing w:after="0" w:line="240" w:lineRule="auto"/>
        <w:rPr>
          <w:rFonts w:ascii="Times New Roman" w:hAnsi="Times New Roman" w:cs="Times New Roman"/>
          <w:b/>
        </w:rPr>
      </w:pPr>
    </w:p>
    <w:p w14:paraId="1E9A6E82" w14:textId="77777777" w:rsidR="00CB6255" w:rsidRDefault="00CB6255" w:rsidP="008C3714">
      <w:pPr>
        <w:spacing w:after="0" w:line="240" w:lineRule="auto"/>
        <w:rPr>
          <w:rFonts w:ascii="Times New Roman" w:hAnsi="Times New Roman" w:cs="Times New Roman"/>
          <w:b/>
        </w:rPr>
      </w:pPr>
    </w:p>
    <w:p w14:paraId="7DF62B25" w14:textId="59772CFD" w:rsidR="002B04FC" w:rsidRDefault="002B04FC" w:rsidP="002B04FC">
      <w:pPr>
        <w:spacing w:after="0" w:line="240" w:lineRule="auto"/>
        <w:rPr>
          <w:rFonts w:ascii="Times New Roman" w:hAnsi="Times New Roman" w:cs="Times New Roman"/>
          <w:b/>
        </w:rPr>
      </w:pPr>
      <w:r w:rsidRPr="003F70BC">
        <w:rPr>
          <w:rFonts w:ascii="Times New Roman" w:hAnsi="Times New Roman" w:cs="Times New Roman"/>
          <w:b/>
        </w:rPr>
        <w:lastRenderedPageBreak/>
        <w:t>2.</w:t>
      </w:r>
      <w:r>
        <w:rPr>
          <w:rFonts w:ascii="Times New Roman" w:hAnsi="Times New Roman" w:cs="Times New Roman"/>
          <w:b/>
        </w:rPr>
        <w:t>3.3.</w:t>
      </w:r>
      <w:r>
        <w:rPr>
          <w:rFonts w:ascii="Times New Roman" w:hAnsi="Times New Roman" w:cs="Times New Roman"/>
          <w:b/>
        </w:rPr>
        <w:t>2</w:t>
      </w:r>
      <w:r>
        <w:rPr>
          <w:rFonts w:ascii="Times New Roman" w:hAnsi="Times New Roman" w:cs="Times New Roman"/>
          <w:b/>
        </w:rPr>
        <w:t xml:space="preserve"> </w:t>
      </w:r>
      <w:r w:rsidR="00382A38">
        <w:rPr>
          <w:rFonts w:ascii="Times New Roman" w:hAnsi="Times New Roman" w:cs="Times New Roman"/>
          <w:b/>
        </w:rPr>
        <w:t>ROV</w:t>
      </w:r>
      <w:r>
        <w:rPr>
          <w:rFonts w:ascii="Times New Roman" w:hAnsi="Times New Roman" w:cs="Times New Roman"/>
          <w:b/>
        </w:rPr>
        <w:t xml:space="preserve"> segment</w:t>
      </w:r>
      <w:r w:rsidRPr="003F70BC">
        <w:rPr>
          <w:rFonts w:ascii="Times New Roman" w:hAnsi="Times New Roman" w:cs="Times New Roman"/>
          <w:b/>
        </w:rPr>
        <w:t xml:space="preserve"> </w:t>
      </w:r>
      <w:r>
        <w:rPr>
          <w:rFonts w:ascii="Times New Roman" w:hAnsi="Times New Roman" w:cs="Times New Roman"/>
          <w:b/>
        </w:rPr>
        <w:t>Electr</w:t>
      </w:r>
      <w:r w:rsidRPr="003F70BC">
        <w:rPr>
          <w:rFonts w:ascii="Times New Roman" w:hAnsi="Times New Roman" w:cs="Times New Roman"/>
          <w:b/>
        </w:rPr>
        <w:t>ical Interfaces</w:t>
      </w:r>
    </w:p>
    <w:p w14:paraId="70DD89A3" w14:textId="77777777" w:rsidR="002B04FC" w:rsidRDefault="002B04FC" w:rsidP="008C3714">
      <w:pPr>
        <w:spacing w:after="0" w:line="240" w:lineRule="auto"/>
        <w:rPr>
          <w:rFonts w:ascii="Times New Roman" w:hAnsi="Times New Roman" w:cs="Times New Roman"/>
          <w:b/>
        </w:rPr>
      </w:pPr>
    </w:p>
    <w:p w14:paraId="45FBFA33" w14:textId="4F2624D0" w:rsidR="002B04FC" w:rsidRDefault="00730D21" w:rsidP="008C3714">
      <w:pPr>
        <w:spacing w:after="0" w:line="240" w:lineRule="auto"/>
        <w:rPr>
          <w:rFonts w:ascii="Times New Roman" w:hAnsi="Times New Roman" w:cs="Times New Roman"/>
          <w:bCs/>
        </w:rPr>
      </w:pPr>
      <w:r>
        <w:rPr>
          <w:rFonts w:ascii="Times New Roman" w:hAnsi="Times New Roman" w:cs="Times New Roman"/>
          <w:bCs/>
        </w:rPr>
        <w:t xml:space="preserve">There are 3 primary electrical interfaces to the </w:t>
      </w:r>
      <w:r w:rsidR="00B122B5">
        <w:rPr>
          <w:rFonts w:ascii="Times New Roman" w:hAnsi="Times New Roman" w:cs="Times New Roman"/>
          <w:bCs/>
        </w:rPr>
        <w:t>ROV system.</w:t>
      </w:r>
    </w:p>
    <w:p w14:paraId="64350697" w14:textId="77777777" w:rsidR="00F51A46" w:rsidRDefault="00F51A46" w:rsidP="008C3714">
      <w:pPr>
        <w:spacing w:after="0" w:line="240" w:lineRule="auto"/>
        <w:rPr>
          <w:rFonts w:ascii="Times New Roman" w:hAnsi="Times New Roman" w:cs="Times New Roman"/>
          <w:bCs/>
        </w:rPr>
      </w:pPr>
    </w:p>
    <w:p w14:paraId="055F124A" w14:textId="7751488F" w:rsidR="00B122B5" w:rsidRPr="004D5213" w:rsidRDefault="00B122B5" w:rsidP="00F51A46">
      <w:pPr>
        <w:pStyle w:val="ListParagraph"/>
        <w:numPr>
          <w:ilvl w:val="0"/>
          <w:numId w:val="7"/>
        </w:numPr>
        <w:spacing w:after="0" w:line="240" w:lineRule="auto"/>
        <w:rPr>
          <w:rFonts w:ascii="Times New Roman" w:hAnsi="Times New Roman" w:cs="Times New Roman"/>
          <w:b/>
        </w:rPr>
      </w:pPr>
      <w:r w:rsidRPr="00F51A46">
        <w:rPr>
          <w:rFonts w:ascii="Times New Roman" w:hAnsi="Times New Roman" w:cs="Times New Roman"/>
          <w:bCs/>
        </w:rPr>
        <w:t>The 8 pin tether connector provides power (400V, 2400W) from the surface as well as the primary communication link (two wire long haul ethernet)</w:t>
      </w:r>
      <w:r w:rsidR="00937301">
        <w:rPr>
          <w:rFonts w:ascii="Times New Roman" w:hAnsi="Times New Roman" w:cs="Times New Roman"/>
          <w:bCs/>
        </w:rPr>
        <w:t xml:space="preserve">, there is also a safety interlock that prevents energizing the tether without </w:t>
      </w:r>
      <w:r w:rsidR="004D5213">
        <w:rPr>
          <w:rFonts w:ascii="Times New Roman" w:hAnsi="Times New Roman" w:cs="Times New Roman"/>
          <w:bCs/>
        </w:rPr>
        <w:t>a ROV connected.</w:t>
      </w:r>
    </w:p>
    <w:p w14:paraId="045998DA" w14:textId="77777777" w:rsidR="004D5213" w:rsidRPr="004D5213" w:rsidRDefault="004D5213" w:rsidP="004D5213">
      <w:pPr>
        <w:pStyle w:val="ListParagraph"/>
        <w:spacing w:after="0" w:line="240" w:lineRule="auto"/>
        <w:rPr>
          <w:rFonts w:ascii="Times New Roman" w:hAnsi="Times New Roman" w:cs="Times New Roman"/>
          <w:b/>
        </w:rPr>
      </w:pPr>
    </w:p>
    <w:p w14:paraId="04064133" w14:textId="47F6C668" w:rsidR="004D5213" w:rsidRPr="005A0239" w:rsidRDefault="004D5213" w:rsidP="00F51A46">
      <w:pPr>
        <w:pStyle w:val="ListParagraph"/>
        <w:numPr>
          <w:ilvl w:val="0"/>
          <w:numId w:val="7"/>
        </w:numPr>
        <w:spacing w:after="0" w:line="240" w:lineRule="auto"/>
        <w:rPr>
          <w:rFonts w:ascii="Times New Roman" w:hAnsi="Times New Roman" w:cs="Times New Roman"/>
          <w:b/>
        </w:rPr>
      </w:pPr>
      <w:r>
        <w:rPr>
          <w:rFonts w:ascii="Times New Roman" w:hAnsi="Times New Roman" w:cs="Times New Roman"/>
          <w:bCs/>
        </w:rPr>
        <w:t>The 5 pin connectors, located on the power module provide a high power (</w:t>
      </w:r>
      <w:r w:rsidR="008A5633">
        <w:rPr>
          <w:rFonts w:ascii="Times New Roman" w:hAnsi="Times New Roman" w:cs="Times New Roman"/>
          <w:bCs/>
        </w:rPr>
        <w:t>1500</w:t>
      </w:r>
      <w:r w:rsidR="001E385F">
        <w:rPr>
          <w:rFonts w:ascii="Times New Roman" w:hAnsi="Times New Roman" w:cs="Times New Roman"/>
          <w:bCs/>
        </w:rPr>
        <w:t>W</w:t>
      </w:r>
      <w:r>
        <w:rPr>
          <w:rFonts w:ascii="Times New Roman" w:hAnsi="Times New Roman" w:cs="Times New Roman"/>
          <w:bCs/>
        </w:rPr>
        <w:t xml:space="preserve">, 48V) </w:t>
      </w:r>
      <w:r w:rsidR="004E46D1">
        <w:rPr>
          <w:rFonts w:ascii="Times New Roman" w:hAnsi="Times New Roman" w:cs="Times New Roman"/>
          <w:bCs/>
        </w:rPr>
        <w:t xml:space="preserve">source as well as </w:t>
      </w:r>
      <w:r w:rsidR="005A0239">
        <w:rPr>
          <w:rFonts w:ascii="Times New Roman" w:hAnsi="Times New Roman" w:cs="Times New Roman"/>
          <w:bCs/>
        </w:rPr>
        <w:t>RS-485 communications.</w:t>
      </w:r>
      <w:r w:rsidR="0047080E">
        <w:rPr>
          <w:rFonts w:ascii="Times New Roman" w:hAnsi="Times New Roman" w:cs="Times New Roman"/>
          <w:bCs/>
        </w:rPr>
        <w:t xml:space="preserve">  The RS-485 communications are multiparty and can be daisy chained.</w:t>
      </w:r>
    </w:p>
    <w:p w14:paraId="4F0DDED1" w14:textId="77777777" w:rsidR="005A0239" w:rsidRPr="005A0239" w:rsidRDefault="005A0239" w:rsidP="005A0239">
      <w:pPr>
        <w:pStyle w:val="ListParagraph"/>
        <w:rPr>
          <w:rFonts w:ascii="Times New Roman" w:hAnsi="Times New Roman" w:cs="Times New Roman"/>
          <w:b/>
        </w:rPr>
      </w:pPr>
    </w:p>
    <w:p w14:paraId="25FA1DE2" w14:textId="5EFD7FC9" w:rsidR="000C39AC" w:rsidRPr="005A0239" w:rsidRDefault="005A0239" w:rsidP="000C39AC">
      <w:pPr>
        <w:pStyle w:val="ListParagraph"/>
        <w:numPr>
          <w:ilvl w:val="0"/>
          <w:numId w:val="7"/>
        </w:numPr>
        <w:spacing w:after="0" w:line="240" w:lineRule="auto"/>
        <w:rPr>
          <w:rFonts w:ascii="Times New Roman" w:hAnsi="Times New Roman" w:cs="Times New Roman"/>
          <w:b/>
        </w:rPr>
      </w:pPr>
      <w:r>
        <w:rPr>
          <w:rFonts w:ascii="Times New Roman" w:hAnsi="Times New Roman" w:cs="Times New Roman"/>
          <w:bCs/>
        </w:rPr>
        <w:t xml:space="preserve">The </w:t>
      </w:r>
      <w:r>
        <w:rPr>
          <w:rFonts w:ascii="Times New Roman" w:hAnsi="Times New Roman" w:cs="Times New Roman"/>
          <w:bCs/>
        </w:rPr>
        <w:t xml:space="preserve">9 pin connectors </w:t>
      </w:r>
      <w:r w:rsidR="0004680A">
        <w:rPr>
          <w:rFonts w:ascii="Times New Roman" w:hAnsi="Times New Roman" w:cs="Times New Roman"/>
          <w:bCs/>
        </w:rPr>
        <w:t xml:space="preserve">on the communications module are the primary </w:t>
      </w:r>
      <w:r w:rsidR="00112997">
        <w:rPr>
          <w:rFonts w:ascii="Times New Roman" w:hAnsi="Times New Roman" w:cs="Times New Roman"/>
          <w:bCs/>
        </w:rPr>
        <w:t xml:space="preserve">electrical interface for payload integration.   The 9 pin connectors provide power (12V </w:t>
      </w:r>
      <w:r w:rsidR="001E385F">
        <w:rPr>
          <w:rFonts w:ascii="Times New Roman" w:hAnsi="Times New Roman" w:cs="Times New Roman"/>
          <w:bCs/>
        </w:rPr>
        <w:t xml:space="preserve">300W, 24V 150W) </w:t>
      </w:r>
      <w:r w:rsidR="0047080E">
        <w:rPr>
          <w:rFonts w:ascii="Times New Roman" w:hAnsi="Times New Roman" w:cs="Times New Roman"/>
          <w:bCs/>
        </w:rPr>
        <w:t>and communications (RS-485, Ethernet 100 Base-T).</w:t>
      </w:r>
      <w:r w:rsidR="000C39AC">
        <w:rPr>
          <w:rFonts w:ascii="Times New Roman" w:hAnsi="Times New Roman" w:cs="Times New Roman"/>
          <w:bCs/>
        </w:rPr>
        <w:t xml:space="preserve">   </w:t>
      </w:r>
      <w:r w:rsidR="000C39AC">
        <w:rPr>
          <w:rFonts w:ascii="Times New Roman" w:hAnsi="Times New Roman" w:cs="Times New Roman"/>
          <w:bCs/>
        </w:rPr>
        <w:t>The RS-485 communications are multiparty an</w:t>
      </w:r>
      <w:r w:rsidR="000C39AC">
        <w:rPr>
          <w:rFonts w:ascii="Times New Roman" w:hAnsi="Times New Roman" w:cs="Times New Roman"/>
          <w:bCs/>
        </w:rPr>
        <w:t>d</w:t>
      </w:r>
      <w:r w:rsidR="000C39AC">
        <w:rPr>
          <w:rFonts w:ascii="Times New Roman" w:hAnsi="Times New Roman" w:cs="Times New Roman"/>
          <w:bCs/>
        </w:rPr>
        <w:t xml:space="preserve"> can be daisy chained</w:t>
      </w:r>
      <w:r w:rsidR="007C1DBC">
        <w:rPr>
          <w:rFonts w:ascii="Times New Roman" w:hAnsi="Times New Roman" w:cs="Times New Roman"/>
          <w:bCs/>
        </w:rPr>
        <w:t>, however there can only be one ethernet device per port.</w:t>
      </w:r>
    </w:p>
    <w:p w14:paraId="2A3BB14F" w14:textId="075929B7" w:rsidR="005A0239" w:rsidRPr="00F51A46" w:rsidRDefault="005A0239" w:rsidP="000C39AC">
      <w:pPr>
        <w:pStyle w:val="ListParagraph"/>
        <w:spacing w:after="0" w:line="240" w:lineRule="auto"/>
        <w:rPr>
          <w:rFonts w:ascii="Times New Roman" w:hAnsi="Times New Roman" w:cs="Times New Roman"/>
          <w:b/>
        </w:rPr>
      </w:pPr>
    </w:p>
    <w:p w14:paraId="2F6D794C" w14:textId="77777777" w:rsidR="00CB6255" w:rsidRDefault="00CB6255" w:rsidP="00CB6255">
      <w:pPr>
        <w:keepNext/>
        <w:spacing w:after="0" w:line="240" w:lineRule="auto"/>
        <w:jc w:val="center"/>
      </w:pPr>
      <w:r w:rsidRPr="00CB6255">
        <w:rPr>
          <w:rFonts w:ascii="Times New Roman" w:hAnsi="Times New Roman" w:cs="Times New Roman"/>
          <w:noProof/>
        </w:rPr>
        <w:drawing>
          <wp:inline distT="0" distB="0" distL="0" distR="0" wp14:anchorId="0AD659E7" wp14:editId="66896C81">
            <wp:extent cx="5862955" cy="452120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2955" cy="4521200"/>
                    </a:xfrm>
                    <a:prstGeom prst="rect">
                      <a:avLst/>
                    </a:prstGeom>
                    <a:noFill/>
                    <a:ln>
                      <a:noFill/>
                    </a:ln>
                  </pic:spPr>
                </pic:pic>
              </a:graphicData>
            </a:graphic>
          </wp:inline>
        </w:drawing>
      </w:r>
    </w:p>
    <w:p w14:paraId="3A98491D" w14:textId="64C8E5AA" w:rsidR="00BB0F56" w:rsidRDefault="00CB6255" w:rsidP="00CB6255">
      <w:pPr>
        <w:pStyle w:val="Caption"/>
        <w:jc w:val="center"/>
      </w:pPr>
      <w:r>
        <w:t xml:space="preserve">Figure </w:t>
      </w:r>
      <w:r>
        <w:fldChar w:fldCharType="begin"/>
      </w:r>
      <w:r>
        <w:instrText xml:space="preserve"> SEQ Figure \* ARABIC </w:instrText>
      </w:r>
      <w:r>
        <w:fldChar w:fldCharType="separate"/>
      </w:r>
      <w:r w:rsidR="00BF2820">
        <w:rPr>
          <w:noProof/>
        </w:rPr>
        <w:t>20</w:t>
      </w:r>
      <w:r>
        <w:fldChar w:fldCharType="end"/>
      </w:r>
      <w:r>
        <w:t xml:space="preserve"> Standard Connectors used on the </w:t>
      </w:r>
      <w:proofErr w:type="spellStart"/>
      <w:r>
        <w:t>VideoRay</w:t>
      </w:r>
      <w:proofErr w:type="spellEnd"/>
      <w:r>
        <w:t xml:space="preserve"> Defender.</w:t>
      </w:r>
    </w:p>
    <w:p w14:paraId="5AEC2FFC" w14:textId="0AD91045" w:rsidR="007C1DBC" w:rsidRDefault="007C1DBC" w:rsidP="007C1DBC">
      <w:r>
        <w:t xml:space="preserve">Connectivity can be expanded by connecting ethernet expansion hubs to the </w:t>
      </w:r>
      <w:r w:rsidR="001435D4">
        <w:t>communication hub module.</w:t>
      </w:r>
    </w:p>
    <w:p w14:paraId="4451E2EF" w14:textId="7413886A" w:rsidR="001435D4" w:rsidRDefault="007C2FE5" w:rsidP="007C1DBC">
      <w:r>
        <w:lastRenderedPageBreak/>
        <w:t>There are several cables available to help with payload integration:</w:t>
      </w:r>
    </w:p>
    <w:tbl>
      <w:tblPr>
        <w:tblW w:w="10671" w:type="dxa"/>
        <w:tblLook w:val="04A0" w:firstRow="1" w:lastRow="0" w:firstColumn="1" w:lastColumn="0" w:noHBand="0" w:noVBand="1"/>
      </w:tblPr>
      <w:tblGrid>
        <w:gridCol w:w="2065"/>
        <w:gridCol w:w="3486"/>
        <w:gridCol w:w="5120"/>
      </w:tblGrid>
      <w:tr w:rsidR="000E31A6" w:rsidRPr="000E31A6" w14:paraId="486183A8" w14:textId="77777777" w:rsidTr="000E31A6">
        <w:trPr>
          <w:trHeight w:val="243"/>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B85D1"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Part number</w:t>
            </w:r>
          </w:p>
        </w:tc>
        <w:tc>
          <w:tcPr>
            <w:tcW w:w="3486" w:type="dxa"/>
            <w:tcBorders>
              <w:top w:val="single" w:sz="4" w:space="0" w:color="auto"/>
              <w:left w:val="nil"/>
              <w:bottom w:val="single" w:sz="4" w:space="0" w:color="auto"/>
              <w:right w:val="single" w:sz="4" w:space="0" w:color="auto"/>
            </w:tcBorders>
            <w:shd w:val="clear" w:color="auto" w:fill="auto"/>
            <w:noWrap/>
            <w:vAlign w:val="bottom"/>
            <w:hideMark/>
          </w:tcPr>
          <w:p w14:paraId="15A960BF" w14:textId="5FDCA42E"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Description</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1DF12D3F"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Use case</w:t>
            </w:r>
          </w:p>
        </w:tc>
      </w:tr>
      <w:tr w:rsidR="000E31A6" w:rsidRPr="000E31A6" w14:paraId="3042BD9F" w14:textId="77777777" w:rsidTr="000E31A6">
        <w:trPr>
          <w:trHeight w:val="243"/>
        </w:trPr>
        <w:tc>
          <w:tcPr>
            <w:tcW w:w="2065" w:type="dxa"/>
            <w:tcBorders>
              <w:top w:val="nil"/>
              <w:left w:val="single" w:sz="4" w:space="0" w:color="auto"/>
              <w:bottom w:val="single" w:sz="4" w:space="0" w:color="auto"/>
              <w:right w:val="single" w:sz="4" w:space="0" w:color="auto"/>
            </w:tcBorders>
            <w:shd w:val="clear" w:color="auto" w:fill="auto"/>
            <w:vAlign w:val="bottom"/>
            <w:hideMark/>
          </w:tcPr>
          <w:p w14:paraId="60049F98"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CW9-001M</w:t>
            </w:r>
          </w:p>
        </w:tc>
        <w:tc>
          <w:tcPr>
            <w:tcW w:w="3486" w:type="dxa"/>
            <w:tcBorders>
              <w:top w:val="nil"/>
              <w:left w:val="nil"/>
              <w:bottom w:val="single" w:sz="4" w:space="0" w:color="auto"/>
              <w:right w:val="single" w:sz="4" w:space="0" w:color="auto"/>
            </w:tcBorders>
            <w:shd w:val="clear" w:color="auto" w:fill="auto"/>
            <w:vAlign w:val="bottom"/>
            <w:hideMark/>
          </w:tcPr>
          <w:p w14:paraId="2C6B62B6" w14:textId="77777777"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 xml:space="preserve"> 9 Pin Whip Male (24")</w:t>
            </w:r>
          </w:p>
        </w:tc>
        <w:tc>
          <w:tcPr>
            <w:tcW w:w="5120" w:type="dxa"/>
            <w:tcBorders>
              <w:top w:val="nil"/>
              <w:left w:val="nil"/>
              <w:bottom w:val="single" w:sz="4" w:space="0" w:color="auto"/>
              <w:right w:val="single" w:sz="4" w:space="0" w:color="auto"/>
            </w:tcBorders>
            <w:shd w:val="clear" w:color="auto" w:fill="auto"/>
            <w:noWrap/>
            <w:vAlign w:val="bottom"/>
            <w:hideMark/>
          </w:tcPr>
          <w:p w14:paraId="2EB6A773" w14:textId="77777777"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Main cabled connector for accessory payloads</w:t>
            </w:r>
          </w:p>
        </w:tc>
      </w:tr>
      <w:tr w:rsidR="000E31A6" w:rsidRPr="000E31A6" w14:paraId="0BF17AEF" w14:textId="77777777" w:rsidTr="000E31A6">
        <w:trPr>
          <w:trHeight w:val="243"/>
        </w:trPr>
        <w:tc>
          <w:tcPr>
            <w:tcW w:w="2065" w:type="dxa"/>
            <w:tcBorders>
              <w:top w:val="nil"/>
              <w:left w:val="single" w:sz="4" w:space="0" w:color="auto"/>
              <w:bottom w:val="single" w:sz="4" w:space="0" w:color="auto"/>
              <w:right w:val="single" w:sz="4" w:space="0" w:color="auto"/>
            </w:tcBorders>
            <w:shd w:val="clear" w:color="auto" w:fill="auto"/>
            <w:vAlign w:val="bottom"/>
            <w:hideMark/>
          </w:tcPr>
          <w:p w14:paraId="0B71443F"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70008</w:t>
            </w:r>
          </w:p>
        </w:tc>
        <w:tc>
          <w:tcPr>
            <w:tcW w:w="3486" w:type="dxa"/>
            <w:tcBorders>
              <w:top w:val="nil"/>
              <w:left w:val="nil"/>
              <w:bottom w:val="single" w:sz="4" w:space="0" w:color="auto"/>
              <w:right w:val="single" w:sz="4" w:space="0" w:color="auto"/>
            </w:tcBorders>
            <w:shd w:val="clear" w:color="auto" w:fill="auto"/>
            <w:noWrap/>
            <w:vAlign w:val="bottom"/>
            <w:hideMark/>
          </w:tcPr>
          <w:p w14:paraId="1353E34E" w14:textId="2E93723F"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5 Pin Whip Male (24")</w:t>
            </w:r>
          </w:p>
        </w:tc>
        <w:tc>
          <w:tcPr>
            <w:tcW w:w="5120" w:type="dxa"/>
            <w:tcBorders>
              <w:top w:val="nil"/>
              <w:left w:val="nil"/>
              <w:bottom w:val="single" w:sz="4" w:space="0" w:color="auto"/>
              <w:right w:val="single" w:sz="4" w:space="0" w:color="auto"/>
            </w:tcBorders>
            <w:shd w:val="clear" w:color="auto" w:fill="auto"/>
            <w:noWrap/>
            <w:vAlign w:val="bottom"/>
            <w:hideMark/>
          </w:tcPr>
          <w:p w14:paraId="1443E694" w14:textId="77777777"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Main cabled connector for high power devices</w:t>
            </w:r>
          </w:p>
        </w:tc>
      </w:tr>
      <w:tr w:rsidR="000E31A6" w:rsidRPr="000E31A6" w14:paraId="64F54FE0" w14:textId="77777777" w:rsidTr="000E31A6">
        <w:trPr>
          <w:trHeight w:val="243"/>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4A05DB05"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70570</w:t>
            </w:r>
          </w:p>
        </w:tc>
        <w:tc>
          <w:tcPr>
            <w:tcW w:w="3486" w:type="dxa"/>
            <w:tcBorders>
              <w:top w:val="nil"/>
              <w:left w:val="nil"/>
              <w:bottom w:val="single" w:sz="4" w:space="0" w:color="auto"/>
              <w:right w:val="single" w:sz="4" w:space="0" w:color="auto"/>
            </w:tcBorders>
            <w:shd w:val="clear" w:color="auto" w:fill="auto"/>
            <w:noWrap/>
            <w:vAlign w:val="bottom"/>
            <w:hideMark/>
          </w:tcPr>
          <w:p w14:paraId="5DB0317F" w14:textId="39FE6E55"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 xml:space="preserve">5 pin M/F </w:t>
            </w: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(21")</w:t>
            </w:r>
          </w:p>
        </w:tc>
        <w:tc>
          <w:tcPr>
            <w:tcW w:w="5120" w:type="dxa"/>
            <w:tcBorders>
              <w:top w:val="nil"/>
              <w:left w:val="nil"/>
              <w:bottom w:val="single" w:sz="4" w:space="0" w:color="auto"/>
              <w:right w:val="single" w:sz="4" w:space="0" w:color="auto"/>
            </w:tcBorders>
            <w:shd w:val="clear" w:color="auto" w:fill="auto"/>
            <w:noWrap/>
            <w:vAlign w:val="bottom"/>
            <w:hideMark/>
          </w:tcPr>
          <w:p w14:paraId="4B67B771" w14:textId="79786A92"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for 5 pin devices</w:t>
            </w:r>
          </w:p>
        </w:tc>
      </w:tr>
      <w:tr w:rsidR="000E31A6" w:rsidRPr="000E31A6" w14:paraId="2DE812E1" w14:textId="77777777" w:rsidTr="000E31A6">
        <w:trPr>
          <w:trHeight w:val="243"/>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32063ECF"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70571</w:t>
            </w:r>
          </w:p>
        </w:tc>
        <w:tc>
          <w:tcPr>
            <w:tcW w:w="3486" w:type="dxa"/>
            <w:tcBorders>
              <w:top w:val="nil"/>
              <w:left w:val="nil"/>
              <w:bottom w:val="single" w:sz="4" w:space="0" w:color="auto"/>
              <w:right w:val="single" w:sz="4" w:space="0" w:color="auto"/>
            </w:tcBorders>
            <w:shd w:val="clear" w:color="auto" w:fill="auto"/>
            <w:noWrap/>
            <w:vAlign w:val="bottom"/>
            <w:hideMark/>
          </w:tcPr>
          <w:p w14:paraId="34A45D66" w14:textId="30B54BE6"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 xml:space="preserve">9 pin M/F </w:t>
            </w: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(21")</w:t>
            </w:r>
          </w:p>
        </w:tc>
        <w:tc>
          <w:tcPr>
            <w:tcW w:w="5120" w:type="dxa"/>
            <w:tcBorders>
              <w:top w:val="nil"/>
              <w:left w:val="nil"/>
              <w:bottom w:val="single" w:sz="4" w:space="0" w:color="auto"/>
              <w:right w:val="single" w:sz="4" w:space="0" w:color="auto"/>
            </w:tcBorders>
            <w:shd w:val="clear" w:color="auto" w:fill="auto"/>
            <w:noWrap/>
            <w:vAlign w:val="bottom"/>
            <w:hideMark/>
          </w:tcPr>
          <w:p w14:paraId="209FCF80" w14:textId="7CECF62F"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for 9 pin devices</w:t>
            </w:r>
          </w:p>
        </w:tc>
      </w:tr>
      <w:tr w:rsidR="000E31A6" w:rsidRPr="000E31A6" w14:paraId="4DE67678" w14:textId="77777777" w:rsidTr="000E31A6">
        <w:trPr>
          <w:trHeight w:val="243"/>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3B29101D" w14:textId="77777777" w:rsidR="000E31A6" w:rsidRPr="000E31A6" w:rsidRDefault="000E31A6" w:rsidP="000E31A6">
            <w:pPr>
              <w:spacing w:after="0" w:line="240" w:lineRule="auto"/>
              <w:rPr>
                <w:rFonts w:ascii="Calibri" w:eastAsia="Times New Roman" w:hAnsi="Calibri" w:cs="Times New Roman"/>
                <w:b/>
                <w:bCs/>
                <w:color w:val="000000"/>
              </w:rPr>
            </w:pPr>
            <w:r w:rsidRPr="000E31A6">
              <w:rPr>
                <w:rFonts w:ascii="Calibri" w:eastAsia="Times New Roman" w:hAnsi="Calibri" w:cs="Times New Roman"/>
                <w:b/>
                <w:bCs/>
                <w:color w:val="000000"/>
              </w:rPr>
              <w:t>DD8-001MD-CS</w:t>
            </w:r>
          </w:p>
        </w:tc>
        <w:tc>
          <w:tcPr>
            <w:tcW w:w="3486" w:type="dxa"/>
            <w:tcBorders>
              <w:top w:val="nil"/>
              <w:left w:val="nil"/>
              <w:bottom w:val="single" w:sz="4" w:space="0" w:color="auto"/>
              <w:right w:val="single" w:sz="4" w:space="0" w:color="auto"/>
            </w:tcBorders>
            <w:shd w:val="clear" w:color="auto" w:fill="auto"/>
            <w:noWrap/>
            <w:vAlign w:val="bottom"/>
            <w:hideMark/>
          </w:tcPr>
          <w:p w14:paraId="315C023A" w14:textId="09D8E918"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 xml:space="preserve">8 pin M/F </w:t>
            </w: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(13.5")</w:t>
            </w:r>
          </w:p>
        </w:tc>
        <w:tc>
          <w:tcPr>
            <w:tcW w:w="5120" w:type="dxa"/>
            <w:tcBorders>
              <w:top w:val="nil"/>
              <w:left w:val="nil"/>
              <w:bottom w:val="single" w:sz="4" w:space="0" w:color="auto"/>
              <w:right w:val="single" w:sz="4" w:space="0" w:color="auto"/>
            </w:tcBorders>
            <w:shd w:val="clear" w:color="auto" w:fill="auto"/>
            <w:noWrap/>
            <w:vAlign w:val="bottom"/>
            <w:hideMark/>
          </w:tcPr>
          <w:p w14:paraId="31CE2ECF" w14:textId="7DAC6EF4" w:rsidR="000E31A6" w:rsidRPr="000E31A6" w:rsidRDefault="000E31A6" w:rsidP="000E31A6">
            <w:pPr>
              <w:spacing w:after="0" w:line="240" w:lineRule="auto"/>
              <w:rPr>
                <w:rFonts w:ascii="Calibri" w:eastAsia="Times New Roman" w:hAnsi="Calibri" w:cs="Times New Roman"/>
                <w:color w:val="000000"/>
              </w:rPr>
            </w:pPr>
            <w:r w:rsidRPr="000E31A6">
              <w:rPr>
                <w:rFonts w:ascii="Calibri" w:eastAsia="Times New Roman" w:hAnsi="Calibri" w:cs="Times New Roman"/>
                <w:color w:val="000000"/>
              </w:rPr>
              <w:t>Extension</w:t>
            </w:r>
            <w:r w:rsidRPr="000E31A6">
              <w:rPr>
                <w:rFonts w:ascii="Calibri" w:eastAsia="Times New Roman" w:hAnsi="Calibri" w:cs="Times New Roman"/>
                <w:color w:val="000000"/>
              </w:rPr>
              <w:t xml:space="preserve"> cable for tether connection</w:t>
            </w:r>
          </w:p>
        </w:tc>
      </w:tr>
    </w:tbl>
    <w:p w14:paraId="2C653A87" w14:textId="77777777" w:rsidR="000E31A6" w:rsidRDefault="000E31A6" w:rsidP="007C1DBC"/>
    <w:p w14:paraId="7F39BF50" w14:textId="1DE5BA4E" w:rsidR="00BB0F56" w:rsidRPr="005F489C" w:rsidRDefault="00BB0F56" w:rsidP="00BB0F56">
      <w:pPr>
        <w:spacing w:after="0" w:line="240" w:lineRule="auto"/>
        <w:rPr>
          <w:rFonts w:ascii="Times New Roman" w:hAnsi="Times New Roman" w:cs="Times New Roman"/>
          <w:b/>
        </w:rPr>
      </w:pPr>
      <w:r w:rsidRPr="005F489C">
        <w:rPr>
          <w:rFonts w:ascii="Times New Roman" w:hAnsi="Times New Roman" w:cs="Times New Roman"/>
          <w:b/>
        </w:rPr>
        <w:t>2.2.4 Risks</w:t>
      </w:r>
    </w:p>
    <w:p w14:paraId="0CBAB64B" w14:textId="5CA69931" w:rsidR="005F489C" w:rsidRDefault="005F489C" w:rsidP="000550A3">
      <w:pPr>
        <w:spacing w:after="0" w:line="240" w:lineRule="auto"/>
        <w:jc w:val="both"/>
        <w:rPr>
          <w:rFonts w:ascii="Times New Roman" w:hAnsi="Times New Roman" w:cs="Times New Roman"/>
          <w:iCs/>
          <w:color w:val="FF0000"/>
        </w:rPr>
      </w:pPr>
    </w:p>
    <w:p w14:paraId="7E4FE522" w14:textId="0D19A7D0" w:rsidR="001C4314" w:rsidRDefault="001C4314" w:rsidP="000550A3">
      <w:pPr>
        <w:spacing w:after="0" w:line="240" w:lineRule="auto"/>
        <w:jc w:val="both"/>
        <w:rPr>
          <w:rFonts w:ascii="Times New Roman" w:hAnsi="Times New Roman" w:cs="Times New Roman"/>
        </w:rPr>
      </w:pPr>
      <w:r>
        <w:rPr>
          <w:rFonts w:ascii="Times New Roman" w:hAnsi="Times New Roman" w:cs="Times New Roman"/>
        </w:rPr>
        <w:t xml:space="preserve">Exceeding available power on the ROV can lead to brown outs of the entire vehicle.   If a payload with excessive power draw is required, </w:t>
      </w:r>
      <w:r w:rsidR="00E50DA8">
        <w:rPr>
          <w:rFonts w:ascii="Times New Roman" w:hAnsi="Times New Roman" w:cs="Times New Roman"/>
        </w:rPr>
        <w:t xml:space="preserve">decreasing the available power to the propulsion system is usually the best mitigation strategy.   </w:t>
      </w:r>
    </w:p>
    <w:p w14:paraId="2C479A00" w14:textId="51EBB7C2" w:rsidR="001E6504" w:rsidRDefault="001E6504" w:rsidP="000550A3">
      <w:pPr>
        <w:spacing w:after="0" w:line="240" w:lineRule="auto"/>
        <w:jc w:val="both"/>
        <w:rPr>
          <w:rFonts w:ascii="Times New Roman" w:hAnsi="Times New Roman" w:cs="Times New Roman"/>
        </w:rPr>
      </w:pPr>
    </w:p>
    <w:p w14:paraId="5AF56B6F" w14:textId="142F9073" w:rsidR="001E6504" w:rsidRPr="001C4314" w:rsidRDefault="001E6504" w:rsidP="000550A3">
      <w:pPr>
        <w:spacing w:after="0" w:line="240" w:lineRule="auto"/>
        <w:jc w:val="both"/>
        <w:rPr>
          <w:rFonts w:ascii="Times New Roman" w:hAnsi="Times New Roman" w:cs="Times New Roman"/>
          <w:iCs/>
          <w:color w:val="FF0000"/>
        </w:rPr>
      </w:pPr>
      <w:r>
        <w:rPr>
          <w:rFonts w:ascii="Times New Roman" w:hAnsi="Times New Roman" w:cs="Times New Roman"/>
        </w:rPr>
        <w:t xml:space="preserve">Exceeding available communication bandwidth can lead to degradation in vehicle control.  Compressing or reducing the data rate of high bandwidth sensors, especially video imaging is the primary mitigation strategy.   </w:t>
      </w:r>
    </w:p>
    <w:p w14:paraId="27C28615" w14:textId="77777777" w:rsidR="00BB0F56" w:rsidRDefault="00BB0F56" w:rsidP="008C3714">
      <w:pPr>
        <w:spacing w:after="0" w:line="240" w:lineRule="auto"/>
        <w:rPr>
          <w:rFonts w:ascii="Times New Roman" w:hAnsi="Times New Roman" w:cs="Times New Roman"/>
        </w:rPr>
      </w:pPr>
    </w:p>
    <w:p w14:paraId="58D56A53" w14:textId="7ABBC6F4" w:rsidR="003F70BC" w:rsidRPr="003F1D30" w:rsidRDefault="003F1D30" w:rsidP="008C3714">
      <w:pPr>
        <w:spacing w:after="0" w:line="240" w:lineRule="auto"/>
        <w:rPr>
          <w:rFonts w:ascii="Times New Roman" w:hAnsi="Times New Roman" w:cs="Times New Roman"/>
          <w:b/>
        </w:rPr>
      </w:pPr>
      <w:r w:rsidRPr="003F1D30">
        <w:rPr>
          <w:rFonts w:ascii="Times New Roman" w:hAnsi="Times New Roman" w:cs="Times New Roman"/>
          <w:b/>
        </w:rPr>
        <w:t>2.</w:t>
      </w:r>
      <w:r w:rsidR="00BB0F56">
        <w:rPr>
          <w:rFonts w:ascii="Times New Roman" w:hAnsi="Times New Roman" w:cs="Times New Roman"/>
          <w:b/>
        </w:rPr>
        <w:t>3</w:t>
      </w:r>
      <w:r w:rsidRPr="003F1D30">
        <w:rPr>
          <w:rFonts w:ascii="Times New Roman" w:hAnsi="Times New Roman" w:cs="Times New Roman"/>
          <w:b/>
        </w:rPr>
        <w:t xml:space="preserve"> Communications/Network Interfaces</w:t>
      </w:r>
    </w:p>
    <w:p w14:paraId="2C99456F" w14:textId="0F097C75" w:rsidR="003F1D30" w:rsidRDefault="003F1D30" w:rsidP="008C3714">
      <w:pPr>
        <w:spacing w:after="0" w:line="240" w:lineRule="auto"/>
        <w:rPr>
          <w:rFonts w:ascii="Times New Roman" w:hAnsi="Times New Roman" w:cs="Times New Roman"/>
        </w:rPr>
      </w:pPr>
    </w:p>
    <w:p w14:paraId="15655E73" w14:textId="710E589B" w:rsidR="005F489C" w:rsidRDefault="005F489C" w:rsidP="005F489C">
      <w:pPr>
        <w:spacing w:after="0" w:line="240" w:lineRule="auto"/>
        <w:jc w:val="both"/>
        <w:rPr>
          <w:rFonts w:ascii="Times New Roman" w:hAnsi="Times New Roman" w:cs="Times New Roman"/>
        </w:rPr>
      </w:pPr>
      <w:r>
        <w:rPr>
          <w:rFonts w:ascii="Times New Roman" w:hAnsi="Times New Roman" w:cs="Times New Roman"/>
        </w:rPr>
        <w:t xml:space="preserve">The following sparagraphs provide details regarding the </w:t>
      </w:r>
      <w:bookmarkStart w:id="0" w:name="_Hlk46998515"/>
      <w:r>
        <w:rPr>
          <w:rFonts w:ascii="Times New Roman" w:hAnsi="Times New Roman" w:cs="Times New Roman"/>
        </w:rPr>
        <w:t>c</w:t>
      </w:r>
      <w:r w:rsidRPr="003F1D30">
        <w:rPr>
          <w:rFonts w:ascii="Times New Roman" w:hAnsi="Times New Roman" w:cs="Times New Roman"/>
        </w:rPr>
        <w:t>ommunications/</w:t>
      </w:r>
      <w:r>
        <w:rPr>
          <w:rFonts w:ascii="Times New Roman" w:hAnsi="Times New Roman" w:cs="Times New Roman"/>
        </w:rPr>
        <w:t>n</w:t>
      </w:r>
      <w:r w:rsidRPr="003F1D30">
        <w:rPr>
          <w:rFonts w:ascii="Times New Roman" w:hAnsi="Times New Roman" w:cs="Times New Roman"/>
        </w:rPr>
        <w:t>etwork</w:t>
      </w:r>
      <w:r>
        <w:rPr>
          <w:rFonts w:ascii="Times New Roman" w:hAnsi="Times New Roman" w:cs="Times New Roman"/>
        </w:rPr>
        <w:t xml:space="preserve"> </w:t>
      </w:r>
      <w:bookmarkEnd w:id="0"/>
      <w:r>
        <w:rPr>
          <w:rFonts w:ascii="Times New Roman" w:hAnsi="Times New Roman" w:cs="Times New Roman"/>
        </w:rPr>
        <w:t>interfaces</w:t>
      </w:r>
      <w:r w:rsidRPr="00084070">
        <w:rPr>
          <w:rFonts w:ascii="Times New Roman" w:hAnsi="Times New Roman" w:cs="Times New Roman"/>
        </w:rPr>
        <w:t xml:space="preserve"> </w:t>
      </w:r>
      <w:r>
        <w:rPr>
          <w:rFonts w:ascii="Times New Roman" w:hAnsi="Times New Roman" w:cs="Times New Roman"/>
        </w:rPr>
        <w:t xml:space="preserve">for the </w:t>
      </w:r>
      <w:proofErr w:type="spellStart"/>
      <w:r w:rsidR="002F38F9">
        <w:rPr>
          <w:rFonts w:ascii="Times New Roman" w:hAnsi="Times New Roman" w:cs="Times New Roman"/>
        </w:rPr>
        <w:t>VideoRay</w:t>
      </w:r>
      <w:proofErr w:type="spellEnd"/>
      <w:r w:rsidR="002F38F9">
        <w:rPr>
          <w:rFonts w:ascii="Times New Roman" w:hAnsi="Times New Roman" w:cs="Times New Roman"/>
        </w:rPr>
        <w:t xml:space="preserve"> Defender</w:t>
      </w:r>
      <w:r>
        <w:rPr>
          <w:rFonts w:ascii="Times New Roman" w:hAnsi="Times New Roman" w:cs="Times New Roman"/>
        </w:rPr>
        <w:t xml:space="preserve"> Response Vehicle. </w:t>
      </w:r>
    </w:p>
    <w:p w14:paraId="79F852C4" w14:textId="34C54346" w:rsidR="003F1D30" w:rsidRDefault="003F1D30" w:rsidP="008C3714">
      <w:pPr>
        <w:spacing w:after="0" w:line="240" w:lineRule="auto"/>
        <w:rPr>
          <w:rFonts w:ascii="Times New Roman" w:hAnsi="Times New Roman" w:cs="Times New Roman"/>
        </w:rPr>
      </w:pPr>
    </w:p>
    <w:p w14:paraId="1E1CFF8F" w14:textId="77777777" w:rsidR="005F489C" w:rsidRPr="005F489C" w:rsidRDefault="005F489C" w:rsidP="005F489C">
      <w:pPr>
        <w:spacing w:after="0" w:line="240" w:lineRule="auto"/>
        <w:rPr>
          <w:rFonts w:ascii="Times New Roman" w:hAnsi="Times New Roman" w:cs="Times New Roman"/>
          <w:b/>
        </w:rPr>
      </w:pPr>
      <w:r w:rsidRPr="005F489C">
        <w:rPr>
          <w:rFonts w:ascii="Times New Roman" w:hAnsi="Times New Roman" w:cs="Times New Roman"/>
          <w:b/>
        </w:rPr>
        <w:t>2.3.1 Assumptions</w:t>
      </w:r>
    </w:p>
    <w:p w14:paraId="175497C6" w14:textId="77777777" w:rsidR="00685058" w:rsidRDefault="00685058" w:rsidP="000550A3">
      <w:pPr>
        <w:spacing w:after="0" w:line="240" w:lineRule="auto"/>
        <w:jc w:val="both"/>
        <w:rPr>
          <w:rFonts w:ascii="Times New Roman" w:hAnsi="Times New Roman" w:cs="Times New Roman"/>
          <w:iCs/>
        </w:rPr>
      </w:pPr>
    </w:p>
    <w:p w14:paraId="0639F62A" w14:textId="0E0956D3" w:rsidR="005F489C" w:rsidRPr="00685058" w:rsidRDefault="00685058" w:rsidP="000550A3">
      <w:pPr>
        <w:spacing w:after="0" w:line="240" w:lineRule="auto"/>
        <w:jc w:val="both"/>
        <w:rPr>
          <w:rFonts w:ascii="Times New Roman" w:hAnsi="Times New Roman" w:cs="Times New Roman"/>
          <w:iCs/>
        </w:rPr>
      </w:pPr>
      <w:r w:rsidRPr="00685058">
        <w:rPr>
          <w:rFonts w:ascii="Times New Roman" w:hAnsi="Times New Roman" w:cs="Times New Roman"/>
          <w:iCs/>
        </w:rPr>
        <w:t xml:space="preserve">All communications use standard link layer protocols (RS-232, RS-485, TCP/IP over ethernet and </w:t>
      </w:r>
      <w:proofErr w:type="spellStart"/>
      <w:r w:rsidRPr="00685058">
        <w:rPr>
          <w:rFonts w:ascii="Times New Roman" w:hAnsi="Times New Roman" w:cs="Times New Roman"/>
          <w:iCs/>
        </w:rPr>
        <w:t>HomePlug</w:t>
      </w:r>
      <w:proofErr w:type="spellEnd"/>
      <w:r w:rsidRPr="00685058">
        <w:rPr>
          <w:rFonts w:ascii="Times New Roman" w:hAnsi="Times New Roman" w:cs="Times New Roman"/>
          <w:iCs/>
        </w:rPr>
        <w:t>)</w:t>
      </w:r>
    </w:p>
    <w:p w14:paraId="57A0E20D" w14:textId="77777777" w:rsidR="005F489C" w:rsidRDefault="005F489C" w:rsidP="005F489C">
      <w:pPr>
        <w:spacing w:after="0" w:line="240" w:lineRule="auto"/>
        <w:rPr>
          <w:rFonts w:ascii="Times New Roman" w:hAnsi="Times New Roman" w:cs="Times New Roman"/>
        </w:rPr>
      </w:pPr>
    </w:p>
    <w:p w14:paraId="520CE822" w14:textId="77777777" w:rsidR="005F489C" w:rsidRPr="005F489C" w:rsidRDefault="005F489C" w:rsidP="005F489C">
      <w:pPr>
        <w:spacing w:after="0" w:line="240" w:lineRule="auto"/>
        <w:rPr>
          <w:rFonts w:ascii="Times New Roman" w:hAnsi="Times New Roman" w:cs="Times New Roman"/>
          <w:b/>
        </w:rPr>
      </w:pPr>
      <w:r w:rsidRPr="005F489C">
        <w:rPr>
          <w:rFonts w:ascii="Times New Roman" w:hAnsi="Times New Roman" w:cs="Times New Roman"/>
          <w:b/>
        </w:rPr>
        <w:t>2.3.2 Constraints</w:t>
      </w:r>
    </w:p>
    <w:p w14:paraId="70A69FA2" w14:textId="3628816B" w:rsidR="005F489C" w:rsidRDefault="00685058" w:rsidP="005F489C">
      <w:pPr>
        <w:spacing w:after="0" w:line="240" w:lineRule="auto"/>
        <w:rPr>
          <w:rFonts w:ascii="Times New Roman" w:hAnsi="Times New Roman" w:cs="Times New Roman"/>
          <w:iCs/>
        </w:rPr>
      </w:pPr>
      <w:r>
        <w:rPr>
          <w:rFonts w:ascii="Times New Roman" w:hAnsi="Times New Roman" w:cs="Times New Roman"/>
          <w:iCs/>
        </w:rPr>
        <w:t xml:space="preserve">The </w:t>
      </w:r>
      <w:proofErr w:type="spellStart"/>
      <w:r>
        <w:rPr>
          <w:rFonts w:ascii="Times New Roman" w:hAnsi="Times New Roman" w:cs="Times New Roman"/>
          <w:iCs/>
        </w:rPr>
        <w:t>VideoRay</w:t>
      </w:r>
      <w:proofErr w:type="spellEnd"/>
      <w:r>
        <w:rPr>
          <w:rFonts w:ascii="Times New Roman" w:hAnsi="Times New Roman" w:cs="Times New Roman"/>
          <w:iCs/>
        </w:rPr>
        <w:t xml:space="preserve"> MSS Defender currently uses fixed </w:t>
      </w:r>
      <w:r w:rsidR="00791948">
        <w:rPr>
          <w:rFonts w:ascii="Times New Roman" w:hAnsi="Times New Roman" w:cs="Times New Roman"/>
          <w:iCs/>
        </w:rPr>
        <w:t>statically allocated IP addresses on the 192.168.1.X subnet.</w:t>
      </w:r>
    </w:p>
    <w:p w14:paraId="4AF9AA6E" w14:textId="670C1F84" w:rsidR="003E7627" w:rsidRDefault="003E7627" w:rsidP="005F489C">
      <w:pPr>
        <w:spacing w:after="0" w:line="240" w:lineRule="auto"/>
        <w:rPr>
          <w:rFonts w:ascii="Times New Roman" w:hAnsi="Times New Roman" w:cs="Times New Roman"/>
          <w:iCs/>
        </w:rPr>
      </w:pPr>
    </w:p>
    <w:p w14:paraId="5721F7D3" w14:textId="270DC8B1" w:rsidR="003E7627" w:rsidRDefault="003E7627" w:rsidP="005F489C">
      <w:pPr>
        <w:spacing w:after="0" w:line="240" w:lineRule="auto"/>
        <w:rPr>
          <w:rFonts w:ascii="Times New Roman" w:hAnsi="Times New Roman" w:cs="Times New Roman"/>
          <w:iCs/>
        </w:rPr>
      </w:pPr>
      <w:r>
        <w:rPr>
          <w:rFonts w:ascii="Times New Roman" w:hAnsi="Times New Roman" w:cs="Times New Roman"/>
          <w:iCs/>
        </w:rPr>
        <w:t xml:space="preserve">The communications hub only has 6 ports total.  In a fully equipped Defender </w:t>
      </w:r>
      <w:r w:rsidR="001E2685">
        <w:rPr>
          <w:rFonts w:ascii="Times New Roman" w:hAnsi="Times New Roman" w:cs="Times New Roman"/>
          <w:iCs/>
        </w:rPr>
        <w:t>ROV</w:t>
      </w:r>
      <w:r>
        <w:rPr>
          <w:rFonts w:ascii="Times New Roman" w:hAnsi="Times New Roman" w:cs="Times New Roman"/>
          <w:iCs/>
        </w:rPr>
        <w:t xml:space="preserve"> there are no spare ethernet ports.</w:t>
      </w:r>
    </w:p>
    <w:p w14:paraId="202DDCDB" w14:textId="1A7E7FDF" w:rsidR="001E2685" w:rsidRDefault="001E2685" w:rsidP="005F489C">
      <w:pPr>
        <w:spacing w:after="0" w:line="240" w:lineRule="auto"/>
        <w:rPr>
          <w:rFonts w:ascii="Times New Roman" w:hAnsi="Times New Roman" w:cs="Times New Roman"/>
          <w:iCs/>
        </w:rPr>
      </w:pPr>
    </w:p>
    <w:p w14:paraId="01FC5E57" w14:textId="59E55DAB" w:rsidR="001E2685" w:rsidRDefault="001E2685" w:rsidP="005F489C">
      <w:pPr>
        <w:spacing w:after="0" w:line="240" w:lineRule="auto"/>
        <w:rPr>
          <w:rFonts w:ascii="Times New Roman" w:hAnsi="Times New Roman" w:cs="Times New Roman"/>
        </w:rPr>
      </w:pPr>
      <w:r>
        <w:rPr>
          <w:rFonts w:ascii="Times New Roman" w:hAnsi="Times New Roman" w:cs="Times New Roman"/>
          <w:iCs/>
        </w:rPr>
        <w:t>In a fully equipped Defender ROV port usage is standardized.</w:t>
      </w:r>
    </w:p>
    <w:tbl>
      <w:tblPr>
        <w:tblW w:w="7880" w:type="dxa"/>
        <w:jc w:val="center"/>
        <w:tblLook w:val="04A0" w:firstRow="1" w:lastRow="0" w:firstColumn="1" w:lastColumn="0" w:noHBand="0" w:noVBand="1"/>
      </w:tblPr>
      <w:tblGrid>
        <w:gridCol w:w="2680"/>
        <w:gridCol w:w="5200"/>
      </w:tblGrid>
      <w:tr w:rsidR="00290A89" w:rsidRPr="00290A89" w14:paraId="366F8BD0" w14:textId="77777777" w:rsidTr="00290A89">
        <w:trPr>
          <w:trHeight w:val="290"/>
          <w:jc w:val="center"/>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E2197" w14:textId="77777777" w:rsidR="00290A89" w:rsidRPr="00290A89" w:rsidRDefault="00290A89" w:rsidP="00290A89">
            <w:pPr>
              <w:spacing w:after="0" w:line="240" w:lineRule="auto"/>
              <w:rPr>
                <w:rFonts w:ascii="Calibri" w:eastAsia="Times New Roman" w:hAnsi="Calibri" w:cs="Times New Roman"/>
                <w:b/>
                <w:bCs/>
                <w:color w:val="000000"/>
              </w:rPr>
            </w:pPr>
            <w:r w:rsidRPr="00290A89">
              <w:rPr>
                <w:rFonts w:ascii="Calibri" w:eastAsia="Times New Roman" w:hAnsi="Calibri" w:cs="Times New Roman"/>
                <w:b/>
                <w:bCs/>
                <w:color w:val="000000"/>
              </w:rPr>
              <w:t>Port (</w:t>
            </w:r>
            <w:proofErr w:type="spellStart"/>
            <w:r w:rsidRPr="00290A89">
              <w:rPr>
                <w:rFonts w:ascii="Calibri" w:eastAsia="Times New Roman" w:hAnsi="Calibri" w:cs="Times New Roman"/>
                <w:b/>
                <w:bCs/>
                <w:color w:val="000000"/>
              </w:rPr>
              <w:t>tcp</w:t>
            </w:r>
            <w:proofErr w:type="spellEnd"/>
            <w:r w:rsidRPr="00290A89">
              <w:rPr>
                <w:rFonts w:ascii="Calibri" w:eastAsia="Times New Roman" w:hAnsi="Calibri" w:cs="Times New Roman"/>
                <w:b/>
                <w:bCs/>
                <w:color w:val="000000"/>
              </w:rPr>
              <w:t>/</w:t>
            </w:r>
            <w:proofErr w:type="spellStart"/>
            <w:r w:rsidRPr="00290A89">
              <w:rPr>
                <w:rFonts w:ascii="Calibri" w:eastAsia="Times New Roman" w:hAnsi="Calibri" w:cs="Times New Roman"/>
                <w:b/>
                <w:bCs/>
                <w:color w:val="000000"/>
              </w:rPr>
              <w:t>ip</w:t>
            </w:r>
            <w:proofErr w:type="spellEnd"/>
            <w:r w:rsidRPr="00290A89">
              <w:rPr>
                <w:rFonts w:ascii="Calibri" w:eastAsia="Times New Roman" w:hAnsi="Calibri" w:cs="Times New Roman"/>
                <w:b/>
                <w:bCs/>
                <w:color w:val="000000"/>
              </w:rPr>
              <w:t xml:space="preserve"> port)</w:t>
            </w:r>
          </w:p>
        </w:tc>
        <w:tc>
          <w:tcPr>
            <w:tcW w:w="5200" w:type="dxa"/>
            <w:tcBorders>
              <w:top w:val="single" w:sz="4" w:space="0" w:color="auto"/>
              <w:left w:val="nil"/>
              <w:bottom w:val="single" w:sz="4" w:space="0" w:color="auto"/>
              <w:right w:val="single" w:sz="4" w:space="0" w:color="auto"/>
            </w:tcBorders>
            <w:shd w:val="clear" w:color="auto" w:fill="auto"/>
            <w:noWrap/>
            <w:vAlign w:val="bottom"/>
            <w:hideMark/>
          </w:tcPr>
          <w:p w14:paraId="658B9211" w14:textId="77777777" w:rsidR="00290A89" w:rsidRPr="00290A89" w:rsidRDefault="00290A89" w:rsidP="00290A89">
            <w:pPr>
              <w:spacing w:after="0" w:line="240" w:lineRule="auto"/>
              <w:rPr>
                <w:rFonts w:ascii="Calibri" w:eastAsia="Times New Roman" w:hAnsi="Calibri" w:cs="Times New Roman"/>
                <w:b/>
                <w:bCs/>
                <w:color w:val="000000"/>
              </w:rPr>
            </w:pPr>
            <w:r w:rsidRPr="00290A89">
              <w:rPr>
                <w:rFonts w:ascii="Calibri" w:eastAsia="Times New Roman" w:hAnsi="Calibri" w:cs="Times New Roman"/>
                <w:b/>
                <w:bCs/>
                <w:color w:val="000000"/>
              </w:rPr>
              <w:t>Usage</w:t>
            </w:r>
          </w:p>
        </w:tc>
      </w:tr>
      <w:tr w:rsidR="00290A89" w:rsidRPr="00290A89" w14:paraId="40C1C6E8"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70538B24"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1 (7444)</w:t>
            </w:r>
          </w:p>
        </w:tc>
        <w:tc>
          <w:tcPr>
            <w:tcW w:w="5200" w:type="dxa"/>
            <w:tcBorders>
              <w:top w:val="nil"/>
              <w:left w:val="nil"/>
              <w:bottom w:val="single" w:sz="4" w:space="0" w:color="auto"/>
              <w:right w:val="single" w:sz="4" w:space="0" w:color="auto"/>
            </w:tcBorders>
            <w:shd w:val="clear" w:color="auto" w:fill="auto"/>
            <w:noWrap/>
            <w:vAlign w:val="bottom"/>
            <w:hideMark/>
          </w:tcPr>
          <w:p w14:paraId="500DE973"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connection to power module and high power bus</w:t>
            </w:r>
          </w:p>
        </w:tc>
      </w:tr>
      <w:tr w:rsidR="00290A89" w:rsidRPr="00290A89" w14:paraId="48DEB1F1"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64F87BDC"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2 (7445)</w:t>
            </w:r>
          </w:p>
        </w:tc>
        <w:tc>
          <w:tcPr>
            <w:tcW w:w="5200" w:type="dxa"/>
            <w:tcBorders>
              <w:top w:val="nil"/>
              <w:left w:val="nil"/>
              <w:bottom w:val="single" w:sz="4" w:space="0" w:color="auto"/>
              <w:right w:val="single" w:sz="4" w:space="0" w:color="auto"/>
            </w:tcBorders>
            <w:shd w:val="clear" w:color="auto" w:fill="auto"/>
            <w:noWrap/>
            <w:vAlign w:val="bottom"/>
            <w:hideMark/>
          </w:tcPr>
          <w:p w14:paraId="2BB48F00"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 xml:space="preserve">connection to </w:t>
            </w:r>
            <w:proofErr w:type="spellStart"/>
            <w:r w:rsidRPr="00290A89">
              <w:rPr>
                <w:rFonts w:ascii="Calibri" w:eastAsia="Times New Roman" w:hAnsi="Calibri" w:cs="Times New Roman"/>
                <w:color w:val="000000"/>
              </w:rPr>
              <w:t>ahrs</w:t>
            </w:r>
            <w:proofErr w:type="spellEnd"/>
            <w:r w:rsidRPr="00290A89">
              <w:rPr>
                <w:rFonts w:ascii="Calibri" w:eastAsia="Times New Roman" w:hAnsi="Calibri" w:cs="Times New Roman"/>
                <w:color w:val="000000"/>
              </w:rPr>
              <w:t>/depth module</w:t>
            </w:r>
          </w:p>
        </w:tc>
      </w:tr>
      <w:tr w:rsidR="00290A89" w:rsidRPr="00290A89" w14:paraId="1BBFBB02"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225D3435"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3 (7446)</w:t>
            </w:r>
          </w:p>
        </w:tc>
        <w:tc>
          <w:tcPr>
            <w:tcW w:w="5200" w:type="dxa"/>
            <w:tcBorders>
              <w:top w:val="nil"/>
              <w:left w:val="nil"/>
              <w:bottom w:val="single" w:sz="4" w:space="0" w:color="auto"/>
              <w:right w:val="single" w:sz="4" w:space="0" w:color="auto"/>
            </w:tcBorders>
            <w:shd w:val="clear" w:color="auto" w:fill="auto"/>
            <w:noWrap/>
            <w:vAlign w:val="bottom"/>
            <w:hideMark/>
          </w:tcPr>
          <w:p w14:paraId="6CA89DEF"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connection to main camera module</w:t>
            </w:r>
          </w:p>
        </w:tc>
      </w:tr>
      <w:tr w:rsidR="00290A89" w:rsidRPr="00290A89" w14:paraId="63E3ABAE"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257605D5"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4 (7447)</w:t>
            </w:r>
          </w:p>
        </w:tc>
        <w:tc>
          <w:tcPr>
            <w:tcW w:w="5200" w:type="dxa"/>
            <w:tcBorders>
              <w:top w:val="nil"/>
              <w:left w:val="nil"/>
              <w:bottom w:val="single" w:sz="4" w:space="0" w:color="auto"/>
              <w:right w:val="single" w:sz="4" w:space="0" w:color="auto"/>
            </w:tcBorders>
            <w:shd w:val="clear" w:color="auto" w:fill="auto"/>
            <w:noWrap/>
            <w:vAlign w:val="bottom"/>
            <w:hideMark/>
          </w:tcPr>
          <w:p w14:paraId="3BCA8882"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connection to forward look sonar</w:t>
            </w:r>
          </w:p>
        </w:tc>
      </w:tr>
      <w:tr w:rsidR="00290A89" w:rsidRPr="00290A89" w14:paraId="592F85E4"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303E24DA"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5 (7448)</w:t>
            </w:r>
          </w:p>
        </w:tc>
        <w:tc>
          <w:tcPr>
            <w:tcW w:w="5200" w:type="dxa"/>
            <w:tcBorders>
              <w:top w:val="nil"/>
              <w:left w:val="nil"/>
              <w:bottom w:val="single" w:sz="4" w:space="0" w:color="auto"/>
              <w:right w:val="single" w:sz="4" w:space="0" w:color="auto"/>
            </w:tcBorders>
            <w:shd w:val="clear" w:color="auto" w:fill="auto"/>
            <w:noWrap/>
            <w:vAlign w:val="bottom"/>
            <w:hideMark/>
          </w:tcPr>
          <w:p w14:paraId="5B189596"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connection to doppler velocity log</w:t>
            </w:r>
          </w:p>
        </w:tc>
      </w:tr>
      <w:tr w:rsidR="00290A89" w:rsidRPr="00290A89" w14:paraId="31B52B13" w14:textId="77777777" w:rsidTr="00290A89">
        <w:trPr>
          <w:trHeight w:val="290"/>
          <w:jc w:val="center"/>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0F3052F9" w14:textId="77777777"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6 (7449)</w:t>
            </w:r>
          </w:p>
        </w:tc>
        <w:tc>
          <w:tcPr>
            <w:tcW w:w="5200" w:type="dxa"/>
            <w:tcBorders>
              <w:top w:val="nil"/>
              <w:left w:val="nil"/>
              <w:bottom w:val="single" w:sz="4" w:space="0" w:color="auto"/>
              <w:right w:val="single" w:sz="4" w:space="0" w:color="auto"/>
            </w:tcBorders>
            <w:shd w:val="clear" w:color="auto" w:fill="auto"/>
            <w:noWrap/>
            <w:vAlign w:val="bottom"/>
            <w:hideMark/>
          </w:tcPr>
          <w:p w14:paraId="4BEBD773" w14:textId="2DA2A834" w:rsidR="00290A89" w:rsidRPr="00290A89" w:rsidRDefault="00290A89" w:rsidP="00290A89">
            <w:pPr>
              <w:spacing w:after="0" w:line="240" w:lineRule="auto"/>
              <w:rPr>
                <w:rFonts w:ascii="Calibri" w:eastAsia="Times New Roman" w:hAnsi="Calibri" w:cs="Times New Roman"/>
                <w:color w:val="000000"/>
              </w:rPr>
            </w:pPr>
            <w:r w:rsidRPr="00290A89">
              <w:rPr>
                <w:rFonts w:ascii="Calibri" w:eastAsia="Times New Roman" w:hAnsi="Calibri" w:cs="Times New Roman"/>
                <w:color w:val="000000"/>
              </w:rPr>
              <w:t xml:space="preserve">connection to manipulator, GPS, and </w:t>
            </w:r>
            <w:proofErr w:type="spellStart"/>
            <w:r w:rsidRPr="00290A89">
              <w:rPr>
                <w:rFonts w:ascii="Calibri" w:eastAsia="Times New Roman" w:hAnsi="Calibri" w:cs="Times New Roman"/>
                <w:color w:val="000000"/>
              </w:rPr>
              <w:t>usbl</w:t>
            </w:r>
            <w:proofErr w:type="spellEnd"/>
            <w:r w:rsidRPr="00290A89">
              <w:rPr>
                <w:rFonts w:ascii="Calibri" w:eastAsia="Times New Roman" w:hAnsi="Calibri" w:cs="Times New Roman"/>
                <w:color w:val="000000"/>
              </w:rPr>
              <w:t xml:space="preserve"> </w:t>
            </w:r>
            <w:r w:rsidRPr="00290A89">
              <w:rPr>
                <w:rFonts w:ascii="Calibri" w:eastAsia="Times New Roman" w:hAnsi="Calibri" w:cs="Times New Roman"/>
                <w:color w:val="000000"/>
              </w:rPr>
              <w:t>transponder</w:t>
            </w:r>
          </w:p>
        </w:tc>
      </w:tr>
    </w:tbl>
    <w:p w14:paraId="38B4E030" w14:textId="77777777" w:rsidR="00685058" w:rsidRDefault="00685058" w:rsidP="005F489C">
      <w:pPr>
        <w:spacing w:after="0" w:line="240" w:lineRule="auto"/>
        <w:rPr>
          <w:rFonts w:ascii="Times New Roman" w:hAnsi="Times New Roman" w:cs="Times New Roman"/>
        </w:rPr>
      </w:pPr>
    </w:p>
    <w:p w14:paraId="4346F779" w14:textId="3DE8645C" w:rsidR="005F489C" w:rsidRDefault="005F489C" w:rsidP="005F489C">
      <w:pPr>
        <w:spacing w:after="0" w:line="240" w:lineRule="auto"/>
        <w:rPr>
          <w:rFonts w:ascii="Times New Roman" w:hAnsi="Times New Roman" w:cs="Times New Roman"/>
          <w:b/>
        </w:rPr>
      </w:pPr>
      <w:r w:rsidRPr="005F489C">
        <w:rPr>
          <w:rFonts w:ascii="Times New Roman" w:hAnsi="Times New Roman" w:cs="Times New Roman"/>
          <w:b/>
        </w:rPr>
        <w:t>2.3.3 Available Interfaces</w:t>
      </w:r>
    </w:p>
    <w:p w14:paraId="175EE85A" w14:textId="5C1B0F8F" w:rsidR="0083350E" w:rsidRDefault="0083350E" w:rsidP="005F489C">
      <w:pPr>
        <w:spacing w:after="0" w:line="240" w:lineRule="auto"/>
        <w:rPr>
          <w:rFonts w:ascii="Times New Roman" w:hAnsi="Times New Roman" w:cs="Times New Roman"/>
          <w:b/>
        </w:rPr>
      </w:pPr>
    </w:p>
    <w:p w14:paraId="4A02EF4B" w14:textId="77777777" w:rsidR="00FD30AC" w:rsidRDefault="00067353" w:rsidP="00FD30AC">
      <w:pPr>
        <w:keepNext/>
        <w:spacing w:after="0" w:line="240" w:lineRule="auto"/>
        <w:jc w:val="center"/>
      </w:pPr>
      <w:r w:rsidRPr="00067353">
        <w:rPr>
          <w:rFonts w:ascii="Times New Roman" w:hAnsi="Times New Roman" w:cs="Times New Roman"/>
        </w:rPr>
        <w:drawing>
          <wp:inline distT="0" distB="0" distL="0" distR="0" wp14:anchorId="08A55ED5" wp14:editId="5C5DCDDE">
            <wp:extent cx="5943600" cy="33451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45180"/>
                    </a:xfrm>
                    <a:prstGeom prst="rect">
                      <a:avLst/>
                    </a:prstGeom>
                  </pic:spPr>
                </pic:pic>
              </a:graphicData>
            </a:graphic>
          </wp:inline>
        </w:drawing>
      </w:r>
    </w:p>
    <w:p w14:paraId="53EA01C8" w14:textId="6434EE2A" w:rsidR="0083350E" w:rsidRDefault="00FD30AC" w:rsidP="00FD30AC">
      <w:pPr>
        <w:pStyle w:val="Caption"/>
        <w:jc w:val="center"/>
        <w:rPr>
          <w:rFonts w:ascii="Times New Roman" w:hAnsi="Times New Roman" w:cs="Times New Roman"/>
        </w:rPr>
      </w:pPr>
      <w:r>
        <w:t xml:space="preserve">Figure </w:t>
      </w:r>
      <w:r>
        <w:fldChar w:fldCharType="begin"/>
      </w:r>
      <w:r>
        <w:instrText xml:space="preserve"> SEQ Figure \* ARABIC </w:instrText>
      </w:r>
      <w:r>
        <w:fldChar w:fldCharType="separate"/>
      </w:r>
      <w:r w:rsidR="00BF2820">
        <w:rPr>
          <w:noProof/>
        </w:rPr>
        <w:t>21</w:t>
      </w:r>
      <w:r>
        <w:fldChar w:fldCharType="end"/>
      </w:r>
      <w:r>
        <w:t xml:space="preserve"> Network diagram for </w:t>
      </w:r>
      <w:proofErr w:type="spellStart"/>
      <w:r>
        <w:t>VideoRay</w:t>
      </w:r>
      <w:proofErr w:type="spellEnd"/>
      <w:r>
        <w:t xml:space="preserve"> Defender System</w:t>
      </w:r>
    </w:p>
    <w:p w14:paraId="1530B6F8" w14:textId="08E80FA7" w:rsidR="0083350E" w:rsidRDefault="0083350E" w:rsidP="005F489C">
      <w:pPr>
        <w:spacing w:after="0" w:line="240" w:lineRule="auto"/>
        <w:rPr>
          <w:rFonts w:ascii="Times New Roman" w:hAnsi="Times New Roman" w:cs="Times New Roman"/>
          <w:b/>
        </w:rPr>
      </w:pPr>
    </w:p>
    <w:p w14:paraId="49AD3F0D" w14:textId="77777777" w:rsidR="0083350E" w:rsidRPr="005F489C" w:rsidRDefault="0083350E" w:rsidP="005F489C">
      <w:pPr>
        <w:spacing w:after="0" w:line="240" w:lineRule="auto"/>
        <w:rPr>
          <w:rFonts w:ascii="Times New Roman" w:hAnsi="Times New Roman" w:cs="Times New Roman"/>
          <w:b/>
        </w:rPr>
      </w:pPr>
    </w:p>
    <w:p w14:paraId="57B46CC5" w14:textId="02270377" w:rsidR="00BB0F56" w:rsidRDefault="00CB2F65" w:rsidP="00BB0F56">
      <w:pPr>
        <w:spacing w:after="0" w:line="240" w:lineRule="auto"/>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VideoRay</w:t>
      </w:r>
      <w:proofErr w:type="spellEnd"/>
      <w:r>
        <w:rPr>
          <w:rFonts w:ascii="Times New Roman" w:hAnsi="Times New Roman" w:cs="Times New Roman"/>
        </w:rPr>
        <w:t xml:space="preserve"> </w:t>
      </w:r>
      <w:r w:rsidR="004C7A5E">
        <w:rPr>
          <w:rFonts w:ascii="Times New Roman" w:hAnsi="Times New Roman" w:cs="Times New Roman"/>
        </w:rPr>
        <w:t>D</w:t>
      </w:r>
      <w:r>
        <w:rPr>
          <w:rFonts w:ascii="Times New Roman" w:hAnsi="Times New Roman" w:cs="Times New Roman"/>
        </w:rPr>
        <w:t xml:space="preserve">efender </w:t>
      </w:r>
      <w:r w:rsidR="00E26C65">
        <w:rPr>
          <w:rFonts w:ascii="Times New Roman" w:hAnsi="Times New Roman" w:cs="Times New Roman"/>
        </w:rPr>
        <w:t xml:space="preserve">is essentially a distributed network of functional modules.   Most </w:t>
      </w:r>
      <w:r w:rsidR="004C7A5E">
        <w:rPr>
          <w:rFonts w:ascii="Times New Roman" w:hAnsi="Times New Roman" w:cs="Times New Roman"/>
        </w:rPr>
        <w:t xml:space="preserve">devices exist as nodes with static IP addresses on the same subnet (192.168.1.X).   Non ethernet enabled devices </w:t>
      </w:r>
      <w:r w:rsidR="00D006E3">
        <w:rPr>
          <w:rFonts w:ascii="Times New Roman" w:hAnsi="Times New Roman" w:cs="Times New Roman"/>
        </w:rPr>
        <w:t xml:space="preserve">are typically RS-485 serial communication enabled, in which case communications are bridged over </w:t>
      </w:r>
      <w:r w:rsidR="00E65E3F">
        <w:rPr>
          <w:rFonts w:ascii="Times New Roman" w:hAnsi="Times New Roman" w:cs="Times New Roman"/>
        </w:rPr>
        <w:t>a TCP/IP socket through the communication hub module.</w:t>
      </w:r>
    </w:p>
    <w:p w14:paraId="2DBCA3D4" w14:textId="5F665958" w:rsidR="00E65E3F" w:rsidRDefault="00E65E3F" w:rsidP="00BB0F56">
      <w:pPr>
        <w:spacing w:after="0" w:line="240" w:lineRule="auto"/>
        <w:rPr>
          <w:rFonts w:ascii="Times New Roman" w:hAnsi="Times New Roman" w:cs="Times New Roman"/>
        </w:rPr>
      </w:pPr>
    </w:p>
    <w:p w14:paraId="747E749C" w14:textId="470CD992" w:rsidR="00804BB1" w:rsidRDefault="00804BB1" w:rsidP="00BB0F56">
      <w:pPr>
        <w:spacing w:after="0" w:line="240" w:lineRule="auto"/>
        <w:rPr>
          <w:rFonts w:ascii="Times New Roman" w:hAnsi="Times New Roman" w:cs="Times New Roman"/>
        </w:rPr>
      </w:pPr>
      <w:r>
        <w:rPr>
          <w:rFonts w:ascii="Times New Roman" w:hAnsi="Times New Roman" w:cs="Times New Roman"/>
        </w:rPr>
        <w:t>The computer platform in the OCU acts as just another host on this subnet</w:t>
      </w:r>
      <w:r w:rsidR="002264E0">
        <w:rPr>
          <w:rFonts w:ascii="Times New Roman" w:hAnsi="Times New Roman" w:cs="Times New Roman"/>
        </w:rPr>
        <w:t xml:space="preserve">, the standard default address is 192.168.1.215.  Some payload devices (camera, </w:t>
      </w:r>
      <w:proofErr w:type="spellStart"/>
      <w:r w:rsidR="002264E0">
        <w:rPr>
          <w:rFonts w:ascii="Times New Roman" w:hAnsi="Times New Roman" w:cs="Times New Roman"/>
        </w:rPr>
        <w:t>dvl</w:t>
      </w:r>
      <w:proofErr w:type="spellEnd"/>
      <w:r w:rsidR="002264E0">
        <w:rPr>
          <w:rFonts w:ascii="Times New Roman" w:hAnsi="Times New Roman" w:cs="Times New Roman"/>
        </w:rPr>
        <w:t xml:space="preserve">) </w:t>
      </w:r>
      <w:r w:rsidR="008E3B71">
        <w:rPr>
          <w:rFonts w:ascii="Times New Roman" w:hAnsi="Times New Roman" w:cs="Times New Roman"/>
        </w:rPr>
        <w:t>unicast UDP packets to this fixed address.</w:t>
      </w:r>
    </w:p>
    <w:p w14:paraId="30D11385" w14:textId="77777777" w:rsidR="00804BB1" w:rsidRDefault="00804BB1" w:rsidP="00BB0F56">
      <w:pPr>
        <w:spacing w:after="0" w:line="240" w:lineRule="auto"/>
        <w:rPr>
          <w:rFonts w:ascii="Times New Roman" w:hAnsi="Times New Roman" w:cs="Times New Roman"/>
        </w:rPr>
      </w:pPr>
    </w:p>
    <w:p w14:paraId="630269FA" w14:textId="0CBA1456" w:rsidR="00E65E3F" w:rsidRDefault="00E65E3F" w:rsidP="00BB0F56">
      <w:pPr>
        <w:spacing w:after="0" w:line="240" w:lineRule="auto"/>
        <w:rPr>
          <w:rFonts w:ascii="Times New Roman" w:hAnsi="Times New Roman" w:cs="Times New Roman"/>
        </w:rPr>
      </w:pPr>
      <w:r>
        <w:rPr>
          <w:rFonts w:ascii="Times New Roman" w:hAnsi="Times New Roman" w:cs="Times New Roman"/>
        </w:rPr>
        <w:t xml:space="preserve">The communication hub module acts as the primary switch in the ROV system.  </w:t>
      </w:r>
      <w:r w:rsidR="008E3B71">
        <w:rPr>
          <w:rFonts w:ascii="Times New Roman" w:hAnsi="Times New Roman" w:cs="Times New Roman"/>
        </w:rPr>
        <w:t xml:space="preserve">The standard default address is 192.168.1.64.  </w:t>
      </w:r>
      <w:r>
        <w:rPr>
          <w:rFonts w:ascii="Times New Roman" w:hAnsi="Times New Roman" w:cs="Times New Roman"/>
        </w:rPr>
        <w:t xml:space="preserve">It includes a 100Base-T ethernet hub routed to all </w:t>
      </w:r>
      <w:r w:rsidR="004C50AC">
        <w:rPr>
          <w:rFonts w:ascii="Times New Roman" w:hAnsi="Times New Roman" w:cs="Times New Roman"/>
        </w:rPr>
        <w:t xml:space="preserve">ports.   It also is capable of </w:t>
      </w:r>
      <w:r w:rsidR="004E35A3">
        <w:rPr>
          <w:rFonts w:ascii="Times New Roman" w:hAnsi="Times New Roman" w:cs="Times New Roman"/>
        </w:rPr>
        <w:t xml:space="preserve">routing serial communication (RS-485 / RS-232) traffic to each of </w:t>
      </w:r>
      <w:r w:rsidR="00DC6C81">
        <w:rPr>
          <w:rFonts w:ascii="Times New Roman" w:hAnsi="Times New Roman" w:cs="Times New Roman"/>
        </w:rPr>
        <w:t>its</w:t>
      </w:r>
      <w:r w:rsidR="004E35A3">
        <w:rPr>
          <w:rFonts w:ascii="Times New Roman" w:hAnsi="Times New Roman" w:cs="Times New Roman"/>
        </w:rPr>
        <w:t xml:space="preserve"> ports.</w:t>
      </w:r>
    </w:p>
    <w:p w14:paraId="75BF161B" w14:textId="0B8374D6" w:rsidR="004E35A3" w:rsidRDefault="004E35A3" w:rsidP="00BB0F56">
      <w:pPr>
        <w:spacing w:after="0" w:line="240" w:lineRule="auto"/>
        <w:rPr>
          <w:rFonts w:ascii="Times New Roman" w:hAnsi="Times New Roman" w:cs="Times New Roman"/>
        </w:rPr>
      </w:pPr>
    </w:p>
    <w:p w14:paraId="4D25E792" w14:textId="109B5534" w:rsidR="004E35A3" w:rsidRDefault="004E35A3" w:rsidP="00BB0F56">
      <w:pPr>
        <w:spacing w:after="0" w:line="240" w:lineRule="auto"/>
        <w:rPr>
          <w:rFonts w:ascii="Times New Roman" w:hAnsi="Times New Roman" w:cs="Times New Roman"/>
        </w:rPr>
      </w:pPr>
      <w:r>
        <w:rPr>
          <w:rFonts w:ascii="Times New Roman" w:hAnsi="Times New Roman" w:cs="Times New Roman"/>
        </w:rPr>
        <w:t xml:space="preserve">By </w:t>
      </w:r>
      <w:r w:rsidR="00BF2820">
        <w:rPr>
          <w:rFonts w:ascii="Times New Roman" w:hAnsi="Times New Roman" w:cs="Times New Roman"/>
        </w:rPr>
        <w:t>default,</w:t>
      </w:r>
      <w:r>
        <w:rPr>
          <w:rFonts w:ascii="Times New Roman" w:hAnsi="Times New Roman" w:cs="Times New Roman"/>
        </w:rPr>
        <w:t xml:space="preserve"> the TCP/IP ports for the serial relays are 7444</w:t>
      </w:r>
      <w:r w:rsidR="001E2685">
        <w:rPr>
          <w:rFonts w:ascii="Times New Roman" w:hAnsi="Times New Roman" w:cs="Times New Roman"/>
        </w:rPr>
        <w:t xml:space="preserve"> </w:t>
      </w:r>
      <w:r>
        <w:rPr>
          <w:rFonts w:ascii="Times New Roman" w:hAnsi="Times New Roman" w:cs="Times New Roman"/>
        </w:rPr>
        <w:t>-</w:t>
      </w:r>
      <w:r w:rsidR="001E2685">
        <w:rPr>
          <w:rFonts w:ascii="Times New Roman" w:hAnsi="Times New Roman" w:cs="Times New Roman"/>
        </w:rPr>
        <w:t xml:space="preserve"> </w:t>
      </w:r>
      <w:r>
        <w:rPr>
          <w:rFonts w:ascii="Times New Roman" w:hAnsi="Times New Roman" w:cs="Times New Roman"/>
        </w:rPr>
        <w:t xml:space="preserve">7449. </w:t>
      </w:r>
    </w:p>
    <w:p w14:paraId="743B5A86" w14:textId="240CC7EF" w:rsidR="003E7627" w:rsidRDefault="003E7627" w:rsidP="00BB0F56">
      <w:pPr>
        <w:spacing w:after="0" w:line="240" w:lineRule="auto"/>
        <w:rPr>
          <w:rFonts w:ascii="Times New Roman" w:hAnsi="Times New Roman" w:cs="Times New Roman"/>
        </w:rPr>
      </w:pPr>
    </w:p>
    <w:p w14:paraId="195EDC0A" w14:textId="0C8A7148" w:rsidR="003E7627" w:rsidRDefault="003E7627" w:rsidP="00BB0F56">
      <w:pPr>
        <w:spacing w:after="0" w:line="240" w:lineRule="auto"/>
        <w:rPr>
          <w:rFonts w:ascii="Times New Roman" w:hAnsi="Times New Roman" w:cs="Times New Roman"/>
        </w:rPr>
      </w:pPr>
      <w:r>
        <w:rPr>
          <w:rFonts w:ascii="Times New Roman" w:hAnsi="Times New Roman" w:cs="Times New Roman"/>
        </w:rPr>
        <w:t>PORT6 on the communication hub is cable of RS-232 when configured properly, however standard use is RS485.</w:t>
      </w:r>
    </w:p>
    <w:p w14:paraId="510AB77C" w14:textId="232DE551" w:rsidR="00BF2820" w:rsidRDefault="00BF2820" w:rsidP="00BB0F56">
      <w:pPr>
        <w:spacing w:after="0" w:line="240" w:lineRule="auto"/>
        <w:rPr>
          <w:rFonts w:ascii="Times New Roman" w:hAnsi="Times New Roman" w:cs="Times New Roman"/>
        </w:rPr>
      </w:pPr>
    </w:p>
    <w:p w14:paraId="688D372A" w14:textId="01A2D8DD" w:rsidR="004E35A3" w:rsidRDefault="003E7627" w:rsidP="00BB0F56">
      <w:pPr>
        <w:spacing w:after="0" w:line="240" w:lineRule="auto"/>
        <w:rPr>
          <w:rFonts w:ascii="Times New Roman" w:hAnsi="Times New Roman" w:cs="Times New Roman"/>
        </w:rPr>
      </w:pPr>
      <w:r>
        <w:rPr>
          <w:rFonts w:ascii="Times New Roman" w:hAnsi="Times New Roman" w:cs="Times New Roman"/>
        </w:rPr>
        <w:t xml:space="preserve">Communication to the power module and then on to the </w:t>
      </w:r>
      <w:r w:rsidR="00804BB1">
        <w:rPr>
          <w:rFonts w:ascii="Times New Roman" w:hAnsi="Times New Roman" w:cs="Times New Roman"/>
        </w:rPr>
        <w:t>high-power</w:t>
      </w:r>
      <w:r>
        <w:rPr>
          <w:rFonts w:ascii="Times New Roman" w:hAnsi="Times New Roman" w:cs="Times New Roman"/>
        </w:rPr>
        <w:t xml:space="preserve"> b</w:t>
      </w:r>
      <w:r w:rsidR="008A00F7">
        <w:rPr>
          <w:rFonts w:ascii="Times New Roman" w:hAnsi="Times New Roman" w:cs="Times New Roman"/>
        </w:rPr>
        <w:t xml:space="preserve">us </w:t>
      </w:r>
      <w:r w:rsidR="00F568C2">
        <w:rPr>
          <w:rFonts w:ascii="Times New Roman" w:hAnsi="Times New Roman" w:cs="Times New Roman"/>
        </w:rPr>
        <w:t>subsystem is routed through PORT 1 (7444).   Bi-directional communication to that socket is relayed to the power module and then out both ports on the power module</w:t>
      </w:r>
      <w:r w:rsidR="001E2685">
        <w:rPr>
          <w:rFonts w:ascii="Times New Roman" w:hAnsi="Times New Roman" w:cs="Times New Roman"/>
        </w:rPr>
        <w:t xml:space="preserve">.  </w:t>
      </w:r>
      <w:r w:rsidR="00BF134D">
        <w:rPr>
          <w:rFonts w:ascii="Times New Roman" w:hAnsi="Times New Roman" w:cs="Times New Roman"/>
        </w:rPr>
        <w:t>This</w:t>
      </w:r>
      <w:r w:rsidR="001E2685">
        <w:rPr>
          <w:rFonts w:ascii="Times New Roman" w:hAnsi="Times New Roman" w:cs="Times New Roman"/>
        </w:rPr>
        <w:t xml:space="preserve"> functions as a single 1-hop multiparty RS-485 network.</w:t>
      </w:r>
    </w:p>
    <w:p w14:paraId="049AB36F" w14:textId="77777777" w:rsidR="00BF2820" w:rsidRDefault="00BF2820" w:rsidP="00BF2820">
      <w:pPr>
        <w:keepNext/>
        <w:spacing w:after="0" w:line="240" w:lineRule="auto"/>
        <w:jc w:val="center"/>
      </w:pPr>
      <w:r w:rsidRPr="00BF2820">
        <w:rPr>
          <w:rFonts w:ascii="Times New Roman" w:hAnsi="Times New Roman" w:cs="Times New Roman"/>
          <w:color w:val="FF0000"/>
        </w:rPr>
        <w:lastRenderedPageBreak/>
        <w:drawing>
          <wp:inline distT="0" distB="0" distL="0" distR="0" wp14:anchorId="3A1C33EE" wp14:editId="6700FA37">
            <wp:extent cx="4629796" cy="4829849"/>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9796" cy="4829849"/>
                    </a:xfrm>
                    <a:prstGeom prst="rect">
                      <a:avLst/>
                    </a:prstGeom>
                  </pic:spPr>
                </pic:pic>
              </a:graphicData>
            </a:graphic>
          </wp:inline>
        </w:drawing>
      </w:r>
    </w:p>
    <w:p w14:paraId="2CEC6F00" w14:textId="361FAECB" w:rsidR="004E35A3" w:rsidRDefault="00BF2820" w:rsidP="00BF2820">
      <w:pPr>
        <w:pStyle w:val="Caption"/>
        <w:jc w:val="center"/>
        <w:rPr>
          <w:rFonts w:ascii="Times New Roman" w:hAnsi="Times New Roman" w:cs="Times New Roman"/>
          <w:color w:val="FF0000"/>
        </w:rPr>
      </w:pPr>
      <w:r>
        <w:t xml:space="preserve">Figure </w:t>
      </w:r>
      <w:r>
        <w:fldChar w:fldCharType="begin"/>
      </w:r>
      <w:r>
        <w:instrText xml:space="preserve"> SEQ Figure \* ARABIC </w:instrText>
      </w:r>
      <w:r>
        <w:fldChar w:fldCharType="separate"/>
      </w:r>
      <w:r>
        <w:rPr>
          <w:noProof/>
        </w:rPr>
        <w:t>22</w:t>
      </w:r>
      <w:r>
        <w:fldChar w:fldCharType="end"/>
      </w:r>
      <w:r>
        <w:t xml:space="preserve"> Communication port overlay showing TCP/IP ports</w:t>
      </w:r>
    </w:p>
    <w:p w14:paraId="03596A62" w14:textId="132A51C6" w:rsidR="00173DE6" w:rsidRDefault="00173DE6">
      <w:pPr>
        <w:rPr>
          <w:rFonts w:ascii="Times New Roman" w:hAnsi="Times New Roman" w:cs="Times New Roman"/>
          <w:color w:val="FF0000"/>
        </w:rPr>
      </w:pPr>
      <w:r>
        <w:rPr>
          <w:rFonts w:ascii="Times New Roman" w:hAnsi="Times New Roman" w:cs="Times New Roman"/>
          <w:color w:val="FF0000"/>
        </w:rPr>
        <w:br w:type="page"/>
      </w:r>
    </w:p>
    <w:p w14:paraId="598FE2A8" w14:textId="77777777" w:rsidR="00DA44A7" w:rsidRDefault="00DA44A7" w:rsidP="00BB0F56">
      <w:pPr>
        <w:spacing w:after="0" w:line="240" w:lineRule="auto"/>
        <w:rPr>
          <w:rFonts w:ascii="Times New Roman" w:hAnsi="Times New Roman" w:cs="Times New Roman"/>
          <w:color w:val="FF0000"/>
        </w:rPr>
      </w:pPr>
    </w:p>
    <w:p w14:paraId="0CCEBCEA" w14:textId="1FDA25C0" w:rsidR="008E3B71" w:rsidRDefault="008E3B71" w:rsidP="00BB0F56">
      <w:pPr>
        <w:spacing w:after="0" w:line="240" w:lineRule="auto"/>
        <w:rPr>
          <w:rFonts w:ascii="Times New Roman" w:hAnsi="Times New Roman" w:cs="Times New Roman"/>
        </w:rPr>
      </w:pPr>
      <w:r>
        <w:rPr>
          <w:rFonts w:ascii="Times New Roman" w:hAnsi="Times New Roman" w:cs="Times New Roman"/>
        </w:rPr>
        <w:t xml:space="preserve">The following table enumerates the standard </w:t>
      </w:r>
      <w:r w:rsidR="00BE0577">
        <w:rPr>
          <w:rFonts w:ascii="Times New Roman" w:hAnsi="Times New Roman" w:cs="Times New Roman"/>
        </w:rPr>
        <w:t>IP addresses</w:t>
      </w:r>
      <w:r w:rsidR="00173DE6">
        <w:rPr>
          <w:rFonts w:ascii="Times New Roman" w:hAnsi="Times New Roman" w:cs="Times New Roman"/>
        </w:rPr>
        <w:t xml:space="preserve"> and network ports</w:t>
      </w:r>
      <w:r w:rsidR="00BE0577">
        <w:rPr>
          <w:rFonts w:ascii="Times New Roman" w:hAnsi="Times New Roman" w:cs="Times New Roman"/>
        </w:rPr>
        <w:t xml:space="preserve"> used in the system.</w:t>
      </w:r>
    </w:p>
    <w:p w14:paraId="59910C78" w14:textId="2C983E8C" w:rsidR="00BE0577" w:rsidRDefault="00BE0577" w:rsidP="00BB0F56">
      <w:pPr>
        <w:spacing w:after="0" w:line="240" w:lineRule="auto"/>
        <w:rPr>
          <w:rFonts w:ascii="Times New Roman" w:hAnsi="Times New Roman" w:cs="Times New Roman"/>
        </w:rPr>
      </w:pPr>
    </w:p>
    <w:tbl>
      <w:tblPr>
        <w:tblStyle w:val="TableGrid"/>
        <w:tblW w:w="9324" w:type="dxa"/>
        <w:tblInd w:w="-5" w:type="dxa"/>
        <w:tblLook w:val="04A0" w:firstRow="1" w:lastRow="0" w:firstColumn="1" w:lastColumn="0" w:noHBand="0" w:noVBand="1"/>
      </w:tblPr>
      <w:tblGrid>
        <w:gridCol w:w="1194"/>
        <w:gridCol w:w="1596"/>
        <w:gridCol w:w="1983"/>
        <w:gridCol w:w="864"/>
        <w:gridCol w:w="1500"/>
        <w:gridCol w:w="1157"/>
        <w:gridCol w:w="1003"/>
        <w:gridCol w:w="27"/>
      </w:tblGrid>
      <w:tr w:rsidR="00173DE6" w14:paraId="0C711C7C" w14:textId="77777777" w:rsidTr="004A4016">
        <w:trPr>
          <w:gridAfter w:val="1"/>
          <w:wAfter w:w="27" w:type="dxa"/>
        </w:trPr>
        <w:tc>
          <w:tcPr>
            <w:tcW w:w="1194" w:type="dxa"/>
            <w:shd w:val="clear" w:color="auto" w:fill="D9D9D9" w:themeFill="background1" w:themeFillShade="D9"/>
          </w:tcPr>
          <w:p w14:paraId="0EE6F684" w14:textId="77777777" w:rsidR="00173DE6" w:rsidRPr="00425595" w:rsidRDefault="00173DE6" w:rsidP="004A4016">
            <w:pPr>
              <w:jc w:val="center"/>
              <w:rPr>
                <w:rFonts w:cstheme="minorHAnsi"/>
                <w:sz w:val="20"/>
                <w:szCs w:val="20"/>
              </w:rPr>
            </w:pPr>
          </w:p>
        </w:tc>
        <w:tc>
          <w:tcPr>
            <w:tcW w:w="8103" w:type="dxa"/>
            <w:gridSpan w:val="6"/>
            <w:shd w:val="clear" w:color="auto" w:fill="D9D9D9" w:themeFill="background1" w:themeFillShade="D9"/>
          </w:tcPr>
          <w:p w14:paraId="4D8BEF88" w14:textId="77777777" w:rsidR="00173DE6" w:rsidRPr="00425595" w:rsidRDefault="00173DE6" w:rsidP="004A4016">
            <w:pPr>
              <w:jc w:val="center"/>
              <w:rPr>
                <w:rFonts w:cstheme="minorHAnsi"/>
                <w:sz w:val="20"/>
                <w:szCs w:val="20"/>
              </w:rPr>
            </w:pPr>
            <w:r w:rsidRPr="00425595">
              <w:rPr>
                <w:rFonts w:cstheme="minorHAnsi"/>
                <w:sz w:val="20"/>
                <w:szCs w:val="20"/>
              </w:rPr>
              <w:t xml:space="preserve">EOD Response ROV </w:t>
            </w:r>
            <w:r>
              <w:rPr>
                <w:rFonts w:cstheme="minorHAnsi"/>
                <w:sz w:val="20"/>
                <w:szCs w:val="20"/>
              </w:rPr>
              <w:t>DEFENDER</w:t>
            </w:r>
            <w:r w:rsidRPr="00425595">
              <w:rPr>
                <w:rFonts w:cstheme="minorHAnsi"/>
                <w:sz w:val="20"/>
                <w:szCs w:val="20"/>
              </w:rPr>
              <w:t xml:space="preserve"> - Ports Protocols and Services</w:t>
            </w:r>
          </w:p>
        </w:tc>
      </w:tr>
      <w:tr w:rsidR="00173DE6" w14:paraId="06ADDEC7" w14:textId="77777777" w:rsidTr="004A4016">
        <w:tc>
          <w:tcPr>
            <w:tcW w:w="1194" w:type="dxa"/>
            <w:shd w:val="clear" w:color="auto" w:fill="808080" w:themeFill="background1" w:themeFillShade="80"/>
          </w:tcPr>
          <w:p w14:paraId="6A5E7FFC" w14:textId="77777777" w:rsidR="00173DE6" w:rsidRDefault="00173DE6" w:rsidP="004A4016">
            <w:pPr>
              <w:jc w:val="center"/>
              <w:rPr>
                <w:color w:val="FFFFFF" w:themeColor="background1"/>
                <w:sz w:val="18"/>
              </w:rPr>
            </w:pPr>
          </w:p>
          <w:p w14:paraId="4660D691" w14:textId="77777777" w:rsidR="00173DE6" w:rsidRPr="00425595" w:rsidRDefault="00173DE6" w:rsidP="004A4016">
            <w:pPr>
              <w:jc w:val="center"/>
              <w:rPr>
                <w:color w:val="FFFFFF" w:themeColor="background1"/>
                <w:sz w:val="18"/>
              </w:rPr>
            </w:pPr>
            <w:r>
              <w:rPr>
                <w:color w:val="FFFFFF" w:themeColor="background1"/>
                <w:sz w:val="18"/>
              </w:rPr>
              <w:t>Device</w:t>
            </w:r>
          </w:p>
        </w:tc>
        <w:tc>
          <w:tcPr>
            <w:tcW w:w="1596" w:type="dxa"/>
            <w:shd w:val="clear" w:color="auto" w:fill="808080" w:themeFill="background1" w:themeFillShade="80"/>
            <w:vAlign w:val="bottom"/>
          </w:tcPr>
          <w:p w14:paraId="0C14415C" w14:textId="77777777" w:rsidR="00173DE6" w:rsidRPr="00425595" w:rsidRDefault="00173DE6" w:rsidP="004A4016">
            <w:pPr>
              <w:jc w:val="center"/>
              <w:rPr>
                <w:color w:val="FFFFFF" w:themeColor="background1"/>
                <w:sz w:val="18"/>
              </w:rPr>
            </w:pPr>
            <w:r w:rsidRPr="00425595">
              <w:rPr>
                <w:color w:val="FFFFFF" w:themeColor="background1"/>
                <w:sz w:val="18"/>
              </w:rPr>
              <w:t>Interface</w:t>
            </w:r>
          </w:p>
        </w:tc>
        <w:tc>
          <w:tcPr>
            <w:tcW w:w="1983" w:type="dxa"/>
            <w:shd w:val="clear" w:color="auto" w:fill="808080" w:themeFill="background1" w:themeFillShade="80"/>
            <w:vAlign w:val="bottom"/>
          </w:tcPr>
          <w:p w14:paraId="001C213F" w14:textId="77777777" w:rsidR="00173DE6" w:rsidRPr="00425595" w:rsidRDefault="00173DE6" w:rsidP="004A4016">
            <w:pPr>
              <w:jc w:val="center"/>
              <w:rPr>
                <w:color w:val="FFFFFF" w:themeColor="background1"/>
                <w:sz w:val="18"/>
              </w:rPr>
            </w:pPr>
            <w:r w:rsidRPr="00425595">
              <w:rPr>
                <w:color w:val="FFFFFF" w:themeColor="background1"/>
                <w:sz w:val="18"/>
              </w:rPr>
              <w:t>Port</w:t>
            </w:r>
          </w:p>
        </w:tc>
        <w:tc>
          <w:tcPr>
            <w:tcW w:w="864" w:type="dxa"/>
            <w:shd w:val="clear" w:color="auto" w:fill="808080" w:themeFill="background1" w:themeFillShade="80"/>
            <w:vAlign w:val="bottom"/>
          </w:tcPr>
          <w:p w14:paraId="5234118D" w14:textId="77777777" w:rsidR="00173DE6" w:rsidRPr="00425595" w:rsidRDefault="00173DE6" w:rsidP="004A4016">
            <w:pPr>
              <w:jc w:val="center"/>
              <w:rPr>
                <w:color w:val="FFFFFF" w:themeColor="background1"/>
                <w:sz w:val="18"/>
              </w:rPr>
            </w:pPr>
            <w:r w:rsidRPr="00425595">
              <w:rPr>
                <w:color w:val="FFFFFF" w:themeColor="background1"/>
                <w:sz w:val="18"/>
              </w:rPr>
              <w:t>Protocol</w:t>
            </w:r>
          </w:p>
        </w:tc>
        <w:tc>
          <w:tcPr>
            <w:tcW w:w="1500" w:type="dxa"/>
            <w:shd w:val="clear" w:color="auto" w:fill="808080" w:themeFill="background1" w:themeFillShade="80"/>
            <w:vAlign w:val="bottom"/>
          </w:tcPr>
          <w:p w14:paraId="329239BF" w14:textId="77777777" w:rsidR="00173DE6" w:rsidRPr="00425595" w:rsidRDefault="00173DE6" w:rsidP="004A4016">
            <w:pPr>
              <w:jc w:val="center"/>
              <w:rPr>
                <w:color w:val="FFFFFF" w:themeColor="background1"/>
                <w:sz w:val="18"/>
              </w:rPr>
            </w:pPr>
            <w:r w:rsidRPr="00425595">
              <w:rPr>
                <w:color w:val="FFFFFF" w:themeColor="background1"/>
                <w:sz w:val="18"/>
              </w:rPr>
              <w:t>Service</w:t>
            </w:r>
          </w:p>
        </w:tc>
        <w:tc>
          <w:tcPr>
            <w:tcW w:w="1157" w:type="dxa"/>
            <w:shd w:val="clear" w:color="auto" w:fill="808080" w:themeFill="background1" w:themeFillShade="80"/>
            <w:vAlign w:val="bottom"/>
          </w:tcPr>
          <w:p w14:paraId="2EBE2F5A" w14:textId="77777777" w:rsidR="00173DE6" w:rsidRPr="00425595" w:rsidRDefault="00173DE6" w:rsidP="004A4016">
            <w:pPr>
              <w:jc w:val="center"/>
              <w:rPr>
                <w:color w:val="FFFFFF" w:themeColor="background1"/>
                <w:sz w:val="18"/>
              </w:rPr>
            </w:pPr>
            <w:r w:rsidRPr="00425595">
              <w:rPr>
                <w:color w:val="FFFFFF" w:themeColor="background1"/>
                <w:sz w:val="18"/>
              </w:rPr>
              <w:t>Direction</w:t>
            </w:r>
          </w:p>
        </w:tc>
        <w:tc>
          <w:tcPr>
            <w:tcW w:w="1030" w:type="dxa"/>
            <w:gridSpan w:val="2"/>
            <w:shd w:val="clear" w:color="auto" w:fill="808080" w:themeFill="background1" w:themeFillShade="80"/>
            <w:vAlign w:val="bottom"/>
          </w:tcPr>
          <w:p w14:paraId="512B56CD" w14:textId="77777777" w:rsidR="00173DE6" w:rsidRPr="00425595" w:rsidRDefault="00173DE6" w:rsidP="004A4016">
            <w:pPr>
              <w:jc w:val="center"/>
              <w:rPr>
                <w:color w:val="FFFFFF" w:themeColor="background1"/>
                <w:sz w:val="18"/>
              </w:rPr>
            </w:pPr>
            <w:proofErr w:type="spellStart"/>
            <w:r w:rsidRPr="00425595">
              <w:rPr>
                <w:color w:val="FFFFFF" w:themeColor="background1"/>
                <w:sz w:val="16"/>
              </w:rPr>
              <w:t>DoDI</w:t>
            </w:r>
            <w:proofErr w:type="spellEnd"/>
            <w:r w:rsidRPr="00425595">
              <w:rPr>
                <w:color w:val="FFFFFF" w:themeColor="background1"/>
                <w:sz w:val="16"/>
              </w:rPr>
              <w:t xml:space="preserve"> 8551.1/NTD 08-10 Compliant?</w:t>
            </w:r>
          </w:p>
        </w:tc>
      </w:tr>
      <w:tr w:rsidR="00173DE6" w14:paraId="03DFC5D7" w14:textId="77777777" w:rsidTr="004A4016">
        <w:tc>
          <w:tcPr>
            <w:tcW w:w="1194" w:type="dxa"/>
          </w:tcPr>
          <w:p w14:paraId="574825C6" w14:textId="77777777" w:rsidR="00173DE6" w:rsidRPr="00173DE6" w:rsidRDefault="00173DE6" w:rsidP="004A4016">
            <w:pPr>
              <w:rPr>
                <w:sz w:val="16"/>
                <w:szCs w:val="16"/>
              </w:rPr>
            </w:pPr>
            <w:r w:rsidRPr="00173DE6">
              <w:rPr>
                <w:sz w:val="16"/>
                <w:szCs w:val="16"/>
              </w:rPr>
              <w:t xml:space="preserve">Camera </w:t>
            </w:r>
          </w:p>
        </w:tc>
        <w:tc>
          <w:tcPr>
            <w:tcW w:w="1596" w:type="dxa"/>
          </w:tcPr>
          <w:p w14:paraId="05DE0097" w14:textId="77777777" w:rsidR="00173DE6" w:rsidRPr="00173DE6" w:rsidRDefault="00173DE6" w:rsidP="004A4016">
            <w:pPr>
              <w:rPr>
                <w:sz w:val="16"/>
                <w:szCs w:val="16"/>
              </w:rPr>
            </w:pPr>
            <w:r w:rsidRPr="00173DE6">
              <w:rPr>
                <w:sz w:val="16"/>
                <w:szCs w:val="16"/>
              </w:rPr>
              <w:t>192.168.1.11</w:t>
            </w:r>
          </w:p>
        </w:tc>
        <w:tc>
          <w:tcPr>
            <w:tcW w:w="1983" w:type="dxa"/>
          </w:tcPr>
          <w:p w14:paraId="30C9444C" w14:textId="77777777" w:rsidR="00173DE6" w:rsidRPr="00173DE6" w:rsidRDefault="00173DE6" w:rsidP="004A4016">
            <w:pPr>
              <w:rPr>
                <w:sz w:val="16"/>
                <w:szCs w:val="16"/>
              </w:rPr>
            </w:pPr>
            <w:r w:rsidRPr="00173DE6">
              <w:rPr>
                <w:sz w:val="16"/>
                <w:szCs w:val="16"/>
              </w:rPr>
              <w:t>80</w:t>
            </w:r>
          </w:p>
        </w:tc>
        <w:tc>
          <w:tcPr>
            <w:tcW w:w="864" w:type="dxa"/>
          </w:tcPr>
          <w:p w14:paraId="344DEE3A" w14:textId="77777777" w:rsidR="00173DE6" w:rsidRPr="00173DE6" w:rsidRDefault="00173DE6" w:rsidP="004A4016">
            <w:pPr>
              <w:rPr>
                <w:sz w:val="16"/>
                <w:szCs w:val="16"/>
              </w:rPr>
            </w:pPr>
            <w:r w:rsidRPr="00173DE6">
              <w:rPr>
                <w:sz w:val="16"/>
                <w:szCs w:val="16"/>
              </w:rPr>
              <w:t>http</w:t>
            </w:r>
          </w:p>
        </w:tc>
        <w:tc>
          <w:tcPr>
            <w:tcW w:w="1500" w:type="dxa"/>
          </w:tcPr>
          <w:p w14:paraId="2CB90003" w14:textId="77777777" w:rsidR="00173DE6" w:rsidRPr="00173DE6" w:rsidRDefault="00173DE6" w:rsidP="004A4016">
            <w:pPr>
              <w:rPr>
                <w:sz w:val="16"/>
                <w:szCs w:val="16"/>
              </w:rPr>
            </w:pPr>
            <w:r w:rsidRPr="00173DE6">
              <w:rPr>
                <w:sz w:val="16"/>
                <w:szCs w:val="16"/>
              </w:rPr>
              <w:t>Command/</w:t>
            </w:r>
          </w:p>
          <w:p w14:paraId="50423DDE" w14:textId="77777777" w:rsidR="00173DE6" w:rsidRPr="00173DE6" w:rsidRDefault="00173DE6" w:rsidP="004A4016">
            <w:pPr>
              <w:rPr>
                <w:sz w:val="16"/>
                <w:szCs w:val="16"/>
              </w:rPr>
            </w:pPr>
            <w:r w:rsidRPr="00173DE6">
              <w:rPr>
                <w:sz w:val="16"/>
                <w:szCs w:val="16"/>
              </w:rPr>
              <w:t>control/</w:t>
            </w:r>
          </w:p>
          <w:p w14:paraId="184C5221" w14:textId="77777777" w:rsidR="00173DE6" w:rsidRPr="00173DE6" w:rsidRDefault="00173DE6" w:rsidP="004A4016">
            <w:pPr>
              <w:rPr>
                <w:sz w:val="16"/>
                <w:szCs w:val="16"/>
              </w:rPr>
            </w:pPr>
            <w:r w:rsidRPr="00173DE6">
              <w:rPr>
                <w:sz w:val="16"/>
                <w:szCs w:val="16"/>
              </w:rPr>
              <w:t>configuration</w:t>
            </w:r>
          </w:p>
        </w:tc>
        <w:tc>
          <w:tcPr>
            <w:tcW w:w="1157" w:type="dxa"/>
          </w:tcPr>
          <w:p w14:paraId="42F785B8" w14:textId="77777777" w:rsidR="00173DE6" w:rsidRPr="00173DE6" w:rsidRDefault="00173DE6" w:rsidP="004A4016">
            <w:pPr>
              <w:rPr>
                <w:sz w:val="16"/>
                <w:szCs w:val="16"/>
              </w:rPr>
            </w:pPr>
            <w:r w:rsidRPr="00173DE6">
              <w:rPr>
                <w:sz w:val="16"/>
                <w:szCs w:val="16"/>
              </w:rPr>
              <w:t>Bi-directional</w:t>
            </w:r>
          </w:p>
        </w:tc>
        <w:tc>
          <w:tcPr>
            <w:tcW w:w="1030" w:type="dxa"/>
            <w:gridSpan w:val="2"/>
          </w:tcPr>
          <w:p w14:paraId="2CD1B37E" w14:textId="77777777" w:rsidR="00173DE6" w:rsidRPr="00173DE6" w:rsidRDefault="00173DE6" w:rsidP="004A4016">
            <w:pPr>
              <w:rPr>
                <w:sz w:val="16"/>
                <w:szCs w:val="16"/>
              </w:rPr>
            </w:pPr>
            <w:r w:rsidRPr="00173DE6">
              <w:rPr>
                <w:sz w:val="16"/>
                <w:szCs w:val="16"/>
              </w:rPr>
              <w:t>No</w:t>
            </w:r>
          </w:p>
        </w:tc>
      </w:tr>
      <w:tr w:rsidR="00173DE6" w14:paraId="6D283A77" w14:textId="77777777" w:rsidTr="004A4016">
        <w:tc>
          <w:tcPr>
            <w:tcW w:w="1194" w:type="dxa"/>
          </w:tcPr>
          <w:p w14:paraId="3AB56D26" w14:textId="77777777" w:rsidR="00173DE6" w:rsidRPr="00173DE6" w:rsidRDefault="00173DE6" w:rsidP="004A4016">
            <w:pPr>
              <w:rPr>
                <w:sz w:val="16"/>
                <w:szCs w:val="16"/>
              </w:rPr>
            </w:pPr>
            <w:r w:rsidRPr="00173DE6">
              <w:rPr>
                <w:sz w:val="16"/>
                <w:szCs w:val="16"/>
              </w:rPr>
              <w:t>Camera</w:t>
            </w:r>
          </w:p>
        </w:tc>
        <w:tc>
          <w:tcPr>
            <w:tcW w:w="1596" w:type="dxa"/>
          </w:tcPr>
          <w:p w14:paraId="5D290C71" w14:textId="77777777" w:rsidR="00173DE6" w:rsidRPr="00173DE6" w:rsidRDefault="00173DE6" w:rsidP="004A4016">
            <w:pPr>
              <w:rPr>
                <w:sz w:val="16"/>
                <w:szCs w:val="16"/>
              </w:rPr>
            </w:pPr>
            <w:r w:rsidRPr="00173DE6">
              <w:rPr>
                <w:sz w:val="16"/>
                <w:szCs w:val="16"/>
              </w:rPr>
              <w:t>192.168.1.11</w:t>
            </w:r>
          </w:p>
        </w:tc>
        <w:tc>
          <w:tcPr>
            <w:tcW w:w="1983" w:type="dxa"/>
          </w:tcPr>
          <w:p w14:paraId="0ACF2964" w14:textId="77777777" w:rsidR="00173DE6" w:rsidRPr="00173DE6" w:rsidRDefault="00173DE6" w:rsidP="004A4016">
            <w:pPr>
              <w:rPr>
                <w:sz w:val="16"/>
                <w:szCs w:val="16"/>
              </w:rPr>
            </w:pPr>
            <w:r w:rsidRPr="00173DE6">
              <w:rPr>
                <w:sz w:val="16"/>
                <w:szCs w:val="16"/>
              </w:rPr>
              <w:t>192.168.1.215:1802</w:t>
            </w:r>
          </w:p>
        </w:tc>
        <w:tc>
          <w:tcPr>
            <w:tcW w:w="864" w:type="dxa"/>
          </w:tcPr>
          <w:p w14:paraId="487388BD" w14:textId="77777777" w:rsidR="00173DE6" w:rsidRPr="00173DE6" w:rsidRDefault="00173DE6" w:rsidP="004A4016">
            <w:pPr>
              <w:rPr>
                <w:sz w:val="16"/>
                <w:szCs w:val="16"/>
              </w:rPr>
            </w:pPr>
            <w:r w:rsidRPr="00173DE6">
              <w:rPr>
                <w:sz w:val="16"/>
                <w:szCs w:val="16"/>
              </w:rPr>
              <w:t>UDP</w:t>
            </w:r>
          </w:p>
        </w:tc>
        <w:tc>
          <w:tcPr>
            <w:tcW w:w="1500" w:type="dxa"/>
          </w:tcPr>
          <w:p w14:paraId="1351A955" w14:textId="77777777" w:rsidR="00173DE6" w:rsidRPr="00173DE6" w:rsidRDefault="00173DE6" w:rsidP="004A4016">
            <w:pPr>
              <w:rPr>
                <w:sz w:val="16"/>
                <w:szCs w:val="16"/>
              </w:rPr>
            </w:pPr>
            <w:r w:rsidRPr="00173DE6">
              <w:rPr>
                <w:sz w:val="16"/>
                <w:szCs w:val="16"/>
              </w:rPr>
              <w:t>Video stream</w:t>
            </w:r>
          </w:p>
        </w:tc>
        <w:tc>
          <w:tcPr>
            <w:tcW w:w="1157" w:type="dxa"/>
          </w:tcPr>
          <w:p w14:paraId="3ED9E038" w14:textId="77777777" w:rsidR="00173DE6" w:rsidRPr="00173DE6" w:rsidRDefault="00173DE6" w:rsidP="004A4016">
            <w:pPr>
              <w:rPr>
                <w:sz w:val="16"/>
                <w:szCs w:val="16"/>
              </w:rPr>
            </w:pPr>
            <w:r w:rsidRPr="00173DE6">
              <w:rPr>
                <w:sz w:val="16"/>
                <w:szCs w:val="16"/>
              </w:rPr>
              <w:t>Outbound</w:t>
            </w:r>
          </w:p>
        </w:tc>
        <w:tc>
          <w:tcPr>
            <w:tcW w:w="1030" w:type="dxa"/>
            <w:gridSpan w:val="2"/>
          </w:tcPr>
          <w:p w14:paraId="477BA2FA" w14:textId="77777777" w:rsidR="00173DE6" w:rsidRPr="00173DE6" w:rsidRDefault="00173DE6" w:rsidP="004A4016">
            <w:pPr>
              <w:rPr>
                <w:sz w:val="16"/>
                <w:szCs w:val="16"/>
              </w:rPr>
            </w:pPr>
            <w:r w:rsidRPr="00173DE6">
              <w:rPr>
                <w:sz w:val="16"/>
                <w:szCs w:val="16"/>
              </w:rPr>
              <w:t>No</w:t>
            </w:r>
          </w:p>
        </w:tc>
      </w:tr>
      <w:tr w:rsidR="00173DE6" w14:paraId="53B36F35" w14:textId="77777777" w:rsidTr="004A4016">
        <w:tc>
          <w:tcPr>
            <w:tcW w:w="1194" w:type="dxa"/>
          </w:tcPr>
          <w:p w14:paraId="3B57EBC7" w14:textId="77777777" w:rsidR="00173DE6" w:rsidRPr="00173DE6" w:rsidRDefault="00173DE6" w:rsidP="004A4016">
            <w:pPr>
              <w:rPr>
                <w:sz w:val="16"/>
                <w:szCs w:val="16"/>
              </w:rPr>
            </w:pPr>
            <w:r w:rsidRPr="00173DE6">
              <w:rPr>
                <w:sz w:val="16"/>
                <w:szCs w:val="16"/>
              </w:rPr>
              <w:t>FLS</w:t>
            </w:r>
          </w:p>
        </w:tc>
        <w:tc>
          <w:tcPr>
            <w:tcW w:w="1596" w:type="dxa"/>
          </w:tcPr>
          <w:p w14:paraId="36FD1792" w14:textId="77777777" w:rsidR="00173DE6" w:rsidRPr="00173DE6" w:rsidRDefault="00173DE6" w:rsidP="004A4016">
            <w:pPr>
              <w:rPr>
                <w:sz w:val="16"/>
                <w:szCs w:val="16"/>
              </w:rPr>
            </w:pPr>
            <w:r w:rsidRPr="00173DE6">
              <w:rPr>
                <w:sz w:val="16"/>
                <w:szCs w:val="16"/>
              </w:rPr>
              <w:t>192.1.168.45</w:t>
            </w:r>
          </w:p>
        </w:tc>
        <w:tc>
          <w:tcPr>
            <w:tcW w:w="1983" w:type="dxa"/>
          </w:tcPr>
          <w:p w14:paraId="267E138F" w14:textId="77777777" w:rsidR="00173DE6" w:rsidRPr="00173DE6" w:rsidRDefault="00173DE6" w:rsidP="004A4016">
            <w:pPr>
              <w:rPr>
                <w:sz w:val="16"/>
                <w:szCs w:val="16"/>
              </w:rPr>
            </w:pPr>
            <w:r w:rsidRPr="00173DE6">
              <w:rPr>
                <w:sz w:val="16"/>
                <w:szCs w:val="16"/>
                <w:lang w:val="en-GB"/>
              </w:rPr>
              <w:t>52100</w:t>
            </w:r>
          </w:p>
        </w:tc>
        <w:tc>
          <w:tcPr>
            <w:tcW w:w="864" w:type="dxa"/>
          </w:tcPr>
          <w:p w14:paraId="4DC10E6B" w14:textId="77777777" w:rsidR="00173DE6" w:rsidRPr="00173DE6" w:rsidRDefault="00173DE6" w:rsidP="004A4016">
            <w:pPr>
              <w:rPr>
                <w:sz w:val="16"/>
                <w:szCs w:val="16"/>
              </w:rPr>
            </w:pPr>
            <w:r w:rsidRPr="00173DE6">
              <w:rPr>
                <w:sz w:val="16"/>
                <w:szCs w:val="16"/>
              </w:rPr>
              <w:t>TCP</w:t>
            </w:r>
          </w:p>
        </w:tc>
        <w:tc>
          <w:tcPr>
            <w:tcW w:w="1500" w:type="dxa"/>
          </w:tcPr>
          <w:p w14:paraId="025304ED" w14:textId="77777777" w:rsidR="00173DE6" w:rsidRPr="00173DE6" w:rsidRDefault="00173DE6" w:rsidP="004A4016">
            <w:pPr>
              <w:rPr>
                <w:sz w:val="16"/>
                <w:szCs w:val="16"/>
              </w:rPr>
            </w:pPr>
            <w:r w:rsidRPr="00173DE6">
              <w:rPr>
                <w:sz w:val="16"/>
                <w:szCs w:val="16"/>
              </w:rPr>
              <w:t>Sonar data</w:t>
            </w:r>
          </w:p>
        </w:tc>
        <w:tc>
          <w:tcPr>
            <w:tcW w:w="1157" w:type="dxa"/>
          </w:tcPr>
          <w:p w14:paraId="45F0BAB5" w14:textId="77777777" w:rsidR="00173DE6" w:rsidRPr="00173DE6" w:rsidRDefault="00173DE6" w:rsidP="004A4016">
            <w:pPr>
              <w:rPr>
                <w:sz w:val="16"/>
                <w:szCs w:val="16"/>
              </w:rPr>
            </w:pPr>
            <w:r w:rsidRPr="00173DE6">
              <w:rPr>
                <w:sz w:val="16"/>
                <w:szCs w:val="16"/>
              </w:rPr>
              <w:t>Bi-directional</w:t>
            </w:r>
          </w:p>
        </w:tc>
        <w:tc>
          <w:tcPr>
            <w:tcW w:w="1030" w:type="dxa"/>
            <w:gridSpan w:val="2"/>
          </w:tcPr>
          <w:p w14:paraId="3F379DF4" w14:textId="77777777" w:rsidR="00173DE6" w:rsidRPr="00173DE6" w:rsidRDefault="00173DE6" w:rsidP="004A4016">
            <w:pPr>
              <w:rPr>
                <w:sz w:val="16"/>
                <w:szCs w:val="16"/>
              </w:rPr>
            </w:pPr>
            <w:r w:rsidRPr="00173DE6">
              <w:rPr>
                <w:sz w:val="16"/>
                <w:szCs w:val="16"/>
              </w:rPr>
              <w:t>No</w:t>
            </w:r>
          </w:p>
        </w:tc>
      </w:tr>
      <w:tr w:rsidR="00173DE6" w14:paraId="196A024E" w14:textId="77777777" w:rsidTr="004A4016">
        <w:tc>
          <w:tcPr>
            <w:tcW w:w="1194" w:type="dxa"/>
          </w:tcPr>
          <w:p w14:paraId="25BE2EBB" w14:textId="77777777" w:rsidR="00173DE6" w:rsidRPr="00173DE6" w:rsidRDefault="00173DE6" w:rsidP="004A4016">
            <w:pPr>
              <w:rPr>
                <w:sz w:val="16"/>
                <w:szCs w:val="16"/>
              </w:rPr>
            </w:pPr>
            <w:r w:rsidRPr="00173DE6">
              <w:rPr>
                <w:sz w:val="16"/>
                <w:szCs w:val="16"/>
              </w:rPr>
              <w:t>FLS</w:t>
            </w:r>
          </w:p>
        </w:tc>
        <w:tc>
          <w:tcPr>
            <w:tcW w:w="1596" w:type="dxa"/>
          </w:tcPr>
          <w:p w14:paraId="0C1373AF" w14:textId="77777777" w:rsidR="00173DE6" w:rsidRPr="00173DE6" w:rsidRDefault="00173DE6" w:rsidP="004A4016">
            <w:pPr>
              <w:rPr>
                <w:sz w:val="16"/>
                <w:szCs w:val="16"/>
              </w:rPr>
            </w:pPr>
            <w:r w:rsidRPr="00173DE6">
              <w:rPr>
                <w:sz w:val="16"/>
                <w:szCs w:val="16"/>
              </w:rPr>
              <w:t>192.1.168.45</w:t>
            </w:r>
          </w:p>
        </w:tc>
        <w:tc>
          <w:tcPr>
            <w:tcW w:w="1983" w:type="dxa"/>
          </w:tcPr>
          <w:p w14:paraId="6149B971" w14:textId="77777777" w:rsidR="00173DE6" w:rsidRPr="00173DE6" w:rsidRDefault="00173DE6" w:rsidP="004A4016">
            <w:pPr>
              <w:rPr>
                <w:sz w:val="16"/>
                <w:szCs w:val="16"/>
              </w:rPr>
            </w:pPr>
            <w:r w:rsidRPr="00173DE6">
              <w:rPr>
                <w:sz w:val="16"/>
                <w:szCs w:val="16"/>
                <w:lang w:val="en-GB"/>
              </w:rPr>
              <w:t>52102</w:t>
            </w:r>
          </w:p>
        </w:tc>
        <w:tc>
          <w:tcPr>
            <w:tcW w:w="864" w:type="dxa"/>
          </w:tcPr>
          <w:p w14:paraId="645C1F15" w14:textId="77777777" w:rsidR="00173DE6" w:rsidRPr="00173DE6" w:rsidRDefault="00173DE6" w:rsidP="004A4016">
            <w:pPr>
              <w:rPr>
                <w:sz w:val="16"/>
                <w:szCs w:val="16"/>
              </w:rPr>
            </w:pPr>
            <w:r w:rsidRPr="00173DE6">
              <w:rPr>
                <w:sz w:val="16"/>
                <w:szCs w:val="16"/>
              </w:rPr>
              <w:t>UDP</w:t>
            </w:r>
          </w:p>
        </w:tc>
        <w:tc>
          <w:tcPr>
            <w:tcW w:w="1500" w:type="dxa"/>
          </w:tcPr>
          <w:p w14:paraId="3D214C36" w14:textId="77777777" w:rsidR="00173DE6" w:rsidRPr="00173DE6" w:rsidRDefault="00173DE6" w:rsidP="004A4016">
            <w:pPr>
              <w:rPr>
                <w:sz w:val="16"/>
                <w:szCs w:val="16"/>
              </w:rPr>
            </w:pPr>
            <w:r w:rsidRPr="00173DE6">
              <w:rPr>
                <w:sz w:val="16"/>
                <w:szCs w:val="16"/>
              </w:rPr>
              <w:t>Sonar data</w:t>
            </w:r>
          </w:p>
        </w:tc>
        <w:tc>
          <w:tcPr>
            <w:tcW w:w="1157" w:type="dxa"/>
          </w:tcPr>
          <w:p w14:paraId="41757674" w14:textId="77777777" w:rsidR="00173DE6" w:rsidRPr="00173DE6" w:rsidRDefault="00173DE6" w:rsidP="004A4016">
            <w:pPr>
              <w:rPr>
                <w:sz w:val="16"/>
                <w:szCs w:val="16"/>
              </w:rPr>
            </w:pPr>
            <w:r w:rsidRPr="00173DE6">
              <w:rPr>
                <w:sz w:val="16"/>
                <w:szCs w:val="16"/>
              </w:rPr>
              <w:t>Outbound</w:t>
            </w:r>
          </w:p>
        </w:tc>
        <w:tc>
          <w:tcPr>
            <w:tcW w:w="1030" w:type="dxa"/>
            <w:gridSpan w:val="2"/>
          </w:tcPr>
          <w:p w14:paraId="524E1AE1" w14:textId="77777777" w:rsidR="00173DE6" w:rsidRPr="00173DE6" w:rsidRDefault="00173DE6" w:rsidP="004A4016">
            <w:pPr>
              <w:rPr>
                <w:sz w:val="16"/>
                <w:szCs w:val="16"/>
              </w:rPr>
            </w:pPr>
            <w:r w:rsidRPr="00173DE6">
              <w:rPr>
                <w:sz w:val="16"/>
                <w:szCs w:val="16"/>
              </w:rPr>
              <w:t>No</w:t>
            </w:r>
          </w:p>
        </w:tc>
      </w:tr>
      <w:tr w:rsidR="00173DE6" w14:paraId="6904A1F0" w14:textId="77777777" w:rsidTr="004A4016">
        <w:tc>
          <w:tcPr>
            <w:tcW w:w="1194" w:type="dxa"/>
          </w:tcPr>
          <w:p w14:paraId="12E738A4" w14:textId="77777777" w:rsidR="00173DE6" w:rsidRPr="00173DE6" w:rsidRDefault="00173DE6" w:rsidP="004A4016">
            <w:pPr>
              <w:rPr>
                <w:sz w:val="16"/>
                <w:szCs w:val="16"/>
              </w:rPr>
            </w:pPr>
            <w:r w:rsidRPr="00173DE6">
              <w:rPr>
                <w:sz w:val="16"/>
                <w:szCs w:val="16"/>
              </w:rPr>
              <w:t>FLS</w:t>
            </w:r>
          </w:p>
        </w:tc>
        <w:tc>
          <w:tcPr>
            <w:tcW w:w="1596" w:type="dxa"/>
          </w:tcPr>
          <w:p w14:paraId="4B7497EF" w14:textId="77777777" w:rsidR="00173DE6" w:rsidRPr="00173DE6" w:rsidRDefault="00173DE6" w:rsidP="004A4016">
            <w:pPr>
              <w:rPr>
                <w:sz w:val="16"/>
                <w:szCs w:val="16"/>
              </w:rPr>
            </w:pPr>
            <w:r w:rsidRPr="00173DE6">
              <w:rPr>
                <w:sz w:val="16"/>
                <w:szCs w:val="16"/>
              </w:rPr>
              <w:t>192.1.168.45</w:t>
            </w:r>
          </w:p>
        </w:tc>
        <w:tc>
          <w:tcPr>
            <w:tcW w:w="1983" w:type="dxa"/>
          </w:tcPr>
          <w:p w14:paraId="52F59A0B" w14:textId="77777777" w:rsidR="00173DE6" w:rsidRPr="00173DE6" w:rsidRDefault="00173DE6" w:rsidP="004A4016">
            <w:pPr>
              <w:rPr>
                <w:sz w:val="16"/>
                <w:szCs w:val="16"/>
              </w:rPr>
            </w:pPr>
            <w:r w:rsidRPr="00173DE6">
              <w:rPr>
                <w:sz w:val="16"/>
                <w:szCs w:val="16"/>
              </w:rPr>
              <w:t>52014</w:t>
            </w:r>
          </w:p>
        </w:tc>
        <w:tc>
          <w:tcPr>
            <w:tcW w:w="864" w:type="dxa"/>
          </w:tcPr>
          <w:p w14:paraId="33237941" w14:textId="77777777" w:rsidR="00173DE6" w:rsidRPr="00173DE6" w:rsidRDefault="00173DE6" w:rsidP="004A4016">
            <w:pPr>
              <w:rPr>
                <w:sz w:val="16"/>
                <w:szCs w:val="16"/>
              </w:rPr>
            </w:pPr>
            <w:r w:rsidRPr="00173DE6">
              <w:rPr>
                <w:sz w:val="16"/>
                <w:szCs w:val="16"/>
              </w:rPr>
              <w:t>TCP</w:t>
            </w:r>
          </w:p>
        </w:tc>
        <w:tc>
          <w:tcPr>
            <w:tcW w:w="1500" w:type="dxa"/>
          </w:tcPr>
          <w:p w14:paraId="72EF839C" w14:textId="77777777" w:rsidR="00173DE6" w:rsidRPr="00173DE6" w:rsidRDefault="00173DE6" w:rsidP="004A4016">
            <w:pPr>
              <w:rPr>
                <w:sz w:val="16"/>
                <w:szCs w:val="16"/>
              </w:rPr>
            </w:pPr>
            <w:r w:rsidRPr="00173DE6">
              <w:rPr>
                <w:sz w:val="16"/>
                <w:szCs w:val="16"/>
              </w:rPr>
              <w:t>Sonar data</w:t>
            </w:r>
          </w:p>
        </w:tc>
        <w:tc>
          <w:tcPr>
            <w:tcW w:w="1157" w:type="dxa"/>
          </w:tcPr>
          <w:p w14:paraId="6998DF12" w14:textId="77777777" w:rsidR="00173DE6" w:rsidRPr="00173DE6" w:rsidRDefault="00173DE6" w:rsidP="004A4016">
            <w:pPr>
              <w:rPr>
                <w:sz w:val="16"/>
                <w:szCs w:val="16"/>
              </w:rPr>
            </w:pPr>
            <w:r w:rsidRPr="00173DE6">
              <w:rPr>
                <w:sz w:val="16"/>
                <w:szCs w:val="16"/>
              </w:rPr>
              <w:t>Bi-directional</w:t>
            </w:r>
          </w:p>
        </w:tc>
        <w:tc>
          <w:tcPr>
            <w:tcW w:w="1030" w:type="dxa"/>
            <w:gridSpan w:val="2"/>
          </w:tcPr>
          <w:p w14:paraId="28B2A8DB" w14:textId="77777777" w:rsidR="00173DE6" w:rsidRPr="00173DE6" w:rsidRDefault="00173DE6" w:rsidP="004A4016">
            <w:pPr>
              <w:rPr>
                <w:sz w:val="16"/>
                <w:szCs w:val="16"/>
              </w:rPr>
            </w:pPr>
            <w:r w:rsidRPr="00173DE6">
              <w:rPr>
                <w:sz w:val="16"/>
                <w:szCs w:val="16"/>
              </w:rPr>
              <w:t>No</w:t>
            </w:r>
          </w:p>
        </w:tc>
      </w:tr>
      <w:tr w:rsidR="00173DE6" w14:paraId="26AEAF51" w14:textId="77777777" w:rsidTr="004A4016">
        <w:tc>
          <w:tcPr>
            <w:tcW w:w="1194" w:type="dxa"/>
          </w:tcPr>
          <w:p w14:paraId="71C55FDB" w14:textId="77777777" w:rsidR="00173DE6" w:rsidRPr="00173DE6" w:rsidRDefault="00173DE6" w:rsidP="004A4016">
            <w:pPr>
              <w:rPr>
                <w:sz w:val="16"/>
                <w:szCs w:val="16"/>
              </w:rPr>
            </w:pPr>
            <w:r w:rsidRPr="00173DE6">
              <w:rPr>
                <w:sz w:val="16"/>
                <w:szCs w:val="16"/>
              </w:rPr>
              <w:t>DVL</w:t>
            </w:r>
          </w:p>
        </w:tc>
        <w:tc>
          <w:tcPr>
            <w:tcW w:w="1596" w:type="dxa"/>
          </w:tcPr>
          <w:p w14:paraId="3BFB5570" w14:textId="77777777" w:rsidR="00173DE6" w:rsidRPr="00173DE6" w:rsidRDefault="00173DE6" w:rsidP="004A4016">
            <w:pPr>
              <w:rPr>
                <w:sz w:val="16"/>
                <w:szCs w:val="16"/>
              </w:rPr>
            </w:pPr>
            <w:r w:rsidRPr="00173DE6">
              <w:rPr>
                <w:sz w:val="16"/>
                <w:szCs w:val="16"/>
              </w:rPr>
              <w:t>192.1.168.50</w:t>
            </w:r>
          </w:p>
        </w:tc>
        <w:tc>
          <w:tcPr>
            <w:tcW w:w="1983" w:type="dxa"/>
          </w:tcPr>
          <w:p w14:paraId="34096D59" w14:textId="77777777" w:rsidR="00173DE6" w:rsidRPr="00173DE6" w:rsidRDefault="00173DE6" w:rsidP="004A4016">
            <w:pPr>
              <w:rPr>
                <w:sz w:val="16"/>
                <w:szCs w:val="16"/>
              </w:rPr>
            </w:pPr>
            <w:r w:rsidRPr="00173DE6">
              <w:rPr>
                <w:sz w:val="16"/>
                <w:szCs w:val="16"/>
              </w:rPr>
              <w:t>80</w:t>
            </w:r>
          </w:p>
        </w:tc>
        <w:tc>
          <w:tcPr>
            <w:tcW w:w="864" w:type="dxa"/>
          </w:tcPr>
          <w:p w14:paraId="68B4C9FE" w14:textId="77777777" w:rsidR="00173DE6" w:rsidRPr="00173DE6" w:rsidRDefault="00173DE6" w:rsidP="004A4016">
            <w:pPr>
              <w:rPr>
                <w:sz w:val="16"/>
                <w:szCs w:val="16"/>
              </w:rPr>
            </w:pPr>
            <w:r w:rsidRPr="00173DE6">
              <w:rPr>
                <w:sz w:val="16"/>
                <w:szCs w:val="16"/>
              </w:rPr>
              <w:t>http</w:t>
            </w:r>
          </w:p>
        </w:tc>
        <w:tc>
          <w:tcPr>
            <w:tcW w:w="1500" w:type="dxa"/>
          </w:tcPr>
          <w:p w14:paraId="7AB60D3B" w14:textId="77777777" w:rsidR="00173DE6" w:rsidRPr="00173DE6" w:rsidRDefault="00173DE6" w:rsidP="004A4016">
            <w:pPr>
              <w:rPr>
                <w:sz w:val="16"/>
                <w:szCs w:val="16"/>
              </w:rPr>
            </w:pPr>
            <w:r w:rsidRPr="00173DE6">
              <w:rPr>
                <w:sz w:val="16"/>
                <w:szCs w:val="16"/>
              </w:rPr>
              <w:t>Command/</w:t>
            </w:r>
          </w:p>
          <w:p w14:paraId="35268938" w14:textId="77777777" w:rsidR="00173DE6" w:rsidRPr="00173DE6" w:rsidRDefault="00173DE6" w:rsidP="004A4016">
            <w:pPr>
              <w:rPr>
                <w:sz w:val="16"/>
                <w:szCs w:val="16"/>
              </w:rPr>
            </w:pPr>
            <w:r w:rsidRPr="00173DE6">
              <w:rPr>
                <w:sz w:val="16"/>
                <w:szCs w:val="16"/>
              </w:rPr>
              <w:t>control/</w:t>
            </w:r>
          </w:p>
          <w:p w14:paraId="226AFBB1" w14:textId="77777777" w:rsidR="00173DE6" w:rsidRPr="00173DE6" w:rsidRDefault="00173DE6" w:rsidP="004A4016">
            <w:pPr>
              <w:rPr>
                <w:sz w:val="16"/>
                <w:szCs w:val="16"/>
              </w:rPr>
            </w:pPr>
            <w:r w:rsidRPr="00173DE6">
              <w:rPr>
                <w:sz w:val="16"/>
                <w:szCs w:val="16"/>
              </w:rPr>
              <w:t>configuration</w:t>
            </w:r>
          </w:p>
        </w:tc>
        <w:tc>
          <w:tcPr>
            <w:tcW w:w="1157" w:type="dxa"/>
          </w:tcPr>
          <w:p w14:paraId="7D4680AD" w14:textId="77777777" w:rsidR="00173DE6" w:rsidRPr="00173DE6" w:rsidRDefault="00173DE6" w:rsidP="004A4016">
            <w:pPr>
              <w:rPr>
                <w:sz w:val="16"/>
                <w:szCs w:val="16"/>
              </w:rPr>
            </w:pPr>
            <w:r w:rsidRPr="00173DE6">
              <w:rPr>
                <w:sz w:val="16"/>
                <w:szCs w:val="16"/>
              </w:rPr>
              <w:t>Bi-directional</w:t>
            </w:r>
          </w:p>
        </w:tc>
        <w:tc>
          <w:tcPr>
            <w:tcW w:w="1030" w:type="dxa"/>
            <w:gridSpan w:val="2"/>
          </w:tcPr>
          <w:p w14:paraId="14C362B6" w14:textId="77777777" w:rsidR="00173DE6" w:rsidRPr="00173DE6" w:rsidRDefault="00173DE6" w:rsidP="004A4016">
            <w:pPr>
              <w:rPr>
                <w:sz w:val="16"/>
                <w:szCs w:val="16"/>
              </w:rPr>
            </w:pPr>
            <w:r w:rsidRPr="00173DE6">
              <w:rPr>
                <w:sz w:val="16"/>
                <w:szCs w:val="16"/>
              </w:rPr>
              <w:t>No</w:t>
            </w:r>
          </w:p>
        </w:tc>
      </w:tr>
      <w:tr w:rsidR="00173DE6" w14:paraId="7C7CD828" w14:textId="77777777" w:rsidTr="004A4016">
        <w:tc>
          <w:tcPr>
            <w:tcW w:w="1194" w:type="dxa"/>
          </w:tcPr>
          <w:p w14:paraId="1688900B" w14:textId="77777777" w:rsidR="00173DE6" w:rsidRPr="00173DE6" w:rsidRDefault="00173DE6" w:rsidP="004A4016">
            <w:pPr>
              <w:rPr>
                <w:sz w:val="16"/>
                <w:szCs w:val="16"/>
              </w:rPr>
            </w:pPr>
            <w:r w:rsidRPr="00173DE6">
              <w:rPr>
                <w:sz w:val="16"/>
                <w:szCs w:val="16"/>
              </w:rPr>
              <w:t>DVL</w:t>
            </w:r>
          </w:p>
        </w:tc>
        <w:tc>
          <w:tcPr>
            <w:tcW w:w="1596" w:type="dxa"/>
          </w:tcPr>
          <w:p w14:paraId="100AB2C4" w14:textId="77777777" w:rsidR="00173DE6" w:rsidRPr="00173DE6" w:rsidRDefault="00173DE6" w:rsidP="004A4016">
            <w:pPr>
              <w:rPr>
                <w:sz w:val="16"/>
                <w:szCs w:val="16"/>
              </w:rPr>
            </w:pPr>
            <w:r w:rsidRPr="00173DE6">
              <w:rPr>
                <w:sz w:val="16"/>
                <w:szCs w:val="16"/>
              </w:rPr>
              <w:t>192.168.1.11</w:t>
            </w:r>
          </w:p>
        </w:tc>
        <w:tc>
          <w:tcPr>
            <w:tcW w:w="1983" w:type="dxa"/>
          </w:tcPr>
          <w:p w14:paraId="0578C899" w14:textId="77777777" w:rsidR="00173DE6" w:rsidRPr="00173DE6" w:rsidRDefault="00173DE6" w:rsidP="004A4016">
            <w:pPr>
              <w:rPr>
                <w:sz w:val="16"/>
                <w:szCs w:val="16"/>
              </w:rPr>
            </w:pPr>
            <w:r w:rsidRPr="00173DE6">
              <w:rPr>
                <w:sz w:val="16"/>
                <w:szCs w:val="16"/>
              </w:rPr>
              <w:t>192.168.1.215:9000</w:t>
            </w:r>
          </w:p>
        </w:tc>
        <w:tc>
          <w:tcPr>
            <w:tcW w:w="864" w:type="dxa"/>
          </w:tcPr>
          <w:p w14:paraId="05B43C53" w14:textId="77777777" w:rsidR="00173DE6" w:rsidRPr="00173DE6" w:rsidRDefault="00173DE6" w:rsidP="004A4016">
            <w:pPr>
              <w:rPr>
                <w:sz w:val="16"/>
                <w:szCs w:val="16"/>
              </w:rPr>
            </w:pPr>
            <w:r w:rsidRPr="00173DE6">
              <w:rPr>
                <w:sz w:val="16"/>
                <w:szCs w:val="16"/>
              </w:rPr>
              <w:t>UDP</w:t>
            </w:r>
          </w:p>
        </w:tc>
        <w:tc>
          <w:tcPr>
            <w:tcW w:w="1500" w:type="dxa"/>
          </w:tcPr>
          <w:p w14:paraId="6E7AEC1B" w14:textId="77777777" w:rsidR="00173DE6" w:rsidRPr="00173DE6" w:rsidRDefault="00173DE6" w:rsidP="004A4016">
            <w:pPr>
              <w:rPr>
                <w:sz w:val="16"/>
                <w:szCs w:val="16"/>
              </w:rPr>
            </w:pPr>
            <w:r w:rsidRPr="00173DE6">
              <w:rPr>
                <w:sz w:val="16"/>
                <w:szCs w:val="16"/>
              </w:rPr>
              <w:t>DF21 DVL BT Binary</w:t>
            </w:r>
          </w:p>
        </w:tc>
        <w:tc>
          <w:tcPr>
            <w:tcW w:w="1157" w:type="dxa"/>
          </w:tcPr>
          <w:p w14:paraId="7CC0AB3C" w14:textId="77777777" w:rsidR="00173DE6" w:rsidRPr="00173DE6" w:rsidRDefault="00173DE6" w:rsidP="004A4016">
            <w:pPr>
              <w:rPr>
                <w:sz w:val="16"/>
                <w:szCs w:val="16"/>
              </w:rPr>
            </w:pPr>
            <w:r w:rsidRPr="00173DE6">
              <w:rPr>
                <w:sz w:val="16"/>
                <w:szCs w:val="16"/>
              </w:rPr>
              <w:t>Outbound</w:t>
            </w:r>
          </w:p>
        </w:tc>
        <w:tc>
          <w:tcPr>
            <w:tcW w:w="1030" w:type="dxa"/>
            <w:gridSpan w:val="2"/>
          </w:tcPr>
          <w:p w14:paraId="06761E80" w14:textId="77777777" w:rsidR="00173DE6" w:rsidRPr="00173DE6" w:rsidRDefault="00173DE6" w:rsidP="004A4016">
            <w:pPr>
              <w:rPr>
                <w:sz w:val="16"/>
                <w:szCs w:val="16"/>
              </w:rPr>
            </w:pPr>
            <w:r w:rsidRPr="00173DE6">
              <w:rPr>
                <w:sz w:val="16"/>
                <w:szCs w:val="16"/>
              </w:rPr>
              <w:t>No</w:t>
            </w:r>
          </w:p>
        </w:tc>
      </w:tr>
      <w:tr w:rsidR="00173DE6" w14:paraId="229A4A5C" w14:textId="77777777" w:rsidTr="004A4016">
        <w:tc>
          <w:tcPr>
            <w:tcW w:w="1194" w:type="dxa"/>
          </w:tcPr>
          <w:p w14:paraId="5C7D778E" w14:textId="77777777" w:rsidR="00173DE6" w:rsidRPr="00173DE6" w:rsidRDefault="00173DE6" w:rsidP="004A4016">
            <w:pPr>
              <w:rPr>
                <w:sz w:val="16"/>
                <w:szCs w:val="16"/>
              </w:rPr>
            </w:pPr>
            <w:r w:rsidRPr="00173DE6">
              <w:rPr>
                <w:sz w:val="16"/>
                <w:szCs w:val="16"/>
              </w:rPr>
              <w:t>DVL</w:t>
            </w:r>
          </w:p>
        </w:tc>
        <w:tc>
          <w:tcPr>
            <w:tcW w:w="1596" w:type="dxa"/>
          </w:tcPr>
          <w:p w14:paraId="54607AB2" w14:textId="77777777" w:rsidR="00173DE6" w:rsidRPr="00173DE6" w:rsidRDefault="00173DE6" w:rsidP="004A4016">
            <w:pPr>
              <w:rPr>
                <w:sz w:val="16"/>
                <w:szCs w:val="16"/>
              </w:rPr>
            </w:pPr>
            <w:r w:rsidRPr="00173DE6">
              <w:rPr>
                <w:sz w:val="16"/>
                <w:szCs w:val="16"/>
              </w:rPr>
              <w:t>192.168.1.50</w:t>
            </w:r>
          </w:p>
        </w:tc>
        <w:tc>
          <w:tcPr>
            <w:tcW w:w="1983" w:type="dxa"/>
          </w:tcPr>
          <w:p w14:paraId="144FDF06" w14:textId="77777777" w:rsidR="00173DE6" w:rsidRPr="00173DE6" w:rsidRDefault="00173DE6" w:rsidP="004A4016">
            <w:pPr>
              <w:rPr>
                <w:sz w:val="16"/>
                <w:szCs w:val="16"/>
              </w:rPr>
            </w:pPr>
            <w:r w:rsidRPr="00173DE6">
              <w:rPr>
                <w:sz w:val="16"/>
                <w:szCs w:val="16"/>
              </w:rPr>
              <w:t>9000</w:t>
            </w:r>
          </w:p>
        </w:tc>
        <w:tc>
          <w:tcPr>
            <w:tcW w:w="864" w:type="dxa"/>
          </w:tcPr>
          <w:p w14:paraId="572BB348" w14:textId="77777777" w:rsidR="00173DE6" w:rsidRPr="00173DE6" w:rsidRDefault="00173DE6" w:rsidP="004A4016">
            <w:pPr>
              <w:rPr>
                <w:sz w:val="16"/>
                <w:szCs w:val="16"/>
              </w:rPr>
            </w:pPr>
            <w:r w:rsidRPr="00173DE6">
              <w:rPr>
                <w:sz w:val="16"/>
                <w:szCs w:val="16"/>
              </w:rPr>
              <w:t>telnet</w:t>
            </w:r>
          </w:p>
        </w:tc>
        <w:tc>
          <w:tcPr>
            <w:tcW w:w="1500" w:type="dxa"/>
          </w:tcPr>
          <w:p w14:paraId="4289C3A6" w14:textId="77777777" w:rsidR="00173DE6" w:rsidRPr="00173DE6" w:rsidRDefault="00173DE6" w:rsidP="004A4016">
            <w:pPr>
              <w:rPr>
                <w:sz w:val="16"/>
                <w:szCs w:val="16"/>
              </w:rPr>
            </w:pPr>
            <w:r w:rsidRPr="00173DE6">
              <w:rPr>
                <w:sz w:val="16"/>
                <w:szCs w:val="16"/>
              </w:rPr>
              <w:t>ASCII interface (requires username/</w:t>
            </w:r>
          </w:p>
          <w:p w14:paraId="3A237FC3" w14:textId="77777777" w:rsidR="00173DE6" w:rsidRPr="00173DE6" w:rsidRDefault="00173DE6" w:rsidP="004A4016">
            <w:pPr>
              <w:rPr>
                <w:sz w:val="16"/>
                <w:szCs w:val="16"/>
              </w:rPr>
            </w:pPr>
            <w:r w:rsidRPr="00173DE6">
              <w:rPr>
                <w:sz w:val="16"/>
                <w:szCs w:val="16"/>
              </w:rPr>
              <w:t>password)</w:t>
            </w:r>
          </w:p>
        </w:tc>
        <w:tc>
          <w:tcPr>
            <w:tcW w:w="1157" w:type="dxa"/>
          </w:tcPr>
          <w:p w14:paraId="7EE9281D" w14:textId="77777777" w:rsidR="00173DE6" w:rsidRPr="00173DE6" w:rsidRDefault="00173DE6" w:rsidP="004A4016">
            <w:pPr>
              <w:rPr>
                <w:sz w:val="16"/>
                <w:szCs w:val="16"/>
              </w:rPr>
            </w:pPr>
            <w:r w:rsidRPr="00173DE6">
              <w:rPr>
                <w:sz w:val="16"/>
                <w:szCs w:val="16"/>
              </w:rPr>
              <w:t>Bi-directional</w:t>
            </w:r>
          </w:p>
        </w:tc>
        <w:tc>
          <w:tcPr>
            <w:tcW w:w="1030" w:type="dxa"/>
            <w:gridSpan w:val="2"/>
          </w:tcPr>
          <w:p w14:paraId="51B4DD4A" w14:textId="77777777" w:rsidR="00173DE6" w:rsidRPr="00173DE6" w:rsidRDefault="00173DE6" w:rsidP="004A4016">
            <w:pPr>
              <w:rPr>
                <w:sz w:val="16"/>
                <w:szCs w:val="16"/>
              </w:rPr>
            </w:pPr>
            <w:r w:rsidRPr="00173DE6">
              <w:rPr>
                <w:sz w:val="16"/>
                <w:szCs w:val="16"/>
              </w:rPr>
              <w:t>No</w:t>
            </w:r>
          </w:p>
        </w:tc>
      </w:tr>
      <w:tr w:rsidR="00173DE6" w14:paraId="77C68E4A" w14:textId="77777777" w:rsidTr="004A4016">
        <w:tc>
          <w:tcPr>
            <w:tcW w:w="1194" w:type="dxa"/>
          </w:tcPr>
          <w:p w14:paraId="1423632C" w14:textId="77777777" w:rsidR="00173DE6" w:rsidRPr="00173DE6" w:rsidRDefault="00173DE6" w:rsidP="004A4016">
            <w:pPr>
              <w:rPr>
                <w:sz w:val="16"/>
                <w:szCs w:val="16"/>
              </w:rPr>
            </w:pPr>
            <w:r w:rsidRPr="00173DE6">
              <w:rPr>
                <w:sz w:val="16"/>
                <w:szCs w:val="16"/>
              </w:rPr>
              <w:t>DVL</w:t>
            </w:r>
          </w:p>
        </w:tc>
        <w:tc>
          <w:tcPr>
            <w:tcW w:w="1596" w:type="dxa"/>
          </w:tcPr>
          <w:p w14:paraId="2CA047DB" w14:textId="77777777" w:rsidR="00173DE6" w:rsidRPr="00173DE6" w:rsidRDefault="00173DE6" w:rsidP="004A4016">
            <w:pPr>
              <w:rPr>
                <w:sz w:val="16"/>
                <w:szCs w:val="16"/>
              </w:rPr>
            </w:pPr>
            <w:r w:rsidRPr="00173DE6">
              <w:rPr>
                <w:sz w:val="16"/>
                <w:szCs w:val="16"/>
              </w:rPr>
              <w:t>192.168.1.50</w:t>
            </w:r>
          </w:p>
        </w:tc>
        <w:tc>
          <w:tcPr>
            <w:tcW w:w="1983" w:type="dxa"/>
          </w:tcPr>
          <w:p w14:paraId="1BF1713B" w14:textId="77777777" w:rsidR="00173DE6" w:rsidRPr="00173DE6" w:rsidRDefault="00173DE6" w:rsidP="004A4016">
            <w:pPr>
              <w:rPr>
                <w:sz w:val="16"/>
                <w:szCs w:val="16"/>
              </w:rPr>
            </w:pPr>
            <w:r w:rsidRPr="00173DE6">
              <w:rPr>
                <w:sz w:val="16"/>
                <w:szCs w:val="16"/>
              </w:rPr>
              <w:t>9001</w:t>
            </w:r>
          </w:p>
        </w:tc>
        <w:tc>
          <w:tcPr>
            <w:tcW w:w="864" w:type="dxa"/>
          </w:tcPr>
          <w:p w14:paraId="1891A1A7" w14:textId="77777777" w:rsidR="00173DE6" w:rsidRPr="00173DE6" w:rsidRDefault="00173DE6" w:rsidP="004A4016">
            <w:pPr>
              <w:rPr>
                <w:sz w:val="16"/>
                <w:szCs w:val="16"/>
              </w:rPr>
            </w:pPr>
            <w:r w:rsidRPr="00173DE6">
              <w:rPr>
                <w:sz w:val="16"/>
                <w:szCs w:val="16"/>
              </w:rPr>
              <w:t>TCP</w:t>
            </w:r>
          </w:p>
        </w:tc>
        <w:tc>
          <w:tcPr>
            <w:tcW w:w="1500" w:type="dxa"/>
          </w:tcPr>
          <w:p w14:paraId="25F34682" w14:textId="77777777" w:rsidR="00173DE6" w:rsidRPr="00173DE6" w:rsidRDefault="00173DE6" w:rsidP="004A4016">
            <w:pPr>
              <w:rPr>
                <w:sz w:val="16"/>
                <w:szCs w:val="16"/>
              </w:rPr>
            </w:pPr>
            <w:r w:rsidRPr="00173DE6">
              <w:rPr>
                <w:sz w:val="16"/>
                <w:szCs w:val="16"/>
              </w:rPr>
              <w:t>Raw binary</w:t>
            </w:r>
          </w:p>
          <w:p w14:paraId="00E49D9B" w14:textId="77777777" w:rsidR="00173DE6" w:rsidRPr="00173DE6" w:rsidRDefault="00173DE6" w:rsidP="004A4016">
            <w:pPr>
              <w:rPr>
                <w:sz w:val="16"/>
                <w:szCs w:val="16"/>
              </w:rPr>
            </w:pPr>
            <w:r w:rsidRPr="00173DE6">
              <w:rPr>
                <w:sz w:val="16"/>
                <w:szCs w:val="16"/>
              </w:rPr>
              <w:t>(requires username/</w:t>
            </w:r>
          </w:p>
          <w:p w14:paraId="5D7EF582" w14:textId="77777777" w:rsidR="00173DE6" w:rsidRPr="00173DE6" w:rsidRDefault="00173DE6" w:rsidP="004A4016">
            <w:pPr>
              <w:rPr>
                <w:sz w:val="16"/>
                <w:szCs w:val="16"/>
              </w:rPr>
            </w:pPr>
            <w:r w:rsidRPr="00173DE6">
              <w:rPr>
                <w:sz w:val="16"/>
                <w:szCs w:val="16"/>
              </w:rPr>
              <w:t>password)</w:t>
            </w:r>
          </w:p>
        </w:tc>
        <w:tc>
          <w:tcPr>
            <w:tcW w:w="1157" w:type="dxa"/>
          </w:tcPr>
          <w:p w14:paraId="6A9D70E4" w14:textId="77777777" w:rsidR="00173DE6" w:rsidRPr="00173DE6" w:rsidRDefault="00173DE6" w:rsidP="004A4016">
            <w:pPr>
              <w:rPr>
                <w:sz w:val="16"/>
                <w:szCs w:val="16"/>
              </w:rPr>
            </w:pPr>
            <w:r w:rsidRPr="00173DE6">
              <w:rPr>
                <w:sz w:val="16"/>
                <w:szCs w:val="16"/>
              </w:rPr>
              <w:t>Bi-directional</w:t>
            </w:r>
          </w:p>
        </w:tc>
        <w:tc>
          <w:tcPr>
            <w:tcW w:w="1030" w:type="dxa"/>
            <w:gridSpan w:val="2"/>
          </w:tcPr>
          <w:p w14:paraId="3500B904" w14:textId="77777777" w:rsidR="00173DE6" w:rsidRPr="00173DE6" w:rsidRDefault="00173DE6" w:rsidP="004A4016">
            <w:pPr>
              <w:rPr>
                <w:sz w:val="16"/>
                <w:szCs w:val="16"/>
              </w:rPr>
            </w:pPr>
            <w:r w:rsidRPr="00173DE6">
              <w:rPr>
                <w:sz w:val="16"/>
                <w:szCs w:val="16"/>
              </w:rPr>
              <w:t>No</w:t>
            </w:r>
          </w:p>
        </w:tc>
      </w:tr>
      <w:tr w:rsidR="00173DE6" w14:paraId="6E60EEF0" w14:textId="77777777" w:rsidTr="004A4016">
        <w:tc>
          <w:tcPr>
            <w:tcW w:w="1194" w:type="dxa"/>
          </w:tcPr>
          <w:p w14:paraId="174DA3CC" w14:textId="77777777" w:rsidR="00173DE6" w:rsidRPr="00173DE6" w:rsidRDefault="00173DE6" w:rsidP="004A4016">
            <w:pPr>
              <w:rPr>
                <w:sz w:val="16"/>
                <w:szCs w:val="16"/>
              </w:rPr>
            </w:pPr>
            <w:r w:rsidRPr="00173DE6">
              <w:rPr>
                <w:sz w:val="16"/>
                <w:szCs w:val="16"/>
              </w:rPr>
              <w:t>DVL</w:t>
            </w:r>
          </w:p>
        </w:tc>
        <w:tc>
          <w:tcPr>
            <w:tcW w:w="1596" w:type="dxa"/>
          </w:tcPr>
          <w:p w14:paraId="189186C7" w14:textId="77777777" w:rsidR="00173DE6" w:rsidRPr="00173DE6" w:rsidRDefault="00173DE6" w:rsidP="004A4016">
            <w:pPr>
              <w:rPr>
                <w:sz w:val="16"/>
                <w:szCs w:val="16"/>
              </w:rPr>
            </w:pPr>
            <w:r w:rsidRPr="00173DE6">
              <w:rPr>
                <w:sz w:val="16"/>
                <w:szCs w:val="16"/>
              </w:rPr>
              <w:t>192.168.1.50</w:t>
            </w:r>
          </w:p>
        </w:tc>
        <w:tc>
          <w:tcPr>
            <w:tcW w:w="1983" w:type="dxa"/>
          </w:tcPr>
          <w:p w14:paraId="21EC4694" w14:textId="77777777" w:rsidR="00173DE6" w:rsidRPr="00173DE6" w:rsidRDefault="00173DE6" w:rsidP="004A4016">
            <w:pPr>
              <w:rPr>
                <w:sz w:val="16"/>
                <w:szCs w:val="16"/>
              </w:rPr>
            </w:pPr>
            <w:r w:rsidRPr="00173DE6">
              <w:rPr>
                <w:sz w:val="16"/>
                <w:szCs w:val="16"/>
              </w:rPr>
              <w:t>9002</w:t>
            </w:r>
          </w:p>
        </w:tc>
        <w:tc>
          <w:tcPr>
            <w:tcW w:w="864" w:type="dxa"/>
          </w:tcPr>
          <w:p w14:paraId="005C5DC8" w14:textId="77777777" w:rsidR="00173DE6" w:rsidRPr="00173DE6" w:rsidRDefault="00173DE6" w:rsidP="004A4016">
            <w:pPr>
              <w:rPr>
                <w:sz w:val="16"/>
                <w:szCs w:val="16"/>
              </w:rPr>
            </w:pPr>
            <w:r w:rsidRPr="00173DE6">
              <w:rPr>
                <w:sz w:val="16"/>
                <w:szCs w:val="16"/>
              </w:rPr>
              <w:t>TCP</w:t>
            </w:r>
          </w:p>
        </w:tc>
        <w:tc>
          <w:tcPr>
            <w:tcW w:w="1500" w:type="dxa"/>
          </w:tcPr>
          <w:p w14:paraId="7286761A" w14:textId="77777777" w:rsidR="00173DE6" w:rsidRPr="00173DE6" w:rsidRDefault="00173DE6" w:rsidP="004A4016">
            <w:pPr>
              <w:rPr>
                <w:sz w:val="16"/>
                <w:szCs w:val="16"/>
              </w:rPr>
            </w:pPr>
            <w:r w:rsidRPr="00173DE6">
              <w:rPr>
                <w:sz w:val="16"/>
                <w:szCs w:val="16"/>
              </w:rPr>
              <w:t>Binary data</w:t>
            </w:r>
          </w:p>
        </w:tc>
        <w:tc>
          <w:tcPr>
            <w:tcW w:w="1157" w:type="dxa"/>
          </w:tcPr>
          <w:p w14:paraId="2B6DC958" w14:textId="77777777" w:rsidR="00173DE6" w:rsidRPr="00173DE6" w:rsidRDefault="00173DE6" w:rsidP="004A4016">
            <w:pPr>
              <w:rPr>
                <w:sz w:val="16"/>
                <w:szCs w:val="16"/>
              </w:rPr>
            </w:pPr>
            <w:r w:rsidRPr="00173DE6">
              <w:rPr>
                <w:sz w:val="16"/>
                <w:szCs w:val="16"/>
              </w:rPr>
              <w:t>Outbound</w:t>
            </w:r>
          </w:p>
        </w:tc>
        <w:tc>
          <w:tcPr>
            <w:tcW w:w="1030" w:type="dxa"/>
            <w:gridSpan w:val="2"/>
          </w:tcPr>
          <w:p w14:paraId="2DD20D9C" w14:textId="77777777" w:rsidR="00173DE6" w:rsidRPr="00173DE6" w:rsidRDefault="00173DE6" w:rsidP="004A4016">
            <w:pPr>
              <w:rPr>
                <w:sz w:val="16"/>
                <w:szCs w:val="16"/>
              </w:rPr>
            </w:pPr>
            <w:r w:rsidRPr="00173DE6">
              <w:rPr>
                <w:sz w:val="16"/>
                <w:szCs w:val="16"/>
              </w:rPr>
              <w:t>No</w:t>
            </w:r>
          </w:p>
        </w:tc>
      </w:tr>
      <w:tr w:rsidR="00173DE6" w14:paraId="58F7704C" w14:textId="77777777" w:rsidTr="004A4016">
        <w:tc>
          <w:tcPr>
            <w:tcW w:w="1194" w:type="dxa"/>
          </w:tcPr>
          <w:p w14:paraId="17BB6227" w14:textId="77777777" w:rsidR="00173DE6" w:rsidRPr="00173DE6" w:rsidRDefault="00173DE6" w:rsidP="004A4016">
            <w:pPr>
              <w:rPr>
                <w:sz w:val="16"/>
                <w:szCs w:val="16"/>
              </w:rPr>
            </w:pPr>
            <w:r w:rsidRPr="00173DE6">
              <w:rPr>
                <w:sz w:val="16"/>
                <w:szCs w:val="16"/>
              </w:rPr>
              <w:t>DVL</w:t>
            </w:r>
          </w:p>
        </w:tc>
        <w:tc>
          <w:tcPr>
            <w:tcW w:w="1596" w:type="dxa"/>
          </w:tcPr>
          <w:p w14:paraId="0AB13A7A" w14:textId="77777777" w:rsidR="00173DE6" w:rsidRPr="00173DE6" w:rsidRDefault="00173DE6" w:rsidP="004A4016">
            <w:pPr>
              <w:rPr>
                <w:sz w:val="16"/>
                <w:szCs w:val="16"/>
              </w:rPr>
            </w:pPr>
            <w:r w:rsidRPr="00173DE6">
              <w:rPr>
                <w:sz w:val="16"/>
                <w:szCs w:val="16"/>
              </w:rPr>
              <w:t>192.168.1.50</w:t>
            </w:r>
          </w:p>
        </w:tc>
        <w:tc>
          <w:tcPr>
            <w:tcW w:w="1983" w:type="dxa"/>
          </w:tcPr>
          <w:p w14:paraId="4C1D18A9" w14:textId="77777777" w:rsidR="00173DE6" w:rsidRPr="00173DE6" w:rsidRDefault="00173DE6" w:rsidP="004A4016">
            <w:pPr>
              <w:rPr>
                <w:sz w:val="16"/>
                <w:szCs w:val="16"/>
              </w:rPr>
            </w:pPr>
            <w:r w:rsidRPr="00173DE6">
              <w:rPr>
                <w:sz w:val="16"/>
                <w:szCs w:val="16"/>
              </w:rPr>
              <w:t>9004</w:t>
            </w:r>
          </w:p>
        </w:tc>
        <w:tc>
          <w:tcPr>
            <w:tcW w:w="864" w:type="dxa"/>
          </w:tcPr>
          <w:p w14:paraId="1347EA08" w14:textId="77777777" w:rsidR="00173DE6" w:rsidRPr="00173DE6" w:rsidRDefault="00173DE6" w:rsidP="004A4016">
            <w:pPr>
              <w:rPr>
                <w:sz w:val="16"/>
                <w:szCs w:val="16"/>
              </w:rPr>
            </w:pPr>
            <w:r w:rsidRPr="00173DE6">
              <w:rPr>
                <w:sz w:val="16"/>
                <w:szCs w:val="16"/>
              </w:rPr>
              <w:t>TCP</w:t>
            </w:r>
          </w:p>
        </w:tc>
        <w:tc>
          <w:tcPr>
            <w:tcW w:w="1500" w:type="dxa"/>
          </w:tcPr>
          <w:p w14:paraId="48E9F831" w14:textId="77777777" w:rsidR="00173DE6" w:rsidRPr="00173DE6" w:rsidRDefault="00173DE6" w:rsidP="004A4016">
            <w:pPr>
              <w:rPr>
                <w:sz w:val="16"/>
                <w:szCs w:val="16"/>
              </w:rPr>
            </w:pPr>
            <w:r w:rsidRPr="00173DE6">
              <w:rPr>
                <w:sz w:val="16"/>
                <w:szCs w:val="16"/>
              </w:rPr>
              <w:t>ASCII data</w:t>
            </w:r>
          </w:p>
        </w:tc>
        <w:tc>
          <w:tcPr>
            <w:tcW w:w="1157" w:type="dxa"/>
          </w:tcPr>
          <w:p w14:paraId="52E34DFC" w14:textId="77777777" w:rsidR="00173DE6" w:rsidRPr="00173DE6" w:rsidRDefault="00173DE6" w:rsidP="004A4016">
            <w:pPr>
              <w:rPr>
                <w:sz w:val="16"/>
                <w:szCs w:val="16"/>
              </w:rPr>
            </w:pPr>
            <w:r w:rsidRPr="00173DE6">
              <w:rPr>
                <w:sz w:val="16"/>
                <w:szCs w:val="16"/>
              </w:rPr>
              <w:t>Outbound</w:t>
            </w:r>
          </w:p>
        </w:tc>
        <w:tc>
          <w:tcPr>
            <w:tcW w:w="1030" w:type="dxa"/>
            <w:gridSpan w:val="2"/>
          </w:tcPr>
          <w:p w14:paraId="7533A2BF" w14:textId="77777777" w:rsidR="00173DE6" w:rsidRPr="00173DE6" w:rsidRDefault="00173DE6" w:rsidP="004A4016">
            <w:pPr>
              <w:rPr>
                <w:sz w:val="16"/>
                <w:szCs w:val="16"/>
              </w:rPr>
            </w:pPr>
            <w:r w:rsidRPr="00173DE6">
              <w:rPr>
                <w:sz w:val="16"/>
                <w:szCs w:val="16"/>
              </w:rPr>
              <w:t>No</w:t>
            </w:r>
          </w:p>
        </w:tc>
      </w:tr>
      <w:tr w:rsidR="00173DE6" w14:paraId="3CD50262" w14:textId="77777777" w:rsidTr="004A4016">
        <w:tc>
          <w:tcPr>
            <w:tcW w:w="1194" w:type="dxa"/>
          </w:tcPr>
          <w:p w14:paraId="279BF7A4" w14:textId="77777777" w:rsidR="00173DE6" w:rsidRPr="00173DE6" w:rsidRDefault="00173DE6" w:rsidP="004A4016">
            <w:pPr>
              <w:rPr>
                <w:sz w:val="16"/>
                <w:szCs w:val="16"/>
              </w:rPr>
            </w:pPr>
            <w:r w:rsidRPr="00173DE6">
              <w:rPr>
                <w:sz w:val="16"/>
                <w:szCs w:val="16"/>
              </w:rPr>
              <w:t>DVL</w:t>
            </w:r>
          </w:p>
        </w:tc>
        <w:tc>
          <w:tcPr>
            <w:tcW w:w="1596" w:type="dxa"/>
          </w:tcPr>
          <w:p w14:paraId="257814DD" w14:textId="77777777" w:rsidR="00173DE6" w:rsidRPr="00173DE6" w:rsidRDefault="00173DE6" w:rsidP="004A4016">
            <w:pPr>
              <w:rPr>
                <w:sz w:val="16"/>
                <w:szCs w:val="16"/>
              </w:rPr>
            </w:pPr>
            <w:r w:rsidRPr="00173DE6">
              <w:rPr>
                <w:sz w:val="16"/>
                <w:szCs w:val="16"/>
              </w:rPr>
              <w:t>192.168.1.50</w:t>
            </w:r>
          </w:p>
        </w:tc>
        <w:tc>
          <w:tcPr>
            <w:tcW w:w="1983" w:type="dxa"/>
          </w:tcPr>
          <w:p w14:paraId="0AC5244D" w14:textId="77777777" w:rsidR="00173DE6" w:rsidRPr="00173DE6" w:rsidRDefault="00173DE6" w:rsidP="004A4016">
            <w:pPr>
              <w:rPr>
                <w:sz w:val="16"/>
                <w:szCs w:val="16"/>
              </w:rPr>
            </w:pPr>
            <w:r w:rsidRPr="00173DE6">
              <w:rPr>
                <w:sz w:val="16"/>
                <w:szCs w:val="16"/>
              </w:rPr>
              <w:t>9010</w:t>
            </w:r>
          </w:p>
        </w:tc>
        <w:tc>
          <w:tcPr>
            <w:tcW w:w="864" w:type="dxa"/>
          </w:tcPr>
          <w:p w14:paraId="480E526C" w14:textId="77777777" w:rsidR="00173DE6" w:rsidRPr="00173DE6" w:rsidRDefault="00173DE6" w:rsidP="004A4016">
            <w:pPr>
              <w:rPr>
                <w:sz w:val="16"/>
                <w:szCs w:val="16"/>
              </w:rPr>
            </w:pPr>
            <w:r w:rsidRPr="00173DE6">
              <w:rPr>
                <w:sz w:val="16"/>
                <w:szCs w:val="16"/>
              </w:rPr>
              <w:t>TCP</w:t>
            </w:r>
          </w:p>
        </w:tc>
        <w:tc>
          <w:tcPr>
            <w:tcW w:w="1500" w:type="dxa"/>
          </w:tcPr>
          <w:p w14:paraId="687CD8C4" w14:textId="77777777" w:rsidR="00173DE6" w:rsidRPr="00173DE6" w:rsidRDefault="00173DE6" w:rsidP="004A4016">
            <w:pPr>
              <w:rPr>
                <w:sz w:val="16"/>
                <w:szCs w:val="16"/>
              </w:rPr>
            </w:pPr>
            <w:r w:rsidRPr="00173DE6">
              <w:rPr>
                <w:sz w:val="16"/>
                <w:szCs w:val="16"/>
              </w:rPr>
              <w:t>Additional data output</w:t>
            </w:r>
          </w:p>
        </w:tc>
        <w:tc>
          <w:tcPr>
            <w:tcW w:w="1157" w:type="dxa"/>
          </w:tcPr>
          <w:p w14:paraId="1894C7C0" w14:textId="77777777" w:rsidR="00173DE6" w:rsidRPr="00173DE6" w:rsidRDefault="00173DE6" w:rsidP="004A4016">
            <w:pPr>
              <w:rPr>
                <w:sz w:val="16"/>
                <w:szCs w:val="16"/>
              </w:rPr>
            </w:pPr>
            <w:r w:rsidRPr="00173DE6">
              <w:rPr>
                <w:sz w:val="16"/>
                <w:szCs w:val="16"/>
              </w:rPr>
              <w:t>Outbound</w:t>
            </w:r>
          </w:p>
        </w:tc>
        <w:tc>
          <w:tcPr>
            <w:tcW w:w="1030" w:type="dxa"/>
            <w:gridSpan w:val="2"/>
          </w:tcPr>
          <w:p w14:paraId="1EBFBD7C" w14:textId="77777777" w:rsidR="00173DE6" w:rsidRPr="00173DE6" w:rsidRDefault="00173DE6" w:rsidP="004A4016">
            <w:pPr>
              <w:rPr>
                <w:sz w:val="16"/>
                <w:szCs w:val="16"/>
              </w:rPr>
            </w:pPr>
            <w:r w:rsidRPr="00173DE6">
              <w:rPr>
                <w:sz w:val="16"/>
                <w:szCs w:val="16"/>
              </w:rPr>
              <w:t>No</w:t>
            </w:r>
          </w:p>
        </w:tc>
      </w:tr>
      <w:tr w:rsidR="00173DE6" w14:paraId="76FBB235" w14:textId="77777777" w:rsidTr="004A4016">
        <w:tc>
          <w:tcPr>
            <w:tcW w:w="1194" w:type="dxa"/>
          </w:tcPr>
          <w:p w14:paraId="52C93641" w14:textId="77777777" w:rsidR="00173DE6" w:rsidRPr="00173DE6" w:rsidRDefault="00173DE6" w:rsidP="004A4016">
            <w:pPr>
              <w:rPr>
                <w:sz w:val="16"/>
                <w:szCs w:val="16"/>
              </w:rPr>
            </w:pPr>
            <w:r w:rsidRPr="00173DE6">
              <w:rPr>
                <w:sz w:val="16"/>
                <w:szCs w:val="16"/>
              </w:rPr>
              <w:t>DVL</w:t>
            </w:r>
          </w:p>
        </w:tc>
        <w:tc>
          <w:tcPr>
            <w:tcW w:w="1596" w:type="dxa"/>
          </w:tcPr>
          <w:p w14:paraId="0C332E7D" w14:textId="77777777" w:rsidR="00173DE6" w:rsidRPr="00173DE6" w:rsidRDefault="00173DE6" w:rsidP="004A4016">
            <w:pPr>
              <w:rPr>
                <w:sz w:val="16"/>
                <w:szCs w:val="16"/>
              </w:rPr>
            </w:pPr>
            <w:r w:rsidRPr="00173DE6">
              <w:rPr>
                <w:sz w:val="16"/>
                <w:szCs w:val="16"/>
              </w:rPr>
              <w:t>192.168.1.50</w:t>
            </w:r>
          </w:p>
        </w:tc>
        <w:tc>
          <w:tcPr>
            <w:tcW w:w="1983" w:type="dxa"/>
          </w:tcPr>
          <w:p w14:paraId="228B20D8" w14:textId="77777777" w:rsidR="00173DE6" w:rsidRPr="00173DE6" w:rsidRDefault="00173DE6" w:rsidP="004A4016">
            <w:pPr>
              <w:rPr>
                <w:sz w:val="16"/>
                <w:szCs w:val="16"/>
              </w:rPr>
            </w:pPr>
            <w:r w:rsidRPr="00173DE6">
              <w:rPr>
                <w:sz w:val="16"/>
                <w:szCs w:val="16"/>
              </w:rPr>
              <w:t>9011</w:t>
            </w:r>
          </w:p>
        </w:tc>
        <w:tc>
          <w:tcPr>
            <w:tcW w:w="864" w:type="dxa"/>
          </w:tcPr>
          <w:p w14:paraId="4E77B11F" w14:textId="77777777" w:rsidR="00173DE6" w:rsidRPr="00173DE6" w:rsidRDefault="00173DE6" w:rsidP="004A4016">
            <w:pPr>
              <w:rPr>
                <w:sz w:val="16"/>
                <w:szCs w:val="16"/>
              </w:rPr>
            </w:pPr>
            <w:r w:rsidRPr="00173DE6">
              <w:rPr>
                <w:sz w:val="16"/>
                <w:szCs w:val="16"/>
              </w:rPr>
              <w:t>TCP</w:t>
            </w:r>
          </w:p>
        </w:tc>
        <w:tc>
          <w:tcPr>
            <w:tcW w:w="1500" w:type="dxa"/>
          </w:tcPr>
          <w:p w14:paraId="60D2C402" w14:textId="77777777" w:rsidR="00173DE6" w:rsidRPr="00173DE6" w:rsidRDefault="00173DE6" w:rsidP="004A4016">
            <w:pPr>
              <w:rPr>
                <w:sz w:val="16"/>
                <w:szCs w:val="16"/>
              </w:rPr>
            </w:pPr>
            <w:r w:rsidRPr="00173DE6">
              <w:rPr>
                <w:sz w:val="16"/>
                <w:szCs w:val="16"/>
              </w:rPr>
              <w:t>Additional data output</w:t>
            </w:r>
          </w:p>
        </w:tc>
        <w:tc>
          <w:tcPr>
            <w:tcW w:w="1157" w:type="dxa"/>
          </w:tcPr>
          <w:p w14:paraId="10B66116" w14:textId="77777777" w:rsidR="00173DE6" w:rsidRPr="00173DE6" w:rsidRDefault="00173DE6" w:rsidP="004A4016">
            <w:pPr>
              <w:rPr>
                <w:sz w:val="16"/>
                <w:szCs w:val="16"/>
              </w:rPr>
            </w:pPr>
            <w:r w:rsidRPr="00173DE6">
              <w:rPr>
                <w:sz w:val="16"/>
                <w:szCs w:val="16"/>
              </w:rPr>
              <w:t>Outbound</w:t>
            </w:r>
          </w:p>
        </w:tc>
        <w:tc>
          <w:tcPr>
            <w:tcW w:w="1030" w:type="dxa"/>
            <w:gridSpan w:val="2"/>
          </w:tcPr>
          <w:p w14:paraId="3FB75319" w14:textId="77777777" w:rsidR="00173DE6" w:rsidRPr="00173DE6" w:rsidRDefault="00173DE6" w:rsidP="004A4016">
            <w:pPr>
              <w:rPr>
                <w:sz w:val="16"/>
                <w:szCs w:val="16"/>
              </w:rPr>
            </w:pPr>
            <w:r w:rsidRPr="00173DE6">
              <w:rPr>
                <w:sz w:val="16"/>
                <w:szCs w:val="16"/>
              </w:rPr>
              <w:t>No</w:t>
            </w:r>
          </w:p>
        </w:tc>
      </w:tr>
      <w:tr w:rsidR="00173DE6" w14:paraId="6DAA9FB3" w14:textId="77777777" w:rsidTr="004A4016">
        <w:tc>
          <w:tcPr>
            <w:tcW w:w="1194" w:type="dxa"/>
          </w:tcPr>
          <w:p w14:paraId="30F08A13" w14:textId="77777777" w:rsidR="00173DE6" w:rsidRPr="00173DE6" w:rsidRDefault="00173DE6" w:rsidP="004A4016">
            <w:pPr>
              <w:rPr>
                <w:sz w:val="16"/>
                <w:szCs w:val="16"/>
              </w:rPr>
            </w:pPr>
            <w:r w:rsidRPr="00173DE6">
              <w:rPr>
                <w:sz w:val="16"/>
                <w:szCs w:val="16"/>
              </w:rPr>
              <w:t>Comms</w:t>
            </w:r>
          </w:p>
        </w:tc>
        <w:tc>
          <w:tcPr>
            <w:tcW w:w="1596" w:type="dxa"/>
          </w:tcPr>
          <w:p w14:paraId="16EDC742" w14:textId="77777777" w:rsidR="00173DE6" w:rsidRPr="00173DE6" w:rsidRDefault="00173DE6" w:rsidP="004A4016">
            <w:pPr>
              <w:rPr>
                <w:sz w:val="16"/>
                <w:szCs w:val="16"/>
              </w:rPr>
            </w:pPr>
            <w:r w:rsidRPr="00173DE6">
              <w:rPr>
                <w:sz w:val="16"/>
                <w:szCs w:val="16"/>
              </w:rPr>
              <w:t>192.1.168.64</w:t>
            </w:r>
          </w:p>
        </w:tc>
        <w:tc>
          <w:tcPr>
            <w:tcW w:w="1983" w:type="dxa"/>
          </w:tcPr>
          <w:p w14:paraId="3B01E5F9" w14:textId="77777777" w:rsidR="00173DE6" w:rsidRPr="00173DE6" w:rsidRDefault="00173DE6" w:rsidP="004A4016">
            <w:pPr>
              <w:rPr>
                <w:sz w:val="16"/>
                <w:szCs w:val="16"/>
              </w:rPr>
            </w:pPr>
            <w:r w:rsidRPr="00173DE6">
              <w:rPr>
                <w:sz w:val="16"/>
                <w:szCs w:val="16"/>
              </w:rPr>
              <w:t>7444</w:t>
            </w:r>
          </w:p>
          <w:p w14:paraId="52E067BC" w14:textId="77777777" w:rsidR="00173DE6" w:rsidRPr="00173DE6" w:rsidRDefault="00173DE6" w:rsidP="004A4016">
            <w:pPr>
              <w:rPr>
                <w:sz w:val="16"/>
                <w:szCs w:val="16"/>
              </w:rPr>
            </w:pPr>
            <w:r w:rsidRPr="00173DE6">
              <w:rPr>
                <w:sz w:val="16"/>
                <w:szCs w:val="16"/>
              </w:rPr>
              <w:t>7445</w:t>
            </w:r>
          </w:p>
          <w:p w14:paraId="05F86ED1" w14:textId="77777777" w:rsidR="00173DE6" w:rsidRPr="00173DE6" w:rsidRDefault="00173DE6" w:rsidP="004A4016">
            <w:pPr>
              <w:rPr>
                <w:sz w:val="16"/>
                <w:szCs w:val="16"/>
              </w:rPr>
            </w:pPr>
            <w:r w:rsidRPr="00173DE6">
              <w:rPr>
                <w:sz w:val="16"/>
                <w:szCs w:val="16"/>
              </w:rPr>
              <w:t>7446</w:t>
            </w:r>
          </w:p>
          <w:p w14:paraId="26C00166" w14:textId="77777777" w:rsidR="00173DE6" w:rsidRPr="00173DE6" w:rsidRDefault="00173DE6" w:rsidP="004A4016">
            <w:pPr>
              <w:rPr>
                <w:sz w:val="16"/>
                <w:szCs w:val="16"/>
              </w:rPr>
            </w:pPr>
            <w:r w:rsidRPr="00173DE6">
              <w:rPr>
                <w:sz w:val="16"/>
                <w:szCs w:val="16"/>
              </w:rPr>
              <w:t>7447</w:t>
            </w:r>
          </w:p>
          <w:p w14:paraId="2F0265BF" w14:textId="77777777" w:rsidR="00173DE6" w:rsidRPr="00173DE6" w:rsidRDefault="00173DE6" w:rsidP="004A4016">
            <w:pPr>
              <w:rPr>
                <w:sz w:val="16"/>
                <w:szCs w:val="16"/>
              </w:rPr>
            </w:pPr>
            <w:r w:rsidRPr="00173DE6">
              <w:rPr>
                <w:sz w:val="16"/>
                <w:szCs w:val="16"/>
              </w:rPr>
              <w:t>7448</w:t>
            </w:r>
          </w:p>
          <w:p w14:paraId="0A061300" w14:textId="77777777" w:rsidR="00173DE6" w:rsidRPr="00173DE6" w:rsidRDefault="00173DE6" w:rsidP="004A4016">
            <w:pPr>
              <w:rPr>
                <w:sz w:val="16"/>
                <w:szCs w:val="16"/>
              </w:rPr>
            </w:pPr>
            <w:r w:rsidRPr="00173DE6">
              <w:rPr>
                <w:sz w:val="16"/>
                <w:szCs w:val="16"/>
              </w:rPr>
              <w:t>7449</w:t>
            </w:r>
          </w:p>
        </w:tc>
        <w:tc>
          <w:tcPr>
            <w:tcW w:w="864" w:type="dxa"/>
          </w:tcPr>
          <w:p w14:paraId="2613ACD6" w14:textId="77777777" w:rsidR="00173DE6" w:rsidRPr="00173DE6" w:rsidRDefault="00173DE6" w:rsidP="004A4016">
            <w:pPr>
              <w:rPr>
                <w:sz w:val="16"/>
                <w:szCs w:val="16"/>
              </w:rPr>
            </w:pPr>
            <w:r w:rsidRPr="00173DE6">
              <w:rPr>
                <w:sz w:val="16"/>
                <w:szCs w:val="16"/>
              </w:rPr>
              <w:t>TCP</w:t>
            </w:r>
          </w:p>
        </w:tc>
        <w:tc>
          <w:tcPr>
            <w:tcW w:w="1500" w:type="dxa"/>
          </w:tcPr>
          <w:p w14:paraId="5BDA4C4E" w14:textId="77777777" w:rsidR="00173DE6" w:rsidRPr="00173DE6" w:rsidRDefault="00173DE6" w:rsidP="004A4016">
            <w:pPr>
              <w:rPr>
                <w:sz w:val="16"/>
                <w:szCs w:val="16"/>
              </w:rPr>
            </w:pPr>
            <w:r w:rsidRPr="00173DE6">
              <w:rPr>
                <w:sz w:val="16"/>
                <w:szCs w:val="16"/>
              </w:rPr>
              <w:t>Serial comms relay</w:t>
            </w:r>
          </w:p>
        </w:tc>
        <w:tc>
          <w:tcPr>
            <w:tcW w:w="1157" w:type="dxa"/>
          </w:tcPr>
          <w:p w14:paraId="60AE3FE0" w14:textId="77777777" w:rsidR="00173DE6" w:rsidRPr="00173DE6" w:rsidRDefault="00173DE6" w:rsidP="004A4016">
            <w:pPr>
              <w:rPr>
                <w:sz w:val="16"/>
                <w:szCs w:val="16"/>
              </w:rPr>
            </w:pPr>
            <w:r w:rsidRPr="00173DE6">
              <w:rPr>
                <w:sz w:val="16"/>
                <w:szCs w:val="16"/>
              </w:rPr>
              <w:t>Bi-directional</w:t>
            </w:r>
          </w:p>
        </w:tc>
        <w:tc>
          <w:tcPr>
            <w:tcW w:w="1030" w:type="dxa"/>
            <w:gridSpan w:val="2"/>
          </w:tcPr>
          <w:p w14:paraId="17D551AA" w14:textId="77777777" w:rsidR="00173DE6" w:rsidRPr="00173DE6" w:rsidRDefault="00173DE6" w:rsidP="004A4016">
            <w:pPr>
              <w:rPr>
                <w:sz w:val="16"/>
                <w:szCs w:val="16"/>
              </w:rPr>
            </w:pPr>
            <w:r w:rsidRPr="00173DE6">
              <w:rPr>
                <w:sz w:val="16"/>
                <w:szCs w:val="16"/>
              </w:rPr>
              <w:t>No</w:t>
            </w:r>
          </w:p>
        </w:tc>
      </w:tr>
      <w:tr w:rsidR="00173DE6" w14:paraId="05A4C8B2" w14:textId="77777777" w:rsidTr="004A4016">
        <w:tc>
          <w:tcPr>
            <w:tcW w:w="1194" w:type="dxa"/>
          </w:tcPr>
          <w:p w14:paraId="45BD9807" w14:textId="77777777" w:rsidR="00173DE6" w:rsidRPr="00173DE6" w:rsidRDefault="00173DE6" w:rsidP="004A4016">
            <w:pPr>
              <w:rPr>
                <w:sz w:val="16"/>
                <w:szCs w:val="16"/>
              </w:rPr>
            </w:pPr>
            <w:r w:rsidRPr="00173DE6">
              <w:rPr>
                <w:sz w:val="16"/>
                <w:szCs w:val="16"/>
              </w:rPr>
              <w:t>Comms</w:t>
            </w:r>
          </w:p>
        </w:tc>
        <w:tc>
          <w:tcPr>
            <w:tcW w:w="1596" w:type="dxa"/>
          </w:tcPr>
          <w:p w14:paraId="157E2414" w14:textId="77777777" w:rsidR="00173DE6" w:rsidRPr="00173DE6" w:rsidRDefault="00173DE6" w:rsidP="004A4016">
            <w:pPr>
              <w:rPr>
                <w:sz w:val="16"/>
                <w:szCs w:val="16"/>
              </w:rPr>
            </w:pPr>
            <w:r w:rsidRPr="00173DE6">
              <w:rPr>
                <w:sz w:val="16"/>
                <w:szCs w:val="16"/>
              </w:rPr>
              <w:t>192.1.168.64</w:t>
            </w:r>
          </w:p>
        </w:tc>
        <w:tc>
          <w:tcPr>
            <w:tcW w:w="1983" w:type="dxa"/>
          </w:tcPr>
          <w:p w14:paraId="233ADD72" w14:textId="77777777" w:rsidR="00173DE6" w:rsidRPr="00173DE6" w:rsidRDefault="00173DE6" w:rsidP="004A4016">
            <w:pPr>
              <w:rPr>
                <w:sz w:val="16"/>
                <w:szCs w:val="16"/>
              </w:rPr>
            </w:pPr>
            <w:r w:rsidRPr="00173DE6">
              <w:rPr>
                <w:sz w:val="16"/>
                <w:szCs w:val="16"/>
              </w:rPr>
              <w:t>3300</w:t>
            </w:r>
          </w:p>
        </w:tc>
        <w:tc>
          <w:tcPr>
            <w:tcW w:w="864" w:type="dxa"/>
          </w:tcPr>
          <w:p w14:paraId="244E3183" w14:textId="77777777" w:rsidR="00173DE6" w:rsidRPr="00173DE6" w:rsidRDefault="00173DE6" w:rsidP="004A4016">
            <w:pPr>
              <w:rPr>
                <w:sz w:val="16"/>
                <w:szCs w:val="16"/>
              </w:rPr>
            </w:pPr>
            <w:r w:rsidRPr="00173DE6">
              <w:rPr>
                <w:sz w:val="16"/>
                <w:szCs w:val="16"/>
              </w:rPr>
              <w:t>TCP</w:t>
            </w:r>
          </w:p>
        </w:tc>
        <w:tc>
          <w:tcPr>
            <w:tcW w:w="1500" w:type="dxa"/>
          </w:tcPr>
          <w:p w14:paraId="66CE32EC" w14:textId="77777777" w:rsidR="00173DE6" w:rsidRPr="00173DE6" w:rsidRDefault="00173DE6" w:rsidP="004A4016">
            <w:pPr>
              <w:rPr>
                <w:sz w:val="16"/>
                <w:szCs w:val="16"/>
              </w:rPr>
            </w:pPr>
            <w:r w:rsidRPr="00173DE6">
              <w:rPr>
                <w:sz w:val="16"/>
                <w:szCs w:val="16"/>
              </w:rPr>
              <w:t>Command/</w:t>
            </w:r>
          </w:p>
          <w:p w14:paraId="0F847AC1" w14:textId="77777777" w:rsidR="00173DE6" w:rsidRPr="00173DE6" w:rsidRDefault="00173DE6" w:rsidP="004A4016">
            <w:pPr>
              <w:rPr>
                <w:sz w:val="16"/>
                <w:szCs w:val="16"/>
              </w:rPr>
            </w:pPr>
            <w:r w:rsidRPr="00173DE6">
              <w:rPr>
                <w:sz w:val="16"/>
                <w:szCs w:val="16"/>
              </w:rPr>
              <w:t>control/</w:t>
            </w:r>
          </w:p>
          <w:p w14:paraId="6865EA9E" w14:textId="77777777" w:rsidR="00173DE6" w:rsidRPr="00173DE6" w:rsidRDefault="00173DE6" w:rsidP="004A4016">
            <w:pPr>
              <w:rPr>
                <w:sz w:val="16"/>
                <w:szCs w:val="16"/>
              </w:rPr>
            </w:pPr>
            <w:r w:rsidRPr="00173DE6">
              <w:rPr>
                <w:sz w:val="16"/>
                <w:szCs w:val="16"/>
              </w:rPr>
              <w:t>configuration [RESERVED]</w:t>
            </w:r>
          </w:p>
        </w:tc>
        <w:tc>
          <w:tcPr>
            <w:tcW w:w="1157" w:type="dxa"/>
          </w:tcPr>
          <w:p w14:paraId="28E6AB8E" w14:textId="77777777" w:rsidR="00173DE6" w:rsidRPr="00173DE6" w:rsidRDefault="00173DE6" w:rsidP="004A4016">
            <w:pPr>
              <w:rPr>
                <w:sz w:val="16"/>
                <w:szCs w:val="16"/>
              </w:rPr>
            </w:pPr>
            <w:r w:rsidRPr="00173DE6">
              <w:rPr>
                <w:sz w:val="16"/>
                <w:szCs w:val="16"/>
              </w:rPr>
              <w:t>Bi-directional</w:t>
            </w:r>
          </w:p>
        </w:tc>
        <w:tc>
          <w:tcPr>
            <w:tcW w:w="1030" w:type="dxa"/>
            <w:gridSpan w:val="2"/>
          </w:tcPr>
          <w:p w14:paraId="34503F9A" w14:textId="77777777" w:rsidR="00173DE6" w:rsidRPr="00173DE6" w:rsidRDefault="00173DE6" w:rsidP="004A4016">
            <w:pPr>
              <w:rPr>
                <w:sz w:val="16"/>
                <w:szCs w:val="16"/>
              </w:rPr>
            </w:pPr>
            <w:r w:rsidRPr="00173DE6">
              <w:rPr>
                <w:sz w:val="16"/>
                <w:szCs w:val="16"/>
              </w:rPr>
              <w:t>No</w:t>
            </w:r>
          </w:p>
        </w:tc>
      </w:tr>
      <w:tr w:rsidR="00173DE6" w14:paraId="3C1A2B9D" w14:textId="77777777" w:rsidTr="004A4016">
        <w:tc>
          <w:tcPr>
            <w:tcW w:w="1194" w:type="dxa"/>
          </w:tcPr>
          <w:p w14:paraId="1DB40EA9" w14:textId="77777777" w:rsidR="00173DE6" w:rsidRPr="00173DE6" w:rsidRDefault="00173DE6" w:rsidP="004A4016">
            <w:pPr>
              <w:rPr>
                <w:sz w:val="16"/>
                <w:szCs w:val="16"/>
              </w:rPr>
            </w:pPr>
            <w:r w:rsidRPr="00173DE6">
              <w:rPr>
                <w:sz w:val="16"/>
                <w:szCs w:val="16"/>
              </w:rPr>
              <w:t>Navigation</w:t>
            </w:r>
          </w:p>
        </w:tc>
        <w:tc>
          <w:tcPr>
            <w:tcW w:w="1596" w:type="dxa"/>
          </w:tcPr>
          <w:p w14:paraId="1FA33380" w14:textId="77777777" w:rsidR="00173DE6" w:rsidRPr="00173DE6" w:rsidRDefault="00173DE6" w:rsidP="004A4016">
            <w:pPr>
              <w:rPr>
                <w:sz w:val="16"/>
                <w:szCs w:val="16"/>
              </w:rPr>
            </w:pPr>
            <w:r w:rsidRPr="00173DE6">
              <w:rPr>
                <w:sz w:val="16"/>
                <w:szCs w:val="16"/>
              </w:rPr>
              <w:t>192.1.168.65</w:t>
            </w:r>
          </w:p>
        </w:tc>
        <w:tc>
          <w:tcPr>
            <w:tcW w:w="1983" w:type="dxa"/>
          </w:tcPr>
          <w:p w14:paraId="52FB81A0" w14:textId="77777777" w:rsidR="00173DE6" w:rsidRPr="00173DE6" w:rsidRDefault="00173DE6" w:rsidP="004A4016">
            <w:pPr>
              <w:rPr>
                <w:sz w:val="16"/>
                <w:szCs w:val="16"/>
              </w:rPr>
            </w:pPr>
            <w:r w:rsidRPr="00173DE6">
              <w:rPr>
                <w:sz w:val="16"/>
                <w:szCs w:val="16"/>
              </w:rPr>
              <w:t>3300</w:t>
            </w:r>
          </w:p>
        </w:tc>
        <w:tc>
          <w:tcPr>
            <w:tcW w:w="864" w:type="dxa"/>
          </w:tcPr>
          <w:p w14:paraId="15A8C5F2" w14:textId="77777777" w:rsidR="00173DE6" w:rsidRPr="00173DE6" w:rsidRDefault="00173DE6" w:rsidP="004A4016">
            <w:pPr>
              <w:rPr>
                <w:sz w:val="16"/>
                <w:szCs w:val="16"/>
              </w:rPr>
            </w:pPr>
            <w:r w:rsidRPr="00173DE6">
              <w:rPr>
                <w:sz w:val="16"/>
                <w:szCs w:val="16"/>
              </w:rPr>
              <w:t>TCP</w:t>
            </w:r>
          </w:p>
        </w:tc>
        <w:tc>
          <w:tcPr>
            <w:tcW w:w="1500" w:type="dxa"/>
          </w:tcPr>
          <w:p w14:paraId="06BEA132" w14:textId="77777777" w:rsidR="00173DE6" w:rsidRPr="00173DE6" w:rsidRDefault="00173DE6" w:rsidP="004A4016">
            <w:pPr>
              <w:rPr>
                <w:sz w:val="16"/>
                <w:szCs w:val="16"/>
              </w:rPr>
            </w:pPr>
            <w:r w:rsidRPr="00173DE6">
              <w:rPr>
                <w:sz w:val="16"/>
                <w:szCs w:val="16"/>
              </w:rPr>
              <w:t>Command/</w:t>
            </w:r>
          </w:p>
          <w:p w14:paraId="5A3AAB31" w14:textId="77777777" w:rsidR="00173DE6" w:rsidRPr="00173DE6" w:rsidRDefault="00173DE6" w:rsidP="004A4016">
            <w:pPr>
              <w:rPr>
                <w:sz w:val="16"/>
                <w:szCs w:val="16"/>
              </w:rPr>
            </w:pPr>
            <w:r w:rsidRPr="00173DE6">
              <w:rPr>
                <w:sz w:val="16"/>
                <w:szCs w:val="16"/>
              </w:rPr>
              <w:t>control/</w:t>
            </w:r>
          </w:p>
          <w:p w14:paraId="17C66134" w14:textId="77777777" w:rsidR="00173DE6" w:rsidRPr="00173DE6" w:rsidRDefault="00173DE6" w:rsidP="004A4016">
            <w:pPr>
              <w:rPr>
                <w:sz w:val="16"/>
                <w:szCs w:val="16"/>
              </w:rPr>
            </w:pPr>
            <w:r w:rsidRPr="00173DE6">
              <w:rPr>
                <w:sz w:val="16"/>
                <w:szCs w:val="16"/>
              </w:rPr>
              <w:t>configuration [RESERVED]</w:t>
            </w:r>
          </w:p>
        </w:tc>
        <w:tc>
          <w:tcPr>
            <w:tcW w:w="1157" w:type="dxa"/>
          </w:tcPr>
          <w:p w14:paraId="308BB8AC" w14:textId="77777777" w:rsidR="00173DE6" w:rsidRPr="00173DE6" w:rsidRDefault="00173DE6" w:rsidP="004A4016">
            <w:pPr>
              <w:rPr>
                <w:sz w:val="16"/>
                <w:szCs w:val="16"/>
              </w:rPr>
            </w:pPr>
            <w:r w:rsidRPr="00173DE6">
              <w:rPr>
                <w:sz w:val="16"/>
                <w:szCs w:val="16"/>
              </w:rPr>
              <w:t>Bi-directional</w:t>
            </w:r>
          </w:p>
        </w:tc>
        <w:tc>
          <w:tcPr>
            <w:tcW w:w="1030" w:type="dxa"/>
            <w:gridSpan w:val="2"/>
          </w:tcPr>
          <w:p w14:paraId="7B385B79" w14:textId="77777777" w:rsidR="00173DE6" w:rsidRPr="00173DE6" w:rsidRDefault="00173DE6" w:rsidP="004A4016">
            <w:pPr>
              <w:rPr>
                <w:sz w:val="16"/>
                <w:szCs w:val="16"/>
              </w:rPr>
            </w:pPr>
            <w:r w:rsidRPr="00173DE6">
              <w:rPr>
                <w:sz w:val="16"/>
                <w:szCs w:val="16"/>
              </w:rPr>
              <w:t>No</w:t>
            </w:r>
          </w:p>
        </w:tc>
      </w:tr>
      <w:tr w:rsidR="00173DE6" w14:paraId="33D5BB38" w14:textId="77777777" w:rsidTr="004A4016">
        <w:tc>
          <w:tcPr>
            <w:tcW w:w="1194" w:type="dxa"/>
          </w:tcPr>
          <w:p w14:paraId="53080D36" w14:textId="77777777" w:rsidR="00173DE6" w:rsidRPr="00173DE6" w:rsidRDefault="00173DE6" w:rsidP="004A4016">
            <w:pPr>
              <w:rPr>
                <w:sz w:val="16"/>
                <w:szCs w:val="16"/>
              </w:rPr>
            </w:pPr>
            <w:r w:rsidRPr="00173DE6">
              <w:rPr>
                <w:sz w:val="16"/>
                <w:szCs w:val="16"/>
              </w:rPr>
              <w:t>Navigation</w:t>
            </w:r>
          </w:p>
        </w:tc>
        <w:tc>
          <w:tcPr>
            <w:tcW w:w="1596" w:type="dxa"/>
          </w:tcPr>
          <w:p w14:paraId="76EFAF06" w14:textId="77777777" w:rsidR="00173DE6" w:rsidRPr="00173DE6" w:rsidRDefault="00173DE6" w:rsidP="004A4016">
            <w:pPr>
              <w:rPr>
                <w:sz w:val="16"/>
                <w:szCs w:val="16"/>
              </w:rPr>
            </w:pPr>
            <w:r w:rsidRPr="00173DE6">
              <w:rPr>
                <w:sz w:val="16"/>
                <w:szCs w:val="16"/>
              </w:rPr>
              <w:t>192.1.168.65</w:t>
            </w:r>
          </w:p>
        </w:tc>
        <w:tc>
          <w:tcPr>
            <w:tcW w:w="1983" w:type="dxa"/>
          </w:tcPr>
          <w:p w14:paraId="641A7449" w14:textId="77777777" w:rsidR="00173DE6" w:rsidRPr="00173DE6" w:rsidRDefault="00173DE6" w:rsidP="004A4016">
            <w:pPr>
              <w:rPr>
                <w:sz w:val="16"/>
                <w:szCs w:val="16"/>
              </w:rPr>
            </w:pPr>
            <w:r w:rsidRPr="00173DE6">
              <w:rPr>
                <w:sz w:val="16"/>
                <w:szCs w:val="16"/>
              </w:rPr>
              <w:t>7444</w:t>
            </w:r>
          </w:p>
          <w:p w14:paraId="65EBFF24" w14:textId="77777777" w:rsidR="00173DE6" w:rsidRPr="00173DE6" w:rsidRDefault="00173DE6" w:rsidP="004A4016">
            <w:pPr>
              <w:rPr>
                <w:sz w:val="16"/>
                <w:szCs w:val="16"/>
              </w:rPr>
            </w:pPr>
            <w:r w:rsidRPr="00173DE6">
              <w:rPr>
                <w:sz w:val="16"/>
                <w:szCs w:val="16"/>
              </w:rPr>
              <w:t>7445</w:t>
            </w:r>
          </w:p>
        </w:tc>
        <w:tc>
          <w:tcPr>
            <w:tcW w:w="864" w:type="dxa"/>
          </w:tcPr>
          <w:p w14:paraId="29A7F420" w14:textId="77777777" w:rsidR="00173DE6" w:rsidRPr="00173DE6" w:rsidRDefault="00173DE6" w:rsidP="004A4016">
            <w:pPr>
              <w:rPr>
                <w:sz w:val="16"/>
                <w:szCs w:val="16"/>
              </w:rPr>
            </w:pPr>
            <w:r w:rsidRPr="00173DE6">
              <w:rPr>
                <w:sz w:val="16"/>
                <w:szCs w:val="16"/>
              </w:rPr>
              <w:t>TCP</w:t>
            </w:r>
          </w:p>
        </w:tc>
        <w:tc>
          <w:tcPr>
            <w:tcW w:w="1500" w:type="dxa"/>
          </w:tcPr>
          <w:p w14:paraId="2B4D469E" w14:textId="77777777" w:rsidR="00173DE6" w:rsidRPr="00173DE6" w:rsidRDefault="00173DE6" w:rsidP="004A4016">
            <w:pPr>
              <w:rPr>
                <w:sz w:val="16"/>
                <w:szCs w:val="16"/>
              </w:rPr>
            </w:pPr>
            <w:r w:rsidRPr="00173DE6">
              <w:rPr>
                <w:sz w:val="16"/>
                <w:szCs w:val="16"/>
              </w:rPr>
              <w:t>Serial comms relay</w:t>
            </w:r>
          </w:p>
        </w:tc>
        <w:tc>
          <w:tcPr>
            <w:tcW w:w="1157" w:type="dxa"/>
          </w:tcPr>
          <w:p w14:paraId="4E9AF0D1" w14:textId="77777777" w:rsidR="00173DE6" w:rsidRPr="00173DE6" w:rsidRDefault="00173DE6" w:rsidP="004A4016">
            <w:pPr>
              <w:rPr>
                <w:sz w:val="16"/>
                <w:szCs w:val="16"/>
              </w:rPr>
            </w:pPr>
            <w:r w:rsidRPr="00173DE6">
              <w:rPr>
                <w:sz w:val="16"/>
                <w:szCs w:val="16"/>
              </w:rPr>
              <w:t>Bi-directional</w:t>
            </w:r>
          </w:p>
        </w:tc>
        <w:tc>
          <w:tcPr>
            <w:tcW w:w="1030" w:type="dxa"/>
            <w:gridSpan w:val="2"/>
          </w:tcPr>
          <w:p w14:paraId="29155E77" w14:textId="77777777" w:rsidR="00173DE6" w:rsidRPr="00173DE6" w:rsidRDefault="00173DE6" w:rsidP="004A4016">
            <w:pPr>
              <w:rPr>
                <w:sz w:val="16"/>
                <w:szCs w:val="16"/>
              </w:rPr>
            </w:pPr>
            <w:r w:rsidRPr="00173DE6">
              <w:rPr>
                <w:sz w:val="16"/>
                <w:szCs w:val="16"/>
              </w:rPr>
              <w:t>No</w:t>
            </w:r>
          </w:p>
        </w:tc>
      </w:tr>
      <w:tr w:rsidR="00173DE6" w14:paraId="65F5E4E6" w14:textId="77777777" w:rsidTr="004A4016">
        <w:tc>
          <w:tcPr>
            <w:tcW w:w="1194" w:type="dxa"/>
          </w:tcPr>
          <w:p w14:paraId="297C31D4" w14:textId="77777777" w:rsidR="00173DE6" w:rsidRPr="00173DE6" w:rsidRDefault="00173DE6" w:rsidP="004A4016">
            <w:pPr>
              <w:rPr>
                <w:sz w:val="16"/>
                <w:szCs w:val="16"/>
              </w:rPr>
            </w:pPr>
            <w:r w:rsidRPr="00173DE6">
              <w:rPr>
                <w:sz w:val="16"/>
                <w:szCs w:val="16"/>
              </w:rPr>
              <w:t>Navigation</w:t>
            </w:r>
          </w:p>
        </w:tc>
        <w:tc>
          <w:tcPr>
            <w:tcW w:w="1596" w:type="dxa"/>
          </w:tcPr>
          <w:p w14:paraId="1C906DBB" w14:textId="77777777" w:rsidR="00173DE6" w:rsidRPr="00173DE6" w:rsidRDefault="00173DE6" w:rsidP="004A4016">
            <w:pPr>
              <w:rPr>
                <w:sz w:val="16"/>
                <w:szCs w:val="16"/>
              </w:rPr>
            </w:pPr>
            <w:r w:rsidRPr="00173DE6">
              <w:rPr>
                <w:sz w:val="16"/>
                <w:szCs w:val="16"/>
              </w:rPr>
              <w:t>192.1.168.65</w:t>
            </w:r>
          </w:p>
        </w:tc>
        <w:tc>
          <w:tcPr>
            <w:tcW w:w="1983" w:type="dxa"/>
          </w:tcPr>
          <w:p w14:paraId="6BCE5EFF" w14:textId="77777777" w:rsidR="00173DE6" w:rsidRPr="00173DE6" w:rsidRDefault="00173DE6" w:rsidP="004A4016">
            <w:pPr>
              <w:rPr>
                <w:sz w:val="16"/>
                <w:szCs w:val="16"/>
              </w:rPr>
            </w:pPr>
            <w:r w:rsidRPr="00173DE6">
              <w:rPr>
                <w:sz w:val="16"/>
                <w:szCs w:val="16"/>
              </w:rPr>
              <w:t>192.168.1.215:8444</w:t>
            </w:r>
          </w:p>
        </w:tc>
        <w:tc>
          <w:tcPr>
            <w:tcW w:w="864" w:type="dxa"/>
          </w:tcPr>
          <w:p w14:paraId="671F4216" w14:textId="77777777" w:rsidR="00173DE6" w:rsidRPr="00173DE6" w:rsidRDefault="00173DE6" w:rsidP="004A4016">
            <w:pPr>
              <w:rPr>
                <w:sz w:val="16"/>
                <w:szCs w:val="16"/>
              </w:rPr>
            </w:pPr>
            <w:r w:rsidRPr="00173DE6">
              <w:rPr>
                <w:sz w:val="16"/>
                <w:szCs w:val="16"/>
              </w:rPr>
              <w:t>UDP</w:t>
            </w:r>
          </w:p>
        </w:tc>
        <w:tc>
          <w:tcPr>
            <w:tcW w:w="1500" w:type="dxa"/>
          </w:tcPr>
          <w:p w14:paraId="35374419" w14:textId="77777777" w:rsidR="00173DE6" w:rsidRPr="00173DE6" w:rsidRDefault="00173DE6" w:rsidP="004A4016">
            <w:pPr>
              <w:rPr>
                <w:sz w:val="16"/>
                <w:szCs w:val="16"/>
              </w:rPr>
            </w:pPr>
            <w:r w:rsidRPr="00173DE6">
              <w:rPr>
                <w:sz w:val="16"/>
                <w:szCs w:val="16"/>
              </w:rPr>
              <w:t>NMEA AHRS data</w:t>
            </w:r>
          </w:p>
        </w:tc>
        <w:tc>
          <w:tcPr>
            <w:tcW w:w="1157" w:type="dxa"/>
          </w:tcPr>
          <w:p w14:paraId="243C4176" w14:textId="77777777" w:rsidR="00173DE6" w:rsidRPr="00173DE6" w:rsidRDefault="00173DE6" w:rsidP="004A4016">
            <w:pPr>
              <w:rPr>
                <w:sz w:val="16"/>
                <w:szCs w:val="16"/>
              </w:rPr>
            </w:pPr>
            <w:r w:rsidRPr="00173DE6">
              <w:rPr>
                <w:sz w:val="16"/>
                <w:szCs w:val="16"/>
              </w:rPr>
              <w:t>Outbound</w:t>
            </w:r>
          </w:p>
        </w:tc>
        <w:tc>
          <w:tcPr>
            <w:tcW w:w="1030" w:type="dxa"/>
            <w:gridSpan w:val="2"/>
          </w:tcPr>
          <w:p w14:paraId="36A7FF32" w14:textId="77777777" w:rsidR="00173DE6" w:rsidRPr="00173DE6" w:rsidRDefault="00173DE6" w:rsidP="004A4016">
            <w:pPr>
              <w:rPr>
                <w:sz w:val="16"/>
                <w:szCs w:val="16"/>
              </w:rPr>
            </w:pPr>
            <w:r w:rsidRPr="00173DE6">
              <w:rPr>
                <w:sz w:val="16"/>
                <w:szCs w:val="16"/>
              </w:rPr>
              <w:t>No</w:t>
            </w:r>
          </w:p>
        </w:tc>
      </w:tr>
      <w:tr w:rsidR="00173DE6" w14:paraId="68D2A9B1" w14:textId="77777777" w:rsidTr="004A4016">
        <w:tc>
          <w:tcPr>
            <w:tcW w:w="1194" w:type="dxa"/>
          </w:tcPr>
          <w:p w14:paraId="255B2D30" w14:textId="77777777" w:rsidR="00173DE6" w:rsidRPr="00173DE6" w:rsidRDefault="00173DE6" w:rsidP="004A4016">
            <w:pPr>
              <w:rPr>
                <w:sz w:val="16"/>
                <w:szCs w:val="16"/>
              </w:rPr>
            </w:pPr>
            <w:r w:rsidRPr="00173DE6">
              <w:rPr>
                <w:sz w:val="16"/>
                <w:szCs w:val="16"/>
              </w:rPr>
              <w:t>Navigation</w:t>
            </w:r>
          </w:p>
        </w:tc>
        <w:tc>
          <w:tcPr>
            <w:tcW w:w="1596" w:type="dxa"/>
          </w:tcPr>
          <w:p w14:paraId="35E157EA" w14:textId="77777777" w:rsidR="00173DE6" w:rsidRPr="00173DE6" w:rsidRDefault="00173DE6" w:rsidP="004A4016">
            <w:pPr>
              <w:rPr>
                <w:sz w:val="16"/>
                <w:szCs w:val="16"/>
              </w:rPr>
            </w:pPr>
            <w:r w:rsidRPr="00173DE6">
              <w:rPr>
                <w:sz w:val="16"/>
                <w:szCs w:val="16"/>
              </w:rPr>
              <w:t>192.1.168.65</w:t>
            </w:r>
          </w:p>
        </w:tc>
        <w:tc>
          <w:tcPr>
            <w:tcW w:w="1983" w:type="dxa"/>
          </w:tcPr>
          <w:p w14:paraId="20F67ECE" w14:textId="77777777" w:rsidR="00173DE6" w:rsidRPr="00173DE6" w:rsidRDefault="00173DE6" w:rsidP="004A4016">
            <w:pPr>
              <w:rPr>
                <w:sz w:val="16"/>
                <w:szCs w:val="16"/>
              </w:rPr>
            </w:pPr>
            <w:r w:rsidRPr="00173DE6">
              <w:rPr>
                <w:sz w:val="16"/>
                <w:szCs w:val="16"/>
              </w:rPr>
              <w:t>192.168.1.215:8445</w:t>
            </w:r>
          </w:p>
        </w:tc>
        <w:tc>
          <w:tcPr>
            <w:tcW w:w="864" w:type="dxa"/>
          </w:tcPr>
          <w:p w14:paraId="2B6B73A9" w14:textId="77777777" w:rsidR="00173DE6" w:rsidRPr="00173DE6" w:rsidRDefault="00173DE6" w:rsidP="004A4016">
            <w:pPr>
              <w:rPr>
                <w:sz w:val="16"/>
                <w:szCs w:val="16"/>
              </w:rPr>
            </w:pPr>
            <w:r w:rsidRPr="00173DE6">
              <w:rPr>
                <w:sz w:val="16"/>
                <w:szCs w:val="16"/>
              </w:rPr>
              <w:t>UDP</w:t>
            </w:r>
          </w:p>
        </w:tc>
        <w:tc>
          <w:tcPr>
            <w:tcW w:w="1500" w:type="dxa"/>
          </w:tcPr>
          <w:p w14:paraId="5440F788" w14:textId="77777777" w:rsidR="00173DE6" w:rsidRPr="00173DE6" w:rsidRDefault="00173DE6" w:rsidP="004A4016">
            <w:pPr>
              <w:rPr>
                <w:sz w:val="16"/>
                <w:szCs w:val="16"/>
              </w:rPr>
            </w:pPr>
            <w:r w:rsidRPr="00173DE6">
              <w:rPr>
                <w:sz w:val="16"/>
                <w:szCs w:val="16"/>
              </w:rPr>
              <w:t>NMEA pressure sensor (depth) data</w:t>
            </w:r>
          </w:p>
        </w:tc>
        <w:tc>
          <w:tcPr>
            <w:tcW w:w="1157" w:type="dxa"/>
          </w:tcPr>
          <w:p w14:paraId="5B64EDC7" w14:textId="77777777" w:rsidR="00173DE6" w:rsidRPr="00173DE6" w:rsidRDefault="00173DE6" w:rsidP="004A4016">
            <w:pPr>
              <w:rPr>
                <w:sz w:val="16"/>
                <w:szCs w:val="16"/>
              </w:rPr>
            </w:pPr>
            <w:r w:rsidRPr="00173DE6">
              <w:rPr>
                <w:sz w:val="16"/>
                <w:szCs w:val="16"/>
              </w:rPr>
              <w:t>Outbound</w:t>
            </w:r>
          </w:p>
        </w:tc>
        <w:tc>
          <w:tcPr>
            <w:tcW w:w="1030" w:type="dxa"/>
            <w:gridSpan w:val="2"/>
          </w:tcPr>
          <w:p w14:paraId="4A02CF2C" w14:textId="77777777" w:rsidR="00173DE6" w:rsidRPr="00173DE6" w:rsidRDefault="00173DE6" w:rsidP="004A4016">
            <w:pPr>
              <w:rPr>
                <w:sz w:val="16"/>
                <w:szCs w:val="16"/>
              </w:rPr>
            </w:pPr>
            <w:r w:rsidRPr="00173DE6">
              <w:rPr>
                <w:sz w:val="16"/>
                <w:szCs w:val="16"/>
              </w:rPr>
              <w:t>No</w:t>
            </w:r>
          </w:p>
        </w:tc>
      </w:tr>
      <w:tr w:rsidR="00173DE6" w14:paraId="1FB23D02" w14:textId="77777777" w:rsidTr="004A4016">
        <w:tc>
          <w:tcPr>
            <w:tcW w:w="1194" w:type="dxa"/>
          </w:tcPr>
          <w:p w14:paraId="74C4DBEA" w14:textId="77777777" w:rsidR="00173DE6" w:rsidRPr="00173DE6" w:rsidRDefault="00173DE6" w:rsidP="004A4016">
            <w:pPr>
              <w:rPr>
                <w:sz w:val="16"/>
                <w:szCs w:val="16"/>
              </w:rPr>
            </w:pPr>
            <w:r w:rsidRPr="00173DE6">
              <w:rPr>
                <w:sz w:val="16"/>
                <w:szCs w:val="16"/>
              </w:rPr>
              <w:t>Vehicle GPS</w:t>
            </w:r>
          </w:p>
        </w:tc>
        <w:tc>
          <w:tcPr>
            <w:tcW w:w="1596" w:type="dxa"/>
          </w:tcPr>
          <w:p w14:paraId="3F35A06F" w14:textId="77777777" w:rsidR="00173DE6" w:rsidRPr="00173DE6" w:rsidRDefault="00173DE6" w:rsidP="004A4016">
            <w:pPr>
              <w:rPr>
                <w:sz w:val="16"/>
                <w:szCs w:val="16"/>
              </w:rPr>
            </w:pPr>
            <w:r w:rsidRPr="00173DE6">
              <w:rPr>
                <w:sz w:val="16"/>
                <w:szCs w:val="16"/>
              </w:rPr>
              <w:t>192.1.168.70</w:t>
            </w:r>
          </w:p>
        </w:tc>
        <w:tc>
          <w:tcPr>
            <w:tcW w:w="1983" w:type="dxa"/>
          </w:tcPr>
          <w:p w14:paraId="0758A90E" w14:textId="77777777" w:rsidR="00173DE6" w:rsidRPr="00173DE6" w:rsidRDefault="00173DE6" w:rsidP="004A4016">
            <w:pPr>
              <w:rPr>
                <w:sz w:val="16"/>
                <w:szCs w:val="16"/>
              </w:rPr>
            </w:pPr>
            <w:r w:rsidRPr="00173DE6">
              <w:rPr>
                <w:sz w:val="16"/>
                <w:szCs w:val="16"/>
              </w:rPr>
              <w:t>7444</w:t>
            </w:r>
          </w:p>
        </w:tc>
        <w:tc>
          <w:tcPr>
            <w:tcW w:w="864" w:type="dxa"/>
          </w:tcPr>
          <w:p w14:paraId="6F5A32AF" w14:textId="77777777" w:rsidR="00173DE6" w:rsidRPr="00173DE6" w:rsidRDefault="00173DE6" w:rsidP="004A4016">
            <w:pPr>
              <w:rPr>
                <w:sz w:val="16"/>
                <w:szCs w:val="16"/>
              </w:rPr>
            </w:pPr>
            <w:r w:rsidRPr="00173DE6">
              <w:rPr>
                <w:sz w:val="16"/>
                <w:szCs w:val="16"/>
              </w:rPr>
              <w:t>TCP</w:t>
            </w:r>
          </w:p>
        </w:tc>
        <w:tc>
          <w:tcPr>
            <w:tcW w:w="1500" w:type="dxa"/>
          </w:tcPr>
          <w:p w14:paraId="7257510B" w14:textId="77777777" w:rsidR="00173DE6" w:rsidRPr="00173DE6" w:rsidRDefault="00173DE6" w:rsidP="004A4016">
            <w:pPr>
              <w:rPr>
                <w:sz w:val="16"/>
                <w:szCs w:val="16"/>
              </w:rPr>
            </w:pPr>
            <w:r w:rsidRPr="00173DE6">
              <w:rPr>
                <w:sz w:val="16"/>
                <w:szCs w:val="16"/>
              </w:rPr>
              <w:t>NMEA</w:t>
            </w:r>
          </w:p>
          <w:p w14:paraId="1ACCFB60" w14:textId="77777777" w:rsidR="00173DE6" w:rsidRPr="00173DE6" w:rsidRDefault="00173DE6" w:rsidP="004A4016">
            <w:pPr>
              <w:rPr>
                <w:sz w:val="16"/>
                <w:szCs w:val="16"/>
              </w:rPr>
            </w:pPr>
            <w:r w:rsidRPr="00173DE6">
              <w:rPr>
                <w:sz w:val="16"/>
                <w:szCs w:val="16"/>
              </w:rPr>
              <w:t>GPS data</w:t>
            </w:r>
          </w:p>
        </w:tc>
        <w:tc>
          <w:tcPr>
            <w:tcW w:w="1157" w:type="dxa"/>
          </w:tcPr>
          <w:p w14:paraId="44D44666" w14:textId="77777777" w:rsidR="00173DE6" w:rsidRPr="00173DE6" w:rsidRDefault="00173DE6" w:rsidP="004A4016">
            <w:pPr>
              <w:rPr>
                <w:sz w:val="16"/>
                <w:szCs w:val="16"/>
              </w:rPr>
            </w:pPr>
            <w:r w:rsidRPr="00173DE6">
              <w:rPr>
                <w:sz w:val="16"/>
                <w:szCs w:val="16"/>
              </w:rPr>
              <w:t>Outbound</w:t>
            </w:r>
          </w:p>
        </w:tc>
        <w:tc>
          <w:tcPr>
            <w:tcW w:w="1030" w:type="dxa"/>
            <w:gridSpan w:val="2"/>
          </w:tcPr>
          <w:p w14:paraId="1E9D9D8F" w14:textId="77777777" w:rsidR="00173DE6" w:rsidRPr="00173DE6" w:rsidRDefault="00173DE6" w:rsidP="004A4016">
            <w:pPr>
              <w:rPr>
                <w:sz w:val="16"/>
                <w:szCs w:val="16"/>
              </w:rPr>
            </w:pPr>
            <w:r w:rsidRPr="00173DE6">
              <w:rPr>
                <w:sz w:val="16"/>
                <w:szCs w:val="16"/>
              </w:rPr>
              <w:t>No</w:t>
            </w:r>
          </w:p>
        </w:tc>
      </w:tr>
      <w:tr w:rsidR="00173DE6" w14:paraId="4113590A" w14:textId="77777777" w:rsidTr="004A4016">
        <w:tc>
          <w:tcPr>
            <w:tcW w:w="1194" w:type="dxa"/>
          </w:tcPr>
          <w:p w14:paraId="13DB4933" w14:textId="77777777" w:rsidR="00173DE6" w:rsidRPr="00173DE6" w:rsidRDefault="00173DE6" w:rsidP="004A4016">
            <w:pPr>
              <w:rPr>
                <w:sz w:val="16"/>
                <w:szCs w:val="16"/>
              </w:rPr>
            </w:pPr>
            <w:r w:rsidRPr="00173DE6">
              <w:rPr>
                <w:sz w:val="16"/>
                <w:szCs w:val="16"/>
              </w:rPr>
              <w:t>OCC</w:t>
            </w:r>
          </w:p>
        </w:tc>
        <w:tc>
          <w:tcPr>
            <w:tcW w:w="1596" w:type="dxa"/>
          </w:tcPr>
          <w:p w14:paraId="5E93EA57" w14:textId="77777777" w:rsidR="00173DE6" w:rsidRPr="00173DE6" w:rsidRDefault="00173DE6" w:rsidP="004A4016">
            <w:pPr>
              <w:rPr>
                <w:sz w:val="16"/>
                <w:szCs w:val="16"/>
              </w:rPr>
            </w:pPr>
            <w:r w:rsidRPr="00173DE6">
              <w:rPr>
                <w:sz w:val="16"/>
                <w:szCs w:val="16"/>
              </w:rPr>
              <w:t>192.1.168.215</w:t>
            </w:r>
          </w:p>
        </w:tc>
        <w:tc>
          <w:tcPr>
            <w:tcW w:w="1983" w:type="dxa"/>
          </w:tcPr>
          <w:p w14:paraId="6B91EA03" w14:textId="77777777" w:rsidR="00173DE6" w:rsidRPr="00173DE6" w:rsidRDefault="00173DE6" w:rsidP="004A4016">
            <w:pPr>
              <w:rPr>
                <w:sz w:val="16"/>
                <w:szCs w:val="16"/>
              </w:rPr>
            </w:pPr>
            <w:r w:rsidRPr="00173DE6">
              <w:rPr>
                <w:sz w:val="16"/>
                <w:szCs w:val="16"/>
              </w:rPr>
              <w:t>192.1681.64:7444</w:t>
            </w:r>
          </w:p>
        </w:tc>
        <w:tc>
          <w:tcPr>
            <w:tcW w:w="864" w:type="dxa"/>
          </w:tcPr>
          <w:p w14:paraId="57CB7032" w14:textId="77777777" w:rsidR="00173DE6" w:rsidRPr="00173DE6" w:rsidRDefault="00173DE6" w:rsidP="004A4016">
            <w:pPr>
              <w:rPr>
                <w:sz w:val="16"/>
                <w:szCs w:val="16"/>
              </w:rPr>
            </w:pPr>
            <w:r w:rsidRPr="00173DE6">
              <w:rPr>
                <w:sz w:val="16"/>
                <w:szCs w:val="16"/>
              </w:rPr>
              <w:t>TCP</w:t>
            </w:r>
          </w:p>
        </w:tc>
        <w:tc>
          <w:tcPr>
            <w:tcW w:w="1500" w:type="dxa"/>
          </w:tcPr>
          <w:p w14:paraId="329C18CA" w14:textId="77777777" w:rsidR="00173DE6" w:rsidRPr="00173DE6" w:rsidRDefault="00173DE6" w:rsidP="004A4016">
            <w:pPr>
              <w:rPr>
                <w:sz w:val="16"/>
                <w:szCs w:val="16"/>
              </w:rPr>
            </w:pPr>
            <w:r w:rsidRPr="00173DE6">
              <w:rPr>
                <w:sz w:val="16"/>
                <w:szCs w:val="16"/>
              </w:rPr>
              <w:t>Main command and control (thrusters, led, power)</w:t>
            </w:r>
          </w:p>
        </w:tc>
        <w:tc>
          <w:tcPr>
            <w:tcW w:w="1157" w:type="dxa"/>
          </w:tcPr>
          <w:p w14:paraId="296FC311" w14:textId="77777777" w:rsidR="00173DE6" w:rsidRPr="00173DE6" w:rsidRDefault="00173DE6" w:rsidP="004A4016">
            <w:pPr>
              <w:rPr>
                <w:sz w:val="16"/>
                <w:szCs w:val="16"/>
              </w:rPr>
            </w:pPr>
            <w:r w:rsidRPr="00173DE6">
              <w:rPr>
                <w:sz w:val="16"/>
                <w:szCs w:val="16"/>
              </w:rPr>
              <w:t>Bi-directional</w:t>
            </w:r>
          </w:p>
        </w:tc>
        <w:tc>
          <w:tcPr>
            <w:tcW w:w="1030" w:type="dxa"/>
            <w:gridSpan w:val="2"/>
          </w:tcPr>
          <w:p w14:paraId="3F9B3A2B" w14:textId="77777777" w:rsidR="00173DE6" w:rsidRPr="00173DE6" w:rsidRDefault="00173DE6" w:rsidP="004A4016">
            <w:pPr>
              <w:rPr>
                <w:sz w:val="16"/>
                <w:szCs w:val="16"/>
              </w:rPr>
            </w:pPr>
            <w:r w:rsidRPr="00173DE6">
              <w:rPr>
                <w:sz w:val="16"/>
                <w:szCs w:val="16"/>
              </w:rPr>
              <w:t>No</w:t>
            </w:r>
          </w:p>
        </w:tc>
      </w:tr>
      <w:tr w:rsidR="00173DE6" w14:paraId="4AF78F9B" w14:textId="77777777" w:rsidTr="004A4016">
        <w:trPr>
          <w:trHeight w:val="143"/>
        </w:trPr>
        <w:tc>
          <w:tcPr>
            <w:tcW w:w="1194" w:type="dxa"/>
          </w:tcPr>
          <w:p w14:paraId="1E4BB12C" w14:textId="77777777" w:rsidR="00173DE6" w:rsidRPr="00173DE6" w:rsidRDefault="00173DE6" w:rsidP="004A4016">
            <w:pPr>
              <w:rPr>
                <w:sz w:val="16"/>
                <w:szCs w:val="16"/>
              </w:rPr>
            </w:pPr>
            <w:r w:rsidRPr="00173DE6">
              <w:rPr>
                <w:sz w:val="16"/>
                <w:szCs w:val="16"/>
              </w:rPr>
              <w:t>OCC</w:t>
            </w:r>
          </w:p>
        </w:tc>
        <w:tc>
          <w:tcPr>
            <w:tcW w:w="1596" w:type="dxa"/>
          </w:tcPr>
          <w:p w14:paraId="58D8A4F9" w14:textId="77777777" w:rsidR="00173DE6" w:rsidRPr="00173DE6" w:rsidRDefault="00173DE6" w:rsidP="004A4016">
            <w:pPr>
              <w:rPr>
                <w:sz w:val="16"/>
                <w:szCs w:val="16"/>
              </w:rPr>
            </w:pPr>
            <w:r w:rsidRPr="00173DE6">
              <w:rPr>
                <w:sz w:val="16"/>
                <w:szCs w:val="16"/>
              </w:rPr>
              <w:t>192.1.168.215</w:t>
            </w:r>
          </w:p>
        </w:tc>
        <w:tc>
          <w:tcPr>
            <w:tcW w:w="1983" w:type="dxa"/>
          </w:tcPr>
          <w:p w14:paraId="0A3DC2F2" w14:textId="77777777" w:rsidR="00173DE6" w:rsidRPr="00173DE6" w:rsidRDefault="00173DE6" w:rsidP="004A4016">
            <w:pPr>
              <w:rPr>
                <w:sz w:val="16"/>
                <w:szCs w:val="16"/>
              </w:rPr>
            </w:pPr>
            <w:r w:rsidRPr="00173DE6">
              <w:rPr>
                <w:sz w:val="16"/>
                <w:szCs w:val="16"/>
              </w:rPr>
              <w:t>8444</w:t>
            </w:r>
          </w:p>
        </w:tc>
        <w:tc>
          <w:tcPr>
            <w:tcW w:w="864" w:type="dxa"/>
          </w:tcPr>
          <w:p w14:paraId="7E6C7342" w14:textId="77777777" w:rsidR="00173DE6" w:rsidRPr="00173DE6" w:rsidRDefault="00173DE6" w:rsidP="004A4016">
            <w:pPr>
              <w:rPr>
                <w:sz w:val="16"/>
                <w:szCs w:val="16"/>
              </w:rPr>
            </w:pPr>
            <w:r w:rsidRPr="00173DE6">
              <w:rPr>
                <w:sz w:val="16"/>
                <w:szCs w:val="16"/>
              </w:rPr>
              <w:t>UDP</w:t>
            </w:r>
          </w:p>
        </w:tc>
        <w:tc>
          <w:tcPr>
            <w:tcW w:w="1500" w:type="dxa"/>
          </w:tcPr>
          <w:p w14:paraId="218EB7C5" w14:textId="77777777" w:rsidR="00173DE6" w:rsidRPr="00173DE6" w:rsidRDefault="00173DE6" w:rsidP="004A4016">
            <w:pPr>
              <w:rPr>
                <w:sz w:val="16"/>
                <w:szCs w:val="16"/>
              </w:rPr>
            </w:pPr>
            <w:r w:rsidRPr="00173DE6">
              <w:rPr>
                <w:sz w:val="16"/>
                <w:szCs w:val="16"/>
              </w:rPr>
              <w:t>NMEA AHRS data</w:t>
            </w:r>
          </w:p>
        </w:tc>
        <w:tc>
          <w:tcPr>
            <w:tcW w:w="1157" w:type="dxa"/>
          </w:tcPr>
          <w:p w14:paraId="7B2CBFBA" w14:textId="77777777" w:rsidR="00173DE6" w:rsidRPr="00173DE6" w:rsidRDefault="00173DE6" w:rsidP="004A4016">
            <w:pPr>
              <w:rPr>
                <w:sz w:val="16"/>
                <w:szCs w:val="16"/>
              </w:rPr>
            </w:pPr>
            <w:r w:rsidRPr="00173DE6">
              <w:rPr>
                <w:sz w:val="16"/>
                <w:szCs w:val="16"/>
              </w:rPr>
              <w:t>Inbound</w:t>
            </w:r>
          </w:p>
        </w:tc>
        <w:tc>
          <w:tcPr>
            <w:tcW w:w="1030" w:type="dxa"/>
            <w:gridSpan w:val="2"/>
          </w:tcPr>
          <w:p w14:paraId="7EC4477D" w14:textId="77777777" w:rsidR="00173DE6" w:rsidRPr="00173DE6" w:rsidRDefault="00173DE6" w:rsidP="004A4016">
            <w:pPr>
              <w:rPr>
                <w:sz w:val="16"/>
                <w:szCs w:val="16"/>
              </w:rPr>
            </w:pPr>
            <w:r w:rsidRPr="00173DE6">
              <w:rPr>
                <w:sz w:val="16"/>
                <w:szCs w:val="16"/>
              </w:rPr>
              <w:t>No</w:t>
            </w:r>
          </w:p>
        </w:tc>
      </w:tr>
      <w:tr w:rsidR="00173DE6" w14:paraId="737B49D3" w14:textId="77777777" w:rsidTr="004A4016">
        <w:trPr>
          <w:trHeight w:val="143"/>
        </w:trPr>
        <w:tc>
          <w:tcPr>
            <w:tcW w:w="1194" w:type="dxa"/>
          </w:tcPr>
          <w:p w14:paraId="164CF744" w14:textId="77777777" w:rsidR="00173DE6" w:rsidRPr="00173DE6" w:rsidRDefault="00173DE6" w:rsidP="004A4016">
            <w:pPr>
              <w:rPr>
                <w:sz w:val="16"/>
                <w:szCs w:val="16"/>
              </w:rPr>
            </w:pPr>
            <w:r w:rsidRPr="00173DE6">
              <w:rPr>
                <w:sz w:val="16"/>
                <w:szCs w:val="16"/>
              </w:rPr>
              <w:t>OCC</w:t>
            </w:r>
          </w:p>
        </w:tc>
        <w:tc>
          <w:tcPr>
            <w:tcW w:w="1596" w:type="dxa"/>
          </w:tcPr>
          <w:p w14:paraId="21B6A9E5" w14:textId="77777777" w:rsidR="00173DE6" w:rsidRPr="00173DE6" w:rsidRDefault="00173DE6" w:rsidP="004A4016">
            <w:pPr>
              <w:rPr>
                <w:sz w:val="16"/>
                <w:szCs w:val="16"/>
              </w:rPr>
            </w:pPr>
            <w:r w:rsidRPr="00173DE6">
              <w:rPr>
                <w:sz w:val="16"/>
                <w:szCs w:val="16"/>
              </w:rPr>
              <w:t>192.1.168.215</w:t>
            </w:r>
          </w:p>
        </w:tc>
        <w:tc>
          <w:tcPr>
            <w:tcW w:w="1983" w:type="dxa"/>
          </w:tcPr>
          <w:p w14:paraId="77A086E3" w14:textId="77777777" w:rsidR="00173DE6" w:rsidRPr="00173DE6" w:rsidRDefault="00173DE6" w:rsidP="004A4016">
            <w:pPr>
              <w:rPr>
                <w:sz w:val="16"/>
                <w:szCs w:val="16"/>
              </w:rPr>
            </w:pPr>
            <w:r w:rsidRPr="00173DE6">
              <w:rPr>
                <w:sz w:val="16"/>
                <w:szCs w:val="16"/>
              </w:rPr>
              <w:t>8445</w:t>
            </w:r>
          </w:p>
        </w:tc>
        <w:tc>
          <w:tcPr>
            <w:tcW w:w="864" w:type="dxa"/>
          </w:tcPr>
          <w:p w14:paraId="6463A45B" w14:textId="77777777" w:rsidR="00173DE6" w:rsidRPr="00173DE6" w:rsidRDefault="00173DE6" w:rsidP="004A4016">
            <w:pPr>
              <w:rPr>
                <w:sz w:val="16"/>
                <w:szCs w:val="16"/>
              </w:rPr>
            </w:pPr>
            <w:r w:rsidRPr="00173DE6">
              <w:rPr>
                <w:sz w:val="16"/>
                <w:szCs w:val="16"/>
              </w:rPr>
              <w:t>UDP</w:t>
            </w:r>
          </w:p>
        </w:tc>
        <w:tc>
          <w:tcPr>
            <w:tcW w:w="1500" w:type="dxa"/>
          </w:tcPr>
          <w:p w14:paraId="5DA5147E" w14:textId="77777777" w:rsidR="00173DE6" w:rsidRPr="00173DE6" w:rsidRDefault="00173DE6" w:rsidP="004A4016">
            <w:pPr>
              <w:rPr>
                <w:sz w:val="16"/>
                <w:szCs w:val="16"/>
              </w:rPr>
            </w:pPr>
            <w:r w:rsidRPr="00173DE6">
              <w:rPr>
                <w:sz w:val="16"/>
                <w:szCs w:val="16"/>
              </w:rPr>
              <w:t>NMEA AHRS data</w:t>
            </w:r>
          </w:p>
        </w:tc>
        <w:tc>
          <w:tcPr>
            <w:tcW w:w="1157" w:type="dxa"/>
          </w:tcPr>
          <w:p w14:paraId="21101305" w14:textId="77777777" w:rsidR="00173DE6" w:rsidRPr="00173DE6" w:rsidRDefault="00173DE6" w:rsidP="004A4016">
            <w:pPr>
              <w:rPr>
                <w:sz w:val="16"/>
                <w:szCs w:val="16"/>
              </w:rPr>
            </w:pPr>
            <w:r w:rsidRPr="00173DE6">
              <w:rPr>
                <w:sz w:val="16"/>
                <w:szCs w:val="16"/>
              </w:rPr>
              <w:t>Inbound</w:t>
            </w:r>
          </w:p>
        </w:tc>
        <w:tc>
          <w:tcPr>
            <w:tcW w:w="1030" w:type="dxa"/>
            <w:gridSpan w:val="2"/>
          </w:tcPr>
          <w:p w14:paraId="00B67A37" w14:textId="77777777" w:rsidR="00173DE6" w:rsidRPr="00173DE6" w:rsidRDefault="00173DE6" w:rsidP="004A4016">
            <w:pPr>
              <w:rPr>
                <w:sz w:val="16"/>
                <w:szCs w:val="16"/>
              </w:rPr>
            </w:pPr>
            <w:r w:rsidRPr="00173DE6">
              <w:rPr>
                <w:sz w:val="16"/>
                <w:szCs w:val="16"/>
              </w:rPr>
              <w:t>No</w:t>
            </w:r>
          </w:p>
        </w:tc>
      </w:tr>
      <w:tr w:rsidR="00173DE6" w14:paraId="4A908DC3" w14:textId="77777777" w:rsidTr="004A4016">
        <w:trPr>
          <w:trHeight w:val="143"/>
        </w:trPr>
        <w:tc>
          <w:tcPr>
            <w:tcW w:w="1194" w:type="dxa"/>
          </w:tcPr>
          <w:p w14:paraId="5BCC062F" w14:textId="77777777" w:rsidR="00173DE6" w:rsidRPr="00173DE6" w:rsidRDefault="00173DE6" w:rsidP="004A4016">
            <w:pPr>
              <w:rPr>
                <w:sz w:val="16"/>
                <w:szCs w:val="16"/>
              </w:rPr>
            </w:pPr>
            <w:r w:rsidRPr="00173DE6">
              <w:rPr>
                <w:sz w:val="16"/>
                <w:szCs w:val="16"/>
              </w:rPr>
              <w:t>OCC</w:t>
            </w:r>
          </w:p>
        </w:tc>
        <w:tc>
          <w:tcPr>
            <w:tcW w:w="1596" w:type="dxa"/>
          </w:tcPr>
          <w:p w14:paraId="3D16190F" w14:textId="77777777" w:rsidR="00173DE6" w:rsidRPr="00173DE6" w:rsidRDefault="00173DE6" w:rsidP="004A4016">
            <w:pPr>
              <w:rPr>
                <w:sz w:val="16"/>
                <w:szCs w:val="16"/>
              </w:rPr>
            </w:pPr>
            <w:r w:rsidRPr="00173DE6">
              <w:rPr>
                <w:sz w:val="16"/>
                <w:szCs w:val="16"/>
              </w:rPr>
              <w:t>192.1.168.215</w:t>
            </w:r>
          </w:p>
        </w:tc>
        <w:tc>
          <w:tcPr>
            <w:tcW w:w="1983" w:type="dxa"/>
          </w:tcPr>
          <w:p w14:paraId="13CC2214" w14:textId="77777777" w:rsidR="00173DE6" w:rsidRPr="00173DE6" w:rsidRDefault="00173DE6" w:rsidP="004A4016">
            <w:pPr>
              <w:rPr>
                <w:sz w:val="16"/>
                <w:szCs w:val="16"/>
              </w:rPr>
            </w:pPr>
            <w:r w:rsidRPr="00173DE6">
              <w:rPr>
                <w:sz w:val="16"/>
                <w:szCs w:val="16"/>
              </w:rPr>
              <w:t>1802</w:t>
            </w:r>
          </w:p>
        </w:tc>
        <w:tc>
          <w:tcPr>
            <w:tcW w:w="864" w:type="dxa"/>
          </w:tcPr>
          <w:p w14:paraId="194413A3" w14:textId="77777777" w:rsidR="00173DE6" w:rsidRPr="00173DE6" w:rsidRDefault="00173DE6" w:rsidP="004A4016">
            <w:pPr>
              <w:rPr>
                <w:sz w:val="16"/>
                <w:szCs w:val="16"/>
              </w:rPr>
            </w:pPr>
            <w:r w:rsidRPr="00173DE6">
              <w:rPr>
                <w:sz w:val="16"/>
                <w:szCs w:val="16"/>
              </w:rPr>
              <w:t>UDP</w:t>
            </w:r>
          </w:p>
        </w:tc>
        <w:tc>
          <w:tcPr>
            <w:tcW w:w="1500" w:type="dxa"/>
          </w:tcPr>
          <w:p w14:paraId="63B21ACC" w14:textId="77777777" w:rsidR="00173DE6" w:rsidRPr="00173DE6" w:rsidRDefault="00173DE6" w:rsidP="004A4016">
            <w:pPr>
              <w:rPr>
                <w:sz w:val="16"/>
                <w:szCs w:val="16"/>
              </w:rPr>
            </w:pPr>
            <w:r w:rsidRPr="00173DE6">
              <w:rPr>
                <w:sz w:val="16"/>
                <w:szCs w:val="16"/>
              </w:rPr>
              <w:t>Video stream</w:t>
            </w:r>
          </w:p>
        </w:tc>
        <w:tc>
          <w:tcPr>
            <w:tcW w:w="1157" w:type="dxa"/>
          </w:tcPr>
          <w:p w14:paraId="42BAE1FF" w14:textId="77777777" w:rsidR="00173DE6" w:rsidRPr="00173DE6" w:rsidRDefault="00173DE6" w:rsidP="004A4016">
            <w:pPr>
              <w:rPr>
                <w:sz w:val="16"/>
                <w:szCs w:val="16"/>
              </w:rPr>
            </w:pPr>
            <w:r w:rsidRPr="00173DE6">
              <w:rPr>
                <w:sz w:val="16"/>
                <w:szCs w:val="16"/>
              </w:rPr>
              <w:t>Inbound</w:t>
            </w:r>
          </w:p>
        </w:tc>
        <w:tc>
          <w:tcPr>
            <w:tcW w:w="1030" w:type="dxa"/>
            <w:gridSpan w:val="2"/>
          </w:tcPr>
          <w:p w14:paraId="167CBDF8" w14:textId="77777777" w:rsidR="00173DE6" w:rsidRPr="00173DE6" w:rsidRDefault="00173DE6" w:rsidP="004A4016">
            <w:pPr>
              <w:rPr>
                <w:sz w:val="16"/>
                <w:szCs w:val="16"/>
              </w:rPr>
            </w:pPr>
            <w:r w:rsidRPr="00173DE6">
              <w:rPr>
                <w:sz w:val="16"/>
                <w:szCs w:val="16"/>
              </w:rPr>
              <w:t>No</w:t>
            </w:r>
          </w:p>
        </w:tc>
      </w:tr>
      <w:tr w:rsidR="00173DE6" w14:paraId="3A9F969E" w14:textId="77777777" w:rsidTr="004A4016">
        <w:trPr>
          <w:trHeight w:val="143"/>
        </w:trPr>
        <w:tc>
          <w:tcPr>
            <w:tcW w:w="1194" w:type="dxa"/>
          </w:tcPr>
          <w:p w14:paraId="269B544C" w14:textId="77777777" w:rsidR="00173DE6" w:rsidRPr="00173DE6" w:rsidRDefault="00173DE6" w:rsidP="004A4016">
            <w:pPr>
              <w:rPr>
                <w:sz w:val="16"/>
                <w:szCs w:val="16"/>
              </w:rPr>
            </w:pPr>
            <w:r w:rsidRPr="00173DE6">
              <w:rPr>
                <w:sz w:val="16"/>
                <w:szCs w:val="16"/>
              </w:rPr>
              <w:lastRenderedPageBreak/>
              <w:t>OCC</w:t>
            </w:r>
          </w:p>
        </w:tc>
        <w:tc>
          <w:tcPr>
            <w:tcW w:w="1596" w:type="dxa"/>
          </w:tcPr>
          <w:p w14:paraId="2FFDB503" w14:textId="77777777" w:rsidR="00173DE6" w:rsidRPr="00173DE6" w:rsidRDefault="00173DE6" w:rsidP="004A4016">
            <w:pPr>
              <w:rPr>
                <w:sz w:val="16"/>
                <w:szCs w:val="16"/>
              </w:rPr>
            </w:pPr>
            <w:r w:rsidRPr="00173DE6">
              <w:rPr>
                <w:sz w:val="16"/>
                <w:szCs w:val="16"/>
              </w:rPr>
              <w:t>192.1.168.215</w:t>
            </w:r>
          </w:p>
        </w:tc>
        <w:tc>
          <w:tcPr>
            <w:tcW w:w="1983" w:type="dxa"/>
          </w:tcPr>
          <w:p w14:paraId="3315FFEB" w14:textId="77777777" w:rsidR="00173DE6" w:rsidRPr="00173DE6" w:rsidRDefault="00173DE6" w:rsidP="004A4016">
            <w:pPr>
              <w:rPr>
                <w:sz w:val="16"/>
                <w:szCs w:val="16"/>
              </w:rPr>
            </w:pPr>
            <w:r w:rsidRPr="00173DE6">
              <w:rPr>
                <w:sz w:val="16"/>
                <w:szCs w:val="16"/>
              </w:rPr>
              <w:t>9000</w:t>
            </w:r>
          </w:p>
        </w:tc>
        <w:tc>
          <w:tcPr>
            <w:tcW w:w="864" w:type="dxa"/>
          </w:tcPr>
          <w:p w14:paraId="6E07AD50" w14:textId="77777777" w:rsidR="00173DE6" w:rsidRPr="00173DE6" w:rsidRDefault="00173DE6" w:rsidP="004A4016">
            <w:pPr>
              <w:rPr>
                <w:sz w:val="16"/>
                <w:szCs w:val="16"/>
              </w:rPr>
            </w:pPr>
            <w:r w:rsidRPr="00173DE6">
              <w:rPr>
                <w:sz w:val="16"/>
                <w:szCs w:val="16"/>
              </w:rPr>
              <w:t>UDP</w:t>
            </w:r>
          </w:p>
        </w:tc>
        <w:tc>
          <w:tcPr>
            <w:tcW w:w="1500" w:type="dxa"/>
          </w:tcPr>
          <w:p w14:paraId="3790D930" w14:textId="77777777" w:rsidR="00173DE6" w:rsidRPr="00173DE6" w:rsidRDefault="00173DE6" w:rsidP="004A4016">
            <w:pPr>
              <w:rPr>
                <w:sz w:val="16"/>
                <w:szCs w:val="16"/>
              </w:rPr>
            </w:pPr>
            <w:r w:rsidRPr="00173DE6">
              <w:rPr>
                <w:sz w:val="16"/>
                <w:szCs w:val="16"/>
              </w:rPr>
              <w:t>DF21 DVL BT Binary</w:t>
            </w:r>
          </w:p>
        </w:tc>
        <w:tc>
          <w:tcPr>
            <w:tcW w:w="1157" w:type="dxa"/>
          </w:tcPr>
          <w:p w14:paraId="4AE8DB7B" w14:textId="77777777" w:rsidR="00173DE6" w:rsidRPr="00173DE6" w:rsidRDefault="00173DE6" w:rsidP="004A4016">
            <w:pPr>
              <w:rPr>
                <w:sz w:val="16"/>
                <w:szCs w:val="16"/>
              </w:rPr>
            </w:pPr>
            <w:r w:rsidRPr="00173DE6">
              <w:rPr>
                <w:sz w:val="16"/>
                <w:szCs w:val="16"/>
              </w:rPr>
              <w:t>Inbound</w:t>
            </w:r>
          </w:p>
        </w:tc>
        <w:tc>
          <w:tcPr>
            <w:tcW w:w="1030" w:type="dxa"/>
            <w:gridSpan w:val="2"/>
          </w:tcPr>
          <w:p w14:paraId="6238DDBD" w14:textId="77777777" w:rsidR="00173DE6" w:rsidRPr="00173DE6" w:rsidRDefault="00173DE6" w:rsidP="004A4016">
            <w:pPr>
              <w:rPr>
                <w:sz w:val="16"/>
                <w:szCs w:val="16"/>
              </w:rPr>
            </w:pPr>
            <w:r w:rsidRPr="00173DE6">
              <w:rPr>
                <w:sz w:val="16"/>
                <w:szCs w:val="16"/>
              </w:rPr>
              <w:t>No</w:t>
            </w:r>
          </w:p>
        </w:tc>
      </w:tr>
      <w:tr w:rsidR="00173DE6" w14:paraId="11BDD550" w14:textId="77777777" w:rsidTr="004A4016">
        <w:trPr>
          <w:trHeight w:val="143"/>
        </w:trPr>
        <w:tc>
          <w:tcPr>
            <w:tcW w:w="1194" w:type="dxa"/>
          </w:tcPr>
          <w:p w14:paraId="17620803" w14:textId="77777777" w:rsidR="00173DE6" w:rsidRPr="00173DE6" w:rsidRDefault="00173DE6" w:rsidP="004A4016">
            <w:pPr>
              <w:rPr>
                <w:sz w:val="16"/>
                <w:szCs w:val="16"/>
              </w:rPr>
            </w:pPr>
            <w:r w:rsidRPr="00173DE6">
              <w:rPr>
                <w:sz w:val="16"/>
                <w:szCs w:val="16"/>
              </w:rPr>
              <w:t>OCC</w:t>
            </w:r>
          </w:p>
        </w:tc>
        <w:tc>
          <w:tcPr>
            <w:tcW w:w="1596" w:type="dxa"/>
          </w:tcPr>
          <w:p w14:paraId="26DA220C" w14:textId="77777777" w:rsidR="00173DE6" w:rsidRPr="00173DE6" w:rsidRDefault="00173DE6" w:rsidP="004A4016">
            <w:pPr>
              <w:rPr>
                <w:sz w:val="16"/>
                <w:szCs w:val="16"/>
              </w:rPr>
            </w:pPr>
            <w:r w:rsidRPr="00173DE6">
              <w:rPr>
                <w:sz w:val="16"/>
                <w:szCs w:val="16"/>
              </w:rPr>
              <w:t>192.1.168.215</w:t>
            </w:r>
          </w:p>
        </w:tc>
        <w:tc>
          <w:tcPr>
            <w:tcW w:w="1983" w:type="dxa"/>
          </w:tcPr>
          <w:p w14:paraId="195900BA" w14:textId="77777777" w:rsidR="00173DE6" w:rsidRPr="00173DE6" w:rsidRDefault="00173DE6" w:rsidP="004A4016">
            <w:pPr>
              <w:rPr>
                <w:sz w:val="16"/>
                <w:szCs w:val="16"/>
              </w:rPr>
            </w:pPr>
            <w:r w:rsidRPr="00173DE6">
              <w:rPr>
                <w:sz w:val="16"/>
                <w:szCs w:val="16"/>
              </w:rPr>
              <w:t>192.168.1.70:7444</w:t>
            </w:r>
          </w:p>
        </w:tc>
        <w:tc>
          <w:tcPr>
            <w:tcW w:w="864" w:type="dxa"/>
          </w:tcPr>
          <w:p w14:paraId="067D954C" w14:textId="77777777" w:rsidR="00173DE6" w:rsidRPr="00173DE6" w:rsidRDefault="00173DE6" w:rsidP="004A4016">
            <w:pPr>
              <w:rPr>
                <w:sz w:val="16"/>
                <w:szCs w:val="16"/>
              </w:rPr>
            </w:pPr>
            <w:r w:rsidRPr="00173DE6">
              <w:rPr>
                <w:sz w:val="16"/>
                <w:szCs w:val="16"/>
              </w:rPr>
              <w:t>TCP</w:t>
            </w:r>
          </w:p>
        </w:tc>
        <w:tc>
          <w:tcPr>
            <w:tcW w:w="1500" w:type="dxa"/>
          </w:tcPr>
          <w:p w14:paraId="1AD54127" w14:textId="77777777" w:rsidR="00173DE6" w:rsidRPr="00173DE6" w:rsidRDefault="00173DE6" w:rsidP="004A4016">
            <w:pPr>
              <w:rPr>
                <w:sz w:val="16"/>
                <w:szCs w:val="16"/>
              </w:rPr>
            </w:pPr>
            <w:r w:rsidRPr="00173DE6">
              <w:rPr>
                <w:sz w:val="16"/>
                <w:szCs w:val="16"/>
              </w:rPr>
              <w:t>NMEA</w:t>
            </w:r>
          </w:p>
          <w:p w14:paraId="02314605" w14:textId="77777777" w:rsidR="00173DE6" w:rsidRPr="00173DE6" w:rsidRDefault="00173DE6" w:rsidP="004A4016">
            <w:pPr>
              <w:rPr>
                <w:sz w:val="16"/>
                <w:szCs w:val="16"/>
              </w:rPr>
            </w:pPr>
            <w:r w:rsidRPr="00173DE6">
              <w:rPr>
                <w:sz w:val="16"/>
                <w:szCs w:val="16"/>
              </w:rPr>
              <w:t>GPS data</w:t>
            </w:r>
          </w:p>
        </w:tc>
        <w:tc>
          <w:tcPr>
            <w:tcW w:w="1157" w:type="dxa"/>
          </w:tcPr>
          <w:p w14:paraId="3757E0EB" w14:textId="77777777" w:rsidR="00173DE6" w:rsidRPr="00173DE6" w:rsidRDefault="00173DE6" w:rsidP="004A4016">
            <w:pPr>
              <w:rPr>
                <w:sz w:val="16"/>
                <w:szCs w:val="16"/>
              </w:rPr>
            </w:pPr>
            <w:r w:rsidRPr="00173DE6">
              <w:rPr>
                <w:sz w:val="16"/>
                <w:szCs w:val="16"/>
              </w:rPr>
              <w:t>Inbound</w:t>
            </w:r>
          </w:p>
        </w:tc>
        <w:tc>
          <w:tcPr>
            <w:tcW w:w="1030" w:type="dxa"/>
            <w:gridSpan w:val="2"/>
          </w:tcPr>
          <w:p w14:paraId="415C6C91" w14:textId="77777777" w:rsidR="00173DE6" w:rsidRPr="00173DE6" w:rsidRDefault="00173DE6" w:rsidP="004A4016">
            <w:pPr>
              <w:rPr>
                <w:sz w:val="16"/>
                <w:szCs w:val="16"/>
              </w:rPr>
            </w:pPr>
            <w:r w:rsidRPr="00173DE6">
              <w:rPr>
                <w:sz w:val="16"/>
                <w:szCs w:val="16"/>
              </w:rPr>
              <w:t>No</w:t>
            </w:r>
          </w:p>
        </w:tc>
      </w:tr>
      <w:tr w:rsidR="00173DE6" w:rsidRPr="00447E94" w14:paraId="4F77BA80" w14:textId="77777777" w:rsidTr="004A4016">
        <w:trPr>
          <w:trHeight w:val="143"/>
        </w:trPr>
        <w:tc>
          <w:tcPr>
            <w:tcW w:w="1194" w:type="dxa"/>
          </w:tcPr>
          <w:p w14:paraId="3AAD2159" w14:textId="77777777" w:rsidR="00173DE6" w:rsidRPr="00173DE6" w:rsidRDefault="00173DE6" w:rsidP="004A4016">
            <w:pPr>
              <w:rPr>
                <w:sz w:val="16"/>
                <w:szCs w:val="16"/>
              </w:rPr>
            </w:pPr>
            <w:r w:rsidRPr="00173DE6">
              <w:rPr>
                <w:sz w:val="16"/>
                <w:szCs w:val="16"/>
              </w:rPr>
              <w:t>OCC</w:t>
            </w:r>
          </w:p>
        </w:tc>
        <w:tc>
          <w:tcPr>
            <w:tcW w:w="1596" w:type="dxa"/>
          </w:tcPr>
          <w:p w14:paraId="1EE53185" w14:textId="77777777" w:rsidR="00173DE6" w:rsidRPr="00173DE6" w:rsidRDefault="00173DE6" w:rsidP="004A4016">
            <w:pPr>
              <w:rPr>
                <w:sz w:val="16"/>
                <w:szCs w:val="16"/>
              </w:rPr>
            </w:pPr>
            <w:r w:rsidRPr="00173DE6">
              <w:rPr>
                <w:sz w:val="16"/>
                <w:szCs w:val="16"/>
              </w:rPr>
              <w:t>192.1.168.215</w:t>
            </w:r>
          </w:p>
        </w:tc>
        <w:tc>
          <w:tcPr>
            <w:tcW w:w="1983" w:type="dxa"/>
          </w:tcPr>
          <w:p w14:paraId="59A97B27" w14:textId="77777777" w:rsidR="00173DE6" w:rsidRPr="00173DE6" w:rsidRDefault="00173DE6" w:rsidP="004A4016">
            <w:pPr>
              <w:rPr>
                <w:sz w:val="16"/>
                <w:szCs w:val="16"/>
              </w:rPr>
            </w:pPr>
            <w:r w:rsidRPr="00173DE6">
              <w:rPr>
                <w:sz w:val="16"/>
                <w:szCs w:val="16"/>
              </w:rPr>
              <w:t>22</w:t>
            </w:r>
          </w:p>
        </w:tc>
        <w:tc>
          <w:tcPr>
            <w:tcW w:w="864" w:type="dxa"/>
          </w:tcPr>
          <w:p w14:paraId="55E67E14" w14:textId="77777777" w:rsidR="00173DE6" w:rsidRPr="00173DE6" w:rsidRDefault="00173DE6" w:rsidP="004A4016">
            <w:pPr>
              <w:rPr>
                <w:sz w:val="16"/>
                <w:szCs w:val="16"/>
              </w:rPr>
            </w:pPr>
            <w:r w:rsidRPr="00173DE6">
              <w:rPr>
                <w:sz w:val="16"/>
                <w:szCs w:val="16"/>
              </w:rPr>
              <w:t xml:space="preserve">TCP </w:t>
            </w:r>
          </w:p>
        </w:tc>
        <w:tc>
          <w:tcPr>
            <w:tcW w:w="1500" w:type="dxa"/>
          </w:tcPr>
          <w:p w14:paraId="067FA939" w14:textId="77777777" w:rsidR="00173DE6" w:rsidRPr="00173DE6" w:rsidRDefault="00173DE6" w:rsidP="004A4016">
            <w:pPr>
              <w:rPr>
                <w:sz w:val="16"/>
                <w:szCs w:val="16"/>
              </w:rPr>
            </w:pPr>
            <w:r w:rsidRPr="00173DE6">
              <w:rPr>
                <w:sz w:val="16"/>
                <w:szCs w:val="16"/>
              </w:rPr>
              <w:t>SSH</w:t>
            </w:r>
          </w:p>
        </w:tc>
        <w:tc>
          <w:tcPr>
            <w:tcW w:w="1157" w:type="dxa"/>
          </w:tcPr>
          <w:p w14:paraId="6A8BAF05" w14:textId="77777777" w:rsidR="00173DE6" w:rsidRPr="00173DE6" w:rsidRDefault="00173DE6" w:rsidP="004A4016">
            <w:pPr>
              <w:rPr>
                <w:sz w:val="16"/>
                <w:szCs w:val="16"/>
              </w:rPr>
            </w:pPr>
            <w:r w:rsidRPr="00173DE6">
              <w:rPr>
                <w:sz w:val="16"/>
                <w:szCs w:val="16"/>
              </w:rPr>
              <w:t>Bi-directional</w:t>
            </w:r>
          </w:p>
        </w:tc>
        <w:tc>
          <w:tcPr>
            <w:tcW w:w="1030" w:type="dxa"/>
            <w:gridSpan w:val="2"/>
          </w:tcPr>
          <w:p w14:paraId="0BC63F51" w14:textId="77777777" w:rsidR="00173DE6" w:rsidRPr="00173DE6" w:rsidRDefault="00173DE6" w:rsidP="004A4016">
            <w:pPr>
              <w:rPr>
                <w:sz w:val="16"/>
                <w:szCs w:val="16"/>
              </w:rPr>
            </w:pPr>
            <w:r w:rsidRPr="00173DE6">
              <w:rPr>
                <w:sz w:val="16"/>
                <w:szCs w:val="16"/>
              </w:rPr>
              <w:t>No</w:t>
            </w:r>
          </w:p>
        </w:tc>
      </w:tr>
      <w:tr w:rsidR="00173DE6" w14:paraId="55F797A1" w14:textId="77777777" w:rsidTr="004A4016">
        <w:trPr>
          <w:trHeight w:val="143"/>
        </w:trPr>
        <w:tc>
          <w:tcPr>
            <w:tcW w:w="1194" w:type="dxa"/>
          </w:tcPr>
          <w:p w14:paraId="3F3AA38E" w14:textId="77777777" w:rsidR="00173DE6" w:rsidRPr="00173DE6" w:rsidRDefault="00173DE6" w:rsidP="004A4016">
            <w:pPr>
              <w:rPr>
                <w:sz w:val="16"/>
                <w:szCs w:val="16"/>
              </w:rPr>
            </w:pPr>
            <w:r w:rsidRPr="00173DE6">
              <w:rPr>
                <w:sz w:val="16"/>
                <w:szCs w:val="16"/>
              </w:rPr>
              <w:t>OCC</w:t>
            </w:r>
          </w:p>
        </w:tc>
        <w:tc>
          <w:tcPr>
            <w:tcW w:w="1596" w:type="dxa"/>
          </w:tcPr>
          <w:p w14:paraId="47A15D5F" w14:textId="77777777" w:rsidR="00173DE6" w:rsidRPr="00173DE6" w:rsidRDefault="00173DE6" w:rsidP="004A4016">
            <w:pPr>
              <w:rPr>
                <w:sz w:val="16"/>
                <w:szCs w:val="16"/>
              </w:rPr>
            </w:pPr>
            <w:r w:rsidRPr="00173DE6">
              <w:rPr>
                <w:sz w:val="16"/>
                <w:szCs w:val="16"/>
              </w:rPr>
              <w:t>239.255.76.67</w:t>
            </w:r>
          </w:p>
        </w:tc>
        <w:tc>
          <w:tcPr>
            <w:tcW w:w="1983" w:type="dxa"/>
          </w:tcPr>
          <w:p w14:paraId="1487D6BD" w14:textId="77777777" w:rsidR="00173DE6" w:rsidRPr="00173DE6" w:rsidRDefault="00173DE6" w:rsidP="004A4016">
            <w:pPr>
              <w:rPr>
                <w:sz w:val="16"/>
                <w:szCs w:val="16"/>
              </w:rPr>
            </w:pPr>
            <w:r w:rsidRPr="00173DE6">
              <w:rPr>
                <w:sz w:val="16"/>
                <w:szCs w:val="16"/>
              </w:rPr>
              <w:t>7660</w:t>
            </w:r>
          </w:p>
        </w:tc>
        <w:tc>
          <w:tcPr>
            <w:tcW w:w="864" w:type="dxa"/>
          </w:tcPr>
          <w:p w14:paraId="3A45C03E" w14:textId="77777777" w:rsidR="00173DE6" w:rsidRPr="00173DE6" w:rsidRDefault="00173DE6" w:rsidP="004A4016">
            <w:pPr>
              <w:rPr>
                <w:sz w:val="16"/>
                <w:szCs w:val="16"/>
              </w:rPr>
            </w:pPr>
            <w:r w:rsidRPr="00173DE6">
              <w:rPr>
                <w:sz w:val="16"/>
                <w:szCs w:val="16"/>
              </w:rPr>
              <w:t>UDP/ LCM</w:t>
            </w:r>
          </w:p>
          <w:p w14:paraId="20ECCB1D" w14:textId="77777777" w:rsidR="00173DE6" w:rsidRPr="00173DE6" w:rsidRDefault="00173DE6" w:rsidP="004A4016">
            <w:pPr>
              <w:rPr>
                <w:sz w:val="16"/>
                <w:szCs w:val="16"/>
              </w:rPr>
            </w:pPr>
            <w:r w:rsidRPr="00173DE6">
              <w:rPr>
                <w:sz w:val="16"/>
                <w:szCs w:val="16"/>
              </w:rPr>
              <w:t>NOTE:</w:t>
            </w:r>
          </w:p>
          <w:p w14:paraId="3738E10A" w14:textId="77777777" w:rsidR="00173DE6" w:rsidRPr="00173DE6" w:rsidRDefault="00173DE6" w:rsidP="004A4016">
            <w:pPr>
              <w:rPr>
                <w:sz w:val="16"/>
                <w:szCs w:val="16"/>
              </w:rPr>
            </w:pPr>
            <w:r w:rsidRPr="00173DE6">
              <w:rPr>
                <w:sz w:val="16"/>
                <w:szCs w:val="16"/>
              </w:rPr>
              <w:t>TTL 0</w:t>
            </w:r>
          </w:p>
        </w:tc>
        <w:tc>
          <w:tcPr>
            <w:tcW w:w="1500" w:type="dxa"/>
          </w:tcPr>
          <w:p w14:paraId="1C1E1DBE" w14:textId="77777777" w:rsidR="00173DE6" w:rsidRPr="00173DE6" w:rsidRDefault="00173DE6" w:rsidP="004A4016">
            <w:pPr>
              <w:rPr>
                <w:sz w:val="16"/>
                <w:szCs w:val="16"/>
              </w:rPr>
            </w:pPr>
            <w:r w:rsidRPr="00173DE6">
              <w:rPr>
                <w:sz w:val="16"/>
                <w:szCs w:val="16"/>
              </w:rPr>
              <w:t>GREENSEA Sonar imagery</w:t>
            </w:r>
          </w:p>
        </w:tc>
        <w:tc>
          <w:tcPr>
            <w:tcW w:w="1157" w:type="dxa"/>
          </w:tcPr>
          <w:p w14:paraId="4A67C515" w14:textId="77777777" w:rsidR="00173DE6" w:rsidRPr="00173DE6" w:rsidRDefault="00173DE6" w:rsidP="004A4016">
            <w:pPr>
              <w:rPr>
                <w:sz w:val="16"/>
                <w:szCs w:val="16"/>
              </w:rPr>
            </w:pPr>
            <w:r w:rsidRPr="00173DE6">
              <w:rPr>
                <w:sz w:val="16"/>
                <w:szCs w:val="16"/>
              </w:rPr>
              <w:t>Outbound multicast</w:t>
            </w:r>
          </w:p>
        </w:tc>
        <w:tc>
          <w:tcPr>
            <w:tcW w:w="1030" w:type="dxa"/>
            <w:gridSpan w:val="2"/>
          </w:tcPr>
          <w:p w14:paraId="0A00A647" w14:textId="77777777" w:rsidR="00173DE6" w:rsidRPr="00173DE6" w:rsidRDefault="00173DE6" w:rsidP="004A4016">
            <w:pPr>
              <w:rPr>
                <w:sz w:val="16"/>
                <w:szCs w:val="16"/>
              </w:rPr>
            </w:pPr>
            <w:r w:rsidRPr="00173DE6">
              <w:rPr>
                <w:sz w:val="16"/>
                <w:szCs w:val="16"/>
              </w:rPr>
              <w:t>No</w:t>
            </w:r>
          </w:p>
        </w:tc>
      </w:tr>
      <w:tr w:rsidR="00173DE6" w14:paraId="26854EDA" w14:textId="77777777" w:rsidTr="004A4016">
        <w:trPr>
          <w:trHeight w:val="143"/>
        </w:trPr>
        <w:tc>
          <w:tcPr>
            <w:tcW w:w="1194" w:type="dxa"/>
          </w:tcPr>
          <w:p w14:paraId="1680F147" w14:textId="77777777" w:rsidR="00173DE6" w:rsidRPr="00173DE6" w:rsidRDefault="00173DE6" w:rsidP="004A4016">
            <w:pPr>
              <w:rPr>
                <w:sz w:val="16"/>
                <w:szCs w:val="16"/>
              </w:rPr>
            </w:pPr>
            <w:r w:rsidRPr="00173DE6">
              <w:rPr>
                <w:sz w:val="16"/>
                <w:szCs w:val="16"/>
              </w:rPr>
              <w:t>OCC</w:t>
            </w:r>
          </w:p>
        </w:tc>
        <w:tc>
          <w:tcPr>
            <w:tcW w:w="1596" w:type="dxa"/>
          </w:tcPr>
          <w:p w14:paraId="6BB4F8F2" w14:textId="77777777" w:rsidR="00173DE6" w:rsidRPr="00173DE6" w:rsidRDefault="00173DE6" w:rsidP="004A4016">
            <w:pPr>
              <w:rPr>
                <w:sz w:val="16"/>
                <w:szCs w:val="16"/>
              </w:rPr>
            </w:pPr>
            <w:r w:rsidRPr="00173DE6">
              <w:rPr>
                <w:sz w:val="16"/>
                <w:szCs w:val="16"/>
              </w:rPr>
              <w:t>239.255.76.67</w:t>
            </w:r>
          </w:p>
        </w:tc>
        <w:tc>
          <w:tcPr>
            <w:tcW w:w="1983" w:type="dxa"/>
          </w:tcPr>
          <w:p w14:paraId="18BF590C" w14:textId="77777777" w:rsidR="00173DE6" w:rsidRPr="00173DE6" w:rsidRDefault="00173DE6" w:rsidP="004A4016">
            <w:pPr>
              <w:rPr>
                <w:sz w:val="16"/>
                <w:szCs w:val="16"/>
              </w:rPr>
            </w:pPr>
            <w:r w:rsidRPr="00173DE6">
              <w:rPr>
                <w:sz w:val="16"/>
                <w:szCs w:val="16"/>
              </w:rPr>
              <w:t>7667</w:t>
            </w:r>
          </w:p>
        </w:tc>
        <w:tc>
          <w:tcPr>
            <w:tcW w:w="864" w:type="dxa"/>
          </w:tcPr>
          <w:p w14:paraId="7FC7E205" w14:textId="77777777" w:rsidR="00173DE6" w:rsidRPr="00173DE6" w:rsidRDefault="00173DE6" w:rsidP="004A4016">
            <w:pPr>
              <w:rPr>
                <w:sz w:val="16"/>
                <w:szCs w:val="16"/>
              </w:rPr>
            </w:pPr>
            <w:r w:rsidRPr="00173DE6">
              <w:rPr>
                <w:sz w:val="16"/>
                <w:szCs w:val="16"/>
              </w:rPr>
              <w:t>UDP/ LCM</w:t>
            </w:r>
          </w:p>
          <w:p w14:paraId="3236D0A7" w14:textId="77777777" w:rsidR="00173DE6" w:rsidRPr="00173DE6" w:rsidRDefault="00173DE6" w:rsidP="004A4016">
            <w:pPr>
              <w:rPr>
                <w:sz w:val="16"/>
                <w:szCs w:val="16"/>
              </w:rPr>
            </w:pPr>
            <w:r w:rsidRPr="00173DE6">
              <w:rPr>
                <w:sz w:val="16"/>
                <w:szCs w:val="16"/>
              </w:rPr>
              <w:t>NOTE:</w:t>
            </w:r>
          </w:p>
          <w:p w14:paraId="7BEF73CD" w14:textId="77777777" w:rsidR="00173DE6" w:rsidRPr="00173DE6" w:rsidRDefault="00173DE6" w:rsidP="004A4016">
            <w:pPr>
              <w:rPr>
                <w:sz w:val="16"/>
                <w:szCs w:val="16"/>
              </w:rPr>
            </w:pPr>
            <w:r w:rsidRPr="00173DE6">
              <w:rPr>
                <w:sz w:val="16"/>
                <w:szCs w:val="16"/>
              </w:rPr>
              <w:t>TTL 0</w:t>
            </w:r>
          </w:p>
        </w:tc>
        <w:tc>
          <w:tcPr>
            <w:tcW w:w="1500" w:type="dxa"/>
          </w:tcPr>
          <w:p w14:paraId="2C3A7736" w14:textId="77777777" w:rsidR="00173DE6" w:rsidRPr="00173DE6" w:rsidRDefault="00173DE6" w:rsidP="004A4016">
            <w:pPr>
              <w:rPr>
                <w:sz w:val="16"/>
                <w:szCs w:val="16"/>
              </w:rPr>
            </w:pPr>
            <w:r w:rsidRPr="00173DE6">
              <w:rPr>
                <w:sz w:val="16"/>
                <w:szCs w:val="16"/>
              </w:rPr>
              <w:t>GREENSEA Other LCM traffic</w:t>
            </w:r>
          </w:p>
        </w:tc>
        <w:tc>
          <w:tcPr>
            <w:tcW w:w="1157" w:type="dxa"/>
          </w:tcPr>
          <w:p w14:paraId="59FC1048" w14:textId="77777777" w:rsidR="00173DE6" w:rsidRPr="00173DE6" w:rsidRDefault="00173DE6" w:rsidP="004A4016">
            <w:pPr>
              <w:rPr>
                <w:sz w:val="16"/>
                <w:szCs w:val="16"/>
              </w:rPr>
            </w:pPr>
            <w:r w:rsidRPr="00173DE6">
              <w:rPr>
                <w:sz w:val="16"/>
                <w:szCs w:val="16"/>
              </w:rPr>
              <w:t>Bi-directional multicast</w:t>
            </w:r>
          </w:p>
        </w:tc>
        <w:tc>
          <w:tcPr>
            <w:tcW w:w="1030" w:type="dxa"/>
            <w:gridSpan w:val="2"/>
          </w:tcPr>
          <w:p w14:paraId="360986CE" w14:textId="77777777" w:rsidR="00173DE6" w:rsidRPr="00173DE6" w:rsidRDefault="00173DE6" w:rsidP="004A4016">
            <w:pPr>
              <w:rPr>
                <w:sz w:val="16"/>
                <w:szCs w:val="16"/>
              </w:rPr>
            </w:pPr>
            <w:r w:rsidRPr="00173DE6">
              <w:rPr>
                <w:sz w:val="16"/>
                <w:szCs w:val="16"/>
              </w:rPr>
              <w:t>No</w:t>
            </w:r>
          </w:p>
        </w:tc>
      </w:tr>
    </w:tbl>
    <w:p w14:paraId="67A44A5D" w14:textId="77777777" w:rsidR="00BE0577" w:rsidRDefault="00BE0577" w:rsidP="00BB0F56">
      <w:pPr>
        <w:spacing w:after="0" w:line="240" w:lineRule="auto"/>
        <w:rPr>
          <w:rFonts w:ascii="Times New Roman" w:hAnsi="Times New Roman" w:cs="Times New Roman"/>
        </w:rPr>
      </w:pPr>
    </w:p>
    <w:p w14:paraId="0036848A" w14:textId="77777777" w:rsidR="008E3B71" w:rsidRPr="00DA44A7" w:rsidRDefault="008E3B71" w:rsidP="00BB0F56">
      <w:pPr>
        <w:spacing w:after="0" w:line="240" w:lineRule="auto"/>
        <w:rPr>
          <w:rFonts w:ascii="Times New Roman" w:hAnsi="Times New Roman" w:cs="Times New Roman"/>
          <w:color w:val="FF0000"/>
        </w:rPr>
      </w:pPr>
    </w:p>
    <w:p w14:paraId="3FBDA5D2" w14:textId="3C9D655F" w:rsidR="00BB0F56" w:rsidRPr="005F489C" w:rsidRDefault="00BB0F56" w:rsidP="00BB0F56">
      <w:pPr>
        <w:spacing w:after="0" w:line="240" w:lineRule="auto"/>
        <w:rPr>
          <w:rFonts w:ascii="Times New Roman" w:hAnsi="Times New Roman" w:cs="Times New Roman"/>
          <w:b/>
        </w:rPr>
      </w:pPr>
      <w:r w:rsidRPr="005F489C">
        <w:rPr>
          <w:rFonts w:ascii="Times New Roman" w:hAnsi="Times New Roman" w:cs="Times New Roman"/>
          <w:b/>
        </w:rPr>
        <w:t>2.4.4 Risks</w:t>
      </w:r>
    </w:p>
    <w:p w14:paraId="51FFC0D8" w14:textId="19E131C2" w:rsidR="00DF35FB" w:rsidRDefault="00DF35FB" w:rsidP="008C3714">
      <w:pPr>
        <w:spacing w:after="0" w:line="240" w:lineRule="auto"/>
        <w:rPr>
          <w:rFonts w:ascii="Times New Roman" w:hAnsi="Times New Roman" w:cs="Times New Roman"/>
        </w:rPr>
      </w:pPr>
    </w:p>
    <w:p w14:paraId="6F3EA2C2" w14:textId="56404A9E" w:rsidR="00FD30AC" w:rsidRDefault="005E5259" w:rsidP="008C3714">
      <w:pPr>
        <w:spacing w:after="0" w:line="240" w:lineRule="auto"/>
        <w:rPr>
          <w:rFonts w:ascii="Times New Roman" w:hAnsi="Times New Roman" w:cs="Times New Roman"/>
        </w:rPr>
      </w:pPr>
      <w:r>
        <w:rPr>
          <w:rFonts w:ascii="Times New Roman" w:hAnsi="Times New Roman" w:cs="Times New Roman"/>
        </w:rPr>
        <w:t xml:space="preserve">Since everything, including command and control, uses the same TCP/IP network bandwidth limitations should be respected.  Exceeding </w:t>
      </w:r>
      <w:r w:rsidR="00810809">
        <w:rPr>
          <w:rFonts w:ascii="Times New Roman" w:hAnsi="Times New Roman" w:cs="Times New Roman"/>
        </w:rPr>
        <w:t>available bandwidth on the network can degrade control of the ROV.</w:t>
      </w:r>
      <w:r>
        <w:rPr>
          <w:rFonts w:ascii="Times New Roman" w:hAnsi="Times New Roman" w:cs="Times New Roman"/>
        </w:rPr>
        <w:t xml:space="preserve"> </w:t>
      </w:r>
    </w:p>
    <w:p w14:paraId="11C1C18E" w14:textId="512B22DA" w:rsidR="005E5259" w:rsidRDefault="005E5259" w:rsidP="008C3714">
      <w:pPr>
        <w:spacing w:after="0" w:line="240" w:lineRule="auto"/>
        <w:rPr>
          <w:rFonts w:ascii="Times New Roman" w:hAnsi="Times New Roman" w:cs="Times New Roman"/>
        </w:rPr>
      </w:pPr>
    </w:p>
    <w:p w14:paraId="7EE4DCDC" w14:textId="49304D00" w:rsidR="005E5259" w:rsidRDefault="00810809" w:rsidP="008C3714">
      <w:pPr>
        <w:spacing w:after="0" w:line="240" w:lineRule="auto"/>
        <w:rPr>
          <w:rFonts w:ascii="Times New Roman" w:hAnsi="Times New Roman" w:cs="Times New Roman"/>
        </w:rPr>
      </w:pPr>
      <w:r>
        <w:rPr>
          <w:rFonts w:ascii="Times New Roman" w:hAnsi="Times New Roman" w:cs="Times New Roman"/>
        </w:rPr>
        <w:t xml:space="preserve">IP address are statically allocated, </w:t>
      </w:r>
      <w:r w:rsidR="00DA44A7">
        <w:rPr>
          <w:rFonts w:ascii="Times New Roman" w:hAnsi="Times New Roman" w:cs="Times New Roman"/>
        </w:rPr>
        <w:t>care must be taken to ensure new payloads do not replicate addresses already in use.</w:t>
      </w:r>
    </w:p>
    <w:sectPr w:rsidR="005E5259" w:rsidSect="00A11B8C">
      <w:headerReference w:type="default" r:id="rId32"/>
      <w:footerReference w:type="defaul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CAD645" w14:textId="77777777" w:rsidR="00906C0A" w:rsidRDefault="00906C0A" w:rsidP="00A11B8C">
      <w:pPr>
        <w:spacing w:after="0" w:line="240" w:lineRule="auto"/>
      </w:pPr>
      <w:r>
        <w:separator/>
      </w:r>
    </w:p>
    <w:p w14:paraId="07DEBB53" w14:textId="77777777" w:rsidR="00000000" w:rsidRDefault="00173DE6"/>
  </w:endnote>
  <w:endnote w:type="continuationSeparator" w:id="0">
    <w:p w14:paraId="714C5CD2" w14:textId="77777777" w:rsidR="00906C0A" w:rsidRDefault="00906C0A" w:rsidP="00A11B8C">
      <w:pPr>
        <w:spacing w:after="0" w:line="240" w:lineRule="auto"/>
      </w:pPr>
      <w:r>
        <w:continuationSeparator/>
      </w:r>
    </w:p>
    <w:p w14:paraId="626629BA" w14:textId="77777777" w:rsidR="00000000" w:rsidRDefault="00173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5D838" w14:textId="0DEB5387" w:rsidR="00A11B8C" w:rsidRPr="00B83E4E" w:rsidRDefault="00115CBB" w:rsidP="00A11B8C">
    <w:pPr>
      <w:pStyle w:val="Footer"/>
      <w:jc w:val="center"/>
      <w:rPr>
        <w:rFonts w:ascii="Times New Roman" w:hAnsi="Times New Roman" w:cs="Times New Roman"/>
      </w:rPr>
    </w:pPr>
    <w:r w:rsidRPr="00115CBB">
      <w:rPr>
        <w:rFonts w:ascii="Times New Roman" w:hAnsi="Times New Roman" w:cs="Times New Roman"/>
      </w:rPr>
      <w:t>Proprietary - All Rights Reserved</w:t>
    </w:r>
  </w:p>
  <w:p w14:paraId="1A84A28E" w14:textId="77777777" w:rsidR="00A11B8C" w:rsidRPr="00B83E4E" w:rsidRDefault="00173DE6" w:rsidP="00A11B8C">
    <w:pPr>
      <w:pStyle w:val="Footer"/>
      <w:jc w:val="center"/>
      <w:rPr>
        <w:rFonts w:ascii="Times New Roman" w:hAnsi="Times New Roman" w:cs="Times New Roman"/>
      </w:rPr>
    </w:pPr>
    <w:sdt>
      <w:sdtPr>
        <w:rPr>
          <w:rFonts w:ascii="Times New Roman" w:hAnsi="Times New Roman" w:cs="Times New Roman"/>
        </w:rPr>
        <w:id w:val="338200952"/>
        <w:docPartObj>
          <w:docPartGallery w:val="Page Numbers (Bottom of Page)"/>
          <w:docPartUnique/>
        </w:docPartObj>
      </w:sdtPr>
      <w:sdtEndPr>
        <w:rPr>
          <w:noProof/>
        </w:rPr>
      </w:sdtEndPr>
      <w:sdtContent>
        <w:r w:rsidR="00A11B8C" w:rsidRPr="00B83E4E">
          <w:rPr>
            <w:rFonts w:ascii="Times New Roman" w:hAnsi="Times New Roman" w:cs="Times New Roman"/>
          </w:rPr>
          <w:fldChar w:fldCharType="begin"/>
        </w:r>
        <w:r w:rsidR="00A11B8C" w:rsidRPr="00B83E4E">
          <w:rPr>
            <w:rFonts w:ascii="Times New Roman" w:hAnsi="Times New Roman" w:cs="Times New Roman"/>
          </w:rPr>
          <w:instrText xml:space="preserve"> PAGE   \* MERGEFORMAT </w:instrText>
        </w:r>
        <w:r w:rsidR="00A11B8C" w:rsidRPr="00B83E4E">
          <w:rPr>
            <w:rFonts w:ascii="Times New Roman" w:hAnsi="Times New Roman" w:cs="Times New Roman"/>
          </w:rPr>
          <w:fldChar w:fldCharType="separate"/>
        </w:r>
        <w:r w:rsidR="00A11B8C">
          <w:rPr>
            <w:rFonts w:ascii="Times New Roman" w:hAnsi="Times New Roman" w:cs="Times New Roman"/>
          </w:rPr>
          <w:t>3</w:t>
        </w:r>
        <w:r w:rsidR="00A11B8C" w:rsidRPr="00B83E4E">
          <w:rPr>
            <w:rFonts w:ascii="Times New Roman" w:hAnsi="Times New Roman" w:cs="Times New Roman"/>
            <w:noProof/>
          </w:rPr>
          <w:fldChar w:fldCharType="end"/>
        </w:r>
      </w:sdtContent>
    </w:sdt>
  </w:p>
  <w:p w14:paraId="62DAD9D0" w14:textId="77777777" w:rsidR="008B428B" w:rsidRPr="00FC3351" w:rsidRDefault="00173DE6" w:rsidP="00D942AA">
    <w:pPr>
      <w:pStyle w:val="Footer"/>
    </w:pPr>
  </w:p>
  <w:p w14:paraId="74B3D6F0" w14:textId="77777777" w:rsidR="00000000" w:rsidRDefault="00173D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A28E6" w14:textId="77777777" w:rsidR="00906C0A" w:rsidRDefault="00906C0A" w:rsidP="00A11B8C">
      <w:pPr>
        <w:spacing w:after="0" w:line="240" w:lineRule="auto"/>
      </w:pPr>
      <w:r>
        <w:separator/>
      </w:r>
    </w:p>
    <w:p w14:paraId="1CF2D18F" w14:textId="77777777" w:rsidR="00000000" w:rsidRDefault="00173DE6"/>
  </w:footnote>
  <w:footnote w:type="continuationSeparator" w:id="0">
    <w:p w14:paraId="4E1A1A5D" w14:textId="77777777" w:rsidR="00906C0A" w:rsidRDefault="00906C0A" w:rsidP="00A11B8C">
      <w:pPr>
        <w:spacing w:after="0" w:line="240" w:lineRule="auto"/>
      </w:pPr>
      <w:r>
        <w:continuationSeparator/>
      </w:r>
    </w:p>
    <w:p w14:paraId="1210ACE0" w14:textId="77777777" w:rsidR="00000000" w:rsidRDefault="00173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39629" w14:textId="78228077" w:rsidR="008B428B" w:rsidRPr="00B83E4E" w:rsidRDefault="00173DE6" w:rsidP="00B83E4E">
    <w:pPr>
      <w:pStyle w:val="Header"/>
      <w:jc w:val="center"/>
      <w:rPr>
        <w:rFonts w:ascii="Times New Roman" w:hAnsi="Times New Roman" w:cs="Times New Roman"/>
        <w:b/>
        <w:szCs w:val="24"/>
      </w:rPr>
    </w:pPr>
  </w:p>
  <w:p w14:paraId="6249DEF8" w14:textId="77777777" w:rsidR="00000000" w:rsidRDefault="00173D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4621"/>
    <w:multiLevelType w:val="multilevel"/>
    <w:tmpl w:val="5344AE7C"/>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A60E8F"/>
    <w:multiLevelType w:val="hybridMultilevel"/>
    <w:tmpl w:val="87E85D5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E73805"/>
    <w:multiLevelType w:val="hybridMultilevel"/>
    <w:tmpl w:val="46687EFC"/>
    <w:lvl w:ilvl="0" w:tplc="B86EECB4">
      <w:start w:val="1"/>
      <w:numFmt w:val="decimal"/>
      <w:lvlText w:val="%1"/>
      <w:lvlJc w:val="left"/>
      <w:pPr>
        <w:ind w:left="1160" w:hanging="39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 w15:restartNumberingAfterBreak="0">
    <w:nsid w:val="32B46594"/>
    <w:multiLevelType w:val="hybridMultilevel"/>
    <w:tmpl w:val="B16E4D1A"/>
    <w:lvl w:ilvl="0" w:tplc="AE0A2180">
      <w:start w:val="7"/>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5D5842FA"/>
    <w:multiLevelType w:val="hybridMultilevel"/>
    <w:tmpl w:val="64D0F818"/>
    <w:lvl w:ilvl="0" w:tplc="A2922B82">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 w15:restartNumberingAfterBreak="0">
    <w:nsid w:val="61A41EED"/>
    <w:multiLevelType w:val="hybridMultilevel"/>
    <w:tmpl w:val="5E8238E6"/>
    <w:lvl w:ilvl="0" w:tplc="D384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25F62"/>
    <w:multiLevelType w:val="hybridMultilevel"/>
    <w:tmpl w:val="18A8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14"/>
    <w:rsid w:val="00006FE2"/>
    <w:rsid w:val="00007748"/>
    <w:rsid w:val="000133CA"/>
    <w:rsid w:val="00016F1F"/>
    <w:rsid w:val="000338DE"/>
    <w:rsid w:val="00034C21"/>
    <w:rsid w:val="00040F91"/>
    <w:rsid w:val="0004433A"/>
    <w:rsid w:val="00044659"/>
    <w:rsid w:val="0004680A"/>
    <w:rsid w:val="000550A3"/>
    <w:rsid w:val="0006042A"/>
    <w:rsid w:val="00061ADE"/>
    <w:rsid w:val="00067353"/>
    <w:rsid w:val="000751EA"/>
    <w:rsid w:val="00075647"/>
    <w:rsid w:val="00081C05"/>
    <w:rsid w:val="00082CC2"/>
    <w:rsid w:val="00084070"/>
    <w:rsid w:val="0009612D"/>
    <w:rsid w:val="000B4BF5"/>
    <w:rsid w:val="000C39AC"/>
    <w:rsid w:val="000D62CF"/>
    <w:rsid w:val="000E31A6"/>
    <w:rsid w:val="00112997"/>
    <w:rsid w:val="00115CBB"/>
    <w:rsid w:val="00133BC1"/>
    <w:rsid w:val="00136C77"/>
    <w:rsid w:val="001424CE"/>
    <w:rsid w:val="001435D4"/>
    <w:rsid w:val="00147819"/>
    <w:rsid w:val="00150F70"/>
    <w:rsid w:val="00154A14"/>
    <w:rsid w:val="00173DE6"/>
    <w:rsid w:val="00183F89"/>
    <w:rsid w:val="001A616B"/>
    <w:rsid w:val="001B7F97"/>
    <w:rsid w:val="001C4314"/>
    <w:rsid w:val="001D1942"/>
    <w:rsid w:val="001E2613"/>
    <w:rsid w:val="001E2685"/>
    <w:rsid w:val="001E385F"/>
    <w:rsid w:val="001E48B7"/>
    <w:rsid w:val="001E50E0"/>
    <w:rsid w:val="001E6504"/>
    <w:rsid w:val="001F4617"/>
    <w:rsid w:val="002016F4"/>
    <w:rsid w:val="00201904"/>
    <w:rsid w:val="002049DF"/>
    <w:rsid w:val="00205519"/>
    <w:rsid w:val="00206211"/>
    <w:rsid w:val="002073C0"/>
    <w:rsid w:val="002143D9"/>
    <w:rsid w:val="00215100"/>
    <w:rsid w:val="00221547"/>
    <w:rsid w:val="002264E0"/>
    <w:rsid w:val="0025069F"/>
    <w:rsid w:val="00256233"/>
    <w:rsid w:val="00274803"/>
    <w:rsid w:val="0028178D"/>
    <w:rsid w:val="00283E42"/>
    <w:rsid w:val="0028603B"/>
    <w:rsid w:val="00290A89"/>
    <w:rsid w:val="002920D4"/>
    <w:rsid w:val="002B04FC"/>
    <w:rsid w:val="002B3CFD"/>
    <w:rsid w:val="002B4B2B"/>
    <w:rsid w:val="002B4F27"/>
    <w:rsid w:val="002C3392"/>
    <w:rsid w:val="002C615C"/>
    <w:rsid w:val="002D2D32"/>
    <w:rsid w:val="002D5262"/>
    <w:rsid w:val="002E22A6"/>
    <w:rsid w:val="002F38F9"/>
    <w:rsid w:val="002F6E55"/>
    <w:rsid w:val="00301442"/>
    <w:rsid w:val="00305BB0"/>
    <w:rsid w:val="0031150B"/>
    <w:rsid w:val="00312A27"/>
    <w:rsid w:val="00315AA6"/>
    <w:rsid w:val="003303AC"/>
    <w:rsid w:val="003307DC"/>
    <w:rsid w:val="003329A0"/>
    <w:rsid w:val="0033478A"/>
    <w:rsid w:val="00382A38"/>
    <w:rsid w:val="00385684"/>
    <w:rsid w:val="0039043D"/>
    <w:rsid w:val="003A6E29"/>
    <w:rsid w:val="003B370A"/>
    <w:rsid w:val="003D3ACF"/>
    <w:rsid w:val="003D4493"/>
    <w:rsid w:val="003E3CD9"/>
    <w:rsid w:val="003E5D7B"/>
    <w:rsid w:val="003E653C"/>
    <w:rsid w:val="003E7627"/>
    <w:rsid w:val="003F05AB"/>
    <w:rsid w:val="003F1D30"/>
    <w:rsid w:val="003F3DC9"/>
    <w:rsid w:val="003F640A"/>
    <w:rsid w:val="003F65FC"/>
    <w:rsid w:val="003F70BC"/>
    <w:rsid w:val="00401B60"/>
    <w:rsid w:val="0040326F"/>
    <w:rsid w:val="004339B4"/>
    <w:rsid w:val="00442946"/>
    <w:rsid w:val="004523D3"/>
    <w:rsid w:val="004578B5"/>
    <w:rsid w:val="00463EC1"/>
    <w:rsid w:val="0047080E"/>
    <w:rsid w:val="004728F4"/>
    <w:rsid w:val="0049552F"/>
    <w:rsid w:val="004A41F0"/>
    <w:rsid w:val="004B6D35"/>
    <w:rsid w:val="004B77A2"/>
    <w:rsid w:val="004C50AC"/>
    <w:rsid w:val="004C7A5E"/>
    <w:rsid w:val="004D3D3A"/>
    <w:rsid w:val="004D5213"/>
    <w:rsid w:val="004E35A3"/>
    <w:rsid w:val="004E46D1"/>
    <w:rsid w:val="004E6155"/>
    <w:rsid w:val="0050570C"/>
    <w:rsid w:val="00510714"/>
    <w:rsid w:val="005375EA"/>
    <w:rsid w:val="00545094"/>
    <w:rsid w:val="00545885"/>
    <w:rsid w:val="00572E6C"/>
    <w:rsid w:val="00576635"/>
    <w:rsid w:val="00580E5E"/>
    <w:rsid w:val="0058627A"/>
    <w:rsid w:val="00592992"/>
    <w:rsid w:val="005A0239"/>
    <w:rsid w:val="005A1D68"/>
    <w:rsid w:val="005A6F08"/>
    <w:rsid w:val="005B3CA5"/>
    <w:rsid w:val="005C4782"/>
    <w:rsid w:val="005D7C3F"/>
    <w:rsid w:val="005E5259"/>
    <w:rsid w:val="005F1967"/>
    <w:rsid w:val="005F489C"/>
    <w:rsid w:val="005F4A1A"/>
    <w:rsid w:val="006235AE"/>
    <w:rsid w:val="00631A31"/>
    <w:rsid w:val="0066113A"/>
    <w:rsid w:val="006614DE"/>
    <w:rsid w:val="006631BD"/>
    <w:rsid w:val="00665172"/>
    <w:rsid w:val="00673C1D"/>
    <w:rsid w:val="0067544C"/>
    <w:rsid w:val="0068000E"/>
    <w:rsid w:val="00685058"/>
    <w:rsid w:val="006941D9"/>
    <w:rsid w:val="00694341"/>
    <w:rsid w:val="006B2959"/>
    <w:rsid w:val="006C32A2"/>
    <w:rsid w:val="006C62B3"/>
    <w:rsid w:val="006C7472"/>
    <w:rsid w:val="006F5FE6"/>
    <w:rsid w:val="00707568"/>
    <w:rsid w:val="00710ACB"/>
    <w:rsid w:val="007253A6"/>
    <w:rsid w:val="00730D21"/>
    <w:rsid w:val="0073708E"/>
    <w:rsid w:val="00743B9D"/>
    <w:rsid w:val="00744EFA"/>
    <w:rsid w:val="00783DD8"/>
    <w:rsid w:val="00791948"/>
    <w:rsid w:val="007956B5"/>
    <w:rsid w:val="007A4248"/>
    <w:rsid w:val="007B3409"/>
    <w:rsid w:val="007B5AE3"/>
    <w:rsid w:val="007C1DBC"/>
    <w:rsid w:val="007C2FE5"/>
    <w:rsid w:val="007D1099"/>
    <w:rsid w:val="007E4C4D"/>
    <w:rsid w:val="007E60C5"/>
    <w:rsid w:val="007F24E4"/>
    <w:rsid w:val="007F7A09"/>
    <w:rsid w:val="008033EC"/>
    <w:rsid w:val="00804BB1"/>
    <w:rsid w:val="00804D87"/>
    <w:rsid w:val="00810809"/>
    <w:rsid w:val="00832CA6"/>
    <w:rsid w:val="00832CF5"/>
    <w:rsid w:val="0083350E"/>
    <w:rsid w:val="00833747"/>
    <w:rsid w:val="00842960"/>
    <w:rsid w:val="00845B8F"/>
    <w:rsid w:val="008573EE"/>
    <w:rsid w:val="008642F0"/>
    <w:rsid w:val="008815F6"/>
    <w:rsid w:val="00881E85"/>
    <w:rsid w:val="00897D5E"/>
    <w:rsid w:val="008A00F7"/>
    <w:rsid w:val="008A05CC"/>
    <w:rsid w:val="008A5633"/>
    <w:rsid w:val="008A7865"/>
    <w:rsid w:val="008B0A9F"/>
    <w:rsid w:val="008B1DBC"/>
    <w:rsid w:val="008C3714"/>
    <w:rsid w:val="008C49F8"/>
    <w:rsid w:val="008D142E"/>
    <w:rsid w:val="008D1999"/>
    <w:rsid w:val="008D1C09"/>
    <w:rsid w:val="008D29F0"/>
    <w:rsid w:val="008E3B71"/>
    <w:rsid w:val="008F0A46"/>
    <w:rsid w:val="008F5770"/>
    <w:rsid w:val="00906C0A"/>
    <w:rsid w:val="009160E7"/>
    <w:rsid w:val="009161EE"/>
    <w:rsid w:val="00920D4E"/>
    <w:rsid w:val="00927B44"/>
    <w:rsid w:val="00930FD1"/>
    <w:rsid w:val="00937301"/>
    <w:rsid w:val="00937F34"/>
    <w:rsid w:val="00976A18"/>
    <w:rsid w:val="009B3537"/>
    <w:rsid w:val="009C0058"/>
    <w:rsid w:val="009C0855"/>
    <w:rsid w:val="00A060EC"/>
    <w:rsid w:val="00A11B8C"/>
    <w:rsid w:val="00A20CAA"/>
    <w:rsid w:val="00A41C0B"/>
    <w:rsid w:val="00A50940"/>
    <w:rsid w:val="00A52F08"/>
    <w:rsid w:val="00A6109D"/>
    <w:rsid w:val="00A72970"/>
    <w:rsid w:val="00A72BC3"/>
    <w:rsid w:val="00A822E5"/>
    <w:rsid w:val="00A862A9"/>
    <w:rsid w:val="00A9637F"/>
    <w:rsid w:val="00A967DF"/>
    <w:rsid w:val="00AA5BB3"/>
    <w:rsid w:val="00AB5D45"/>
    <w:rsid w:val="00AB7896"/>
    <w:rsid w:val="00AE1BED"/>
    <w:rsid w:val="00AE336C"/>
    <w:rsid w:val="00AE3B60"/>
    <w:rsid w:val="00AE78D5"/>
    <w:rsid w:val="00AF0B58"/>
    <w:rsid w:val="00B03D4A"/>
    <w:rsid w:val="00B063D7"/>
    <w:rsid w:val="00B06E4E"/>
    <w:rsid w:val="00B122B5"/>
    <w:rsid w:val="00B2681E"/>
    <w:rsid w:val="00B26D84"/>
    <w:rsid w:val="00B5642E"/>
    <w:rsid w:val="00B85525"/>
    <w:rsid w:val="00BA0A0E"/>
    <w:rsid w:val="00BB0F56"/>
    <w:rsid w:val="00BD4878"/>
    <w:rsid w:val="00BE0577"/>
    <w:rsid w:val="00BF134D"/>
    <w:rsid w:val="00BF2820"/>
    <w:rsid w:val="00BF3C58"/>
    <w:rsid w:val="00C0205A"/>
    <w:rsid w:val="00C22B34"/>
    <w:rsid w:val="00C26C39"/>
    <w:rsid w:val="00C26E3B"/>
    <w:rsid w:val="00C364E7"/>
    <w:rsid w:val="00C36C69"/>
    <w:rsid w:val="00C52EDD"/>
    <w:rsid w:val="00C62CBF"/>
    <w:rsid w:val="00C733D6"/>
    <w:rsid w:val="00C87CF6"/>
    <w:rsid w:val="00CA0B03"/>
    <w:rsid w:val="00CB2F65"/>
    <w:rsid w:val="00CB6255"/>
    <w:rsid w:val="00CB7608"/>
    <w:rsid w:val="00CC1752"/>
    <w:rsid w:val="00CD1969"/>
    <w:rsid w:val="00CD7151"/>
    <w:rsid w:val="00CD7307"/>
    <w:rsid w:val="00CE4DCF"/>
    <w:rsid w:val="00CF0957"/>
    <w:rsid w:val="00D006E3"/>
    <w:rsid w:val="00D11CE4"/>
    <w:rsid w:val="00D1546D"/>
    <w:rsid w:val="00D22FC5"/>
    <w:rsid w:val="00D270A0"/>
    <w:rsid w:val="00D30944"/>
    <w:rsid w:val="00D37AD0"/>
    <w:rsid w:val="00D44161"/>
    <w:rsid w:val="00D734D6"/>
    <w:rsid w:val="00D82E35"/>
    <w:rsid w:val="00D85101"/>
    <w:rsid w:val="00D92AC8"/>
    <w:rsid w:val="00D92CBE"/>
    <w:rsid w:val="00D936D0"/>
    <w:rsid w:val="00DA3808"/>
    <w:rsid w:val="00DA44A7"/>
    <w:rsid w:val="00DB478F"/>
    <w:rsid w:val="00DC02BC"/>
    <w:rsid w:val="00DC6C81"/>
    <w:rsid w:val="00DC717A"/>
    <w:rsid w:val="00DD2A88"/>
    <w:rsid w:val="00DD38BB"/>
    <w:rsid w:val="00DD4424"/>
    <w:rsid w:val="00DD45DE"/>
    <w:rsid w:val="00DF1943"/>
    <w:rsid w:val="00DF35FB"/>
    <w:rsid w:val="00E05D0F"/>
    <w:rsid w:val="00E144C8"/>
    <w:rsid w:val="00E26C65"/>
    <w:rsid w:val="00E27DFC"/>
    <w:rsid w:val="00E44B3A"/>
    <w:rsid w:val="00E50262"/>
    <w:rsid w:val="00E50DA8"/>
    <w:rsid w:val="00E51430"/>
    <w:rsid w:val="00E65E3F"/>
    <w:rsid w:val="00EA5D8A"/>
    <w:rsid w:val="00EB75BC"/>
    <w:rsid w:val="00ED546B"/>
    <w:rsid w:val="00EF0CD2"/>
    <w:rsid w:val="00EF17E9"/>
    <w:rsid w:val="00F0348B"/>
    <w:rsid w:val="00F079D8"/>
    <w:rsid w:val="00F1544A"/>
    <w:rsid w:val="00F217FA"/>
    <w:rsid w:val="00F36993"/>
    <w:rsid w:val="00F51A46"/>
    <w:rsid w:val="00F568C2"/>
    <w:rsid w:val="00F5721C"/>
    <w:rsid w:val="00F66765"/>
    <w:rsid w:val="00F871B9"/>
    <w:rsid w:val="00FA08AB"/>
    <w:rsid w:val="00FA4AD0"/>
    <w:rsid w:val="00FC3276"/>
    <w:rsid w:val="00FD005E"/>
    <w:rsid w:val="00FD15B9"/>
    <w:rsid w:val="00FD30AC"/>
    <w:rsid w:val="00FD61A4"/>
    <w:rsid w:val="00FE09E0"/>
    <w:rsid w:val="00FE283A"/>
    <w:rsid w:val="00FF7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98A27F"/>
  <w15:chartTrackingRefBased/>
  <w15:docId w15:val="{982A194F-6657-47F3-A9A2-7C1CDA3C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714"/>
    <w:pPr>
      <w:ind w:left="720"/>
      <w:contextualSpacing/>
    </w:pPr>
  </w:style>
  <w:style w:type="character" w:customStyle="1" w:styleId="ADDMItalicguidanceChar">
    <w:name w:val="ADDM Italic guidance Char"/>
    <w:link w:val="ADDMItalicguidance"/>
    <w:locked/>
    <w:rsid w:val="007A4248"/>
    <w:rPr>
      <w:rFonts w:ascii="Times New Roman" w:hAnsi="Times New Roman" w:cs="Times New Roman"/>
      <w:bCs/>
      <w:i/>
      <w:color w:val="C00000"/>
      <w:lang w:bidi="en-US"/>
    </w:rPr>
  </w:style>
  <w:style w:type="paragraph" w:customStyle="1" w:styleId="ADDMItalicguidance">
    <w:name w:val="ADDM Italic guidance"/>
    <w:basedOn w:val="Normal"/>
    <w:link w:val="ADDMItalicguidanceChar"/>
    <w:qFormat/>
    <w:rsid w:val="007A4248"/>
    <w:pPr>
      <w:spacing w:after="120" w:line="276" w:lineRule="auto"/>
    </w:pPr>
    <w:rPr>
      <w:rFonts w:ascii="Times New Roman" w:hAnsi="Times New Roman" w:cs="Times New Roman"/>
      <w:bCs/>
      <w:i/>
      <w:color w:val="C00000"/>
      <w:lang w:bidi="en-US"/>
    </w:rPr>
  </w:style>
  <w:style w:type="paragraph" w:customStyle="1" w:styleId="ADDMBlueRichText">
    <w:name w:val="ADDM Blue Rich Text"/>
    <w:basedOn w:val="Normal"/>
    <w:qFormat/>
    <w:rsid w:val="007A4248"/>
    <w:pPr>
      <w:autoSpaceDE w:val="0"/>
      <w:autoSpaceDN w:val="0"/>
      <w:adjustRightInd w:val="0"/>
      <w:spacing w:after="120" w:line="276" w:lineRule="auto"/>
      <w:contextualSpacing/>
    </w:pPr>
    <w:rPr>
      <w:rFonts w:ascii="Times New Roman" w:eastAsia="Calibri" w:hAnsi="Times New Roman" w:cs="Times New Roman"/>
      <w:bCs/>
      <w:color w:val="0000FF"/>
      <w:sz w:val="24"/>
      <w:szCs w:val="24"/>
      <w:lang w:bidi="en-US"/>
    </w:rPr>
  </w:style>
  <w:style w:type="character" w:styleId="PlaceholderText">
    <w:name w:val="Placeholder Text"/>
    <w:uiPriority w:val="99"/>
    <w:semiHidden/>
    <w:rsid w:val="007A4248"/>
    <w:rPr>
      <w:color w:val="808080"/>
    </w:rPr>
  </w:style>
  <w:style w:type="paragraph" w:styleId="Header">
    <w:name w:val="header"/>
    <w:basedOn w:val="Normal"/>
    <w:link w:val="HeaderChar"/>
    <w:unhideWhenUsed/>
    <w:rsid w:val="009C0855"/>
    <w:pPr>
      <w:tabs>
        <w:tab w:val="center" w:pos="4680"/>
        <w:tab w:val="right" w:pos="9360"/>
      </w:tabs>
      <w:spacing w:after="0" w:line="240" w:lineRule="auto"/>
    </w:pPr>
  </w:style>
  <w:style w:type="character" w:customStyle="1" w:styleId="HeaderChar">
    <w:name w:val="Header Char"/>
    <w:basedOn w:val="DefaultParagraphFont"/>
    <w:link w:val="Header"/>
    <w:rsid w:val="009C0855"/>
  </w:style>
  <w:style w:type="paragraph" w:styleId="Footer">
    <w:name w:val="footer"/>
    <w:basedOn w:val="Normal"/>
    <w:link w:val="FooterChar"/>
    <w:uiPriority w:val="99"/>
    <w:unhideWhenUsed/>
    <w:rsid w:val="009C0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855"/>
  </w:style>
  <w:style w:type="paragraph" w:styleId="BodyText">
    <w:name w:val="Body Text"/>
    <w:aliases w:val="bt"/>
    <w:basedOn w:val="Normal"/>
    <w:link w:val="BodyTextChar"/>
    <w:unhideWhenUsed/>
    <w:qFormat/>
    <w:rsid w:val="009C0855"/>
    <w:pPr>
      <w:spacing w:before="120" w:after="120" w:line="240" w:lineRule="auto"/>
      <w:jc w:val="both"/>
    </w:pPr>
    <w:rPr>
      <w:rFonts w:ascii="Times New Roman" w:eastAsia="Calibri" w:hAnsi="Times New Roman" w:cs="Times New Roman"/>
      <w:sz w:val="24"/>
    </w:rPr>
  </w:style>
  <w:style w:type="character" w:customStyle="1" w:styleId="BodyTextChar">
    <w:name w:val="Body Text Char"/>
    <w:aliases w:val="bt Char"/>
    <w:basedOn w:val="DefaultParagraphFont"/>
    <w:link w:val="BodyText"/>
    <w:rsid w:val="009C0855"/>
    <w:rPr>
      <w:rFonts w:ascii="Times New Roman" w:eastAsia="Calibri" w:hAnsi="Times New Roman" w:cs="Times New Roman"/>
      <w:sz w:val="24"/>
    </w:rPr>
  </w:style>
  <w:style w:type="paragraph" w:customStyle="1" w:styleId="Cover-other">
    <w:name w:val="Cover-other"/>
    <w:basedOn w:val="Normal"/>
    <w:rsid w:val="009C0855"/>
    <w:pPr>
      <w:spacing w:after="80" w:line="240" w:lineRule="auto"/>
      <w:jc w:val="center"/>
    </w:pPr>
    <w:rPr>
      <w:rFonts w:ascii="Cambria" w:eastAsia="Times New Roman" w:hAnsi="Cambria" w:cs="Times New Roman"/>
      <w:b/>
      <w:sz w:val="24"/>
      <w:szCs w:val="20"/>
    </w:rPr>
  </w:style>
  <w:style w:type="paragraph" w:customStyle="1" w:styleId="Heading0">
    <w:name w:val="Heading 0"/>
    <w:aliases w:val="0"/>
    <w:basedOn w:val="Header"/>
    <w:next w:val="Normal"/>
    <w:rsid w:val="009C0855"/>
    <w:pPr>
      <w:tabs>
        <w:tab w:val="clear" w:pos="4680"/>
        <w:tab w:val="clear" w:pos="9360"/>
        <w:tab w:val="center" w:pos="4320"/>
        <w:tab w:val="right" w:pos="8640"/>
      </w:tabs>
      <w:spacing w:before="240" w:after="240"/>
      <w:jc w:val="center"/>
    </w:pPr>
    <w:rPr>
      <w:rFonts w:ascii="Arial Bold" w:eastAsia="Times New Roman" w:hAnsi="Arial Bold" w:cs="Times New Roman"/>
      <w:b/>
      <w:caps/>
      <w:noProof/>
      <w:sz w:val="28"/>
      <w:szCs w:val="20"/>
    </w:rPr>
  </w:style>
  <w:style w:type="paragraph" w:customStyle="1" w:styleId="Body">
    <w:name w:val="Body"/>
    <w:rsid w:val="009C0855"/>
    <w:pPr>
      <w:spacing w:after="0" w:line="240" w:lineRule="auto"/>
    </w:pPr>
    <w:rPr>
      <w:rFonts w:ascii="Cambria" w:eastAsia="Cambria" w:hAnsi="Cambria" w:cs="Cambria"/>
      <w:color w:val="000000"/>
      <w:u w:color="000000"/>
    </w:rPr>
  </w:style>
  <w:style w:type="paragraph" w:customStyle="1" w:styleId="ADDMHeader1">
    <w:name w:val="ADDM Header 1"/>
    <w:basedOn w:val="ListParagraph"/>
    <w:link w:val="ADDMHeader1Char"/>
    <w:qFormat/>
    <w:rsid w:val="00AE3B60"/>
    <w:pPr>
      <w:autoSpaceDE w:val="0"/>
      <w:autoSpaceDN w:val="0"/>
      <w:adjustRightInd w:val="0"/>
      <w:spacing w:after="120" w:line="240" w:lineRule="auto"/>
      <w:ind w:left="0"/>
    </w:pPr>
    <w:rPr>
      <w:rFonts w:ascii="Times New Roman" w:eastAsia="Times New Roman" w:hAnsi="Times New Roman" w:cs="Times New Roman"/>
      <w:b/>
      <w:bCs/>
      <w:sz w:val="24"/>
      <w:szCs w:val="24"/>
      <w:lang w:bidi="en-US"/>
    </w:rPr>
  </w:style>
  <w:style w:type="character" w:customStyle="1" w:styleId="ADDMHeader1Char">
    <w:name w:val="ADDM Header 1 Char"/>
    <w:link w:val="ADDMHeader1"/>
    <w:rsid w:val="00AE3B60"/>
    <w:rPr>
      <w:rFonts w:ascii="Times New Roman" w:eastAsia="Times New Roman" w:hAnsi="Times New Roman" w:cs="Times New Roman"/>
      <w:b/>
      <w:bCs/>
      <w:sz w:val="24"/>
      <w:szCs w:val="24"/>
      <w:lang w:bidi="en-US"/>
    </w:rPr>
  </w:style>
  <w:style w:type="table" w:styleId="TableGrid">
    <w:name w:val="Table Grid"/>
    <w:basedOn w:val="TableNormal"/>
    <w:uiPriority w:val="59"/>
    <w:rsid w:val="00312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82E3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0326">
      <w:bodyDiv w:val="1"/>
      <w:marLeft w:val="0"/>
      <w:marRight w:val="0"/>
      <w:marTop w:val="0"/>
      <w:marBottom w:val="0"/>
      <w:divBdr>
        <w:top w:val="none" w:sz="0" w:space="0" w:color="auto"/>
        <w:left w:val="none" w:sz="0" w:space="0" w:color="auto"/>
        <w:bottom w:val="none" w:sz="0" w:space="0" w:color="auto"/>
        <w:right w:val="none" w:sz="0" w:space="0" w:color="auto"/>
      </w:divBdr>
    </w:div>
    <w:div w:id="455753394">
      <w:bodyDiv w:val="1"/>
      <w:marLeft w:val="0"/>
      <w:marRight w:val="0"/>
      <w:marTop w:val="0"/>
      <w:marBottom w:val="0"/>
      <w:divBdr>
        <w:top w:val="none" w:sz="0" w:space="0" w:color="auto"/>
        <w:left w:val="none" w:sz="0" w:space="0" w:color="auto"/>
        <w:bottom w:val="none" w:sz="0" w:space="0" w:color="auto"/>
        <w:right w:val="none" w:sz="0" w:space="0" w:color="auto"/>
      </w:divBdr>
    </w:div>
    <w:div w:id="923803252">
      <w:bodyDiv w:val="1"/>
      <w:marLeft w:val="0"/>
      <w:marRight w:val="0"/>
      <w:marTop w:val="0"/>
      <w:marBottom w:val="0"/>
      <w:divBdr>
        <w:top w:val="none" w:sz="0" w:space="0" w:color="auto"/>
        <w:left w:val="none" w:sz="0" w:space="0" w:color="auto"/>
        <w:bottom w:val="none" w:sz="0" w:space="0" w:color="auto"/>
        <w:right w:val="none" w:sz="0" w:space="0" w:color="auto"/>
      </w:divBdr>
    </w:div>
    <w:div w:id="984310257">
      <w:bodyDiv w:val="1"/>
      <w:marLeft w:val="0"/>
      <w:marRight w:val="0"/>
      <w:marTop w:val="0"/>
      <w:marBottom w:val="0"/>
      <w:divBdr>
        <w:top w:val="none" w:sz="0" w:space="0" w:color="auto"/>
        <w:left w:val="none" w:sz="0" w:space="0" w:color="auto"/>
        <w:bottom w:val="none" w:sz="0" w:space="0" w:color="auto"/>
        <w:right w:val="none" w:sz="0" w:space="0" w:color="auto"/>
      </w:divBdr>
    </w:div>
    <w:div w:id="990524914">
      <w:bodyDiv w:val="1"/>
      <w:marLeft w:val="0"/>
      <w:marRight w:val="0"/>
      <w:marTop w:val="0"/>
      <w:marBottom w:val="0"/>
      <w:divBdr>
        <w:top w:val="none" w:sz="0" w:space="0" w:color="auto"/>
        <w:left w:val="none" w:sz="0" w:space="0" w:color="auto"/>
        <w:bottom w:val="none" w:sz="0" w:space="0" w:color="auto"/>
        <w:right w:val="none" w:sz="0" w:space="0" w:color="auto"/>
      </w:divBdr>
    </w:div>
    <w:div w:id="995033175">
      <w:bodyDiv w:val="1"/>
      <w:marLeft w:val="0"/>
      <w:marRight w:val="0"/>
      <w:marTop w:val="0"/>
      <w:marBottom w:val="0"/>
      <w:divBdr>
        <w:top w:val="none" w:sz="0" w:space="0" w:color="auto"/>
        <w:left w:val="none" w:sz="0" w:space="0" w:color="auto"/>
        <w:bottom w:val="none" w:sz="0" w:space="0" w:color="auto"/>
        <w:right w:val="none" w:sz="0" w:space="0" w:color="auto"/>
      </w:divBdr>
    </w:div>
    <w:div w:id="1300568573">
      <w:bodyDiv w:val="1"/>
      <w:marLeft w:val="0"/>
      <w:marRight w:val="0"/>
      <w:marTop w:val="0"/>
      <w:marBottom w:val="0"/>
      <w:divBdr>
        <w:top w:val="none" w:sz="0" w:space="0" w:color="auto"/>
        <w:left w:val="none" w:sz="0" w:space="0" w:color="auto"/>
        <w:bottom w:val="none" w:sz="0" w:space="0" w:color="auto"/>
        <w:right w:val="none" w:sz="0" w:space="0" w:color="auto"/>
      </w:divBdr>
    </w:div>
    <w:div w:id="1525368254">
      <w:bodyDiv w:val="1"/>
      <w:marLeft w:val="0"/>
      <w:marRight w:val="0"/>
      <w:marTop w:val="0"/>
      <w:marBottom w:val="0"/>
      <w:divBdr>
        <w:top w:val="none" w:sz="0" w:space="0" w:color="auto"/>
        <w:left w:val="none" w:sz="0" w:space="0" w:color="auto"/>
        <w:bottom w:val="none" w:sz="0" w:space="0" w:color="auto"/>
        <w:right w:val="none" w:sz="0" w:space="0" w:color="auto"/>
      </w:divBdr>
    </w:div>
    <w:div w:id="1579366064">
      <w:bodyDiv w:val="1"/>
      <w:marLeft w:val="0"/>
      <w:marRight w:val="0"/>
      <w:marTop w:val="0"/>
      <w:marBottom w:val="0"/>
      <w:divBdr>
        <w:top w:val="none" w:sz="0" w:space="0" w:color="auto"/>
        <w:left w:val="none" w:sz="0" w:space="0" w:color="auto"/>
        <w:bottom w:val="none" w:sz="0" w:space="0" w:color="auto"/>
        <w:right w:val="none" w:sz="0" w:space="0" w:color="auto"/>
      </w:divBdr>
    </w:div>
    <w:div w:id="1601596673">
      <w:bodyDiv w:val="1"/>
      <w:marLeft w:val="0"/>
      <w:marRight w:val="0"/>
      <w:marTop w:val="0"/>
      <w:marBottom w:val="0"/>
      <w:divBdr>
        <w:top w:val="none" w:sz="0" w:space="0" w:color="auto"/>
        <w:left w:val="none" w:sz="0" w:space="0" w:color="auto"/>
        <w:bottom w:val="none" w:sz="0" w:space="0" w:color="auto"/>
        <w:right w:val="none" w:sz="0" w:space="0" w:color="auto"/>
      </w:divBdr>
    </w:div>
    <w:div w:id="1636985743">
      <w:bodyDiv w:val="1"/>
      <w:marLeft w:val="0"/>
      <w:marRight w:val="0"/>
      <w:marTop w:val="0"/>
      <w:marBottom w:val="0"/>
      <w:divBdr>
        <w:top w:val="none" w:sz="0" w:space="0" w:color="auto"/>
        <w:left w:val="none" w:sz="0" w:space="0" w:color="auto"/>
        <w:bottom w:val="none" w:sz="0" w:space="0" w:color="auto"/>
        <w:right w:val="none" w:sz="0" w:space="0" w:color="auto"/>
      </w:divBdr>
    </w:div>
    <w:div w:id="1960598934">
      <w:bodyDiv w:val="1"/>
      <w:marLeft w:val="0"/>
      <w:marRight w:val="0"/>
      <w:marTop w:val="0"/>
      <w:marBottom w:val="0"/>
      <w:divBdr>
        <w:top w:val="none" w:sz="0" w:space="0" w:color="auto"/>
        <w:left w:val="none" w:sz="0" w:space="0" w:color="auto"/>
        <w:bottom w:val="none" w:sz="0" w:space="0" w:color="auto"/>
        <w:right w:val="none" w:sz="0" w:space="0" w:color="auto"/>
      </w:divBdr>
    </w:div>
    <w:div w:id="198596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cid:image002.png@01D6F48A.9D344140" TargetMode="External"/><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emf"/><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EC7AF-4DFE-45F7-9367-2967ADF2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6221</TotalTime>
  <Pages>29</Pages>
  <Words>3558</Words>
  <Characters>20281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Gaghan</dc:creator>
  <cp:keywords/>
  <dc:description/>
  <cp:lastModifiedBy>Andy Goldstein</cp:lastModifiedBy>
  <cp:revision>307</cp:revision>
  <dcterms:created xsi:type="dcterms:W3CDTF">2021-01-27T16:04:00Z</dcterms:created>
  <dcterms:modified xsi:type="dcterms:W3CDTF">2021-02-01T17:21:00Z</dcterms:modified>
</cp:coreProperties>
</file>