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5D19F" w14:textId="12BC186B" w:rsidR="00397B52" w:rsidRDefault="00397B52" w:rsidP="00397B52">
      <w:r>
        <w:t>Goals: jelly tracking algorithm that tests cameras + lighting configuration on August 29</w:t>
      </w:r>
      <w:r w:rsidR="00A07D11" w:rsidRPr="00A07D11">
        <w:rPr>
          <w:vertAlign w:val="superscript"/>
        </w:rPr>
        <w:t>th</w:t>
      </w:r>
      <w:r>
        <w:t xml:space="preserve"> to test three lighting modes: single, same-axis; double, same-axis; single, off-axis; double, off-axis; cha</w:t>
      </w:r>
      <w:bookmarkStart w:id="0" w:name="_GoBack"/>
      <w:bookmarkEnd w:id="0"/>
      <w:r>
        <w:t>nge separation between lights</w:t>
      </w:r>
    </w:p>
    <w:p w14:paraId="38A78EB0" w14:textId="77777777" w:rsidR="00397B52" w:rsidRDefault="00397B52" w:rsidP="00397B52"/>
    <w:p w14:paraId="0F19CC2F" w14:textId="77777777" w:rsidR="00397B52" w:rsidRDefault="00397B52" w:rsidP="00397B52">
      <w:r>
        <w:t>Mike on vacation July 17</w:t>
      </w:r>
      <w:r>
        <w:rPr>
          <w:vertAlign w:val="superscript"/>
        </w:rPr>
        <w:t>th</w:t>
      </w:r>
      <w:r>
        <w:t>-27</w:t>
      </w:r>
      <w:r>
        <w:rPr>
          <w:vertAlign w:val="superscript"/>
        </w:rPr>
        <w:t>th</w:t>
      </w:r>
      <w:r>
        <w:t xml:space="preserve"> </w:t>
      </w:r>
    </w:p>
    <w:p w14:paraId="6BBADD2C" w14:textId="77777777" w:rsidR="00397B52" w:rsidRDefault="00397B52" w:rsidP="00397B52"/>
    <w:p w14:paraId="7AC3C05D" w14:textId="77777777" w:rsidR="00397B52" w:rsidRDefault="00397B52" w:rsidP="00397B52">
      <w:r>
        <w:t>Meeting action items:</w:t>
      </w:r>
    </w:p>
    <w:p w14:paraId="42B7B8D4" w14:textId="77777777" w:rsidR="00397B52" w:rsidRDefault="00397B52" w:rsidP="00397B52"/>
    <w:p w14:paraId="1D3A7F66" w14:textId="7E02AE8B" w:rsidR="00397B52" w:rsidRDefault="00397B52" w:rsidP="00397B52">
      <w:r>
        <w:rPr>
          <w:b/>
        </w:rPr>
        <w:t xml:space="preserve">Brian: </w:t>
      </w:r>
      <w:r>
        <w:t>confirm 10</w:t>
      </w:r>
      <w:r w:rsidR="00E4709F">
        <w:t>H</w:t>
      </w:r>
      <w:r>
        <w:t>z control at the motors via a load test on the existing LRAUV bench system using the backseat driver interface (</w:t>
      </w:r>
      <w:r>
        <w:rPr>
          <w:color w:val="FF0000"/>
        </w:rPr>
        <w:t>in progress</w:t>
      </w:r>
      <w:r>
        <w:t>)</w:t>
      </w:r>
    </w:p>
    <w:p w14:paraId="6836327C" w14:textId="77777777" w:rsidR="00397B52" w:rsidRDefault="00397B52" w:rsidP="00397B52">
      <w:r>
        <w:rPr>
          <w:b/>
        </w:rPr>
        <w:t>Brett</w:t>
      </w:r>
      <w:r>
        <w:t>: follow up with Ed to check on electrical drawings hand-off to WHOI (</w:t>
      </w:r>
      <w:r>
        <w:rPr>
          <w:color w:val="FF0000"/>
        </w:rPr>
        <w:t>in progress</w:t>
      </w:r>
      <w:r>
        <w:t>)</w:t>
      </w:r>
    </w:p>
    <w:p w14:paraId="47A95CFE" w14:textId="73960230" w:rsidR="00397B52" w:rsidRDefault="00397B52" w:rsidP="00397B52">
      <w:r>
        <w:rPr>
          <w:b/>
        </w:rPr>
        <w:t>Kakani</w:t>
      </w:r>
      <w:r>
        <w:t>: work on progress reports, due mid-August (</w:t>
      </w:r>
      <w:r w:rsidR="0098041A" w:rsidRPr="00DE6E02">
        <w:rPr>
          <w:b/>
        </w:rPr>
        <w:t>completed</w:t>
      </w:r>
      <w:r>
        <w:t>)</w:t>
      </w:r>
    </w:p>
    <w:p w14:paraId="47615C8F" w14:textId="77777777" w:rsidR="00397B52" w:rsidRDefault="00397B52" w:rsidP="00397B52">
      <w:r>
        <w:rPr>
          <w:b/>
        </w:rPr>
        <w:t>Kakani</w:t>
      </w:r>
      <w:r>
        <w:t xml:space="preserve">: email </w:t>
      </w:r>
      <w:proofErr w:type="spellStart"/>
      <w:r>
        <w:t>Kandace</w:t>
      </w:r>
      <w:proofErr w:type="spellEnd"/>
      <w:r>
        <w:t xml:space="preserve"> with brief description of postdoc project (</w:t>
      </w:r>
      <w:r>
        <w:rPr>
          <w:color w:val="FF0000"/>
        </w:rPr>
        <w:t>in progress</w:t>
      </w:r>
      <w:r>
        <w:t>)</w:t>
      </w:r>
    </w:p>
    <w:p w14:paraId="7D28B416" w14:textId="77777777" w:rsidR="00397B52" w:rsidRDefault="00397B52" w:rsidP="00397B52">
      <w:r>
        <w:rPr>
          <w:b/>
        </w:rPr>
        <w:t>Kakani</w:t>
      </w:r>
      <w:r>
        <w:t>: ask Steve about bioluminescence of larvaceans, illumination, etc. (</w:t>
      </w:r>
      <w:r>
        <w:rPr>
          <w:color w:val="FF0000"/>
        </w:rPr>
        <w:t>in progress</w:t>
      </w:r>
      <w:r>
        <w:t>)</w:t>
      </w:r>
    </w:p>
    <w:p w14:paraId="7655802F" w14:textId="77777777" w:rsidR="00397B52" w:rsidRDefault="00397B52" w:rsidP="00397B52">
      <w:r>
        <w:rPr>
          <w:b/>
        </w:rPr>
        <w:t>Steve</w:t>
      </w:r>
      <w:r>
        <w:t>: speak with Stanford CS faculty about postdoc opportunities and larvacean processing student projects (</w:t>
      </w:r>
      <w:r>
        <w:rPr>
          <w:color w:val="FF0000"/>
        </w:rPr>
        <w:t>in progress</w:t>
      </w:r>
      <w:r>
        <w:t>)</w:t>
      </w:r>
    </w:p>
    <w:p w14:paraId="49238F19" w14:textId="075E2070" w:rsidR="00397B52" w:rsidRDefault="00397B52" w:rsidP="00397B52">
      <w:r>
        <w:rPr>
          <w:b/>
        </w:rPr>
        <w:t>Mike</w:t>
      </w:r>
      <w:r>
        <w:t xml:space="preserve">: using ROV video, track using </w:t>
      </w:r>
      <w:proofErr w:type="spellStart"/>
      <w:r>
        <w:t>downsampled</w:t>
      </w:r>
      <w:proofErr w:type="spellEnd"/>
      <w:r>
        <w:t xml:space="preserve"> video to determine resolution thresholds</w:t>
      </w:r>
      <w:r w:rsidR="00E4709F">
        <w:t xml:space="preserve"> (</w:t>
      </w:r>
      <w:r w:rsidR="00E4709F" w:rsidRPr="00E4709F">
        <w:rPr>
          <w:color w:val="FF0000"/>
        </w:rPr>
        <w:t>in progress</w:t>
      </w:r>
      <w:r w:rsidR="00E4709F">
        <w:t>)</w:t>
      </w:r>
    </w:p>
    <w:p w14:paraId="74358E04" w14:textId="6DD0E7B0" w:rsidR="00397B52" w:rsidRDefault="00397B52" w:rsidP="00397B52">
      <w:r>
        <w:rPr>
          <w:b/>
        </w:rPr>
        <w:t>Kakani</w:t>
      </w:r>
      <w:r>
        <w:t>: talk to Francisco about accessing current profile data near M1 for Mesobot mission planning</w:t>
      </w:r>
      <w:r w:rsidR="002539A5">
        <w:t xml:space="preserve"> and share with Dana for buoy/tether testing</w:t>
      </w:r>
      <w:r w:rsidR="00DE6E02">
        <w:t xml:space="preserve"> (</w:t>
      </w:r>
      <w:r w:rsidR="00DE6E02" w:rsidRPr="00DE6E02">
        <w:rPr>
          <w:b/>
        </w:rPr>
        <w:t>completed</w:t>
      </w:r>
      <w:r w:rsidR="00DE6E02">
        <w:t>)</w:t>
      </w:r>
    </w:p>
    <w:p w14:paraId="7563CAE4" w14:textId="1881E2C2" w:rsidR="00F426E2" w:rsidRDefault="00F426E2" w:rsidP="00F426E2">
      <w:pPr>
        <w:widowControl w:val="0"/>
        <w:autoSpaceDE w:val="0"/>
        <w:autoSpaceDN w:val="0"/>
        <w:adjustRightInd w:val="0"/>
        <w:rPr>
          <w:rFonts w:ascii="Cambria" w:hAnsi="Cambria" w:cs="Helvetica"/>
        </w:rPr>
      </w:pPr>
      <w:r w:rsidRPr="00F426E2">
        <w:rPr>
          <w:rFonts w:ascii="Cambria" w:hAnsi="Cambria" w:cs="Helvetica"/>
          <w:b/>
          <w:bCs/>
        </w:rPr>
        <w:t>Kakani</w:t>
      </w:r>
      <w:r w:rsidRPr="00F426E2">
        <w:rPr>
          <w:rFonts w:ascii="Cambria" w:hAnsi="Cambria" w:cs="Helvetica"/>
        </w:rPr>
        <w:t>: ta</w:t>
      </w:r>
      <w:r w:rsidR="00B35CE9">
        <w:rPr>
          <w:rFonts w:ascii="Cambria" w:hAnsi="Cambria" w:cs="Helvetica"/>
        </w:rPr>
        <w:t>l</w:t>
      </w:r>
      <w:r w:rsidRPr="00F426E2">
        <w:rPr>
          <w:rFonts w:ascii="Cambria" w:hAnsi="Cambria" w:cs="Helvetica"/>
        </w:rPr>
        <w:t>k to Denis about sharing rolling shutter timing data with Mesobot group</w:t>
      </w:r>
      <w:r w:rsidR="00DE6E02">
        <w:rPr>
          <w:rFonts w:ascii="Cambria" w:hAnsi="Cambria" w:cs="Helvetica"/>
        </w:rPr>
        <w:t xml:space="preserve"> (</w:t>
      </w:r>
      <w:r w:rsidR="00DE6E02" w:rsidRPr="00DE6E02">
        <w:rPr>
          <w:rFonts w:ascii="Cambria" w:hAnsi="Cambria" w:cs="Helvetica"/>
          <w:color w:val="FF0000"/>
        </w:rPr>
        <w:t>in progress</w:t>
      </w:r>
      <w:r w:rsidR="00DE6E02">
        <w:rPr>
          <w:rFonts w:ascii="Cambria" w:hAnsi="Cambria" w:cs="Helvetica"/>
        </w:rPr>
        <w:t>)</w:t>
      </w:r>
    </w:p>
    <w:p w14:paraId="5EF648F7" w14:textId="64B6A62B" w:rsidR="00E4709F" w:rsidRDefault="00E4709F" w:rsidP="00F426E2">
      <w:pPr>
        <w:widowControl w:val="0"/>
        <w:autoSpaceDE w:val="0"/>
        <w:autoSpaceDN w:val="0"/>
        <w:adjustRightInd w:val="0"/>
        <w:rPr>
          <w:rFonts w:ascii="Cambria" w:hAnsi="Cambria" w:cs="Helvetica"/>
        </w:rPr>
      </w:pPr>
      <w:r>
        <w:rPr>
          <w:rFonts w:ascii="Cambria" w:hAnsi="Cambria" w:cs="Helvetica"/>
          <w:b/>
        </w:rPr>
        <w:t>Kakani</w:t>
      </w:r>
      <w:r>
        <w:rPr>
          <w:rFonts w:ascii="Cambria" w:hAnsi="Cambria" w:cs="Helvetica"/>
        </w:rPr>
        <w:t>: email Dale and ask if he could bring back his DSPL HD-wide angle</w:t>
      </w:r>
    </w:p>
    <w:p w14:paraId="7FAB2BA7" w14:textId="172FF366" w:rsidR="00E4709F" w:rsidRPr="00E4709F" w:rsidRDefault="00E4709F" w:rsidP="00F426E2">
      <w:pPr>
        <w:widowControl w:val="0"/>
        <w:autoSpaceDE w:val="0"/>
        <w:autoSpaceDN w:val="0"/>
        <w:adjustRightInd w:val="0"/>
        <w:rPr>
          <w:rFonts w:ascii="Cambria" w:hAnsi="Cambria" w:cs="Helvetica"/>
        </w:rPr>
      </w:pPr>
      <w:r>
        <w:rPr>
          <w:rFonts w:ascii="Cambria" w:hAnsi="Cambria" w:cs="Helvetica"/>
          <w:b/>
        </w:rPr>
        <w:t>Brett</w:t>
      </w:r>
      <w:r>
        <w:rPr>
          <w:rFonts w:ascii="Cambria" w:hAnsi="Cambria" w:cs="Helvetica"/>
        </w:rPr>
        <w:t>: get quotes on camera/light hardware</w:t>
      </w:r>
    </w:p>
    <w:p w14:paraId="3F46A9BA" w14:textId="77777777" w:rsidR="00F426E2" w:rsidRDefault="00F426E2" w:rsidP="00397B52"/>
    <w:p w14:paraId="45962AC9" w14:textId="77777777" w:rsidR="00397B52" w:rsidRDefault="00397B52" w:rsidP="00397B52"/>
    <w:p w14:paraId="2CF43A43" w14:textId="77777777" w:rsidR="00397B52" w:rsidRDefault="00397B52" w:rsidP="00397B52">
      <w:r>
        <w:t>Needs from WHOI:</w:t>
      </w:r>
    </w:p>
    <w:p w14:paraId="306BDCA1" w14:textId="77777777" w:rsidR="00397B52" w:rsidRDefault="00397B52" w:rsidP="00397B52">
      <w:pPr>
        <w:pStyle w:val="ListParagraph"/>
        <w:numPr>
          <w:ilvl w:val="0"/>
          <w:numId w:val="2"/>
        </w:numPr>
      </w:pPr>
      <w:r>
        <w:t>What’s the nominal vehicle configuration? Need to know before testing. Need opportunity to comment.</w:t>
      </w:r>
    </w:p>
    <w:p w14:paraId="34FBE07C" w14:textId="77777777" w:rsidR="00397B52" w:rsidRDefault="00397B52" w:rsidP="00397B52">
      <w:pPr>
        <w:pStyle w:val="ListParagraph"/>
        <w:numPr>
          <w:ilvl w:val="0"/>
          <w:numId w:val="2"/>
        </w:numPr>
      </w:pPr>
      <w:r>
        <w:t>What’s the nominal camera/lighting configuration? MBARI wants two wide-angle, monochrome cameras for stereo</w:t>
      </w:r>
    </w:p>
    <w:p w14:paraId="3DDFC046" w14:textId="7ED6580E" w:rsidR="00397B52" w:rsidRPr="00E4709F" w:rsidRDefault="00397B52" w:rsidP="00397B52">
      <w:pPr>
        <w:pStyle w:val="ListParagraph"/>
        <w:numPr>
          <w:ilvl w:val="0"/>
          <w:numId w:val="2"/>
        </w:numPr>
        <w:rPr>
          <w:i/>
        </w:rPr>
      </w:pPr>
      <w:r>
        <w:t>How are they importing video to TX2?</w:t>
      </w:r>
      <w:r w:rsidR="00E4709F">
        <w:t xml:space="preserve"> </w:t>
      </w:r>
      <w:r w:rsidR="00E4709F" w:rsidRPr="00E4709F">
        <w:rPr>
          <w:i/>
        </w:rPr>
        <w:t>Connecting USB camera directly to board.</w:t>
      </w:r>
    </w:p>
    <w:p w14:paraId="3F4007C0" w14:textId="4C23BBBB" w:rsidR="000C4AD6" w:rsidRPr="00397B52" w:rsidRDefault="000C4AD6" w:rsidP="00397B52"/>
    <w:sectPr w:rsidR="000C4AD6" w:rsidRPr="00397B52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603A"/>
    <w:multiLevelType w:val="hybridMultilevel"/>
    <w:tmpl w:val="3FB45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F0"/>
    <w:rsid w:val="00027C14"/>
    <w:rsid w:val="000C4AD6"/>
    <w:rsid w:val="00145F6F"/>
    <w:rsid w:val="002539A5"/>
    <w:rsid w:val="002E4F9D"/>
    <w:rsid w:val="003340EC"/>
    <w:rsid w:val="00346CE4"/>
    <w:rsid w:val="00376BD0"/>
    <w:rsid w:val="00387FF0"/>
    <w:rsid w:val="00397B52"/>
    <w:rsid w:val="005A5B01"/>
    <w:rsid w:val="005B57C1"/>
    <w:rsid w:val="00815D52"/>
    <w:rsid w:val="00820FBF"/>
    <w:rsid w:val="008426BD"/>
    <w:rsid w:val="0098041A"/>
    <w:rsid w:val="00985EA6"/>
    <w:rsid w:val="00A07D11"/>
    <w:rsid w:val="00AC157E"/>
    <w:rsid w:val="00AC6AAB"/>
    <w:rsid w:val="00B35CE9"/>
    <w:rsid w:val="00BA4CC9"/>
    <w:rsid w:val="00BE1DAC"/>
    <w:rsid w:val="00C42013"/>
    <w:rsid w:val="00DE6E02"/>
    <w:rsid w:val="00E4709F"/>
    <w:rsid w:val="00E6189D"/>
    <w:rsid w:val="00ED46A4"/>
    <w:rsid w:val="00ED4CAD"/>
    <w:rsid w:val="00EE7D8F"/>
    <w:rsid w:val="00F426E2"/>
    <w:rsid w:val="00F5065C"/>
    <w:rsid w:val="00F76F86"/>
    <w:rsid w:val="00FC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71AE3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1398</Characters>
  <Application>Microsoft Macintosh Word</Application>
  <DocSecurity>0</DocSecurity>
  <Lines>11</Lines>
  <Paragraphs>3</Paragraphs>
  <ScaleCrop>false</ScaleCrop>
  <Company>Monterey Bay Aquarium Research Institute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2017-08-23T16:46:00Z</dcterms:created>
  <dcterms:modified xsi:type="dcterms:W3CDTF">2017-08-23T16:48:00Z</dcterms:modified>
</cp:coreProperties>
</file>