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057C71"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741DA00D" w:rsidR="003C4835" w:rsidRPr="00BF3BAA" w:rsidRDefault="00EF46D7" w:rsidP="00FE6316">
      <w:pPr>
        <w:jc w:val="center"/>
        <w:rPr>
          <w:rFonts w:cstheme="minorHAnsi"/>
          <w:sz w:val="22"/>
          <w:szCs w:val="22"/>
        </w:rPr>
      </w:pPr>
      <w:r>
        <w:rPr>
          <w:rFonts w:cstheme="minorHAnsi"/>
          <w:sz w:val="22"/>
          <w:szCs w:val="22"/>
        </w:rPr>
        <w:t>4</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9802F9">
        <w:rPr>
          <w:rFonts w:cstheme="minorHAnsi"/>
          <w:sz w:val="22"/>
          <w:szCs w:val="22"/>
        </w:rPr>
        <w:t>6</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057C71"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50A506B5"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EF46D7">
        <w:rPr>
          <w:rFonts w:cstheme="minorHAnsi"/>
          <w:sz w:val="22"/>
          <w:szCs w:val="22"/>
        </w:rPr>
        <w:t>8</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25EFD1E" w:rsidR="00BF3BAA" w:rsidRPr="00BF3BAA" w:rsidRDefault="00EF46D7" w:rsidP="00BF3BAA">
      <w:pPr>
        <w:spacing w:after="200"/>
        <w:jc w:val="center"/>
        <w:rPr>
          <w:rFonts w:cstheme="minorHAnsi"/>
          <w:sz w:val="22"/>
          <w:szCs w:val="22"/>
        </w:rPr>
      </w:pPr>
      <w:r>
        <w:rPr>
          <w:rFonts w:cstheme="minorHAnsi"/>
          <w:sz w:val="22"/>
          <w:szCs w:val="22"/>
        </w:rPr>
        <w:t>3</w:t>
      </w:r>
      <w:r w:rsidR="00BF3BAA" w:rsidRPr="00BF3BAA">
        <w:rPr>
          <w:rFonts w:cstheme="minorHAnsi"/>
          <w:sz w:val="22"/>
          <w:szCs w:val="22"/>
        </w:rPr>
        <w:t>/3</w:t>
      </w:r>
      <w:r w:rsidR="009302CA">
        <w:rPr>
          <w:rFonts w:cstheme="minorHAnsi"/>
          <w:sz w:val="22"/>
          <w:szCs w:val="22"/>
        </w:rPr>
        <w:t>1</w:t>
      </w:r>
      <w:r w:rsidR="00BF3BAA" w:rsidRPr="00BF3BAA">
        <w:rPr>
          <w:rFonts w:cstheme="minorHAnsi"/>
          <w:sz w:val="22"/>
          <w:szCs w:val="22"/>
        </w:rPr>
        <w:t>/202</w:t>
      </w:r>
      <w:r>
        <w:rPr>
          <w:rFonts w:cstheme="minorHAnsi"/>
          <w:sz w:val="22"/>
          <w:szCs w:val="22"/>
        </w:rPr>
        <w:t>6</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4F5F2CE4"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t>
      </w:r>
      <w:r w:rsidR="00D130D5">
        <w:rPr>
          <w:rFonts w:cstheme="minorHAnsi"/>
          <w:sz w:val="22"/>
          <w:szCs w:val="22"/>
        </w:rPr>
        <w:t>can</w:t>
      </w:r>
      <w:r w:rsidR="008D669D" w:rsidRPr="009E20B9">
        <w:rPr>
          <w:rFonts w:cstheme="minorHAnsi"/>
          <w:sz w:val="22"/>
          <w:szCs w:val="22"/>
        </w:rPr>
        <w:t xml:space="preserve">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19ACC30A"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B5531D" w:rsidRPr="009E20B9">
        <w:rPr>
          <w:rFonts w:cstheme="minorHAnsi"/>
          <w:sz w:val="22"/>
          <w:szCs w:val="22"/>
        </w:rPr>
        <w:t xml:space="preserve">Table </w:t>
      </w:r>
      <w:r w:rsidR="00B5531D">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03713B65"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B5531D">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16214913" w:rsidR="00903999" w:rsidRPr="009E20B9" w:rsidRDefault="009802F9" w:rsidP="0098573F">
            <w:pPr>
              <w:jc w:val="center"/>
              <w:rPr>
                <w:rFonts w:cstheme="minorHAnsi"/>
                <w:sz w:val="22"/>
                <w:szCs w:val="22"/>
              </w:rPr>
            </w:pPr>
            <w:r>
              <w:rPr>
                <w:rFonts w:cstheme="minorHAnsi"/>
                <w:sz w:val="22"/>
                <w:szCs w:val="22"/>
              </w:rPr>
              <w:t>3</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C1CCE76" w:rsidR="00903999" w:rsidRPr="009E20B9" w:rsidRDefault="00C622E9"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6DCB7F4C" w:rsidR="00903999" w:rsidRPr="009E20B9" w:rsidRDefault="00C622E9" w:rsidP="0098573F">
            <w:pPr>
              <w:jc w:val="center"/>
              <w:rPr>
                <w:rFonts w:cstheme="minorHAnsi"/>
                <w:sz w:val="22"/>
                <w:szCs w:val="22"/>
              </w:rPr>
            </w:pPr>
            <w:r>
              <w:rPr>
                <w:rFonts w:cstheme="minorHAnsi"/>
                <w:sz w:val="22"/>
                <w:szCs w:val="22"/>
              </w:rPr>
              <w:t>43</w:t>
            </w: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0088AB53" w:rsidR="00903999" w:rsidRPr="009E20B9" w:rsidRDefault="009802F9" w:rsidP="0098573F">
            <w:pPr>
              <w:jc w:val="center"/>
              <w:rPr>
                <w:rFonts w:cstheme="minorHAnsi"/>
                <w:sz w:val="22"/>
                <w:szCs w:val="22"/>
              </w:rPr>
            </w:pPr>
            <w:r>
              <w:rPr>
                <w:rFonts w:cstheme="minorHAnsi"/>
                <w:sz w:val="22"/>
                <w:szCs w:val="22"/>
              </w:rPr>
              <w:t>3</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4BE781F6" w:rsidR="006115C2" w:rsidRDefault="006115C2" w:rsidP="006115C2">
      <w:pPr>
        <w:spacing w:after="200"/>
        <w:rPr>
          <w:rFonts w:cstheme="minorHAnsi"/>
          <w:sz w:val="22"/>
          <w:szCs w:val="22"/>
        </w:rPr>
      </w:pPr>
    </w:p>
    <w:p w14:paraId="234F0EB9" w14:textId="67019794" w:rsidR="00B62F76"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00BDCCB" w14:textId="52C6C227" w:rsidR="007612F7" w:rsidRDefault="007612F7" w:rsidP="00165AA5">
      <w:pPr>
        <w:pStyle w:val="ListParagraph"/>
        <w:spacing w:before="120"/>
        <w:ind w:left="0"/>
        <w:rPr>
          <w:rFonts w:cstheme="minorHAnsi"/>
          <w:sz w:val="22"/>
          <w:szCs w:val="22"/>
        </w:rPr>
      </w:pPr>
    </w:p>
    <w:p w14:paraId="37F36675" w14:textId="472F935B" w:rsidR="00EF46D7" w:rsidRPr="00EF46D7" w:rsidRDefault="0047567E" w:rsidP="009E726B">
      <w:pPr>
        <w:pStyle w:val="ListParagraph"/>
        <w:spacing w:before="120"/>
        <w:ind w:left="0"/>
        <w:rPr>
          <w:rFonts w:cstheme="minorHAnsi"/>
          <w:b/>
          <w:bCs/>
          <w:sz w:val="22"/>
          <w:szCs w:val="22"/>
        </w:rPr>
      </w:pPr>
      <w:r>
        <w:rPr>
          <w:rFonts w:cstheme="minorHAnsi"/>
          <w:sz w:val="22"/>
          <w:szCs w:val="22"/>
        </w:rPr>
        <w:t xml:space="preserve">In this reporting period we have </w:t>
      </w:r>
      <w:r w:rsidR="00EF46D7">
        <w:rPr>
          <w:rFonts w:cstheme="minorHAnsi"/>
          <w:sz w:val="22"/>
          <w:szCs w:val="22"/>
        </w:rPr>
        <w:t xml:space="preserve">worked significantly with </w:t>
      </w:r>
      <w:r>
        <w:rPr>
          <w:rFonts w:cstheme="minorHAnsi"/>
          <w:sz w:val="22"/>
          <w:szCs w:val="22"/>
        </w:rPr>
        <w:t>the University of Washington/Oregon State University BIL supported project that will use the software infrastructure developed in this project.</w:t>
      </w:r>
      <w:r w:rsidR="00BB4DF0">
        <w:rPr>
          <w:rFonts w:cstheme="minorHAnsi"/>
          <w:sz w:val="22"/>
          <w:szCs w:val="22"/>
        </w:rPr>
        <w:t xml:space="preserve"> </w:t>
      </w:r>
      <w:r w:rsidR="00EF46D7">
        <w:rPr>
          <w:rFonts w:cstheme="minorHAnsi"/>
          <w:sz w:val="22"/>
          <w:szCs w:val="22"/>
        </w:rPr>
        <w:t xml:space="preserve">This group has set a date of mid-August 2026 to do field testing with their software and hardware in conjunction with the MBARI Wave Energy Converter.  To facilitate this, we have made considerable software infrastructure additions to support the array of SWIFT wave-measurement buoys they intend to deploy nearby the WEC.  This work includes both the addition of software to ingest the real-time wave-measurement data over a radio network, as well as a port of the </w:t>
      </w:r>
      <w:proofErr w:type="spellStart"/>
      <w:r w:rsidR="00EF46D7">
        <w:rPr>
          <w:rFonts w:cstheme="minorHAnsi"/>
          <w:sz w:val="22"/>
          <w:szCs w:val="22"/>
        </w:rPr>
        <w:t>NextWave</w:t>
      </w:r>
      <w:proofErr w:type="spellEnd"/>
      <w:r w:rsidR="00EF46D7">
        <w:rPr>
          <w:rFonts w:cstheme="minorHAnsi"/>
          <w:sz w:val="22"/>
          <w:szCs w:val="22"/>
        </w:rPr>
        <w:t xml:space="preserve"> wave-prediction algorithm (</w:t>
      </w:r>
      <w:hyperlink r:id="rId11" w:history="1">
        <w:r w:rsidR="00EF46D7" w:rsidRPr="00E83F7F">
          <w:rPr>
            <w:rStyle w:val="Hyperlink"/>
            <w:rFonts w:cstheme="minorHAnsi"/>
            <w:sz w:val="22"/>
            <w:szCs w:val="22"/>
          </w:rPr>
          <w:t>https://www.researchgate.net/publication/380623684_The_Next_Wave_Buoy_Arrays_for_Deterministic_Wave_Prediction_in_Real-time</w:t>
        </w:r>
      </w:hyperlink>
      <w:r w:rsidR="00EF46D7">
        <w:rPr>
          <w:rFonts w:cstheme="minorHAnsi"/>
          <w:sz w:val="22"/>
          <w:szCs w:val="22"/>
        </w:rPr>
        <w:t xml:space="preserve">) to run on board the buoy and interact with the WEC behaviors.  Features have also been added to the simulation environment so that all of this can be tested prior to deployment. This capability has required the addition of some hardware to the buoy as well. In addition to a radio and appropriate antenna, the computational demands of the </w:t>
      </w:r>
      <w:proofErr w:type="spellStart"/>
      <w:r w:rsidR="00EF46D7">
        <w:rPr>
          <w:rFonts w:cstheme="minorHAnsi"/>
          <w:sz w:val="22"/>
          <w:szCs w:val="22"/>
        </w:rPr>
        <w:t>NextWave</w:t>
      </w:r>
      <w:proofErr w:type="spellEnd"/>
      <w:r w:rsidR="00EF46D7">
        <w:rPr>
          <w:rFonts w:cstheme="minorHAnsi"/>
          <w:sz w:val="22"/>
          <w:szCs w:val="22"/>
        </w:rPr>
        <w:t xml:space="preserve"> algorithm require a more powerful computer than is currently on-board the buoy. To address </w:t>
      </w:r>
      <w:proofErr w:type="gramStart"/>
      <w:r w:rsidR="00EF46D7">
        <w:rPr>
          <w:rFonts w:cstheme="minorHAnsi"/>
          <w:sz w:val="22"/>
          <w:szCs w:val="22"/>
        </w:rPr>
        <w:t>this</w:t>
      </w:r>
      <w:proofErr w:type="gramEnd"/>
      <w:r w:rsidR="00EF46D7">
        <w:rPr>
          <w:rFonts w:cstheme="minorHAnsi"/>
          <w:sz w:val="22"/>
          <w:szCs w:val="22"/>
        </w:rPr>
        <w:t xml:space="preserve"> we have added an </w:t>
      </w:r>
      <w:r w:rsidR="00EF46D7" w:rsidRPr="00EF46D7">
        <w:rPr>
          <w:rFonts w:cstheme="minorHAnsi"/>
          <w:sz w:val="22"/>
          <w:szCs w:val="22"/>
        </w:rPr>
        <w:t>NVIDIA Jetson AGX Orin</w:t>
      </w:r>
      <w:r w:rsidR="00EF46D7">
        <w:rPr>
          <w:rFonts w:cstheme="minorHAnsi"/>
          <w:sz w:val="22"/>
          <w:szCs w:val="22"/>
        </w:rPr>
        <w:t xml:space="preserve"> computer to the buoy. This high-performance computer designed for edge computing has proven to </w:t>
      </w:r>
      <w:r w:rsidR="009E726B">
        <w:rPr>
          <w:rFonts w:cstheme="minorHAnsi"/>
          <w:sz w:val="22"/>
          <w:szCs w:val="22"/>
        </w:rPr>
        <w:t xml:space="preserve">be able to predict the incoming waves in real-time, while consuming 12 Watts of power doing so.  This is well within the energy budget of the buoy system, but is wired through a remote-control relay so it can be powered </w:t>
      </w:r>
      <w:r w:rsidR="008147E2">
        <w:rPr>
          <w:rFonts w:cstheme="minorHAnsi"/>
          <w:sz w:val="22"/>
          <w:szCs w:val="22"/>
        </w:rPr>
        <w:t xml:space="preserve">only </w:t>
      </w:r>
      <w:r w:rsidR="009E726B">
        <w:rPr>
          <w:rFonts w:cstheme="minorHAnsi"/>
          <w:sz w:val="22"/>
          <w:szCs w:val="22"/>
        </w:rPr>
        <w:t xml:space="preserve">when needed.  </w:t>
      </w:r>
      <w:r w:rsidR="00EF46D7">
        <w:rPr>
          <w:rFonts w:cstheme="minorHAnsi"/>
          <w:b/>
          <w:bCs/>
          <w:sz w:val="22"/>
          <w:szCs w:val="22"/>
        </w:rPr>
        <w:t xml:space="preserve"> </w:t>
      </w:r>
    </w:p>
    <w:p w14:paraId="0B2E6C57" w14:textId="0FAE73B8" w:rsidR="00EF46D7" w:rsidRDefault="00EF46D7" w:rsidP="00165AA5">
      <w:pPr>
        <w:pStyle w:val="ListParagraph"/>
        <w:spacing w:before="120"/>
        <w:ind w:left="0"/>
        <w:rPr>
          <w:rFonts w:cstheme="minorHAnsi"/>
          <w:sz w:val="22"/>
          <w:szCs w:val="22"/>
        </w:rPr>
      </w:pPr>
    </w:p>
    <w:p w14:paraId="0CFE3CA2" w14:textId="77777777" w:rsidR="00EF46D7" w:rsidRDefault="00EF46D7" w:rsidP="00165AA5">
      <w:pPr>
        <w:pStyle w:val="ListParagraph"/>
        <w:spacing w:before="120"/>
        <w:ind w:left="0"/>
        <w:rPr>
          <w:rFonts w:cstheme="minorHAnsi"/>
          <w:sz w:val="22"/>
          <w:szCs w:val="22"/>
        </w:rPr>
      </w:pPr>
    </w:p>
    <w:p w14:paraId="1CD589FA" w14:textId="77777777" w:rsidR="00EF46D7" w:rsidRDefault="00EF46D7" w:rsidP="00165AA5">
      <w:pPr>
        <w:pStyle w:val="ListParagraph"/>
        <w:spacing w:before="120"/>
        <w:ind w:left="0"/>
        <w:rPr>
          <w:rFonts w:cstheme="minorHAnsi"/>
          <w:sz w:val="22"/>
          <w:szCs w:val="22"/>
        </w:rPr>
      </w:pPr>
    </w:p>
    <w:p w14:paraId="03B38239" w14:textId="348A5993" w:rsidR="009802F9" w:rsidRDefault="0047567E" w:rsidP="00165AA5">
      <w:pPr>
        <w:pStyle w:val="ListParagraph"/>
        <w:spacing w:before="120"/>
        <w:ind w:left="0"/>
        <w:rPr>
          <w:rFonts w:cstheme="minorHAnsi"/>
          <w:sz w:val="22"/>
          <w:szCs w:val="22"/>
        </w:rPr>
      </w:pPr>
      <w:r>
        <w:rPr>
          <w:rFonts w:cstheme="minorHAnsi"/>
          <w:sz w:val="22"/>
          <w:szCs w:val="22"/>
        </w:rPr>
        <w:t xml:space="preserve">In addition to PI’s Jim Thomson, Curtis </w:t>
      </w:r>
      <w:proofErr w:type="spellStart"/>
      <w:r>
        <w:rPr>
          <w:rFonts w:cstheme="minorHAnsi"/>
          <w:sz w:val="22"/>
          <w:szCs w:val="22"/>
        </w:rPr>
        <w:t>Rusch</w:t>
      </w:r>
      <w:proofErr w:type="spellEnd"/>
      <w:r>
        <w:rPr>
          <w:rFonts w:cstheme="minorHAnsi"/>
          <w:sz w:val="22"/>
          <w:szCs w:val="22"/>
        </w:rPr>
        <w:t xml:space="preserve">, Brian </w:t>
      </w:r>
      <w:proofErr w:type="spellStart"/>
      <w:r>
        <w:rPr>
          <w:rFonts w:cstheme="minorHAnsi"/>
          <w:sz w:val="22"/>
          <w:szCs w:val="22"/>
        </w:rPr>
        <w:t>Polayge</w:t>
      </w:r>
      <w:proofErr w:type="spellEnd"/>
      <w:r>
        <w:rPr>
          <w:rFonts w:cstheme="minorHAnsi"/>
          <w:sz w:val="22"/>
          <w:szCs w:val="22"/>
        </w:rPr>
        <w:t xml:space="preserve"> and Merrick Haller, graduate student Alex Eagan and Post-Doc Brittany Lydon </w:t>
      </w:r>
      <w:r w:rsidR="009E726B">
        <w:rPr>
          <w:rFonts w:cstheme="minorHAnsi"/>
          <w:sz w:val="22"/>
          <w:szCs w:val="22"/>
        </w:rPr>
        <w:t xml:space="preserve">continue to work on this effort, and </w:t>
      </w:r>
      <w:r w:rsidR="003B0EB6">
        <w:rPr>
          <w:rFonts w:cstheme="minorHAnsi"/>
          <w:sz w:val="22"/>
          <w:szCs w:val="22"/>
        </w:rPr>
        <w:t xml:space="preserve">Merrick Haller at OSU has also </w:t>
      </w:r>
      <w:r w:rsidR="009802F9">
        <w:rPr>
          <w:rFonts w:cstheme="minorHAnsi"/>
          <w:sz w:val="22"/>
          <w:szCs w:val="22"/>
        </w:rPr>
        <w:t xml:space="preserve">added graduate student </w:t>
      </w:r>
      <w:r w:rsidR="009E726B">
        <w:rPr>
          <w:rFonts w:cstheme="minorHAnsi"/>
          <w:sz w:val="22"/>
          <w:szCs w:val="22"/>
        </w:rPr>
        <w:t xml:space="preserve">Emma </w:t>
      </w:r>
      <w:proofErr w:type="spellStart"/>
      <w:r w:rsidR="009E726B">
        <w:rPr>
          <w:rFonts w:cstheme="minorHAnsi"/>
          <w:sz w:val="22"/>
          <w:szCs w:val="22"/>
        </w:rPr>
        <w:t>Spey</w:t>
      </w:r>
      <w:r w:rsidR="0062287B">
        <w:rPr>
          <w:rFonts w:cstheme="minorHAnsi"/>
          <w:sz w:val="22"/>
          <w:szCs w:val="22"/>
        </w:rPr>
        <w:t>r</w:t>
      </w:r>
      <w:r w:rsidR="009E726B">
        <w:rPr>
          <w:rFonts w:cstheme="minorHAnsi"/>
          <w:sz w:val="22"/>
          <w:szCs w:val="22"/>
        </w:rPr>
        <w:t>er</w:t>
      </w:r>
      <w:proofErr w:type="spellEnd"/>
      <w:r w:rsidR="009E726B">
        <w:rPr>
          <w:rFonts w:cstheme="minorHAnsi"/>
          <w:sz w:val="22"/>
          <w:szCs w:val="22"/>
        </w:rPr>
        <w:t xml:space="preserve"> </w:t>
      </w:r>
      <w:r w:rsidR="009802F9">
        <w:rPr>
          <w:rFonts w:cstheme="minorHAnsi"/>
          <w:sz w:val="22"/>
          <w:szCs w:val="22"/>
        </w:rPr>
        <w:t xml:space="preserve">to work on the planned lidar wave-height measurements.  </w:t>
      </w:r>
      <w:r w:rsidR="0062287B">
        <w:rPr>
          <w:rFonts w:cstheme="minorHAnsi"/>
          <w:sz w:val="22"/>
          <w:szCs w:val="22"/>
        </w:rPr>
        <w:t xml:space="preserve">Joe </w:t>
      </w:r>
      <w:proofErr w:type="spellStart"/>
      <w:r w:rsidR="0062287B">
        <w:rPr>
          <w:rFonts w:cstheme="minorHAnsi"/>
          <w:sz w:val="22"/>
          <w:szCs w:val="22"/>
        </w:rPr>
        <w:t>Tablert</w:t>
      </w:r>
      <w:proofErr w:type="spellEnd"/>
      <w:r w:rsidR="0062287B">
        <w:rPr>
          <w:rFonts w:cstheme="minorHAnsi"/>
          <w:sz w:val="22"/>
          <w:szCs w:val="22"/>
        </w:rPr>
        <w:t xml:space="preserve"> and Amy Larson from </w:t>
      </w:r>
      <w:r w:rsidR="008147E2">
        <w:rPr>
          <w:rFonts w:cstheme="minorHAnsi"/>
          <w:sz w:val="22"/>
          <w:szCs w:val="22"/>
        </w:rPr>
        <w:t>University</w:t>
      </w:r>
      <w:r w:rsidR="0062287B">
        <w:rPr>
          <w:rFonts w:cstheme="minorHAnsi"/>
          <w:sz w:val="22"/>
          <w:szCs w:val="22"/>
        </w:rPr>
        <w:t xml:space="preserve"> of Washington are also joining our meetings and contributing technical help with organizing the planned field experiment.</w:t>
      </w:r>
    </w:p>
    <w:p w14:paraId="5FB5BD33" w14:textId="5A2828CA" w:rsidR="000413AA" w:rsidRDefault="000413AA" w:rsidP="00165AA5">
      <w:pPr>
        <w:pStyle w:val="ListParagraph"/>
        <w:spacing w:before="120"/>
        <w:ind w:left="0"/>
        <w:rPr>
          <w:rFonts w:cstheme="minorHAnsi"/>
          <w:sz w:val="22"/>
          <w:szCs w:val="22"/>
        </w:rPr>
      </w:pPr>
    </w:p>
    <w:p w14:paraId="3069E1C4" w14:textId="6B88E7B7" w:rsidR="009802F9" w:rsidRDefault="000413AA" w:rsidP="009E726B">
      <w:pPr>
        <w:pStyle w:val="ListParagraph"/>
        <w:spacing w:before="120"/>
        <w:ind w:left="0"/>
        <w:rPr>
          <w:rFonts w:cstheme="minorHAnsi"/>
          <w:sz w:val="22"/>
          <w:szCs w:val="22"/>
        </w:rPr>
      </w:pPr>
      <w:r>
        <w:rPr>
          <w:rFonts w:cstheme="minorHAnsi"/>
          <w:sz w:val="22"/>
          <w:szCs w:val="22"/>
        </w:rPr>
        <w:t xml:space="preserve">In addition to the </w:t>
      </w:r>
      <w:proofErr w:type="spellStart"/>
      <w:r>
        <w:rPr>
          <w:rFonts w:cstheme="minorHAnsi"/>
          <w:sz w:val="22"/>
          <w:szCs w:val="22"/>
        </w:rPr>
        <w:t>UofW</w:t>
      </w:r>
      <w:proofErr w:type="spellEnd"/>
      <w:r>
        <w:rPr>
          <w:rFonts w:cstheme="minorHAnsi"/>
          <w:sz w:val="22"/>
          <w:szCs w:val="22"/>
        </w:rPr>
        <w:t>/OSU group working with this system, Hannah Walker</w:t>
      </w:r>
      <w:r w:rsidR="009802F9">
        <w:rPr>
          <w:rFonts w:cstheme="minorHAnsi"/>
          <w:sz w:val="22"/>
          <w:szCs w:val="22"/>
        </w:rPr>
        <w:t xml:space="preserve"> has </w:t>
      </w:r>
      <w:r w:rsidR="0062287B">
        <w:rPr>
          <w:rFonts w:cstheme="minorHAnsi"/>
          <w:sz w:val="22"/>
          <w:szCs w:val="22"/>
        </w:rPr>
        <w:t>received</w:t>
      </w:r>
      <w:r w:rsidR="009802F9">
        <w:rPr>
          <w:rFonts w:cstheme="minorHAnsi"/>
          <w:sz w:val="22"/>
          <w:szCs w:val="22"/>
        </w:rPr>
        <w:t xml:space="preserve"> funding </w:t>
      </w:r>
      <w:r w:rsidR="009E726B">
        <w:rPr>
          <w:rFonts w:cstheme="minorHAnsi"/>
          <w:sz w:val="22"/>
          <w:szCs w:val="22"/>
        </w:rPr>
        <w:t xml:space="preserve">from the ORISE program </w:t>
      </w:r>
      <w:r w:rsidR="009802F9">
        <w:rPr>
          <w:rFonts w:cstheme="minorHAnsi"/>
          <w:sz w:val="22"/>
          <w:szCs w:val="22"/>
        </w:rPr>
        <w:t xml:space="preserve">to work with this system at MBARI as </w:t>
      </w:r>
      <w:r w:rsidR="00F01AF6">
        <w:rPr>
          <w:rFonts w:cstheme="minorHAnsi"/>
          <w:sz w:val="22"/>
          <w:szCs w:val="22"/>
        </w:rPr>
        <w:t xml:space="preserve">a </w:t>
      </w:r>
      <w:r w:rsidR="009802F9">
        <w:rPr>
          <w:rFonts w:cstheme="minorHAnsi"/>
          <w:sz w:val="22"/>
          <w:szCs w:val="22"/>
        </w:rPr>
        <w:t>postdoctoral fellow</w:t>
      </w:r>
      <w:r w:rsidR="00F01AF6">
        <w:rPr>
          <w:rFonts w:cstheme="minorHAnsi"/>
          <w:sz w:val="22"/>
          <w:szCs w:val="22"/>
        </w:rPr>
        <w:t xml:space="preserve">, </w:t>
      </w:r>
      <w:r w:rsidR="009E726B">
        <w:rPr>
          <w:rFonts w:cstheme="minorHAnsi"/>
          <w:sz w:val="22"/>
          <w:szCs w:val="22"/>
        </w:rPr>
        <w:t xml:space="preserve">and will be joining us at MBARI in September of 2026. Hannah also received funding from the </w:t>
      </w:r>
      <w:r w:rsidR="00F01AF6">
        <w:rPr>
          <w:rFonts w:cstheme="minorHAnsi"/>
          <w:sz w:val="22"/>
          <w:szCs w:val="22"/>
        </w:rPr>
        <w:t xml:space="preserve">MBARI postdoctoral fellowship program, and </w:t>
      </w:r>
      <w:r w:rsidR="009E726B">
        <w:rPr>
          <w:rFonts w:cstheme="minorHAnsi"/>
          <w:sz w:val="22"/>
          <w:szCs w:val="22"/>
        </w:rPr>
        <w:t xml:space="preserve">MBARI has agreed to delay her funding to allow her one-year of ORISE funding to be completed first. This therefore means Hannah will be with us working on this project for three years total.  </w:t>
      </w:r>
    </w:p>
    <w:p w14:paraId="67B3E2D8" w14:textId="63037849" w:rsidR="00F01AF6" w:rsidRDefault="00F01AF6" w:rsidP="00165AA5">
      <w:pPr>
        <w:pStyle w:val="ListParagraph"/>
        <w:spacing w:before="120"/>
        <w:ind w:left="0"/>
        <w:rPr>
          <w:rFonts w:cstheme="minorHAnsi"/>
          <w:sz w:val="22"/>
          <w:szCs w:val="22"/>
        </w:rPr>
      </w:pPr>
    </w:p>
    <w:p w14:paraId="346DCDF1" w14:textId="24BB898E" w:rsidR="00C622E9" w:rsidRDefault="00F01AF6" w:rsidP="00F01AF6">
      <w:pPr>
        <w:pStyle w:val="ListParagraph"/>
        <w:spacing w:before="120"/>
        <w:ind w:left="0"/>
        <w:rPr>
          <w:rFonts w:cstheme="minorHAnsi"/>
          <w:sz w:val="22"/>
          <w:szCs w:val="22"/>
        </w:rPr>
      </w:pPr>
      <w:r>
        <w:rPr>
          <w:rFonts w:cstheme="minorHAnsi"/>
          <w:sz w:val="22"/>
          <w:szCs w:val="22"/>
        </w:rPr>
        <w:t xml:space="preserve">As reported previously, the wave-energy buoy itself was recovered in October of 2025, and is currently in our facility undergoing routine maintenance.  </w:t>
      </w:r>
      <w:r w:rsidR="009E726B">
        <w:rPr>
          <w:rFonts w:cstheme="minorHAnsi"/>
          <w:sz w:val="22"/>
          <w:szCs w:val="22"/>
        </w:rPr>
        <w:t>The system is being re-assembled now after service, and with new features to enable a connection to an AUV dock, an important demonstration of the utility of small-scale wave-energy harvesting.</w:t>
      </w:r>
      <w:r w:rsidR="00C622E9">
        <w:rPr>
          <w:rFonts w:cstheme="minorHAnsi"/>
          <w:sz w:val="22"/>
          <w:szCs w:val="22"/>
        </w:rPr>
        <w:t xml:space="preserve"> </w:t>
      </w:r>
    </w:p>
    <w:p w14:paraId="3448CFE9" w14:textId="3B19CCC4" w:rsidR="009C3CBB" w:rsidRDefault="009C3CBB" w:rsidP="00165AA5">
      <w:pPr>
        <w:pStyle w:val="ListParagraph"/>
        <w:spacing w:before="120"/>
        <w:ind w:left="0"/>
        <w:rPr>
          <w:rFonts w:cstheme="minorHAnsi"/>
          <w:sz w:val="22"/>
          <w:szCs w:val="22"/>
        </w:rPr>
      </w:pPr>
    </w:p>
    <w:p w14:paraId="4D4AD2DD" w14:textId="4F535FF2" w:rsidR="009C3CBB" w:rsidRDefault="003B0EB6" w:rsidP="003B0EB6">
      <w:pPr>
        <w:pStyle w:val="ListParagraph"/>
        <w:spacing w:before="120"/>
        <w:ind w:left="0"/>
        <w:rPr>
          <w:rFonts w:cstheme="minorHAnsi"/>
          <w:sz w:val="22"/>
          <w:szCs w:val="22"/>
        </w:rPr>
      </w:pPr>
      <w:r>
        <w:rPr>
          <w:rFonts w:cstheme="minorHAnsi"/>
          <w:sz w:val="22"/>
          <w:szCs w:val="22"/>
        </w:rPr>
        <w:t xml:space="preserve">Finally, we </w:t>
      </w:r>
      <w:r w:rsidR="009E726B">
        <w:rPr>
          <w:rFonts w:cstheme="minorHAnsi"/>
          <w:sz w:val="22"/>
          <w:szCs w:val="22"/>
        </w:rPr>
        <w:t>are pleased that the no-</w:t>
      </w:r>
      <w:r>
        <w:rPr>
          <w:rFonts w:cstheme="minorHAnsi"/>
          <w:sz w:val="22"/>
          <w:szCs w:val="22"/>
        </w:rPr>
        <w:t>cost time extension for this project</w:t>
      </w:r>
      <w:r w:rsidR="009E726B">
        <w:rPr>
          <w:rFonts w:cstheme="minorHAnsi"/>
          <w:sz w:val="22"/>
          <w:szCs w:val="22"/>
        </w:rPr>
        <w:t xml:space="preserve"> has been completed, allowing us to continue to support our collaborators with technical contributions until early 2028.</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7F50D864" w14:textId="77777777" w:rsidR="0062287B" w:rsidRDefault="001A269C" w:rsidP="0062287B">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/OSU groups is the best opportunity to engage students in this project and line of work.</w:t>
      </w:r>
      <w:r w:rsidR="00227EFD">
        <w:rPr>
          <w:rFonts w:cstheme="minorHAnsi"/>
          <w:sz w:val="22"/>
          <w:szCs w:val="22"/>
        </w:rPr>
        <w:t xml:space="preserve"> </w:t>
      </w:r>
      <w:r w:rsidR="00C177F5">
        <w:rPr>
          <w:rFonts w:cstheme="minorHAnsi"/>
          <w:sz w:val="22"/>
          <w:szCs w:val="22"/>
        </w:rPr>
        <w:t xml:space="preserve">As described above, two individuals (Alex Eagan, a </w:t>
      </w:r>
      <w:r w:rsidR="00AB7FCE">
        <w:rPr>
          <w:rFonts w:cstheme="minorHAnsi"/>
          <w:sz w:val="22"/>
          <w:szCs w:val="22"/>
        </w:rPr>
        <w:t>master’s</w:t>
      </w:r>
      <w:r w:rsidR="00C177F5">
        <w:rPr>
          <w:rFonts w:cstheme="minorHAnsi"/>
          <w:sz w:val="22"/>
          <w:szCs w:val="22"/>
        </w:rPr>
        <w:t xml:space="preserve"> degree student, and </w:t>
      </w:r>
      <w:r w:rsidR="00AB7FCE">
        <w:rPr>
          <w:rFonts w:cstheme="minorHAnsi"/>
          <w:sz w:val="22"/>
          <w:szCs w:val="22"/>
        </w:rPr>
        <w:t>Brittany Lydon, a postdoctoral fello</w:t>
      </w:r>
      <w:r w:rsidR="00574BB2">
        <w:rPr>
          <w:rFonts w:cstheme="minorHAnsi"/>
          <w:sz w:val="22"/>
          <w:szCs w:val="22"/>
        </w:rPr>
        <w:t>w</w:t>
      </w:r>
      <w:r w:rsidR="00C177F5">
        <w:rPr>
          <w:rFonts w:cstheme="minorHAnsi"/>
          <w:sz w:val="22"/>
          <w:szCs w:val="22"/>
        </w:rPr>
        <w:t xml:space="preserve">) have been engaged by the University of Washington and we have begun </w:t>
      </w:r>
      <w:r w:rsidR="00AB7FCE">
        <w:rPr>
          <w:rFonts w:cstheme="minorHAnsi"/>
          <w:sz w:val="22"/>
          <w:szCs w:val="22"/>
        </w:rPr>
        <w:t>involving</w:t>
      </w:r>
      <w:r w:rsidR="00C177F5">
        <w:rPr>
          <w:rFonts w:cstheme="minorHAnsi"/>
          <w:sz w:val="22"/>
          <w:szCs w:val="22"/>
        </w:rPr>
        <w:t xml:space="preserve"> them in this project.</w:t>
      </w:r>
      <w:r w:rsidR="0062287B">
        <w:rPr>
          <w:rFonts w:cstheme="minorHAnsi"/>
          <w:sz w:val="22"/>
          <w:szCs w:val="22"/>
        </w:rPr>
        <w:t xml:space="preserve"> </w:t>
      </w:r>
      <w:r w:rsidR="00227EFD">
        <w:rPr>
          <w:rFonts w:cstheme="minorHAnsi"/>
          <w:sz w:val="22"/>
          <w:szCs w:val="22"/>
        </w:rPr>
        <w:t xml:space="preserve"> </w:t>
      </w:r>
      <w:proofErr w:type="gramStart"/>
      <w:r w:rsidR="00C177F5">
        <w:rPr>
          <w:rFonts w:cstheme="minorHAnsi"/>
          <w:sz w:val="22"/>
          <w:szCs w:val="22"/>
        </w:rPr>
        <w:t>Also</w:t>
      </w:r>
      <w:proofErr w:type="gramEnd"/>
      <w:r w:rsidR="00C177F5">
        <w:rPr>
          <w:rFonts w:cstheme="minorHAnsi"/>
          <w:sz w:val="22"/>
          <w:szCs w:val="22"/>
        </w:rPr>
        <w:t xml:space="preserve"> as part of that funding, </w:t>
      </w:r>
      <w:r w:rsidR="0062287B">
        <w:rPr>
          <w:rFonts w:cstheme="minorHAnsi"/>
          <w:sz w:val="22"/>
          <w:szCs w:val="22"/>
        </w:rPr>
        <w:t xml:space="preserve">Emma </w:t>
      </w:r>
      <w:proofErr w:type="spellStart"/>
      <w:r w:rsidR="0062287B">
        <w:rPr>
          <w:rFonts w:cstheme="minorHAnsi"/>
          <w:sz w:val="22"/>
          <w:szCs w:val="22"/>
        </w:rPr>
        <w:t>Speyrer</w:t>
      </w:r>
      <w:proofErr w:type="spellEnd"/>
      <w:r w:rsidR="0062287B">
        <w:rPr>
          <w:rFonts w:cstheme="minorHAnsi"/>
          <w:sz w:val="22"/>
          <w:szCs w:val="22"/>
        </w:rPr>
        <w:t xml:space="preserve"> has been added to the effort, working with </w:t>
      </w:r>
      <w:r w:rsidR="00C177F5">
        <w:rPr>
          <w:rFonts w:cstheme="minorHAnsi"/>
          <w:sz w:val="22"/>
          <w:szCs w:val="22"/>
        </w:rPr>
        <w:t>Mick Haller at Oregon State University on the drone-measurement component of the plan</w:t>
      </w:r>
      <w:r w:rsidR="0062287B">
        <w:rPr>
          <w:rFonts w:cstheme="minorHAnsi"/>
          <w:sz w:val="22"/>
          <w:szCs w:val="22"/>
        </w:rPr>
        <w:t>, and she is also getting involved in some of the wave-prediction algorithm details</w:t>
      </w:r>
      <w:r w:rsidR="00C177F5">
        <w:rPr>
          <w:rFonts w:cstheme="minorHAnsi"/>
          <w:sz w:val="22"/>
          <w:szCs w:val="22"/>
        </w:rPr>
        <w:t>.</w:t>
      </w:r>
      <w:r w:rsidR="00BB4DF0">
        <w:rPr>
          <w:rFonts w:cstheme="minorHAnsi"/>
          <w:sz w:val="22"/>
          <w:szCs w:val="22"/>
        </w:rPr>
        <w:t xml:space="preserve"> </w:t>
      </w:r>
      <w:r w:rsidR="00574BB2">
        <w:rPr>
          <w:rFonts w:cstheme="minorHAnsi"/>
          <w:sz w:val="22"/>
          <w:szCs w:val="22"/>
        </w:rPr>
        <w:t xml:space="preserve">We </w:t>
      </w:r>
      <w:r w:rsidR="0062287B">
        <w:rPr>
          <w:rFonts w:cstheme="minorHAnsi"/>
          <w:sz w:val="22"/>
          <w:szCs w:val="22"/>
        </w:rPr>
        <w:t xml:space="preserve">will also be </w:t>
      </w:r>
      <w:r w:rsidR="00574BB2">
        <w:rPr>
          <w:rFonts w:cstheme="minorHAnsi"/>
          <w:sz w:val="22"/>
          <w:szCs w:val="22"/>
        </w:rPr>
        <w:t>hosting Hannah Walker at MBARI for a post-doctoral fellowship</w:t>
      </w:r>
      <w:r w:rsidR="0062287B">
        <w:rPr>
          <w:rFonts w:cstheme="minorHAnsi"/>
          <w:sz w:val="22"/>
          <w:szCs w:val="22"/>
        </w:rPr>
        <w:t>, starting in the fall of 2026.</w:t>
      </w:r>
    </w:p>
    <w:p w14:paraId="6A766C2D" w14:textId="2664AD15" w:rsidR="00834678" w:rsidRPr="00834678" w:rsidRDefault="00834678" w:rsidP="0062287B">
      <w:pPr>
        <w:rPr>
          <w:rFonts w:cstheme="minorHAnsi"/>
          <w:sz w:val="22"/>
          <w:szCs w:val="22"/>
        </w:rPr>
      </w:pPr>
      <w:r w:rsidRPr="00834678">
        <w:rPr>
          <w:rFonts w:cstheme="minorHAnsi"/>
          <w:color w:val="1F497D" w:themeColor="text2"/>
          <w:sz w:val="22"/>
          <w:szCs w:val="22"/>
        </w:rPr>
        <w:t>Results Dissemination</w:t>
      </w:r>
    </w:p>
    <w:p w14:paraId="3A34B641" w14:textId="770C9D39"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10CDDD4E" w14:textId="5FB18744" w:rsidR="00AC043A" w:rsidRDefault="0062287B" w:rsidP="00AC043A">
      <w:pPr>
        <w:rPr>
          <w:rFonts w:cstheme="minorHAnsi"/>
          <w:sz w:val="22"/>
          <w:szCs w:val="22"/>
        </w:rPr>
      </w:pPr>
      <w:r>
        <w:rPr>
          <w:rFonts w:cstheme="minorHAnsi"/>
          <w:sz w:val="22"/>
          <w:szCs w:val="22"/>
        </w:rPr>
        <w:t xml:space="preserve">PI Hamilton gave an </w:t>
      </w:r>
      <w:r w:rsidR="00AC043A">
        <w:rPr>
          <w:rFonts w:cstheme="minorHAnsi"/>
          <w:sz w:val="22"/>
          <w:szCs w:val="22"/>
        </w:rPr>
        <w:t xml:space="preserve">invited talk on this project at the University of California Berkeley </w:t>
      </w:r>
      <w:r w:rsidR="00A51355">
        <w:rPr>
          <w:rFonts w:cstheme="minorHAnsi"/>
          <w:sz w:val="22"/>
          <w:szCs w:val="22"/>
        </w:rPr>
        <w:t xml:space="preserve">Department of Mechanical Engineering </w:t>
      </w:r>
      <w:r w:rsidR="00AC043A">
        <w:rPr>
          <w:rFonts w:cstheme="minorHAnsi"/>
          <w:sz w:val="22"/>
          <w:szCs w:val="22"/>
        </w:rPr>
        <w:t xml:space="preserve">as part of the Graduate Ocean Engineering Seminar series.  This </w:t>
      </w:r>
      <w:r>
        <w:rPr>
          <w:rFonts w:cstheme="minorHAnsi"/>
          <w:sz w:val="22"/>
          <w:szCs w:val="22"/>
        </w:rPr>
        <w:t>took place on</w:t>
      </w:r>
      <w:r w:rsidR="00AC043A">
        <w:rPr>
          <w:rFonts w:cstheme="minorHAnsi"/>
          <w:sz w:val="22"/>
          <w:szCs w:val="22"/>
        </w:rPr>
        <w:t xml:space="preserve"> April 10</w:t>
      </w:r>
      <w:r w:rsidR="00AC043A" w:rsidRPr="00AC043A">
        <w:rPr>
          <w:rFonts w:cstheme="minorHAnsi"/>
          <w:sz w:val="22"/>
          <w:szCs w:val="22"/>
          <w:vertAlign w:val="superscript"/>
        </w:rPr>
        <w:t>th</w:t>
      </w:r>
      <w:r w:rsidR="00AC043A">
        <w:rPr>
          <w:rFonts w:cstheme="minorHAnsi"/>
          <w:sz w:val="22"/>
          <w:szCs w:val="22"/>
        </w:rPr>
        <w:t>, 2026</w:t>
      </w:r>
      <w:r>
        <w:rPr>
          <w:rFonts w:cstheme="minorHAnsi"/>
          <w:sz w:val="22"/>
          <w:szCs w:val="22"/>
        </w:rPr>
        <w:t>, and was well received.</w:t>
      </w:r>
    </w:p>
    <w:p w14:paraId="262D17BF" w14:textId="77777777" w:rsidR="00AC043A" w:rsidRDefault="00AC043A" w:rsidP="00AC043A">
      <w:pPr>
        <w:rPr>
          <w:rFonts w:cstheme="minorHAnsi"/>
          <w:sz w:val="22"/>
          <w:szCs w:val="22"/>
        </w:rPr>
      </w:pPr>
    </w:p>
    <w:p w14:paraId="40C24342" w14:textId="17FC5937" w:rsidR="009B7167" w:rsidRPr="00AC043A" w:rsidRDefault="006115C2" w:rsidP="00AC043A">
      <w:pPr>
        <w:pStyle w:val="ListParagraph"/>
        <w:numPr>
          <w:ilvl w:val="0"/>
          <w:numId w:val="25"/>
        </w:numPr>
        <w:rPr>
          <w:rFonts w:cstheme="minorHAnsi"/>
          <w:sz w:val="22"/>
          <w:szCs w:val="22"/>
        </w:rPr>
      </w:pPr>
      <w:r w:rsidRPr="00AC043A">
        <w:rPr>
          <w:rFonts w:cstheme="minorHAnsi"/>
          <w:color w:val="1F497D" w:themeColor="text2"/>
          <w:sz w:val="22"/>
          <w:szCs w:val="22"/>
        </w:rPr>
        <w:t xml:space="preserve">Plans for the </w:t>
      </w:r>
      <w:r w:rsidR="00B94547" w:rsidRPr="00AC043A">
        <w:rPr>
          <w:rFonts w:cstheme="minorHAnsi"/>
          <w:color w:val="1F497D" w:themeColor="text2"/>
          <w:sz w:val="22"/>
          <w:szCs w:val="22"/>
        </w:rPr>
        <w:t>N</w:t>
      </w:r>
      <w:r w:rsidRPr="00AC043A">
        <w:rPr>
          <w:rFonts w:cstheme="minorHAnsi"/>
          <w:color w:val="1F497D" w:themeColor="text2"/>
          <w:sz w:val="22"/>
          <w:szCs w:val="22"/>
        </w:rPr>
        <w:t xml:space="preserve">ext </w:t>
      </w:r>
      <w:r w:rsidR="00B94547" w:rsidRPr="00AC043A">
        <w:rPr>
          <w:rFonts w:cstheme="minorHAnsi"/>
          <w:color w:val="1F497D" w:themeColor="text2"/>
          <w:sz w:val="22"/>
          <w:szCs w:val="22"/>
        </w:rPr>
        <w:t>R</w:t>
      </w:r>
      <w:r w:rsidRPr="00AC043A">
        <w:rPr>
          <w:rFonts w:cstheme="minorHAnsi"/>
          <w:color w:val="1F497D" w:themeColor="text2"/>
          <w:sz w:val="22"/>
          <w:szCs w:val="22"/>
        </w:rPr>
        <w:t>eporting Period</w:t>
      </w:r>
    </w:p>
    <w:p w14:paraId="78E54304" w14:textId="0A303923" w:rsidR="007B51D8" w:rsidRPr="007B51D8" w:rsidRDefault="00C177F5" w:rsidP="00AC043A">
      <w:pPr>
        <w:rPr>
          <w:rFonts w:cstheme="minorHAnsi"/>
          <w:sz w:val="22"/>
          <w:szCs w:val="22"/>
        </w:rPr>
      </w:pPr>
      <w:r>
        <w:rPr>
          <w:rFonts w:cstheme="minorHAnsi"/>
          <w:sz w:val="22"/>
          <w:szCs w:val="22"/>
        </w:rPr>
        <w:lastRenderedPageBreak/>
        <w:t xml:space="preserve">In the upcoming reporting period we will be </w:t>
      </w:r>
      <w:r w:rsidR="00AC043A">
        <w:rPr>
          <w:rFonts w:cstheme="minorHAnsi"/>
          <w:sz w:val="22"/>
          <w:szCs w:val="22"/>
        </w:rPr>
        <w:t xml:space="preserve">preparing the software and hardware systems to support the field experiment components of the </w:t>
      </w:r>
      <w:proofErr w:type="spellStart"/>
      <w:r w:rsidR="00AC043A">
        <w:rPr>
          <w:rFonts w:cstheme="minorHAnsi"/>
          <w:sz w:val="22"/>
          <w:szCs w:val="22"/>
        </w:rPr>
        <w:t>UofW</w:t>
      </w:r>
      <w:proofErr w:type="spellEnd"/>
      <w:r w:rsidR="00AC043A">
        <w:rPr>
          <w:rFonts w:cstheme="minorHAnsi"/>
          <w:sz w:val="22"/>
          <w:szCs w:val="22"/>
        </w:rPr>
        <w:t>/APL research plans, scheduled for August 2026.  This includes software integration to support the SWIFT buoy data and processing, and hardware additions to support the needed radios and surrounding SWIFT buoys themselves.</w:t>
      </w:r>
      <w:r w:rsidR="00574BB2" w:rsidRPr="007B51D8">
        <w:rPr>
          <w:rFonts w:cstheme="minorHAnsi"/>
          <w:sz w:val="22"/>
          <w:szCs w:val="22"/>
        </w:rPr>
        <w:t xml:space="preserve"> </w:t>
      </w: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6498DFC" w14:textId="09042D12" w:rsidR="00C01AE5" w:rsidRDefault="00574BB2" w:rsidP="00C01AE5">
      <w:pPr>
        <w:pStyle w:val="ListParagraph"/>
        <w:spacing w:after="200"/>
        <w:ind w:left="360"/>
        <w:rPr>
          <w:rStyle w:val="Hyperlink"/>
          <w:rFonts w:cstheme="minorHAnsi"/>
          <w:sz w:val="22"/>
          <w:szCs w:val="22"/>
        </w:rPr>
      </w:pPr>
      <w:r>
        <w:rPr>
          <w:sz w:val="22"/>
          <w:szCs w:val="22"/>
        </w:rPr>
        <w:t>None in this reporting period.</w:t>
      </w:r>
    </w:p>
    <w:p w14:paraId="3D2C5C78" w14:textId="77777777" w:rsidR="00C177F5" w:rsidRPr="00DF4A2E" w:rsidRDefault="00C177F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057C71" w:rsidP="000B2C1E">
      <w:pPr>
        <w:pStyle w:val="ListParagraph"/>
        <w:numPr>
          <w:ilvl w:val="0"/>
          <w:numId w:val="34"/>
        </w:numPr>
        <w:spacing w:after="0"/>
        <w:rPr>
          <w:rFonts w:cstheme="minorHAnsi"/>
          <w:sz w:val="22"/>
          <w:szCs w:val="22"/>
        </w:rPr>
      </w:pPr>
      <w:hyperlink r:id="rId12" w:history="1">
        <w:r w:rsidR="000B2C1E" w:rsidRPr="00CD770D">
          <w:rPr>
            <w:rStyle w:val="Hyperlink"/>
            <w:rFonts w:cstheme="minorHAnsi"/>
            <w:sz w:val="22"/>
            <w:szCs w:val="22"/>
          </w:rPr>
          <w:t>https://github.com/osrf/mbari_wec</w:t>
        </w:r>
      </w:hyperlink>
    </w:p>
    <w:p w14:paraId="0A48FAE6" w14:textId="49DFD26E" w:rsidR="00E24FF8" w:rsidRPr="000B2C1E" w:rsidRDefault="00057C71" w:rsidP="000B2C1E">
      <w:pPr>
        <w:pStyle w:val="ListParagraph"/>
        <w:numPr>
          <w:ilvl w:val="0"/>
          <w:numId w:val="34"/>
        </w:numPr>
        <w:spacing w:after="0"/>
        <w:rPr>
          <w:rFonts w:cstheme="minorHAnsi"/>
          <w:sz w:val="22"/>
          <w:szCs w:val="22"/>
        </w:rPr>
      </w:pPr>
      <w:hyperlink r:id="rId13"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057C71" w:rsidP="000B2C1E">
      <w:pPr>
        <w:pStyle w:val="ListParagraph"/>
        <w:numPr>
          <w:ilvl w:val="0"/>
          <w:numId w:val="34"/>
        </w:numPr>
        <w:spacing w:after="0"/>
        <w:rPr>
          <w:rFonts w:cstheme="minorHAnsi"/>
          <w:sz w:val="22"/>
          <w:szCs w:val="22"/>
        </w:rPr>
      </w:pPr>
      <w:hyperlink r:id="rId14" w:history="1">
        <w:r w:rsidR="000B2C1E" w:rsidRPr="00CD770D">
          <w:rPr>
            <w:rStyle w:val="Hyperlink"/>
          </w:rPr>
          <w:t>https://github.com/osrf/mbari_wec_gz</w:t>
        </w:r>
      </w:hyperlink>
    </w:p>
    <w:p w14:paraId="06A20DAC" w14:textId="41FBCB7D" w:rsidR="00E24FF8" w:rsidRDefault="00057C71" w:rsidP="000B2C1E">
      <w:pPr>
        <w:pStyle w:val="ListParagraph"/>
        <w:numPr>
          <w:ilvl w:val="0"/>
          <w:numId w:val="34"/>
        </w:numPr>
        <w:spacing w:after="0"/>
      </w:pPr>
      <w:hyperlink r:id="rId15" w:history="1">
        <w:r w:rsidR="000B2C1E" w:rsidRPr="00CD770D">
          <w:rPr>
            <w:rStyle w:val="Hyperlink"/>
          </w:rPr>
          <w:t>https://github.com/osrf/mbari_wec_utils</w:t>
        </w:r>
      </w:hyperlink>
    </w:p>
    <w:p w14:paraId="32E60538" w14:textId="068CAF25" w:rsidR="000B2C1E" w:rsidRDefault="00057C71" w:rsidP="000B2C1E">
      <w:pPr>
        <w:pStyle w:val="ListParagraph"/>
        <w:numPr>
          <w:ilvl w:val="0"/>
          <w:numId w:val="34"/>
        </w:numPr>
        <w:spacing w:after="0"/>
      </w:pPr>
      <w:hyperlink r:id="rId16"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7"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Although this was developed to support this project, other uses are being investigated and we hope this work can make a contribution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29B8CED8" w14:textId="6C34215F"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62287B">
        <w:rPr>
          <w:rFonts w:cstheme="minorHAnsi"/>
          <w:sz w:val="22"/>
          <w:szCs w:val="22"/>
        </w:rPr>
        <w:t>has</w:t>
      </w:r>
      <w:r w:rsidR="00C83349">
        <w:rPr>
          <w:rFonts w:cstheme="minorHAnsi"/>
          <w:sz w:val="22"/>
          <w:szCs w:val="22"/>
        </w:rPr>
        <w:t xml:space="preserve"> entrained students Alex Eagan (</w:t>
      </w:r>
      <w:proofErr w:type="spellStart"/>
      <w:r w:rsidR="00C83349">
        <w:rPr>
          <w:rFonts w:cstheme="minorHAnsi"/>
          <w:sz w:val="22"/>
          <w:szCs w:val="22"/>
        </w:rPr>
        <w:t>UofW</w:t>
      </w:r>
      <w:proofErr w:type="spellEnd"/>
      <w:r w:rsidR="00C83349">
        <w:rPr>
          <w:rFonts w:cstheme="minorHAnsi"/>
          <w:sz w:val="22"/>
          <w:szCs w:val="22"/>
        </w:rPr>
        <w:t>) and Brittany Lydon (</w:t>
      </w:r>
      <w:proofErr w:type="spellStart"/>
      <w:r w:rsidR="00C83349">
        <w:rPr>
          <w:rFonts w:cstheme="minorHAnsi"/>
          <w:sz w:val="22"/>
          <w:szCs w:val="22"/>
        </w:rPr>
        <w:t>UofW</w:t>
      </w:r>
      <w:proofErr w:type="spellEnd"/>
      <w:r w:rsidR="00C83349">
        <w:rPr>
          <w:rFonts w:cstheme="minorHAnsi"/>
          <w:sz w:val="22"/>
          <w:szCs w:val="22"/>
        </w:rPr>
        <w:t>)</w:t>
      </w:r>
      <w:r w:rsidR="0062287B">
        <w:rPr>
          <w:rFonts w:cstheme="minorHAnsi"/>
          <w:sz w:val="22"/>
          <w:szCs w:val="22"/>
        </w:rPr>
        <w:t xml:space="preserve">, and Emma </w:t>
      </w:r>
      <w:proofErr w:type="spellStart"/>
      <w:r w:rsidR="0062287B">
        <w:rPr>
          <w:rFonts w:cstheme="minorHAnsi"/>
          <w:sz w:val="22"/>
          <w:szCs w:val="22"/>
        </w:rPr>
        <w:t>Speyrer</w:t>
      </w:r>
      <w:proofErr w:type="spellEnd"/>
      <w:r w:rsidR="0062287B">
        <w:rPr>
          <w:rFonts w:cstheme="minorHAnsi"/>
          <w:sz w:val="22"/>
          <w:szCs w:val="22"/>
        </w:rPr>
        <w:t xml:space="preserve"> (OSU)</w:t>
      </w:r>
      <w:r w:rsidR="00D83008">
        <w:rPr>
          <w:rFonts w:cstheme="minorHAnsi"/>
          <w:sz w:val="22"/>
          <w:szCs w:val="22"/>
        </w:rPr>
        <w:t>.</w:t>
      </w:r>
      <w:r>
        <w:rPr>
          <w:rFonts w:cstheme="minorHAnsi"/>
          <w:sz w:val="22"/>
          <w:szCs w:val="22"/>
        </w:rPr>
        <w:t xml:space="preserve"> </w:t>
      </w:r>
    </w:p>
    <w:p w14:paraId="75D3C7EA" w14:textId="5FD23E14" w:rsidR="00574BB2" w:rsidRDefault="00574BB2" w:rsidP="00D83008">
      <w:pPr>
        <w:spacing w:after="200"/>
        <w:ind w:left="360"/>
        <w:rPr>
          <w:rFonts w:cstheme="minorHAnsi"/>
          <w:sz w:val="22"/>
          <w:szCs w:val="22"/>
        </w:rPr>
      </w:pPr>
      <w:r>
        <w:rPr>
          <w:rFonts w:cstheme="minorHAnsi"/>
          <w:sz w:val="22"/>
          <w:szCs w:val="22"/>
        </w:rPr>
        <w:t xml:space="preserve">- Hannah Walker </w:t>
      </w:r>
      <w:r w:rsidR="0062287B">
        <w:rPr>
          <w:rFonts w:cstheme="minorHAnsi"/>
          <w:sz w:val="22"/>
          <w:szCs w:val="22"/>
        </w:rPr>
        <w:t xml:space="preserve">will be joining us at MBARI </w:t>
      </w:r>
      <w:r>
        <w:rPr>
          <w:rFonts w:cstheme="minorHAnsi"/>
          <w:sz w:val="22"/>
          <w:szCs w:val="22"/>
        </w:rPr>
        <w:t>as a postdoctoral fello</w:t>
      </w:r>
      <w:r w:rsidR="0062287B">
        <w:rPr>
          <w:rFonts w:cstheme="minorHAnsi"/>
          <w:sz w:val="22"/>
          <w:szCs w:val="22"/>
        </w:rPr>
        <w:t>w</w:t>
      </w:r>
      <w:r>
        <w:rPr>
          <w:rFonts w:cstheme="minorHAnsi"/>
          <w:sz w:val="22"/>
          <w:szCs w:val="22"/>
        </w:rPr>
        <w:t xml:space="preserve">, starting in the </w:t>
      </w:r>
      <w:r w:rsidR="0062287B">
        <w:rPr>
          <w:rFonts w:cstheme="minorHAnsi"/>
          <w:sz w:val="22"/>
          <w:szCs w:val="22"/>
        </w:rPr>
        <w:t>fall</w:t>
      </w:r>
      <w:r>
        <w:rPr>
          <w:rFonts w:cstheme="minorHAnsi"/>
          <w:sz w:val="22"/>
          <w:szCs w:val="22"/>
        </w:rPr>
        <w:t xml:space="preserve"> of 2026.</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lastRenderedPageBreak/>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8"/>
      <w:footerReference w:type="default" r:id="rId19"/>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2157" w14:textId="1F1C1C25" w:rsidR="00EA34ED" w:rsidRDefault="00EA34ED">
    <w:pPr>
      <w:pStyle w:val="Header"/>
    </w:pPr>
    <w:r>
      <w:t>DE-EE0009444: 202</w:t>
    </w:r>
    <w:r w:rsidR="009802F9">
      <w:t>6</w:t>
    </w:r>
    <w:r>
      <w:t xml:space="preserve"> Q</w:t>
    </w:r>
    <w:r w:rsidR="0062287B">
      <w:t>2</w:t>
    </w:r>
    <w:r>
      <w:t xml:space="preserve"> Report</w:t>
    </w:r>
    <w:r>
      <w:tab/>
    </w:r>
    <w:r>
      <w:tab/>
    </w:r>
    <w:r w:rsidR="0062287B">
      <w:t>4</w:t>
    </w:r>
    <w:r>
      <w:t>/30/202</w:t>
    </w:r>
    <w:r w:rsidR="009802F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709"/>
    <w:multiLevelType w:val="hybridMultilevel"/>
    <w:tmpl w:val="E1D405FE"/>
    <w:lvl w:ilvl="0" w:tplc="6E94AB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15:restartNumberingAfterBreak="0">
    <w:nsid w:val="580C7BF1"/>
    <w:multiLevelType w:val="hybridMultilevel"/>
    <w:tmpl w:val="ACE2CC82"/>
    <w:lvl w:ilvl="0" w:tplc="8CEA78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1933664">
    <w:abstractNumId w:val="19"/>
  </w:num>
  <w:num w:numId="2" w16cid:durableId="1056005990">
    <w:abstractNumId w:val="32"/>
  </w:num>
  <w:num w:numId="3" w16cid:durableId="878469551">
    <w:abstractNumId w:val="38"/>
  </w:num>
  <w:num w:numId="4" w16cid:durableId="1106270123">
    <w:abstractNumId w:val="10"/>
  </w:num>
  <w:num w:numId="5" w16cid:durableId="1000814681">
    <w:abstractNumId w:val="9"/>
    <w:lvlOverride w:ilvl="0">
      <w:startOverride w:val="1"/>
    </w:lvlOverride>
  </w:num>
  <w:num w:numId="6" w16cid:durableId="1607035905">
    <w:abstractNumId w:val="7"/>
  </w:num>
  <w:num w:numId="7" w16cid:durableId="1454399287">
    <w:abstractNumId w:val="31"/>
  </w:num>
  <w:num w:numId="8" w16cid:durableId="247543872">
    <w:abstractNumId w:val="8"/>
  </w:num>
  <w:num w:numId="9" w16cid:durableId="2012755439">
    <w:abstractNumId w:val="18"/>
  </w:num>
  <w:num w:numId="10" w16cid:durableId="174655974">
    <w:abstractNumId w:val="35"/>
  </w:num>
  <w:num w:numId="11" w16cid:durableId="1120605929">
    <w:abstractNumId w:val="13"/>
  </w:num>
  <w:num w:numId="12" w16cid:durableId="1264607418">
    <w:abstractNumId w:val="9"/>
  </w:num>
  <w:num w:numId="13" w16cid:durableId="1170023352">
    <w:abstractNumId w:val="21"/>
  </w:num>
  <w:num w:numId="14" w16cid:durableId="1414355174">
    <w:abstractNumId w:val="4"/>
  </w:num>
  <w:num w:numId="15" w16cid:durableId="664476593">
    <w:abstractNumId w:val="3"/>
  </w:num>
  <w:num w:numId="16" w16cid:durableId="20596110">
    <w:abstractNumId w:val="2"/>
  </w:num>
  <w:num w:numId="17" w16cid:durableId="1454905789">
    <w:abstractNumId w:val="1"/>
  </w:num>
  <w:num w:numId="18" w16cid:durableId="212238231">
    <w:abstractNumId w:val="0"/>
  </w:num>
  <w:num w:numId="19" w16cid:durableId="1244996631">
    <w:abstractNumId w:val="26"/>
  </w:num>
  <w:num w:numId="20" w16cid:durableId="905843761">
    <w:abstractNumId w:val="37"/>
  </w:num>
  <w:num w:numId="21" w16cid:durableId="1763642786">
    <w:abstractNumId w:val="27"/>
  </w:num>
  <w:num w:numId="22" w16cid:durableId="979458831">
    <w:abstractNumId w:val="33"/>
  </w:num>
  <w:num w:numId="23" w16cid:durableId="1046683820">
    <w:abstractNumId w:val="5"/>
  </w:num>
  <w:num w:numId="24" w16cid:durableId="1994286154">
    <w:abstractNumId w:val="16"/>
  </w:num>
  <w:num w:numId="25" w16cid:durableId="1376196833">
    <w:abstractNumId w:val="34"/>
  </w:num>
  <w:num w:numId="26" w16cid:durableId="1765688896">
    <w:abstractNumId w:val="39"/>
  </w:num>
  <w:num w:numId="27" w16cid:durableId="471102333">
    <w:abstractNumId w:val="25"/>
  </w:num>
  <w:num w:numId="28" w16cid:durableId="1279527889">
    <w:abstractNumId w:val="11"/>
  </w:num>
  <w:num w:numId="29" w16cid:durableId="229385714">
    <w:abstractNumId w:val="22"/>
  </w:num>
  <w:num w:numId="30" w16cid:durableId="1370498123">
    <w:abstractNumId w:val="14"/>
  </w:num>
  <w:num w:numId="31" w16cid:durableId="1008827236">
    <w:abstractNumId w:val="20"/>
  </w:num>
  <w:num w:numId="32" w16cid:durableId="1330211438">
    <w:abstractNumId w:val="15"/>
  </w:num>
  <w:num w:numId="33" w16cid:durableId="2144811933">
    <w:abstractNumId w:val="36"/>
  </w:num>
  <w:num w:numId="34" w16cid:durableId="1622834362">
    <w:abstractNumId w:val="12"/>
  </w:num>
  <w:num w:numId="35" w16cid:durableId="893468443">
    <w:abstractNumId w:val="29"/>
  </w:num>
  <w:num w:numId="36" w16cid:durableId="447243393">
    <w:abstractNumId w:val="17"/>
  </w:num>
  <w:num w:numId="37" w16cid:durableId="439566889">
    <w:abstractNumId w:val="24"/>
  </w:num>
  <w:num w:numId="38" w16cid:durableId="334764579">
    <w:abstractNumId w:val="30"/>
  </w:num>
  <w:num w:numId="39" w16cid:durableId="185950285">
    <w:abstractNumId w:val="6"/>
  </w:num>
  <w:num w:numId="40" w16cid:durableId="1713991996">
    <w:abstractNumId w:val="23"/>
  </w:num>
  <w:num w:numId="41" w16cid:durableId="15548479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4"/>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2CA0"/>
    <w:rsid w:val="00004B21"/>
    <w:rsid w:val="00005590"/>
    <w:rsid w:val="00005AE7"/>
    <w:rsid w:val="00010F55"/>
    <w:rsid w:val="00024E01"/>
    <w:rsid w:val="00025017"/>
    <w:rsid w:val="00027F65"/>
    <w:rsid w:val="00031690"/>
    <w:rsid w:val="00032CCF"/>
    <w:rsid w:val="00037F56"/>
    <w:rsid w:val="00041379"/>
    <w:rsid w:val="000413AA"/>
    <w:rsid w:val="00041764"/>
    <w:rsid w:val="00042FAA"/>
    <w:rsid w:val="00044A50"/>
    <w:rsid w:val="000454FA"/>
    <w:rsid w:val="00046245"/>
    <w:rsid w:val="00052352"/>
    <w:rsid w:val="00054A58"/>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27EFD"/>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59F"/>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3588"/>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6625D"/>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0EB6"/>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567E"/>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15D8"/>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4BB2"/>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2801"/>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287B"/>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47E44"/>
    <w:rsid w:val="00750615"/>
    <w:rsid w:val="00751C3B"/>
    <w:rsid w:val="007523D0"/>
    <w:rsid w:val="00760618"/>
    <w:rsid w:val="007612F7"/>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380F"/>
    <w:rsid w:val="008147E2"/>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1185F"/>
    <w:rsid w:val="00920241"/>
    <w:rsid w:val="00921EBE"/>
    <w:rsid w:val="0092337B"/>
    <w:rsid w:val="009300E0"/>
    <w:rsid w:val="009302CA"/>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02F9"/>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3CBB"/>
    <w:rsid w:val="009C4DB4"/>
    <w:rsid w:val="009C5451"/>
    <w:rsid w:val="009C6FEE"/>
    <w:rsid w:val="009D1F38"/>
    <w:rsid w:val="009D3EE7"/>
    <w:rsid w:val="009D4FBB"/>
    <w:rsid w:val="009D5966"/>
    <w:rsid w:val="009D758B"/>
    <w:rsid w:val="009E20B9"/>
    <w:rsid w:val="009E33E4"/>
    <w:rsid w:val="009E3A4C"/>
    <w:rsid w:val="009E6127"/>
    <w:rsid w:val="009E6F75"/>
    <w:rsid w:val="009E726B"/>
    <w:rsid w:val="009F3844"/>
    <w:rsid w:val="009F5B4A"/>
    <w:rsid w:val="009F6FED"/>
    <w:rsid w:val="00A05031"/>
    <w:rsid w:val="00A1003B"/>
    <w:rsid w:val="00A11F23"/>
    <w:rsid w:val="00A13A61"/>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1355"/>
    <w:rsid w:val="00A53098"/>
    <w:rsid w:val="00A5365C"/>
    <w:rsid w:val="00A54B9E"/>
    <w:rsid w:val="00A5528D"/>
    <w:rsid w:val="00A564E3"/>
    <w:rsid w:val="00A61E39"/>
    <w:rsid w:val="00A64DF6"/>
    <w:rsid w:val="00A725CF"/>
    <w:rsid w:val="00A75B02"/>
    <w:rsid w:val="00A76373"/>
    <w:rsid w:val="00A77C23"/>
    <w:rsid w:val="00A83FF8"/>
    <w:rsid w:val="00A934A9"/>
    <w:rsid w:val="00A9358E"/>
    <w:rsid w:val="00A936C5"/>
    <w:rsid w:val="00A940B3"/>
    <w:rsid w:val="00A94CF3"/>
    <w:rsid w:val="00A96C87"/>
    <w:rsid w:val="00AA1AD5"/>
    <w:rsid w:val="00AB0F04"/>
    <w:rsid w:val="00AB69E6"/>
    <w:rsid w:val="00AB77A1"/>
    <w:rsid w:val="00AB7FCE"/>
    <w:rsid w:val="00AC043A"/>
    <w:rsid w:val="00AC3A60"/>
    <w:rsid w:val="00AD244A"/>
    <w:rsid w:val="00AD539D"/>
    <w:rsid w:val="00AD5446"/>
    <w:rsid w:val="00AD6481"/>
    <w:rsid w:val="00AD7CAC"/>
    <w:rsid w:val="00AE0F8A"/>
    <w:rsid w:val="00AE1238"/>
    <w:rsid w:val="00AE16F8"/>
    <w:rsid w:val="00AE1977"/>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289F"/>
    <w:rsid w:val="00B36692"/>
    <w:rsid w:val="00B41D37"/>
    <w:rsid w:val="00B4254B"/>
    <w:rsid w:val="00B43027"/>
    <w:rsid w:val="00B440BA"/>
    <w:rsid w:val="00B44706"/>
    <w:rsid w:val="00B50842"/>
    <w:rsid w:val="00B52054"/>
    <w:rsid w:val="00B5526D"/>
    <w:rsid w:val="00B5531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6E16"/>
    <w:rsid w:val="00B87FB9"/>
    <w:rsid w:val="00B94547"/>
    <w:rsid w:val="00BA007A"/>
    <w:rsid w:val="00BA10AC"/>
    <w:rsid w:val="00BA48CA"/>
    <w:rsid w:val="00BA5DA1"/>
    <w:rsid w:val="00BB0EC9"/>
    <w:rsid w:val="00BB17E4"/>
    <w:rsid w:val="00BB4DF0"/>
    <w:rsid w:val="00BB5C01"/>
    <w:rsid w:val="00BB6121"/>
    <w:rsid w:val="00BC0539"/>
    <w:rsid w:val="00BC3878"/>
    <w:rsid w:val="00BD073E"/>
    <w:rsid w:val="00BD3ED7"/>
    <w:rsid w:val="00BD5460"/>
    <w:rsid w:val="00BE1E28"/>
    <w:rsid w:val="00BE227A"/>
    <w:rsid w:val="00BE359B"/>
    <w:rsid w:val="00BF3BAA"/>
    <w:rsid w:val="00BF6E21"/>
    <w:rsid w:val="00C0115A"/>
    <w:rsid w:val="00C011D3"/>
    <w:rsid w:val="00C01AE5"/>
    <w:rsid w:val="00C03943"/>
    <w:rsid w:val="00C05B91"/>
    <w:rsid w:val="00C07CB7"/>
    <w:rsid w:val="00C1158D"/>
    <w:rsid w:val="00C13760"/>
    <w:rsid w:val="00C14970"/>
    <w:rsid w:val="00C15AA4"/>
    <w:rsid w:val="00C177F5"/>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1976"/>
    <w:rsid w:val="00C562E6"/>
    <w:rsid w:val="00C564D1"/>
    <w:rsid w:val="00C57B8B"/>
    <w:rsid w:val="00C57E09"/>
    <w:rsid w:val="00C57FFC"/>
    <w:rsid w:val="00C60FE5"/>
    <w:rsid w:val="00C612D0"/>
    <w:rsid w:val="00C6161C"/>
    <w:rsid w:val="00C622E9"/>
    <w:rsid w:val="00C6373D"/>
    <w:rsid w:val="00C711CF"/>
    <w:rsid w:val="00C738E2"/>
    <w:rsid w:val="00C7461E"/>
    <w:rsid w:val="00C80C39"/>
    <w:rsid w:val="00C82E3D"/>
    <w:rsid w:val="00C83349"/>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0D5"/>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4C46"/>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46D7"/>
    <w:rsid w:val="00EF6BB3"/>
    <w:rsid w:val="00F01AF6"/>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2D"/>
    <w:rPr>
      <w:rFonts w:eastAsia="Times New Roman" w:cs="Times New Roman"/>
      <w:sz w:val="24"/>
      <w:szCs w:val="20"/>
    </w:rPr>
  </w:style>
  <w:style w:type="paragraph" w:styleId="Heading1">
    <w:name w:val="heading 1"/>
    <w:basedOn w:val="Normal"/>
    <w:next w:val="Normal"/>
    <w:link w:val="Heading1Char"/>
    <w:uiPriority w:val="9"/>
    <w:qFormat/>
    <w:rsid w:val="00EF46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 w:type="character" w:customStyle="1" w:styleId="Heading1Char">
    <w:name w:val="Heading 1 Char"/>
    <w:basedOn w:val="DefaultParagraphFont"/>
    <w:link w:val="Heading1"/>
    <w:uiPriority w:val="9"/>
    <w:rsid w:val="00EF46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121486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36790803">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742824084">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osrf.github.io/mbari_we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thub.com/osrf/mbari_wec" TargetMode="External"/><Relationship Id="rId17" Type="http://schemas.openxmlformats.org/officeDocument/2006/relationships/hyperlink" Target="https://github.com/hamilton8415/FreeSurfaceHydrodynamics" TargetMode="Externa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80623684_The_Next_Wave_Buoy_Arrays_for_Deterministic_Wave_Prediction_in_Real-time" TargetMode="External"/><Relationship Id="rId5" Type="http://schemas.openxmlformats.org/officeDocument/2006/relationships/webSettings" Target="webSettings.xml"/><Relationship Id="rId15" Type="http://schemas.openxmlformats.org/officeDocument/2006/relationships/hyperlink" Target="https://github.com/osrf/mbari_wec_utils" TargetMode="External"/><Relationship Id="rId10" Type="http://schemas.openxmlformats.org/officeDocument/2006/relationships/hyperlink" Target="https://www.ros.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g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91E4A-F264-4E2D-A439-BBDF35CD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2026-04-28T18:50:00Z</dcterms:modified>
</cp:coreProperties>
</file>