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7E28BA"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69325941" w:rsidR="003C4835" w:rsidRPr="00BF3BAA" w:rsidRDefault="00315B99" w:rsidP="00FE6316">
      <w:pPr>
        <w:jc w:val="center"/>
        <w:rPr>
          <w:rFonts w:cstheme="minorHAnsi"/>
          <w:sz w:val="22"/>
          <w:szCs w:val="22"/>
        </w:rPr>
      </w:pPr>
      <w:r>
        <w:rPr>
          <w:rFonts w:cstheme="minorHAnsi"/>
          <w:sz w:val="22"/>
          <w:szCs w:val="22"/>
        </w:rPr>
        <w:t>7</w:t>
      </w:r>
      <w:r w:rsidR="003C4835">
        <w:rPr>
          <w:rFonts w:cstheme="minorHAnsi"/>
          <w:sz w:val="22"/>
          <w:szCs w:val="22"/>
        </w:rPr>
        <w:t>/</w:t>
      </w:r>
      <w:r w:rsidR="005E61D1">
        <w:rPr>
          <w:rFonts w:cstheme="minorHAnsi"/>
          <w:sz w:val="22"/>
          <w:szCs w:val="22"/>
        </w:rPr>
        <w:t>30</w:t>
      </w:r>
      <w:r w:rsidR="003C4835">
        <w:rPr>
          <w:rFonts w:cstheme="minorHAnsi"/>
          <w:sz w:val="22"/>
          <w:szCs w:val="22"/>
        </w:rPr>
        <w:t>/202</w:t>
      </w:r>
      <w:r w:rsidR="009802F9">
        <w:rPr>
          <w:rFonts w:cstheme="minorHAnsi"/>
          <w:sz w:val="22"/>
          <w:szCs w:val="22"/>
        </w:rPr>
        <w:t>6</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7E28BA"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50A506B5" w:rsidR="00BF3BAA" w:rsidRPr="00BF3BAA" w:rsidRDefault="00BF3BAA" w:rsidP="00BF3BAA">
      <w:pPr>
        <w:jc w:val="center"/>
        <w:rPr>
          <w:rFonts w:cstheme="minorHAnsi"/>
          <w:sz w:val="22"/>
          <w:szCs w:val="22"/>
        </w:rPr>
      </w:pPr>
      <w:r w:rsidRPr="00BF3BAA">
        <w:rPr>
          <w:rFonts w:cstheme="minorHAnsi"/>
          <w:sz w:val="22"/>
          <w:szCs w:val="22"/>
        </w:rPr>
        <w:t xml:space="preserve">10/1/2021 - </w:t>
      </w:r>
      <w:r w:rsidR="00847902">
        <w:rPr>
          <w:rFonts w:cstheme="minorHAnsi"/>
          <w:sz w:val="22"/>
          <w:szCs w:val="22"/>
        </w:rPr>
        <w:t>3</w:t>
      </w:r>
      <w:r w:rsidRPr="00BF3BAA">
        <w:rPr>
          <w:rFonts w:cstheme="minorHAnsi"/>
          <w:sz w:val="22"/>
          <w:szCs w:val="22"/>
        </w:rPr>
        <w:t>/3</w:t>
      </w:r>
      <w:r w:rsidR="00847902">
        <w:rPr>
          <w:rFonts w:cstheme="minorHAnsi"/>
          <w:sz w:val="22"/>
          <w:szCs w:val="22"/>
        </w:rPr>
        <w:t>1</w:t>
      </w:r>
      <w:r w:rsidRPr="00BF3BAA">
        <w:rPr>
          <w:rFonts w:cstheme="minorHAnsi"/>
          <w:sz w:val="22"/>
          <w:szCs w:val="22"/>
        </w:rPr>
        <w:t>/202</w:t>
      </w:r>
      <w:r w:rsidR="00EF46D7">
        <w:rPr>
          <w:rFonts w:cstheme="minorHAnsi"/>
          <w:sz w:val="22"/>
          <w:szCs w:val="22"/>
        </w:rPr>
        <w:t>8</w:t>
      </w:r>
    </w:p>
    <w:p w14:paraId="13D9DD20" w14:textId="77777777" w:rsidR="00355DD6" w:rsidRDefault="00355DD6" w:rsidP="00BF3BAA">
      <w:pPr>
        <w:jc w:val="center"/>
        <w:rPr>
          <w:rFonts w:cstheme="minorHAnsi"/>
          <w:b/>
          <w:sz w:val="22"/>
          <w:szCs w:val="22"/>
          <w:u w:val="single"/>
        </w:rPr>
      </w:pPr>
    </w:p>
    <w:p w14:paraId="6831F7DB" w14:textId="5BE5A438"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260D8AEB" w:rsidR="00BF3BAA" w:rsidRPr="00BF3BAA" w:rsidRDefault="00315B99" w:rsidP="00BF3BAA">
      <w:pPr>
        <w:spacing w:after="200"/>
        <w:jc w:val="center"/>
        <w:rPr>
          <w:rFonts w:cstheme="minorHAnsi"/>
          <w:sz w:val="22"/>
          <w:szCs w:val="22"/>
        </w:rPr>
      </w:pPr>
      <w:r>
        <w:rPr>
          <w:rFonts w:cstheme="minorHAnsi"/>
          <w:sz w:val="22"/>
          <w:szCs w:val="22"/>
        </w:rPr>
        <w:t>6</w:t>
      </w:r>
      <w:r w:rsidR="00BF3BAA" w:rsidRPr="00BF3BAA">
        <w:rPr>
          <w:rFonts w:cstheme="minorHAnsi"/>
          <w:sz w:val="22"/>
          <w:szCs w:val="22"/>
        </w:rPr>
        <w:t>/3</w:t>
      </w:r>
      <w:r>
        <w:rPr>
          <w:rFonts w:cstheme="minorHAnsi"/>
          <w:sz w:val="22"/>
          <w:szCs w:val="22"/>
        </w:rPr>
        <w:t>0</w:t>
      </w:r>
      <w:r w:rsidR="00BF3BAA" w:rsidRPr="00BF3BAA">
        <w:rPr>
          <w:rFonts w:cstheme="minorHAnsi"/>
          <w:sz w:val="22"/>
          <w:szCs w:val="22"/>
        </w:rPr>
        <w:t>/202</w:t>
      </w:r>
      <w:r w:rsidR="00EF46D7">
        <w:rPr>
          <w:rFonts w:cstheme="minorHAnsi"/>
          <w:sz w:val="22"/>
          <w:szCs w:val="22"/>
        </w:rPr>
        <w:t>6</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4F5F2CE4"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t>
      </w:r>
      <w:r w:rsidR="00D130D5">
        <w:rPr>
          <w:rFonts w:cstheme="minorHAnsi"/>
          <w:sz w:val="22"/>
          <w:szCs w:val="22"/>
        </w:rPr>
        <w:t>can</w:t>
      </w:r>
      <w:r w:rsidR="008D669D" w:rsidRPr="009E20B9">
        <w:rPr>
          <w:rFonts w:cstheme="minorHAnsi"/>
          <w:sz w:val="22"/>
          <w:szCs w:val="22"/>
        </w:rPr>
        <w:t xml:space="preserve">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6A64753E"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6C39D6A8"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w:t>
      </w:r>
      <w:r w:rsidR="00F07AEC">
        <w:rPr>
          <w:rFonts w:cstheme="minorHAnsi"/>
          <w:sz w:val="22"/>
          <w:szCs w:val="22"/>
        </w:rPr>
        <w:t>d</w:t>
      </w:r>
      <w:r w:rsidRPr="009E20B9">
        <w:rPr>
          <w:rFonts w:cstheme="minorHAnsi"/>
          <w:sz w:val="22"/>
          <w:szCs w:val="22"/>
        </w:rPr>
        <w:t xml:space="preserve">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By developing the required API using this framework, we expect to provide an API that uses a well-documented form and that 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r w:rsidR="00F07AEC">
        <w:rPr>
          <w:rFonts w:cstheme="minorHAnsi"/>
          <w:sz w:val="22"/>
          <w:szCs w:val="22"/>
        </w:rPr>
        <w:t xml:space="preserve">Although </w:t>
      </w:r>
      <w:r w:rsidR="00F07AEC">
        <w:rPr>
          <w:rFonts w:cstheme="minorHAnsi"/>
          <w:sz w:val="22"/>
          <w:szCs w:val="22"/>
        </w:rPr>
        <w:lastRenderedPageBreak/>
        <w:t>ORSF was a significant contributor in the first budget period of this project, changes in their organizational structure and the hiring of the requisite skill-sets at MBARI led to a change in the original plan for Budget Period 2.</w:t>
      </w:r>
      <w:r w:rsidR="007B51D8">
        <w:rPr>
          <w:rFonts w:cstheme="minorHAnsi"/>
          <w:sz w:val="22"/>
          <w:szCs w:val="22"/>
        </w:rPr>
        <w:t xml:space="preserve"> </w:t>
      </w:r>
      <w:r w:rsidR="00F07AEC">
        <w:rPr>
          <w:rFonts w:cstheme="minorHAnsi"/>
          <w:sz w:val="22"/>
          <w:szCs w:val="22"/>
        </w:rPr>
        <w:t>For Budget Period 2 MBARI is providing all needed software engineering, leading to a more cost-effective effort.</w:t>
      </w:r>
    </w:p>
    <w:p w14:paraId="054A2FBE" w14:textId="19ACC30A"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t>Budget Period 1 of this project concentrate</w:t>
      </w:r>
      <w:r w:rsidR="00654F66">
        <w:rPr>
          <w:rFonts w:cstheme="minorHAnsi"/>
          <w:sz w:val="22"/>
          <w:szCs w:val="22"/>
        </w:rPr>
        <w:t xml:space="preserve">d </w:t>
      </w:r>
      <w:r w:rsidRPr="009E20B9">
        <w:rPr>
          <w:rFonts w:cstheme="minorHAnsi"/>
          <w:sz w:val="22"/>
          <w:szCs w:val="22"/>
        </w:rPr>
        <w:t>on building</w:t>
      </w:r>
      <w:r w:rsidR="00A50452">
        <w:rPr>
          <w:rFonts w:cstheme="minorHAnsi"/>
          <w:sz w:val="22"/>
          <w:szCs w:val="22"/>
        </w:rPr>
        <w:t xml:space="preserve">, testing, and validating </w:t>
      </w:r>
      <w:r w:rsidRPr="009E20B9">
        <w:rPr>
          <w:rFonts w:cstheme="minorHAnsi"/>
          <w:sz w:val="22"/>
          <w:szCs w:val="22"/>
        </w:rPr>
        <w:t>the necessary software tools</w:t>
      </w:r>
      <w:r w:rsidR="00A50452">
        <w:rPr>
          <w:rFonts w:cstheme="minorHAnsi"/>
          <w:sz w:val="22"/>
          <w:szCs w:val="22"/>
        </w:rPr>
        <w:t xml:space="preserve"> and is complete.</w:t>
      </w:r>
      <w:r w:rsidR="007B51D8">
        <w:rPr>
          <w:rFonts w:cstheme="minorHAnsi"/>
          <w:sz w:val="22"/>
          <w:szCs w:val="22"/>
        </w:rPr>
        <w:t xml:space="preserve"> </w:t>
      </w:r>
      <w:r w:rsidRPr="009E20B9">
        <w:rPr>
          <w:rFonts w:cstheme="minorHAnsi"/>
          <w:sz w:val="22"/>
          <w:szCs w:val="22"/>
        </w:rPr>
        <w:t>Budget Period 2 is focused on marketing the result and helping users make use of the system</w:t>
      </w:r>
      <w:r w:rsidR="00A50452">
        <w:rPr>
          <w:rFonts w:cstheme="minorHAnsi"/>
          <w:sz w:val="22"/>
          <w:szCs w:val="22"/>
        </w:rPr>
        <w:t xml:space="preserve">, this is ongoing and </w:t>
      </w:r>
      <w:r w:rsidR="00A50452">
        <w:rPr>
          <w:rFonts w:cstheme="minorHAnsi"/>
          <w:sz w:val="22"/>
          <w:szCs w:val="22"/>
        </w:rPr>
        <w:fldChar w:fldCharType="begin"/>
      </w:r>
      <w:r w:rsidR="00A50452">
        <w:rPr>
          <w:rFonts w:cstheme="minorHAnsi"/>
          <w:sz w:val="22"/>
          <w:szCs w:val="22"/>
        </w:rPr>
        <w:instrText xml:space="preserve"> REF _Ref181352899 \h </w:instrText>
      </w:r>
      <w:r w:rsidR="00A50452">
        <w:rPr>
          <w:rFonts w:cstheme="minorHAnsi"/>
          <w:sz w:val="22"/>
          <w:szCs w:val="22"/>
        </w:rPr>
      </w:r>
      <w:r w:rsidR="00A50452">
        <w:rPr>
          <w:rFonts w:cstheme="minorHAnsi"/>
          <w:sz w:val="22"/>
          <w:szCs w:val="22"/>
        </w:rPr>
        <w:fldChar w:fldCharType="separate"/>
      </w:r>
      <w:r w:rsidR="00B5531D" w:rsidRPr="009E20B9">
        <w:rPr>
          <w:rFonts w:cstheme="minorHAnsi"/>
          <w:sz w:val="22"/>
          <w:szCs w:val="22"/>
        </w:rPr>
        <w:t xml:space="preserve">Table </w:t>
      </w:r>
      <w:r w:rsidR="00B5531D">
        <w:rPr>
          <w:rFonts w:cstheme="minorHAnsi"/>
          <w:noProof/>
          <w:sz w:val="22"/>
          <w:szCs w:val="22"/>
        </w:rPr>
        <w:t>1</w:t>
      </w:r>
      <w:r w:rsidR="00A50452">
        <w:rPr>
          <w:rFonts w:cstheme="minorHAnsi"/>
          <w:sz w:val="22"/>
          <w:szCs w:val="22"/>
        </w:rPr>
        <w:fldChar w:fldCharType="end"/>
      </w:r>
      <w:r w:rsidR="00A50452">
        <w:rPr>
          <w:rFonts w:cstheme="minorHAnsi"/>
          <w:sz w:val="22"/>
          <w:szCs w:val="22"/>
        </w:rPr>
        <w:t xml:space="preserve"> highlights the current status of the milestones set out in the original statement of work.</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03713B65" w:rsidR="00903999" w:rsidRPr="009E20B9" w:rsidRDefault="00903999" w:rsidP="0010057E">
      <w:pPr>
        <w:pStyle w:val="Caption"/>
        <w:keepNext/>
        <w:spacing w:after="0"/>
        <w:rPr>
          <w:rFonts w:cstheme="minorHAnsi"/>
          <w:sz w:val="22"/>
          <w:szCs w:val="22"/>
        </w:rPr>
      </w:pPr>
      <w:bookmarkStart w:id="0" w:name="_Ref181352899"/>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B5531D">
        <w:rPr>
          <w:rFonts w:cstheme="minorHAnsi"/>
          <w:noProof/>
          <w:sz w:val="22"/>
          <w:szCs w:val="22"/>
        </w:rPr>
        <w:t>1</w:t>
      </w:r>
      <w:r w:rsidRPr="009E20B9">
        <w:rPr>
          <w:rFonts w:cstheme="minorHAnsi"/>
          <w:sz w:val="22"/>
          <w:szCs w:val="22"/>
        </w:rPr>
        <w:fldChar w:fldCharType="end"/>
      </w:r>
      <w:bookmarkEnd w:id="0"/>
      <w:r w:rsidRPr="009E20B9">
        <w:rPr>
          <w:rFonts w:cstheme="minorHAnsi"/>
          <w:sz w:val="22"/>
          <w:szCs w:val="22"/>
        </w:rPr>
        <w:t>:</w:t>
      </w:r>
      <w:r w:rsidR="00173A68">
        <w:rPr>
          <w:rFonts w:cstheme="minorHAnsi"/>
          <w:sz w:val="22"/>
          <w:szCs w:val="22"/>
        </w:rPr>
        <w:t xml:space="preserve"> </w:t>
      </w:r>
      <w:r w:rsidRPr="009E20B9">
        <w:rPr>
          <w:rFonts w:cstheme="minorHAnsi"/>
          <w:sz w:val="22"/>
          <w:szCs w:val="22"/>
        </w:rPr>
        <w:t xml:space="preserve">Budget Period </w:t>
      </w:r>
      <w:r w:rsidR="00A50452">
        <w:rPr>
          <w:rFonts w:cstheme="minorHAnsi"/>
          <w:sz w:val="22"/>
          <w:szCs w:val="22"/>
        </w:rPr>
        <w:t>2</w:t>
      </w:r>
      <w:r w:rsidRPr="009E20B9">
        <w:rPr>
          <w:rFonts w:cstheme="minorHAnsi"/>
          <w:sz w:val="22"/>
          <w:szCs w:val="22"/>
        </w:rPr>
        <w:t xml:space="preserve"> Milestone Progress</w:t>
      </w:r>
    </w:p>
    <w:tbl>
      <w:tblPr>
        <w:tblW w:w="9594" w:type="dxa"/>
        <w:tblLook w:val="04A0" w:firstRow="1" w:lastRow="0" w:firstColumn="1" w:lastColumn="0" w:noHBand="0" w:noVBand="1"/>
      </w:tblPr>
      <w:tblGrid>
        <w:gridCol w:w="774"/>
        <w:gridCol w:w="240"/>
        <w:gridCol w:w="4350"/>
        <w:gridCol w:w="370"/>
        <w:gridCol w:w="1250"/>
        <w:gridCol w:w="1350"/>
        <w:gridCol w:w="1260"/>
      </w:tblGrid>
      <w:tr w:rsidR="00903999" w:rsidRPr="009E20B9" w14:paraId="6A71C952" w14:textId="77777777" w:rsidTr="00C7461E">
        <w:trPr>
          <w:trHeight w:val="315"/>
        </w:trPr>
        <w:tc>
          <w:tcPr>
            <w:tcW w:w="1014"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C7461E">
        <w:trPr>
          <w:trHeight w:val="330"/>
        </w:trPr>
        <w:tc>
          <w:tcPr>
            <w:tcW w:w="774"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C7461E">
        <w:trPr>
          <w:trHeight w:val="330"/>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AE9755" w14:textId="25BC7882" w:rsidR="00903999" w:rsidRPr="009E20B9" w:rsidRDefault="00C7461E" w:rsidP="0098573F">
            <w:pPr>
              <w:rPr>
                <w:rFonts w:cstheme="minorHAnsi"/>
                <w:sz w:val="22"/>
                <w:szCs w:val="22"/>
              </w:rPr>
            </w:pPr>
            <w:r>
              <w:rPr>
                <w:rFonts w:cstheme="minorHAnsi"/>
                <w:sz w:val="22"/>
                <w:szCs w:val="22"/>
              </w:rPr>
              <w:t>12.5.1</w:t>
            </w:r>
          </w:p>
        </w:tc>
        <w:tc>
          <w:tcPr>
            <w:tcW w:w="4590" w:type="dxa"/>
            <w:gridSpan w:val="2"/>
            <w:tcBorders>
              <w:top w:val="nil"/>
              <w:left w:val="nil"/>
              <w:bottom w:val="single" w:sz="4" w:space="0" w:color="auto"/>
              <w:right w:val="single" w:sz="4" w:space="0" w:color="auto"/>
            </w:tcBorders>
            <w:shd w:val="clear" w:color="auto" w:fill="auto"/>
            <w:noWrap/>
            <w:vAlign w:val="center"/>
          </w:tcPr>
          <w:p w14:paraId="38F0442A" w14:textId="49ACE1D1" w:rsidR="00903999" w:rsidRPr="009E20B9" w:rsidRDefault="00C7461E" w:rsidP="0098573F">
            <w:pPr>
              <w:rPr>
                <w:rFonts w:cstheme="minorHAnsi"/>
                <w:sz w:val="22"/>
                <w:szCs w:val="22"/>
              </w:rPr>
            </w:pPr>
            <w:r>
              <w:rPr>
                <w:rFonts w:ascii="Times New Roman" w:hAnsi="Times New Roman"/>
                <w:bCs/>
                <w:szCs w:val="24"/>
              </w:rPr>
              <w:t>Attend conference or seminar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tcPr>
          <w:p w14:paraId="179F30D2" w14:textId="4682A814" w:rsidR="00903999" w:rsidRPr="009E20B9" w:rsidRDefault="00C7461E" w:rsidP="0098573F">
            <w:pPr>
              <w:jc w:val="center"/>
              <w:rPr>
                <w:rFonts w:cstheme="minorHAnsi"/>
                <w:sz w:val="22"/>
                <w:szCs w:val="22"/>
              </w:rPr>
            </w:pPr>
            <w:r>
              <w:rPr>
                <w:rFonts w:cstheme="minorHAnsi"/>
                <w:sz w:val="22"/>
                <w:szCs w:val="22"/>
              </w:rPr>
              <w:t>36</w:t>
            </w:r>
          </w:p>
        </w:tc>
        <w:tc>
          <w:tcPr>
            <w:tcW w:w="1260" w:type="dxa"/>
            <w:tcBorders>
              <w:top w:val="nil"/>
              <w:left w:val="nil"/>
              <w:bottom w:val="single" w:sz="4" w:space="0" w:color="auto"/>
              <w:right w:val="single" w:sz="4" w:space="0" w:color="auto"/>
            </w:tcBorders>
            <w:shd w:val="clear" w:color="auto" w:fill="auto"/>
            <w:noWrap/>
            <w:vAlign w:val="bottom"/>
          </w:tcPr>
          <w:p w14:paraId="5120B8FC" w14:textId="514932FF" w:rsidR="00903999" w:rsidRPr="009E20B9" w:rsidRDefault="002776FB" w:rsidP="0098573F">
            <w:pPr>
              <w:jc w:val="center"/>
              <w:rPr>
                <w:rFonts w:cstheme="minorHAnsi"/>
                <w:sz w:val="22"/>
                <w:szCs w:val="22"/>
              </w:rPr>
            </w:pPr>
            <w:r>
              <w:rPr>
                <w:rFonts w:cstheme="minorHAnsi"/>
                <w:sz w:val="22"/>
                <w:szCs w:val="22"/>
              </w:rPr>
              <w:t>30</w:t>
            </w:r>
          </w:p>
        </w:tc>
      </w:tr>
      <w:tr w:rsidR="00903999" w:rsidRPr="009E20B9" w14:paraId="14BD8BA6"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5EFDF20" w14:textId="7EFBE55B" w:rsidR="00903999" w:rsidRPr="009E20B9" w:rsidRDefault="00C7461E" w:rsidP="0098573F">
            <w:pPr>
              <w:rPr>
                <w:rFonts w:cstheme="minorHAnsi"/>
                <w:sz w:val="22"/>
                <w:szCs w:val="22"/>
              </w:rPr>
            </w:pPr>
            <w:r>
              <w:rPr>
                <w:rFonts w:cstheme="minorHAnsi"/>
                <w:sz w:val="22"/>
                <w:szCs w:val="22"/>
              </w:rPr>
              <w:t>14.2.1</w:t>
            </w:r>
          </w:p>
        </w:tc>
        <w:tc>
          <w:tcPr>
            <w:tcW w:w="4590" w:type="dxa"/>
            <w:gridSpan w:val="2"/>
            <w:tcBorders>
              <w:top w:val="nil"/>
              <w:left w:val="nil"/>
              <w:bottom w:val="single" w:sz="4" w:space="0" w:color="auto"/>
              <w:right w:val="single" w:sz="4" w:space="0" w:color="auto"/>
            </w:tcBorders>
            <w:shd w:val="clear" w:color="auto" w:fill="auto"/>
            <w:noWrap/>
            <w:vAlign w:val="center"/>
          </w:tcPr>
          <w:p w14:paraId="7E4F9594" w14:textId="2C825154"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tcPr>
          <w:p w14:paraId="48387103" w14:textId="4E1A2021" w:rsidR="00903999" w:rsidRPr="009E20B9" w:rsidRDefault="00C7461E" w:rsidP="0098573F">
            <w:pPr>
              <w:jc w:val="center"/>
              <w:rPr>
                <w:rFonts w:cstheme="minorHAnsi"/>
                <w:sz w:val="22"/>
                <w:szCs w:val="22"/>
              </w:rPr>
            </w:pPr>
            <w:r>
              <w:rPr>
                <w:rFonts w:cstheme="minorHAnsi"/>
                <w:sz w:val="22"/>
                <w:szCs w:val="22"/>
              </w:rPr>
              <w:t>28</w:t>
            </w:r>
          </w:p>
        </w:tc>
        <w:tc>
          <w:tcPr>
            <w:tcW w:w="1260" w:type="dxa"/>
            <w:tcBorders>
              <w:top w:val="nil"/>
              <w:left w:val="nil"/>
              <w:bottom w:val="single" w:sz="4" w:space="0" w:color="auto"/>
              <w:right w:val="single" w:sz="4" w:space="0" w:color="auto"/>
            </w:tcBorders>
            <w:shd w:val="clear" w:color="auto" w:fill="auto"/>
            <w:noWrap/>
            <w:vAlign w:val="bottom"/>
          </w:tcPr>
          <w:p w14:paraId="38544A92" w14:textId="221C02C6" w:rsidR="00903999" w:rsidRPr="009E20B9" w:rsidRDefault="00887299" w:rsidP="0098573F">
            <w:pPr>
              <w:jc w:val="center"/>
              <w:rPr>
                <w:rFonts w:cstheme="minorHAnsi"/>
                <w:sz w:val="22"/>
                <w:szCs w:val="22"/>
              </w:rPr>
            </w:pPr>
            <w:r>
              <w:rPr>
                <w:rFonts w:cstheme="minorHAnsi"/>
                <w:sz w:val="22"/>
                <w:szCs w:val="22"/>
              </w:rPr>
              <w:t>28</w:t>
            </w:r>
          </w:p>
        </w:tc>
      </w:tr>
      <w:tr w:rsidR="00903999" w:rsidRPr="009E20B9" w14:paraId="569B5A79"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46A31328" w14:textId="5F34E2B5" w:rsidR="00903999" w:rsidRPr="009E20B9" w:rsidRDefault="00C7461E" w:rsidP="0098573F">
            <w:pPr>
              <w:rPr>
                <w:rFonts w:cstheme="minorHAnsi"/>
                <w:sz w:val="22"/>
                <w:szCs w:val="22"/>
              </w:rPr>
            </w:pPr>
            <w:r>
              <w:rPr>
                <w:rFonts w:cstheme="minorHAnsi"/>
                <w:sz w:val="22"/>
                <w:szCs w:val="22"/>
              </w:rPr>
              <w:t>15.2.1</w:t>
            </w:r>
          </w:p>
        </w:tc>
        <w:tc>
          <w:tcPr>
            <w:tcW w:w="4590" w:type="dxa"/>
            <w:gridSpan w:val="2"/>
            <w:tcBorders>
              <w:top w:val="nil"/>
              <w:left w:val="nil"/>
              <w:bottom w:val="single" w:sz="4" w:space="0" w:color="auto"/>
              <w:right w:val="single" w:sz="4" w:space="0" w:color="auto"/>
            </w:tcBorders>
            <w:shd w:val="clear" w:color="auto" w:fill="auto"/>
            <w:noWrap/>
            <w:vAlign w:val="center"/>
          </w:tcPr>
          <w:p w14:paraId="7922B3AE" w14:textId="502EDAD6"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16214913" w:rsidR="00903999" w:rsidRPr="009E20B9" w:rsidRDefault="009802F9" w:rsidP="0098573F">
            <w:pPr>
              <w:jc w:val="center"/>
              <w:rPr>
                <w:rFonts w:cstheme="minorHAnsi"/>
                <w:sz w:val="22"/>
                <w:szCs w:val="22"/>
              </w:rPr>
            </w:pPr>
            <w:r>
              <w:rPr>
                <w:rFonts w:cstheme="minorHAnsi"/>
                <w:sz w:val="22"/>
                <w:szCs w:val="22"/>
              </w:rPr>
              <w:t>3</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095E6AAC" w14:textId="52E16A2A" w:rsidR="00903999" w:rsidRPr="009E20B9" w:rsidRDefault="00C7461E" w:rsidP="0098573F">
            <w:pPr>
              <w:jc w:val="center"/>
              <w:rPr>
                <w:rFonts w:cstheme="minorHAnsi"/>
                <w:sz w:val="22"/>
                <w:szCs w:val="22"/>
              </w:rPr>
            </w:pPr>
            <w:r>
              <w:rPr>
                <w:rFonts w:cstheme="minorHAnsi"/>
                <w:sz w:val="22"/>
                <w:szCs w:val="22"/>
              </w:rPr>
              <w:t>33</w:t>
            </w:r>
          </w:p>
        </w:tc>
        <w:tc>
          <w:tcPr>
            <w:tcW w:w="1260" w:type="dxa"/>
            <w:tcBorders>
              <w:top w:val="nil"/>
              <w:left w:val="nil"/>
              <w:bottom w:val="single" w:sz="4" w:space="0" w:color="auto"/>
              <w:right w:val="single" w:sz="4" w:space="0" w:color="auto"/>
            </w:tcBorders>
            <w:shd w:val="clear" w:color="auto" w:fill="auto"/>
            <w:noWrap/>
            <w:vAlign w:val="bottom"/>
          </w:tcPr>
          <w:p w14:paraId="062F1092" w14:textId="69075ED5" w:rsidR="00903999" w:rsidRPr="009E20B9" w:rsidRDefault="00903999" w:rsidP="0098573F">
            <w:pPr>
              <w:jc w:val="center"/>
              <w:rPr>
                <w:rFonts w:cstheme="minorHAnsi"/>
                <w:sz w:val="22"/>
                <w:szCs w:val="22"/>
              </w:rPr>
            </w:pPr>
          </w:p>
        </w:tc>
      </w:tr>
      <w:tr w:rsidR="00903999" w:rsidRPr="009E20B9" w14:paraId="5E628470"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0EABEF5" w14:textId="61792BF4" w:rsidR="00903999" w:rsidRPr="009E20B9" w:rsidRDefault="00C7461E" w:rsidP="0098573F">
            <w:pPr>
              <w:rPr>
                <w:rFonts w:cstheme="minorHAnsi"/>
                <w:sz w:val="22"/>
                <w:szCs w:val="22"/>
              </w:rPr>
            </w:pPr>
            <w:r>
              <w:rPr>
                <w:rFonts w:cstheme="minorHAnsi"/>
                <w:sz w:val="22"/>
                <w:szCs w:val="22"/>
              </w:rPr>
              <w:t>17.2.1</w:t>
            </w:r>
          </w:p>
        </w:tc>
        <w:tc>
          <w:tcPr>
            <w:tcW w:w="4590" w:type="dxa"/>
            <w:gridSpan w:val="2"/>
            <w:tcBorders>
              <w:top w:val="nil"/>
              <w:left w:val="nil"/>
              <w:bottom w:val="single" w:sz="4" w:space="0" w:color="auto"/>
              <w:right w:val="single" w:sz="4" w:space="0" w:color="auto"/>
            </w:tcBorders>
            <w:shd w:val="clear" w:color="auto" w:fill="auto"/>
            <w:noWrap/>
            <w:vAlign w:val="center"/>
          </w:tcPr>
          <w:p w14:paraId="68AC7F2A" w14:textId="0D58EC63"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7C1CCE76" w:rsidR="00903999" w:rsidRPr="009E20B9" w:rsidRDefault="00C622E9" w:rsidP="0098573F">
            <w:pPr>
              <w:jc w:val="center"/>
              <w:rPr>
                <w:rFonts w:cstheme="minorHAnsi"/>
                <w:sz w:val="22"/>
                <w:szCs w:val="22"/>
              </w:rPr>
            </w:pPr>
            <w:r>
              <w:rPr>
                <w:rFonts w:cstheme="minorHAnsi"/>
                <w:sz w:val="22"/>
                <w:szCs w:val="22"/>
              </w:rPr>
              <w:t>10</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14F1BF05" w14:textId="7A3F90B8" w:rsidR="00903999" w:rsidRPr="009E20B9" w:rsidRDefault="00C7461E" w:rsidP="0098573F">
            <w:pPr>
              <w:jc w:val="center"/>
              <w:rPr>
                <w:rFonts w:cstheme="minorHAnsi"/>
                <w:sz w:val="22"/>
                <w:szCs w:val="22"/>
              </w:rPr>
            </w:pPr>
            <w:r>
              <w:rPr>
                <w:rFonts w:cstheme="minorHAnsi"/>
                <w:sz w:val="22"/>
                <w:szCs w:val="22"/>
              </w:rPr>
              <w:t>40</w:t>
            </w:r>
          </w:p>
        </w:tc>
        <w:tc>
          <w:tcPr>
            <w:tcW w:w="1260" w:type="dxa"/>
            <w:tcBorders>
              <w:top w:val="nil"/>
              <w:left w:val="nil"/>
              <w:bottom w:val="single" w:sz="4" w:space="0" w:color="auto"/>
              <w:right w:val="single" w:sz="4" w:space="0" w:color="auto"/>
            </w:tcBorders>
            <w:shd w:val="clear" w:color="auto" w:fill="auto"/>
            <w:noWrap/>
            <w:vAlign w:val="bottom"/>
          </w:tcPr>
          <w:p w14:paraId="1939EDBF" w14:textId="6DCB7F4C" w:rsidR="00903999" w:rsidRPr="009E20B9" w:rsidRDefault="00C622E9" w:rsidP="0098573F">
            <w:pPr>
              <w:jc w:val="center"/>
              <w:rPr>
                <w:rFonts w:cstheme="minorHAnsi"/>
                <w:sz w:val="22"/>
                <w:szCs w:val="22"/>
              </w:rPr>
            </w:pPr>
            <w:r>
              <w:rPr>
                <w:rFonts w:cstheme="minorHAnsi"/>
                <w:sz w:val="22"/>
                <w:szCs w:val="22"/>
              </w:rPr>
              <w:t>43</w:t>
            </w:r>
          </w:p>
        </w:tc>
      </w:tr>
      <w:tr w:rsidR="00903999" w:rsidRPr="009E20B9" w14:paraId="337A537E"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7FA48B" w14:textId="6B9FA021" w:rsidR="00903999" w:rsidRPr="009E20B9" w:rsidRDefault="00C7461E" w:rsidP="0098573F">
            <w:pPr>
              <w:rPr>
                <w:rFonts w:cstheme="minorHAnsi"/>
                <w:sz w:val="22"/>
                <w:szCs w:val="22"/>
              </w:rPr>
            </w:pPr>
            <w:r>
              <w:rPr>
                <w:rFonts w:cstheme="minorHAnsi"/>
                <w:sz w:val="22"/>
                <w:szCs w:val="22"/>
              </w:rPr>
              <w:t>18.2.1</w:t>
            </w:r>
          </w:p>
        </w:tc>
        <w:tc>
          <w:tcPr>
            <w:tcW w:w="4590" w:type="dxa"/>
            <w:gridSpan w:val="2"/>
            <w:tcBorders>
              <w:top w:val="nil"/>
              <w:left w:val="nil"/>
              <w:bottom w:val="single" w:sz="4" w:space="0" w:color="auto"/>
              <w:right w:val="single" w:sz="4" w:space="0" w:color="auto"/>
            </w:tcBorders>
            <w:shd w:val="clear" w:color="auto" w:fill="auto"/>
            <w:noWrap/>
            <w:vAlign w:val="center"/>
          </w:tcPr>
          <w:p w14:paraId="2FD81288" w14:textId="31640D91"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0088AB53" w:rsidR="00903999" w:rsidRPr="009E20B9" w:rsidRDefault="009802F9" w:rsidP="0098573F">
            <w:pPr>
              <w:jc w:val="center"/>
              <w:rPr>
                <w:rFonts w:cstheme="minorHAnsi"/>
                <w:sz w:val="22"/>
                <w:szCs w:val="22"/>
              </w:rPr>
            </w:pPr>
            <w:r>
              <w:rPr>
                <w:rFonts w:cstheme="minorHAnsi"/>
                <w:sz w:val="22"/>
                <w:szCs w:val="22"/>
              </w:rPr>
              <w:t>3</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tcPr>
          <w:p w14:paraId="68483A27" w14:textId="56B6A20A" w:rsidR="00903999" w:rsidRPr="009E20B9" w:rsidRDefault="00C7461E" w:rsidP="0098573F">
            <w:pPr>
              <w:jc w:val="center"/>
              <w:rPr>
                <w:rFonts w:cstheme="minorHAnsi"/>
                <w:sz w:val="22"/>
                <w:szCs w:val="22"/>
              </w:rPr>
            </w:pPr>
            <w:r>
              <w:rPr>
                <w:rFonts w:cstheme="minorHAnsi"/>
                <w:sz w:val="22"/>
                <w:szCs w:val="22"/>
              </w:rPr>
              <w:t>45</w:t>
            </w:r>
          </w:p>
        </w:tc>
        <w:tc>
          <w:tcPr>
            <w:tcW w:w="1260" w:type="dxa"/>
            <w:tcBorders>
              <w:top w:val="nil"/>
              <w:left w:val="nil"/>
              <w:bottom w:val="single" w:sz="4" w:space="0" w:color="auto"/>
              <w:right w:val="single" w:sz="4" w:space="0" w:color="auto"/>
            </w:tcBorders>
            <w:shd w:val="clear" w:color="auto" w:fill="auto"/>
            <w:noWrap/>
            <w:vAlign w:val="bottom"/>
          </w:tcPr>
          <w:p w14:paraId="35EBD5EA" w14:textId="53345FEF" w:rsidR="00903999" w:rsidRPr="009E20B9" w:rsidRDefault="00903999" w:rsidP="0098573F">
            <w:pPr>
              <w:jc w:val="center"/>
              <w:rPr>
                <w:rFonts w:cstheme="minorHAnsi"/>
                <w:sz w:val="22"/>
                <w:szCs w:val="22"/>
              </w:rPr>
            </w:pPr>
          </w:p>
        </w:tc>
      </w:tr>
    </w:tbl>
    <w:p w14:paraId="0D0ED1F8" w14:textId="4BE781F6" w:rsidR="006115C2" w:rsidRDefault="006115C2" w:rsidP="006115C2">
      <w:pPr>
        <w:spacing w:after="200"/>
        <w:rPr>
          <w:rFonts w:cstheme="minorHAnsi"/>
          <w:sz w:val="22"/>
          <w:szCs w:val="22"/>
        </w:rPr>
      </w:pPr>
    </w:p>
    <w:p w14:paraId="234F0EB9" w14:textId="67019794" w:rsidR="00B62F76" w:rsidRDefault="006115C2" w:rsidP="00423BE4">
      <w:pPr>
        <w:pStyle w:val="ListParagraph"/>
        <w:numPr>
          <w:ilvl w:val="0"/>
          <w:numId w:val="25"/>
        </w:numPr>
        <w:spacing w:after="240"/>
        <w:rPr>
          <w:rFonts w:cstheme="minorHAnsi"/>
          <w:color w:val="1F497D" w:themeColor="text2"/>
          <w:sz w:val="22"/>
          <w:szCs w:val="22"/>
        </w:rPr>
      </w:pPr>
      <w:r w:rsidRPr="009E20B9">
        <w:rPr>
          <w:rFonts w:cstheme="minorHAnsi"/>
          <w:color w:val="1F497D" w:themeColor="text2"/>
          <w:sz w:val="22"/>
          <w:szCs w:val="22"/>
        </w:rPr>
        <w:t>Accomplishments</w:t>
      </w:r>
      <w:r w:rsidR="002B77AD">
        <w:rPr>
          <w:rFonts w:cstheme="minorHAnsi"/>
          <w:color w:val="1F497D" w:themeColor="text2"/>
          <w:sz w:val="22"/>
          <w:szCs w:val="22"/>
        </w:rPr>
        <w:t xml:space="preserve"> and Developments</w:t>
      </w:r>
      <w:r w:rsidRPr="009E20B9">
        <w:rPr>
          <w:rFonts w:cstheme="minorHAnsi"/>
          <w:color w:val="1F497D" w:themeColor="text2"/>
          <w:sz w:val="22"/>
          <w:szCs w:val="22"/>
        </w:rPr>
        <w:t xml:space="preserve"> in this Reporting Period</w:t>
      </w:r>
    </w:p>
    <w:p w14:paraId="300BDCCB" w14:textId="52C6C227" w:rsidR="007612F7" w:rsidRDefault="007612F7" w:rsidP="00165AA5">
      <w:pPr>
        <w:pStyle w:val="ListParagraph"/>
        <w:spacing w:before="120"/>
        <w:ind w:left="0"/>
        <w:rPr>
          <w:rFonts w:cstheme="minorHAnsi"/>
          <w:sz w:val="22"/>
          <w:szCs w:val="22"/>
        </w:rPr>
      </w:pPr>
    </w:p>
    <w:p w14:paraId="72E2DB79" w14:textId="14151D29" w:rsidR="00E94110" w:rsidRDefault="0047567E" w:rsidP="009E726B">
      <w:pPr>
        <w:pStyle w:val="ListParagraph"/>
        <w:spacing w:before="120"/>
        <w:ind w:left="0"/>
        <w:rPr>
          <w:rFonts w:cstheme="minorHAnsi"/>
          <w:sz w:val="22"/>
          <w:szCs w:val="22"/>
        </w:rPr>
      </w:pPr>
      <w:r>
        <w:rPr>
          <w:rFonts w:cstheme="minorHAnsi"/>
          <w:sz w:val="22"/>
          <w:szCs w:val="22"/>
        </w:rPr>
        <w:t xml:space="preserve">In this reporting period we have </w:t>
      </w:r>
      <w:r w:rsidR="00E94110">
        <w:rPr>
          <w:rFonts w:cstheme="minorHAnsi"/>
          <w:sz w:val="22"/>
          <w:szCs w:val="22"/>
        </w:rPr>
        <w:t xml:space="preserve">again </w:t>
      </w:r>
      <w:r w:rsidR="00EF46D7">
        <w:rPr>
          <w:rFonts w:cstheme="minorHAnsi"/>
          <w:sz w:val="22"/>
          <w:szCs w:val="22"/>
        </w:rPr>
        <w:t xml:space="preserve">worked </w:t>
      </w:r>
      <w:r w:rsidR="00E94110">
        <w:rPr>
          <w:rFonts w:cstheme="minorHAnsi"/>
          <w:sz w:val="22"/>
          <w:szCs w:val="22"/>
        </w:rPr>
        <w:t>extensively</w:t>
      </w:r>
      <w:r w:rsidR="00EF46D7">
        <w:rPr>
          <w:rFonts w:cstheme="minorHAnsi"/>
          <w:sz w:val="22"/>
          <w:szCs w:val="22"/>
        </w:rPr>
        <w:t xml:space="preserve"> with </w:t>
      </w:r>
      <w:r>
        <w:rPr>
          <w:rFonts w:cstheme="minorHAnsi"/>
          <w:sz w:val="22"/>
          <w:szCs w:val="22"/>
        </w:rPr>
        <w:t>the University of Washington/Oregon State University BIL supported project that will use the software infrastructure developed in this project.</w:t>
      </w:r>
      <w:r w:rsidR="00E94110">
        <w:rPr>
          <w:rFonts w:cstheme="minorHAnsi"/>
          <w:sz w:val="22"/>
          <w:szCs w:val="22"/>
        </w:rPr>
        <w:t xml:space="preserve">  The field-program is currently planned for October 5</w:t>
      </w:r>
      <w:r w:rsidR="00E94110" w:rsidRPr="00E94110">
        <w:rPr>
          <w:rFonts w:cstheme="minorHAnsi"/>
          <w:sz w:val="22"/>
          <w:szCs w:val="22"/>
          <w:vertAlign w:val="superscript"/>
        </w:rPr>
        <w:t>th</w:t>
      </w:r>
      <w:r w:rsidR="00E94110">
        <w:rPr>
          <w:rFonts w:cstheme="minorHAnsi"/>
          <w:sz w:val="22"/>
          <w:szCs w:val="22"/>
        </w:rPr>
        <w:t>, 2026, and at this stage we do not expect any delays.  Most of the software for this effort has been completed and tested in simulation, and the buoy-based hardware and software is complete and ready for deployment.  Final testing will be ongoing until the buoy deployment on September 15</w:t>
      </w:r>
      <w:r w:rsidR="00E94110" w:rsidRPr="00E94110">
        <w:rPr>
          <w:rFonts w:cstheme="minorHAnsi"/>
          <w:sz w:val="22"/>
          <w:szCs w:val="22"/>
          <w:vertAlign w:val="superscript"/>
        </w:rPr>
        <w:t>th</w:t>
      </w:r>
      <w:r w:rsidR="00E94110">
        <w:rPr>
          <w:rFonts w:cstheme="minorHAnsi"/>
          <w:sz w:val="22"/>
          <w:szCs w:val="22"/>
        </w:rPr>
        <w:t xml:space="preserve">.  The work performed to date is significant and is setting this field program up to be more extensive than originally envisioned.  Because the BIL project is multi-year, we anticipated that this first field program would </w:t>
      </w:r>
      <w:r w:rsidR="007E28BA">
        <w:rPr>
          <w:rFonts w:cstheme="minorHAnsi"/>
          <w:sz w:val="22"/>
          <w:szCs w:val="22"/>
        </w:rPr>
        <w:t>be oriented towards the basics of implementing the system and actual wave-prediction and control work would take place in future deployments.  The work to date is quite encouraging that we will exceed these expectations in this first year, with plans to do both wave-prediction and optimal control in place. The simulation environment developed in this project has made this possible.</w:t>
      </w:r>
    </w:p>
    <w:p w14:paraId="3E3F05CF" w14:textId="77777777" w:rsidR="007E28BA" w:rsidRDefault="007E28BA" w:rsidP="009E726B">
      <w:pPr>
        <w:pStyle w:val="ListParagraph"/>
        <w:spacing w:before="120"/>
        <w:ind w:left="0"/>
        <w:rPr>
          <w:rFonts w:cstheme="minorHAnsi"/>
          <w:sz w:val="22"/>
          <w:szCs w:val="22"/>
        </w:rPr>
      </w:pPr>
    </w:p>
    <w:p w14:paraId="0A5B8D51" w14:textId="0AA74360" w:rsidR="007E28BA" w:rsidRDefault="007E28BA" w:rsidP="009E726B">
      <w:pPr>
        <w:pStyle w:val="ListParagraph"/>
        <w:spacing w:before="120"/>
        <w:ind w:left="0"/>
        <w:rPr>
          <w:rFonts w:cstheme="minorHAnsi"/>
          <w:sz w:val="22"/>
          <w:szCs w:val="22"/>
        </w:rPr>
      </w:pPr>
      <w:r>
        <w:rPr>
          <w:rFonts w:cstheme="minorHAnsi"/>
          <w:sz w:val="22"/>
          <w:szCs w:val="22"/>
        </w:rPr>
        <w:t xml:space="preserve">The MBARI WEC itself remained on-shore during this reporting period, undergoing routine maintenance as well as the addition of hardware to support this project.  In particular an NVIDIA computer and appropriate radio link has been added to facilitate the wave-prediction algorithms in conjunction with the SWIFT wave-measurement buoy array that will be deployed in October.  Outside of this project scope, an autonomous underwater vehicle </w:t>
      </w:r>
      <w:r>
        <w:rPr>
          <w:rFonts w:cstheme="minorHAnsi"/>
          <w:sz w:val="22"/>
          <w:szCs w:val="22"/>
        </w:rPr>
        <w:lastRenderedPageBreak/>
        <w:t>dock has been added to the system, with plans to perform AUV docking in the fall period as part of a field program that will run concurrently with the BIL project.</w:t>
      </w:r>
    </w:p>
    <w:p w14:paraId="0DC8F00B" w14:textId="77777777" w:rsidR="007E28BA" w:rsidRDefault="007E28BA" w:rsidP="009E726B">
      <w:pPr>
        <w:pStyle w:val="ListParagraph"/>
        <w:spacing w:before="120"/>
        <w:ind w:left="0"/>
        <w:rPr>
          <w:rFonts w:cstheme="minorHAnsi"/>
          <w:sz w:val="22"/>
          <w:szCs w:val="22"/>
        </w:rPr>
      </w:pPr>
    </w:p>
    <w:p w14:paraId="4D4AD2DD" w14:textId="4FE482EC" w:rsidR="009C3CBB" w:rsidRDefault="007E28BA" w:rsidP="007E28BA">
      <w:pPr>
        <w:pStyle w:val="ListParagraph"/>
        <w:spacing w:before="120"/>
        <w:ind w:left="0"/>
        <w:rPr>
          <w:rFonts w:cstheme="minorHAnsi"/>
          <w:sz w:val="22"/>
          <w:szCs w:val="22"/>
        </w:rPr>
      </w:pPr>
      <w:r>
        <w:rPr>
          <w:rFonts w:cstheme="minorHAnsi"/>
          <w:sz w:val="22"/>
          <w:szCs w:val="22"/>
        </w:rPr>
        <w:t>We have also been working in this period to enable Hannah Walker to join MBARI as a postdoctoral fellow.  Hannah managed to secure both the MBARI funded two-year position and the DOE funded ORISE one-year position.  MBARI has graciously delayed their funding commitment to allow these terms to run concurrently, so Hannah will be with us for a total of three years.  There has been some paperwork to achieve this, paperwork that is nearly complete.</w:t>
      </w:r>
    </w:p>
    <w:p w14:paraId="67B6E492" w14:textId="120104EE" w:rsidR="00B20EEB" w:rsidRDefault="00B20EEB" w:rsidP="00165AA5">
      <w:pPr>
        <w:pStyle w:val="ListParagraph"/>
        <w:spacing w:before="120"/>
        <w:ind w:left="0"/>
        <w:rPr>
          <w:rFonts w:cstheme="minorHAnsi"/>
          <w:sz w:val="22"/>
          <w:szCs w:val="22"/>
        </w:rPr>
      </w:pPr>
    </w:p>
    <w:p w14:paraId="317A7B59" w14:textId="3DD5FE1E"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1" w:name="_Hlk110093621"/>
      <w:r w:rsidRPr="009E20B9">
        <w:rPr>
          <w:rFonts w:cstheme="minorHAnsi"/>
          <w:color w:val="1F497D" w:themeColor="text2"/>
          <w:sz w:val="22"/>
          <w:szCs w:val="22"/>
        </w:rPr>
        <w:t>Profe</w:t>
      </w:r>
      <w:bookmarkEnd w:id="1"/>
      <w:r w:rsidRPr="009E20B9">
        <w:rPr>
          <w:rFonts w:cstheme="minorHAnsi"/>
          <w:color w:val="1F497D" w:themeColor="text2"/>
          <w:sz w:val="22"/>
          <w:szCs w:val="22"/>
        </w:rPr>
        <w:t>ssional Development Opportunities</w:t>
      </w:r>
    </w:p>
    <w:p w14:paraId="7F50D864" w14:textId="6531A58C" w:rsidR="0062287B" w:rsidRDefault="001A269C" w:rsidP="00C716FD">
      <w:pPr>
        <w:rPr>
          <w:rFonts w:cstheme="minorHAnsi"/>
          <w:sz w:val="22"/>
          <w:szCs w:val="22"/>
        </w:rPr>
      </w:pPr>
      <w:r>
        <w:rPr>
          <w:rFonts w:cstheme="minorHAnsi"/>
          <w:sz w:val="22"/>
          <w:szCs w:val="22"/>
        </w:rPr>
        <w:t xml:space="preserve">The planned BIL funded project with the UofW/OSU groups is </w:t>
      </w:r>
      <w:r w:rsidR="00E94110">
        <w:rPr>
          <w:rFonts w:cstheme="minorHAnsi"/>
          <w:sz w:val="22"/>
          <w:szCs w:val="22"/>
        </w:rPr>
        <w:t xml:space="preserve">underway </w:t>
      </w:r>
      <w:r w:rsidR="00C716FD">
        <w:rPr>
          <w:rFonts w:cstheme="minorHAnsi"/>
          <w:sz w:val="22"/>
          <w:szCs w:val="22"/>
        </w:rPr>
        <w:t>and becoming a great opportunity to</w:t>
      </w:r>
      <w:r>
        <w:rPr>
          <w:rFonts w:cstheme="minorHAnsi"/>
          <w:sz w:val="22"/>
          <w:szCs w:val="22"/>
        </w:rPr>
        <w:t xml:space="preserve"> engage students in this project and line of work.</w:t>
      </w:r>
      <w:r w:rsidR="00227EFD">
        <w:rPr>
          <w:rFonts w:cstheme="minorHAnsi"/>
          <w:sz w:val="22"/>
          <w:szCs w:val="22"/>
        </w:rPr>
        <w:t xml:space="preserve"> </w:t>
      </w:r>
      <w:r w:rsidR="00C177F5">
        <w:rPr>
          <w:rFonts w:cstheme="minorHAnsi"/>
          <w:sz w:val="22"/>
          <w:szCs w:val="22"/>
        </w:rPr>
        <w:t>Alex Eagan</w:t>
      </w:r>
      <w:r w:rsidR="00C716FD">
        <w:rPr>
          <w:rFonts w:cstheme="minorHAnsi"/>
          <w:sz w:val="22"/>
          <w:szCs w:val="22"/>
        </w:rPr>
        <w:t xml:space="preserve"> in particular is turning out to be a gifted researcher whose work is making great use of this project’s products, and as described above will be central to the Fall 2026 field programs.  </w:t>
      </w:r>
      <w:r w:rsidR="00AB7FCE">
        <w:rPr>
          <w:rFonts w:cstheme="minorHAnsi"/>
          <w:sz w:val="22"/>
          <w:szCs w:val="22"/>
        </w:rPr>
        <w:t>Brittany Lydon, a postdoctoral fello</w:t>
      </w:r>
      <w:r w:rsidR="00574BB2">
        <w:rPr>
          <w:rFonts w:cstheme="minorHAnsi"/>
          <w:sz w:val="22"/>
          <w:szCs w:val="22"/>
        </w:rPr>
        <w:t>w</w:t>
      </w:r>
      <w:r w:rsidR="00C716FD">
        <w:rPr>
          <w:rFonts w:cstheme="minorHAnsi"/>
          <w:sz w:val="22"/>
          <w:szCs w:val="22"/>
        </w:rPr>
        <w:t xml:space="preserve"> at UofW has decided to move on and we anticipate this will free funding for a new student at UofW to get involved. </w:t>
      </w:r>
      <w:r w:rsidR="00227EFD">
        <w:rPr>
          <w:rFonts w:cstheme="minorHAnsi"/>
          <w:sz w:val="22"/>
          <w:szCs w:val="22"/>
        </w:rPr>
        <w:t xml:space="preserve"> </w:t>
      </w:r>
      <w:r w:rsidR="00C177F5">
        <w:rPr>
          <w:rFonts w:cstheme="minorHAnsi"/>
          <w:sz w:val="22"/>
          <w:szCs w:val="22"/>
        </w:rPr>
        <w:t xml:space="preserve">Also as part of that funding, </w:t>
      </w:r>
      <w:r w:rsidR="0062287B">
        <w:rPr>
          <w:rFonts w:cstheme="minorHAnsi"/>
          <w:sz w:val="22"/>
          <w:szCs w:val="22"/>
        </w:rPr>
        <w:t xml:space="preserve">Emma Speyrer has </w:t>
      </w:r>
      <w:r w:rsidR="00C716FD">
        <w:rPr>
          <w:rFonts w:cstheme="minorHAnsi"/>
          <w:sz w:val="22"/>
          <w:szCs w:val="22"/>
        </w:rPr>
        <w:t xml:space="preserve">is now </w:t>
      </w:r>
      <w:r w:rsidR="0062287B">
        <w:rPr>
          <w:rFonts w:cstheme="minorHAnsi"/>
          <w:sz w:val="22"/>
          <w:szCs w:val="22"/>
        </w:rPr>
        <w:t xml:space="preserve">working with </w:t>
      </w:r>
      <w:r w:rsidR="00C177F5">
        <w:rPr>
          <w:rFonts w:cstheme="minorHAnsi"/>
          <w:sz w:val="22"/>
          <w:szCs w:val="22"/>
        </w:rPr>
        <w:t>Mick Haller at Oregon State University on the drone-measurement component of the plan</w:t>
      </w:r>
      <w:r w:rsidR="0062287B">
        <w:rPr>
          <w:rFonts w:cstheme="minorHAnsi"/>
          <w:sz w:val="22"/>
          <w:szCs w:val="22"/>
        </w:rPr>
        <w:t>, and she is also getting involved in some of the wave-prediction algorithm details</w:t>
      </w:r>
      <w:r w:rsidR="00C177F5">
        <w:rPr>
          <w:rFonts w:cstheme="minorHAnsi"/>
          <w:sz w:val="22"/>
          <w:szCs w:val="22"/>
        </w:rPr>
        <w:t>.</w:t>
      </w:r>
      <w:r w:rsidR="00BB4DF0">
        <w:rPr>
          <w:rFonts w:cstheme="minorHAnsi"/>
          <w:sz w:val="22"/>
          <w:szCs w:val="22"/>
        </w:rPr>
        <w:t xml:space="preserve"> </w:t>
      </w:r>
      <w:r w:rsidR="00C716FD">
        <w:rPr>
          <w:rFonts w:cstheme="minorHAnsi"/>
          <w:sz w:val="22"/>
          <w:szCs w:val="22"/>
        </w:rPr>
        <w:t xml:space="preserve">  Finally, Hannah Walker will be joining MBARI as a post-doctoral fellow on September 15</w:t>
      </w:r>
      <w:r w:rsidR="00C716FD" w:rsidRPr="00C716FD">
        <w:rPr>
          <w:rFonts w:cstheme="minorHAnsi"/>
          <w:sz w:val="22"/>
          <w:szCs w:val="22"/>
          <w:vertAlign w:val="superscript"/>
        </w:rPr>
        <w:t>th</w:t>
      </w:r>
      <w:r w:rsidR="00C716FD">
        <w:rPr>
          <w:rFonts w:cstheme="minorHAnsi"/>
          <w:sz w:val="22"/>
          <w:szCs w:val="22"/>
        </w:rPr>
        <w:t>, 2026.  She has received both the two-year MBARI fellowship funding as well as the DOE ORISE one-year funding.  MBARI has agreed to delay their funding for one year which will allow Hannah to be with us and using the products of this project for a three year period.</w:t>
      </w:r>
      <w:r w:rsidR="00E94110">
        <w:rPr>
          <w:rFonts w:cstheme="minorHAnsi"/>
          <w:sz w:val="22"/>
          <w:szCs w:val="22"/>
        </w:rPr>
        <w:t xml:space="preserve"> </w:t>
      </w:r>
    </w:p>
    <w:p w14:paraId="0E08EF46" w14:textId="77777777" w:rsidR="00C716FD" w:rsidRDefault="00C716FD" w:rsidP="00C716FD">
      <w:pPr>
        <w:rPr>
          <w:rFonts w:cstheme="minorHAnsi"/>
          <w:sz w:val="22"/>
          <w:szCs w:val="22"/>
        </w:rPr>
      </w:pPr>
    </w:p>
    <w:p w14:paraId="6A766C2D" w14:textId="2664AD15" w:rsidR="00834678" w:rsidRPr="00834678" w:rsidRDefault="00834678" w:rsidP="0062287B">
      <w:pPr>
        <w:rPr>
          <w:rFonts w:cstheme="minorHAnsi"/>
          <w:sz w:val="22"/>
          <w:szCs w:val="22"/>
        </w:rPr>
      </w:pPr>
      <w:r w:rsidRPr="00834678">
        <w:rPr>
          <w:rFonts w:cstheme="minorHAnsi"/>
          <w:color w:val="1F497D" w:themeColor="text2"/>
          <w:sz w:val="22"/>
          <w:szCs w:val="22"/>
        </w:rPr>
        <w:t>Results Dissemination</w:t>
      </w:r>
    </w:p>
    <w:p w14:paraId="3A34B641" w14:textId="770C9D39" w:rsidR="00834678" w:rsidRDefault="00834678" w:rsidP="00834678">
      <w:pPr>
        <w:rPr>
          <w:rFonts w:cstheme="minorHAnsi"/>
          <w:sz w:val="22"/>
          <w:szCs w:val="22"/>
        </w:rPr>
      </w:pPr>
      <w:r>
        <w:rPr>
          <w:rFonts w:cstheme="minorHAnsi"/>
          <w:sz w:val="22"/>
          <w:szCs w:val="22"/>
        </w:rPr>
        <w:t xml:space="preserve">The open-source software development in this reporting period represents </w:t>
      </w:r>
      <w:r w:rsidR="00D9492F">
        <w:rPr>
          <w:rFonts w:cstheme="minorHAnsi"/>
          <w:sz w:val="22"/>
          <w:szCs w:val="22"/>
        </w:rPr>
        <w:t xml:space="preserve">the </w:t>
      </w:r>
      <w:r>
        <w:rPr>
          <w:rFonts w:cstheme="minorHAnsi"/>
          <w:sz w:val="22"/>
          <w:szCs w:val="22"/>
        </w:rPr>
        <w:t>bulk of the results dissemination as the public at large has had access</w:t>
      </w:r>
      <w:r w:rsidR="00D9492F">
        <w:rPr>
          <w:rFonts w:cstheme="minorHAnsi"/>
          <w:sz w:val="22"/>
          <w:szCs w:val="22"/>
        </w:rPr>
        <w:t xml:space="preserve"> throughout the development process</w:t>
      </w:r>
      <w:r>
        <w:rPr>
          <w:rFonts w:cstheme="minorHAnsi"/>
          <w:sz w:val="22"/>
          <w:szCs w:val="22"/>
        </w:rPr>
        <w:t>.</w:t>
      </w:r>
      <w:r w:rsidR="003F4A22">
        <w:rPr>
          <w:rFonts w:cstheme="minorHAnsi"/>
          <w:sz w:val="22"/>
          <w:szCs w:val="22"/>
        </w:rPr>
        <w:t xml:space="preserve"> </w:t>
      </w:r>
      <w:r w:rsidR="002B22E8">
        <w:rPr>
          <w:rFonts w:cstheme="minorHAnsi"/>
          <w:sz w:val="22"/>
          <w:szCs w:val="22"/>
        </w:rPr>
        <w:t xml:space="preserve">As described above, the </w:t>
      </w:r>
      <w:r w:rsidR="00A26EDB">
        <w:rPr>
          <w:rFonts w:cstheme="minorHAnsi"/>
          <w:sz w:val="22"/>
          <w:szCs w:val="22"/>
        </w:rPr>
        <w:t>wave-body interaction hydrodynamic computations</w:t>
      </w:r>
      <w:r w:rsidR="002B22E8">
        <w:rPr>
          <w:rFonts w:cstheme="minorHAnsi"/>
          <w:sz w:val="22"/>
          <w:szCs w:val="22"/>
        </w:rPr>
        <w:t xml:space="preserve"> used in this project have been broken out into a stand-alone library that may be useful for several outside efforts</w:t>
      </w:r>
      <w:r w:rsidR="00A26EDB">
        <w:rPr>
          <w:rFonts w:cstheme="minorHAnsi"/>
          <w:sz w:val="22"/>
          <w:szCs w:val="22"/>
        </w:rPr>
        <w:t>.</w:t>
      </w:r>
      <w:r w:rsidR="007B51D8">
        <w:rPr>
          <w:rFonts w:cstheme="minorHAnsi"/>
          <w:sz w:val="22"/>
          <w:szCs w:val="22"/>
        </w:rPr>
        <w:t xml:space="preserve"> </w:t>
      </w:r>
    </w:p>
    <w:p w14:paraId="10CDDD4E" w14:textId="25B6A475" w:rsidR="00AC043A" w:rsidRDefault="0062287B" w:rsidP="00AC043A">
      <w:pPr>
        <w:rPr>
          <w:rFonts w:cstheme="minorHAnsi"/>
          <w:sz w:val="22"/>
          <w:szCs w:val="22"/>
        </w:rPr>
      </w:pPr>
      <w:r>
        <w:rPr>
          <w:rFonts w:cstheme="minorHAnsi"/>
          <w:sz w:val="22"/>
          <w:szCs w:val="22"/>
        </w:rPr>
        <w:t xml:space="preserve">PI Hamilton gave an </w:t>
      </w:r>
      <w:r w:rsidR="00AC043A">
        <w:rPr>
          <w:rFonts w:cstheme="minorHAnsi"/>
          <w:sz w:val="22"/>
          <w:szCs w:val="22"/>
        </w:rPr>
        <w:t xml:space="preserve">invited talk on this project at the University of California Berkeley </w:t>
      </w:r>
      <w:r w:rsidR="00A51355">
        <w:rPr>
          <w:rFonts w:cstheme="minorHAnsi"/>
          <w:sz w:val="22"/>
          <w:szCs w:val="22"/>
        </w:rPr>
        <w:t xml:space="preserve">Department of Mechanical Engineering </w:t>
      </w:r>
      <w:r w:rsidR="00AC043A">
        <w:rPr>
          <w:rFonts w:cstheme="minorHAnsi"/>
          <w:sz w:val="22"/>
          <w:szCs w:val="22"/>
        </w:rPr>
        <w:t xml:space="preserve">as part of the Graduate Ocean Engineering Seminar series.  This </w:t>
      </w:r>
      <w:r>
        <w:rPr>
          <w:rFonts w:cstheme="minorHAnsi"/>
          <w:sz w:val="22"/>
          <w:szCs w:val="22"/>
        </w:rPr>
        <w:t>took place on</w:t>
      </w:r>
      <w:r w:rsidR="00AC043A">
        <w:rPr>
          <w:rFonts w:cstheme="minorHAnsi"/>
          <w:sz w:val="22"/>
          <w:szCs w:val="22"/>
        </w:rPr>
        <w:t xml:space="preserve"> April 10</w:t>
      </w:r>
      <w:r w:rsidR="00AC043A" w:rsidRPr="00AC043A">
        <w:rPr>
          <w:rFonts w:cstheme="minorHAnsi"/>
          <w:sz w:val="22"/>
          <w:szCs w:val="22"/>
          <w:vertAlign w:val="superscript"/>
        </w:rPr>
        <w:t>th</w:t>
      </w:r>
      <w:r w:rsidR="00AC043A">
        <w:rPr>
          <w:rFonts w:cstheme="minorHAnsi"/>
          <w:sz w:val="22"/>
          <w:szCs w:val="22"/>
        </w:rPr>
        <w:t>, 2026</w:t>
      </w:r>
      <w:r>
        <w:rPr>
          <w:rFonts w:cstheme="minorHAnsi"/>
          <w:sz w:val="22"/>
          <w:szCs w:val="22"/>
        </w:rPr>
        <w:t>.</w:t>
      </w:r>
    </w:p>
    <w:p w14:paraId="262D17BF" w14:textId="77777777" w:rsidR="00AC043A" w:rsidRDefault="00AC043A" w:rsidP="00AC043A">
      <w:pPr>
        <w:rPr>
          <w:rFonts w:cstheme="minorHAnsi"/>
          <w:sz w:val="22"/>
          <w:szCs w:val="22"/>
        </w:rPr>
      </w:pPr>
    </w:p>
    <w:p w14:paraId="40C24342" w14:textId="17FC5937" w:rsidR="009B7167" w:rsidRPr="00AC043A" w:rsidRDefault="006115C2" w:rsidP="00AC043A">
      <w:pPr>
        <w:pStyle w:val="ListParagraph"/>
        <w:numPr>
          <w:ilvl w:val="0"/>
          <w:numId w:val="25"/>
        </w:numPr>
        <w:rPr>
          <w:rFonts w:cstheme="minorHAnsi"/>
          <w:sz w:val="22"/>
          <w:szCs w:val="22"/>
        </w:rPr>
      </w:pPr>
      <w:r w:rsidRPr="00AC043A">
        <w:rPr>
          <w:rFonts w:cstheme="minorHAnsi"/>
          <w:color w:val="1F497D" w:themeColor="text2"/>
          <w:sz w:val="22"/>
          <w:szCs w:val="22"/>
        </w:rPr>
        <w:t xml:space="preserve">Plans for the </w:t>
      </w:r>
      <w:r w:rsidR="00B94547" w:rsidRPr="00AC043A">
        <w:rPr>
          <w:rFonts w:cstheme="minorHAnsi"/>
          <w:color w:val="1F497D" w:themeColor="text2"/>
          <w:sz w:val="22"/>
          <w:szCs w:val="22"/>
        </w:rPr>
        <w:t>N</w:t>
      </w:r>
      <w:r w:rsidRPr="00AC043A">
        <w:rPr>
          <w:rFonts w:cstheme="minorHAnsi"/>
          <w:color w:val="1F497D" w:themeColor="text2"/>
          <w:sz w:val="22"/>
          <w:szCs w:val="22"/>
        </w:rPr>
        <w:t xml:space="preserve">ext </w:t>
      </w:r>
      <w:r w:rsidR="00B94547" w:rsidRPr="00AC043A">
        <w:rPr>
          <w:rFonts w:cstheme="minorHAnsi"/>
          <w:color w:val="1F497D" w:themeColor="text2"/>
          <w:sz w:val="22"/>
          <w:szCs w:val="22"/>
        </w:rPr>
        <w:t>R</w:t>
      </w:r>
      <w:r w:rsidRPr="00AC043A">
        <w:rPr>
          <w:rFonts w:cstheme="minorHAnsi"/>
          <w:color w:val="1F497D" w:themeColor="text2"/>
          <w:sz w:val="22"/>
          <w:szCs w:val="22"/>
        </w:rPr>
        <w:t>eporting Period</w:t>
      </w:r>
    </w:p>
    <w:p w14:paraId="2FB09EDF" w14:textId="5234DE4C" w:rsidR="00C716FD" w:rsidRDefault="00C716FD" w:rsidP="00AC043A">
      <w:pPr>
        <w:rPr>
          <w:rFonts w:cstheme="minorHAnsi"/>
          <w:sz w:val="22"/>
          <w:szCs w:val="22"/>
        </w:rPr>
      </w:pPr>
      <w:r>
        <w:rPr>
          <w:rFonts w:cstheme="minorHAnsi"/>
          <w:sz w:val="22"/>
          <w:szCs w:val="22"/>
        </w:rPr>
        <w:t>The</w:t>
      </w:r>
      <w:r w:rsidR="00C177F5">
        <w:rPr>
          <w:rFonts w:cstheme="minorHAnsi"/>
          <w:sz w:val="22"/>
          <w:szCs w:val="22"/>
        </w:rPr>
        <w:t xml:space="preserve"> upcoming reporting period</w:t>
      </w:r>
      <w:r w:rsidR="00E94110">
        <w:rPr>
          <w:rFonts w:cstheme="minorHAnsi"/>
          <w:sz w:val="22"/>
          <w:szCs w:val="22"/>
        </w:rPr>
        <w:t>s</w:t>
      </w:r>
      <w:r>
        <w:rPr>
          <w:rFonts w:cstheme="minorHAnsi"/>
          <w:sz w:val="22"/>
          <w:szCs w:val="22"/>
        </w:rPr>
        <w:t xml:space="preserve"> </w:t>
      </w:r>
      <w:r w:rsidR="00E94110">
        <w:rPr>
          <w:rFonts w:cstheme="minorHAnsi"/>
          <w:sz w:val="22"/>
          <w:szCs w:val="22"/>
        </w:rPr>
        <w:t>are</w:t>
      </w:r>
      <w:r>
        <w:rPr>
          <w:rFonts w:cstheme="minorHAnsi"/>
          <w:sz w:val="22"/>
          <w:szCs w:val="22"/>
        </w:rPr>
        <w:t xml:space="preserve"> expected to contain some of the most exciting applications of this projects software infrastructure to date.  The MBARI Wave-Energy buoy will be deployed September 15</w:t>
      </w:r>
      <w:r w:rsidRPr="00C716FD">
        <w:rPr>
          <w:rFonts w:cstheme="minorHAnsi"/>
          <w:sz w:val="22"/>
          <w:szCs w:val="22"/>
          <w:vertAlign w:val="superscript"/>
        </w:rPr>
        <w:t>th</w:t>
      </w:r>
      <w:r>
        <w:rPr>
          <w:rFonts w:cstheme="minorHAnsi"/>
          <w:sz w:val="22"/>
          <w:szCs w:val="22"/>
        </w:rPr>
        <w:t>, and on October 5</w:t>
      </w:r>
      <w:r w:rsidRPr="00C716FD">
        <w:rPr>
          <w:rFonts w:cstheme="minorHAnsi"/>
          <w:sz w:val="22"/>
          <w:szCs w:val="22"/>
          <w:vertAlign w:val="superscript"/>
        </w:rPr>
        <w:t>th</w:t>
      </w:r>
      <w:r>
        <w:rPr>
          <w:rFonts w:cstheme="minorHAnsi"/>
          <w:sz w:val="22"/>
          <w:szCs w:val="22"/>
        </w:rPr>
        <w:t xml:space="preserve"> the group from UofW/APL will be onsite to deploy and commission the network of four SWIFT buoys nearby the WEC.  Those buoys will be in place for several months and field experiments </w:t>
      </w:r>
      <w:r w:rsidR="00E94110">
        <w:rPr>
          <w:rFonts w:cstheme="minorHAnsi"/>
          <w:sz w:val="22"/>
          <w:szCs w:val="22"/>
        </w:rPr>
        <w:t>including wave-prediction and WEC control will be conducted remotely.  Subsequent to the September deployments, the OSU group will be on-site doing drone-based wave-measurements to validate the buoy-based measurements.</w:t>
      </w:r>
    </w:p>
    <w:p w14:paraId="76EBC462" w14:textId="33008483" w:rsidR="006115C2" w:rsidRPr="009E20B9" w:rsidRDefault="006115C2" w:rsidP="002D0C79">
      <w:pPr>
        <w:pStyle w:val="ListParagraph"/>
        <w:ind w:left="0"/>
        <w:rPr>
          <w:rFonts w:cstheme="minorHAnsi"/>
          <w:color w:val="1F497D" w:themeColor="text2"/>
          <w:szCs w:val="24"/>
          <w:u w:val="single"/>
        </w:rPr>
      </w:pPr>
      <w:r w:rsidRPr="009E20B9">
        <w:rPr>
          <w:rFonts w:cstheme="minorHAnsi"/>
          <w:color w:val="1F497D" w:themeColor="text2"/>
          <w:szCs w:val="24"/>
          <w:u w:val="single"/>
        </w:rPr>
        <w:t>Products</w:t>
      </w:r>
    </w:p>
    <w:p w14:paraId="46BB0750" w14:textId="1B8E8FB9" w:rsidR="006115C2"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471820E8" w14:textId="77777777" w:rsidR="007C1D2A" w:rsidRDefault="007C1D2A" w:rsidP="00B23FFF">
      <w:pPr>
        <w:pStyle w:val="ListParagraph"/>
        <w:spacing w:after="200"/>
        <w:ind w:left="360"/>
        <w:rPr>
          <w:sz w:val="22"/>
          <w:szCs w:val="22"/>
        </w:rPr>
      </w:pPr>
    </w:p>
    <w:p w14:paraId="46498DFC" w14:textId="09042D12" w:rsidR="00C01AE5" w:rsidRDefault="00574BB2" w:rsidP="00C01AE5">
      <w:pPr>
        <w:pStyle w:val="ListParagraph"/>
        <w:spacing w:after="200"/>
        <w:ind w:left="360"/>
        <w:rPr>
          <w:rStyle w:val="Hyperlink"/>
          <w:rFonts w:cstheme="minorHAnsi"/>
          <w:sz w:val="22"/>
          <w:szCs w:val="22"/>
        </w:rPr>
      </w:pPr>
      <w:r>
        <w:rPr>
          <w:sz w:val="22"/>
          <w:szCs w:val="22"/>
        </w:rPr>
        <w:lastRenderedPageBreak/>
        <w:t>None in this reporting period.</w:t>
      </w:r>
    </w:p>
    <w:p w14:paraId="3D2C5C78" w14:textId="77777777" w:rsidR="00C177F5" w:rsidRPr="00DF4A2E" w:rsidRDefault="00C177F5" w:rsidP="00C01AE5">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38CAF1F2" w14:textId="77777777" w:rsidR="00E24FF8" w:rsidRDefault="00F6462B" w:rsidP="003B76AD">
      <w:pPr>
        <w:pStyle w:val="ListParagraph"/>
        <w:spacing w:after="0"/>
        <w:ind w:left="360"/>
        <w:rPr>
          <w:rFonts w:cstheme="minorHAnsi"/>
          <w:sz w:val="22"/>
          <w:szCs w:val="22"/>
        </w:rPr>
      </w:pPr>
      <w:r>
        <w:rPr>
          <w:rFonts w:cstheme="minorHAnsi"/>
          <w:sz w:val="22"/>
          <w:szCs w:val="22"/>
        </w:rPr>
        <w:t>The following web-sites contain software developed by this project:</w:t>
      </w:r>
    </w:p>
    <w:p w14:paraId="7E8E170F" w14:textId="77777777" w:rsidR="00E24FF8" w:rsidRDefault="00E24FF8" w:rsidP="003B76AD">
      <w:pPr>
        <w:pStyle w:val="ListParagraph"/>
        <w:spacing w:after="0"/>
        <w:ind w:left="360"/>
        <w:rPr>
          <w:rFonts w:cstheme="minorHAnsi"/>
          <w:sz w:val="22"/>
          <w:szCs w:val="22"/>
        </w:rPr>
      </w:pPr>
    </w:p>
    <w:p w14:paraId="703F0DDE" w14:textId="52B8D97E" w:rsidR="00E24FF8" w:rsidRDefault="00E24FF8" w:rsidP="003B76AD">
      <w:pPr>
        <w:pStyle w:val="ListParagraph"/>
        <w:spacing w:after="0"/>
        <w:ind w:left="360"/>
        <w:rPr>
          <w:rFonts w:cstheme="minorHAnsi"/>
          <w:sz w:val="22"/>
          <w:szCs w:val="22"/>
        </w:rPr>
      </w:pPr>
      <w:r>
        <w:rPr>
          <w:rFonts w:cstheme="minorHAnsi"/>
          <w:sz w:val="22"/>
          <w:szCs w:val="22"/>
        </w:rPr>
        <w:t>The top-level websites for the code and documentation are:</w:t>
      </w:r>
    </w:p>
    <w:p w14:paraId="69E6DB86" w14:textId="32678ED8" w:rsidR="000B2C1E" w:rsidRPr="000B2C1E" w:rsidRDefault="007E28BA" w:rsidP="000B2C1E">
      <w:pPr>
        <w:pStyle w:val="ListParagraph"/>
        <w:numPr>
          <w:ilvl w:val="0"/>
          <w:numId w:val="34"/>
        </w:numPr>
        <w:spacing w:after="0"/>
        <w:rPr>
          <w:rFonts w:cstheme="minorHAnsi"/>
          <w:sz w:val="22"/>
          <w:szCs w:val="22"/>
        </w:rPr>
      </w:pPr>
      <w:hyperlink r:id="rId11" w:history="1">
        <w:r w:rsidR="000B2C1E" w:rsidRPr="00CD770D">
          <w:rPr>
            <w:rStyle w:val="Hyperlink"/>
            <w:rFonts w:cstheme="minorHAnsi"/>
            <w:sz w:val="22"/>
            <w:szCs w:val="22"/>
          </w:rPr>
          <w:t>https://github.com/osrf/mbari_wec</w:t>
        </w:r>
      </w:hyperlink>
    </w:p>
    <w:p w14:paraId="0A48FAE6" w14:textId="49DFD26E" w:rsidR="00E24FF8" w:rsidRPr="000B2C1E" w:rsidRDefault="007E28BA" w:rsidP="000B2C1E">
      <w:pPr>
        <w:pStyle w:val="ListParagraph"/>
        <w:numPr>
          <w:ilvl w:val="0"/>
          <w:numId w:val="34"/>
        </w:numPr>
        <w:spacing w:after="0"/>
        <w:rPr>
          <w:rFonts w:cstheme="minorHAnsi"/>
          <w:sz w:val="22"/>
          <w:szCs w:val="22"/>
        </w:rPr>
      </w:pPr>
      <w:hyperlink r:id="rId12" w:history="1">
        <w:r w:rsidR="000B2C1E" w:rsidRPr="00CD770D">
          <w:rPr>
            <w:rStyle w:val="Hyperlink"/>
          </w:rPr>
          <w:t>https://osrf.github.io/mbari_wec/</w:t>
        </w:r>
      </w:hyperlink>
    </w:p>
    <w:p w14:paraId="2A989743" w14:textId="77777777" w:rsidR="000B2C1E" w:rsidRPr="000B2C1E" w:rsidRDefault="000B2C1E" w:rsidP="000B2C1E">
      <w:pPr>
        <w:pStyle w:val="ListParagraph"/>
        <w:spacing w:after="0"/>
        <w:rPr>
          <w:rFonts w:cstheme="minorHAnsi"/>
          <w:sz w:val="22"/>
          <w:szCs w:val="22"/>
        </w:rPr>
      </w:pPr>
    </w:p>
    <w:p w14:paraId="420CD0FB" w14:textId="636BC93C" w:rsidR="003B76AD" w:rsidRDefault="00E24FF8" w:rsidP="003B76AD">
      <w:pPr>
        <w:pStyle w:val="ListParagraph"/>
        <w:spacing w:after="0"/>
        <w:ind w:left="360"/>
        <w:rPr>
          <w:rFonts w:cstheme="minorHAnsi"/>
          <w:sz w:val="22"/>
          <w:szCs w:val="22"/>
        </w:rPr>
      </w:pPr>
      <w:r>
        <w:rPr>
          <w:rFonts w:cstheme="minorHAnsi"/>
          <w:sz w:val="22"/>
          <w:szCs w:val="22"/>
        </w:rPr>
        <w:t>And the constituent repositories that provide specific functionality are:</w:t>
      </w:r>
      <w:r w:rsidR="00F6462B">
        <w:rPr>
          <w:rFonts w:cstheme="minorHAnsi"/>
          <w:sz w:val="22"/>
          <w:szCs w:val="22"/>
        </w:rPr>
        <w:t xml:space="preserve"> </w:t>
      </w:r>
    </w:p>
    <w:p w14:paraId="14A33331" w14:textId="49328D3F" w:rsidR="000B2C1E" w:rsidRPr="000B2C1E" w:rsidRDefault="007E28BA" w:rsidP="000B2C1E">
      <w:pPr>
        <w:pStyle w:val="ListParagraph"/>
        <w:numPr>
          <w:ilvl w:val="0"/>
          <w:numId w:val="34"/>
        </w:numPr>
        <w:spacing w:after="0"/>
        <w:rPr>
          <w:rFonts w:cstheme="minorHAnsi"/>
          <w:sz w:val="22"/>
          <w:szCs w:val="22"/>
        </w:rPr>
      </w:pPr>
      <w:hyperlink r:id="rId13" w:history="1">
        <w:r w:rsidR="000B2C1E" w:rsidRPr="00CD770D">
          <w:rPr>
            <w:rStyle w:val="Hyperlink"/>
          </w:rPr>
          <w:t>https://github.com/osrf/mbari_wec_gz</w:t>
        </w:r>
      </w:hyperlink>
    </w:p>
    <w:p w14:paraId="06A20DAC" w14:textId="41FBCB7D" w:rsidR="00E24FF8" w:rsidRDefault="007E28BA" w:rsidP="000B2C1E">
      <w:pPr>
        <w:pStyle w:val="ListParagraph"/>
        <w:numPr>
          <w:ilvl w:val="0"/>
          <w:numId w:val="34"/>
        </w:numPr>
        <w:spacing w:after="0"/>
      </w:pPr>
      <w:hyperlink r:id="rId14" w:history="1">
        <w:r w:rsidR="000B2C1E" w:rsidRPr="00CD770D">
          <w:rPr>
            <w:rStyle w:val="Hyperlink"/>
          </w:rPr>
          <w:t>https://github.com/osrf/mbari_wec_utils</w:t>
        </w:r>
      </w:hyperlink>
    </w:p>
    <w:p w14:paraId="32E60538" w14:textId="068CAF25" w:rsidR="000B2C1E" w:rsidRDefault="007E28BA" w:rsidP="000B2C1E">
      <w:pPr>
        <w:pStyle w:val="ListParagraph"/>
        <w:numPr>
          <w:ilvl w:val="0"/>
          <w:numId w:val="34"/>
        </w:numPr>
        <w:spacing w:after="0"/>
      </w:pPr>
      <w:hyperlink r:id="rId15" w:history="1">
        <w:r w:rsidR="000B2C1E" w:rsidRPr="00CD770D">
          <w:rPr>
            <w:rStyle w:val="Hyperlink"/>
          </w:rPr>
          <w:t>https://github.com/hamilton8415/FreeSurfaceHydrodynamics</w:t>
        </w:r>
      </w:hyperlink>
    </w:p>
    <w:p w14:paraId="574BE019" w14:textId="77777777" w:rsidR="000B2C1E" w:rsidRDefault="000B2C1E" w:rsidP="003B76AD">
      <w:pPr>
        <w:pStyle w:val="ListParagraph"/>
        <w:spacing w:after="0"/>
        <w:ind w:left="360"/>
        <w:rPr>
          <w:rFonts w:cstheme="minorHAnsi"/>
          <w:sz w:val="22"/>
          <w:szCs w:val="22"/>
        </w:rPr>
      </w:pPr>
    </w:p>
    <w:p w14:paraId="3C2FFF6F" w14:textId="4FFBB26E" w:rsidR="00E24FF8" w:rsidRDefault="00E24FF8" w:rsidP="003B76AD">
      <w:pPr>
        <w:pStyle w:val="ListParagraph"/>
        <w:spacing w:after="0"/>
        <w:ind w:left="360"/>
        <w:rPr>
          <w:rFonts w:cstheme="minorHAnsi"/>
          <w:sz w:val="22"/>
          <w:szCs w:val="22"/>
        </w:rPr>
      </w:pPr>
      <w:r>
        <w:rPr>
          <w:rFonts w:cstheme="minorHAnsi"/>
          <w:sz w:val="22"/>
          <w:szCs w:val="22"/>
        </w:rPr>
        <w:t>The first group of these are likely to be visited by users, and the second group by developers.</w:t>
      </w:r>
    </w:p>
    <w:p w14:paraId="13EF73C0" w14:textId="77777777" w:rsidR="00D9492F" w:rsidRPr="009E20B9" w:rsidRDefault="00D9492F" w:rsidP="00D9492F">
      <w:pPr>
        <w:pStyle w:val="ListParagraph"/>
        <w:spacing w:after="20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28CAFB9B" w:rsidR="006115C2" w:rsidRPr="00751C3B" w:rsidRDefault="00751C3B" w:rsidP="00751C3B">
      <w:pPr>
        <w:pStyle w:val="ListParagraph"/>
        <w:numPr>
          <w:ilvl w:val="0"/>
          <w:numId w:val="34"/>
        </w:numPr>
        <w:spacing w:after="0"/>
      </w:pPr>
      <w:r>
        <w:rPr>
          <w:rFonts w:cstheme="minorHAnsi"/>
          <w:sz w:val="22"/>
          <w:szCs w:val="22"/>
        </w:rPr>
        <w:t>Budget Period 1 of t</w:t>
      </w:r>
      <w:r w:rsidR="00F22166">
        <w:rPr>
          <w:rFonts w:cstheme="minorHAnsi"/>
          <w:sz w:val="22"/>
          <w:szCs w:val="22"/>
        </w:rPr>
        <w:t>his project has spurred changes to the Gazebo simulation framework to properly include added-mass effects in the physics simulation</w:t>
      </w:r>
      <w:r w:rsidR="00073448">
        <w:rPr>
          <w:rFonts w:cstheme="minorHAnsi"/>
          <w:sz w:val="22"/>
          <w:szCs w:val="22"/>
        </w:rPr>
        <w:t xml:space="preserve"> and that work is now complete</w:t>
      </w:r>
      <w:r w:rsidR="00DF4A2E">
        <w:rPr>
          <w:rFonts w:cstheme="minorHAnsi"/>
          <w:sz w:val="22"/>
          <w:szCs w:val="22"/>
        </w:rPr>
        <w:t xml:space="preserve"> and available in all the most recent distributions of Gazebo</w:t>
      </w:r>
      <w:r w:rsidR="00F22166">
        <w:rPr>
          <w:rFonts w:cstheme="minorHAnsi"/>
          <w:sz w:val="22"/>
          <w:szCs w:val="22"/>
        </w:rPr>
        <w:t xml:space="preserve">. This is a necessary capability for Gazebo to be used for marine </w:t>
      </w:r>
      <w:r>
        <w:rPr>
          <w:rFonts w:cstheme="minorHAnsi"/>
          <w:sz w:val="22"/>
          <w:szCs w:val="22"/>
        </w:rPr>
        <w:t>robotics.</w:t>
      </w:r>
      <w:r w:rsidR="007B51D8">
        <w:rPr>
          <w:rFonts w:cstheme="minorHAnsi"/>
          <w:sz w:val="22"/>
          <w:szCs w:val="22"/>
        </w:rPr>
        <w:t xml:space="preserve"> </w:t>
      </w:r>
      <w:r>
        <w:rPr>
          <w:rFonts w:cstheme="minorHAnsi"/>
          <w:sz w:val="22"/>
          <w:szCs w:val="22"/>
        </w:rPr>
        <w:t>A second indirect result of this project is the stand-alone free-surface hydrodynamics library (</w:t>
      </w:r>
      <w:hyperlink r:id="rId16" w:history="1">
        <w:r w:rsidRPr="00070546">
          <w:rPr>
            <w:rStyle w:val="Hyperlink"/>
            <w:sz w:val="22"/>
            <w:szCs w:val="22"/>
          </w:rPr>
          <w:t>https://github.com/hamilton8415/FreeSurfaceHydrodynamics</w:t>
        </w:r>
      </w:hyperlink>
      <w:r w:rsidRPr="00751C3B">
        <w:rPr>
          <w:rFonts w:cstheme="minorHAnsi"/>
          <w:sz w:val="22"/>
          <w:szCs w:val="22"/>
        </w:rPr>
        <w:t>)</w:t>
      </w:r>
      <w:r w:rsidR="00F22166" w:rsidRPr="00751C3B">
        <w:rPr>
          <w:rFonts w:cstheme="minorHAnsi"/>
          <w:sz w:val="22"/>
          <w:szCs w:val="22"/>
        </w:rPr>
        <w:t>.</w:t>
      </w:r>
      <w:r w:rsidR="007B51D8">
        <w:rPr>
          <w:rFonts w:cstheme="minorHAnsi"/>
          <w:sz w:val="22"/>
          <w:szCs w:val="22"/>
        </w:rPr>
        <w:t xml:space="preserve"> </w:t>
      </w:r>
      <w:r>
        <w:rPr>
          <w:rFonts w:cstheme="minorHAnsi"/>
          <w:sz w:val="22"/>
          <w:szCs w:val="22"/>
        </w:rPr>
        <w:t>Although this was developed to support this project, other uses are being investigated and we hope this work can make a contribution to other projects and fields.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1779C192" w14:textId="56562B53" w:rsidR="006115C2" w:rsidRPr="009E20B9" w:rsidRDefault="00815185" w:rsidP="00FB5B41">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1B3C47FA" w14:textId="3754A319" w:rsidR="006115C2" w:rsidRPr="009E20B9" w:rsidRDefault="006115C2" w:rsidP="006115C2">
      <w:pPr>
        <w:spacing w:after="200"/>
        <w:rPr>
          <w:rFonts w:cstheme="minorHAnsi"/>
          <w:color w:val="1F497D" w:themeColor="text2"/>
          <w:szCs w:val="24"/>
          <w:u w:val="single"/>
        </w:rPr>
      </w:pPr>
      <w:bookmarkStart w:id="2" w:name="_Hlk125955187"/>
      <w:r w:rsidRPr="009E20B9">
        <w:rPr>
          <w:rFonts w:cstheme="minorHAnsi"/>
          <w:color w:val="1F497D" w:themeColor="text2"/>
          <w:szCs w:val="24"/>
          <w:u w:val="single"/>
        </w:rPr>
        <w:t>Participants &amp; Other Collaborating Organizations</w:t>
      </w:r>
    </w:p>
    <w:bookmarkEnd w:id="2"/>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508426F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Country(ies)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lastRenderedPageBreak/>
        <w:t xml:space="preserve">10. If traveled to foreign country(ies),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ABD065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Country(ies)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6A6C5A9A" w14:textId="72EE50EB" w:rsidR="00381788" w:rsidRDefault="005578B7" w:rsidP="00C01AE5">
      <w:pPr>
        <w:pStyle w:val="ListParagraph"/>
        <w:spacing w:after="200"/>
        <w:ind w:left="360"/>
        <w:rPr>
          <w:rFonts w:cstheme="minorHAnsi"/>
          <w:sz w:val="22"/>
          <w:szCs w:val="22"/>
        </w:rPr>
      </w:pPr>
      <w:r w:rsidRPr="009E20B9">
        <w:rPr>
          <w:rFonts w:cstheme="minorHAnsi"/>
          <w:sz w:val="22"/>
          <w:szCs w:val="22"/>
        </w:rPr>
        <w:t>10. If traveled to foreign country(ies), duration of stay: Not Applicable</w:t>
      </w:r>
    </w:p>
    <w:p w14:paraId="3BA32C9A" w14:textId="77777777" w:rsidR="00C01AE5" w:rsidRPr="00C01AE5" w:rsidRDefault="00C01AE5" w:rsidP="00C01AE5">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3CE831B2" w:rsidR="006115C2" w:rsidRPr="009E20B9" w:rsidRDefault="00751C3B" w:rsidP="00C15AA4">
      <w:pPr>
        <w:pStyle w:val="ListParagraph"/>
        <w:ind w:left="360"/>
        <w:rPr>
          <w:rFonts w:cstheme="minorHAnsi"/>
          <w:sz w:val="22"/>
          <w:szCs w:val="22"/>
        </w:rPr>
      </w:pPr>
      <w:r>
        <w:rPr>
          <w:rFonts w:cstheme="minorHAnsi"/>
          <w:sz w:val="22"/>
          <w:szCs w:val="22"/>
        </w:rPr>
        <w:t>None</w:t>
      </w:r>
    </w:p>
    <w:p w14:paraId="04956E19" w14:textId="77777777" w:rsidR="005578B7" w:rsidRPr="009E20B9" w:rsidRDefault="005578B7" w:rsidP="006115C2">
      <w:pPr>
        <w:pStyle w:val="ListParagraph"/>
        <w:rPr>
          <w:rFonts w:cstheme="minorHAnsi"/>
          <w:sz w:val="22"/>
          <w:szCs w:val="22"/>
        </w:rPr>
      </w:pPr>
    </w:p>
    <w:p w14:paraId="15B509AF" w14:textId="324E2DAA" w:rsidR="007665DE" w:rsidRPr="009E20B9" w:rsidRDefault="006115C2" w:rsidP="00751C3B">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51C3B">
        <w:rPr>
          <w:rFonts w:cstheme="minorHAnsi"/>
          <w:sz w:val="22"/>
          <w:szCs w:val="22"/>
        </w:rPr>
        <w:t>None</w:t>
      </w: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29B8CED8" w14:textId="5140F6C7" w:rsidR="00423BE4" w:rsidRDefault="00423BE4" w:rsidP="00D83008">
      <w:pPr>
        <w:spacing w:after="200"/>
        <w:ind w:left="360"/>
        <w:rPr>
          <w:rFonts w:cstheme="minorHAnsi"/>
          <w:sz w:val="22"/>
          <w:szCs w:val="22"/>
        </w:rPr>
      </w:pPr>
      <w:r>
        <w:rPr>
          <w:rFonts w:cstheme="minorHAnsi"/>
          <w:sz w:val="22"/>
          <w:szCs w:val="22"/>
        </w:rPr>
        <w:t xml:space="preserve">- </w:t>
      </w:r>
      <w:r w:rsidR="00B23FFF">
        <w:rPr>
          <w:rFonts w:cstheme="minorHAnsi"/>
          <w:sz w:val="22"/>
          <w:szCs w:val="22"/>
        </w:rPr>
        <w:t xml:space="preserve">The </w:t>
      </w:r>
      <w:r>
        <w:rPr>
          <w:rFonts w:cstheme="minorHAnsi"/>
          <w:sz w:val="22"/>
          <w:szCs w:val="22"/>
        </w:rPr>
        <w:t>collaborative project with Jim Thomson (UofW), Curtis Rusch (UofW), Mick Haller (OSU), and Brian Pola</w:t>
      </w:r>
      <w:r w:rsidR="00887299">
        <w:rPr>
          <w:rFonts w:cstheme="minorHAnsi"/>
          <w:sz w:val="22"/>
          <w:szCs w:val="22"/>
        </w:rPr>
        <w:t>gy</w:t>
      </w:r>
      <w:r>
        <w:rPr>
          <w:rFonts w:cstheme="minorHAnsi"/>
          <w:sz w:val="22"/>
          <w:szCs w:val="22"/>
        </w:rPr>
        <w:t>e (</w:t>
      </w:r>
      <w:r w:rsidR="00887299">
        <w:rPr>
          <w:rFonts w:cstheme="minorHAnsi"/>
          <w:sz w:val="22"/>
          <w:szCs w:val="22"/>
        </w:rPr>
        <w:t>UofW</w:t>
      </w:r>
      <w:r>
        <w:rPr>
          <w:rFonts w:cstheme="minorHAnsi"/>
          <w:sz w:val="22"/>
          <w:szCs w:val="22"/>
        </w:rPr>
        <w:t>)</w:t>
      </w:r>
      <w:r w:rsidR="00B23FFF">
        <w:rPr>
          <w:rFonts w:cstheme="minorHAnsi"/>
          <w:sz w:val="22"/>
          <w:szCs w:val="22"/>
        </w:rPr>
        <w:t xml:space="preserve"> is established</w:t>
      </w:r>
      <w:r>
        <w:rPr>
          <w:rFonts w:cstheme="minorHAnsi"/>
          <w:sz w:val="22"/>
          <w:szCs w:val="22"/>
        </w:rPr>
        <w:t>.</w:t>
      </w:r>
      <w:r w:rsidR="007B51D8">
        <w:rPr>
          <w:rFonts w:cstheme="minorHAnsi"/>
          <w:sz w:val="22"/>
          <w:szCs w:val="22"/>
        </w:rPr>
        <w:t xml:space="preserve"> </w:t>
      </w:r>
      <w:r w:rsidR="00B23FFF">
        <w:rPr>
          <w:rFonts w:cstheme="minorHAnsi"/>
          <w:sz w:val="22"/>
          <w:szCs w:val="22"/>
        </w:rPr>
        <w:t xml:space="preserve">This collaboration </w:t>
      </w:r>
      <w:r w:rsidR="0062287B">
        <w:rPr>
          <w:rFonts w:cstheme="minorHAnsi"/>
          <w:sz w:val="22"/>
          <w:szCs w:val="22"/>
        </w:rPr>
        <w:t>has</w:t>
      </w:r>
      <w:r w:rsidR="00C83349">
        <w:rPr>
          <w:rFonts w:cstheme="minorHAnsi"/>
          <w:sz w:val="22"/>
          <w:szCs w:val="22"/>
        </w:rPr>
        <w:t xml:space="preserve"> entrained students Alex Eagan (UofW) and </w:t>
      </w:r>
      <w:r w:rsidR="0062287B">
        <w:rPr>
          <w:rFonts w:cstheme="minorHAnsi"/>
          <w:sz w:val="22"/>
          <w:szCs w:val="22"/>
        </w:rPr>
        <w:t>Emma Speyrer (OSU)</w:t>
      </w:r>
      <w:r w:rsidR="00D83008">
        <w:rPr>
          <w:rFonts w:cstheme="minorHAnsi"/>
          <w:sz w:val="22"/>
          <w:szCs w:val="22"/>
        </w:rPr>
        <w:t>.</w:t>
      </w:r>
      <w:r>
        <w:rPr>
          <w:rFonts w:cstheme="minorHAnsi"/>
          <w:sz w:val="22"/>
          <w:szCs w:val="22"/>
        </w:rPr>
        <w:t xml:space="preserve"> </w:t>
      </w:r>
    </w:p>
    <w:p w14:paraId="75D3C7EA" w14:textId="6F93B9B5" w:rsidR="00574BB2" w:rsidRDefault="00574BB2" w:rsidP="00D83008">
      <w:pPr>
        <w:spacing w:after="200"/>
        <w:ind w:left="360"/>
        <w:rPr>
          <w:rFonts w:cstheme="minorHAnsi"/>
          <w:sz w:val="22"/>
          <w:szCs w:val="22"/>
        </w:rPr>
      </w:pPr>
      <w:r>
        <w:rPr>
          <w:rFonts w:cstheme="minorHAnsi"/>
          <w:sz w:val="22"/>
          <w:szCs w:val="22"/>
        </w:rPr>
        <w:t xml:space="preserve">- Hannah Walker </w:t>
      </w:r>
      <w:r w:rsidR="0062287B">
        <w:rPr>
          <w:rFonts w:cstheme="minorHAnsi"/>
          <w:sz w:val="22"/>
          <w:szCs w:val="22"/>
        </w:rPr>
        <w:t xml:space="preserve">will be joining us at MBARI </w:t>
      </w:r>
      <w:r>
        <w:rPr>
          <w:rFonts w:cstheme="minorHAnsi"/>
          <w:sz w:val="22"/>
          <w:szCs w:val="22"/>
        </w:rPr>
        <w:t>as a postdoctoral fello</w:t>
      </w:r>
      <w:r w:rsidR="0062287B">
        <w:rPr>
          <w:rFonts w:cstheme="minorHAnsi"/>
          <w:sz w:val="22"/>
          <w:szCs w:val="22"/>
        </w:rPr>
        <w:t>w</w:t>
      </w:r>
      <w:r>
        <w:rPr>
          <w:rFonts w:cstheme="minorHAnsi"/>
          <w:sz w:val="22"/>
          <w:szCs w:val="22"/>
        </w:rPr>
        <w:t xml:space="preserve">, starting </w:t>
      </w:r>
      <w:r w:rsidR="00E94110">
        <w:rPr>
          <w:rFonts w:cstheme="minorHAnsi"/>
          <w:sz w:val="22"/>
          <w:szCs w:val="22"/>
        </w:rPr>
        <w:t>September 15,</w:t>
      </w:r>
      <w:r>
        <w:rPr>
          <w:rFonts w:cstheme="minorHAnsi"/>
          <w:sz w:val="22"/>
          <w:szCs w:val="22"/>
        </w:rPr>
        <w:t xml:space="preserve"> 2026.</w:t>
      </w: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4FBD1DDA" w:rsidR="006115C2" w:rsidRDefault="00262FAB" w:rsidP="000F7AE2">
      <w:pPr>
        <w:pStyle w:val="ListParagraph"/>
        <w:ind w:left="360"/>
        <w:rPr>
          <w:rFonts w:cstheme="minorHAnsi"/>
          <w:sz w:val="22"/>
          <w:szCs w:val="22"/>
        </w:rPr>
      </w:pPr>
      <w:r>
        <w:rPr>
          <w:rFonts w:cstheme="minorHAnsi"/>
          <w:sz w:val="22"/>
          <w:szCs w:val="22"/>
        </w:rPr>
        <w:t>As part of this project we have developed a general-purpose software library that computes wave-body interaction forces for floating bodies.</w:t>
      </w:r>
      <w:r w:rsidR="003F4A22">
        <w:rPr>
          <w:rFonts w:cstheme="minorHAnsi"/>
          <w:sz w:val="22"/>
          <w:szCs w:val="22"/>
        </w:rPr>
        <w:t xml:space="preserve"> </w:t>
      </w:r>
      <w:r>
        <w:rPr>
          <w:rFonts w:cstheme="minorHAnsi"/>
          <w:sz w:val="22"/>
          <w:szCs w:val="22"/>
        </w:rPr>
        <w:t>This is used by this project, and also available to others as it has no specific ROS/Gazebo characteristics.</w:t>
      </w:r>
      <w:r w:rsidR="000F7AE2">
        <w:rPr>
          <w:rFonts w:cstheme="minorHAnsi"/>
          <w:sz w:val="22"/>
          <w:szCs w:val="22"/>
        </w:rPr>
        <w:t xml:space="preserve">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6DEA92F9" w:rsidR="00C13760" w:rsidRPr="009E20B9" w:rsidRDefault="00C13760" w:rsidP="00C13760">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r w:rsidR="003F4A22">
        <w:rPr>
          <w:rFonts w:cstheme="minorHAnsi"/>
          <w:sz w:val="22"/>
          <w:szCs w:val="22"/>
        </w:rPr>
        <w:t xml:space="preserve"> </w:t>
      </w:r>
      <w:r w:rsidR="00AD6481">
        <w:rPr>
          <w:rFonts w:cstheme="minorHAnsi"/>
          <w:sz w:val="22"/>
          <w:szCs w:val="22"/>
        </w:rPr>
        <w:t>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w:t>
      </w:r>
      <w:r w:rsidR="002B55D3">
        <w:rPr>
          <w:rFonts w:cstheme="minorHAnsi"/>
          <w:sz w:val="22"/>
          <w:szCs w:val="22"/>
        </w:rPr>
        <w:t xml:space="preserve"> </w:t>
      </w:r>
      <w:r w:rsidR="00AD6481">
        <w:rPr>
          <w:rFonts w:cstheme="minorHAnsi"/>
          <w:sz w:val="22"/>
          <w:szCs w:val="22"/>
        </w:rPr>
        <w:t>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lastRenderedPageBreak/>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04B27E36" w14:textId="77777777" w:rsidR="009B0D8B" w:rsidRPr="009E20B9" w:rsidRDefault="009B0D8B" w:rsidP="009B0D8B">
      <w:pPr>
        <w:pStyle w:val="ListParagraph"/>
        <w:spacing w:after="200"/>
        <w:rPr>
          <w:rFonts w:cstheme="minorHAnsi"/>
          <w:sz w:val="22"/>
          <w:szCs w:val="22"/>
        </w:rPr>
      </w:pPr>
    </w:p>
    <w:p w14:paraId="4920536B" w14:textId="43F024C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w:t>
      </w:r>
      <w:r w:rsidR="00262FAB">
        <w:rPr>
          <w:rFonts w:cstheme="minorHAnsi"/>
          <w:color w:val="1F497D" w:themeColor="text2"/>
          <w:sz w:val="22"/>
          <w:szCs w:val="22"/>
        </w:rPr>
        <w:t>ion</w:t>
      </w:r>
      <w:r w:rsidRPr="009E20B9">
        <w:rPr>
          <w:rFonts w:cstheme="minorHAnsi"/>
          <w:color w:val="1F497D" w:themeColor="text2"/>
          <w:sz w:val="22"/>
          <w:szCs w:val="22"/>
        </w:rPr>
        <w:t>s or plans to resolve</w:t>
      </w:r>
      <w:r w:rsidR="009B0D8B" w:rsidRPr="009E20B9">
        <w:rPr>
          <w:rFonts w:cstheme="minorHAnsi"/>
          <w:color w:val="1F497D" w:themeColor="text2"/>
          <w:sz w:val="22"/>
          <w:szCs w:val="22"/>
        </w:rPr>
        <w:t>.</w:t>
      </w:r>
    </w:p>
    <w:p w14:paraId="49A8B672" w14:textId="2DB42888" w:rsidR="009B0D8B" w:rsidRPr="009E20B9" w:rsidRDefault="00121A76" w:rsidP="009B0D8B">
      <w:pPr>
        <w:pStyle w:val="ListParagraph"/>
        <w:spacing w:after="200"/>
        <w:rPr>
          <w:rFonts w:cstheme="minorHAnsi"/>
          <w:sz w:val="22"/>
          <w:szCs w:val="22"/>
        </w:rPr>
      </w:pPr>
      <w:r>
        <w:rPr>
          <w:rFonts w:cstheme="minorHAnsi"/>
          <w:sz w:val="22"/>
          <w:szCs w:val="22"/>
        </w:rPr>
        <w:t>We continue to work towards finding appropriate users, and need to expand this some as we move forward</w:t>
      </w:r>
      <w:r w:rsidR="008C1D8C">
        <w:rPr>
          <w:rFonts w:cstheme="minorHAnsi"/>
          <w:sz w:val="22"/>
          <w:szCs w:val="22"/>
        </w:rPr>
        <w:t>.</w:t>
      </w:r>
      <w:r w:rsidR="003F4A22">
        <w:rPr>
          <w:rFonts w:cstheme="minorHAnsi"/>
          <w:sz w:val="22"/>
          <w:szCs w:val="22"/>
        </w:rPr>
        <w:t xml:space="preserve"> </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38945E71" w14:textId="6EF43BA7" w:rsidR="005A1C27" w:rsidRPr="009E20B9" w:rsidRDefault="005A1C27">
      <w:pPr>
        <w:spacing w:after="200" w:line="276" w:lineRule="auto"/>
        <w:rPr>
          <w:rFonts w:cstheme="minorHAnsi"/>
          <w:sz w:val="22"/>
          <w:szCs w:val="22"/>
        </w:rPr>
      </w:pPr>
    </w:p>
    <w:sectPr w:rsidR="005A1C27" w:rsidRPr="009E20B9" w:rsidSect="006C2FD3">
      <w:headerReference w:type="default" r:id="rId17"/>
      <w:footerReference w:type="default" r:id="rId18"/>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C00E4" w14:textId="77777777" w:rsidR="00EA34ED" w:rsidRDefault="00EA34ED" w:rsidP="006F1108">
      <w:r>
        <w:separator/>
      </w:r>
    </w:p>
  </w:endnote>
  <w:endnote w:type="continuationSeparator" w:id="0">
    <w:p w14:paraId="273879EA" w14:textId="77777777" w:rsidR="00EA34ED" w:rsidRDefault="00EA34ED"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A5E28" w14:textId="2E887F2C" w:rsidR="00EA34ED" w:rsidRDefault="00EA34ED"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EA34ED" w:rsidRDefault="00EA3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B50F0" w14:textId="77777777" w:rsidR="00EA34ED" w:rsidRDefault="00EA34ED" w:rsidP="006F1108">
      <w:r>
        <w:separator/>
      </w:r>
    </w:p>
  </w:footnote>
  <w:footnote w:type="continuationSeparator" w:id="0">
    <w:p w14:paraId="3FA07B59" w14:textId="77777777" w:rsidR="00EA34ED" w:rsidRDefault="00EA34ED"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2157" w14:textId="340CA766" w:rsidR="00EA34ED" w:rsidRDefault="00EA34ED">
    <w:pPr>
      <w:pStyle w:val="Header"/>
    </w:pPr>
    <w:r>
      <w:t>DE-EE0009444: 202</w:t>
    </w:r>
    <w:r w:rsidR="009802F9">
      <w:t>6</w:t>
    </w:r>
    <w:r>
      <w:t xml:space="preserve"> Q</w:t>
    </w:r>
    <w:r w:rsidR="00315B99">
      <w:t>3</w:t>
    </w:r>
    <w:r>
      <w:t xml:space="preserve"> Report</w:t>
    </w:r>
    <w:r>
      <w:tab/>
    </w:r>
    <w:r>
      <w:tab/>
    </w:r>
    <w:r w:rsidR="00315B99">
      <w:t>7</w:t>
    </w:r>
    <w:r>
      <w:t>/30/202</w:t>
    </w:r>
    <w:r w:rsidR="009802F9">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9C0046"/>
    <w:multiLevelType w:val="hybridMultilevel"/>
    <w:tmpl w:val="25AA45C6"/>
    <w:lvl w:ilvl="0" w:tplc="14C0700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9"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4"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32EB2ECC"/>
    <w:multiLevelType w:val="hybridMultilevel"/>
    <w:tmpl w:val="6D1A197C"/>
    <w:lvl w:ilvl="0" w:tplc="92F2C2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F3709"/>
    <w:multiLevelType w:val="hybridMultilevel"/>
    <w:tmpl w:val="E1D405FE"/>
    <w:lvl w:ilvl="0" w:tplc="6E94ABA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EF6EBB"/>
    <w:multiLevelType w:val="hybridMultilevel"/>
    <w:tmpl w:val="A3EAB964"/>
    <w:lvl w:ilvl="0" w:tplc="F56002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8" w15:restartNumberingAfterBreak="0">
    <w:nsid w:val="580C7BF1"/>
    <w:multiLevelType w:val="hybridMultilevel"/>
    <w:tmpl w:val="ACE2CC82"/>
    <w:lvl w:ilvl="0" w:tplc="8CEA787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C2AFF"/>
    <w:multiLevelType w:val="hybridMultilevel"/>
    <w:tmpl w:val="491E7E38"/>
    <w:lvl w:ilvl="0" w:tplc="944A6C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6"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7"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41933664">
    <w:abstractNumId w:val="19"/>
  </w:num>
  <w:num w:numId="2" w16cid:durableId="1056005990">
    <w:abstractNumId w:val="32"/>
  </w:num>
  <w:num w:numId="3" w16cid:durableId="878469551">
    <w:abstractNumId w:val="38"/>
  </w:num>
  <w:num w:numId="4" w16cid:durableId="1106270123">
    <w:abstractNumId w:val="10"/>
  </w:num>
  <w:num w:numId="5" w16cid:durableId="1000814681">
    <w:abstractNumId w:val="9"/>
    <w:lvlOverride w:ilvl="0">
      <w:startOverride w:val="1"/>
    </w:lvlOverride>
  </w:num>
  <w:num w:numId="6" w16cid:durableId="1607035905">
    <w:abstractNumId w:val="7"/>
  </w:num>
  <w:num w:numId="7" w16cid:durableId="1454399287">
    <w:abstractNumId w:val="31"/>
  </w:num>
  <w:num w:numId="8" w16cid:durableId="247543872">
    <w:abstractNumId w:val="8"/>
  </w:num>
  <w:num w:numId="9" w16cid:durableId="2012755439">
    <w:abstractNumId w:val="18"/>
  </w:num>
  <w:num w:numId="10" w16cid:durableId="174655974">
    <w:abstractNumId w:val="35"/>
  </w:num>
  <w:num w:numId="11" w16cid:durableId="1120605929">
    <w:abstractNumId w:val="13"/>
  </w:num>
  <w:num w:numId="12" w16cid:durableId="1264607418">
    <w:abstractNumId w:val="9"/>
  </w:num>
  <w:num w:numId="13" w16cid:durableId="1170023352">
    <w:abstractNumId w:val="21"/>
  </w:num>
  <w:num w:numId="14" w16cid:durableId="1414355174">
    <w:abstractNumId w:val="4"/>
  </w:num>
  <w:num w:numId="15" w16cid:durableId="664476593">
    <w:abstractNumId w:val="3"/>
  </w:num>
  <w:num w:numId="16" w16cid:durableId="20596110">
    <w:abstractNumId w:val="2"/>
  </w:num>
  <w:num w:numId="17" w16cid:durableId="1454905789">
    <w:abstractNumId w:val="1"/>
  </w:num>
  <w:num w:numId="18" w16cid:durableId="212238231">
    <w:abstractNumId w:val="0"/>
  </w:num>
  <w:num w:numId="19" w16cid:durableId="1244996631">
    <w:abstractNumId w:val="26"/>
  </w:num>
  <w:num w:numId="20" w16cid:durableId="905843761">
    <w:abstractNumId w:val="37"/>
  </w:num>
  <w:num w:numId="21" w16cid:durableId="1763642786">
    <w:abstractNumId w:val="27"/>
  </w:num>
  <w:num w:numId="22" w16cid:durableId="979458831">
    <w:abstractNumId w:val="33"/>
  </w:num>
  <w:num w:numId="23" w16cid:durableId="1046683820">
    <w:abstractNumId w:val="5"/>
  </w:num>
  <w:num w:numId="24" w16cid:durableId="1994286154">
    <w:abstractNumId w:val="16"/>
  </w:num>
  <w:num w:numId="25" w16cid:durableId="1376196833">
    <w:abstractNumId w:val="34"/>
  </w:num>
  <w:num w:numId="26" w16cid:durableId="1765688896">
    <w:abstractNumId w:val="39"/>
  </w:num>
  <w:num w:numId="27" w16cid:durableId="471102333">
    <w:abstractNumId w:val="25"/>
  </w:num>
  <w:num w:numId="28" w16cid:durableId="1279527889">
    <w:abstractNumId w:val="11"/>
  </w:num>
  <w:num w:numId="29" w16cid:durableId="229385714">
    <w:abstractNumId w:val="22"/>
  </w:num>
  <w:num w:numId="30" w16cid:durableId="1370498123">
    <w:abstractNumId w:val="14"/>
  </w:num>
  <w:num w:numId="31" w16cid:durableId="1008827236">
    <w:abstractNumId w:val="20"/>
  </w:num>
  <w:num w:numId="32" w16cid:durableId="1330211438">
    <w:abstractNumId w:val="15"/>
  </w:num>
  <w:num w:numId="33" w16cid:durableId="2144811933">
    <w:abstractNumId w:val="36"/>
  </w:num>
  <w:num w:numId="34" w16cid:durableId="1622834362">
    <w:abstractNumId w:val="12"/>
  </w:num>
  <w:num w:numId="35" w16cid:durableId="893468443">
    <w:abstractNumId w:val="29"/>
  </w:num>
  <w:num w:numId="36" w16cid:durableId="447243393">
    <w:abstractNumId w:val="17"/>
  </w:num>
  <w:num w:numId="37" w16cid:durableId="439566889">
    <w:abstractNumId w:val="24"/>
  </w:num>
  <w:num w:numId="38" w16cid:durableId="334764579">
    <w:abstractNumId w:val="30"/>
  </w:num>
  <w:num w:numId="39" w16cid:durableId="185950285">
    <w:abstractNumId w:val="6"/>
  </w:num>
  <w:num w:numId="40" w16cid:durableId="1713991996">
    <w:abstractNumId w:val="23"/>
  </w:num>
  <w:num w:numId="41" w16cid:durableId="15548479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65"/>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2CA0"/>
    <w:rsid w:val="00004B21"/>
    <w:rsid w:val="00005590"/>
    <w:rsid w:val="00005AE7"/>
    <w:rsid w:val="00010F55"/>
    <w:rsid w:val="00024E01"/>
    <w:rsid w:val="00025017"/>
    <w:rsid w:val="00027F65"/>
    <w:rsid w:val="00031690"/>
    <w:rsid w:val="00032CCF"/>
    <w:rsid w:val="00037F56"/>
    <w:rsid w:val="00041379"/>
    <w:rsid w:val="000413AA"/>
    <w:rsid w:val="00041764"/>
    <w:rsid w:val="00042FAA"/>
    <w:rsid w:val="00044A50"/>
    <w:rsid w:val="000454FA"/>
    <w:rsid w:val="00046245"/>
    <w:rsid w:val="00052352"/>
    <w:rsid w:val="00054A58"/>
    <w:rsid w:val="00056D07"/>
    <w:rsid w:val="00062678"/>
    <w:rsid w:val="00070546"/>
    <w:rsid w:val="000715DE"/>
    <w:rsid w:val="00072866"/>
    <w:rsid w:val="00073448"/>
    <w:rsid w:val="00073D51"/>
    <w:rsid w:val="00074415"/>
    <w:rsid w:val="0007559F"/>
    <w:rsid w:val="000778CA"/>
    <w:rsid w:val="00082265"/>
    <w:rsid w:val="00085D88"/>
    <w:rsid w:val="0008624D"/>
    <w:rsid w:val="00093445"/>
    <w:rsid w:val="000964E7"/>
    <w:rsid w:val="000A6344"/>
    <w:rsid w:val="000B0710"/>
    <w:rsid w:val="000B14D5"/>
    <w:rsid w:val="000B2C1E"/>
    <w:rsid w:val="000B2E2E"/>
    <w:rsid w:val="000B7216"/>
    <w:rsid w:val="000B7FCA"/>
    <w:rsid w:val="000C1315"/>
    <w:rsid w:val="000C1904"/>
    <w:rsid w:val="000C324B"/>
    <w:rsid w:val="000C32ED"/>
    <w:rsid w:val="000C374A"/>
    <w:rsid w:val="000C403D"/>
    <w:rsid w:val="000C6239"/>
    <w:rsid w:val="000D2B57"/>
    <w:rsid w:val="000D3CBD"/>
    <w:rsid w:val="000D4B78"/>
    <w:rsid w:val="000D66AB"/>
    <w:rsid w:val="000D6B60"/>
    <w:rsid w:val="000E0562"/>
    <w:rsid w:val="000E12A7"/>
    <w:rsid w:val="000E1EC7"/>
    <w:rsid w:val="000E3221"/>
    <w:rsid w:val="000E420D"/>
    <w:rsid w:val="000F6892"/>
    <w:rsid w:val="000F7AE2"/>
    <w:rsid w:val="000F7FF5"/>
    <w:rsid w:val="001003F6"/>
    <w:rsid w:val="0010057E"/>
    <w:rsid w:val="0010081B"/>
    <w:rsid w:val="001064C0"/>
    <w:rsid w:val="00111136"/>
    <w:rsid w:val="001166F7"/>
    <w:rsid w:val="00120E9E"/>
    <w:rsid w:val="00121A76"/>
    <w:rsid w:val="00124641"/>
    <w:rsid w:val="00125580"/>
    <w:rsid w:val="00126EDF"/>
    <w:rsid w:val="00130CA4"/>
    <w:rsid w:val="0013445B"/>
    <w:rsid w:val="00136A96"/>
    <w:rsid w:val="0014399E"/>
    <w:rsid w:val="0014498E"/>
    <w:rsid w:val="00145A0C"/>
    <w:rsid w:val="001469D0"/>
    <w:rsid w:val="00151F8E"/>
    <w:rsid w:val="001549FD"/>
    <w:rsid w:val="00163B3A"/>
    <w:rsid w:val="00164988"/>
    <w:rsid w:val="00165AA5"/>
    <w:rsid w:val="00170DF5"/>
    <w:rsid w:val="001713CA"/>
    <w:rsid w:val="001733D1"/>
    <w:rsid w:val="0017388E"/>
    <w:rsid w:val="00173A68"/>
    <w:rsid w:val="00177C45"/>
    <w:rsid w:val="0018017D"/>
    <w:rsid w:val="00191294"/>
    <w:rsid w:val="00192DF0"/>
    <w:rsid w:val="0019321D"/>
    <w:rsid w:val="001940EC"/>
    <w:rsid w:val="00194F57"/>
    <w:rsid w:val="001A16D2"/>
    <w:rsid w:val="001A1A90"/>
    <w:rsid w:val="001A269C"/>
    <w:rsid w:val="001A42E4"/>
    <w:rsid w:val="001A5D0E"/>
    <w:rsid w:val="001A603F"/>
    <w:rsid w:val="001B2118"/>
    <w:rsid w:val="001B4AD3"/>
    <w:rsid w:val="001B502A"/>
    <w:rsid w:val="001B5846"/>
    <w:rsid w:val="001B745B"/>
    <w:rsid w:val="001C092C"/>
    <w:rsid w:val="001D0E35"/>
    <w:rsid w:val="001D16C2"/>
    <w:rsid w:val="001D4AFB"/>
    <w:rsid w:val="001D6516"/>
    <w:rsid w:val="001D7314"/>
    <w:rsid w:val="001E00A2"/>
    <w:rsid w:val="001E2966"/>
    <w:rsid w:val="001E630A"/>
    <w:rsid w:val="001F3066"/>
    <w:rsid w:val="001F5EB8"/>
    <w:rsid w:val="00201F21"/>
    <w:rsid w:val="0020295D"/>
    <w:rsid w:val="002037A0"/>
    <w:rsid w:val="0020489D"/>
    <w:rsid w:val="00204AAD"/>
    <w:rsid w:val="00206731"/>
    <w:rsid w:val="00211E23"/>
    <w:rsid w:val="00212247"/>
    <w:rsid w:val="002133E4"/>
    <w:rsid w:val="00220ABD"/>
    <w:rsid w:val="002229B2"/>
    <w:rsid w:val="00224028"/>
    <w:rsid w:val="00227884"/>
    <w:rsid w:val="00227EFD"/>
    <w:rsid w:val="00231444"/>
    <w:rsid w:val="00233645"/>
    <w:rsid w:val="00237B71"/>
    <w:rsid w:val="0024321F"/>
    <w:rsid w:val="00245545"/>
    <w:rsid w:val="00246B05"/>
    <w:rsid w:val="002477E8"/>
    <w:rsid w:val="002541A0"/>
    <w:rsid w:val="0025510F"/>
    <w:rsid w:val="00256F22"/>
    <w:rsid w:val="00260832"/>
    <w:rsid w:val="00262FAB"/>
    <w:rsid w:val="0026465E"/>
    <w:rsid w:val="0026574A"/>
    <w:rsid w:val="002704AF"/>
    <w:rsid w:val="00272DFF"/>
    <w:rsid w:val="002776FB"/>
    <w:rsid w:val="002848CD"/>
    <w:rsid w:val="002869AC"/>
    <w:rsid w:val="002878BF"/>
    <w:rsid w:val="00292E41"/>
    <w:rsid w:val="00294201"/>
    <w:rsid w:val="002A5216"/>
    <w:rsid w:val="002B22E8"/>
    <w:rsid w:val="002B4289"/>
    <w:rsid w:val="002B4B4A"/>
    <w:rsid w:val="002B55D3"/>
    <w:rsid w:val="002B5D29"/>
    <w:rsid w:val="002B77AD"/>
    <w:rsid w:val="002C4CA7"/>
    <w:rsid w:val="002C4F65"/>
    <w:rsid w:val="002D0C79"/>
    <w:rsid w:val="002D282A"/>
    <w:rsid w:val="002E0FAE"/>
    <w:rsid w:val="002E259F"/>
    <w:rsid w:val="002E28A5"/>
    <w:rsid w:val="002E551A"/>
    <w:rsid w:val="002E5EDD"/>
    <w:rsid w:val="002E5FC1"/>
    <w:rsid w:val="002E67BA"/>
    <w:rsid w:val="002E6FBC"/>
    <w:rsid w:val="002F08FA"/>
    <w:rsid w:val="002F26AF"/>
    <w:rsid w:val="002F59DF"/>
    <w:rsid w:val="00300662"/>
    <w:rsid w:val="00302772"/>
    <w:rsid w:val="00305DC7"/>
    <w:rsid w:val="00311909"/>
    <w:rsid w:val="00313303"/>
    <w:rsid w:val="00313588"/>
    <w:rsid w:val="0031495E"/>
    <w:rsid w:val="00315909"/>
    <w:rsid w:val="00315B99"/>
    <w:rsid w:val="00316268"/>
    <w:rsid w:val="00322838"/>
    <w:rsid w:val="00322894"/>
    <w:rsid w:val="00327EB7"/>
    <w:rsid w:val="0033127D"/>
    <w:rsid w:val="00332F90"/>
    <w:rsid w:val="00333321"/>
    <w:rsid w:val="00333E6E"/>
    <w:rsid w:val="003367E7"/>
    <w:rsid w:val="00336A7C"/>
    <w:rsid w:val="00336AB9"/>
    <w:rsid w:val="00336DA4"/>
    <w:rsid w:val="00337C5C"/>
    <w:rsid w:val="00340513"/>
    <w:rsid w:val="003476F8"/>
    <w:rsid w:val="00350365"/>
    <w:rsid w:val="00350B78"/>
    <w:rsid w:val="00351ACA"/>
    <w:rsid w:val="00352C36"/>
    <w:rsid w:val="00354CA2"/>
    <w:rsid w:val="00355DD6"/>
    <w:rsid w:val="00356B62"/>
    <w:rsid w:val="00356F8B"/>
    <w:rsid w:val="0036002A"/>
    <w:rsid w:val="00362535"/>
    <w:rsid w:val="00362ED4"/>
    <w:rsid w:val="00363338"/>
    <w:rsid w:val="00363DE7"/>
    <w:rsid w:val="00364A59"/>
    <w:rsid w:val="0036625D"/>
    <w:rsid w:val="0037242E"/>
    <w:rsid w:val="00372968"/>
    <w:rsid w:val="00375117"/>
    <w:rsid w:val="00376DF3"/>
    <w:rsid w:val="0037707B"/>
    <w:rsid w:val="003806D2"/>
    <w:rsid w:val="00381788"/>
    <w:rsid w:val="00385807"/>
    <w:rsid w:val="0038681E"/>
    <w:rsid w:val="00386F6C"/>
    <w:rsid w:val="00390978"/>
    <w:rsid w:val="00391F8F"/>
    <w:rsid w:val="003933F1"/>
    <w:rsid w:val="0039470F"/>
    <w:rsid w:val="003963A3"/>
    <w:rsid w:val="003A0A18"/>
    <w:rsid w:val="003A6211"/>
    <w:rsid w:val="003A6F7F"/>
    <w:rsid w:val="003B0DF3"/>
    <w:rsid w:val="003B0EB6"/>
    <w:rsid w:val="003B1230"/>
    <w:rsid w:val="003B2BB0"/>
    <w:rsid w:val="003B3D8D"/>
    <w:rsid w:val="003B535B"/>
    <w:rsid w:val="003B76AD"/>
    <w:rsid w:val="003C2541"/>
    <w:rsid w:val="003C2CD7"/>
    <w:rsid w:val="003C416E"/>
    <w:rsid w:val="003C4835"/>
    <w:rsid w:val="003C5599"/>
    <w:rsid w:val="003C753A"/>
    <w:rsid w:val="003D05FC"/>
    <w:rsid w:val="003D136A"/>
    <w:rsid w:val="003D3939"/>
    <w:rsid w:val="003E4F3A"/>
    <w:rsid w:val="003E543F"/>
    <w:rsid w:val="003F1802"/>
    <w:rsid w:val="003F2082"/>
    <w:rsid w:val="003F4A22"/>
    <w:rsid w:val="003F790A"/>
    <w:rsid w:val="003F7BEE"/>
    <w:rsid w:val="00403983"/>
    <w:rsid w:val="0040619A"/>
    <w:rsid w:val="0040701F"/>
    <w:rsid w:val="004140B2"/>
    <w:rsid w:val="00420A46"/>
    <w:rsid w:val="00422425"/>
    <w:rsid w:val="00422463"/>
    <w:rsid w:val="00423BE4"/>
    <w:rsid w:val="00424AE3"/>
    <w:rsid w:val="00425898"/>
    <w:rsid w:val="00430362"/>
    <w:rsid w:val="00431805"/>
    <w:rsid w:val="00435761"/>
    <w:rsid w:val="0043725F"/>
    <w:rsid w:val="00441933"/>
    <w:rsid w:val="00444E97"/>
    <w:rsid w:val="0045166F"/>
    <w:rsid w:val="004610BF"/>
    <w:rsid w:val="004611FD"/>
    <w:rsid w:val="004636E7"/>
    <w:rsid w:val="004662D1"/>
    <w:rsid w:val="0046638C"/>
    <w:rsid w:val="00470F44"/>
    <w:rsid w:val="004738AC"/>
    <w:rsid w:val="0047567E"/>
    <w:rsid w:val="00476D34"/>
    <w:rsid w:val="004850FF"/>
    <w:rsid w:val="00495775"/>
    <w:rsid w:val="00495DF0"/>
    <w:rsid w:val="004A4D48"/>
    <w:rsid w:val="004B2064"/>
    <w:rsid w:val="004B28CE"/>
    <w:rsid w:val="004B6BD4"/>
    <w:rsid w:val="004B7AA1"/>
    <w:rsid w:val="004C25F0"/>
    <w:rsid w:val="004C2DB0"/>
    <w:rsid w:val="004C4FA6"/>
    <w:rsid w:val="004C5FBE"/>
    <w:rsid w:val="004D0A87"/>
    <w:rsid w:val="004D189C"/>
    <w:rsid w:val="004D25E8"/>
    <w:rsid w:val="004D561C"/>
    <w:rsid w:val="004D68AE"/>
    <w:rsid w:val="004E1CE7"/>
    <w:rsid w:val="004E3BF5"/>
    <w:rsid w:val="004F021C"/>
    <w:rsid w:val="004F15D8"/>
    <w:rsid w:val="004F538E"/>
    <w:rsid w:val="00500BE0"/>
    <w:rsid w:val="00505B85"/>
    <w:rsid w:val="0051765C"/>
    <w:rsid w:val="00524BEC"/>
    <w:rsid w:val="00527240"/>
    <w:rsid w:val="005274DA"/>
    <w:rsid w:val="00531FEB"/>
    <w:rsid w:val="005338E6"/>
    <w:rsid w:val="00535F40"/>
    <w:rsid w:val="00536057"/>
    <w:rsid w:val="005434F4"/>
    <w:rsid w:val="00552310"/>
    <w:rsid w:val="0055280F"/>
    <w:rsid w:val="005578B7"/>
    <w:rsid w:val="00563402"/>
    <w:rsid w:val="005649AB"/>
    <w:rsid w:val="00567032"/>
    <w:rsid w:val="00567851"/>
    <w:rsid w:val="00567E3B"/>
    <w:rsid w:val="00571D03"/>
    <w:rsid w:val="00574BB2"/>
    <w:rsid w:val="00575686"/>
    <w:rsid w:val="00577D1F"/>
    <w:rsid w:val="00580592"/>
    <w:rsid w:val="005805EC"/>
    <w:rsid w:val="00580A90"/>
    <w:rsid w:val="00582DDA"/>
    <w:rsid w:val="00582F46"/>
    <w:rsid w:val="00584466"/>
    <w:rsid w:val="00586103"/>
    <w:rsid w:val="005873FC"/>
    <w:rsid w:val="0058755F"/>
    <w:rsid w:val="00590DC0"/>
    <w:rsid w:val="005923A0"/>
    <w:rsid w:val="005A0168"/>
    <w:rsid w:val="005A072E"/>
    <w:rsid w:val="005A0B0A"/>
    <w:rsid w:val="005A1C27"/>
    <w:rsid w:val="005A26D1"/>
    <w:rsid w:val="005A6051"/>
    <w:rsid w:val="005A70F5"/>
    <w:rsid w:val="005A7C29"/>
    <w:rsid w:val="005B0306"/>
    <w:rsid w:val="005B3762"/>
    <w:rsid w:val="005B388A"/>
    <w:rsid w:val="005C1A5B"/>
    <w:rsid w:val="005C1E3B"/>
    <w:rsid w:val="005C5282"/>
    <w:rsid w:val="005C7A0E"/>
    <w:rsid w:val="005D2801"/>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2287B"/>
    <w:rsid w:val="00626C97"/>
    <w:rsid w:val="006403FC"/>
    <w:rsid w:val="00646298"/>
    <w:rsid w:val="00650812"/>
    <w:rsid w:val="00650948"/>
    <w:rsid w:val="00651D39"/>
    <w:rsid w:val="00654F66"/>
    <w:rsid w:val="006552D1"/>
    <w:rsid w:val="00655A8E"/>
    <w:rsid w:val="006712CD"/>
    <w:rsid w:val="00671925"/>
    <w:rsid w:val="00671A91"/>
    <w:rsid w:val="00676678"/>
    <w:rsid w:val="00680520"/>
    <w:rsid w:val="00682604"/>
    <w:rsid w:val="0068422C"/>
    <w:rsid w:val="00684D67"/>
    <w:rsid w:val="00687680"/>
    <w:rsid w:val="006902D0"/>
    <w:rsid w:val="006938AB"/>
    <w:rsid w:val="006960C8"/>
    <w:rsid w:val="006A0D33"/>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56F4"/>
    <w:rsid w:val="00716400"/>
    <w:rsid w:val="007165CA"/>
    <w:rsid w:val="0072419C"/>
    <w:rsid w:val="00724D75"/>
    <w:rsid w:val="00741CF6"/>
    <w:rsid w:val="00742E04"/>
    <w:rsid w:val="00743E65"/>
    <w:rsid w:val="007447EF"/>
    <w:rsid w:val="00747E44"/>
    <w:rsid w:val="00750615"/>
    <w:rsid w:val="00751C3B"/>
    <w:rsid w:val="007523D0"/>
    <w:rsid w:val="00760618"/>
    <w:rsid w:val="007612F7"/>
    <w:rsid w:val="00762B8F"/>
    <w:rsid w:val="00763B88"/>
    <w:rsid w:val="007665DE"/>
    <w:rsid w:val="00772A94"/>
    <w:rsid w:val="0077473A"/>
    <w:rsid w:val="00775460"/>
    <w:rsid w:val="00776526"/>
    <w:rsid w:val="007857C0"/>
    <w:rsid w:val="00787107"/>
    <w:rsid w:val="00791FBC"/>
    <w:rsid w:val="00795F9D"/>
    <w:rsid w:val="007A3964"/>
    <w:rsid w:val="007A49D6"/>
    <w:rsid w:val="007A6691"/>
    <w:rsid w:val="007A6D52"/>
    <w:rsid w:val="007A7F62"/>
    <w:rsid w:val="007B2FE2"/>
    <w:rsid w:val="007B51D8"/>
    <w:rsid w:val="007B777C"/>
    <w:rsid w:val="007C00E0"/>
    <w:rsid w:val="007C025A"/>
    <w:rsid w:val="007C1353"/>
    <w:rsid w:val="007C1D2A"/>
    <w:rsid w:val="007C495A"/>
    <w:rsid w:val="007D00AE"/>
    <w:rsid w:val="007D28DD"/>
    <w:rsid w:val="007E06E9"/>
    <w:rsid w:val="007E07EF"/>
    <w:rsid w:val="007E1BE4"/>
    <w:rsid w:val="007E28BA"/>
    <w:rsid w:val="007E2B1B"/>
    <w:rsid w:val="007E3C3E"/>
    <w:rsid w:val="007E6B2F"/>
    <w:rsid w:val="007E6E72"/>
    <w:rsid w:val="007E7F94"/>
    <w:rsid w:val="00800573"/>
    <w:rsid w:val="008023C1"/>
    <w:rsid w:val="008057CB"/>
    <w:rsid w:val="00805AB3"/>
    <w:rsid w:val="00806CE5"/>
    <w:rsid w:val="00810330"/>
    <w:rsid w:val="00810358"/>
    <w:rsid w:val="00810871"/>
    <w:rsid w:val="0081195B"/>
    <w:rsid w:val="00812FEC"/>
    <w:rsid w:val="0081380F"/>
    <w:rsid w:val="008147E2"/>
    <w:rsid w:val="00814E7E"/>
    <w:rsid w:val="00815185"/>
    <w:rsid w:val="00815647"/>
    <w:rsid w:val="00816820"/>
    <w:rsid w:val="00823936"/>
    <w:rsid w:val="00825F78"/>
    <w:rsid w:val="00826410"/>
    <w:rsid w:val="008272D0"/>
    <w:rsid w:val="0083050B"/>
    <w:rsid w:val="00833203"/>
    <w:rsid w:val="00834678"/>
    <w:rsid w:val="00836771"/>
    <w:rsid w:val="00840323"/>
    <w:rsid w:val="00840F19"/>
    <w:rsid w:val="008431D2"/>
    <w:rsid w:val="00844DB8"/>
    <w:rsid w:val="00844F73"/>
    <w:rsid w:val="008450BE"/>
    <w:rsid w:val="00847902"/>
    <w:rsid w:val="00850854"/>
    <w:rsid w:val="00850A49"/>
    <w:rsid w:val="008535C2"/>
    <w:rsid w:val="00853E88"/>
    <w:rsid w:val="00854355"/>
    <w:rsid w:val="00854520"/>
    <w:rsid w:val="00855FCD"/>
    <w:rsid w:val="00861B5E"/>
    <w:rsid w:val="00865AD4"/>
    <w:rsid w:val="00866CEC"/>
    <w:rsid w:val="008739BA"/>
    <w:rsid w:val="0087445E"/>
    <w:rsid w:val="00874F99"/>
    <w:rsid w:val="00876602"/>
    <w:rsid w:val="008815C1"/>
    <w:rsid w:val="008849ED"/>
    <w:rsid w:val="00884C0C"/>
    <w:rsid w:val="00885BD5"/>
    <w:rsid w:val="00886BBC"/>
    <w:rsid w:val="00887299"/>
    <w:rsid w:val="00887E5A"/>
    <w:rsid w:val="00894CF4"/>
    <w:rsid w:val="00895ED9"/>
    <w:rsid w:val="00896B08"/>
    <w:rsid w:val="008A0D7A"/>
    <w:rsid w:val="008B5847"/>
    <w:rsid w:val="008C0ADC"/>
    <w:rsid w:val="008C1578"/>
    <w:rsid w:val="008C1D8C"/>
    <w:rsid w:val="008C2F3F"/>
    <w:rsid w:val="008C3274"/>
    <w:rsid w:val="008C3D7D"/>
    <w:rsid w:val="008D0FAC"/>
    <w:rsid w:val="008D35CB"/>
    <w:rsid w:val="008D3C72"/>
    <w:rsid w:val="008D669D"/>
    <w:rsid w:val="008D6B08"/>
    <w:rsid w:val="008E19BC"/>
    <w:rsid w:val="008E4B25"/>
    <w:rsid w:val="008E7F47"/>
    <w:rsid w:val="008F327D"/>
    <w:rsid w:val="00900016"/>
    <w:rsid w:val="009004E3"/>
    <w:rsid w:val="00901F5C"/>
    <w:rsid w:val="00902030"/>
    <w:rsid w:val="009031F1"/>
    <w:rsid w:val="009037E1"/>
    <w:rsid w:val="00903999"/>
    <w:rsid w:val="00906EF8"/>
    <w:rsid w:val="00910899"/>
    <w:rsid w:val="00911151"/>
    <w:rsid w:val="0091142A"/>
    <w:rsid w:val="0091185F"/>
    <w:rsid w:val="00920241"/>
    <w:rsid w:val="00921EBE"/>
    <w:rsid w:val="0092337B"/>
    <w:rsid w:val="009300E0"/>
    <w:rsid w:val="009302CA"/>
    <w:rsid w:val="009314FF"/>
    <w:rsid w:val="009319D8"/>
    <w:rsid w:val="00932E58"/>
    <w:rsid w:val="00933375"/>
    <w:rsid w:val="00933868"/>
    <w:rsid w:val="00941E8B"/>
    <w:rsid w:val="009424BA"/>
    <w:rsid w:val="009443BF"/>
    <w:rsid w:val="00945BDA"/>
    <w:rsid w:val="009534E9"/>
    <w:rsid w:val="0095505B"/>
    <w:rsid w:val="00955CFE"/>
    <w:rsid w:val="00956835"/>
    <w:rsid w:val="009604DB"/>
    <w:rsid w:val="0096051E"/>
    <w:rsid w:val="0096282D"/>
    <w:rsid w:val="009635C9"/>
    <w:rsid w:val="00965AAF"/>
    <w:rsid w:val="009676A2"/>
    <w:rsid w:val="00967B5A"/>
    <w:rsid w:val="00970E05"/>
    <w:rsid w:val="009712B0"/>
    <w:rsid w:val="00972A38"/>
    <w:rsid w:val="009731BD"/>
    <w:rsid w:val="009802F9"/>
    <w:rsid w:val="00983273"/>
    <w:rsid w:val="00983789"/>
    <w:rsid w:val="0098573F"/>
    <w:rsid w:val="00985AF2"/>
    <w:rsid w:val="00985E87"/>
    <w:rsid w:val="00987FCA"/>
    <w:rsid w:val="00994AA5"/>
    <w:rsid w:val="00996F33"/>
    <w:rsid w:val="0099757A"/>
    <w:rsid w:val="009A0A82"/>
    <w:rsid w:val="009A3704"/>
    <w:rsid w:val="009A370B"/>
    <w:rsid w:val="009B0D8B"/>
    <w:rsid w:val="009B7167"/>
    <w:rsid w:val="009C2F8C"/>
    <w:rsid w:val="009C3CBB"/>
    <w:rsid w:val="009C4DB4"/>
    <w:rsid w:val="009C5451"/>
    <w:rsid w:val="009C6FEE"/>
    <w:rsid w:val="009D1F38"/>
    <w:rsid w:val="009D3EE7"/>
    <w:rsid w:val="009D4FBB"/>
    <w:rsid w:val="009D5966"/>
    <w:rsid w:val="009D758B"/>
    <w:rsid w:val="009E20B9"/>
    <w:rsid w:val="009E33E4"/>
    <w:rsid w:val="009E3A4C"/>
    <w:rsid w:val="009E6127"/>
    <w:rsid w:val="009E6F75"/>
    <w:rsid w:val="009E726B"/>
    <w:rsid w:val="009F3844"/>
    <w:rsid w:val="009F5B4A"/>
    <w:rsid w:val="009F6FED"/>
    <w:rsid w:val="00A05031"/>
    <w:rsid w:val="00A1003B"/>
    <w:rsid w:val="00A11F23"/>
    <w:rsid w:val="00A13A61"/>
    <w:rsid w:val="00A15C95"/>
    <w:rsid w:val="00A17A23"/>
    <w:rsid w:val="00A202E6"/>
    <w:rsid w:val="00A23464"/>
    <w:rsid w:val="00A235F5"/>
    <w:rsid w:val="00A26EBA"/>
    <w:rsid w:val="00A26EDB"/>
    <w:rsid w:val="00A31CA1"/>
    <w:rsid w:val="00A349C6"/>
    <w:rsid w:val="00A40F0C"/>
    <w:rsid w:val="00A428CE"/>
    <w:rsid w:val="00A45323"/>
    <w:rsid w:val="00A45E2F"/>
    <w:rsid w:val="00A4677C"/>
    <w:rsid w:val="00A50452"/>
    <w:rsid w:val="00A51125"/>
    <w:rsid w:val="00A51355"/>
    <w:rsid w:val="00A53098"/>
    <w:rsid w:val="00A5365C"/>
    <w:rsid w:val="00A54B9E"/>
    <w:rsid w:val="00A5528D"/>
    <w:rsid w:val="00A564E3"/>
    <w:rsid w:val="00A61E39"/>
    <w:rsid w:val="00A64DF6"/>
    <w:rsid w:val="00A725CF"/>
    <w:rsid w:val="00A75B02"/>
    <w:rsid w:val="00A76373"/>
    <w:rsid w:val="00A77C23"/>
    <w:rsid w:val="00A83FF8"/>
    <w:rsid w:val="00A934A9"/>
    <w:rsid w:val="00A9358E"/>
    <w:rsid w:val="00A936C5"/>
    <w:rsid w:val="00A940B3"/>
    <w:rsid w:val="00A94CF3"/>
    <w:rsid w:val="00A96C87"/>
    <w:rsid w:val="00AA1AD5"/>
    <w:rsid w:val="00AB0F04"/>
    <w:rsid w:val="00AB69E6"/>
    <w:rsid w:val="00AB77A1"/>
    <w:rsid w:val="00AB7FCE"/>
    <w:rsid w:val="00AC043A"/>
    <w:rsid w:val="00AC3A60"/>
    <w:rsid w:val="00AD244A"/>
    <w:rsid w:val="00AD539D"/>
    <w:rsid w:val="00AD5446"/>
    <w:rsid w:val="00AD6481"/>
    <w:rsid w:val="00AD7CAC"/>
    <w:rsid w:val="00AE0F8A"/>
    <w:rsid w:val="00AE1238"/>
    <w:rsid w:val="00AE16F8"/>
    <w:rsid w:val="00AE1977"/>
    <w:rsid w:val="00AE2D1C"/>
    <w:rsid w:val="00AE5066"/>
    <w:rsid w:val="00AF28F5"/>
    <w:rsid w:val="00AF2F65"/>
    <w:rsid w:val="00AF56C2"/>
    <w:rsid w:val="00AF7D69"/>
    <w:rsid w:val="00B01786"/>
    <w:rsid w:val="00B03BB0"/>
    <w:rsid w:val="00B0508F"/>
    <w:rsid w:val="00B065E7"/>
    <w:rsid w:val="00B074A4"/>
    <w:rsid w:val="00B0760F"/>
    <w:rsid w:val="00B13C7C"/>
    <w:rsid w:val="00B14C9C"/>
    <w:rsid w:val="00B20EEB"/>
    <w:rsid w:val="00B2174B"/>
    <w:rsid w:val="00B23FFF"/>
    <w:rsid w:val="00B24196"/>
    <w:rsid w:val="00B2562D"/>
    <w:rsid w:val="00B30F7A"/>
    <w:rsid w:val="00B3134E"/>
    <w:rsid w:val="00B3183B"/>
    <w:rsid w:val="00B3289F"/>
    <w:rsid w:val="00B36692"/>
    <w:rsid w:val="00B41D37"/>
    <w:rsid w:val="00B4254B"/>
    <w:rsid w:val="00B43027"/>
    <w:rsid w:val="00B440BA"/>
    <w:rsid w:val="00B44706"/>
    <w:rsid w:val="00B50842"/>
    <w:rsid w:val="00B52054"/>
    <w:rsid w:val="00B5526D"/>
    <w:rsid w:val="00B5531D"/>
    <w:rsid w:val="00B55E7B"/>
    <w:rsid w:val="00B60DAD"/>
    <w:rsid w:val="00B62F76"/>
    <w:rsid w:val="00B630DA"/>
    <w:rsid w:val="00B66856"/>
    <w:rsid w:val="00B67387"/>
    <w:rsid w:val="00B707E1"/>
    <w:rsid w:val="00B71DAD"/>
    <w:rsid w:val="00B752A7"/>
    <w:rsid w:val="00B75F91"/>
    <w:rsid w:val="00B76C89"/>
    <w:rsid w:val="00B77EB7"/>
    <w:rsid w:val="00B802B2"/>
    <w:rsid w:val="00B816C7"/>
    <w:rsid w:val="00B86E16"/>
    <w:rsid w:val="00B87FB9"/>
    <w:rsid w:val="00B94547"/>
    <w:rsid w:val="00BA007A"/>
    <w:rsid w:val="00BA10AC"/>
    <w:rsid w:val="00BA48CA"/>
    <w:rsid w:val="00BA5DA1"/>
    <w:rsid w:val="00BB0EC9"/>
    <w:rsid w:val="00BB17E4"/>
    <w:rsid w:val="00BB4DF0"/>
    <w:rsid w:val="00BB5C01"/>
    <w:rsid w:val="00BB6121"/>
    <w:rsid w:val="00BC0539"/>
    <w:rsid w:val="00BC3878"/>
    <w:rsid w:val="00BD073E"/>
    <w:rsid w:val="00BD3ED7"/>
    <w:rsid w:val="00BD5460"/>
    <w:rsid w:val="00BE1E28"/>
    <w:rsid w:val="00BE227A"/>
    <w:rsid w:val="00BE359B"/>
    <w:rsid w:val="00BF3BAA"/>
    <w:rsid w:val="00BF6E21"/>
    <w:rsid w:val="00C0115A"/>
    <w:rsid w:val="00C011D3"/>
    <w:rsid w:val="00C01AE5"/>
    <w:rsid w:val="00C03943"/>
    <w:rsid w:val="00C05B91"/>
    <w:rsid w:val="00C07CB7"/>
    <w:rsid w:val="00C1158D"/>
    <w:rsid w:val="00C13760"/>
    <w:rsid w:val="00C14970"/>
    <w:rsid w:val="00C15AA4"/>
    <w:rsid w:val="00C177F5"/>
    <w:rsid w:val="00C221DC"/>
    <w:rsid w:val="00C23083"/>
    <w:rsid w:val="00C2600F"/>
    <w:rsid w:val="00C26A64"/>
    <w:rsid w:val="00C30910"/>
    <w:rsid w:val="00C3175F"/>
    <w:rsid w:val="00C34A8F"/>
    <w:rsid w:val="00C36C73"/>
    <w:rsid w:val="00C3751C"/>
    <w:rsid w:val="00C417A5"/>
    <w:rsid w:val="00C41C15"/>
    <w:rsid w:val="00C4234B"/>
    <w:rsid w:val="00C4485F"/>
    <w:rsid w:val="00C5120D"/>
    <w:rsid w:val="00C51976"/>
    <w:rsid w:val="00C562E6"/>
    <w:rsid w:val="00C564D1"/>
    <w:rsid w:val="00C57B8B"/>
    <w:rsid w:val="00C57E09"/>
    <w:rsid w:val="00C57FFC"/>
    <w:rsid w:val="00C60FE5"/>
    <w:rsid w:val="00C612D0"/>
    <w:rsid w:val="00C6161C"/>
    <w:rsid w:val="00C622E9"/>
    <w:rsid w:val="00C6373D"/>
    <w:rsid w:val="00C711CF"/>
    <w:rsid w:val="00C716FD"/>
    <w:rsid w:val="00C738E2"/>
    <w:rsid w:val="00C7461E"/>
    <w:rsid w:val="00C80C39"/>
    <w:rsid w:val="00C82E3D"/>
    <w:rsid w:val="00C83349"/>
    <w:rsid w:val="00C852A9"/>
    <w:rsid w:val="00C85DEB"/>
    <w:rsid w:val="00C867E6"/>
    <w:rsid w:val="00C87362"/>
    <w:rsid w:val="00C912D5"/>
    <w:rsid w:val="00C9358D"/>
    <w:rsid w:val="00C93DB4"/>
    <w:rsid w:val="00C9703A"/>
    <w:rsid w:val="00CA116B"/>
    <w:rsid w:val="00CA2322"/>
    <w:rsid w:val="00CA503A"/>
    <w:rsid w:val="00CA658C"/>
    <w:rsid w:val="00CA7030"/>
    <w:rsid w:val="00CB3C26"/>
    <w:rsid w:val="00CC09DB"/>
    <w:rsid w:val="00CC17DF"/>
    <w:rsid w:val="00CD01DB"/>
    <w:rsid w:val="00CD2271"/>
    <w:rsid w:val="00CD35AF"/>
    <w:rsid w:val="00CD6A63"/>
    <w:rsid w:val="00CD716B"/>
    <w:rsid w:val="00CE2B1C"/>
    <w:rsid w:val="00CE2FDF"/>
    <w:rsid w:val="00CF1082"/>
    <w:rsid w:val="00CF33C4"/>
    <w:rsid w:val="00CF3691"/>
    <w:rsid w:val="00CF3C7A"/>
    <w:rsid w:val="00D01CD5"/>
    <w:rsid w:val="00D05163"/>
    <w:rsid w:val="00D130D5"/>
    <w:rsid w:val="00D1316A"/>
    <w:rsid w:val="00D1453E"/>
    <w:rsid w:val="00D16260"/>
    <w:rsid w:val="00D22BA1"/>
    <w:rsid w:val="00D2472C"/>
    <w:rsid w:val="00D25958"/>
    <w:rsid w:val="00D3761C"/>
    <w:rsid w:val="00D50A03"/>
    <w:rsid w:val="00D53A3D"/>
    <w:rsid w:val="00D5642C"/>
    <w:rsid w:val="00D60C0E"/>
    <w:rsid w:val="00D62326"/>
    <w:rsid w:val="00D6246C"/>
    <w:rsid w:val="00D627CF"/>
    <w:rsid w:val="00D63D99"/>
    <w:rsid w:val="00D645BE"/>
    <w:rsid w:val="00D7168A"/>
    <w:rsid w:val="00D7170C"/>
    <w:rsid w:val="00D73133"/>
    <w:rsid w:val="00D746FA"/>
    <w:rsid w:val="00D750E2"/>
    <w:rsid w:val="00D75ED1"/>
    <w:rsid w:val="00D775F6"/>
    <w:rsid w:val="00D80727"/>
    <w:rsid w:val="00D82B51"/>
    <w:rsid w:val="00D83008"/>
    <w:rsid w:val="00D84E85"/>
    <w:rsid w:val="00D85759"/>
    <w:rsid w:val="00D91153"/>
    <w:rsid w:val="00D92EFA"/>
    <w:rsid w:val="00D9492F"/>
    <w:rsid w:val="00DA2DAB"/>
    <w:rsid w:val="00DA6085"/>
    <w:rsid w:val="00DB18D4"/>
    <w:rsid w:val="00DB18F1"/>
    <w:rsid w:val="00DB354B"/>
    <w:rsid w:val="00DB3D87"/>
    <w:rsid w:val="00DB640F"/>
    <w:rsid w:val="00DC39D9"/>
    <w:rsid w:val="00DC59C8"/>
    <w:rsid w:val="00DC7525"/>
    <w:rsid w:val="00DD180C"/>
    <w:rsid w:val="00DD3B4C"/>
    <w:rsid w:val="00DE1021"/>
    <w:rsid w:val="00DE75EE"/>
    <w:rsid w:val="00DF1995"/>
    <w:rsid w:val="00DF4A2E"/>
    <w:rsid w:val="00E11A76"/>
    <w:rsid w:val="00E1225D"/>
    <w:rsid w:val="00E12C3F"/>
    <w:rsid w:val="00E24FF8"/>
    <w:rsid w:val="00E32686"/>
    <w:rsid w:val="00E373A4"/>
    <w:rsid w:val="00E37EB4"/>
    <w:rsid w:val="00E4202B"/>
    <w:rsid w:val="00E42983"/>
    <w:rsid w:val="00E45AA3"/>
    <w:rsid w:val="00E474E3"/>
    <w:rsid w:val="00E62649"/>
    <w:rsid w:val="00E62CBA"/>
    <w:rsid w:val="00E656C0"/>
    <w:rsid w:val="00E65ABA"/>
    <w:rsid w:val="00E70AAD"/>
    <w:rsid w:val="00E750E0"/>
    <w:rsid w:val="00E76A41"/>
    <w:rsid w:val="00E84C46"/>
    <w:rsid w:val="00E86BFB"/>
    <w:rsid w:val="00E90F08"/>
    <w:rsid w:val="00E91022"/>
    <w:rsid w:val="00E9128B"/>
    <w:rsid w:val="00E94110"/>
    <w:rsid w:val="00E95431"/>
    <w:rsid w:val="00EA20DA"/>
    <w:rsid w:val="00EA34ED"/>
    <w:rsid w:val="00EA4770"/>
    <w:rsid w:val="00EA5BF6"/>
    <w:rsid w:val="00EB0BCA"/>
    <w:rsid w:val="00EB2725"/>
    <w:rsid w:val="00EB3931"/>
    <w:rsid w:val="00EB42B4"/>
    <w:rsid w:val="00EB7E4D"/>
    <w:rsid w:val="00EC0709"/>
    <w:rsid w:val="00EC155C"/>
    <w:rsid w:val="00EC4BA9"/>
    <w:rsid w:val="00EC5621"/>
    <w:rsid w:val="00EC6055"/>
    <w:rsid w:val="00EC685A"/>
    <w:rsid w:val="00EC7FC1"/>
    <w:rsid w:val="00ED2BAF"/>
    <w:rsid w:val="00ED7FBB"/>
    <w:rsid w:val="00EE15FC"/>
    <w:rsid w:val="00EE1780"/>
    <w:rsid w:val="00EE3A9A"/>
    <w:rsid w:val="00EE3CF8"/>
    <w:rsid w:val="00EE6B30"/>
    <w:rsid w:val="00EF3C0A"/>
    <w:rsid w:val="00EF46D7"/>
    <w:rsid w:val="00EF6BB3"/>
    <w:rsid w:val="00F01AF6"/>
    <w:rsid w:val="00F0247F"/>
    <w:rsid w:val="00F0344B"/>
    <w:rsid w:val="00F07AEC"/>
    <w:rsid w:val="00F10CAB"/>
    <w:rsid w:val="00F12AF3"/>
    <w:rsid w:val="00F142BA"/>
    <w:rsid w:val="00F17A71"/>
    <w:rsid w:val="00F22166"/>
    <w:rsid w:val="00F22D46"/>
    <w:rsid w:val="00F22F8D"/>
    <w:rsid w:val="00F230F3"/>
    <w:rsid w:val="00F313CD"/>
    <w:rsid w:val="00F3159F"/>
    <w:rsid w:val="00F40FD8"/>
    <w:rsid w:val="00F417D0"/>
    <w:rsid w:val="00F42ACD"/>
    <w:rsid w:val="00F45212"/>
    <w:rsid w:val="00F54BF5"/>
    <w:rsid w:val="00F6462B"/>
    <w:rsid w:val="00F715FF"/>
    <w:rsid w:val="00F71C9B"/>
    <w:rsid w:val="00F74622"/>
    <w:rsid w:val="00F81962"/>
    <w:rsid w:val="00F8368B"/>
    <w:rsid w:val="00F84EE7"/>
    <w:rsid w:val="00F915BB"/>
    <w:rsid w:val="00F92240"/>
    <w:rsid w:val="00F938A2"/>
    <w:rsid w:val="00F93E39"/>
    <w:rsid w:val="00F94866"/>
    <w:rsid w:val="00F9533C"/>
    <w:rsid w:val="00F95A1F"/>
    <w:rsid w:val="00FA0186"/>
    <w:rsid w:val="00FA0470"/>
    <w:rsid w:val="00FA3D9A"/>
    <w:rsid w:val="00FA7DB4"/>
    <w:rsid w:val="00FB0106"/>
    <w:rsid w:val="00FB175A"/>
    <w:rsid w:val="00FB51C4"/>
    <w:rsid w:val="00FB5B41"/>
    <w:rsid w:val="00FB5BC1"/>
    <w:rsid w:val="00FC0B13"/>
    <w:rsid w:val="00FD274C"/>
    <w:rsid w:val="00FD604F"/>
    <w:rsid w:val="00FE0073"/>
    <w:rsid w:val="00FE03C4"/>
    <w:rsid w:val="00FE10CB"/>
    <w:rsid w:val="00FE22CB"/>
    <w:rsid w:val="00FE6316"/>
    <w:rsid w:val="00FE71E1"/>
    <w:rsid w:val="00FE77F7"/>
    <w:rsid w:val="00FF20A6"/>
    <w:rsid w:val="00FF41C2"/>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82D"/>
    <w:rPr>
      <w:rFonts w:eastAsia="Times New Roman" w:cs="Times New Roman"/>
      <w:sz w:val="24"/>
      <w:szCs w:val="20"/>
    </w:rPr>
  </w:style>
  <w:style w:type="paragraph" w:styleId="Heading1">
    <w:name w:val="heading 1"/>
    <w:basedOn w:val="Normal"/>
    <w:next w:val="Normal"/>
    <w:link w:val="Heading1Char"/>
    <w:uiPriority w:val="9"/>
    <w:qFormat/>
    <w:rsid w:val="00EF46D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 w:type="character" w:styleId="Emphasis">
    <w:name w:val="Emphasis"/>
    <w:basedOn w:val="DefaultParagraphFont"/>
    <w:uiPriority w:val="20"/>
    <w:qFormat/>
    <w:rsid w:val="00A4677C"/>
    <w:rPr>
      <w:i/>
      <w:iCs/>
    </w:rPr>
  </w:style>
  <w:style w:type="character" w:customStyle="1" w:styleId="Heading1Char">
    <w:name w:val="Heading 1 Char"/>
    <w:basedOn w:val="DefaultParagraphFont"/>
    <w:link w:val="Heading1"/>
    <w:uiPriority w:val="9"/>
    <w:rsid w:val="00EF46D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121486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494154225">
      <w:bodyDiv w:val="1"/>
      <w:marLeft w:val="0"/>
      <w:marRight w:val="0"/>
      <w:marTop w:val="0"/>
      <w:marBottom w:val="0"/>
      <w:divBdr>
        <w:top w:val="none" w:sz="0" w:space="0" w:color="auto"/>
        <w:left w:val="none" w:sz="0" w:space="0" w:color="auto"/>
        <w:bottom w:val="none" w:sz="0" w:space="0" w:color="auto"/>
        <w:right w:val="none" w:sz="0" w:space="0" w:color="auto"/>
      </w:divBdr>
    </w:div>
    <w:div w:id="916011764">
      <w:bodyDiv w:val="1"/>
      <w:marLeft w:val="0"/>
      <w:marRight w:val="0"/>
      <w:marTop w:val="0"/>
      <w:marBottom w:val="0"/>
      <w:divBdr>
        <w:top w:val="none" w:sz="0" w:space="0" w:color="auto"/>
        <w:left w:val="none" w:sz="0" w:space="0" w:color="auto"/>
        <w:bottom w:val="none" w:sz="0" w:space="0" w:color="auto"/>
        <w:right w:val="none" w:sz="0" w:space="0" w:color="auto"/>
      </w:divBdr>
    </w:div>
    <w:div w:id="936790803">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742824084">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github.com/osrf/mbari_wec_g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srf.github.io/mbari_we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ithub.com/hamilton8415/FreeSurfaceHydrodynamic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osrf/mbari_wec" TargetMode="External"/><Relationship Id="rId5" Type="http://schemas.openxmlformats.org/officeDocument/2006/relationships/webSettings" Target="webSettings.xml"/><Relationship Id="rId15" Type="http://schemas.openxmlformats.org/officeDocument/2006/relationships/hyperlink" Target="https://github.com/hamilton8415/FreeSurfaceHydrodynamics" TargetMode="External"/><Relationship Id="rId10" Type="http://schemas.openxmlformats.org/officeDocument/2006/relationships/hyperlink" Target="https://www.ro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github.com/osrf/mbari_wec_ut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91E4A-F264-4E2D-A439-BBDF35CD6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2232</Words>
  <Characters>12724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2025-05-01T05:53:00Z</dcterms:created>
  <dcterms:modified xsi:type="dcterms:W3CDTF">2026-07-31T01:57:00Z</dcterms:modified>
</cp:coreProperties>
</file>