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Hi Denis, here's the list I started to put together this morning, with a few notes on my ideas also.  The model I made is here:  X:\707976 EPBuoyPrototypeAndTesting\BoostController\BatteryPackaging\24-14A-HrBattBox.SLDASM</w:t>
      </w:r>
    </w:p>
    <w:p w:rsidR="0089217F" w:rsidRPr="0089217F" w:rsidRDefault="0089217F" w:rsidP="0089217F">
      <w:pPr>
        <w:spacing w:after="0" w:line="240" w:lineRule="auto"/>
        <w:rPr>
          <w:rFonts w:ascii="Times New Roman" w:eastAsia="Times New Roman" w:hAnsi="Times New Roman" w:cs="Times New Roman"/>
          <w:sz w:val="24"/>
          <w:szCs w:val="24"/>
        </w:rPr>
      </w:pP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xml:space="preserve">I believe the best approach is to stay with lead-acid batteries for this </w:t>
      </w:r>
      <w:proofErr w:type="gramStart"/>
      <w:r w:rsidRPr="0089217F">
        <w:rPr>
          <w:rFonts w:ascii="Times New Roman" w:eastAsia="Times New Roman" w:hAnsi="Times New Roman" w:cs="Times New Roman"/>
          <w:sz w:val="24"/>
          <w:szCs w:val="24"/>
        </w:rPr>
        <w:t>deployment,</w:t>
      </w:r>
      <w:proofErr w:type="gramEnd"/>
      <w:r w:rsidRPr="0089217F">
        <w:rPr>
          <w:rFonts w:ascii="Times New Roman" w:eastAsia="Times New Roman" w:hAnsi="Times New Roman" w:cs="Times New Roman"/>
          <w:sz w:val="24"/>
          <w:szCs w:val="24"/>
        </w:rPr>
        <w:t xml:space="preserve"> at this point we don't need a high performance system.  The battery subsystem of thing needs to have the following features.</w:t>
      </w:r>
    </w:p>
    <w:p w:rsidR="0089217F" w:rsidRPr="0089217F" w:rsidRDefault="0089217F" w:rsidP="0089217F">
      <w:pPr>
        <w:spacing w:after="0" w:line="240" w:lineRule="auto"/>
        <w:rPr>
          <w:rFonts w:ascii="Times New Roman" w:eastAsia="Times New Roman" w:hAnsi="Times New Roman" w:cs="Times New Roman"/>
          <w:sz w:val="24"/>
          <w:szCs w:val="24"/>
        </w:rPr>
      </w:pPr>
      <w:proofErr w:type="gramStart"/>
      <w:r w:rsidRPr="0089217F">
        <w:rPr>
          <w:rFonts w:ascii="Times New Roman" w:eastAsia="Times New Roman" w:hAnsi="Times New Roman" w:cs="Times New Roman"/>
          <w:sz w:val="24"/>
          <w:szCs w:val="24"/>
        </w:rPr>
        <w:t>- (24) 12V-14A-Hr lead-acid batteries in series.</w:t>
      </w:r>
      <w:proofErr w:type="gramEnd"/>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Mean charge power of 1000W, peak charge power, 8000W for four seconds</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300V-&gt;24V isolated power supply to supply up to 250 Watts to un-specified buoy equipment</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low voltage disconnect that turns off the 24V to the outside when the battery pack drops below about 260V.  This sense circuit needs some hysteresis and also some filtering on the sense to require that the voltage is above or below the thresholds for 10s of seconds.</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switch that can be operated from inside the box to turn off/on the 24V.</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fuse on the 24V</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xml:space="preserve">- A switch/contactor that can be operated from outside the box, and turn off high voltage to the connector outside the box. </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fuse on the high voltage.</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switch and appropriate resistors to slowly charge the 1mF capacitor when the system is initially connected (can be inside the box)</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capability to monitor each battery for an over-voltage condition that could cause hydrogen to be created.  Although a full balancer would be nice, it is most likely not needed for this system and simple monitoring should suffice and is simpler.  Monitoring each batteries voltage requires a lot of analog signal isolation and multiplexing.  For simplicities sake a threshold voltage monitor will be acceptable</w:t>
      </w:r>
      <w:proofErr w:type="gramStart"/>
      <w:r w:rsidRPr="0089217F">
        <w:rPr>
          <w:rFonts w:ascii="Times New Roman" w:eastAsia="Times New Roman" w:hAnsi="Times New Roman" w:cs="Times New Roman"/>
          <w:sz w:val="24"/>
          <w:szCs w:val="24"/>
        </w:rPr>
        <w:t>..</w:t>
      </w:r>
      <w:proofErr w:type="gramEnd"/>
      <w:r w:rsidRPr="0089217F">
        <w:rPr>
          <w:rFonts w:ascii="Times New Roman" w:eastAsia="Times New Roman" w:hAnsi="Times New Roman" w:cs="Times New Roman"/>
          <w:sz w:val="24"/>
          <w:szCs w:val="24"/>
        </w:rPr>
        <w:t xml:space="preserve">  </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Low power overhead.  Somewhat arbitrarily, I think we should aim to keep the mean power consumption below 0.5W.</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xml:space="preserve">- Ground fault detection.  </w:t>
      </w:r>
      <w:proofErr w:type="gramStart"/>
      <w:r w:rsidRPr="0089217F">
        <w:rPr>
          <w:rFonts w:ascii="Times New Roman" w:eastAsia="Times New Roman" w:hAnsi="Times New Roman" w:cs="Times New Roman"/>
          <w:sz w:val="24"/>
          <w:szCs w:val="24"/>
        </w:rPr>
        <w:t>Requirements TBD.</w:t>
      </w:r>
      <w:proofErr w:type="gramEnd"/>
    </w:p>
    <w:p w:rsidR="0089217F" w:rsidRPr="0089217F" w:rsidRDefault="0089217F" w:rsidP="0089217F">
      <w:pPr>
        <w:spacing w:after="0" w:line="240" w:lineRule="auto"/>
        <w:rPr>
          <w:rFonts w:ascii="Times New Roman" w:eastAsia="Times New Roman" w:hAnsi="Times New Roman" w:cs="Times New Roman"/>
          <w:sz w:val="24"/>
          <w:szCs w:val="24"/>
        </w:rPr>
      </w:pP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Other potentially nice to have items that aren't strictly required are:</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Hydrogen sensor</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Battery Temperature sensor.</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Moisture sensor.</w:t>
      </w:r>
    </w:p>
    <w:p w:rsidR="0089217F" w:rsidRPr="0089217F" w:rsidRDefault="0089217F" w:rsidP="0089217F">
      <w:pPr>
        <w:spacing w:after="0" w:line="240" w:lineRule="auto"/>
        <w:rPr>
          <w:rFonts w:ascii="Times New Roman" w:eastAsia="Times New Roman" w:hAnsi="Times New Roman" w:cs="Times New Roman"/>
          <w:sz w:val="24"/>
          <w:szCs w:val="24"/>
        </w:rPr>
      </w:pPr>
    </w:p>
    <w:p w:rsidR="0089217F" w:rsidRPr="0089217F" w:rsidRDefault="0089217F" w:rsidP="0089217F">
      <w:pPr>
        <w:spacing w:after="0" w:line="240" w:lineRule="auto"/>
        <w:rPr>
          <w:rFonts w:ascii="Times New Roman" w:eastAsia="Times New Roman" w:hAnsi="Times New Roman" w:cs="Times New Roman"/>
          <w:sz w:val="24"/>
          <w:szCs w:val="24"/>
        </w:rPr>
      </w:pP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xml:space="preserve">So, I've been thinking about this a bit and have been thinking of some low power comparators (see Texas Instruments TPS3700) with voltage reference parts to monitor the voltage of each battery.  These could be powered by each individual batteries and drive an </w:t>
      </w:r>
      <w:proofErr w:type="spellStart"/>
      <w:r w:rsidRPr="0089217F">
        <w:rPr>
          <w:rFonts w:ascii="Times New Roman" w:eastAsia="Times New Roman" w:hAnsi="Times New Roman" w:cs="Times New Roman"/>
          <w:sz w:val="24"/>
          <w:szCs w:val="24"/>
        </w:rPr>
        <w:t>opto</w:t>
      </w:r>
      <w:proofErr w:type="spellEnd"/>
      <w:r w:rsidRPr="0089217F">
        <w:rPr>
          <w:rFonts w:ascii="Times New Roman" w:eastAsia="Times New Roman" w:hAnsi="Times New Roman" w:cs="Times New Roman"/>
          <w:sz w:val="24"/>
          <w:szCs w:val="24"/>
        </w:rPr>
        <w:t xml:space="preserve"> for isolation and provide an "OR" behavior to provide one signal for over voltage, and one signal for under voltage.  What to do with these signals is a bit of a question.  As a starting point, we could put an instance of our other controller in the box and have it monitor the signals and broadcast the results on the </w:t>
      </w:r>
      <w:proofErr w:type="spellStart"/>
      <w:r w:rsidRPr="0089217F">
        <w:rPr>
          <w:rFonts w:ascii="Times New Roman" w:eastAsia="Times New Roman" w:hAnsi="Times New Roman" w:cs="Times New Roman"/>
          <w:sz w:val="24"/>
          <w:szCs w:val="24"/>
        </w:rPr>
        <w:t>CANBus</w:t>
      </w:r>
      <w:proofErr w:type="spellEnd"/>
      <w:r w:rsidRPr="0089217F">
        <w:rPr>
          <w:rFonts w:ascii="Times New Roman" w:eastAsia="Times New Roman" w:hAnsi="Times New Roman" w:cs="Times New Roman"/>
          <w:sz w:val="24"/>
          <w:szCs w:val="24"/>
        </w:rPr>
        <w:t xml:space="preserve">.  This controller could be powered directly through the 300V bus, or alternatively from the 24V supply.  In the </w:t>
      </w:r>
      <w:proofErr w:type="spellStart"/>
      <w:r w:rsidRPr="0089217F">
        <w:rPr>
          <w:rFonts w:ascii="Times New Roman" w:eastAsia="Times New Roman" w:hAnsi="Times New Roman" w:cs="Times New Roman"/>
          <w:sz w:val="24"/>
          <w:szCs w:val="24"/>
        </w:rPr>
        <w:t>later</w:t>
      </w:r>
      <w:proofErr w:type="spellEnd"/>
      <w:r w:rsidRPr="0089217F">
        <w:rPr>
          <w:rFonts w:ascii="Times New Roman" w:eastAsia="Times New Roman" w:hAnsi="Times New Roman" w:cs="Times New Roman"/>
          <w:sz w:val="24"/>
          <w:szCs w:val="24"/>
        </w:rPr>
        <w:t xml:space="preserve"> case we'd save some complexity but lose monitoring during low voltage conditions, and the low-voltage disconnect would need to not rely on the microcontroller to turn things back on when voltage returns.  The advantage of using that </w:t>
      </w:r>
      <w:r w:rsidRPr="0089217F">
        <w:rPr>
          <w:rFonts w:ascii="Times New Roman" w:eastAsia="Times New Roman" w:hAnsi="Times New Roman" w:cs="Times New Roman"/>
          <w:sz w:val="24"/>
          <w:szCs w:val="24"/>
        </w:rPr>
        <w:lastRenderedPageBreak/>
        <w:t>board is it has a variety of other analog inputs so temperature and other items in the box could be monitored.</w:t>
      </w:r>
    </w:p>
    <w:p w:rsidR="0089217F" w:rsidRPr="0089217F" w:rsidRDefault="0089217F" w:rsidP="0089217F">
      <w:pPr>
        <w:spacing w:after="0" w:line="240" w:lineRule="auto"/>
        <w:rPr>
          <w:rFonts w:ascii="Times New Roman" w:eastAsia="Times New Roman" w:hAnsi="Times New Roman" w:cs="Times New Roman"/>
          <w:sz w:val="24"/>
          <w:szCs w:val="24"/>
        </w:rPr>
      </w:pPr>
    </w:p>
    <w:p w:rsidR="0089217F" w:rsidRPr="0089217F" w:rsidRDefault="0089217F" w:rsidP="0089217F">
      <w:pPr>
        <w:spacing w:after="0" w:line="240" w:lineRule="auto"/>
        <w:rPr>
          <w:rFonts w:ascii="Times New Roman" w:eastAsia="Times New Roman" w:hAnsi="Times New Roman" w:cs="Times New Roman"/>
          <w:sz w:val="24"/>
          <w:szCs w:val="24"/>
        </w:rPr>
      </w:pPr>
    </w:p>
    <w:p w:rsidR="0089217F" w:rsidRDefault="0089217F" w:rsidP="0089217F">
      <w:pPr>
        <w:pStyle w:val="ListParagraph"/>
        <w:numPr>
          <w:ilvl w:val="0"/>
          <w:numId w:val="1"/>
        </w:num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(24) 12V-14A-Hr lead-acid batteries in series.</w:t>
      </w:r>
    </w:p>
    <w:p w:rsidR="0089217F" w:rsidRPr="0089217F" w:rsidRDefault="0089217F" w:rsidP="0089217F">
      <w:pPr>
        <w:pStyle w:val="ListParagraph"/>
        <w:numPr>
          <w:ilvl w:val="1"/>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 Sonic PS-12140 F2</w:t>
      </w:r>
    </w:p>
    <w:p w:rsidR="0089217F" w:rsidRDefault="0089217F" w:rsidP="00892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9217F" w:rsidRPr="0089217F" w:rsidRDefault="0089217F" w:rsidP="00892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Mean charge power of 1000W, peak charge power, 8000W for four seconds</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300V-&gt;24V isolated power supply to supply up to 250 Watts to un-specified buoy equipment</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low voltage disconnect that turns off the 24V to the outside when the battery pack drops below about 260V.  This sense circuit needs some hysteresis and also some filtering on the sense to require that the voltage is above or below the thresholds for 10s of seconds.</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switch that can be operated from inside the box to turn off/on the 24V.</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fuse on the 24V</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xml:space="preserve">- A switch/contactor that can be operated from outside the box, and turn off high voltage to the connector outside the box. </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fuse on the high voltage.</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switch and appropriate resistors to slowly charge the 1mF capacitor when the system is initially connected (can be inside the box)</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A capability to monitor each battery for an over-voltage condition that could cause hydrogen to be created.  Although a full balancer would be nice, it is most likely not needed for this system and simple monitoring should suffice and is simpler.  Monitoring each batteries voltage requires a lot of analog signal isolation and multiplexing.  For simplicities sake a threshold voltage monitor will be acceptable</w:t>
      </w:r>
      <w:proofErr w:type="gramStart"/>
      <w:r w:rsidRPr="0089217F">
        <w:rPr>
          <w:rFonts w:ascii="Times New Roman" w:eastAsia="Times New Roman" w:hAnsi="Times New Roman" w:cs="Times New Roman"/>
          <w:sz w:val="24"/>
          <w:szCs w:val="24"/>
        </w:rPr>
        <w:t>..</w:t>
      </w:r>
      <w:proofErr w:type="gramEnd"/>
      <w:r w:rsidRPr="0089217F">
        <w:rPr>
          <w:rFonts w:ascii="Times New Roman" w:eastAsia="Times New Roman" w:hAnsi="Times New Roman" w:cs="Times New Roman"/>
          <w:sz w:val="24"/>
          <w:szCs w:val="24"/>
        </w:rPr>
        <w:t xml:space="preserve">  </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Low power overhead.  Somewhat arbitrarily, I think we should aim to keep the mean power consumption below 0.5W.</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xml:space="preserve">- Ground fault detection.  </w:t>
      </w:r>
      <w:proofErr w:type="gramStart"/>
      <w:r w:rsidRPr="0089217F">
        <w:rPr>
          <w:rFonts w:ascii="Times New Roman" w:eastAsia="Times New Roman" w:hAnsi="Times New Roman" w:cs="Times New Roman"/>
          <w:sz w:val="24"/>
          <w:szCs w:val="24"/>
        </w:rPr>
        <w:t>Requirements TBD.</w:t>
      </w:r>
      <w:proofErr w:type="gramEnd"/>
    </w:p>
    <w:p w:rsidR="0089217F" w:rsidRPr="0089217F" w:rsidRDefault="0089217F" w:rsidP="0089217F">
      <w:pPr>
        <w:spacing w:after="0" w:line="240" w:lineRule="auto"/>
        <w:rPr>
          <w:rFonts w:ascii="Times New Roman" w:eastAsia="Times New Roman" w:hAnsi="Times New Roman" w:cs="Times New Roman"/>
          <w:sz w:val="24"/>
          <w:szCs w:val="24"/>
        </w:rPr>
      </w:pP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Other potentially nice to have items that aren't strictly required are:</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Hydrogen sensor</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Battery Temperature sensor.</w:t>
      </w:r>
    </w:p>
    <w:p w:rsidR="0089217F" w:rsidRPr="0089217F" w:rsidRDefault="0089217F" w:rsidP="0089217F">
      <w:pPr>
        <w:spacing w:after="0" w:line="240" w:lineRule="auto"/>
        <w:rPr>
          <w:rFonts w:ascii="Times New Roman" w:eastAsia="Times New Roman" w:hAnsi="Times New Roman" w:cs="Times New Roman"/>
          <w:sz w:val="24"/>
          <w:szCs w:val="24"/>
        </w:rPr>
      </w:pPr>
      <w:r w:rsidRPr="0089217F">
        <w:rPr>
          <w:rFonts w:ascii="Times New Roman" w:eastAsia="Times New Roman" w:hAnsi="Times New Roman" w:cs="Times New Roman"/>
          <w:sz w:val="24"/>
          <w:szCs w:val="24"/>
        </w:rPr>
        <w:t>- Moisture sensor.</w:t>
      </w:r>
    </w:p>
    <w:p w:rsidR="0089217F" w:rsidRDefault="0089217F"/>
    <w:p w:rsidR="00FD7FAB" w:rsidRDefault="00FD7FAB">
      <w:r>
        <w:t xml:space="preserve">How long is it going to be working? </w:t>
      </w:r>
    </w:p>
    <w:p w:rsidR="00FD7FAB" w:rsidRDefault="00FD7FAB">
      <w:r>
        <w:t xml:space="preserve">Number of cycles? </w:t>
      </w:r>
      <w:bookmarkStart w:id="0" w:name="_GoBack"/>
      <w:bookmarkEnd w:id="0"/>
    </w:p>
    <w:sectPr w:rsidR="00FD7F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C13095"/>
    <w:multiLevelType w:val="hybridMultilevel"/>
    <w:tmpl w:val="AB4C3398"/>
    <w:lvl w:ilvl="0" w:tplc="C7E642A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6DA"/>
    <w:rsid w:val="008144D1"/>
    <w:rsid w:val="0089217F"/>
    <w:rsid w:val="00B976DA"/>
    <w:rsid w:val="00FD7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1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190917">
      <w:bodyDiv w:val="1"/>
      <w:marLeft w:val="0"/>
      <w:marRight w:val="0"/>
      <w:marTop w:val="0"/>
      <w:marBottom w:val="0"/>
      <w:divBdr>
        <w:top w:val="none" w:sz="0" w:space="0" w:color="auto"/>
        <w:left w:val="none" w:sz="0" w:space="0" w:color="auto"/>
        <w:bottom w:val="none" w:sz="0" w:space="0" w:color="auto"/>
        <w:right w:val="none" w:sz="0" w:space="0" w:color="auto"/>
      </w:divBdr>
      <w:divsChild>
        <w:div w:id="1091926753">
          <w:marLeft w:val="0"/>
          <w:marRight w:val="0"/>
          <w:marTop w:val="0"/>
          <w:marBottom w:val="0"/>
          <w:divBdr>
            <w:top w:val="none" w:sz="0" w:space="0" w:color="auto"/>
            <w:left w:val="none" w:sz="0" w:space="0" w:color="auto"/>
            <w:bottom w:val="none" w:sz="0" w:space="0" w:color="auto"/>
            <w:right w:val="none" w:sz="0" w:space="0" w:color="auto"/>
          </w:divBdr>
        </w:div>
        <w:div w:id="606816752">
          <w:marLeft w:val="0"/>
          <w:marRight w:val="0"/>
          <w:marTop w:val="0"/>
          <w:marBottom w:val="0"/>
          <w:divBdr>
            <w:top w:val="none" w:sz="0" w:space="0" w:color="auto"/>
            <w:left w:val="none" w:sz="0" w:space="0" w:color="auto"/>
            <w:bottom w:val="none" w:sz="0" w:space="0" w:color="auto"/>
            <w:right w:val="none" w:sz="0" w:space="0" w:color="auto"/>
          </w:divBdr>
        </w:div>
        <w:div w:id="431366110">
          <w:marLeft w:val="0"/>
          <w:marRight w:val="0"/>
          <w:marTop w:val="0"/>
          <w:marBottom w:val="0"/>
          <w:divBdr>
            <w:top w:val="none" w:sz="0" w:space="0" w:color="auto"/>
            <w:left w:val="none" w:sz="0" w:space="0" w:color="auto"/>
            <w:bottom w:val="none" w:sz="0" w:space="0" w:color="auto"/>
            <w:right w:val="none" w:sz="0" w:space="0" w:color="auto"/>
          </w:divBdr>
        </w:div>
        <w:div w:id="457798984">
          <w:marLeft w:val="0"/>
          <w:marRight w:val="0"/>
          <w:marTop w:val="0"/>
          <w:marBottom w:val="0"/>
          <w:divBdr>
            <w:top w:val="none" w:sz="0" w:space="0" w:color="auto"/>
            <w:left w:val="none" w:sz="0" w:space="0" w:color="auto"/>
            <w:bottom w:val="none" w:sz="0" w:space="0" w:color="auto"/>
            <w:right w:val="none" w:sz="0" w:space="0" w:color="auto"/>
          </w:divBdr>
        </w:div>
        <w:div w:id="33967774">
          <w:marLeft w:val="0"/>
          <w:marRight w:val="0"/>
          <w:marTop w:val="0"/>
          <w:marBottom w:val="0"/>
          <w:divBdr>
            <w:top w:val="none" w:sz="0" w:space="0" w:color="auto"/>
            <w:left w:val="none" w:sz="0" w:space="0" w:color="auto"/>
            <w:bottom w:val="none" w:sz="0" w:space="0" w:color="auto"/>
            <w:right w:val="none" w:sz="0" w:space="0" w:color="auto"/>
          </w:divBdr>
        </w:div>
        <w:div w:id="544948973">
          <w:marLeft w:val="0"/>
          <w:marRight w:val="0"/>
          <w:marTop w:val="0"/>
          <w:marBottom w:val="0"/>
          <w:divBdr>
            <w:top w:val="none" w:sz="0" w:space="0" w:color="auto"/>
            <w:left w:val="none" w:sz="0" w:space="0" w:color="auto"/>
            <w:bottom w:val="none" w:sz="0" w:space="0" w:color="auto"/>
            <w:right w:val="none" w:sz="0" w:space="0" w:color="auto"/>
          </w:divBdr>
        </w:div>
        <w:div w:id="374813385">
          <w:marLeft w:val="0"/>
          <w:marRight w:val="0"/>
          <w:marTop w:val="0"/>
          <w:marBottom w:val="0"/>
          <w:divBdr>
            <w:top w:val="none" w:sz="0" w:space="0" w:color="auto"/>
            <w:left w:val="none" w:sz="0" w:space="0" w:color="auto"/>
            <w:bottom w:val="none" w:sz="0" w:space="0" w:color="auto"/>
            <w:right w:val="none" w:sz="0" w:space="0" w:color="auto"/>
          </w:divBdr>
        </w:div>
        <w:div w:id="1439370748">
          <w:marLeft w:val="0"/>
          <w:marRight w:val="0"/>
          <w:marTop w:val="0"/>
          <w:marBottom w:val="0"/>
          <w:divBdr>
            <w:top w:val="none" w:sz="0" w:space="0" w:color="auto"/>
            <w:left w:val="none" w:sz="0" w:space="0" w:color="auto"/>
            <w:bottom w:val="none" w:sz="0" w:space="0" w:color="auto"/>
            <w:right w:val="none" w:sz="0" w:space="0" w:color="auto"/>
          </w:divBdr>
        </w:div>
        <w:div w:id="336465380">
          <w:marLeft w:val="0"/>
          <w:marRight w:val="0"/>
          <w:marTop w:val="0"/>
          <w:marBottom w:val="0"/>
          <w:divBdr>
            <w:top w:val="none" w:sz="0" w:space="0" w:color="auto"/>
            <w:left w:val="none" w:sz="0" w:space="0" w:color="auto"/>
            <w:bottom w:val="none" w:sz="0" w:space="0" w:color="auto"/>
            <w:right w:val="none" w:sz="0" w:space="0" w:color="auto"/>
          </w:divBdr>
        </w:div>
        <w:div w:id="1717972086">
          <w:marLeft w:val="0"/>
          <w:marRight w:val="0"/>
          <w:marTop w:val="0"/>
          <w:marBottom w:val="0"/>
          <w:divBdr>
            <w:top w:val="none" w:sz="0" w:space="0" w:color="auto"/>
            <w:left w:val="none" w:sz="0" w:space="0" w:color="auto"/>
            <w:bottom w:val="none" w:sz="0" w:space="0" w:color="auto"/>
            <w:right w:val="none" w:sz="0" w:space="0" w:color="auto"/>
          </w:divBdr>
        </w:div>
        <w:div w:id="1044329973">
          <w:marLeft w:val="0"/>
          <w:marRight w:val="0"/>
          <w:marTop w:val="0"/>
          <w:marBottom w:val="0"/>
          <w:divBdr>
            <w:top w:val="none" w:sz="0" w:space="0" w:color="auto"/>
            <w:left w:val="none" w:sz="0" w:space="0" w:color="auto"/>
            <w:bottom w:val="none" w:sz="0" w:space="0" w:color="auto"/>
            <w:right w:val="none" w:sz="0" w:space="0" w:color="auto"/>
          </w:divBdr>
        </w:div>
        <w:div w:id="60444864">
          <w:marLeft w:val="0"/>
          <w:marRight w:val="0"/>
          <w:marTop w:val="0"/>
          <w:marBottom w:val="0"/>
          <w:divBdr>
            <w:top w:val="none" w:sz="0" w:space="0" w:color="auto"/>
            <w:left w:val="none" w:sz="0" w:space="0" w:color="auto"/>
            <w:bottom w:val="none" w:sz="0" w:space="0" w:color="auto"/>
            <w:right w:val="none" w:sz="0" w:space="0" w:color="auto"/>
          </w:divBdr>
        </w:div>
        <w:div w:id="1677808805">
          <w:marLeft w:val="0"/>
          <w:marRight w:val="0"/>
          <w:marTop w:val="0"/>
          <w:marBottom w:val="0"/>
          <w:divBdr>
            <w:top w:val="none" w:sz="0" w:space="0" w:color="auto"/>
            <w:left w:val="none" w:sz="0" w:space="0" w:color="auto"/>
            <w:bottom w:val="none" w:sz="0" w:space="0" w:color="auto"/>
            <w:right w:val="none" w:sz="0" w:space="0" w:color="auto"/>
          </w:divBdr>
        </w:div>
        <w:div w:id="1736735244">
          <w:marLeft w:val="0"/>
          <w:marRight w:val="0"/>
          <w:marTop w:val="0"/>
          <w:marBottom w:val="0"/>
          <w:divBdr>
            <w:top w:val="none" w:sz="0" w:space="0" w:color="auto"/>
            <w:left w:val="none" w:sz="0" w:space="0" w:color="auto"/>
            <w:bottom w:val="none" w:sz="0" w:space="0" w:color="auto"/>
            <w:right w:val="none" w:sz="0" w:space="0" w:color="auto"/>
          </w:divBdr>
        </w:div>
        <w:div w:id="1208179680">
          <w:marLeft w:val="0"/>
          <w:marRight w:val="0"/>
          <w:marTop w:val="0"/>
          <w:marBottom w:val="0"/>
          <w:divBdr>
            <w:top w:val="none" w:sz="0" w:space="0" w:color="auto"/>
            <w:left w:val="none" w:sz="0" w:space="0" w:color="auto"/>
            <w:bottom w:val="none" w:sz="0" w:space="0" w:color="auto"/>
            <w:right w:val="none" w:sz="0" w:space="0" w:color="auto"/>
          </w:divBdr>
        </w:div>
        <w:div w:id="929389669">
          <w:marLeft w:val="0"/>
          <w:marRight w:val="0"/>
          <w:marTop w:val="0"/>
          <w:marBottom w:val="0"/>
          <w:divBdr>
            <w:top w:val="none" w:sz="0" w:space="0" w:color="auto"/>
            <w:left w:val="none" w:sz="0" w:space="0" w:color="auto"/>
            <w:bottom w:val="none" w:sz="0" w:space="0" w:color="auto"/>
            <w:right w:val="none" w:sz="0" w:space="0" w:color="auto"/>
          </w:divBdr>
        </w:div>
        <w:div w:id="771709722">
          <w:marLeft w:val="0"/>
          <w:marRight w:val="0"/>
          <w:marTop w:val="0"/>
          <w:marBottom w:val="0"/>
          <w:divBdr>
            <w:top w:val="none" w:sz="0" w:space="0" w:color="auto"/>
            <w:left w:val="none" w:sz="0" w:space="0" w:color="auto"/>
            <w:bottom w:val="none" w:sz="0" w:space="0" w:color="auto"/>
            <w:right w:val="none" w:sz="0" w:space="0" w:color="auto"/>
          </w:divBdr>
        </w:div>
        <w:div w:id="550072588">
          <w:marLeft w:val="0"/>
          <w:marRight w:val="0"/>
          <w:marTop w:val="0"/>
          <w:marBottom w:val="0"/>
          <w:divBdr>
            <w:top w:val="none" w:sz="0" w:space="0" w:color="auto"/>
            <w:left w:val="none" w:sz="0" w:space="0" w:color="auto"/>
            <w:bottom w:val="none" w:sz="0" w:space="0" w:color="auto"/>
            <w:right w:val="none" w:sz="0" w:space="0" w:color="auto"/>
          </w:divBdr>
        </w:div>
        <w:div w:id="255288100">
          <w:marLeft w:val="0"/>
          <w:marRight w:val="0"/>
          <w:marTop w:val="0"/>
          <w:marBottom w:val="0"/>
          <w:divBdr>
            <w:top w:val="none" w:sz="0" w:space="0" w:color="auto"/>
            <w:left w:val="none" w:sz="0" w:space="0" w:color="auto"/>
            <w:bottom w:val="none" w:sz="0" w:space="0" w:color="auto"/>
            <w:right w:val="none" w:sz="0" w:space="0" w:color="auto"/>
          </w:divBdr>
        </w:div>
        <w:div w:id="1946032457">
          <w:marLeft w:val="0"/>
          <w:marRight w:val="0"/>
          <w:marTop w:val="0"/>
          <w:marBottom w:val="0"/>
          <w:divBdr>
            <w:top w:val="none" w:sz="0" w:space="0" w:color="auto"/>
            <w:left w:val="none" w:sz="0" w:space="0" w:color="auto"/>
            <w:bottom w:val="none" w:sz="0" w:space="0" w:color="auto"/>
            <w:right w:val="none" w:sz="0" w:space="0" w:color="auto"/>
          </w:divBdr>
        </w:div>
        <w:div w:id="359286366">
          <w:marLeft w:val="0"/>
          <w:marRight w:val="0"/>
          <w:marTop w:val="0"/>
          <w:marBottom w:val="0"/>
          <w:divBdr>
            <w:top w:val="none" w:sz="0" w:space="0" w:color="auto"/>
            <w:left w:val="none" w:sz="0" w:space="0" w:color="auto"/>
            <w:bottom w:val="none" w:sz="0" w:space="0" w:color="auto"/>
            <w:right w:val="none" w:sz="0" w:space="0" w:color="auto"/>
          </w:divBdr>
        </w:div>
        <w:div w:id="371882109">
          <w:marLeft w:val="0"/>
          <w:marRight w:val="0"/>
          <w:marTop w:val="0"/>
          <w:marBottom w:val="0"/>
          <w:divBdr>
            <w:top w:val="none" w:sz="0" w:space="0" w:color="auto"/>
            <w:left w:val="none" w:sz="0" w:space="0" w:color="auto"/>
            <w:bottom w:val="none" w:sz="0" w:space="0" w:color="auto"/>
            <w:right w:val="none" w:sz="0" w:space="0" w:color="auto"/>
          </w:divBdr>
        </w:div>
        <w:div w:id="1970359198">
          <w:marLeft w:val="0"/>
          <w:marRight w:val="0"/>
          <w:marTop w:val="0"/>
          <w:marBottom w:val="0"/>
          <w:divBdr>
            <w:top w:val="none" w:sz="0" w:space="0" w:color="auto"/>
            <w:left w:val="none" w:sz="0" w:space="0" w:color="auto"/>
            <w:bottom w:val="none" w:sz="0" w:space="0" w:color="auto"/>
            <w:right w:val="none" w:sz="0" w:space="0" w:color="auto"/>
          </w:divBdr>
        </w:div>
        <w:div w:id="354623370">
          <w:marLeft w:val="0"/>
          <w:marRight w:val="0"/>
          <w:marTop w:val="0"/>
          <w:marBottom w:val="0"/>
          <w:divBdr>
            <w:top w:val="none" w:sz="0" w:space="0" w:color="auto"/>
            <w:left w:val="none" w:sz="0" w:space="0" w:color="auto"/>
            <w:bottom w:val="none" w:sz="0" w:space="0" w:color="auto"/>
            <w:right w:val="none" w:sz="0" w:space="0" w:color="auto"/>
          </w:divBdr>
        </w:div>
        <w:div w:id="249970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708</Words>
  <Characters>4041</Characters>
  <Application>Microsoft Office Word</Application>
  <DocSecurity>0</DocSecurity>
  <Lines>33</Lines>
  <Paragraphs>9</Paragraphs>
  <ScaleCrop>false</ScaleCrop>
  <Company>MBARI</Company>
  <LinksUpToDate>false</LinksUpToDate>
  <CharactersWithSpaces>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Klimov</dc:creator>
  <cp:keywords/>
  <dc:description/>
  <cp:lastModifiedBy>Klimov</cp:lastModifiedBy>
  <cp:revision>3</cp:revision>
  <dcterms:created xsi:type="dcterms:W3CDTF">2015-05-18T23:03:00Z</dcterms:created>
  <dcterms:modified xsi:type="dcterms:W3CDTF">2015-05-19T00:06:00Z</dcterms:modified>
</cp:coreProperties>
</file>