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8CD" w:rsidRDefault="00552E67">
      <w:proofErr w:type="spellStart"/>
      <w:r>
        <w:t>Powerbuoy</w:t>
      </w:r>
      <w:proofErr w:type="spellEnd"/>
      <w:r>
        <w:t xml:space="preserve"> deployment plan</w:t>
      </w:r>
    </w:p>
    <w:p w:rsidR="00552E67" w:rsidRDefault="00334C1E">
      <w:r>
        <w:t>May</w:t>
      </w:r>
      <w:r w:rsidR="00552E67">
        <w:t xml:space="preserve"> </w:t>
      </w:r>
      <w:r>
        <w:t xml:space="preserve">1, </w:t>
      </w:r>
      <w:r w:rsidR="00552E67">
        <w:t>2025</w:t>
      </w:r>
    </w:p>
    <w:p w:rsidR="00552E67" w:rsidRDefault="00552E67"/>
    <w:p w:rsidR="00552E67" w:rsidRDefault="00552E67">
      <w:r>
        <w:t>This is the first</w:t>
      </w:r>
      <w:r w:rsidR="00CB4EA9">
        <w:t xml:space="preserve"> deployment</w:t>
      </w:r>
      <w:r>
        <w:t xml:space="preserve"> of the </w:t>
      </w:r>
      <w:proofErr w:type="spellStart"/>
      <w:r w:rsidR="00A56EFB">
        <w:t>P</w:t>
      </w:r>
      <w:r>
        <w:t>owerbuoy</w:t>
      </w:r>
      <w:proofErr w:type="spellEnd"/>
      <w:r>
        <w:t xml:space="preserve"> with a 2-point mooring.</w:t>
      </w:r>
    </w:p>
    <w:p w:rsidR="00552E67" w:rsidRDefault="00552E67"/>
    <w:p w:rsidR="00F04653" w:rsidRDefault="00F04653" w:rsidP="00552E67">
      <w:pPr>
        <w:pStyle w:val="ListParagraph"/>
        <w:numPr>
          <w:ilvl w:val="0"/>
          <w:numId w:val="1"/>
        </w:numPr>
      </w:pPr>
      <w:r>
        <w:t xml:space="preserve">Attach the </w:t>
      </w:r>
      <w:r w:rsidR="0007767B">
        <w:t>tow line</w:t>
      </w:r>
      <w:r>
        <w:t xml:space="preserve"> to the </w:t>
      </w:r>
      <w:r w:rsidR="005C4966">
        <w:t>buoy</w:t>
      </w:r>
    </w:p>
    <w:p w:rsidR="00552E67" w:rsidRDefault="00552E67" w:rsidP="00552E67">
      <w:pPr>
        <w:pStyle w:val="ListParagraph"/>
        <w:numPr>
          <w:ilvl w:val="0"/>
          <w:numId w:val="1"/>
        </w:numPr>
      </w:pPr>
      <w:r>
        <w:t xml:space="preserve">Drive to </w:t>
      </w:r>
      <w:r w:rsidR="00F04653">
        <w:t xml:space="preserve">the </w:t>
      </w:r>
      <w:r>
        <w:t xml:space="preserve">location, with </w:t>
      </w:r>
      <w:r w:rsidR="00F04653">
        <w:t xml:space="preserve">the </w:t>
      </w:r>
      <w:r>
        <w:t>buoy in tow</w:t>
      </w:r>
      <w:r w:rsidR="00240482">
        <w:t>.</w:t>
      </w:r>
      <w:r w:rsidR="00F04653">
        <w:t xml:space="preserve"> The</w:t>
      </w:r>
      <w:r w:rsidR="00A56EFB">
        <w:t xml:space="preserve"> </w:t>
      </w:r>
      <w:r w:rsidR="00F04653">
        <w:t>PTO</w:t>
      </w:r>
      <w:r w:rsidR="00240482">
        <w:t xml:space="preserve"> hang</w:t>
      </w:r>
      <w:r w:rsidR="00F04653">
        <w:t>s</w:t>
      </w:r>
      <w:r w:rsidR="00240482">
        <w:t xml:space="preserve"> on</w:t>
      </w:r>
      <w:r w:rsidR="00F04653">
        <w:t xml:space="preserve"> the large orange float and </w:t>
      </w:r>
      <w:r w:rsidR="00FA74C8">
        <w:t xml:space="preserve">the </w:t>
      </w:r>
      <w:r w:rsidR="00F04653">
        <w:t>t</w:t>
      </w:r>
      <w:r w:rsidR="00240482">
        <w:t>ether hang</w:t>
      </w:r>
      <w:r w:rsidR="00F04653">
        <w:t>s</w:t>
      </w:r>
      <w:r w:rsidR="00240482">
        <w:t xml:space="preserve"> on </w:t>
      </w:r>
      <w:r w:rsidR="00F04653">
        <w:t xml:space="preserve">the </w:t>
      </w:r>
      <w:r w:rsidR="00240482">
        <w:t>small orange float</w:t>
      </w:r>
      <w:r w:rsidR="00F04653">
        <w:t xml:space="preserve"> (as usual)</w:t>
      </w:r>
      <w:r w:rsidR="00240482">
        <w:t>.</w:t>
      </w:r>
    </w:p>
    <w:p w:rsidR="00552E67" w:rsidRDefault="00552E67" w:rsidP="00552E67">
      <w:pPr>
        <w:pStyle w:val="ListParagraph"/>
        <w:numPr>
          <w:ilvl w:val="0"/>
          <w:numId w:val="1"/>
        </w:numPr>
      </w:pPr>
      <w:r>
        <w:t xml:space="preserve">Assess </w:t>
      </w:r>
      <w:r w:rsidR="00FA74C8">
        <w:t xml:space="preserve">the </w:t>
      </w:r>
      <w:r>
        <w:t>win</w:t>
      </w:r>
      <w:r w:rsidR="00240482">
        <w:t>d</w:t>
      </w:r>
      <w:r>
        <w:t xml:space="preserve"> and current at </w:t>
      </w:r>
      <w:r w:rsidR="00FA74C8">
        <w:t xml:space="preserve">the </w:t>
      </w:r>
      <w:r>
        <w:t>deployment site</w:t>
      </w:r>
      <w:r w:rsidR="00240482">
        <w:t>.</w:t>
      </w:r>
    </w:p>
    <w:p w:rsidR="00552E67" w:rsidRDefault="00240482" w:rsidP="00552E67">
      <w:pPr>
        <w:pStyle w:val="ListParagraph"/>
        <w:numPr>
          <w:ilvl w:val="0"/>
          <w:numId w:val="1"/>
        </w:numPr>
      </w:pPr>
      <w:r>
        <w:t>Release</w:t>
      </w:r>
      <w:r w:rsidR="00FA74C8">
        <w:t xml:space="preserve"> the</w:t>
      </w:r>
      <w:r>
        <w:t xml:space="preserve"> </w:t>
      </w:r>
      <w:proofErr w:type="gramStart"/>
      <w:r w:rsidR="0007767B">
        <w:t>tow line</w:t>
      </w:r>
      <w:proofErr w:type="gramEnd"/>
      <w:r>
        <w:t>.</w:t>
      </w:r>
    </w:p>
    <w:p w:rsidR="00240482" w:rsidRDefault="00240482" w:rsidP="00552E67">
      <w:pPr>
        <w:pStyle w:val="ListParagraph"/>
        <w:numPr>
          <w:ilvl w:val="0"/>
          <w:numId w:val="1"/>
        </w:numPr>
      </w:pPr>
      <w:r>
        <w:t xml:space="preserve">Bring </w:t>
      </w:r>
      <w:r w:rsidR="00FA74C8">
        <w:t xml:space="preserve">the </w:t>
      </w:r>
      <w:r>
        <w:t xml:space="preserve">PTO alongside </w:t>
      </w:r>
      <w:r w:rsidR="00FA74C8">
        <w:t xml:space="preserve">the </w:t>
      </w:r>
      <w:r>
        <w:t>boat.</w:t>
      </w:r>
    </w:p>
    <w:p w:rsidR="00240482" w:rsidRDefault="00240482" w:rsidP="00552E67">
      <w:pPr>
        <w:pStyle w:val="ListParagraph"/>
        <w:numPr>
          <w:ilvl w:val="0"/>
          <w:numId w:val="1"/>
        </w:numPr>
      </w:pPr>
      <w:r>
        <w:t xml:space="preserve">Acquire </w:t>
      </w:r>
      <w:r w:rsidR="00FA74C8">
        <w:t xml:space="preserve">the </w:t>
      </w:r>
      <w:r>
        <w:t xml:space="preserve">small orange float and attach </w:t>
      </w:r>
      <w:r w:rsidR="00FA74C8">
        <w:t xml:space="preserve">the </w:t>
      </w:r>
      <w:r>
        <w:t>tether to</w:t>
      </w:r>
      <w:r w:rsidR="00FA74C8">
        <w:t xml:space="preserve"> the</w:t>
      </w:r>
      <w:r>
        <w:t xml:space="preserve"> heave cone</w:t>
      </w:r>
      <w:r w:rsidR="00FA74C8">
        <w:t>.</w:t>
      </w:r>
    </w:p>
    <w:p w:rsidR="00240482" w:rsidRDefault="00240482" w:rsidP="00552E67">
      <w:pPr>
        <w:pStyle w:val="ListParagraph"/>
        <w:numPr>
          <w:ilvl w:val="0"/>
          <w:numId w:val="1"/>
        </w:numPr>
      </w:pPr>
      <w:r>
        <w:t xml:space="preserve">Release </w:t>
      </w:r>
      <w:r w:rsidR="00FA74C8">
        <w:t xml:space="preserve">the </w:t>
      </w:r>
      <w:r>
        <w:t xml:space="preserve">large float from </w:t>
      </w:r>
      <w:r w:rsidR="00334C1E">
        <w:t xml:space="preserve">the </w:t>
      </w:r>
      <w:r>
        <w:t>PTO</w:t>
      </w:r>
      <w:r w:rsidR="00FA74C8">
        <w:t>.</w:t>
      </w:r>
    </w:p>
    <w:p w:rsidR="00240482" w:rsidRDefault="00240482" w:rsidP="00552E67">
      <w:pPr>
        <w:pStyle w:val="ListParagraph"/>
        <w:numPr>
          <w:ilvl w:val="0"/>
          <w:numId w:val="1"/>
        </w:numPr>
      </w:pPr>
      <w:r>
        <w:t xml:space="preserve">Lower </w:t>
      </w:r>
      <w:r w:rsidR="00FA74C8">
        <w:t xml:space="preserve">the </w:t>
      </w:r>
      <w:r>
        <w:t>heave cone with</w:t>
      </w:r>
      <w:r w:rsidR="00FA74C8">
        <w:t xml:space="preserve"> the</w:t>
      </w:r>
      <w:r>
        <w:t xml:space="preserve"> slip line</w:t>
      </w:r>
      <w:r w:rsidR="00536DD1">
        <w:t>.</w:t>
      </w:r>
    </w:p>
    <w:p w:rsidR="00536DD1" w:rsidRDefault="00536DD1" w:rsidP="00552E67">
      <w:pPr>
        <w:pStyle w:val="ListParagraph"/>
        <w:numPr>
          <w:ilvl w:val="0"/>
          <w:numId w:val="1"/>
        </w:numPr>
      </w:pPr>
      <w:r>
        <w:t xml:space="preserve">Position </w:t>
      </w:r>
      <w:r w:rsidR="00FA74C8">
        <w:t xml:space="preserve">the </w:t>
      </w:r>
      <w:r w:rsidR="007F2FEE">
        <w:t xml:space="preserve">nylon </w:t>
      </w:r>
      <w:r>
        <w:t xml:space="preserve">mooring components on </w:t>
      </w:r>
      <w:r w:rsidR="00334C1E">
        <w:t xml:space="preserve">the </w:t>
      </w:r>
      <w:r>
        <w:t>deck</w:t>
      </w:r>
      <w:r w:rsidR="00334C1E">
        <w:t xml:space="preserve"> of the boat.</w:t>
      </w:r>
    </w:p>
    <w:p w:rsidR="00240482" w:rsidRDefault="00A56EFB" w:rsidP="00552E67">
      <w:pPr>
        <w:pStyle w:val="ListParagraph"/>
        <w:numPr>
          <w:ilvl w:val="0"/>
          <w:numId w:val="1"/>
        </w:numPr>
      </w:pPr>
      <w:r>
        <w:t xml:space="preserve">Attach </w:t>
      </w:r>
      <w:r w:rsidR="00FA74C8">
        <w:t xml:space="preserve">the </w:t>
      </w:r>
      <w:r w:rsidR="005C4966">
        <w:t xml:space="preserve">1.5 m chain and </w:t>
      </w:r>
      <w:r w:rsidR="00536DD1">
        <w:t>74</w:t>
      </w:r>
      <w:r w:rsidR="00240482">
        <w:t xml:space="preserve"> m nylon rope</w:t>
      </w:r>
      <w:r w:rsidR="005C4966">
        <w:t xml:space="preserve"> to the eye on the</w:t>
      </w:r>
      <w:r w:rsidR="00FA74C8">
        <w:t xml:space="preserve"> </w:t>
      </w:r>
      <w:r w:rsidR="00A82FFB">
        <w:t>buoy</w:t>
      </w:r>
      <w:r w:rsidR="00536DD1">
        <w:t>. Pay out</w:t>
      </w:r>
      <w:r w:rsidR="00FA74C8">
        <w:t xml:space="preserve"> the</w:t>
      </w:r>
      <w:r w:rsidR="00536DD1">
        <w:t xml:space="preserve"> line by hand, with </w:t>
      </w:r>
      <w:r w:rsidR="00FA74C8">
        <w:t xml:space="preserve">the </w:t>
      </w:r>
      <w:r w:rsidR="00536DD1">
        <w:t xml:space="preserve">boat going into the current. Continue past the 6 m chain and </w:t>
      </w:r>
      <w:r w:rsidR="00FA74C8">
        <w:t xml:space="preserve">the </w:t>
      </w:r>
      <w:r w:rsidR="00536DD1">
        <w:t>120 m nylon rope</w:t>
      </w:r>
      <w:r w:rsidR="00FA74C8">
        <w:t xml:space="preserve"> (two deckhands can handle the weight by hand)</w:t>
      </w:r>
      <w:r w:rsidR="00536DD1">
        <w:t xml:space="preserve">. </w:t>
      </w:r>
      <w:r w:rsidR="00FA74C8">
        <w:t xml:space="preserve">Tie the </w:t>
      </w:r>
      <w:r w:rsidR="00536DD1">
        <w:t xml:space="preserve">beginning of the </w:t>
      </w:r>
      <w:r w:rsidR="00FA74C8">
        <w:t>25</w:t>
      </w:r>
      <w:r w:rsidR="00536DD1">
        <w:t xml:space="preserve"> m of chain to the deck.</w:t>
      </w:r>
      <w:r w:rsidR="00FA74C8">
        <w:t xml:space="preserve"> Layout the chain and the anchor on the deck</w:t>
      </w:r>
    </w:p>
    <w:p w:rsidR="00536DD1" w:rsidRDefault="00536DD1" w:rsidP="00B57EF3">
      <w:pPr>
        <w:pStyle w:val="ListParagraph"/>
        <w:numPr>
          <w:ilvl w:val="0"/>
          <w:numId w:val="1"/>
        </w:numPr>
      </w:pPr>
      <w:r>
        <w:t xml:space="preserve">Drive to </w:t>
      </w:r>
      <w:r w:rsidR="00FA74C8">
        <w:t xml:space="preserve">the </w:t>
      </w:r>
      <w:r w:rsidR="007F2FEE">
        <w:t xml:space="preserve">deployment site </w:t>
      </w:r>
      <w:r w:rsidR="00334C1E">
        <w:t xml:space="preserve">for the </w:t>
      </w:r>
      <w:r w:rsidR="00723951">
        <w:t>4</w:t>
      </w:r>
      <w:r w:rsidR="00334C1E">
        <w:t xml:space="preserve">00 </w:t>
      </w:r>
      <w:proofErr w:type="spellStart"/>
      <w:r w:rsidR="00334C1E">
        <w:t>lb</w:t>
      </w:r>
      <w:proofErr w:type="spellEnd"/>
      <w:r w:rsidR="00334C1E">
        <w:t xml:space="preserve"> anchor </w:t>
      </w:r>
      <w:r w:rsidR="007F2FEE">
        <w:t>(</w:t>
      </w:r>
      <w:r w:rsidR="00B57EF3" w:rsidRPr="00B57EF3">
        <w:t>36.773940°</w:t>
      </w:r>
      <w:r w:rsidR="00334C1E">
        <w:t>,</w:t>
      </w:r>
      <w:r w:rsidR="007F2FEE">
        <w:t xml:space="preserve"> </w:t>
      </w:r>
      <w:r w:rsidR="00B57EF3" w:rsidRPr="00B57EF3">
        <w:t>-121.867171°</w:t>
      </w:r>
      <w:r w:rsidR="007F2FEE">
        <w:t>) (</w:t>
      </w:r>
      <w:r w:rsidR="00B57EF3">
        <w:t>83</w:t>
      </w:r>
      <w:r w:rsidR="007F2FEE">
        <w:t xml:space="preserve"> m depth)</w:t>
      </w:r>
      <w:r w:rsidR="00FA74C8">
        <w:t>.</w:t>
      </w:r>
    </w:p>
    <w:p w:rsidR="00A82FFB" w:rsidRDefault="007F2FEE" w:rsidP="00552E67">
      <w:pPr>
        <w:pStyle w:val="ListParagraph"/>
        <w:numPr>
          <w:ilvl w:val="0"/>
          <w:numId w:val="1"/>
        </w:numPr>
      </w:pPr>
      <w:r>
        <w:t xml:space="preserve">Drop </w:t>
      </w:r>
      <w:r w:rsidR="00FA74C8">
        <w:t xml:space="preserve">the </w:t>
      </w:r>
      <w:r>
        <w:t xml:space="preserve">chain and </w:t>
      </w:r>
      <w:r w:rsidR="00FA74C8">
        <w:t xml:space="preserve">the </w:t>
      </w:r>
      <w:r>
        <w:t>anchor</w:t>
      </w:r>
      <w:r w:rsidR="00334C1E">
        <w:t xml:space="preserve"> (details </w:t>
      </w:r>
      <w:proofErr w:type="spellStart"/>
      <w:proofErr w:type="gramStart"/>
      <w:r w:rsidR="00334C1E">
        <w:t>tbd</w:t>
      </w:r>
      <w:proofErr w:type="spellEnd"/>
      <w:proofErr w:type="gramEnd"/>
      <w:r w:rsidR="00334C1E">
        <w:t>).</w:t>
      </w:r>
    </w:p>
    <w:p w:rsidR="007F2FEE" w:rsidRDefault="007F2FEE" w:rsidP="00552E67">
      <w:pPr>
        <w:pStyle w:val="ListParagraph"/>
        <w:numPr>
          <w:ilvl w:val="0"/>
          <w:numId w:val="1"/>
        </w:numPr>
      </w:pPr>
      <w:r>
        <w:t xml:space="preserve">Let </w:t>
      </w:r>
      <w:r w:rsidR="00FA74C8">
        <w:t xml:space="preserve">the </w:t>
      </w:r>
      <w:r>
        <w:t>buoy settle</w:t>
      </w:r>
      <w:r w:rsidR="00FA74C8">
        <w:t xml:space="preserve"> in position</w:t>
      </w:r>
      <w:r>
        <w:t xml:space="preserve"> and prepare</w:t>
      </w:r>
      <w:r w:rsidR="00FA74C8">
        <w:t xml:space="preserve"> the</w:t>
      </w:r>
      <w:r>
        <w:t xml:space="preserve"> </w:t>
      </w:r>
      <w:r w:rsidR="00D460F5">
        <w:t>N</w:t>
      </w:r>
      <w:r>
        <w:t xml:space="preserve">ilspin mooring components on </w:t>
      </w:r>
      <w:r w:rsidR="00FA74C8">
        <w:t xml:space="preserve">the </w:t>
      </w:r>
      <w:r>
        <w:t>deck</w:t>
      </w:r>
      <w:r w:rsidR="00FA74C8">
        <w:t>: p</w:t>
      </w:r>
      <w:r w:rsidR="00CB4EA9">
        <w:t xml:space="preserve">ut </w:t>
      </w:r>
      <w:r w:rsidR="00FA74C8">
        <w:t>the s</w:t>
      </w:r>
      <w:r w:rsidR="00CB4EA9">
        <w:t>lip line</w:t>
      </w:r>
      <w:r w:rsidR="00D460F5">
        <w:t>,</w:t>
      </w:r>
      <w:r w:rsidR="00CB4EA9">
        <w:t xml:space="preserve"> </w:t>
      </w:r>
      <w:r w:rsidR="00FA74C8">
        <w:t xml:space="preserve">the </w:t>
      </w:r>
      <w:r w:rsidR="00D460F5">
        <w:t xml:space="preserve">chain </w:t>
      </w:r>
      <w:r w:rsidR="00CB4EA9">
        <w:t xml:space="preserve">and </w:t>
      </w:r>
      <w:r w:rsidR="00FA74C8">
        <w:t>the n</w:t>
      </w:r>
      <w:r w:rsidR="00CB4EA9">
        <w:t>ilpsin on</w:t>
      </w:r>
      <w:r w:rsidR="00FA74C8">
        <w:t xml:space="preserve"> the</w:t>
      </w:r>
      <w:r w:rsidR="00CB4EA9">
        <w:t xml:space="preserve"> winch. </w:t>
      </w:r>
      <w:r w:rsidR="00FA74C8">
        <w:t xml:space="preserve">Position the </w:t>
      </w:r>
      <w:r w:rsidR="00CB4EA9">
        <w:t>anchor on the deck</w:t>
      </w:r>
      <w:r w:rsidR="00FA74C8">
        <w:t xml:space="preserve"> near the transom</w:t>
      </w:r>
      <w:r w:rsidR="00CB4EA9">
        <w:t>.</w:t>
      </w:r>
      <w:r w:rsidR="00FA74C8">
        <w:t xml:space="preserve"> </w:t>
      </w:r>
      <w:r w:rsidR="00FA74C8">
        <w:t>R</w:t>
      </w:r>
      <w:r w:rsidR="00FA74C8">
        <w:t xml:space="preserve">un the nilspin through a </w:t>
      </w:r>
      <w:proofErr w:type="spellStart"/>
      <w:r w:rsidR="00FA74C8">
        <w:t>lowerable</w:t>
      </w:r>
      <w:proofErr w:type="spellEnd"/>
      <w:r w:rsidR="00FA74C8">
        <w:t xml:space="preserve"> block on the A-frame</w:t>
      </w:r>
      <w:r w:rsidR="00FA74C8">
        <w:t>.</w:t>
      </w:r>
    </w:p>
    <w:p w:rsidR="00CB4EA9" w:rsidRDefault="00CB4EA9" w:rsidP="00552E67">
      <w:pPr>
        <w:pStyle w:val="ListParagraph"/>
        <w:numPr>
          <w:ilvl w:val="0"/>
          <w:numId w:val="1"/>
        </w:numPr>
      </w:pPr>
      <w:r>
        <w:t xml:space="preserve">Drive to the buoy and attach </w:t>
      </w:r>
      <w:r w:rsidR="00FA74C8">
        <w:t xml:space="preserve">the </w:t>
      </w:r>
      <w:r>
        <w:t xml:space="preserve">nilpsin to the </w:t>
      </w:r>
      <w:r w:rsidR="00A56EFB">
        <w:t xml:space="preserve">second </w:t>
      </w:r>
      <w:r w:rsidR="00FA74C8">
        <w:t>short</w:t>
      </w:r>
      <w:r w:rsidR="00A56EFB">
        <w:t xml:space="preserve"> chain</w:t>
      </w:r>
      <w:r>
        <w:t xml:space="preserve"> on</w:t>
      </w:r>
      <w:r w:rsidR="00A56EFB">
        <w:t xml:space="preserve"> the</w:t>
      </w:r>
      <w:r>
        <w:t xml:space="preserve"> buoy.</w:t>
      </w:r>
    </w:p>
    <w:p w:rsidR="00CB4EA9" w:rsidRDefault="00CB4EA9" w:rsidP="00552E67">
      <w:pPr>
        <w:pStyle w:val="ListParagraph"/>
        <w:numPr>
          <w:ilvl w:val="0"/>
          <w:numId w:val="1"/>
        </w:numPr>
      </w:pPr>
      <w:r>
        <w:t xml:space="preserve">Unspool the </w:t>
      </w:r>
      <w:r w:rsidR="00A56EFB">
        <w:t>nilspin, while driving toward the second anchor location (</w:t>
      </w:r>
      <w:r w:rsidR="00723951">
        <w:t>12</w:t>
      </w:r>
      <w:r w:rsidR="00A56EFB">
        <w:t>0</w:t>
      </w:r>
      <w:r w:rsidR="00A56EFB">
        <w:rPr>
          <w:vertAlign w:val="superscript"/>
        </w:rPr>
        <w:t>o</w:t>
      </w:r>
      <w:r w:rsidR="00FA74C8">
        <w:t xml:space="preserve"> heading, </w:t>
      </w:r>
      <w:r w:rsidR="00334C1E">
        <w:t>430</w:t>
      </w:r>
      <w:r w:rsidR="00FA74C8">
        <w:t xml:space="preserve"> m</w:t>
      </w:r>
      <w:r w:rsidR="00A56EFB">
        <w:rPr>
          <w:vertAlign w:val="superscript"/>
        </w:rPr>
        <w:t xml:space="preserve"> </w:t>
      </w:r>
      <w:r w:rsidR="00A56EFB">
        <w:t>from first anchor</w:t>
      </w:r>
      <w:r w:rsidR="00334C1E">
        <w:t>)</w:t>
      </w:r>
      <w:r w:rsidR="00A56EFB">
        <w:t>.</w:t>
      </w:r>
      <w:r w:rsidR="00334C1E">
        <w:t xml:space="preserve"> Continue unspooling the chain.</w:t>
      </w:r>
    </w:p>
    <w:p w:rsidR="00A56EFB" w:rsidRDefault="00D460F5" w:rsidP="00552E67">
      <w:pPr>
        <w:pStyle w:val="ListParagraph"/>
        <w:numPr>
          <w:ilvl w:val="0"/>
          <w:numId w:val="1"/>
        </w:numPr>
      </w:pPr>
      <w:r>
        <w:t xml:space="preserve">When </w:t>
      </w:r>
      <w:r w:rsidR="0000166E">
        <w:t xml:space="preserve">the </w:t>
      </w:r>
      <w:r>
        <w:t xml:space="preserve">chain is fully unspooled, lower the block so the </w:t>
      </w:r>
      <w:r w:rsidR="00B57EF3">
        <w:t xml:space="preserve">500 </w:t>
      </w:r>
      <w:proofErr w:type="spellStart"/>
      <w:r w:rsidR="00B57EF3">
        <w:t>lb</w:t>
      </w:r>
      <w:proofErr w:type="spellEnd"/>
      <w:r w:rsidR="00B57EF3">
        <w:t xml:space="preserve"> </w:t>
      </w:r>
      <w:r w:rsidR="00F04653">
        <w:t xml:space="preserve">anchor </w:t>
      </w:r>
      <w:r>
        <w:t xml:space="preserve">can </w:t>
      </w:r>
      <w:r w:rsidR="0000166E">
        <w:t>b</w:t>
      </w:r>
      <w:r w:rsidR="00F04653">
        <w:t>e attached to the chain.</w:t>
      </w:r>
    </w:p>
    <w:p w:rsidR="00D460F5" w:rsidRDefault="00D460F5" w:rsidP="00B57EF3">
      <w:pPr>
        <w:pStyle w:val="ListParagraph"/>
        <w:numPr>
          <w:ilvl w:val="0"/>
          <w:numId w:val="1"/>
        </w:numPr>
      </w:pPr>
      <w:r>
        <w:t>Lower</w:t>
      </w:r>
      <w:r w:rsidR="0000166E">
        <w:t xml:space="preserve"> the chain with </w:t>
      </w:r>
      <w:r w:rsidR="004D6294">
        <w:t xml:space="preserve">a </w:t>
      </w:r>
      <w:r w:rsidR="0000166E">
        <w:t xml:space="preserve">slip line. When the anchor is in the desired </w:t>
      </w:r>
      <w:r w:rsidR="00F04653">
        <w:t>spot (</w:t>
      </w:r>
      <w:r w:rsidR="00334C1E">
        <w:t xml:space="preserve">Shana Rae should be at or </w:t>
      </w:r>
      <w:r w:rsidR="00723951">
        <w:t xml:space="preserve">near </w:t>
      </w:r>
      <w:r w:rsidR="00B57EF3" w:rsidRPr="00B57EF3">
        <w:t>36.771625°</w:t>
      </w:r>
      <w:r w:rsidR="00334C1E">
        <w:t xml:space="preserve">, </w:t>
      </w:r>
      <w:r w:rsidR="00B57EF3" w:rsidRPr="00B57EF3">
        <w:t>-121.862218°</w:t>
      </w:r>
      <w:r w:rsidR="004D6294">
        <w:t>)</w:t>
      </w:r>
      <w:r w:rsidR="0000166E">
        <w:t>, release the anchor.</w:t>
      </w:r>
    </w:p>
    <w:p w:rsidR="00B57EF3" w:rsidRDefault="00B57EF3" w:rsidP="00B57EF3">
      <w:r>
        <w:t xml:space="preserve">500 </w:t>
      </w:r>
      <w:proofErr w:type="spellStart"/>
      <w:r>
        <w:t>lb</w:t>
      </w:r>
      <w:proofErr w:type="spellEnd"/>
      <w:r>
        <w:t xml:space="preserve"> anchor position: </w:t>
      </w:r>
      <w:r w:rsidRPr="00B57EF3">
        <w:t>36.772000°</w:t>
      </w:r>
      <w:r>
        <w:t xml:space="preserve">, </w:t>
      </w:r>
      <w:r w:rsidRPr="00B57EF3">
        <w:t>-121.863000°</w:t>
      </w:r>
    </w:p>
    <w:p w:rsidR="00B57EF3" w:rsidRDefault="00BA21B3" w:rsidP="00B57EF3">
      <w:proofErr w:type="spellStart"/>
      <w:r>
        <w:t>Pow</w:t>
      </w:r>
      <w:bookmarkStart w:id="0" w:name="_GoBack"/>
      <w:bookmarkEnd w:id="0"/>
      <w:r>
        <w:t>erbuoy</w:t>
      </w:r>
      <w:proofErr w:type="spellEnd"/>
      <w:r>
        <w:t xml:space="preserve"> position </w:t>
      </w:r>
      <w:r w:rsidR="00B57EF3" w:rsidRPr="00B57EF3">
        <w:t>36.772963°</w:t>
      </w:r>
      <w:r w:rsidR="00B57EF3">
        <w:t xml:space="preserve">, </w:t>
      </w:r>
      <w:r w:rsidR="00B57EF3" w:rsidRPr="00B57EF3">
        <w:t>-121.865094°</w:t>
      </w:r>
    </w:p>
    <w:sectPr w:rsidR="00B57E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8878BD"/>
    <w:multiLevelType w:val="hybridMultilevel"/>
    <w:tmpl w:val="CD5CC0E8"/>
    <w:lvl w:ilvl="0" w:tplc="E0EC76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E67"/>
    <w:rsid w:val="0000166E"/>
    <w:rsid w:val="0007767B"/>
    <w:rsid w:val="000B1213"/>
    <w:rsid w:val="00240482"/>
    <w:rsid w:val="00334C1E"/>
    <w:rsid w:val="004D6294"/>
    <w:rsid w:val="00536DD1"/>
    <w:rsid w:val="00552E67"/>
    <w:rsid w:val="005C4966"/>
    <w:rsid w:val="00723951"/>
    <w:rsid w:val="007B4FC1"/>
    <w:rsid w:val="007F2FEE"/>
    <w:rsid w:val="008D78CD"/>
    <w:rsid w:val="00A56EFB"/>
    <w:rsid w:val="00A82FFB"/>
    <w:rsid w:val="00B57EF3"/>
    <w:rsid w:val="00BA21B3"/>
    <w:rsid w:val="00C70C36"/>
    <w:rsid w:val="00CB4EA9"/>
    <w:rsid w:val="00D460F5"/>
    <w:rsid w:val="00F04653"/>
    <w:rsid w:val="00FA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63377"/>
  <w15:chartTrackingRefBased/>
  <w15:docId w15:val="{5CE14AC0-BA40-4BCA-9586-4B1DCA1DA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2E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39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9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11755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Cazenave</dc:creator>
  <cp:keywords/>
  <dc:description/>
  <cp:lastModifiedBy>Francois Cazenave</cp:lastModifiedBy>
  <cp:revision>4</cp:revision>
  <cp:lastPrinted>2025-04-30T19:51:00Z</cp:lastPrinted>
  <dcterms:created xsi:type="dcterms:W3CDTF">2025-04-22T20:55:00Z</dcterms:created>
  <dcterms:modified xsi:type="dcterms:W3CDTF">2025-05-01T00:50:00Z</dcterms:modified>
</cp:coreProperties>
</file>