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81" w:rsidRDefault="00845C86">
      <w:r>
        <w:t>POWER BOUY TO 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7/16/18</w:t>
      </w:r>
    </w:p>
    <w:p w:rsidR="00845C86" w:rsidRDefault="00845C86">
      <w:r>
        <w:t>Jim Scholfield</w:t>
      </w:r>
    </w:p>
    <w:p w:rsidR="00B058CC" w:rsidRDefault="00845C86">
      <w:r>
        <w:t xml:space="preserve">This molding procedure is a little </w:t>
      </w:r>
      <w:proofErr w:type="gramStart"/>
      <w:r>
        <w:t>more tricky</w:t>
      </w:r>
      <w:proofErr w:type="gramEnd"/>
      <w:r w:rsidR="00DA3B1F">
        <w:t xml:space="preserve"> than other </w:t>
      </w:r>
      <w:proofErr w:type="spellStart"/>
      <w:r w:rsidR="00DA3B1F">
        <w:t>overmolds</w:t>
      </w:r>
      <w:proofErr w:type="spellEnd"/>
      <w:r>
        <w:t xml:space="preserve"> because the </w:t>
      </w:r>
      <w:proofErr w:type="spellStart"/>
      <w:r>
        <w:t>overmolded</w:t>
      </w:r>
      <w:proofErr w:type="spellEnd"/>
      <w:r>
        <w:t xml:space="preserve"> portion is very short ~3/8”, so does NOT provide a </w:t>
      </w:r>
      <w:r w:rsidR="00B058CC">
        <w:t xml:space="preserve">robust physical or waterproof connection. </w:t>
      </w:r>
      <w:r w:rsidR="00DA3B1F">
        <w:t xml:space="preserve"> Most similar connectors have a</w:t>
      </w:r>
      <w:r w:rsidR="00B058CC">
        <w:t xml:space="preserve"> 1” or more of metal or rubber to fulfill this role.   The best way to successfully use this arrangement </w:t>
      </w:r>
      <w:r w:rsidR="00DA3B1F">
        <w:t xml:space="preserve">in the field </w:t>
      </w:r>
      <w:r w:rsidR="00B058CC">
        <w:t xml:space="preserve">is to carefully insert into the mating connector, minimizing any twisting or torqueing on the </w:t>
      </w:r>
      <w:proofErr w:type="spellStart"/>
      <w:r w:rsidR="00B058CC">
        <w:t>overmolded</w:t>
      </w:r>
      <w:proofErr w:type="spellEnd"/>
      <w:r w:rsidR="00B058CC">
        <w:t xml:space="preserve"> section, then when in place</w:t>
      </w:r>
      <w:r w:rsidR="00DA3B1F">
        <w:t>,</w:t>
      </w:r>
      <w:bookmarkStart w:id="0" w:name="_GoBack"/>
      <w:bookmarkEnd w:id="0"/>
      <w:r w:rsidR="00B058CC">
        <w:t xml:space="preserve"> securely </w:t>
      </w:r>
      <w:proofErr w:type="spellStart"/>
      <w:r w:rsidR="00B058CC">
        <w:t>tiewrap</w:t>
      </w:r>
      <w:proofErr w:type="spellEnd"/>
      <w:r w:rsidR="00B058CC">
        <w:t xml:space="preserve"> or otherwise lock into position eliminating any motion which could fatigue the </w:t>
      </w:r>
      <w:proofErr w:type="spellStart"/>
      <w:r w:rsidR="00B058CC">
        <w:t>overmold</w:t>
      </w:r>
      <w:proofErr w:type="spellEnd"/>
      <w:r w:rsidR="00570B9E">
        <w:t xml:space="preserve"> </w:t>
      </w:r>
      <w:proofErr w:type="spellStart"/>
      <w:r w:rsidR="00570B9E">
        <w:t>bondline</w:t>
      </w:r>
      <w:proofErr w:type="spellEnd"/>
      <w:r w:rsidR="00570B9E">
        <w:t>.</w:t>
      </w:r>
      <w:r w:rsidR="00B058CC">
        <w:t xml:space="preserve"> </w:t>
      </w:r>
    </w:p>
    <w:p w:rsidR="00845C86" w:rsidRDefault="00B058CC">
      <w:r>
        <w:t xml:space="preserve"> </w:t>
      </w:r>
      <w:r>
        <w:rPr>
          <w:noProof/>
        </w:rPr>
        <w:drawing>
          <wp:inline distT="0" distB="0" distL="0" distR="0">
            <wp:extent cx="3444539" cy="4589252"/>
            <wp:effectExtent l="0" t="0" r="3810" b="1905"/>
            <wp:docPr id="1" name="Picture 1" descr="X:\707976 EPBuoyPrototypeAndTesting\Potting_Procedures\b2p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707976 EPBuoyPrototypeAndTesting\Potting_Procedures\b2pto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539" cy="45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CC" w:rsidRDefault="00B058CC">
      <w:r>
        <w:t>Earlier effort cut open.</w:t>
      </w:r>
    </w:p>
    <w:p w:rsidR="00B058CC" w:rsidRDefault="00B058CC">
      <w:r>
        <w:t>MATERIALS NEEDED—</w:t>
      </w:r>
    </w:p>
    <w:p w:rsidR="00B058CC" w:rsidRDefault="00B058CC">
      <w:r>
        <w:t xml:space="preserve">1. </w:t>
      </w:r>
      <w:proofErr w:type="spellStart"/>
      <w:r>
        <w:t>Devcon</w:t>
      </w:r>
      <w:proofErr w:type="spellEnd"/>
      <w:r>
        <w:t xml:space="preserve"> </w:t>
      </w:r>
      <w:proofErr w:type="spellStart"/>
      <w:r>
        <w:t>Flexane</w:t>
      </w:r>
      <w:proofErr w:type="spellEnd"/>
      <w:r>
        <w:t xml:space="preserve"> 15800, Shore 80.  This material </w:t>
      </w:r>
      <w:r w:rsidR="00570B9E">
        <w:t xml:space="preserve">is recommended due to 30 minute worktime and low viscosity.  Both allow time to degas and pour </w:t>
      </w:r>
      <w:proofErr w:type="spellStart"/>
      <w:r w:rsidR="00570B9E">
        <w:t>flexane</w:t>
      </w:r>
      <w:proofErr w:type="spellEnd"/>
      <w:r w:rsidR="00570B9E">
        <w:t xml:space="preserve"> into the mold from one end.</w:t>
      </w:r>
    </w:p>
    <w:p w:rsidR="002E6FF9" w:rsidRDefault="002E6FF9"/>
    <w:p w:rsidR="00570B9E" w:rsidRDefault="00570B9E">
      <w:r>
        <w:lastRenderedPageBreak/>
        <w:t xml:space="preserve">2. </w:t>
      </w:r>
      <w:proofErr w:type="spellStart"/>
      <w:r>
        <w:t>Devcon</w:t>
      </w:r>
      <w:proofErr w:type="spellEnd"/>
      <w:r>
        <w:t xml:space="preserve"> Primers</w:t>
      </w:r>
      <w:proofErr w:type="gramStart"/>
      <w:r>
        <w:t>,  FL</w:t>
      </w:r>
      <w:proofErr w:type="gramEnd"/>
      <w:r>
        <w:t>-10 for metal and FL-20 for rubbers, plastics</w:t>
      </w:r>
      <w:r w:rsidR="00DC21C1">
        <w:t>.</w:t>
      </w:r>
      <w:r w:rsidR="002E6FF9">
        <w:t xml:space="preserve">  Or</w:t>
      </w:r>
      <w:r w:rsidR="002E6FF9">
        <w:tab/>
      </w:r>
      <w:r w:rsidR="002E6FF9">
        <w:tab/>
      </w:r>
      <w:r w:rsidR="002E6FF9">
        <w:tab/>
      </w:r>
      <w:r w:rsidR="002E6FF9">
        <w:tab/>
      </w:r>
      <w:r w:rsidR="002E6FF9">
        <w:t>P2</w:t>
      </w:r>
    </w:p>
    <w:p w:rsidR="002E6FF9" w:rsidRDefault="002E6FF9">
      <w:r>
        <w:t xml:space="preserve">     3M </w:t>
      </w:r>
      <w:proofErr w:type="spellStart"/>
      <w:r>
        <w:t>Scotchcast</w:t>
      </w:r>
      <w:proofErr w:type="spellEnd"/>
      <w:r>
        <w:t xml:space="preserve"> Rubber </w:t>
      </w:r>
      <w:proofErr w:type="gramStart"/>
      <w:r>
        <w:t>Primer ,</w:t>
      </w:r>
      <w:proofErr w:type="gramEnd"/>
      <w:r>
        <w:t xml:space="preserve"> 5136N as a rubber primer,  Much better shelf life than FL-20</w:t>
      </w:r>
    </w:p>
    <w:p w:rsidR="00570B9E" w:rsidRDefault="00570B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0B9E" w:rsidRDefault="00570B9E">
      <w:r>
        <w:t>3. Mold, marked --</w:t>
      </w:r>
      <w:proofErr w:type="spellStart"/>
      <w:r>
        <w:t>Bouy</w:t>
      </w:r>
      <w:proofErr w:type="spellEnd"/>
      <w:r>
        <w:t xml:space="preserve"> to PTO</w:t>
      </w:r>
    </w:p>
    <w:p w:rsidR="00570B9E" w:rsidRDefault="00570B9E">
      <w:r>
        <w:t>4. Mann Easy Release 200, from Smooth-</w:t>
      </w:r>
      <w:proofErr w:type="gramStart"/>
      <w:r>
        <w:t>On ,</w:t>
      </w:r>
      <w:proofErr w:type="gramEnd"/>
      <w:r>
        <w:t xml:space="preserve"> or equivalent. </w:t>
      </w:r>
    </w:p>
    <w:p w:rsidR="00570B9E" w:rsidRDefault="00570B9E">
      <w:r>
        <w:t xml:space="preserve">5. Sandpaper, or </w:t>
      </w:r>
      <w:proofErr w:type="spellStart"/>
      <w:r>
        <w:t>Dremel</w:t>
      </w:r>
      <w:proofErr w:type="spellEnd"/>
      <w:r>
        <w:t xml:space="preserve"> tool, and Acetone for cleaning</w:t>
      </w:r>
    </w:p>
    <w:p w:rsidR="00570B9E" w:rsidRDefault="00570B9E">
      <w:r>
        <w:t xml:space="preserve">6. Sturdy </w:t>
      </w:r>
      <w:proofErr w:type="gramStart"/>
      <w:r>
        <w:t>stand</w:t>
      </w:r>
      <w:proofErr w:type="gramEnd"/>
      <w:r>
        <w:t xml:space="preserve"> to hold mold and wiring vertical.</w:t>
      </w:r>
    </w:p>
    <w:p w:rsidR="00570B9E" w:rsidRDefault="00570B9E">
      <w:r>
        <w:t xml:space="preserve">7. </w:t>
      </w:r>
      <w:r w:rsidR="007D5F55">
        <w:t>Vacuum system</w:t>
      </w:r>
      <w:r w:rsidR="00DA3B1F">
        <w:t xml:space="preserve">.  </w:t>
      </w:r>
      <w:r w:rsidR="007D5F55">
        <w:t xml:space="preserve"> </w:t>
      </w:r>
      <w:r w:rsidR="00DA3B1F">
        <w:t>Use</w:t>
      </w:r>
      <w:r w:rsidR="007D5F55">
        <w:t xml:space="preserve"> a </w:t>
      </w:r>
      <w:r>
        <w:t xml:space="preserve">2 Liter tub for mixing </w:t>
      </w:r>
      <w:r w:rsidR="007D5F55">
        <w:t xml:space="preserve">the </w:t>
      </w:r>
      <w:proofErr w:type="spellStart"/>
      <w:r w:rsidR="007D5F55">
        <w:t>Flexane</w:t>
      </w:r>
      <w:proofErr w:type="spellEnd"/>
      <w:r w:rsidR="007D5F55">
        <w:t xml:space="preserve"> </w:t>
      </w:r>
      <w:r>
        <w:t xml:space="preserve">and </w:t>
      </w:r>
      <w:proofErr w:type="gramStart"/>
      <w:r>
        <w:t>degas</w:t>
      </w:r>
      <w:r w:rsidR="007D5F55">
        <w:t xml:space="preserve">sing </w:t>
      </w:r>
      <w:r>
        <w:t xml:space="preserve"> </w:t>
      </w:r>
      <w:r w:rsidR="00F338F3">
        <w:t>–</w:t>
      </w:r>
      <w:proofErr w:type="gramEnd"/>
      <w:r w:rsidR="00F338F3">
        <w:t xml:space="preserve"> large size is necessary due to amazing volume change from bubbling during the degassing procedure.</w:t>
      </w:r>
    </w:p>
    <w:p w:rsidR="007D5F55" w:rsidRDefault="00BC7DBD">
      <w:r>
        <w:rPr>
          <w:noProof/>
        </w:rPr>
        <w:drawing>
          <wp:inline distT="0" distB="0" distL="0" distR="0">
            <wp:extent cx="2738798" cy="3648974"/>
            <wp:effectExtent l="0" t="0" r="4445" b="8890"/>
            <wp:docPr id="2" name="Picture 2" descr="X:\707976 EPBuoyPrototypeAndTesting\Potting_Procedures\degasflex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707976 EPBuoyPrototypeAndTesting\Potting_Procedures\degasflexan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98" cy="36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1C1">
        <w:t xml:space="preserve">  </w:t>
      </w:r>
    </w:p>
    <w:p w:rsidR="007D5F55" w:rsidRDefault="007D5F55">
      <w:r>
        <w:t>PROCEDURE-</w:t>
      </w:r>
    </w:p>
    <w:p w:rsidR="007D5F55" w:rsidRDefault="007D5F55"/>
    <w:p w:rsidR="007D5F55" w:rsidRDefault="007D5F55">
      <w:r>
        <w:t xml:space="preserve">1. </w:t>
      </w:r>
      <w:proofErr w:type="gramStart"/>
      <w:r>
        <w:t>set</w:t>
      </w:r>
      <w:proofErr w:type="gramEnd"/>
      <w:r>
        <w:t xml:space="preserve"> everything up, </w:t>
      </w:r>
      <w:r w:rsidR="00BC7DBD">
        <w:t xml:space="preserve">  </w:t>
      </w:r>
      <w:proofErr w:type="spellStart"/>
      <w:r w:rsidR="00BC7DBD">
        <w:t>Abraid</w:t>
      </w:r>
      <w:proofErr w:type="spellEnd"/>
      <w:r w:rsidR="00BC7DBD">
        <w:t xml:space="preserve"> the rubber/plastic wire outer covering</w:t>
      </w:r>
      <w:r w:rsidR="00DC21C1">
        <w:t xml:space="preserve"> appropriate for extent of </w:t>
      </w:r>
      <w:proofErr w:type="spellStart"/>
      <w:r w:rsidR="00DC21C1">
        <w:t>overmold</w:t>
      </w:r>
      <w:proofErr w:type="spellEnd"/>
      <w:r w:rsidR="00BC7DBD">
        <w:t xml:space="preserve">, the metal collar to be </w:t>
      </w:r>
      <w:proofErr w:type="spellStart"/>
      <w:r w:rsidR="00BC7DBD">
        <w:t>overmolded</w:t>
      </w:r>
      <w:proofErr w:type="spellEnd"/>
      <w:r w:rsidR="00BC7DBD">
        <w:t>.</w:t>
      </w:r>
      <w:r w:rsidR="00DC21C1">
        <w:t xml:space="preserve">  Clean all parts in acetone, 2 X.  </w:t>
      </w:r>
      <w:proofErr w:type="gramStart"/>
      <w:r w:rsidR="00DC21C1">
        <w:t>use</w:t>
      </w:r>
      <w:proofErr w:type="gramEnd"/>
      <w:r w:rsidR="00DC21C1">
        <w:t xml:space="preserve"> gloves for personal safety and fingerprint contamination on bonding surfaces.</w:t>
      </w:r>
    </w:p>
    <w:p w:rsidR="00DC21C1" w:rsidRDefault="00DC21C1">
      <w:r>
        <w:t xml:space="preserve">2.  </w:t>
      </w:r>
      <w:proofErr w:type="gramStart"/>
      <w:r>
        <w:t>apply</w:t>
      </w:r>
      <w:proofErr w:type="gramEnd"/>
      <w:r>
        <w:t xml:space="preserve"> FL-10 to the metal collar,  let dry 30-60 min.</w:t>
      </w:r>
    </w:p>
    <w:p w:rsidR="00DC21C1" w:rsidRDefault="00DC21C1">
      <w:r>
        <w:lastRenderedPageBreak/>
        <w:t xml:space="preserve">3. </w:t>
      </w:r>
      <w:proofErr w:type="gramStart"/>
      <w:r>
        <w:t>apply</w:t>
      </w:r>
      <w:proofErr w:type="gramEnd"/>
      <w:r>
        <w:t xml:space="preserve"> FL-20</w:t>
      </w:r>
      <w:r w:rsidR="00DA3B1F">
        <w:t xml:space="preserve"> or </w:t>
      </w:r>
      <w:proofErr w:type="spellStart"/>
      <w:r w:rsidR="00DA3B1F">
        <w:t>Scotchcast</w:t>
      </w:r>
      <w:proofErr w:type="spellEnd"/>
      <w:r>
        <w:t xml:space="preserve"> </w:t>
      </w:r>
      <w:r w:rsidR="00DA3B1F">
        <w:t>5136N</w:t>
      </w:r>
      <w:r>
        <w:t>to all rubber, metal, wire</w:t>
      </w:r>
      <w:r w:rsidR="00DA3B1F">
        <w:t xml:space="preserve">s, </w:t>
      </w:r>
      <w:r>
        <w:t xml:space="preserve"> co</w:t>
      </w:r>
      <w:r w:rsidR="00DA3B1F">
        <w:t>ating</w:t>
      </w:r>
      <w:r>
        <w:t xml:space="preserve"> parts to be </w:t>
      </w:r>
      <w:proofErr w:type="spellStart"/>
      <w:r>
        <w:t>overmolded</w:t>
      </w:r>
      <w:proofErr w:type="spellEnd"/>
      <w:r>
        <w:t>, let dry 30-60 min.</w:t>
      </w:r>
    </w:p>
    <w:p w:rsidR="002E6FF9" w:rsidRDefault="002E6FF9">
      <w:r>
        <w:t>4. Set up mold and wire with connector.</w:t>
      </w:r>
    </w:p>
    <w:p w:rsidR="002E6FF9" w:rsidRDefault="002E6FF9">
      <w:r>
        <w:t xml:space="preserve">5. </w:t>
      </w:r>
      <w:proofErr w:type="gramStart"/>
      <w:r w:rsidR="00024153">
        <w:t>Mix  in</w:t>
      </w:r>
      <w:proofErr w:type="gramEnd"/>
      <w:r w:rsidR="00024153">
        <w:t xml:space="preserve"> large container, ~120-150 cc/</w:t>
      </w:r>
      <w:proofErr w:type="spellStart"/>
      <w:r w:rsidR="00024153">
        <w:t>gms</w:t>
      </w:r>
      <w:proofErr w:type="spellEnd"/>
      <w:r w:rsidR="00024153">
        <w:t xml:space="preserve"> of </w:t>
      </w:r>
      <w:proofErr w:type="spellStart"/>
      <w:r w:rsidR="00024153">
        <w:t>Flexane</w:t>
      </w:r>
      <w:proofErr w:type="spellEnd"/>
      <w:r w:rsidR="00024153">
        <w:t xml:space="preserve"> 80, note mix ratio of 77/23 A/B.   Careful to scrape bottom and sides several times during mixing </w:t>
      </w:r>
    </w:p>
    <w:p w:rsidR="00024153" w:rsidRDefault="00024153">
      <w:r>
        <w:t>6. Work time is 30 minutes, degas until bubbles collapse</w:t>
      </w:r>
      <w:proofErr w:type="gramStart"/>
      <w:r>
        <w:t>,  ~</w:t>
      </w:r>
      <w:proofErr w:type="gramEnd"/>
      <w:r>
        <w:t xml:space="preserve">28 </w:t>
      </w:r>
      <w:proofErr w:type="spellStart"/>
      <w:r>
        <w:t>inHg</w:t>
      </w:r>
      <w:proofErr w:type="spellEnd"/>
      <w:r>
        <w:t xml:space="preserve"> or so.  Carefully scrape material to one side so don’t lose too much.</w:t>
      </w:r>
    </w:p>
    <w:p w:rsidR="00024153" w:rsidRDefault="00024153">
      <w:r>
        <w:t xml:space="preserve">7. Pour into mold, might have to </w:t>
      </w:r>
      <w:proofErr w:type="spellStart"/>
      <w:r>
        <w:t>xfer</w:t>
      </w:r>
      <w:proofErr w:type="spellEnd"/>
      <w:r>
        <w:t xml:space="preserve"> smaller amounts into smaller container to accomplish this, be careful to minimize bubbles </w:t>
      </w:r>
    </w:p>
    <w:p w:rsidR="00024153" w:rsidRDefault="00024153">
      <w:r>
        <w:rPr>
          <w:noProof/>
        </w:rPr>
        <w:drawing>
          <wp:inline distT="0" distB="0" distL="0" distR="0" wp14:anchorId="78093193" wp14:editId="13BFBA28">
            <wp:extent cx="4028536" cy="5367324"/>
            <wp:effectExtent l="0" t="0" r="0" b="5080"/>
            <wp:docPr id="5" name="Picture 5" descr="X:\707976 EPBuoyPrototypeAndTesting\Potting_Procedures\b2p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707976 EPBuoyPrototypeAndTesting\Potting_Procedures\b2pto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727" cy="538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53" w:rsidRDefault="00024153">
      <w:r>
        <w:t>Messy job</w:t>
      </w:r>
      <w:proofErr w:type="gramStart"/>
      <w:r>
        <w:t>,  wear</w:t>
      </w:r>
      <w:proofErr w:type="gramEnd"/>
      <w:r>
        <w:t xml:space="preserve"> gloves</w:t>
      </w:r>
    </w:p>
    <w:p w:rsidR="00024153" w:rsidRDefault="00024153"/>
    <w:p w:rsidR="00024153" w:rsidRDefault="00DA3B1F">
      <w:r>
        <w:t xml:space="preserve">8.  Demold after </w:t>
      </w:r>
      <w:proofErr w:type="spellStart"/>
      <w:proofErr w:type="gramStart"/>
      <w:r>
        <w:t>overnite</w:t>
      </w:r>
      <w:proofErr w:type="spellEnd"/>
      <w:r>
        <w:t xml:space="preserve"> ,</w:t>
      </w:r>
      <w:proofErr w:type="gramEnd"/>
      <w:r>
        <w:t xml:space="preserve"> clear flash and drips</w:t>
      </w:r>
      <w:r>
        <w:tab/>
      </w:r>
      <w:r>
        <w:tab/>
      </w:r>
      <w:r>
        <w:tab/>
      </w:r>
      <w:r>
        <w:tab/>
      </w:r>
      <w:r>
        <w:tab/>
      </w:r>
      <w:r>
        <w:tab/>
        <w:t>p3</w:t>
      </w:r>
    </w:p>
    <w:p w:rsidR="00DA3B1F" w:rsidRDefault="00DA3B1F">
      <w:r>
        <w:rPr>
          <w:noProof/>
        </w:rPr>
        <w:drawing>
          <wp:inline distT="0" distB="0" distL="0" distR="0">
            <wp:extent cx="2803545" cy="3735238"/>
            <wp:effectExtent l="0" t="0" r="0" b="0"/>
            <wp:docPr id="6" name="Picture 6" descr="X:\707976 EPBuoyPrototypeAndTesting\Potting_Procedures\b2p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707976 EPBuoyPrototypeAndTesting\Potting_Procedures\b2pto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45" cy="373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10019" cy="3743864"/>
            <wp:effectExtent l="0" t="0" r="0" b="9525"/>
            <wp:docPr id="7" name="Picture 7" descr="X:\707976 EPBuoyPrototypeAndTesting\Potting_Procedures\b2pt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707976 EPBuoyPrototypeAndTesting\Potting_Procedures\b2pto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19" cy="374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1F" w:rsidRDefault="00DA3B1F"/>
    <w:sectPr w:rsidR="00DA3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86"/>
    <w:rsid w:val="00024153"/>
    <w:rsid w:val="00051481"/>
    <w:rsid w:val="002E6FF9"/>
    <w:rsid w:val="00570B9E"/>
    <w:rsid w:val="007D5F55"/>
    <w:rsid w:val="00845C86"/>
    <w:rsid w:val="00B058CC"/>
    <w:rsid w:val="00BC7DBD"/>
    <w:rsid w:val="00DA3B1F"/>
    <w:rsid w:val="00DC21C1"/>
    <w:rsid w:val="00F3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2018-07-16T17:29:00Z</dcterms:created>
  <dcterms:modified xsi:type="dcterms:W3CDTF">2018-07-16T19:18:00Z</dcterms:modified>
</cp:coreProperties>
</file>