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EC" w:rsidRDefault="00C80539">
      <w:r>
        <w:t xml:space="preserve">Power </w:t>
      </w:r>
      <w:proofErr w:type="spellStart"/>
      <w:r>
        <w:t>Bouy</w:t>
      </w:r>
      <w:proofErr w:type="spellEnd"/>
      <w:r>
        <w:t xml:space="preserve"> Back Potting Procedure</w:t>
      </w:r>
    </w:p>
    <w:p w:rsidR="00C80539" w:rsidRDefault="00C80539">
      <w:r>
        <w:t>Jim Scholfield</w:t>
      </w:r>
      <w:r>
        <w:tab/>
      </w:r>
      <w:r>
        <w:tab/>
      </w:r>
      <w:r>
        <w:tab/>
      </w:r>
      <w:r>
        <w:tab/>
      </w:r>
      <w:r>
        <w:tab/>
      </w:r>
      <w:r>
        <w:tab/>
      </w:r>
      <w:r>
        <w:tab/>
      </w:r>
      <w:r>
        <w:tab/>
      </w:r>
      <w:r>
        <w:tab/>
      </w:r>
      <w:r>
        <w:tab/>
        <w:t>6/25/18</w:t>
      </w:r>
    </w:p>
    <w:p w:rsidR="00C80539" w:rsidRDefault="00C80539"/>
    <w:p w:rsidR="00C80539" w:rsidRDefault="00C80539">
      <w:r w:rsidRPr="00D71880">
        <w:rPr>
          <w:u w:val="single"/>
        </w:rPr>
        <w:t>Required Components</w:t>
      </w:r>
      <w:r>
        <w:t>-</w:t>
      </w:r>
    </w:p>
    <w:p w:rsidR="00C80539" w:rsidRDefault="00C80539">
      <w:r>
        <w:t>Unique Mold for this connector- Francois</w:t>
      </w:r>
    </w:p>
    <w:p w:rsidR="00C80539" w:rsidRDefault="00C5268B">
      <w:r>
        <w:t>C</w:t>
      </w:r>
      <w:r w:rsidR="00C80539">
        <w:t>onnector-Francois</w:t>
      </w:r>
    </w:p>
    <w:p w:rsidR="00A9552D" w:rsidRDefault="00C5268B">
      <w:r>
        <w:t>2</w:t>
      </w:r>
      <w:r w:rsidR="00A9552D">
        <w:t xml:space="preserve"> plastic or rubber wire spacers</w:t>
      </w:r>
    </w:p>
    <w:p w:rsidR="00C80539" w:rsidRDefault="00C80539">
      <w:proofErr w:type="spellStart"/>
      <w:r>
        <w:t>Devcon</w:t>
      </w:r>
      <w:proofErr w:type="spellEnd"/>
      <w:r>
        <w:t xml:space="preserve"> </w:t>
      </w:r>
      <w:proofErr w:type="spellStart"/>
      <w:r>
        <w:t>Flexane</w:t>
      </w:r>
      <w:proofErr w:type="spellEnd"/>
      <w:r>
        <w:t xml:space="preserve"> 80 or 3M 2131</w:t>
      </w:r>
      <w:proofErr w:type="gramStart"/>
      <w:r>
        <w:t>,  Polyurethane</w:t>
      </w:r>
      <w:proofErr w:type="gramEnd"/>
      <w:r>
        <w:t xml:space="preserve"> 2 part potting compounds</w:t>
      </w:r>
    </w:p>
    <w:p w:rsidR="00C80539" w:rsidRDefault="00C80539">
      <w:proofErr w:type="spellStart"/>
      <w:r>
        <w:t>Devcon</w:t>
      </w:r>
      <w:proofErr w:type="spellEnd"/>
      <w:r>
        <w:t xml:space="preserve"> primers</w:t>
      </w:r>
      <w:proofErr w:type="gramStart"/>
      <w:r>
        <w:t>,  FL</w:t>
      </w:r>
      <w:proofErr w:type="gramEnd"/>
      <w:r>
        <w:t xml:space="preserve"> 10 and FL 20</w:t>
      </w:r>
    </w:p>
    <w:p w:rsidR="00D71880" w:rsidRDefault="00787571">
      <w:r>
        <w:t>Smooth-on Easy Release 200, or equivalent mold release</w:t>
      </w:r>
    </w:p>
    <w:p w:rsidR="00C80539" w:rsidRDefault="00C80539">
      <w:r>
        <w:t xml:space="preserve">Suitable balance if weighing out </w:t>
      </w:r>
      <w:proofErr w:type="spellStart"/>
      <w:r>
        <w:t>Flexane</w:t>
      </w:r>
      <w:proofErr w:type="spellEnd"/>
    </w:p>
    <w:p w:rsidR="00787571" w:rsidRDefault="00787571">
      <w:r>
        <w:t>Vacuum chamber big enough to handle bucket, 28”Hg</w:t>
      </w:r>
    </w:p>
    <w:p w:rsidR="00D71880" w:rsidRDefault="00D71880">
      <w:r>
        <w:t>Suitable stand to hold wires and connector vertical</w:t>
      </w:r>
    </w:p>
    <w:p w:rsidR="00C80539" w:rsidRDefault="00C80539">
      <w:r>
        <w:t xml:space="preserve">Large bucket for degassing </w:t>
      </w:r>
      <w:proofErr w:type="spellStart"/>
      <w:r>
        <w:t>Flexane</w:t>
      </w:r>
      <w:proofErr w:type="spellEnd"/>
    </w:p>
    <w:p w:rsidR="000A4C1E" w:rsidRDefault="000A4C1E">
      <w:r>
        <w:t>Acetone for cleaning parts</w:t>
      </w:r>
    </w:p>
    <w:p w:rsidR="00C80539" w:rsidRDefault="00C80539">
      <w:r>
        <w:t xml:space="preserve">NOTE-Both compounds will work, I have started using </w:t>
      </w:r>
      <w:proofErr w:type="spellStart"/>
      <w:r>
        <w:t>Flexane</w:t>
      </w:r>
      <w:proofErr w:type="spellEnd"/>
      <w:r>
        <w:t xml:space="preserve"> 80 because I can weigh </w:t>
      </w:r>
      <w:r w:rsidR="000A4C1E">
        <w:t>out the amount I need, 1</w:t>
      </w:r>
      <w:r w:rsidR="00DC693A">
        <w:t>20</w:t>
      </w:r>
      <w:r w:rsidR="000A4C1E">
        <w:t xml:space="preserve"> </w:t>
      </w:r>
      <w:proofErr w:type="spellStart"/>
      <w:r w:rsidR="000A4C1E">
        <w:t>gms</w:t>
      </w:r>
      <w:proofErr w:type="spellEnd"/>
      <w:r w:rsidR="00DC693A">
        <w:t xml:space="preserve"> in this instance, </w:t>
      </w:r>
      <w:r w:rsidR="000A4C1E">
        <w:t xml:space="preserve"> so there is less waste of unused product and 80 has ~ 25 min work time which allows time for proper degassing. </w:t>
      </w:r>
      <w:proofErr w:type="gramStart"/>
      <w:r w:rsidR="000A4C1E">
        <w:t xml:space="preserve">( </w:t>
      </w:r>
      <w:proofErr w:type="spellStart"/>
      <w:r w:rsidR="000A4C1E">
        <w:t>Flexane</w:t>
      </w:r>
      <w:proofErr w:type="spellEnd"/>
      <w:proofErr w:type="gramEnd"/>
      <w:r w:rsidR="000A4C1E">
        <w:t xml:space="preserve"> </w:t>
      </w:r>
      <w:r w:rsidR="000A4C1E">
        <w:t xml:space="preserve"> 94 is only 5-6 min) </w:t>
      </w:r>
      <w:r w:rsidR="000A4C1E">
        <w:t xml:space="preserve"> The 213</w:t>
      </w:r>
      <w:r w:rsidR="00C5268B">
        <w:t>1</w:t>
      </w:r>
      <w:r w:rsidR="000A4C1E">
        <w:t xml:space="preserve"> product will work fine, </w:t>
      </w:r>
      <w:r w:rsidR="00DC693A">
        <w:t>there is a lot of wasted product</w:t>
      </w:r>
      <w:proofErr w:type="gramStart"/>
      <w:r w:rsidR="00C5268B">
        <w:t>,</w:t>
      </w:r>
      <w:r w:rsidR="00DC693A">
        <w:t xml:space="preserve"> </w:t>
      </w:r>
      <w:r w:rsidR="000A4C1E">
        <w:t xml:space="preserve"> </w:t>
      </w:r>
      <w:r w:rsidR="00DC693A">
        <w:t>however</w:t>
      </w:r>
      <w:proofErr w:type="gramEnd"/>
      <w:r w:rsidR="00DC693A">
        <w:t xml:space="preserve"> it</w:t>
      </w:r>
      <w:r w:rsidR="000A4C1E">
        <w:t xml:space="preserve"> does not need degassing since mixed in bags.    Both products need the application of primers, for best adhesion.</w:t>
      </w:r>
    </w:p>
    <w:p w:rsidR="000A4C1E" w:rsidRDefault="000A4C1E">
      <w:r w:rsidRPr="00D71880">
        <w:rPr>
          <w:u w:val="single"/>
        </w:rPr>
        <w:t>Procedure</w:t>
      </w:r>
      <w:r>
        <w:t>—</w:t>
      </w:r>
    </w:p>
    <w:p w:rsidR="00A9552D" w:rsidRDefault="00A9552D" w:rsidP="00A9552D">
      <w:r>
        <w:t xml:space="preserve">1. </w:t>
      </w:r>
      <w:r>
        <w:t xml:space="preserve">In this particular </w:t>
      </w:r>
      <w:r w:rsidR="00DC693A">
        <w:t>application,</w:t>
      </w:r>
      <w:r>
        <w:t xml:space="preserve"> it is advisable to bare the wires for ¾” or so, to form a gas block (similar to a water block) to preclude gas working it</w:t>
      </w:r>
      <w:r>
        <w:t>s</w:t>
      </w:r>
      <w:r>
        <w:t xml:space="preserve"> way up inside the wire insulation.</w:t>
      </w:r>
      <w:r>
        <w:t xml:space="preserve">  This is done close to the metal shell.</w:t>
      </w:r>
    </w:p>
    <w:p w:rsidR="00A9552D" w:rsidRDefault="00A9552D" w:rsidP="00A9552D">
      <w:r>
        <w:t>2. Apply solder to the wire braid to provide a solid, smooth wire surface.</w:t>
      </w:r>
    </w:p>
    <w:p w:rsidR="000A4C1E" w:rsidRDefault="00A9552D">
      <w:r>
        <w:t>3</w:t>
      </w:r>
      <w:r w:rsidR="000A4C1E">
        <w:t xml:space="preserve">.  </w:t>
      </w:r>
      <w:proofErr w:type="gramStart"/>
      <w:r w:rsidR="000A4C1E">
        <w:t>sand</w:t>
      </w:r>
      <w:proofErr w:type="gramEnd"/>
      <w:r w:rsidR="000A4C1E">
        <w:t xml:space="preserve"> or otherwise scratch the metal surfaces to provide some “bite”, likewise carefully scratch, dull, the shiny plastic wire coverings. </w:t>
      </w:r>
      <w:proofErr w:type="gramStart"/>
      <w:r>
        <w:t>Sand ~3 inches from shell.</w:t>
      </w:r>
      <w:proofErr w:type="gramEnd"/>
      <w:r>
        <w:t xml:space="preserve"> </w:t>
      </w:r>
      <w:r w:rsidR="000A4C1E">
        <w:t xml:space="preserve"> Teflon is the worst, rubber the best for adhesion. </w:t>
      </w:r>
    </w:p>
    <w:p w:rsidR="00C80539" w:rsidRDefault="00A9552D">
      <w:r>
        <w:t xml:space="preserve">4. Clean parts in </w:t>
      </w:r>
      <w:proofErr w:type="gramStart"/>
      <w:r>
        <w:t>acetone,</w:t>
      </w:r>
      <w:proofErr w:type="gramEnd"/>
      <w:r>
        <w:t xml:space="preserve"> wear rubber gloves from this point forward to keep surfaces clean.</w:t>
      </w:r>
    </w:p>
    <w:p w:rsidR="00C5268B" w:rsidRDefault="00C5268B">
      <w:r>
        <w:lastRenderedPageBreak/>
        <w:tab/>
      </w:r>
      <w:r>
        <w:tab/>
      </w:r>
      <w:r>
        <w:tab/>
      </w:r>
      <w:r>
        <w:tab/>
      </w:r>
      <w:r>
        <w:tab/>
      </w:r>
      <w:r>
        <w:tab/>
      </w:r>
      <w:r>
        <w:tab/>
      </w:r>
      <w:r>
        <w:tab/>
      </w:r>
      <w:r>
        <w:tab/>
      </w:r>
      <w:r>
        <w:tab/>
      </w:r>
      <w:r>
        <w:tab/>
        <w:t>2.</w:t>
      </w:r>
    </w:p>
    <w:p w:rsidR="00A9552D" w:rsidRDefault="00A9552D">
      <w:r>
        <w:t xml:space="preserve">5. Place </w:t>
      </w:r>
      <w:r w:rsidR="00D71880">
        <w:t>wire separators</w:t>
      </w:r>
      <w:r w:rsidR="00C5268B">
        <w:t xml:space="preserve"> above and below the bared sections</w:t>
      </w:r>
    </w:p>
    <w:p w:rsidR="00C80539" w:rsidRDefault="00D71880">
      <w:r>
        <w:rPr>
          <w:noProof/>
        </w:rPr>
        <w:drawing>
          <wp:inline distT="0" distB="0" distL="0" distR="0">
            <wp:extent cx="5225081" cy="6961517"/>
            <wp:effectExtent l="0" t="0" r="0" b="0"/>
            <wp:docPr id="1" name="Picture 1" descr="X:\901405.WaveEnergyBuoy\Procedures\wireseparat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405.WaveEnergyBuoy\Procedures\wireseparater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27941" cy="6965328"/>
                    </a:xfrm>
                    <a:prstGeom prst="rect">
                      <a:avLst/>
                    </a:prstGeom>
                    <a:noFill/>
                    <a:ln>
                      <a:noFill/>
                    </a:ln>
                  </pic:spPr>
                </pic:pic>
              </a:graphicData>
            </a:graphic>
          </wp:inline>
        </w:drawing>
      </w:r>
    </w:p>
    <w:p w:rsidR="0093397F" w:rsidRDefault="0093397F"/>
    <w:p w:rsidR="00D71880" w:rsidRDefault="0093397F">
      <w:r>
        <w:lastRenderedPageBreak/>
        <w:tab/>
      </w:r>
      <w:r>
        <w:tab/>
      </w:r>
      <w:r>
        <w:tab/>
      </w:r>
      <w:r>
        <w:tab/>
      </w:r>
      <w:r>
        <w:tab/>
      </w:r>
      <w:r>
        <w:tab/>
      </w:r>
      <w:r>
        <w:tab/>
      </w:r>
      <w:r>
        <w:tab/>
      </w:r>
      <w:r>
        <w:tab/>
      </w:r>
      <w:r>
        <w:tab/>
      </w:r>
      <w:r>
        <w:tab/>
        <w:t>3.</w:t>
      </w:r>
    </w:p>
    <w:p w:rsidR="00D71880" w:rsidRDefault="00D71880">
      <w:r>
        <w:t>6.  1</w:t>
      </w:r>
      <w:r w:rsidRPr="00D71880">
        <w:rPr>
          <w:vertAlign w:val="superscript"/>
        </w:rPr>
        <w:t>st</w:t>
      </w:r>
      <w:r>
        <w:t xml:space="preserve"> apply a coat of FL10 to the metal surfaces, let dry for 30 min or so</w:t>
      </w:r>
    </w:p>
    <w:p w:rsidR="00D71880" w:rsidRDefault="00D71880">
      <w:r>
        <w:t xml:space="preserve">7. Follow with a coat of FL 20 on all prepared plastic and metal surfaces, </w:t>
      </w:r>
      <w:r w:rsidR="00C5268B">
        <w:t xml:space="preserve">likewise </w:t>
      </w:r>
      <w:r>
        <w:t>dry 30 min or so</w:t>
      </w:r>
    </w:p>
    <w:p w:rsidR="00787571" w:rsidRDefault="00D71880">
      <w:r>
        <w:t xml:space="preserve">8.  </w:t>
      </w:r>
      <w:r w:rsidR="00787571">
        <w:t xml:space="preserve">Coat inside of mold with </w:t>
      </w:r>
      <w:proofErr w:type="spellStart"/>
      <w:r w:rsidR="00787571">
        <w:t>EasyRelease</w:t>
      </w:r>
      <w:proofErr w:type="spellEnd"/>
      <w:r w:rsidR="00787571">
        <w:t xml:space="preserve"> 200 – dry for a few minutes</w:t>
      </w:r>
    </w:p>
    <w:p w:rsidR="00E270DE" w:rsidRDefault="00E270DE">
      <w:r>
        <w:rPr>
          <w:noProof/>
        </w:rPr>
        <w:drawing>
          <wp:inline distT="0" distB="0" distL="0" distR="0">
            <wp:extent cx="4356340" cy="5804069"/>
            <wp:effectExtent l="0" t="0" r="6350" b="6350"/>
            <wp:docPr id="3" name="Picture 3" descr="X:\901405.WaveEnergyBuoy\Procedures\mol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901405.WaveEnergyBuoy\Procedures\mold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56941" cy="5804870"/>
                    </a:xfrm>
                    <a:prstGeom prst="rect">
                      <a:avLst/>
                    </a:prstGeom>
                    <a:noFill/>
                    <a:ln>
                      <a:noFill/>
                    </a:ln>
                  </pic:spPr>
                </pic:pic>
              </a:graphicData>
            </a:graphic>
          </wp:inline>
        </w:drawing>
      </w:r>
    </w:p>
    <w:p w:rsidR="00E270DE" w:rsidRDefault="00E270DE"/>
    <w:p w:rsidR="00787571" w:rsidRDefault="00787571">
      <w:r>
        <w:t>9. Attach mold to connector, close gap in mold side with some tape to stop leaks, secure with clamp</w:t>
      </w:r>
      <w:r w:rsidR="00A475AA">
        <w:t>.</w:t>
      </w:r>
    </w:p>
    <w:p w:rsidR="0093397F" w:rsidRDefault="0093397F"/>
    <w:p w:rsidR="0093397F" w:rsidRDefault="0093397F">
      <w:r>
        <w:lastRenderedPageBreak/>
        <w:tab/>
      </w:r>
      <w:r>
        <w:tab/>
      </w:r>
      <w:r>
        <w:tab/>
      </w:r>
      <w:r>
        <w:tab/>
      </w:r>
      <w:r>
        <w:tab/>
      </w:r>
      <w:r>
        <w:tab/>
      </w:r>
      <w:r>
        <w:tab/>
      </w:r>
      <w:r>
        <w:tab/>
      </w:r>
      <w:r>
        <w:tab/>
      </w:r>
      <w:r>
        <w:tab/>
      </w:r>
      <w:r>
        <w:tab/>
        <w:t>4.</w:t>
      </w:r>
    </w:p>
    <w:p w:rsidR="00DC693A" w:rsidRDefault="00A475AA">
      <w:r>
        <w:t>10</w:t>
      </w:r>
      <w:r w:rsidR="00787571">
        <w:t>.</w:t>
      </w:r>
      <w:r w:rsidR="0093397F">
        <w:t xml:space="preserve"> </w:t>
      </w:r>
      <w:r w:rsidR="00787571">
        <w:t xml:space="preserve"> If using </w:t>
      </w:r>
      <w:proofErr w:type="spellStart"/>
      <w:r w:rsidR="00787571">
        <w:t>Flexane</w:t>
      </w:r>
      <w:proofErr w:type="spellEnd"/>
      <w:r w:rsidR="00787571">
        <w:t>,  In large bucket, required for exceptional volume expansion during degassing</w:t>
      </w:r>
      <w:r w:rsidR="003E7C5A">
        <w:t xml:space="preserve">, Follow mixing instructions, </w:t>
      </w:r>
      <w:r w:rsidR="00DC693A">
        <w:t xml:space="preserve">77/23 for </w:t>
      </w:r>
      <w:proofErr w:type="spellStart"/>
      <w:r w:rsidR="00DC693A">
        <w:t>Flexane</w:t>
      </w:r>
      <w:proofErr w:type="spellEnd"/>
      <w:r w:rsidR="00DC693A">
        <w:t xml:space="preserve"> 80, </w:t>
      </w:r>
      <w:r w:rsidR="003E7C5A">
        <w:t xml:space="preserve"> </w:t>
      </w:r>
      <w:r w:rsidR="00DC693A">
        <w:t xml:space="preserve">the volume of the pour  is ~75 ml (75gms) but a lot of material is difficult to remove from the mixing bucket so mixing 120 </w:t>
      </w:r>
      <w:proofErr w:type="spellStart"/>
      <w:r w:rsidR="00DC693A">
        <w:t>gms</w:t>
      </w:r>
      <w:proofErr w:type="spellEnd"/>
      <w:r w:rsidR="00DC693A">
        <w:t xml:space="preserve"> total is smart. </w:t>
      </w:r>
    </w:p>
    <w:p w:rsidR="00D71880" w:rsidRDefault="00DC693A">
      <w:r>
        <w:t xml:space="preserve">  92.4 </w:t>
      </w:r>
      <w:proofErr w:type="spellStart"/>
      <w:proofErr w:type="gramStart"/>
      <w:r>
        <w:t>gms</w:t>
      </w:r>
      <w:proofErr w:type="spellEnd"/>
      <w:proofErr w:type="gramEnd"/>
      <w:r>
        <w:t xml:space="preserve"> A + 27.6 </w:t>
      </w:r>
      <w:proofErr w:type="spellStart"/>
      <w:r>
        <w:t>gms</w:t>
      </w:r>
      <w:proofErr w:type="spellEnd"/>
      <w:r>
        <w:t xml:space="preserve"> B.  Mix thoroughly, scraping bottom and sides occasionally.</w:t>
      </w:r>
    </w:p>
    <w:p w:rsidR="00E270DE" w:rsidRDefault="00E270DE">
      <w:r>
        <w:rPr>
          <w:noProof/>
        </w:rPr>
        <w:drawing>
          <wp:inline distT="0" distB="0" distL="0" distR="0">
            <wp:extent cx="4279776" cy="5702060"/>
            <wp:effectExtent l="0" t="0" r="6985" b="0"/>
            <wp:docPr id="2" name="Picture 2" descr="X:\901405.WaveEnergyBuoy\Procedures\degasflexa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901405.WaveEnergyBuoy\Procedures\degasflexan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9776" cy="5702060"/>
                    </a:xfrm>
                    <a:prstGeom prst="rect">
                      <a:avLst/>
                    </a:prstGeom>
                    <a:noFill/>
                    <a:ln>
                      <a:noFill/>
                    </a:ln>
                  </pic:spPr>
                </pic:pic>
              </a:graphicData>
            </a:graphic>
          </wp:inline>
        </w:drawing>
      </w:r>
    </w:p>
    <w:p w:rsidR="00E270DE" w:rsidRDefault="00E270DE"/>
    <w:p w:rsidR="00E270DE" w:rsidRDefault="00E270DE"/>
    <w:p w:rsidR="0093397F" w:rsidRDefault="00DC693A">
      <w:r>
        <w:t>11. Degas</w:t>
      </w:r>
      <w:proofErr w:type="gramStart"/>
      <w:r>
        <w:t>-  Place</w:t>
      </w:r>
      <w:proofErr w:type="gramEnd"/>
      <w:r>
        <w:t xml:space="preserve"> in vacuum chamber, start pump, Material will completely fill the bucket, throttle the expansion by bleeding air in with your finger on the bleed tube.  “Pumping” the air bubble mix up and </w:t>
      </w:r>
    </w:p>
    <w:p w:rsidR="0093397F" w:rsidRDefault="0093397F">
      <w:r>
        <w:lastRenderedPageBreak/>
        <w:tab/>
      </w:r>
      <w:r>
        <w:tab/>
      </w:r>
      <w:r>
        <w:tab/>
      </w:r>
      <w:r>
        <w:tab/>
      </w:r>
      <w:r>
        <w:tab/>
      </w:r>
      <w:r>
        <w:tab/>
      </w:r>
      <w:r>
        <w:tab/>
      </w:r>
      <w:r>
        <w:tab/>
      </w:r>
      <w:r>
        <w:tab/>
      </w:r>
      <w:r>
        <w:tab/>
      </w:r>
      <w:r>
        <w:tab/>
      </w:r>
      <w:r>
        <w:tab/>
        <w:t>5.</w:t>
      </w:r>
    </w:p>
    <w:p w:rsidR="00DC693A" w:rsidRDefault="00DC693A">
      <w:proofErr w:type="gramStart"/>
      <w:r>
        <w:t>down</w:t>
      </w:r>
      <w:proofErr w:type="gramEnd"/>
      <w:r>
        <w:t xml:space="preserve"> will eventually allow enough </w:t>
      </w:r>
      <w:r w:rsidR="00E270DE">
        <w:t xml:space="preserve">bubble bursting to allow the whole thing to collapse, this is what is desired.    </w:t>
      </w:r>
      <w:proofErr w:type="gramStart"/>
      <w:r w:rsidR="00E270DE">
        <w:t>Bleed  back</w:t>
      </w:r>
      <w:proofErr w:type="gramEnd"/>
      <w:r w:rsidR="00E270DE">
        <w:t xml:space="preserve"> down to 0.  </w:t>
      </w:r>
    </w:p>
    <w:p w:rsidR="00E270DE" w:rsidRDefault="00E270DE">
      <w:r>
        <w:t xml:space="preserve">12. Carefully scrape material off sides and bottom </w:t>
      </w:r>
      <w:proofErr w:type="gramStart"/>
      <w:r>
        <w:t>so  minimal</w:t>
      </w:r>
      <w:proofErr w:type="gramEnd"/>
      <w:r>
        <w:t xml:space="preserve"> bubbles are formed, allow to flow, carefully (slowly) fill mold up 2.5” or so above metal shell.</w:t>
      </w:r>
    </w:p>
    <w:p w:rsidR="00E270DE" w:rsidRDefault="00E270DE">
      <w:r>
        <w:t>13. Let cure overnight</w:t>
      </w:r>
    </w:p>
    <w:p w:rsidR="00D71880" w:rsidRDefault="00E270DE">
      <w:r>
        <w:rPr>
          <w:noProof/>
        </w:rPr>
        <w:drawing>
          <wp:inline distT="0" distB="0" distL="0" distR="0">
            <wp:extent cx="3366843" cy="4485736"/>
            <wp:effectExtent l="0" t="0" r="5080" b="0"/>
            <wp:docPr id="4" name="Picture 4" descr="X:\901405.WaveEnergyBuoy\Procedures\conn+m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901405.WaveEnergyBuoy\Procedures\conn+mol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6843" cy="4485736"/>
                    </a:xfrm>
                    <a:prstGeom prst="rect">
                      <a:avLst/>
                    </a:prstGeom>
                    <a:noFill/>
                    <a:ln>
                      <a:noFill/>
                    </a:ln>
                  </pic:spPr>
                </pic:pic>
              </a:graphicData>
            </a:graphic>
          </wp:inline>
        </w:drawing>
      </w:r>
    </w:p>
    <w:p w:rsidR="00C80539" w:rsidRDefault="00C80539"/>
    <w:p w:rsidR="00C80539" w:rsidRDefault="00E270DE">
      <w:r>
        <w:t>1</w:t>
      </w:r>
      <w:r w:rsidR="0093397F">
        <w:t>4</w:t>
      </w:r>
      <w:bookmarkStart w:id="0" w:name="_GoBack"/>
      <w:bookmarkEnd w:id="0"/>
      <w:r>
        <w:t xml:space="preserve">. </w:t>
      </w:r>
      <w:r w:rsidR="001D43A3">
        <w:t xml:space="preserve">Remove mold, </w:t>
      </w:r>
      <w:proofErr w:type="gramStart"/>
      <w:r>
        <w:t>Clean</w:t>
      </w:r>
      <w:proofErr w:type="gramEnd"/>
      <w:r>
        <w:t xml:space="preserve"> up flash </w:t>
      </w:r>
    </w:p>
    <w:sectPr w:rsidR="00C805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39"/>
    <w:rsid w:val="000A4C1E"/>
    <w:rsid w:val="001D43A3"/>
    <w:rsid w:val="003E7C5A"/>
    <w:rsid w:val="00787571"/>
    <w:rsid w:val="0093397F"/>
    <w:rsid w:val="00A475AA"/>
    <w:rsid w:val="00A75DEC"/>
    <w:rsid w:val="00A9552D"/>
    <w:rsid w:val="00C5268B"/>
    <w:rsid w:val="00C80539"/>
    <w:rsid w:val="00D71880"/>
    <w:rsid w:val="00DC693A"/>
    <w:rsid w:val="00E27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8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8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8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5</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3</cp:revision>
  <dcterms:created xsi:type="dcterms:W3CDTF">2018-06-25T16:30:00Z</dcterms:created>
  <dcterms:modified xsi:type="dcterms:W3CDTF">2018-06-25T18:34:00Z</dcterms:modified>
</cp:coreProperties>
</file>