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DBD8" w14:textId="492A7E9B" w:rsidR="00F058F0" w:rsidRPr="00D678BA" w:rsidRDefault="00F058F0" w:rsidP="00BA2354">
      <w:pPr>
        <w:pStyle w:val="NoSpacing"/>
        <w:rPr>
          <w:rFonts w:ascii="Franklin Gothic Book" w:hAnsi="Franklin Gothic Book"/>
          <w:b/>
        </w:rPr>
      </w:pPr>
      <w:r w:rsidRPr="00D678BA">
        <w:rPr>
          <w:rFonts w:ascii="Franklin Gothic Book" w:hAnsi="Franklin Gothic Book"/>
          <w:b/>
          <w:noProof/>
        </w:rPr>
        <w:drawing>
          <wp:anchor distT="0" distB="0" distL="114300" distR="114300" simplePos="0" relativeHeight="251660288" behindDoc="0" locked="0" layoutInCell="1" allowOverlap="1" wp14:anchorId="6B3A7282" wp14:editId="49C990D5">
            <wp:simplePos x="0" y="0"/>
            <wp:positionH relativeFrom="column">
              <wp:posOffset>1141095</wp:posOffset>
            </wp:positionH>
            <wp:positionV relativeFrom="paragraph">
              <wp:posOffset>-334010</wp:posOffset>
            </wp:positionV>
            <wp:extent cx="2835460" cy="458024"/>
            <wp:effectExtent l="0" t="0" r="3175"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a:stretch>
                      <a:fillRect/>
                    </a:stretch>
                  </pic:blipFill>
                  <pic:spPr>
                    <a:xfrm>
                      <a:off x="0" y="0"/>
                      <a:ext cx="2835460" cy="458024"/>
                    </a:xfrm>
                    <a:prstGeom prst="rect">
                      <a:avLst/>
                    </a:prstGeom>
                  </pic:spPr>
                </pic:pic>
              </a:graphicData>
            </a:graphic>
            <wp14:sizeRelH relativeFrom="margin">
              <wp14:pctWidth>0</wp14:pctWidth>
            </wp14:sizeRelH>
            <wp14:sizeRelV relativeFrom="margin">
              <wp14:pctHeight>0</wp14:pctHeight>
            </wp14:sizeRelV>
          </wp:anchor>
        </w:drawing>
      </w:r>
      <w:r w:rsidRPr="00D678BA">
        <w:rPr>
          <w:rFonts w:ascii="Franklin Gothic Book" w:hAnsi="Franklin Gothic Book"/>
          <w:b/>
          <w:noProof/>
        </w:rPr>
        <w:drawing>
          <wp:anchor distT="0" distB="0" distL="114300" distR="114300" simplePos="0" relativeHeight="251659264" behindDoc="0" locked="0" layoutInCell="1" allowOverlap="1" wp14:anchorId="2D4D2B9A" wp14:editId="645E1FB7">
            <wp:simplePos x="0" y="0"/>
            <wp:positionH relativeFrom="column">
              <wp:posOffset>-199390</wp:posOffset>
            </wp:positionH>
            <wp:positionV relativeFrom="paragraph">
              <wp:posOffset>-447675</wp:posOffset>
            </wp:positionV>
            <wp:extent cx="1219200" cy="823845"/>
            <wp:effectExtent l="0" t="0" r="0" b="0"/>
            <wp:wrapNone/>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823845"/>
                    </a:xfrm>
                    <a:prstGeom prst="rect">
                      <a:avLst/>
                    </a:prstGeom>
                    <a:noFill/>
                  </pic:spPr>
                </pic:pic>
              </a:graphicData>
            </a:graphic>
            <wp14:sizeRelH relativeFrom="margin">
              <wp14:pctWidth>0</wp14:pctWidth>
            </wp14:sizeRelH>
            <wp14:sizeRelV relativeFrom="margin">
              <wp14:pctHeight>0</wp14:pctHeight>
            </wp14:sizeRelV>
          </wp:anchor>
        </w:drawing>
      </w:r>
    </w:p>
    <w:p w14:paraId="331BB7FA" w14:textId="77777777" w:rsidR="00F058F0" w:rsidRPr="00D678BA" w:rsidRDefault="00F058F0" w:rsidP="00BA2354">
      <w:pPr>
        <w:pStyle w:val="NoSpacing"/>
        <w:rPr>
          <w:rFonts w:ascii="Franklin Gothic Book" w:hAnsi="Franklin Gothic Book"/>
          <w:b/>
        </w:rPr>
      </w:pPr>
    </w:p>
    <w:p w14:paraId="111467A2" w14:textId="77777777" w:rsidR="00F058F0" w:rsidRPr="00D678BA" w:rsidRDefault="00F058F0" w:rsidP="00BA2354">
      <w:pPr>
        <w:pStyle w:val="NoSpacing"/>
        <w:rPr>
          <w:rFonts w:ascii="Franklin Gothic Book" w:hAnsi="Franklin Gothic Book"/>
          <w:b/>
        </w:rPr>
      </w:pPr>
    </w:p>
    <w:p w14:paraId="49BF1624" w14:textId="57B2657C" w:rsidR="00F058F0" w:rsidRPr="00D678BA" w:rsidRDefault="00F058F0" w:rsidP="00BA2354">
      <w:pPr>
        <w:pStyle w:val="NoSpacing"/>
        <w:rPr>
          <w:rFonts w:ascii="Franklin Gothic Book" w:hAnsi="Franklin Gothic Book"/>
          <w:b/>
        </w:rPr>
      </w:pP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t>4 February 2019</w:t>
      </w:r>
    </w:p>
    <w:p w14:paraId="0995BD32" w14:textId="77777777" w:rsidR="00F058F0" w:rsidRPr="00D678BA" w:rsidRDefault="00F058F0" w:rsidP="00BA2354">
      <w:pPr>
        <w:pStyle w:val="NoSpacing"/>
        <w:rPr>
          <w:rFonts w:ascii="Franklin Gothic Book" w:hAnsi="Franklin Gothic Book"/>
          <w:b/>
        </w:rPr>
      </w:pPr>
    </w:p>
    <w:p w14:paraId="0E9F7A59" w14:textId="4A4F6454" w:rsidR="00F058F0" w:rsidRPr="00D678BA" w:rsidRDefault="00F058F0" w:rsidP="00BA2354">
      <w:pPr>
        <w:pStyle w:val="NoSpacing"/>
        <w:rPr>
          <w:rFonts w:ascii="Franklin Gothic Book" w:hAnsi="Franklin Gothic Book"/>
          <w:b/>
        </w:rPr>
      </w:pPr>
      <w:r w:rsidRPr="00D678BA">
        <w:rPr>
          <w:rFonts w:ascii="Franklin Gothic Book" w:hAnsi="Franklin Gothic Book"/>
          <w:b/>
        </w:rPr>
        <w:t>Arctic Domain Awareness Center 2019 Biennial Review</w:t>
      </w:r>
    </w:p>
    <w:p w14:paraId="12934F52" w14:textId="3F34EFA4" w:rsidR="00F058F0" w:rsidRPr="00D678BA" w:rsidRDefault="00F058F0" w:rsidP="00BA2354">
      <w:pPr>
        <w:pStyle w:val="NoSpacing"/>
        <w:rPr>
          <w:rFonts w:ascii="Franklin Gothic Book" w:hAnsi="Franklin Gothic Book"/>
        </w:rPr>
      </w:pPr>
      <w:r w:rsidRPr="00D678BA">
        <w:rPr>
          <w:rFonts w:ascii="Franklin Gothic Book" w:hAnsi="Franklin Gothic Book"/>
        </w:rPr>
        <w:t>Development of a Propeller Driven Long Range Autonomous Underwater Vehicle (LRAUV) for Under-Ice Mapping of Oil Spills and Environmental Hazards.</w:t>
      </w:r>
    </w:p>
    <w:p w14:paraId="6CDA303B" w14:textId="0979367B" w:rsidR="00F058F0" w:rsidRPr="00D678BA" w:rsidRDefault="00F058F0" w:rsidP="00BA2354">
      <w:pPr>
        <w:pStyle w:val="NoSpacing"/>
        <w:rPr>
          <w:rFonts w:ascii="Franklin Gothic Book" w:hAnsi="Franklin Gothic Book"/>
        </w:rPr>
      </w:pPr>
    </w:p>
    <w:p w14:paraId="0A2BC7A8" w14:textId="3A130B91" w:rsidR="00F058F0" w:rsidRPr="0064419E" w:rsidRDefault="00F058F0" w:rsidP="00BA2354">
      <w:pPr>
        <w:pStyle w:val="NoSpacing"/>
        <w:rPr>
          <w:rFonts w:ascii="Franklin Gothic Book" w:hAnsi="Franklin Gothic Book"/>
          <w:b/>
          <w:i/>
          <w:u w:val="single"/>
        </w:rPr>
      </w:pPr>
      <w:r w:rsidRPr="0064419E">
        <w:rPr>
          <w:rFonts w:ascii="Franklin Gothic Book" w:hAnsi="Franklin Gothic Book"/>
          <w:b/>
          <w:i/>
          <w:u w:val="single"/>
        </w:rPr>
        <w:t>Project Information Document</w:t>
      </w:r>
    </w:p>
    <w:p w14:paraId="3DCAA977" w14:textId="77777777" w:rsidR="00F058F0" w:rsidRPr="00D678BA" w:rsidRDefault="00F058F0" w:rsidP="00BA2354">
      <w:pPr>
        <w:pStyle w:val="NoSpacing"/>
        <w:rPr>
          <w:rFonts w:ascii="Franklin Gothic Book" w:hAnsi="Franklin Gothic Book"/>
          <w:b/>
        </w:rPr>
      </w:pPr>
    </w:p>
    <w:p w14:paraId="5ED923DA" w14:textId="62C8D43D" w:rsidR="00F058F0" w:rsidRPr="00D678BA" w:rsidRDefault="00F058F0" w:rsidP="00BA2354">
      <w:pPr>
        <w:pStyle w:val="NoSpacing"/>
        <w:rPr>
          <w:rFonts w:ascii="Franklin Gothic Book" w:hAnsi="Franklin Gothic Book"/>
          <w:b/>
        </w:rPr>
      </w:pPr>
      <w:r w:rsidRPr="00D678BA">
        <w:rPr>
          <w:rFonts w:ascii="Franklin Gothic Book" w:hAnsi="Franklin Gothic Book"/>
          <w:b/>
        </w:rPr>
        <w:t xml:space="preserve">Project Principal Investigators: </w:t>
      </w:r>
    </w:p>
    <w:p w14:paraId="21E545E4" w14:textId="379A35BB" w:rsidR="00F058F0" w:rsidRPr="00D678BA" w:rsidRDefault="00F058F0" w:rsidP="00BA2354">
      <w:pPr>
        <w:pStyle w:val="NoSpacing"/>
        <w:rPr>
          <w:rFonts w:ascii="Franklin Gothic Book" w:hAnsi="Franklin Gothic Book"/>
          <w:b/>
        </w:rPr>
      </w:pPr>
      <w:r w:rsidRPr="00D678BA">
        <w:rPr>
          <w:rFonts w:ascii="Franklin Gothic Book" w:hAnsi="Franklin Gothic Book"/>
          <w:b/>
        </w:rPr>
        <w:tab/>
      </w:r>
      <w:r w:rsidR="00E409C0" w:rsidRPr="00D678BA">
        <w:rPr>
          <w:rFonts w:ascii="Franklin Gothic Book" w:hAnsi="Franklin Gothic Book"/>
          <w:b/>
        </w:rPr>
        <w:t>Dr.</w:t>
      </w:r>
      <w:r w:rsidR="00562587" w:rsidRPr="00D678BA">
        <w:rPr>
          <w:rFonts w:ascii="Franklin Gothic Book" w:hAnsi="Franklin Gothic Book"/>
          <w:b/>
        </w:rPr>
        <w:t xml:space="preserve"> </w:t>
      </w:r>
      <w:r w:rsidR="00FE3256" w:rsidRPr="00D678BA">
        <w:rPr>
          <w:rFonts w:ascii="Franklin Gothic Book" w:hAnsi="Franklin Gothic Book"/>
          <w:b/>
        </w:rPr>
        <w:t>Jim Bellingham,</w:t>
      </w:r>
      <w:r w:rsidR="00E409C0" w:rsidRPr="00D678BA">
        <w:rPr>
          <w:rFonts w:ascii="Franklin Gothic Book" w:hAnsi="Franklin Gothic Book"/>
          <w:b/>
        </w:rPr>
        <w:t xml:space="preserve"> Ms.</w:t>
      </w:r>
      <w:r w:rsidR="00562587" w:rsidRPr="00D678BA">
        <w:rPr>
          <w:rFonts w:ascii="Franklin Gothic Book" w:hAnsi="Franklin Gothic Book"/>
          <w:b/>
        </w:rPr>
        <w:t xml:space="preserve"> </w:t>
      </w:r>
      <w:r w:rsidR="00FE3256" w:rsidRPr="00D678BA">
        <w:rPr>
          <w:rFonts w:ascii="Franklin Gothic Book" w:hAnsi="Franklin Gothic Book"/>
          <w:b/>
        </w:rPr>
        <w:t>Amy Kukulya, Woods Hole Oceanogra</w:t>
      </w:r>
      <w:r w:rsidR="00BA2354" w:rsidRPr="00D678BA">
        <w:rPr>
          <w:rFonts w:ascii="Franklin Gothic Book" w:hAnsi="Franklin Gothic Book"/>
          <w:b/>
        </w:rPr>
        <w:t xml:space="preserve">phic </w:t>
      </w:r>
      <w:r w:rsidR="00FE3256" w:rsidRPr="00D678BA">
        <w:rPr>
          <w:rFonts w:ascii="Franklin Gothic Book" w:hAnsi="Franklin Gothic Book"/>
          <w:b/>
        </w:rPr>
        <w:t>Institution</w:t>
      </w:r>
      <w:r w:rsidR="00BA2354" w:rsidRPr="00D678BA">
        <w:rPr>
          <w:rFonts w:ascii="Franklin Gothic Book" w:hAnsi="Franklin Gothic Book"/>
          <w:b/>
        </w:rPr>
        <w:t xml:space="preserve">, </w:t>
      </w:r>
      <w:r w:rsidRPr="00D678BA">
        <w:rPr>
          <w:rFonts w:ascii="Franklin Gothic Book" w:hAnsi="Franklin Gothic Book"/>
          <w:b/>
        </w:rPr>
        <w:t>(WHOI).</w:t>
      </w:r>
    </w:p>
    <w:p w14:paraId="033504DE" w14:textId="15BCA454" w:rsidR="00247769" w:rsidRPr="00D678BA" w:rsidRDefault="00F058F0" w:rsidP="00BA2354">
      <w:pPr>
        <w:pStyle w:val="NoSpacing"/>
        <w:rPr>
          <w:rFonts w:ascii="Franklin Gothic Book" w:hAnsi="Franklin Gothic Book"/>
          <w:b/>
        </w:rPr>
      </w:pPr>
      <w:r w:rsidRPr="00D678BA">
        <w:rPr>
          <w:rFonts w:ascii="Franklin Gothic Book" w:hAnsi="Franklin Gothic Book"/>
          <w:b/>
        </w:rPr>
        <w:tab/>
        <w:t>M</w:t>
      </w:r>
      <w:r w:rsidR="00BA2354" w:rsidRPr="00D678BA">
        <w:rPr>
          <w:rFonts w:ascii="Franklin Gothic Book" w:hAnsi="Franklin Gothic Book"/>
          <w:b/>
        </w:rPr>
        <w:t xml:space="preserve">r. Brett Hobson, </w:t>
      </w:r>
      <w:r w:rsidRPr="00D678BA">
        <w:rPr>
          <w:rFonts w:ascii="Franklin Gothic Book" w:hAnsi="Franklin Gothic Book"/>
          <w:b/>
        </w:rPr>
        <w:t>Monterey Bay Aquarium Research Institute, (</w:t>
      </w:r>
      <w:r w:rsidR="00BA2354" w:rsidRPr="00D678BA">
        <w:rPr>
          <w:rFonts w:ascii="Franklin Gothic Book" w:hAnsi="Franklin Gothic Book"/>
          <w:b/>
        </w:rPr>
        <w:t>MBARI</w:t>
      </w:r>
      <w:r w:rsidRPr="00D678BA">
        <w:rPr>
          <w:rFonts w:ascii="Franklin Gothic Book" w:hAnsi="Franklin Gothic Book"/>
          <w:b/>
        </w:rPr>
        <w:t>).</w:t>
      </w:r>
    </w:p>
    <w:p w14:paraId="00F8F406" w14:textId="69B644EC" w:rsidR="00F058F0" w:rsidRPr="00D678BA" w:rsidRDefault="00F058F0" w:rsidP="00BA2354">
      <w:pPr>
        <w:pStyle w:val="NoSpacing"/>
        <w:rPr>
          <w:rFonts w:ascii="Franklin Gothic Book" w:hAnsi="Franklin Gothic Book"/>
          <w:b/>
        </w:rPr>
      </w:pPr>
    </w:p>
    <w:p w14:paraId="107EFB2A" w14:textId="12DAA4AE" w:rsidR="00F058F0" w:rsidRDefault="00F058F0" w:rsidP="00BA2354">
      <w:pPr>
        <w:pStyle w:val="NoSpacing"/>
        <w:rPr>
          <w:rFonts w:ascii="Franklin Gothic Book" w:hAnsi="Franklin Gothic Book"/>
          <w:b/>
        </w:rPr>
      </w:pPr>
      <w:r w:rsidRPr="00D678BA">
        <w:rPr>
          <w:rFonts w:ascii="Franklin Gothic Book" w:hAnsi="Franklin Gothic Book"/>
          <w:b/>
        </w:rPr>
        <w:t>Project Champion:  Ms Kirsten Trego, HQ USCG MER.</w:t>
      </w:r>
    </w:p>
    <w:p w14:paraId="68EC72E3" w14:textId="6466476F" w:rsidR="005410B8" w:rsidRDefault="005410B8" w:rsidP="00BA2354">
      <w:pPr>
        <w:pStyle w:val="NoSpacing"/>
        <w:rPr>
          <w:rFonts w:ascii="Franklin Gothic Book" w:hAnsi="Franklin Gothic Book"/>
          <w:b/>
        </w:rPr>
      </w:pPr>
    </w:p>
    <w:p w14:paraId="42CF46B7" w14:textId="36EF1C45" w:rsidR="005410B8" w:rsidRPr="00D678BA" w:rsidRDefault="005410B8" w:rsidP="00BA2354">
      <w:pPr>
        <w:pStyle w:val="NoSpacing"/>
        <w:rPr>
          <w:rFonts w:ascii="Franklin Gothic Book" w:hAnsi="Franklin Gothic Book"/>
          <w:b/>
        </w:rPr>
      </w:pPr>
      <w:r>
        <w:rPr>
          <w:rFonts w:ascii="Franklin Gothic Book" w:hAnsi="Franklin Gothic Book"/>
          <w:b/>
        </w:rPr>
        <w:t xml:space="preserve">Project Collaboration:  U.S. Coast Guard Research &amp; Development Center </w:t>
      </w:r>
    </w:p>
    <w:p w14:paraId="13B691F8" w14:textId="77777777" w:rsidR="00F058F0" w:rsidRPr="00D678BA" w:rsidRDefault="00F058F0">
      <w:pPr>
        <w:pStyle w:val="NoSpacing"/>
        <w:rPr>
          <w:rFonts w:ascii="Franklin Gothic Book" w:hAnsi="Franklin Gothic Book"/>
          <w:b/>
        </w:rPr>
      </w:pPr>
    </w:p>
    <w:p w14:paraId="240879FD" w14:textId="230DFE35" w:rsidR="00247769" w:rsidRPr="00D678BA" w:rsidRDefault="00247769">
      <w:pPr>
        <w:pStyle w:val="NoSpacing"/>
        <w:rPr>
          <w:rFonts w:ascii="Franklin Gothic Book" w:hAnsi="Franklin Gothic Book"/>
          <w:b/>
        </w:rPr>
      </w:pPr>
      <w:r w:rsidRPr="00D678BA">
        <w:rPr>
          <w:rFonts w:ascii="Franklin Gothic Book" w:hAnsi="Franklin Gothic Book"/>
          <w:b/>
        </w:rPr>
        <w:t>Project Start Date:</w:t>
      </w:r>
      <w:r w:rsidR="00FE3256" w:rsidRPr="00D678BA">
        <w:rPr>
          <w:rFonts w:ascii="Franklin Gothic Book" w:hAnsi="Franklin Gothic Book"/>
          <w:b/>
        </w:rPr>
        <w:t xml:space="preserve"> January 2015</w:t>
      </w:r>
      <w:r w:rsidR="00FA2F17" w:rsidRPr="00D678BA">
        <w:rPr>
          <w:rFonts w:ascii="Franklin Gothic Book" w:hAnsi="Franklin Gothic Book"/>
          <w:b/>
        </w:rPr>
        <w:t xml:space="preserve">   </w:t>
      </w:r>
      <w:r w:rsidR="00FA2F17" w:rsidRPr="00D678BA">
        <w:rPr>
          <w:rFonts w:ascii="Franklin Gothic Book" w:hAnsi="Franklin Gothic Book"/>
          <w:b/>
        </w:rPr>
        <w:tab/>
      </w:r>
      <w:r w:rsidR="00FA2F17" w:rsidRPr="00D678BA">
        <w:rPr>
          <w:rFonts w:ascii="Franklin Gothic Book" w:hAnsi="Franklin Gothic Book"/>
          <w:b/>
        </w:rPr>
        <w:tab/>
      </w:r>
      <w:r w:rsidR="00FA2F17" w:rsidRPr="00D678BA">
        <w:rPr>
          <w:rFonts w:ascii="Franklin Gothic Book" w:hAnsi="Franklin Gothic Book"/>
          <w:b/>
        </w:rPr>
        <w:tab/>
      </w:r>
      <w:r w:rsidR="00FA2F17" w:rsidRPr="00D678BA">
        <w:rPr>
          <w:rFonts w:ascii="Franklin Gothic Book" w:hAnsi="Franklin Gothic Book"/>
          <w:b/>
        </w:rPr>
        <w:tab/>
      </w:r>
      <w:r w:rsidRPr="00D678BA">
        <w:rPr>
          <w:rFonts w:ascii="Franklin Gothic Book" w:hAnsi="Franklin Gothic Book"/>
          <w:b/>
        </w:rPr>
        <w:t xml:space="preserve">Anticipated End Date: </w:t>
      </w:r>
      <w:r w:rsidR="00FE3256" w:rsidRPr="00D678BA">
        <w:rPr>
          <w:rFonts w:ascii="Franklin Gothic Book" w:hAnsi="Franklin Gothic Book"/>
          <w:b/>
        </w:rPr>
        <w:t>June 20</w:t>
      </w:r>
      <w:r w:rsidR="00F058F0" w:rsidRPr="00D678BA">
        <w:rPr>
          <w:rFonts w:ascii="Franklin Gothic Book" w:hAnsi="Franklin Gothic Book"/>
          <w:b/>
        </w:rPr>
        <w:t>21</w:t>
      </w:r>
    </w:p>
    <w:p w14:paraId="743CAF06" w14:textId="77777777" w:rsidR="00247769" w:rsidRPr="00D678BA" w:rsidRDefault="00247769" w:rsidP="00247769">
      <w:pPr>
        <w:pStyle w:val="NoSpacing"/>
        <w:rPr>
          <w:rFonts w:ascii="Franklin Gothic Book" w:hAnsi="Franklin Gothic Book"/>
          <w:b/>
        </w:rPr>
      </w:pPr>
    </w:p>
    <w:p w14:paraId="5713782F" w14:textId="77777777" w:rsidR="00247769" w:rsidRPr="00D678BA" w:rsidRDefault="00247769" w:rsidP="00247769">
      <w:pPr>
        <w:pStyle w:val="NoSpacing"/>
        <w:rPr>
          <w:rFonts w:ascii="Franklin Gothic Book" w:hAnsi="Franklin Gothic Book"/>
          <w:b/>
        </w:rPr>
      </w:pPr>
      <w:r w:rsidRPr="00D678BA">
        <w:rPr>
          <w:rFonts w:ascii="Franklin Gothic Book" w:hAnsi="Franklin Gothic Book"/>
          <w:b/>
        </w:rPr>
        <w:t>Research Question(s)</w:t>
      </w:r>
    </w:p>
    <w:p w14:paraId="20F6786B" w14:textId="4BBB5E0F" w:rsidR="00541F85" w:rsidRPr="00D678BA" w:rsidRDefault="008F6730" w:rsidP="00E409C0">
      <w:pPr>
        <w:pStyle w:val="NoSpacing"/>
        <w:rPr>
          <w:rFonts w:ascii="Franklin Gothic Book" w:hAnsi="Franklin Gothic Book"/>
          <w:b/>
        </w:rPr>
      </w:pPr>
      <w:r w:rsidRPr="00D678BA">
        <w:rPr>
          <w:rFonts w:ascii="Franklin Gothic Book" w:hAnsi="Franklin Gothic Book"/>
        </w:rPr>
        <w:t xml:space="preserve">Topic </w:t>
      </w:r>
      <w:r w:rsidR="00541F85" w:rsidRPr="00D678BA">
        <w:rPr>
          <w:rFonts w:ascii="Franklin Gothic Book" w:hAnsi="Franklin Gothic Book"/>
        </w:rPr>
        <w:t>2d, Arctic Analysis; Top</w:t>
      </w:r>
      <w:r w:rsidRPr="00D678BA">
        <w:rPr>
          <w:rFonts w:ascii="Franklin Gothic Book" w:hAnsi="Franklin Gothic Book"/>
        </w:rPr>
        <w:t xml:space="preserve">ic </w:t>
      </w:r>
      <w:r w:rsidR="00541F85" w:rsidRPr="00D678BA">
        <w:rPr>
          <w:rFonts w:ascii="Franklin Gothic Book" w:hAnsi="Franklin Gothic Book"/>
        </w:rPr>
        <w:t xml:space="preserve">3b, Maritime Robotics; Topic 3c, Environmental Technologies.  </w:t>
      </w:r>
      <w:r w:rsidR="00541F85" w:rsidRPr="00D678BA">
        <w:rPr>
          <w:rFonts w:ascii="Franklin Gothic Book" w:hAnsi="Franklin Gothic Book"/>
          <w:b/>
        </w:rPr>
        <w:t>Specific research question</w:t>
      </w:r>
      <w:r w:rsidR="006C5655" w:rsidRPr="00D678BA">
        <w:rPr>
          <w:rFonts w:ascii="Franklin Gothic Book" w:hAnsi="Franklin Gothic Book"/>
          <w:b/>
        </w:rPr>
        <w:t>s addressed</w:t>
      </w:r>
      <w:r w:rsidR="00541F85" w:rsidRPr="00D678BA">
        <w:rPr>
          <w:rFonts w:ascii="Franklin Gothic Book" w:hAnsi="Franklin Gothic Book"/>
          <w:b/>
        </w:rPr>
        <w:t>: Top</w:t>
      </w:r>
      <w:r w:rsidRPr="00D678BA">
        <w:rPr>
          <w:rFonts w:ascii="Franklin Gothic Book" w:hAnsi="Franklin Gothic Book"/>
          <w:b/>
        </w:rPr>
        <w:t>ic</w:t>
      </w:r>
      <w:r w:rsidR="00541F85" w:rsidRPr="00D678BA">
        <w:rPr>
          <w:rFonts w:ascii="Franklin Gothic Book" w:hAnsi="Franklin Gothic Book"/>
          <w:b/>
        </w:rPr>
        <w:t xml:space="preserve"> 3b, questions 4 and 7.</w:t>
      </w:r>
    </w:p>
    <w:p w14:paraId="2A767671" w14:textId="77777777" w:rsidR="00247769" w:rsidRPr="00D678BA" w:rsidRDefault="00247769" w:rsidP="00247769">
      <w:pPr>
        <w:pStyle w:val="NoSpacing"/>
        <w:rPr>
          <w:rFonts w:ascii="Franklin Gothic Book" w:hAnsi="Franklin Gothic Book"/>
        </w:rPr>
      </w:pPr>
    </w:p>
    <w:p w14:paraId="1DAA912A" w14:textId="1A6DC451" w:rsidR="00247769" w:rsidRPr="00D678BA" w:rsidRDefault="00247769" w:rsidP="00247769">
      <w:pPr>
        <w:pStyle w:val="NoSpacing"/>
        <w:rPr>
          <w:rFonts w:ascii="Franklin Gothic Book" w:hAnsi="Franklin Gothic Book"/>
          <w:i/>
        </w:rPr>
      </w:pPr>
      <w:r w:rsidRPr="00D678BA">
        <w:rPr>
          <w:rFonts w:ascii="Franklin Gothic Book" w:hAnsi="Franklin Gothic Book"/>
          <w:b/>
        </w:rPr>
        <w:t xml:space="preserve">Homeland Security Enterprise (HSE) Problem or Need </w:t>
      </w:r>
    </w:p>
    <w:p w14:paraId="338FB001" w14:textId="26F67CE2" w:rsidR="00247769" w:rsidRPr="00D678BA" w:rsidRDefault="00926892" w:rsidP="006C5655">
      <w:pPr>
        <w:pStyle w:val="NoSpacing"/>
        <w:spacing w:line="276" w:lineRule="auto"/>
        <w:rPr>
          <w:rFonts w:ascii="Franklin Gothic Book" w:hAnsi="Franklin Gothic Book"/>
        </w:rPr>
      </w:pPr>
      <w:r>
        <w:rPr>
          <w:rFonts w:ascii="Franklin Gothic Book" w:hAnsi="Franklin Gothic Book"/>
        </w:rPr>
        <w:t>O</w:t>
      </w:r>
      <w:r w:rsidR="004F604A">
        <w:rPr>
          <w:rFonts w:ascii="Franklin Gothic Book" w:hAnsi="Franklin Gothic Book"/>
        </w:rPr>
        <w:t xml:space="preserve">il drilling in the U.S. off shore regions of the Chukchi and Beaufort seas is </w:t>
      </w:r>
      <w:r>
        <w:rPr>
          <w:rFonts w:ascii="Franklin Gothic Book" w:hAnsi="Franklin Gothic Book"/>
        </w:rPr>
        <w:t xml:space="preserve">feasible, but not likely in the near and medium term.  However, </w:t>
      </w:r>
      <w:r w:rsidR="004F604A">
        <w:rPr>
          <w:rFonts w:ascii="Franklin Gothic Book" w:hAnsi="Franklin Gothic Book"/>
        </w:rPr>
        <w:t xml:space="preserve">international pressure for oil may result in exploration near, but outside of U.S. </w:t>
      </w:r>
      <w:r>
        <w:rPr>
          <w:rFonts w:ascii="Franklin Gothic Book" w:hAnsi="Franklin Gothic Book"/>
        </w:rPr>
        <w:t xml:space="preserve">Arctic </w:t>
      </w:r>
      <w:r w:rsidR="004F604A">
        <w:rPr>
          <w:rFonts w:ascii="Franklin Gothic Book" w:hAnsi="Franklin Gothic Book"/>
        </w:rPr>
        <w:t xml:space="preserve">waters.  </w:t>
      </w:r>
      <w:r w:rsidR="0064419E">
        <w:rPr>
          <w:rFonts w:ascii="Franklin Gothic Book" w:hAnsi="Franklin Gothic Book"/>
        </w:rPr>
        <w:t>Meanwhile n</w:t>
      </w:r>
      <w:r w:rsidR="004F604A">
        <w:rPr>
          <w:rFonts w:ascii="Franklin Gothic Book" w:hAnsi="Franklin Gothic Book"/>
        </w:rPr>
        <w:t xml:space="preserve">ear shore oil drilling in the Beaufort Sea is developing.   </w:t>
      </w:r>
      <w:r w:rsidR="0064419E">
        <w:rPr>
          <w:rFonts w:ascii="Franklin Gothic Book" w:hAnsi="Franklin Gothic Book"/>
        </w:rPr>
        <w:t xml:space="preserve">Today, </w:t>
      </w:r>
      <w:r w:rsidR="004F604A">
        <w:rPr>
          <w:rFonts w:ascii="Franklin Gothic Book" w:hAnsi="Franklin Gothic Book"/>
        </w:rPr>
        <w:t xml:space="preserve">tanker vessels carry fuel oil for heating to U.S. and Canadian coastal villages across </w:t>
      </w:r>
      <w:r w:rsidR="0064419E">
        <w:rPr>
          <w:rFonts w:ascii="Franklin Gothic Book" w:hAnsi="Franklin Gothic Book"/>
        </w:rPr>
        <w:t xml:space="preserve">U.S. waters in </w:t>
      </w:r>
      <w:r w:rsidR="004F604A">
        <w:rPr>
          <w:rFonts w:ascii="Franklin Gothic Book" w:hAnsi="Franklin Gothic Book"/>
        </w:rPr>
        <w:t xml:space="preserve">the Bering, Chukchi and Beaufort Seas.  </w:t>
      </w:r>
      <w:r>
        <w:rPr>
          <w:rFonts w:ascii="Franklin Gothic Book" w:hAnsi="Franklin Gothic Book"/>
        </w:rPr>
        <w:t xml:space="preserve">In sum, the U.S. Coast Guard may face the dilemma of coping with a maritime oil spill in Arctic waters.  </w:t>
      </w:r>
      <w:r w:rsidR="004F604A">
        <w:rPr>
          <w:rFonts w:ascii="Franklin Gothic Book" w:hAnsi="Franklin Gothic Book"/>
        </w:rPr>
        <w:t xml:space="preserve">The </w:t>
      </w:r>
      <w:r w:rsidR="00541F85" w:rsidRPr="00D678BA">
        <w:rPr>
          <w:rFonts w:ascii="Franklin Gothic Book" w:hAnsi="Franklin Gothic Book"/>
        </w:rPr>
        <w:t>HSE does not have an easy to use, off-the-shelf capable system for under-ice oil detection</w:t>
      </w:r>
      <w:r w:rsidR="004F604A">
        <w:rPr>
          <w:rFonts w:ascii="Franklin Gothic Book" w:hAnsi="Franklin Gothic Book"/>
        </w:rPr>
        <w:t xml:space="preserve"> and spill characterization</w:t>
      </w:r>
      <w:r w:rsidR="00541F85" w:rsidRPr="00D678BA">
        <w:rPr>
          <w:rFonts w:ascii="Franklin Gothic Book" w:hAnsi="Franklin Gothic Book"/>
        </w:rPr>
        <w:t>.  Curr</w:t>
      </w:r>
      <w:r w:rsidR="00F058F0" w:rsidRPr="00D678BA">
        <w:rPr>
          <w:rFonts w:ascii="Franklin Gothic Book" w:hAnsi="Franklin Gothic Book"/>
        </w:rPr>
        <w:t xml:space="preserve">ent </w:t>
      </w:r>
      <w:r>
        <w:rPr>
          <w:rFonts w:ascii="Franklin Gothic Book" w:hAnsi="Franklin Gothic Book"/>
        </w:rPr>
        <w:t xml:space="preserve">characterization </w:t>
      </w:r>
      <w:r w:rsidR="00F058F0" w:rsidRPr="00D678BA">
        <w:rPr>
          <w:rFonts w:ascii="Franklin Gothic Book" w:hAnsi="Franklin Gothic Book"/>
        </w:rPr>
        <w:t>systems in play require ice</w:t>
      </w:r>
      <w:r w:rsidR="00541F85" w:rsidRPr="00D678BA">
        <w:rPr>
          <w:rFonts w:ascii="Franklin Gothic Book" w:hAnsi="Franklin Gothic Book"/>
        </w:rPr>
        <w:t xml:space="preserve">breakers, </w:t>
      </w:r>
      <w:r w:rsidR="0064419E">
        <w:rPr>
          <w:rFonts w:ascii="Franklin Gothic Book" w:hAnsi="Franklin Gothic Book"/>
        </w:rPr>
        <w:t xml:space="preserve">special handling equipment, </w:t>
      </w:r>
      <w:r w:rsidR="007F3705" w:rsidRPr="00D678BA">
        <w:rPr>
          <w:rFonts w:ascii="Franklin Gothic Book" w:hAnsi="Franklin Gothic Book"/>
        </w:rPr>
        <w:t>significant</w:t>
      </w:r>
      <w:r w:rsidR="00541F85" w:rsidRPr="00D678BA">
        <w:rPr>
          <w:rFonts w:ascii="Franklin Gothic Book" w:hAnsi="Franklin Gothic Book"/>
        </w:rPr>
        <w:t xml:space="preserve"> personnel resources, frequent calibration and high levels of expertise.  </w:t>
      </w:r>
      <w:r w:rsidR="00F058F0" w:rsidRPr="00D678BA">
        <w:rPr>
          <w:rFonts w:ascii="Franklin Gothic Book" w:hAnsi="Franklin Gothic Book"/>
        </w:rPr>
        <w:t>The ADAC/WHOI/MBARI</w:t>
      </w:r>
      <w:r w:rsidR="004F604A">
        <w:rPr>
          <w:rFonts w:ascii="Franklin Gothic Book" w:hAnsi="Franklin Gothic Book"/>
        </w:rPr>
        <w:t xml:space="preserve"> propeller driven Long Range Autonomous Vehicle (LRAUV) </w:t>
      </w:r>
      <w:r w:rsidR="00541F85" w:rsidRPr="00D678BA">
        <w:rPr>
          <w:rFonts w:ascii="Franklin Gothic Book" w:hAnsi="Franklin Gothic Book"/>
        </w:rPr>
        <w:t>system provides a capability for baseline surveys and oil detection to give first responders data quickly in order to limit damages</w:t>
      </w:r>
      <w:r w:rsidR="004F604A">
        <w:rPr>
          <w:rFonts w:ascii="Franklin Gothic Book" w:hAnsi="Franklin Gothic Book"/>
        </w:rPr>
        <w:t xml:space="preserve"> in quickly characterizing the spill response</w:t>
      </w:r>
      <w:r w:rsidR="00541F85" w:rsidRPr="00D678BA">
        <w:rPr>
          <w:rFonts w:ascii="Franklin Gothic Book" w:hAnsi="Franklin Gothic Book"/>
        </w:rPr>
        <w:t xml:space="preserve">.  </w:t>
      </w:r>
      <w:r w:rsidR="004F604A">
        <w:rPr>
          <w:rFonts w:ascii="Franklin Gothic Book" w:hAnsi="Franklin Gothic Book"/>
        </w:rPr>
        <w:t xml:space="preserve"> At approximately 250 </w:t>
      </w:r>
      <w:r w:rsidR="00611C83">
        <w:rPr>
          <w:rFonts w:ascii="Franklin Gothic Book" w:hAnsi="Franklin Gothic Book"/>
        </w:rPr>
        <w:t>lbs.</w:t>
      </w:r>
      <w:r w:rsidR="004F604A">
        <w:rPr>
          <w:rFonts w:ascii="Franklin Gothic Book" w:hAnsi="Franklin Gothic Book"/>
        </w:rPr>
        <w:t>, the LRAUV is man portable</w:t>
      </w:r>
      <w:r w:rsidR="0064419E">
        <w:rPr>
          <w:rFonts w:ascii="Franklin Gothic Book" w:hAnsi="Franklin Gothic Book"/>
        </w:rPr>
        <w:t>, ‘operator friendly’</w:t>
      </w:r>
      <w:r w:rsidR="004F604A">
        <w:rPr>
          <w:rFonts w:ascii="Franklin Gothic Book" w:hAnsi="Franklin Gothic Book"/>
        </w:rPr>
        <w:t xml:space="preserve"> and </w:t>
      </w:r>
      <w:r w:rsidR="0064419E">
        <w:rPr>
          <w:rFonts w:ascii="Franklin Gothic Book" w:hAnsi="Franklin Gothic Book"/>
        </w:rPr>
        <w:t>capable to take the</w:t>
      </w:r>
      <w:r w:rsidR="00084508" w:rsidRPr="00D678BA">
        <w:rPr>
          <w:rFonts w:ascii="Franklin Gothic Book" w:hAnsi="Franklin Gothic Book"/>
        </w:rPr>
        <w:t xml:space="preserve"> 'last seat on the helicopter' </w:t>
      </w:r>
      <w:r>
        <w:rPr>
          <w:rFonts w:ascii="Franklin Gothic Book" w:hAnsi="Franklin Gothic Book"/>
        </w:rPr>
        <w:t xml:space="preserve">to quickly deploy.  Accordingly, DHS S&amp;T UP sponsored-ADAC managed </w:t>
      </w:r>
      <w:r w:rsidR="0064419E">
        <w:rPr>
          <w:rFonts w:ascii="Franklin Gothic Book" w:hAnsi="Franklin Gothic Book"/>
        </w:rPr>
        <w:t>completed and envisioned science and technology research</w:t>
      </w:r>
      <w:r>
        <w:rPr>
          <w:rFonts w:ascii="Franklin Gothic Book" w:hAnsi="Franklin Gothic Book"/>
        </w:rPr>
        <w:t xml:space="preserve">, </w:t>
      </w:r>
      <w:r w:rsidR="0064419E">
        <w:rPr>
          <w:rFonts w:ascii="Franklin Gothic Book" w:hAnsi="Franklin Gothic Book"/>
        </w:rPr>
        <w:t xml:space="preserve">meets </w:t>
      </w:r>
      <w:r w:rsidR="00084508" w:rsidRPr="00D678BA">
        <w:rPr>
          <w:rFonts w:ascii="Franklin Gothic Book" w:hAnsi="Franklin Gothic Book"/>
        </w:rPr>
        <w:t>an unanswered need for HSE</w:t>
      </w:r>
      <w:r>
        <w:rPr>
          <w:rFonts w:ascii="Franklin Gothic Book" w:hAnsi="Franklin Gothic Book"/>
        </w:rPr>
        <w:t xml:space="preserve">.  </w:t>
      </w:r>
      <w:r w:rsidR="00084508" w:rsidRPr="00D678BA">
        <w:rPr>
          <w:rFonts w:ascii="Franklin Gothic Book" w:hAnsi="Franklin Gothic Book"/>
        </w:rPr>
        <w:t>LRAUV is currently the only</w:t>
      </w:r>
      <w:r w:rsidR="0064419E">
        <w:rPr>
          <w:rFonts w:ascii="Franklin Gothic Book" w:hAnsi="Franklin Gothic Book"/>
        </w:rPr>
        <w:t xml:space="preserve"> propeller driven AUV with long-</w:t>
      </w:r>
      <w:r>
        <w:rPr>
          <w:rFonts w:ascii="Franklin Gothic Book" w:hAnsi="Franklin Gothic Book"/>
        </w:rPr>
        <w:t>range capability and a suitable</w:t>
      </w:r>
      <w:r w:rsidR="00084508" w:rsidRPr="00D678BA">
        <w:rPr>
          <w:rFonts w:ascii="Franklin Gothic Book" w:hAnsi="Franklin Gothic Book"/>
        </w:rPr>
        <w:t xml:space="preserve"> environmental sensor package for oil detection.</w:t>
      </w:r>
    </w:p>
    <w:p w14:paraId="2A5FF599" w14:textId="77777777" w:rsidR="00247769" w:rsidRPr="00D678BA" w:rsidRDefault="00247769" w:rsidP="00247769">
      <w:pPr>
        <w:pStyle w:val="NoSpacing"/>
        <w:rPr>
          <w:rFonts w:ascii="Franklin Gothic Book" w:hAnsi="Franklin Gothic Book"/>
        </w:rPr>
      </w:pPr>
    </w:p>
    <w:p w14:paraId="3E5DC340" w14:textId="6CD8653D" w:rsidR="00247769" w:rsidRPr="00D678BA" w:rsidRDefault="00247769" w:rsidP="00247769">
      <w:pPr>
        <w:pStyle w:val="NoSpacing"/>
        <w:rPr>
          <w:rFonts w:ascii="Franklin Gothic Book" w:hAnsi="Franklin Gothic Book"/>
        </w:rPr>
      </w:pPr>
      <w:r w:rsidRPr="00D678BA">
        <w:rPr>
          <w:rFonts w:ascii="Franklin Gothic Book" w:hAnsi="Franklin Gothic Book"/>
          <w:b/>
        </w:rPr>
        <w:t xml:space="preserve">Project Overview </w:t>
      </w:r>
    </w:p>
    <w:p w14:paraId="3832E109" w14:textId="77777777" w:rsidR="00926892" w:rsidRDefault="00D7112C" w:rsidP="006C5655">
      <w:pPr>
        <w:pStyle w:val="NoSpacing"/>
        <w:spacing w:line="276" w:lineRule="auto"/>
        <w:rPr>
          <w:rFonts w:ascii="Franklin Gothic Book" w:hAnsi="Franklin Gothic Book"/>
        </w:rPr>
      </w:pPr>
      <w:r w:rsidRPr="00D678BA">
        <w:rPr>
          <w:rFonts w:ascii="Franklin Gothic Book" w:hAnsi="Franklin Gothic Book"/>
        </w:rPr>
        <w:t xml:space="preserve">Increasing level of commercial marine activity in high latitudes creates an ever-growing risk of oil spills.  Characterizing oil spills in remote and austere Arctic locations is a daunting challenge to </w:t>
      </w:r>
      <w:r w:rsidR="00926892">
        <w:rPr>
          <w:rFonts w:ascii="Franklin Gothic Book" w:hAnsi="Franklin Gothic Book"/>
        </w:rPr>
        <w:t xml:space="preserve">U.S. Coast Guard led </w:t>
      </w:r>
      <w:r w:rsidR="0064419E">
        <w:rPr>
          <w:rFonts w:ascii="Franklin Gothic Book" w:hAnsi="Franklin Gothic Book"/>
        </w:rPr>
        <w:t>Federal on scene spill response</w:t>
      </w:r>
      <w:r w:rsidR="00926892">
        <w:rPr>
          <w:rFonts w:ascii="Franklin Gothic Book" w:hAnsi="Franklin Gothic Book"/>
        </w:rPr>
        <w:t>.</w:t>
      </w:r>
      <w:r w:rsidRPr="00D678BA">
        <w:rPr>
          <w:rFonts w:ascii="Franklin Gothic Book" w:hAnsi="Franklin Gothic Book"/>
        </w:rPr>
        <w:t xml:space="preserve"> </w:t>
      </w:r>
      <w:r w:rsidR="00926892">
        <w:rPr>
          <w:rFonts w:ascii="Franklin Gothic Book" w:hAnsi="Franklin Gothic Book"/>
        </w:rPr>
        <w:t xml:space="preserve"> LRAUV is an</w:t>
      </w:r>
      <w:r w:rsidR="0064419E">
        <w:rPr>
          <w:rFonts w:ascii="Franklin Gothic Book" w:hAnsi="Franklin Gothic Book"/>
        </w:rPr>
        <w:t xml:space="preserve"> evolved version of the Tethys </w:t>
      </w:r>
      <w:r w:rsidR="0064419E" w:rsidRPr="00D678BA">
        <w:rPr>
          <w:rFonts w:ascii="Franklin Gothic Book" w:hAnsi="Franklin Gothic Book"/>
        </w:rPr>
        <w:t xml:space="preserve">Autonomous Underwater Vehicle </w:t>
      </w:r>
      <w:r w:rsidR="0064419E">
        <w:rPr>
          <w:rFonts w:ascii="Franklin Gothic Book" w:hAnsi="Franklin Gothic Book"/>
        </w:rPr>
        <w:t>(AUV) platform, originally developed b</w:t>
      </w:r>
      <w:r w:rsidR="00926892">
        <w:rPr>
          <w:rFonts w:ascii="Franklin Gothic Book" w:hAnsi="Franklin Gothic Book"/>
        </w:rPr>
        <w:t>y</w:t>
      </w:r>
      <w:r w:rsidRPr="00D678BA">
        <w:rPr>
          <w:rFonts w:ascii="Franklin Gothic Book" w:hAnsi="Franklin Gothic Book"/>
        </w:rPr>
        <w:t xml:space="preserve"> the LRAUV project PI, Dr. </w:t>
      </w:r>
      <w:r w:rsidRPr="00D678BA">
        <w:rPr>
          <w:rFonts w:ascii="Franklin Gothic Book" w:hAnsi="Franklin Gothic Book"/>
        </w:rPr>
        <w:lastRenderedPageBreak/>
        <w:t xml:space="preserve">Bellingham, </w:t>
      </w:r>
      <w:r w:rsidR="0064419E">
        <w:rPr>
          <w:rFonts w:ascii="Franklin Gothic Book" w:hAnsi="Franklin Gothic Book"/>
        </w:rPr>
        <w:t xml:space="preserve">at </w:t>
      </w:r>
      <w:r w:rsidRPr="00D678BA">
        <w:rPr>
          <w:rFonts w:ascii="Franklin Gothic Book" w:hAnsi="Franklin Gothic Book"/>
        </w:rPr>
        <w:t>the laboratories at Monterey Bay Aquarium Research Institute (MBARI)</w:t>
      </w:r>
      <w:r w:rsidR="0064419E">
        <w:rPr>
          <w:rFonts w:ascii="Franklin Gothic Book" w:hAnsi="Franklin Gothic Book"/>
        </w:rPr>
        <w:t xml:space="preserve">.  </w:t>
      </w:r>
      <w:r w:rsidRPr="00D678BA">
        <w:rPr>
          <w:rFonts w:ascii="Franklin Gothic Book" w:hAnsi="Franklin Gothic Book"/>
        </w:rPr>
        <w:t xml:space="preserve">The Tethys AUV is a helicopter-portable system that functions as a rapid response solution to incidents occurring in the maritime environment, and aims to increase the situational awareness of first responders. </w:t>
      </w:r>
      <w:r w:rsidR="00926892" w:rsidRPr="00D678BA">
        <w:rPr>
          <w:rFonts w:ascii="Franklin Gothic Book" w:hAnsi="Franklin Gothic Book"/>
        </w:rPr>
        <w:t>Gaining an autonomous underwater capability to survey oil spills at long range, high latitudes, and under ice answers an u</w:t>
      </w:r>
      <w:r w:rsidR="00926892">
        <w:rPr>
          <w:rFonts w:ascii="Franklin Gothic Book" w:hAnsi="Franklin Gothic Book"/>
        </w:rPr>
        <w:t>nmet need for DHS and the USCG.</w:t>
      </w:r>
    </w:p>
    <w:p w14:paraId="48E7BC72" w14:textId="77777777" w:rsidR="00926892" w:rsidRDefault="00926892" w:rsidP="006C5655">
      <w:pPr>
        <w:pStyle w:val="NoSpacing"/>
        <w:spacing w:line="276" w:lineRule="auto"/>
        <w:rPr>
          <w:rFonts w:ascii="Franklin Gothic Book" w:hAnsi="Franklin Gothic Book"/>
        </w:rPr>
      </w:pPr>
    </w:p>
    <w:p w14:paraId="02D05ABD" w14:textId="37F61E6C" w:rsidR="00926892" w:rsidRDefault="00D7112C" w:rsidP="006C5655">
      <w:pPr>
        <w:pStyle w:val="NoSpacing"/>
        <w:spacing w:line="276" w:lineRule="auto"/>
        <w:rPr>
          <w:rFonts w:ascii="Franklin Gothic Book" w:hAnsi="Franklin Gothic Book"/>
        </w:rPr>
      </w:pPr>
      <w:r w:rsidRPr="00D678BA">
        <w:rPr>
          <w:rFonts w:ascii="Franklin Gothic Book" w:hAnsi="Franklin Gothic Book"/>
        </w:rPr>
        <w:t>Outcomes of this project</w:t>
      </w:r>
      <w:r w:rsidR="00AC1188">
        <w:rPr>
          <w:rFonts w:ascii="Franklin Gothic Book" w:hAnsi="Franklin Gothic Book"/>
        </w:rPr>
        <w:t xml:space="preserve"> (at the conclusion of ADAC Program Year 5)</w:t>
      </w:r>
      <w:r w:rsidRPr="00D678BA">
        <w:rPr>
          <w:rFonts w:ascii="Franklin Gothic Book" w:hAnsi="Franklin Gothic Book"/>
        </w:rPr>
        <w:t xml:space="preserve"> </w:t>
      </w:r>
      <w:r w:rsidR="00926892">
        <w:rPr>
          <w:rFonts w:ascii="Franklin Gothic Book" w:hAnsi="Franklin Gothic Book"/>
        </w:rPr>
        <w:t>are</w:t>
      </w:r>
      <w:r w:rsidRPr="00D678BA">
        <w:rPr>
          <w:rFonts w:ascii="Franklin Gothic Book" w:hAnsi="Franklin Gothic Book"/>
        </w:rPr>
        <w:t xml:space="preserve">: </w:t>
      </w:r>
    </w:p>
    <w:p w14:paraId="3610E954" w14:textId="05C63745" w:rsidR="00926892" w:rsidRDefault="00926892" w:rsidP="00926892">
      <w:pPr>
        <w:pStyle w:val="NoSpacing"/>
        <w:numPr>
          <w:ilvl w:val="0"/>
          <w:numId w:val="10"/>
        </w:numPr>
        <w:spacing w:line="276" w:lineRule="auto"/>
        <w:rPr>
          <w:rFonts w:ascii="Franklin Gothic Book" w:hAnsi="Franklin Gothic Book"/>
        </w:rPr>
      </w:pPr>
      <w:r>
        <w:rPr>
          <w:rFonts w:ascii="Franklin Gothic Book" w:hAnsi="Franklin Gothic Book"/>
        </w:rPr>
        <w:t>C</w:t>
      </w:r>
      <w:r w:rsidR="00D7112C" w:rsidRPr="00D678BA">
        <w:rPr>
          <w:rFonts w:ascii="Franklin Gothic Book" w:hAnsi="Franklin Gothic Book"/>
        </w:rPr>
        <w:t>onstruction of a small long-range AUV (LRAUV) based on a modified Tethys platform equipped with oil</w:t>
      </w:r>
      <w:r>
        <w:rPr>
          <w:rFonts w:ascii="Franklin Gothic Book" w:hAnsi="Franklin Gothic Book"/>
        </w:rPr>
        <w:t xml:space="preserve"> sensors and navigation systems.</w:t>
      </w:r>
      <w:r w:rsidR="00D7112C" w:rsidRPr="00D678BA">
        <w:rPr>
          <w:rFonts w:ascii="Franklin Gothic Book" w:hAnsi="Franklin Gothic Book"/>
        </w:rPr>
        <w:t xml:space="preserve"> </w:t>
      </w:r>
      <w:r>
        <w:rPr>
          <w:rFonts w:ascii="Franklin Gothic Book" w:hAnsi="Franklin Gothic Book"/>
        </w:rPr>
        <w:t xml:space="preserve"> Additionally, </w:t>
      </w:r>
      <w:r w:rsidR="00AC1188">
        <w:rPr>
          <w:rFonts w:ascii="Franklin Gothic Book" w:hAnsi="Franklin Gothic Book"/>
        </w:rPr>
        <w:t xml:space="preserve">project team is completing </w:t>
      </w:r>
      <w:r>
        <w:rPr>
          <w:rFonts w:ascii="Franklin Gothic Book" w:hAnsi="Franklin Gothic Book"/>
        </w:rPr>
        <w:t xml:space="preserve">three </w:t>
      </w:r>
      <w:r w:rsidR="00AC1188">
        <w:rPr>
          <w:rFonts w:ascii="Franklin Gothic Book" w:hAnsi="Franklin Gothic Book"/>
        </w:rPr>
        <w:t>Arctic communications buoys to provide a complete and deployable system for an under-ice spill characteristic.</w:t>
      </w:r>
    </w:p>
    <w:p w14:paraId="503B6304" w14:textId="77777777" w:rsidR="00AC1188" w:rsidRDefault="00926892" w:rsidP="00926892">
      <w:pPr>
        <w:pStyle w:val="NoSpacing"/>
        <w:numPr>
          <w:ilvl w:val="0"/>
          <w:numId w:val="10"/>
        </w:numPr>
        <w:spacing w:line="276" w:lineRule="auto"/>
        <w:rPr>
          <w:rFonts w:ascii="Franklin Gothic Book" w:hAnsi="Franklin Gothic Book"/>
        </w:rPr>
      </w:pPr>
      <w:r>
        <w:rPr>
          <w:rFonts w:ascii="Franklin Gothic Book" w:hAnsi="Franklin Gothic Book"/>
        </w:rPr>
        <w:t>D</w:t>
      </w:r>
      <w:r w:rsidR="00D7112C" w:rsidRPr="00D678BA">
        <w:rPr>
          <w:rFonts w:ascii="Franklin Gothic Book" w:hAnsi="Franklin Gothic Book"/>
        </w:rPr>
        <w:t>emonstration of t</w:t>
      </w:r>
      <w:r>
        <w:rPr>
          <w:rFonts w:ascii="Franklin Gothic Book" w:hAnsi="Franklin Gothic Book"/>
        </w:rPr>
        <w:t>he LRAUV survey capability.</w:t>
      </w:r>
    </w:p>
    <w:p w14:paraId="6842A98A" w14:textId="41743F2E" w:rsidR="00926892" w:rsidRPr="00AC1188" w:rsidRDefault="00AC1188" w:rsidP="00926892">
      <w:pPr>
        <w:pStyle w:val="NoSpacing"/>
        <w:numPr>
          <w:ilvl w:val="0"/>
          <w:numId w:val="10"/>
        </w:numPr>
        <w:spacing w:line="276" w:lineRule="auto"/>
        <w:rPr>
          <w:rFonts w:ascii="Franklin Gothic Book" w:hAnsi="Franklin Gothic Book"/>
        </w:rPr>
      </w:pPr>
      <w:r>
        <w:rPr>
          <w:rFonts w:ascii="Franklin Gothic Book" w:hAnsi="Franklin Gothic Book"/>
        </w:rPr>
        <w:t>C</w:t>
      </w:r>
      <w:r w:rsidR="00D7112C" w:rsidRPr="00AC1188">
        <w:rPr>
          <w:rFonts w:ascii="Franklin Gothic Book" w:hAnsi="Franklin Gothic Book"/>
        </w:rPr>
        <w:t>reation of a simulator for establishing Standard Operating Procedures (SOP) relate</w:t>
      </w:r>
      <w:r w:rsidR="00926892" w:rsidRPr="00AC1188">
        <w:rPr>
          <w:rFonts w:ascii="Franklin Gothic Book" w:hAnsi="Franklin Gothic Book"/>
        </w:rPr>
        <w:t xml:space="preserve">d to AUV oil spill deployments, </w:t>
      </w:r>
    </w:p>
    <w:p w14:paraId="1D4F3021" w14:textId="1D4DC577" w:rsidR="00D7112C" w:rsidRPr="00D678BA" w:rsidRDefault="00AC1188" w:rsidP="00926892">
      <w:pPr>
        <w:pStyle w:val="NoSpacing"/>
        <w:numPr>
          <w:ilvl w:val="0"/>
          <w:numId w:val="10"/>
        </w:numPr>
        <w:spacing w:line="276" w:lineRule="auto"/>
        <w:rPr>
          <w:rFonts w:ascii="Franklin Gothic Book" w:hAnsi="Franklin Gothic Book" w:cs="Courier New"/>
        </w:rPr>
      </w:pPr>
      <w:r>
        <w:rPr>
          <w:rFonts w:ascii="Franklin Gothic Book" w:hAnsi="Franklin Gothic Book"/>
        </w:rPr>
        <w:t>C</w:t>
      </w:r>
      <w:r w:rsidR="00D7112C" w:rsidRPr="00D678BA">
        <w:rPr>
          <w:rFonts w:ascii="Franklin Gothic Book" w:hAnsi="Franklin Gothic Book"/>
        </w:rPr>
        <w:t>onduct review of a reduced cost design for USCG use</w:t>
      </w:r>
      <w:r w:rsidR="00D7112C" w:rsidRPr="00D678BA">
        <w:rPr>
          <w:rFonts w:ascii="Franklin Gothic Book" w:hAnsi="Franklin Gothic Book" w:cs="Courier New"/>
        </w:rPr>
        <w:t>.</w:t>
      </w:r>
    </w:p>
    <w:p w14:paraId="33F3FDA7" w14:textId="77777777" w:rsidR="00D7112C" w:rsidRPr="00D678BA" w:rsidRDefault="00D7112C" w:rsidP="006C5655">
      <w:pPr>
        <w:pStyle w:val="NoSpacing"/>
        <w:spacing w:line="276" w:lineRule="auto"/>
        <w:rPr>
          <w:rFonts w:ascii="Franklin Gothic Book" w:hAnsi="Franklin Gothic Book" w:cs="Courier New"/>
        </w:rPr>
      </w:pPr>
    </w:p>
    <w:p w14:paraId="4C4CA6FD" w14:textId="77777777" w:rsidR="005410B8" w:rsidRDefault="00F058F0" w:rsidP="006C5655">
      <w:pPr>
        <w:pStyle w:val="NoSpacing"/>
        <w:spacing w:line="276" w:lineRule="auto"/>
        <w:rPr>
          <w:rFonts w:ascii="Franklin Gothic Book" w:hAnsi="Franklin Gothic Book"/>
        </w:rPr>
      </w:pPr>
      <w:r w:rsidRPr="00D678BA">
        <w:rPr>
          <w:rFonts w:ascii="Franklin Gothic Book" w:hAnsi="Franklin Gothic Book"/>
        </w:rPr>
        <w:t xml:space="preserve">LRAUV is now a fabricated system, incorporating </w:t>
      </w:r>
      <w:r w:rsidR="001F1ADB" w:rsidRPr="00D678BA">
        <w:rPr>
          <w:rFonts w:ascii="Franklin Gothic Book" w:hAnsi="Franklin Gothic Book"/>
        </w:rPr>
        <w:t xml:space="preserve">research, design, </w:t>
      </w:r>
      <w:r w:rsidRPr="00D678BA">
        <w:rPr>
          <w:rFonts w:ascii="Franklin Gothic Book" w:hAnsi="Franklin Gothic Book"/>
        </w:rPr>
        <w:t>software</w:t>
      </w:r>
      <w:r w:rsidR="001F1ADB" w:rsidRPr="00D678BA">
        <w:rPr>
          <w:rFonts w:ascii="Franklin Gothic Book" w:hAnsi="Franklin Gothic Book"/>
        </w:rPr>
        <w:t>,</w:t>
      </w:r>
      <w:r w:rsidRPr="00D678BA">
        <w:rPr>
          <w:rFonts w:ascii="Franklin Gothic Book" w:hAnsi="Franklin Gothic Book"/>
        </w:rPr>
        <w:t xml:space="preserve"> </w:t>
      </w:r>
      <w:r w:rsidR="001F1ADB" w:rsidRPr="00D678BA">
        <w:rPr>
          <w:rFonts w:ascii="Franklin Gothic Book" w:hAnsi="Franklin Gothic Book"/>
        </w:rPr>
        <w:t>firmware, training simulations and prior testing into a new</w:t>
      </w:r>
      <w:r w:rsidR="00084508" w:rsidRPr="00D678BA">
        <w:rPr>
          <w:rFonts w:ascii="Franklin Gothic Book" w:hAnsi="Franklin Gothic Book"/>
        </w:rPr>
        <w:t xml:space="preserve"> AUV technology that is capable of oil detection into the capable hands of maritime personnel within the USCG.  </w:t>
      </w:r>
    </w:p>
    <w:p w14:paraId="5693B07A" w14:textId="77777777" w:rsidR="005410B8" w:rsidRDefault="005410B8" w:rsidP="006C5655">
      <w:pPr>
        <w:pStyle w:val="NoSpacing"/>
        <w:spacing w:line="276" w:lineRule="auto"/>
        <w:rPr>
          <w:rFonts w:ascii="Franklin Gothic Book" w:hAnsi="Franklin Gothic Book"/>
        </w:rPr>
      </w:pPr>
    </w:p>
    <w:p w14:paraId="38644A80" w14:textId="2C0F0085" w:rsidR="00AC1188" w:rsidRDefault="00AC1188" w:rsidP="006C5655">
      <w:pPr>
        <w:pStyle w:val="NoSpacing"/>
        <w:spacing w:line="276" w:lineRule="auto"/>
        <w:rPr>
          <w:rFonts w:ascii="Franklin Gothic Book" w:hAnsi="Franklin Gothic Book"/>
        </w:rPr>
      </w:pPr>
      <w:r>
        <w:rPr>
          <w:rFonts w:ascii="Franklin Gothic Book" w:hAnsi="Franklin Gothic Book"/>
        </w:rPr>
        <w:t xml:space="preserve">LRAUV project advocates </w:t>
      </w:r>
      <w:r w:rsidR="00D7112C" w:rsidRPr="00D678BA">
        <w:rPr>
          <w:rFonts w:ascii="Franklin Gothic Book" w:hAnsi="Franklin Gothic Book"/>
        </w:rPr>
        <w:t xml:space="preserve">are HQ USCG CG-MER, USCG District 9 and 17, National Oceanic and Atmospheric Administration (NOAA), Bureau of Safety and Environmental Enforcement (BSEE), Environmental Protection Agency (EPA) and the US Department of the Interior.  </w:t>
      </w:r>
    </w:p>
    <w:p w14:paraId="65E691AA" w14:textId="77777777" w:rsidR="00AC1188" w:rsidRDefault="00AC1188" w:rsidP="006C5655">
      <w:pPr>
        <w:pStyle w:val="NoSpacing"/>
        <w:spacing w:line="276" w:lineRule="auto"/>
        <w:rPr>
          <w:rFonts w:ascii="Franklin Gothic Book" w:hAnsi="Franklin Gothic Book"/>
        </w:rPr>
      </w:pPr>
    </w:p>
    <w:p w14:paraId="2010D42E" w14:textId="77777777" w:rsidR="00AC1188" w:rsidRDefault="001F1ADB" w:rsidP="006C5655">
      <w:pPr>
        <w:pStyle w:val="NoSpacing"/>
        <w:spacing w:line="276" w:lineRule="auto"/>
        <w:rPr>
          <w:rFonts w:ascii="Franklin Gothic Book" w:hAnsi="Franklin Gothic Book"/>
        </w:rPr>
      </w:pPr>
      <w:r w:rsidRPr="00D678BA">
        <w:rPr>
          <w:rFonts w:ascii="Franklin Gothic Book" w:hAnsi="Franklin Gothic Book"/>
        </w:rPr>
        <w:t xml:space="preserve">In addition to the platform, investigations have designed and now fabricating </w:t>
      </w:r>
      <w:r w:rsidR="00AC1188">
        <w:rPr>
          <w:rFonts w:ascii="Franklin Gothic Book" w:hAnsi="Franklin Gothic Book"/>
        </w:rPr>
        <w:t>3-vehicle</w:t>
      </w:r>
      <w:r w:rsidR="00DC28BE" w:rsidRPr="00D678BA">
        <w:rPr>
          <w:rFonts w:ascii="Franklin Gothic Book" w:hAnsi="Franklin Gothic Book"/>
        </w:rPr>
        <w:t xml:space="preserve"> agnostic Arctic communication</w:t>
      </w:r>
      <w:r w:rsidR="00AC1188">
        <w:rPr>
          <w:rFonts w:ascii="Franklin Gothic Book" w:hAnsi="Franklin Gothic Book"/>
        </w:rPr>
        <w:t xml:space="preserve"> buoys.</w:t>
      </w:r>
      <w:r w:rsidR="00DC28BE" w:rsidRPr="00D678BA">
        <w:rPr>
          <w:rFonts w:ascii="Franklin Gothic Book" w:hAnsi="Franklin Gothic Book"/>
        </w:rPr>
        <w:t xml:space="preserve"> </w:t>
      </w:r>
      <w:r w:rsidRPr="00D678BA">
        <w:rPr>
          <w:rFonts w:ascii="Franklin Gothic Book" w:hAnsi="Franklin Gothic Book"/>
        </w:rPr>
        <w:t xml:space="preserve"> Project </w:t>
      </w:r>
      <w:r w:rsidR="00AC1188">
        <w:rPr>
          <w:rFonts w:ascii="Franklin Gothic Book" w:hAnsi="Franklin Gothic Book"/>
        </w:rPr>
        <w:t xml:space="preserve">team </w:t>
      </w:r>
      <w:r w:rsidR="00FA7719" w:rsidRPr="00D678BA">
        <w:rPr>
          <w:rFonts w:ascii="Franklin Gothic Book" w:hAnsi="Franklin Gothic Book"/>
        </w:rPr>
        <w:t>prioritize</w:t>
      </w:r>
      <w:r w:rsidRPr="00D678BA">
        <w:rPr>
          <w:rFonts w:ascii="Franklin Gothic Book" w:hAnsi="Franklin Gothic Book"/>
        </w:rPr>
        <w:t>d</w:t>
      </w:r>
      <w:r w:rsidR="00FA7719" w:rsidRPr="00D678BA">
        <w:rPr>
          <w:rFonts w:ascii="Franklin Gothic Book" w:hAnsi="Franklin Gothic Book"/>
        </w:rPr>
        <w:t xml:space="preserve"> </w:t>
      </w:r>
      <w:r w:rsidRPr="00D678BA">
        <w:rPr>
          <w:rFonts w:ascii="Franklin Gothic Book" w:hAnsi="Franklin Gothic Book"/>
        </w:rPr>
        <w:t xml:space="preserve">and developed training systems </w:t>
      </w:r>
      <w:r w:rsidR="00AC1188">
        <w:rPr>
          <w:rFonts w:ascii="Franklin Gothic Book" w:hAnsi="Franklin Gothic Book"/>
        </w:rPr>
        <w:t>to support field operations, which allow effective operator control at</w:t>
      </w:r>
      <w:r w:rsidRPr="00D678BA">
        <w:rPr>
          <w:rFonts w:ascii="Franklin Gothic Book" w:hAnsi="Franklin Gothic Book"/>
        </w:rPr>
        <w:t xml:space="preserve"> </w:t>
      </w:r>
      <w:r w:rsidR="00084508" w:rsidRPr="00D678BA">
        <w:rPr>
          <w:rFonts w:ascii="Franklin Gothic Book" w:hAnsi="Franklin Gothic Book"/>
        </w:rPr>
        <w:t xml:space="preserve">high school level education backgrounds.  </w:t>
      </w:r>
      <w:r w:rsidRPr="00D678BA">
        <w:rPr>
          <w:rFonts w:ascii="Franklin Gothic Book" w:hAnsi="Franklin Gothic Book"/>
        </w:rPr>
        <w:t xml:space="preserve">Researchers have </w:t>
      </w:r>
      <w:r w:rsidR="00FA7719" w:rsidRPr="00D678BA">
        <w:rPr>
          <w:rFonts w:ascii="Franklin Gothic Book" w:hAnsi="Franklin Gothic Book"/>
        </w:rPr>
        <w:t>integrat</w:t>
      </w:r>
      <w:r w:rsidRPr="00D678BA">
        <w:rPr>
          <w:rFonts w:ascii="Franklin Gothic Book" w:hAnsi="Franklin Gothic Book"/>
        </w:rPr>
        <w:t>ed</w:t>
      </w:r>
      <w:r w:rsidR="00FA7719" w:rsidRPr="00D678BA">
        <w:rPr>
          <w:rFonts w:ascii="Franklin Gothic Book" w:hAnsi="Franklin Gothic Book"/>
        </w:rPr>
        <w:t xml:space="preserve"> sensor capability that is widely available, inexpensive and can collect large data sets that can be easily married/compared with other assets in the field and rapidly u</w:t>
      </w:r>
      <w:r w:rsidRPr="00D678BA">
        <w:rPr>
          <w:rFonts w:ascii="Franklin Gothic Book" w:hAnsi="Franklin Gothic Book"/>
        </w:rPr>
        <w:t xml:space="preserve">nderstood by first responders.   </w:t>
      </w:r>
    </w:p>
    <w:p w14:paraId="5FB1CA0A" w14:textId="77777777" w:rsidR="00AC1188" w:rsidRDefault="00AC1188" w:rsidP="006C5655">
      <w:pPr>
        <w:pStyle w:val="NoSpacing"/>
        <w:spacing w:line="276" w:lineRule="auto"/>
        <w:rPr>
          <w:rFonts w:ascii="Franklin Gothic Book" w:hAnsi="Franklin Gothic Book"/>
        </w:rPr>
      </w:pPr>
    </w:p>
    <w:p w14:paraId="1FB924AE" w14:textId="77777777" w:rsidR="00AC1188" w:rsidRDefault="001F1ADB" w:rsidP="006C5655">
      <w:pPr>
        <w:pStyle w:val="NoSpacing"/>
        <w:spacing w:line="276" w:lineRule="auto"/>
        <w:rPr>
          <w:rFonts w:ascii="Franklin Gothic Book" w:hAnsi="Franklin Gothic Book"/>
        </w:rPr>
      </w:pPr>
      <w:r w:rsidRPr="00D678BA">
        <w:rPr>
          <w:rFonts w:ascii="Franklin Gothic Book" w:hAnsi="Franklin Gothic Book"/>
        </w:rPr>
        <w:t xml:space="preserve">In total, 4+ years of research and development are resulting in </w:t>
      </w:r>
      <w:r w:rsidR="00DC28BE" w:rsidRPr="00D678BA">
        <w:rPr>
          <w:rFonts w:ascii="Franklin Gothic Book" w:hAnsi="Franklin Gothic Book"/>
        </w:rPr>
        <w:t xml:space="preserve">a deployable system consisting of controls, platform and communications buoys, </w:t>
      </w:r>
      <w:r w:rsidR="00FA7719" w:rsidRPr="00D678BA">
        <w:rPr>
          <w:rFonts w:ascii="Franklin Gothic Book" w:hAnsi="Franklin Gothic Book"/>
        </w:rPr>
        <w:t>software tools necessary for seamless mission programming, simulations and data visualization where large data sets can be transformed into heat maps for quick decision making</w:t>
      </w:r>
      <w:r w:rsidR="001F4B7D" w:rsidRPr="00D678BA">
        <w:rPr>
          <w:rFonts w:ascii="Franklin Gothic Book" w:hAnsi="Franklin Gothic Book"/>
        </w:rPr>
        <w:t xml:space="preserve"> </w:t>
      </w:r>
      <w:r w:rsidR="00DC28BE" w:rsidRPr="00D678BA">
        <w:rPr>
          <w:rFonts w:ascii="Franklin Gothic Book" w:hAnsi="Franklin Gothic Book"/>
        </w:rPr>
        <w:t>for USCG led Federal On-Scene coordination to an Arctic oil spill</w:t>
      </w:r>
      <w:r w:rsidR="00FA7719" w:rsidRPr="00D678BA">
        <w:rPr>
          <w:rFonts w:ascii="Franklin Gothic Book" w:hAnsi="Franklin Gothic Book"/>
        </w:rPr>
        <w:t>.</w:t>
      </w:r>
      <w:r w:rsidR="00566FA8" w:rsidRPr="00D678BA">
        <w:rPr>
          <w:rFonts w:ascii="Franklin Gothic Book" w:hAnsi="Franklin Gothic Book"/>
        </w:rPr>
        <w:t xml:space="preserve">  </w:t>
      </w:r>
    </w:p>
    <w:p w14:paraId="671AB164" w14:textId="77777777" w:rsidR="00AC1188" w:rsidRDefault="00AC1188" w:rsidP="006C5655">
      <w:pPr>
        <w:pStyle w:val="NoSpacing"/>
        <w:spacing w:line="276" w:lineRule="auto"/>
        <w:rPr>
          <w:rFonts w:ascii="Franklin Gothic Book" w:hAnsi="Franklin Gothic Book"/>
        </w:rPr>
      </w:pPr>
    </w:p>
    <w:p w14:paraId="2E1851D5" w14:textId="464BDAEE" w:rsidR="00566FA8" w:rsidRPr="00D678BA" w:rsidRDefault="00DC28BE" w:rsidP="006C5655">
      <w:pPr>
        <w:pStyle w:val="NoSpacing"/>
        <w:spacing w:line="276" w:lineRule="auto"/>
        <w:rPr>
          <w:rFonts w:ascii="Franklin Gothic Book" w:hAnsi="Franklin Gothic Book"/>
        </w:rPr>
      </w:pPr>
      <w:r w:rsidRPr="00D678BA">
        <w:rPr>
          <w:rFonts w:ascii="Franklin Gothic Book" w:hAnsi="Franklin Gothic Book"/>
        </w:rPr>
        <w:t xml:space="preserve">Research is advancing low cost manufacturing understanding to fabricate more platforms at lower cost. </w:t>
      </w:r>
      <w:r w:rsidR="00566FA8" w:rsidRPr="00D678BA">
        <w:rPr>
          <w:rFonts w:ascii="Franklin Gothic Book" w:hAnsi="Franklin Gothic Book"/>
        </w:rPr>
        <w:t xml:space="preserve"> </w:t>
      </w:r>
      <w:r w:rsidR="007C19A6" w:rsidRPr="00D678BA">
        <w:rPr>
          <w:rFonts w:ascii="Franklin Gothic Book" w:hAnsi="Franklin Gothic Book"/>
        </w:rPr>
        <w:t xml:space="preserve">With </w:t>
      </w:r>
      <w:r w:rsidR="00566FA8" w:rsidRPr="00D678BA">
        <w:rPr>
          <w:rFonts w:ascii="Franklin Gothic Book" w:hAnsi="Franklin Gothic Book"/>
        </w:rPr>
        <w:t>A</w:t>
      </w:r>
      <w:r w:rsidR="00FA7719" w:rsidRPr="00D678BA">
        <w:rPr>
          <w:rFonts w:ascii="Franklin Gothic Book" w:hAnsi="Franklin Gothic Book"/>
        </w:rPr>
        <w:t xml:space="preserve">rctic traffic predicted to increase with passenger and commercial traffic in the coming years, </w:t>
      </w:r>
      <w:r w:rsidR="007C19A6" w:rsidRPr="00D678BA">
        <w:rPr>
          <w:rFonts w:ascii="Franklin Gothic Book" w:hAnsi="Franklin Gothic Book"/>
        </w:rPr>
        <w:t xml:space="preserve">LRAUV provides USCG versatile </w:t>
      </w:r>
      <w:r w:rsidR="00FA7719" w:rsidRPr="00D678BA">
        <w:rPr>
          <w:rFonts w:ascii="Franklin Gothic Book" w:hAnsi="Franklin Gothic Book"/>
        </w:rPr>
        <w:t xml:space="preserve">mission ready autonomous underwater vehicles that are small, reliable and capable of collecting large sets of </w:t>
      </w:r>
      <w:r w:rsidR="007C19A6" w:rsidRPr="00D678BA">
        <w:rPr>
          <w:rFonts w:ascii="Franklin Gothic Book" w:hAnsi="Franklin Gothic Book"/>
        </w:rPr>
        <w:t xml:space="preserve">quickly accessible environmental data.  In addition to supporting </w:t>
      </w:r>
      <w:r w:rsidR="00FA7719" w:rsidRPr="00D678BA">
        <w:rPr>
          <w:rFonts w:ascii="Franklin Gothic Book" w:hAnsi="Franklin Gothic Book"/>
        </w:rPr>
        <w:t xml:space="preserve">decision makers </w:t>
      </w:r>
      <w:r w:rsidR="007C19A6" w:rsidRPr="00D678BA">
        <w:rPr>
          <w:rFonts w:ascii="Franklin Gothic Book" w:hAnsi="Franklin Gothic Book"/>
        </w:rPr>
        <w:t xml:space="preserve">to limit damages in an Arctic oil spill, LRAUV is suitable to add to </w:t>
      </w:r>
      <w:r w:rsidR="00FA7719" w:rsidRPr="00D678BA">
        <w:rPr>
          <w:rFonts w:ascii="Franklin Gothic Book" w:hAnsi="Franklin Gothic Book"/>
        </w:rPr>
        <w:t xml:space="preserve">baseline data collection in a vastly </w:t>
      </w:r>
      <w:r w:rsidR="00285C2A" w:rsidRPr="00D678BA">
        <w:rPr>
          <w:rFonts w:ascii="Franklin Gothic Book" w:hAnsi="Franklin Gothic Book"/>
        </w:rPr>
        <w:t>unexplored oceanic environment</w:t>
      </w:r>
      <w:r w:rsidR="007C19A6" w:rsidRPr="00D678BA">
        <w:rPr>
          <w:rFonts w:ascii="Franklin Gothic Book" w:hAnsi="Franklin Gothic Book"/>
        </w:rPr>
        <w:t xml:space="preserve"> in the Arctic basin</w:t>
      </w:r>
      <w:r w:rsidR="00285C2A" w:rsidRPr="00D678BA">
        <w:rPr>
          <w:rFonts w:ascii="Franklin Gothic Book" w:hAnsi="Franklin Gothic Book"/>
        </w:rPr>
        <w:t>.</w:t>
      </w:r>
      <w:r w:rsidR="00E409C0" w:rsidRPr="00D678BA">
        <w:rPr>
          <w:rFonts w:ascii="Franklin Gothic Book" w:hAnsi="Franklin Gothic Book"/>
        </w:rPr>
        <w:t xml:space="preserve">  </w:t>
      </w:r>
    </w:p>
    <w:p w14:paraId="72FC2DA3" w14:textId="77777777" w:rsidR="00DC28BE" w:rsidRPr="00D678BA" w:rsidRDefault="00DC28BE" w:rsidP="00E409C0">
      <w:pPr>
        <w:pStyle w:val="NoSpacing"/>
        <w:rPr>
          <w:rFonts w:ascii="Franklin Gothic Book" w:hAnsi="Franklin Gothic Book"/>
        </w:rPr>
      </w:pPr>
    </w:p>
    <w:p w14:paraId="5B8C64A5" w14:textId="33FDE768" w:rsidR="00CD56B2" w:rsidRPr="00D678BA" w:rsidRDefault="00CD56B2" w:rsidP="00E409C0">
      <w:pPr>
        <w:pStyle w:val="NoSpacing"/>
        <w:rPr>
          <w:rFonts w:ascii="Franklin Gothic Book" w:hAnsi="Franklin Gothic Book"/>
        </w:rPr>
      </w:pPr>
    </w:p>
    <w:p w14:paraId="2EA355FA" w14:textId="106DB627" w:rsidR="00CD56B2" w:rsidRPr="00D678BA" w:rsidRDefault="00DC28BE" w:rsidP="00E409C0">
      <w:pPr>
        <w:pStyle w:val="NoSpacing"/>
        <w:rPr>
          <w:rFonts w:ascii="Franklin Gothic Book" w:hAnsi="Franklin Gothic Book"/>
        </w:rPr>
      </w:pPr>
      <w:r w:rsidRPr="00D678BA">
        <w:rPr>
          <w:rFonts w:ascii="Franklin Gothic Book" w:hAnsi="Franklin Gothic Book"/>
          <w:noProof/>
        </w:rPr>
        <w:lastRenderedPageBreak/>
        <w:drawing>
          <wp:inline distT="0" distB="0" distL="0" distR="0" wp14:anchorId="5BF1C12B" wp14:editId="3A10EB61">
            <wp:extent cx="5619750" cy="316050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1469" cy="3161476"/>
                    </a:xfrm>
                    <a:prstGeom prst="rect">
                      <a:avLst/>
                    </a:prstGeom>
                  </pic:spPr>
                </pic:pic>
              </a:graphicData>
            </a:graphic>
          </wp:inline>
        </w:drawing>
      </w:r>
    </w:p>
    <w:p w14:paraId="76081B36" w14:textId="7A85B1BC" w:rsidR="00247769" w:rsidRPr="00D678BA" w:rsidRDefault="007C19A6" w:rsidP="00247769">
      <w:pPr>
        <w:pStyle w:val="NoSpacing"/>
        <w:rPr>
          <w:rFonts w:ascii="Franklin Gothic Book" w:hAnsi="Franklin Gothic Book"/>
          <w:b/>
          <w:i/>
        </w:rPr>
      </w:pPr>
      <w:r w:rsidRPr="00D678BA">
        <w:rPr>
          <w:rFonts w:ascii="Franklin Gothic Book" w:hAnsi="Franklin Gothic Book"/>
          <w:b/>
          <w:i/>
        </w:rPr>
        <w:t>Propeller Driven LRAUV Overview</w:t>
      </w:r>
    </w:p>
    <w:p w14:paraId="3008E7B8" w14:textId="21E0903C" w:rsidR="00FA2F17" w:rsidRPr="00D678BA" w:rsidRDefault="00FA2F17">
      <w:pPr>
        <w:spacing w:after="160" w:line="259" w:lineRule="auto"/>
        <w:rPr>
          <w:rFonts w:ascii="Franklin Gothic Book" w:hAnsi="Franklin Gothic Book"/>
          <w:b/>
        </w:rPr>
      </w:pPr>
    </w:p>
    <w:p w14:paraId="60AE567B" w14:textId="7B844D3E" w:rsidR="00247769" w:rsidRPr="00D678BA" w:rsidRDefault="00247769" w:rsidP="006C5655">
      <w:pPr>
        <w:pStyle w:val="NoSpacing"/>
        <w:spacing w:line="276" w:lineRule="auto"/>
        <w:rPr>
          <w:rFonts w:ascii="Franklin Gothic Book" w:hAnsi="Franklin Gothic Book" w:cstheme="majorHAnsi"/>
          <w:b/>
        </w:rPr>
      </w:pPr>
      <w:r w:rsidRPr="00D678BA">
        <w:rPr>
          <w:rFonts w:ascii="Franklin Gothic Book" w:hAnsi="Franklin Gothic Book"/>
          <w:b/>
        </w:rPr>
        <w:t xml:space="preserve">Research Achievements and Progress </w:t>
      </w:r>
    </w:p>
    <w:p w14:paraId="3E00654A" w14:textId="77777777" w:rsidR="009566A9" w:rsidRDefault="00BA2354" w:rsidP="009566A9">
      <w:pPr>
        <w:rPr>
          <w:rFonts w:ascii="Franklin Gothic Book" w:hAnsi="Franklin Gothic Book" w:cstheme="majorHAnsi"/>
        </w:rPr>
      </w:pPr>
      <w:r w:rsidRPr="00D678BA">
        <w:rPr>
          <w:rFonts w:ascii="Franklin Gothic Book" w:hAnsi="Franklin Gothic Book" w:cstheme="majorHAnsi"/>
        </w:rPr>
        <w:t>The WHOI and MBARI team</w:t>
      </w:r>
      <w:r w:rsidR="007C19A6" w:rsidRPr="00D678BA">
        <w:rPr>
          <w:rFonts w:ascii="Franklin Gothic Book" w:hAnsi="Franklin Gothic Book" w:cstheme="majorHAnsi"/>
        </w:rPr>
        <w:t xml:space="preserve"> </w:t>
      </w:r>
      <w:r w:rsidR="00546313" w:rsidRPr="00D678BA">
        <w:rPr>
          <w:rFonts w:ascii="Franklin Gothic Book" w:hAnsi="Franklin Gothic Book" w:cstheme="majorHAnsi"/>
        </w:rPr>
        <w:t>designed</w:t>
      </w:r>
      <w:r w:rsidR="00F3793A" w:rsidRPr="00D678BA">
        <w:rPr>
          <w:rFonts w:ascii="Franklin Gothic Book" w:hAnsi="Franklin Gothic Book" w:cstheme="majorHAnsi"/>
        </w:rPr>
        <w:t>, conducted prototype testing</w:t>
      </w:r>
      <w:r w:rsidR="009566A9">
        <w:rPr>
          <w:rFonts w:ascii="Franklin Gothic Book" w:hAnsi="Franklin Gothic Book" w:cstheme="majorHAnsi"/>
        </w:rPr>
        <w:t>, constructed sub-assemblies</w:t>
      </w:r>
      <w:r w:rsidR="00546313" w:rsidRPr="00D678BA">
        <w:rPr>
          <w:rFonts w:ascii="Franklin Gothic Book" w:hAnsi="Franklin Gothic Book" w:cstheme="majorHAnsi"/>
        </w:rPr>
        <w:t xml:space="preserve"> and </w:t>
      </w:r>
      <w:r w:rsidR="00F3793A" w:rsidRPr="00D678BA">
        <w:rPr>
          <w:rFonts w:ascii="Franklin Gothic Book" w:hAnsi="Franklin Gothic Book" w:cstheme="majorHAnsi"/>
        </w:rPr>
        <w:t xml:space="preserve">then </w:t>
      </w:r>
      <w:r w:rsidR="00546313" w:rsidRPr="00D678BA">
        <w:rPr>
          <w:rFonts w:ascii="Franklin Gothic Book" w:hAnsi="Franklin Gothic Book" w:cstheme="majorHAnsi"/>
        </w:rPr>
        <w:t>fabricated</w:t>
      </w:r>
      <w:r w:rsidR="009566A9">
        <w:rPr>
          <w:rFonts w:ascii="Franklin Gothic Book" w:hAnsi="Franklin Gothic Book" w:cstheme="majorHAnsi"/>
        </w:rPr>
        <w:t>, bench and then open water tested</w:t>
      </w:r>
      <w:r w:rsidR="00546313" w:rsidRPr="00D678BA">
        <w:rPr>
          <w:rFonts w:ascii="Franklin Gothic Book" w:hAnsi="Franklin Gothic Book" w:cstheme="majorHAnsi"/>
        </w:rPr>
        <w:t xml:space="preserve"> a mission-focused</w:t>
      </w:r>
      <w:r w:rsidR="009566A9">
        <w:rPr>
          <w:rFonts w:ascii="Franklin Gothic Book" w:hAnsi="Franklin Gothic Book" w:cstheme="majorHAnsi"/>
        </w:rPr>
        <w:t>/Arctic payload</w:t>
      </w:r>
      <w:r w:rsidR="00546313" w:rsidRPr="00D678BA">
        <w:rPr>
          <w:rFonts w:ascii="Franklin Gothic Book" w:hAnsi="Franklin Gothic Book" w:cstheme="majorHAnsi"/>
        </w:rPr>
        <w:t xml:space="preserve"> LRAUV, leveraging prior </w:t>
      </w:r>
      <w:r w:rsidR="00F3793A" w:rsidRPr="00D678BA">
        <w:rPr>
          <w:rFonts w:ascii="Franklin Gothic Book" w:hAnsi="Franklin Gothic Book" w:cstheme="majorHAnsi"/>
        </w:rPr>
        <w:t xml:space="preserve">research to the Tethys platform.  </w:t>
      </w:r>
      <w:r w:rsidR="00F649D5" w:rsidRPr="00D678BA">
        <w:rPr>
          <w:rFonts w:ascii="Franklin Gothic Book" w:hAnsi="Franklin Gothic Book" w:cstheme="majorHAnsi"/>
        </w:rPr>
        <w:t>Through coordinated and approved ADAC workplans, t</w:t>
      </w:r>
      <w:r w:rsidR="00546313" w:rsidRPr="00D678BA">
        <w:rPr>
          <w:rFonts w:ascii="Franklin Gothic Book" w:hAnsi="Franklin Gothic Book" w:cstheme="majorHAnsi"/>
        </w:rPr>
        <w:t>he design and fabrication team</w:t>
      </w:r>
      <w:r w:rsidRPr="00D678BA">
        <w:rPr>
          <w:rFonts w:ascii="Franklin Gothic Book" w:hAnsi="Franklin Gothic Book" w:cstheme="majorHAnsi"/>
        </w:rPr>
        <w:t xml:space="preserve"> </w:t>
      </w:r>
      <w:r w:rsidR="00F649D5" w:rsidRPr="00D678BA">
        <w:rPr>
          <w:rFonts w:ascii="Franklin Gothic Book" w:hAnsi="Franklin Gothic Book" w:cstheme="majorHAnsi"/>
        </w:rPr>
        <w:t xml:space="preserve">planned and </w:t>
      </w:r>
      <w:r w:rsidRPr="00D678BA">
        <w:rPr>
          <w:rFonts w:ascii="Franklin Gothic Book" w:hAnsi="Franklin Gothic Book" w:cstheme="majorHAnsi"/>
        </w:rPr>
        <w:t xml:space="preserve">integrated the Arctic/oil science payload on LRAUV.   </w:t>
      </w:r>
      <w:r w:rsidR="009566A9">
        <w:rPr>
          <w:rFonts w:ascii="Franklin Gothic Book" w:hAnsi="Franklin Gothic Book" w:cstheme="majorHAnsi"/>
        </w:rPr>
        <w:t xml:space="preserve">Team completed </w:t>
      </w:r>
      <w:r w:rsidR="009566A9" w:rsidRPr="009566A9">
        <w:rPr>
          <w:rFonts w:ascii="Franklin Gothic Book" w:hAnsi="Franklin Gothic Book" w:cstheme="majorHAnsi"/>
        </w:rPr>
        <w:t>augmented AUV simulator and test scenarios addressing high-risk elements, including navigation and sensing systems, demonstrating capabilities in Alaskan waters.</w:t>
      </w:r>
      <w:r w:rsidR="009566A9">
        <w:rPr>
          <w:rFonts w:ascii="Franklin Gothic Book" w:hAnsi="Franklin Gothic Book" w:cstheme="majorHAnsi"/>
        </w:rPr>
        <w:t xml:space="preserve">  F</w:t>
      </w:r>
      <w:r w:rsidR="009566A9" w:rsidRPr="009566A9">
        <w:rPr>
          <w:rFonts w:ascii="Franklin Gothic Book" w:hAnsi="Franklin Gothic Book" w:cstheme="majorHAnsi"/>
        </w:rPr>
        <w:t>unctioning LRAUV operator simulator (with sea ice geographically situated in Alaska’s Cook Inlet)</w:t>
      </w:r>
      <w:r w:rsidR="009566A9">
        <w:rPr>
          <w:rFonts w:ascii="Franklin Gothic Book" w:hAnsi="Franklin Gothic Book" w:cstheme="majorHAnsi"/>
        </w:rPr>
        <w:t xml:space="preserve">, </w:t>
      </w:r>
      <w:r w:rsidR="009566A9" w:rsidRPr="009566A9">
        <w:rPr>
          <w:rFonts w:ascii="Franklin Gothic Book" w:hAnsi="Franklin Gothic Book" w:cstheme="majorHAnsi"/>
        </w:rPr>
        <w:t xml:space="preserve">  integrates software-modelling code from ADAC’s Arctic Oil Spill model (to include oil plume modeling).</w:t>
      </w:r>
      <w:r w:rsidR="009566A9">
        <w:rPr>
          <w:rFonts w:ascii="Franklin Gothic Book" w:hAnsi="Franklin Gothic Book" w:cstheme="majorHAnsi"/>
        </w:rPr>
        <w:t xml:space="preserve">  </w:t>
      </w:r>
    </w:p>
    <w:p w14:paraId="6AB2C7AC" w14:textId="591AAB82" w:rsidR="009566A9" w:rsidRDefault="009566A9" w:rsidP="006C5655">
      <w:pPr>
        <w:rPr>
          <w:rFonts w:ascii="Franklin Gothic Book" w:hAnsi="Franklin Gothic Book" w:cstheme="majorHAnsi"/>
        </w:rPr>
      </w:pPr>
      <w:r w:rsidRPr="009566A9">
        <w:rPr>
          <w:rFonts w:ascii="Franklin Gothic Book" w:hAnsi="Franklin Gothic Book" w:cstheme="majorHAnsi"/>
        </w:rPr>
        <w:t xml:space="preserve">Conducted extensive oil spill sensing research and development in support of LRAUV employment for spill response.  This included collaboration with Bureau of Safety and Environmental Enforcement (BSEE) for AUV (WHOI’s REMUS) observations at Gulf of Mexico (MC20 Site).  </w:t>
      </w:r>
      <w:r>
        <w:rPr>
          <w:rFonts w:ascii="Franklin Gothic Book" w:hAnsi="Franklin Gothic Book" w:cstheme="majorHAnsi"/>
        </w:rPr>
        <w:t>Project team</w:t>
      </w:r>
      <w:r w:rsidRPr="009566A9">
        <w:rPr>
          <w:rFonts w:ascii="Franklin Gothic Book" w:hAnsi="Franklin Gothic Book" w:cstheme="majorHAnsi"/>
        </w:rPr>
        <w:t xml:space="preserve"> collabo</w:t>
      </w:r>
      <w:r>
        <w:rPr>
          <w:rFonts w:ascii="Franklin Gothic Book" w:hAnsi="Franklin Gothic Book" w:cstheme="majorHAnsi"/>
        </w:rPr>
        <w:t>rated with NOAA</w:t>
      </w:r>
      <w:bookmarkStart w:id="0" w:name="_GoBack"/>
      <w:bookmarkEnd w:id="0"/>
      <w:r>
        <w:rPr>
          <w:rFonts w:ascii="Franklin Gothic Book" w:hAnsi="Franklin Gothic Book" w:cstheme="majorHAnsi"/>
        </w:rPr>
        <w:t xml:space="preserve"> and BSEE in</w:t>
      </w:r>
      <w:r w:rsidRPr="009566A9">
        <w:rPr>
          <w:rFonts w:ascii="Franklin Gothic Book" w:hAnsi="Franklin Gothic Book" w:cstheme="majorHAnsi"/>
        </w:rPr>
        <w:t xml:space="preserve"> use a WHOI AUV (REMUS-100) to test an oil-mapping algorithm and the Sea-OWL </w:t>
      </w:r>
      <w:r>
        <w:rPr>
          <w:rFonts w:ascii="Franklin Gothic Book" w:hAnsi="Franklin Gothic Book" w:cstheme="majorHAnsi"/>
        </w:rPr>
        <w:t>“E</w:t>
      </w:r>
      <w:r w:rsidRPr="009566A9">
        <w:rPr>
          <w:rFonts w:ascii="Franklin Gothic Book" w:hAnsi="Franklin Gothic Book" w:cstheme="majorHAnsi"/>
        </w:rPr>
        <w:t>copuck</w:t>
      </w:r>
      <w:r>
        <w:rPr>
          <w:rFonts w:ascii="Franklin Gothic Book" w:hAnsi="Franklin Gothic Book" w:cstheme="majorHAnsi"/>
        </w:rPr>
        <w:t>” sensors</w:t>
      </w:r>
      <w:r w:rsidRPr="009566A9">
        <w:rPr>
          <w:rFonts w:ascii="Franklin Gothic Book" w:hAnsi="Franklin Gothic Book" w:cstheme="majorHAnsi"/>
        </w:rPr>
        <w:t xml:space="preserve"> in order to gain hands-on knowledge of AUV response in a real oil spill.  </w:t>
      </w:r>
    </w:p>
    <w:p w14:paraId="44BD3A06" w14:textId="7F60C87A" w:rsidR="00F649D5" w:rsidRPr="00D678BA" w:rsidRDefault="00F649D5" w:rsidP="006C5655">
      <w:pPr>
        <w:rPr>
          <w:rFonts w:ascii="Franklin Gothic Book" w:hAnsi="Franklin Gothic Book" w:cstheme="majorHAnsi"/>
        </w:rPr>
      </w:pPr>
      <w:r w:rsidRPr="00D678BA">
        <w:rPr>
          <w:rFonts w:ascii="Franklin Gothic Book" w:hAnsi="Franklin Gothic Book" w:cstheme="majorHAnsi"/>
        </w:rPr>
        <w:t>Following fabrication, th</w:t>
      </w:r>
      <w:r w:rsidR="00BA2354" w:rsidRPr="00D678BA">
        <w:rPr>
          <w:rFonts w:ascii="Franklin Gothic Book" w:hAnsi="Franklin Gothic Book" w:cstheme="majorHAnsi"/>
        </w:rPr>
        <w:t xml:space="preserve">e team tested the baseline vehicle in the MBARI pool and conducted </w:t>
      </w:r>
      <w:r w:rsidR="00F3793A" w:rsidRPr="00D678BA">
        <w:rPr>
          <w:rFonts w:ascii="Franklin Gothic Book" w:hAnsi="Franklin Gothic Book" w:cstheme="majorHAnsi"/>
        </w:rPr>
        <w:t xml:space="preserve">ocean </w:t>
      </w:r>
      <w:r w:rsidRPr="00D678BA">
        <w:rPr>
          <w:rFonts w:ascii="Franklin Gothic Book" w:hAnsi="Franklin Gothic Book" w:cstheme="majorHAnsi"/>
        </w:rPr>
        <w:t>field trials to verify that top-</w:t>
      </w:r>
      <w:r w:rsidR="00BA2354" w:rsidRPr="00D678BA">
        <w:rPr>
          <w:rFonts w:ascii="Franklin Gothic Book" w:hAnsi="Franklin Gothic Book" w:cstheme="majorHAnsi"/>
        </w:rPr>
        <w:t>level syste</w:t>
      </w:r>
      <w:r w:rsidRPr="00D678BA">
        <w:rPr>
          <w:rFonts w:ascii="Franklin Gothic Book" w:hAnsi="Franklin Gothic Book" w:cstheme="majorHAnsi"/>
        </w:rPr>
        <w:t>ms, as well as science sensors, (</w:t>
      </w:r>
      <w:r w:rsidR="00546313" w:rsidRPr="00D678BA">
        <w:rPr>
          <w:rFonts w:ascii="Franklin Gothic Book" w:hAnsi="Franklin Gothic Book" w:cstheme="majorHAnsi"/>
        </w:rPr>
        <w:t>S</w:t>
      </w:r>
      <w:r w:rsidR="00BA2354" w:rsidRPr="00D678BA">
        <w:rPr>
          <w:rFonts w:ascii="Franklin Gothic Book" w:hAnsi="Franklin Gothic Book" w:cstheme="majorHAnsi"/>
        </w:rPr>
        <w:t xml:space="preserve">eaowl </w:t>
      </w:r>
      <w:r w:rsidR="00546313" w:rsidRPr="00D678BA">
        <w:rPr>
          <w:rFonts w:ascii="Franklin Gothic Book" w:hAnsi="Franklin Gothic Book" w:cstheme="majorHAnsi"/>
        </w:rPr>
        <w:t>E</w:t>
      </w:r>
      <w:r w:rsidR="00BA2354" w:rsidRPr="00D678BA">
        <w:rPr>
          <w:rFonts w:ascii="Franklin Gothic Book" w:hAnsi="Franklin Gothic Book" w:cstheme="majorHAnsi"/>
        </w:rPr>
        <w:t>copuck, CTD</w:t>
      </w:r>
      <w:r w:rsidR="006C5655" w:rsidRPr="00D678BA">
        <w:rPr>
          <w:rFonts w:ascii="Franklin Gothic Book" w:hAnsi="Franklin Gothic Book" w:cstheme="majorHAnsi"/>
        </w:rPr>
        <w:t xml:space="preserve"> (Conductivity, Temperature</w:t>
      </w:r>
      <w:r w:rsidR="00D7112C" w:rsidRPr="00D678BA">
        <w:rPr>
          <w:rFonts w:ascii="Franklin Gothic Book" w:hAnsi="Franklin Gothic Book" w:cstheme="majorHAnsi"/>
        </w:rPr>
        <w:t xml:space="preserve"> &amp;</w:t>
      </w:r>
      <w:r w:rsidR="006C5655" w:rsidRPr="00D678BA">
        <w:rPr>
          <w:rFonts w:ascii="Franklin Gothic Book" w:hAnsi="Franklin Gothic Book" w:cstheme="majorHAnsi"/>
        </w:rPr>
        <w:t xml:space="preserve"> Depth)</w:t>
      </w:r>
      <w:r w:rsidR="00BA2354" w:rsidRPr="00D678BA">
        <w:rPr>
          <w:rFonts w:ascii="Franklin Gothic Book" w:hAnsi="Franklin Gothic Book" w:cstheme="majorHAnsi"/>
        </w:rPr>
        <w:t>, PAR</w:t>
      </w:r>
      <w:r w:rsidR="006C5655" w:rsidRPr="00D678BA">
        <w:rPr>
          <w:rFonts w:ascii="Franklin Gothic Book" w:hAnsi="Franklin Gothic Book" w:cstheme="majorHAnsi"/>
        </w:rPr>
        <w:t xml:space="preserve"> (Photosynthetic Light)</w:t>
      </w:r>
      <w:r w:rsidR="00BA2354" w:rsidRPr="00D678BA">
        <w:rPr>
          <w:rFonts w:ascii="Franklin Gothic Book" w:hAnsi="Franklin Gothic Book" w:cstheme="majorHAnsi"/>
        </w:rPr>
        <w:t>, Optode</w:t>
      </w:r>
      <w:r w:rsidR="006C5655" w:rsidRPr="00D678BA">
        <w:rPr>
          <w:rFonts w:ascii="Franklin Gothic Book" w:hAnsi="Franklin Gothic Book" w:cstheme="majorHAnsi"/>
        </w:rPr>
        <w:t xml:space="preserve"> </w:t>
      </w:r>
      <w:r w:rsidRPr="00D678BA">
        <w:rPr>
          <w:rFonts w:ascii="Franklin Gothic Book" w:hAnsi="Franklin Gothic Book" w:cstheme="majorHAnsi"/>
        </w:rPr>
        <w:t>(optical measurement)</w:t>
      </w:r>
      <w:r w:rsidR="00BA2354" w:rsidRPr="00D678BA">
        <w:rPr>
          <w:rFonts w:ascii="Franklin Gothic Book" w:hAnsi="Franklin Gothic Book" w:cstheme="majorHAnsi"/>
        </w:rPr>
        <w:t xml:space="preserve">, </w:t>
      </w:r>
      <w:r w:rsidR="00611C83" w:rsidRPr="00D678BA">
        <w:rPr>
          <w:rFonts w:ascii="Franklin Gothic Book" w:hAnsi="Franklin Gothic Book" w:cstheme="majorHAnsi"/>
        </w:rPr>
        <w:t>and ADCP’s</w:t>
      </w:r>
      <w:r w:rsidRPr="00D678BA">
        <w:rPr>
          <w:rFonts w:ascii="Franklin Gothic Book" w:hAnsi="Franklin Gothic Book" w:cstheme="majorHAnsi"/>
        </w:rPr>
        <w:t xml:space="preserve"> (Acoustic Doppler Current Profiler</w:t>
      </w:r>
      <w:r w:rsidR="00BA2354" w:rsidRPr="00D678BA">
        <w:rPr>
          <w:rFonts w:ascii="Franklin Gothic Book" w:hAnsi="Franklin Gothic Book" w:cstheme="majorHAnsi"/>
        </w:rPr>
        <w:t>)</w:t>
      </w:r>
      <w:r w:rsidRPr="00D678BA">
        <w:rPr>
          <w:rFonts w:ascii="Franklin Gothic Book" w:hAnsi="Franklin Gothic Book" w:cstheme="majorHAnsi"/>
        </w:rPr>
        <w:t>)</w:t>
      </w:r>
      <w:r w:rsidR="00BA2354" w:rsidRPr="00D678BA">
        <w:rPr>
          <w:rFonts w:ascii="Franklin Gothic Book" w:hAnsi="Franklin Gothic Book" w:cstheme="majorHAnsi"/>
        </w:rPr>
        <w:t xml:space="preserve"> </w:t>
      </w:r>
      <w:r w:rsidR="00D7112C" w:rsidRPr="00D678BA">
        <w:rPr>
          <w:rFonts w:ascii="Franklin Gothic Book" w:hAnsi="Franklin Gothic Book" w:cstheme="majorHAnsi"/>
        </w:rPr>
        <w:t>are</w:t>
      </w:r>
      <w:r w:rsidR="00BA2354" w:rsidRPr="00D678BA">
        <w:rPr>
          <w:rFonts w:ascii="Franklin Gothic Book" w:hAnsi="Franklin Gothic Book" w:cstheme="majorHAnsi"/>
        </w:rPr>
        <w:t xml:space="preserve"> functioning</w:t>
      </w:r>
      <w:r w:rsidRPr="00D678BA">
        <w:rPr>
          <w:rFonts w:ascii="Franklin Gothic Book" w:hAnsi="Franklin Gothic Book" w:cstheme="majorHAnsi"/>
        </w:rPr>
        <w:t xml:space="preserve"> in accordance within planned parameters</w:t>
      </w:r>
      <w:r w:rsidR="00BA2354" w:rsidRPr="00D678BA">
        <w:rPr>
          <w:rFonts w:ascii="Franklin Gothic Book" w:hAnsi="Franklin Gothic Book" w:cstheme="majorHAnsi"/>
        </w:rPr>
        <w:t xml:space="preserve">.  </w:t>
      </w:r>
    </w:p>
    <w:p w14:paraId="173716DC" w14:textId="77777777" w:rsidR="00AC1188" w:rsidRDefault="00BA2354" w:rsidP="006C5655">
      <w:pPr>
        <w:rPr>
          <w:rFonts w:ascii="Franklin Gothic Book" w:hAnsi="Franklin Gothic Book" w:cstheme="majorHAnsi"/>
        </w:rPr>
      </w:pPr>
      <w:r w:rsidRPr="00D678BA">
        <w:rPr>
          <w:rFonts w:ascii="Franklin Gothic Book" w:hAnsi="Franklin Gothic Book" w:cstheme="majorHAnsi"/>
        </w:rPr>
        <w:t xml:space="preserve">The vehicle has two nose sections.  The small nose contains all of the sensors listed above.  The second ‘large’ nose contains the same sensors but with the added DUSBL (homing array) and dynamic docking (whisker box) system.  The team conducted open water testing and a plume </w:t>
      </w:r>
      <w:r w:rsidRPr="00D678BA">
        <w:rPr>
          <w:rFonts w:ascii="Franklin Gothic Book" w:hAnsi="Franklin Gothic Book" w:cstheme="majorHAnsi"/>
        </w:rPr>
        <w:lastRenderedPageBreak/>
        <w:t>mapping/training exercise at MBARI on</w:t>
      </w:r>
      <w:r w:rsidR="00F3793A" w:rsidRPr="00D678BA">
        <w:rPr>
          <w:rFonts w:ascii="Franklin Gothic Book" w:hAnsi="Franklin Gothic Book" w:cstheme="majorHAnsi"/>
        </w:rPr>
        <w:t xml:space="preserve"> 27 </w:t>
      </w:r>
      <w:r w:rsidRPr="00D678BA">
        <w:rPr>
          <w:rFonts w:ascii="Franklin Gothic Book" w:hAnsi="Franklin Gothic Book" w:cstheme="majorHAnsi"/>
        </w:rPr>
        <w:t>September 201</w:t>
      </w:r>
      <w:r w:rsidR="00F649D5" w:rsidRPr="00D678BA">
        <w:rPr>
          <w:rFonts w:ascii="Franklin Gothic Book" w:hAnsi="Franklin Gothic Book" w:cstheme="majorHAnsi"/>
        </w:rPr>
        <w:t>8 using the small standard nose.</w:t>
      </w:r>
      <w:r w:rsidRPr="00D678BA">
        <w:rPr>
          <w:rFonts w:ascii="Franklin Gothic Book" w:hAnsi="Franklin Gothic Book" w:cstheme="majorHAnsi"/>
        </w:rPr>
        <w:t xml:space="preserve">  </w:t>
      </w:r>
      <w:r w:rsidR="006C5655" w:rsidRPr="00D678BA">
        <w:rPr>
          <w:rFonts w:ascii="Franklin Gothic Book" w:hAnsi="Franklin Gothic Book" w:cstheme="majorHAnsi"/>
        </w:rPr>
        <w:t xml:space="preserve">In addition to hardware and controls, the project </w:t>
      </w:r>
      <w:r w:rsidRPr="00D678BA">
        <w:rPr>
          <w:rFonts w:ascii="Franklin Gothic Book" w:hAnsi="Franklin Gothic Book" w:cstheme="majorHAnsi"/>
        </w:rPr>
        <w:t xml:space="preserve">team developed LRAUV mission simulations with </w:t>
      </w:r>
      <w:r w:rsidR="00F3793A" w:rsidRPr="00D678BA">
        <w:rPr>
          <w:rFonts w:ascii="Franklin Gothic Book" w:hAnsi="Franklin Gothic Book" w:cstheme="majorHAnsi"/>
        </w:rPr>
        <w:t>Chukchi Sea Berger</w:t>
      </w:r>
      <w:r w:rsidRPr="00D678BA">
        <w:rPr>
          <w:rFonts w:ascii="Franklin Gothic Book" w:hAnsi="Franklin Gothic Book" w:cstheme="majorHAnsi"/>
        </w:rPr>
        <w:t xml:space="preserve"> site current data</w:t>
      </w:r>
      <w:r w:rsidR="00F649D5" w:rsidRPr="00D678BA">
        <w:rPr>
          <w:rFonts w:ascii="Franklin Gothic Book" w:hAnsi="Franklin Gothic Book" w:cstheme="majorHAnsi"/>
        </w:rPr>
        <w:t>,</w:t>
      </w:r>
      <w:r w:rsidRPr="00D678BA">
        <w:rPr>
          <w:rFonts w:ascii="Franklin Gothic Book" w:hAnsi="Franklin Gothic Book" w:cstheme="majorHAnsi"/>
        </w:rPr>
        <w:t xml:space="preserve"> </w:t>
      </w:r>
      <w:r w:rsidR="00AC1188">
        <w:rPr>
          <w:rFonts w:ascii="Franklin Gothic Book" w:hAnsi="Franklin Gothic Book" w:cstheme="majorHAnsi"/>
        </w:rPr>
        <w:t>(</w:t>
      </w:r>
      <w:r w:rsidRPr="00D678BA">
        <w:rPr>
          <w:rFonts w:ascii="Franklin Gothic Book" w:hAnsi="Franklin Gothic Book" w:cstheme="majorHAnsi"/>
        </w:rPr>
        <w:t xml:space="preserve">provided by </w:t>
      </w:r>
      <w:r w:rsidR="00F3793A" w:rsidRPr="00D678BA">
        <w:rPr>
          <w:rFonts w:ascii="Franklin Gothic Book" w:hAnsi="Franklin Gothic Book" w:cstheme="majorHAnsi"/>
        </w:rPr>
        <w:t xml:space="preserve">ADAC research associated with </w:t>
      </w:r>
      <w:r w:rsidR="006C5655" w:rsidRPr="00D678BA">
        <w:rPr>
          <w:rFonts w:ascii="Franklin Gothic Book" w:hAnsi="Franklin Gothic Book" w:cstheme="majorHAnsi"/>
        </w:rPr>
        <w:t xml:space="preserve">Arctic Oil Spill Modeling project at </w:t>
      </w:r>
      <w:r w:rsidRPr="00D678BA">
        <w:rPr>
          <w:rFonts w:ascii="Franklin Gothic Book" w:hAnsi="Franklin Gothic Book" w:cstheme="majorHAnsi"/>
        </w:rPr>
        <w:t>UAA</w:t>
      </w:r>
      <w:r w:rsidR="00AC1188">
        <w:rPr>
          <w:rFonts w:ascii="Franklin Gothic Book" w:hAnsi="Franklin Gothic Book" w:cstheme="majorHAnsi"/>
        </w:rPr>
        <w:t>)</w:t>
      </w:r>
      <w:r w:rsidRPr="00D678BA">
        <w:rPr>
          <w:rFonts w:ascii="Franklin Gothic Book" w:hAnsi="Franklin Gothic Book" w:cstheme="majorHAnsi"/>
        </w:rPr>
        <w:t xml:space="preserve">. </w:t>
      </w:r>
      <w:r w:rsidR="00F649D5" w:rsidRPr="00D678BA">
        <w:rPr>
          <w:rFonts w:ascii="Franklin Gothic Book" w:hAnsi="Franklin Gothic Book" w:cstheme="majorHAnsi"/>
        </w:rPr>
        <w:t xml:space="preserve"> </w:t>
      </w:r>
    </w:p>
    <w:p w14:paraId="280896D1" w14:textId="312A261E" w:rsidR="00BA2354" w:rsidRPr="00D678BA" w:rsidRDefault="00F649D5" w:rsidP="006C5655">
      <w:pPr>
        <w:rPr>
          <w:rFonts w:ascii="Franklin Gothic Book" w:hAnsi="Franklin Gothic Book" w:cstheme="majorHAnsi"/>
        </w:rPr>
      </w:pPr>
      <w:r w:rsidRPr="00D678BA">
        <w:rPr>
          <w:rFonts w:ascii="Franklin Gothic Book" w:hAnsi="Franklin Gothic Book" w:cstheme="majorHAnsi"/>
        </w:rPr>
        <w:t xml:space="preserve">Project researchers at </w:t>
      </w:r>
      <w:r w:rsidR="00BA2354" w:rsidRPr="00D678BA">
        <w:rPr>
          <w:rFonts w:ascii="Franklin Gothic Book" w:hAnsi="Franklin Gothic Book" w:cstheme="majorHAnsi"/>
        </w:rPr>
        <w:t xml:space="preserve">WHOI completed the design of </w:t>
      </w:r>
      <w:r w:rsidRPr="00D678BA">
        <w:rPr>
          <w:rFonts w:ascii="Franklin Gothic Book" w:hAnsi="Franklin Gothic Book" w:cstheme="majorHAnsi"/>
        </w:rPr>
        <w:t xml:space="preserve">LRAUV </w:t>
      </w:r>
      <w:r w:rsidR="00BA2354" w:rsidRPr="00D678BA">
        <w:rPr>
          <w:rFonts w:ascii="Franklin Gothic Book" w:hAnsi="Franklin Gothic Book" w:cstheme="majorHAnsi"/>
        </w:rPr>
        <w:t xml:space="preserve">vehicle agnostic </w:t>
      </w:r>
      <w:r w:rsidRPr="00D678BA">
        <w:rPr>
          <w:rFonts w:ascii="Franklin Gothic Book" w:hAnsi="Franklin Gothic Book" w:cstheme="majorHAnsi"/>
        </w:rPr>
        <w:t xml:space="preserve">communication Arctic buoys.   These communication buoys include long baseline (LBL) and ultrashort baseline (USBL) systems. </w:t>
      </w:r>
      <w:r w:rsidR="00BA2354" w:rsidRPr="00D678BA">
        <w:rPr>
          <w:rFonts w:ascii="Franklin Gothic Book" w:hAnsi="Franklin Gothic Book" w:cstheme="majorHAnsi"/>
        </w:rPr>
        <w:t xml:space="preserve">ACOMMS, Wi-Fi, RF, Iridium, </w:t>
      </w:r>
      <w:r w:rsidR="00E928DB" w:rsidRPr="00D678BA">
        <w:rPr>
          <w:rFonts w:ascii="Franklin Gothic Book" w:hAnsi="Franklin Gothic Book" w:cstheme="majorHAnsi"/>
        </w:rPr>
        <w:t xml:space="preserve">and </w:t>
      </w:r>
      <w:r w:rsidR="00BA2354" w:rsidRPr="00D678BA">
        <w:rPr>
          <w:rFonts w:ascii="Franklin Gothic Book" w:hAnsi="Franklin Gothic Book" w:cstheme="majorHAnsi"/>
        </w:rPr>
        <w:t>thermistor</w:t>
      </w:r>
      <w:r w:rsidR="00E928DB" w:rsidRPr="00D678BA">
        <w:rPr>
          <w:rFonts w:ascii="Franklin Gothic Book" w:hAnsi="Franklin Gothic Book" w:cstheme="majorHAnsi"/>
        </w:rPr>
        <w:t xml:space="preserve"> capability</w:t>
      </w:r>
      <w:r w:rsidR="00BA2354" w:rsidRPr="00D678BA">
        <w:rPr>
          <w:rFonts w:ascii="Franklin Gothic Book" w:hAnsi="Franklin Gothic Book" w:cstheme="majorHAnsi"/>
        </w:rPr>
        <w:t xml:space="preserve">.  </w:t>
      </w:r>
      <w:r w:rsidR="00D7112C" w:rsidRPr="00D678BA">
        <w:rPr>
          <w:rFonts w:ascii="Franklin Gothic Book" w:hAnsi="Franklin Gothic Book" w:cstheme="majorHAnsi"/>
        </w:rPr>
        <w:t xml:space="preserve">Fabrication of </w:t>
      </w:r>
      <w:r w:rsidR="00AC1188">
        <w:rPr>
          <w:rFonts w:ascii="Franklin Gothic Book" w:hAnsi="Franklin Gothic Book" w:cstheme="majorHAnsi"/>
        </w:rPr>
        <w:t xml:space="preserve">these </w:t>
      </w:r>
      <w:r w:rsidR="00D7112C" w:rsidRPr="00D678BA">
        <w:rPr>
          <w:rFonts w:ascii="Franklin Gothic Book" w:hAnsi="Franklin Gothic Book" w:cstheme="majorHAnsi"/>
        </w:rPr>
        <w:t>t</w:t>
      </w:r>
      <w:r w:rsidR="00E928DB" w:rsidRPr="00D678BA">
        <w:rPr>
          <w:rFonts w:ascii="Franklin Gothic Book" w:hAnsi="Franklin Gothic Book" w:cstheme="majorHAnsi"/>
        </w:rPr>
        <w:t xml:space="preserve">hree Arctic communications </w:t>
      </w:r>
      <w:r w:rsidR="00BA2354" w:rsidRPr="00D678BA">
        <w:rPr>
          <w:rFonts w:ascii="Franklin Gothic Book" w:hAnsi="Franklin Gothic Book" w:cstheme="majorHAnsi"/>
        </w:rPr>
        <w:t xml:space="preserve">buoys are nearing completion.  </w:t>
      </w:r>
    </w:p>
    <w:p w14:paraId="52F58A53" w14:textId="657D5BAE" w:rsidR="00BA2354" w:rsidRPr="00D678BA" w:rsidRDefault="00BA2354" w:rsidP="006C5655">
      <w:pPr>
        <w:rPr>
          <w:rFonts w:ascii="Franklin Gothic Book" w:hAnsi="Franklin Gothic Book" w:cstheme="majorHAnsi"/>
        </w:rPr>
      </w:pPr>
      <w:r w:rsidRPr="00D678BA">
        <w:rPr>
          <w:rFonts w:ascii="Franklin Gothic Book" w:hAnsi="Franklin Gothic Book" w:cstheme="majorHAnsi"/>
        </w:rPr>
        <w:t xml:space="preserve">Implementation and testing of </w:t>
      </w:r>
      <w:r w:rsidR="00E928DB" w:rsidRPr="00D678BA">
        <w:rPr>
          <w:rFonts w:ascii="Franklin Gothic Book" w:hAnsi="Franklin Gothic Book" w:cstheme="majorHAnsi"/>
        </w:rPr>
        <w:t>an advanced technology “</w:t>
      </w:r>
      <w:r w:rsidRPr="00D678BA">
        <w:rPr>
          <w:rFonts w:ascii="Franklin Gothic Book" w:hAnsi="Franklin Gothic Book" w:cstheme="majorHAnsi"/>
        </w:rPr>
        <w:t>umodem</w:t>
      </w:r>
      <w:r w:rsidR="00E928DB" w:rsidRPr="00D678BA">
        <w:rPr>
          <w:rFonts w:ascii="Franklin Gothic Book" w:hAnsi="Franklin Gothic Book" w:cstheme="majorHAnsi"/>
        </w:rPr>
        <w:t>”</w:t>
      </w:r>
      <w:r w:rsidRPr="00D678BA">
        <w:rPr>
          <w:rFonts w:ascii="Franklin Gothic Book" w:hAnsi="Franklin Gothic Book" w:cstheme="majorHAnsi"/>
        </w:rPr>
        <w:t xml:space="preserve"> </w:t>
      </w:r>
      <w:r w:rsidR="00E928DB" w:rsidRPr="00D678BA">
        <w:rPr>
          <w:rFonts w:ascii="Franklin Gothic Book" w:hAnsi="Franklin Gothic Book" w:cstheme="majorHAnsi"/>
        </w:rPr>
        <w:t>is currently underway to</w:t>
      </w:r>
      <w:r w:rsidRPr="00D678BA">
        <w:rPr>
          <w:rFonts w:ascii="Franklin Gothic Book" w:hAnsi="Franklin Gothic Book" w:cstheme="majorHAnsi"/>
        </w:rPr>
        <w:t xml:space="preserve"> include advanced navigation capabilities inclusive of LBL and USBL</w:t>
      </w:r>
      <w:r w:rsidR="00D63627" w:rsidRPr="00D678BA">
        <w:rPr>
          <w:rFonts w:ascii="Franklin Gothic Book" w:hAnsi="Franklin Gothic Book" w:cstheme="majorHAnsi"/>
        </w:rPr>
        <w:t xml:space="preserve"> systems.  </w:t>
      </w:r>
      <w:r w:rsidR="00D7112C" w:rsidRPr="00D678BA">
        <w:rPr>
          <w:rFonts w:ascii="Franklin Gothic Book" w:hAnsi="Franklin Gothic Book" w:cstheme="majorHAnsi"/>
        </w:rPr>
        <w:t xml:space="preserve">Researchers developed new firmware </w:t>
      </w:r>
      <w:r w:rsidRPr="00D678BA">
        <w:rPr>
          <w:rFonts w:ascii="Franklin Gothic Book" w:hAnsi="Franklin Gothic Book" w:cstheme="majorHAnsi"/>
        </w:rPr>
        <w:t>at WHOI</w:t>
      </w:r>
      <w:r w:rsidR="00D7112C" w:rsidRPr="00D678BA">
        <w:rPr>
          <w:rFonts w:ascii="Franklin Gothic Book" w:hAnsi="Franklin Gothic Book" w:cstheme="majorHAnsi"/>
        </w:rPr>
        <w:t>,</w:t>
      </w:r>
      <w:r w:rsidRPr="00D678BA">
        <w:rPr>
          <w:rFonts w:ascii="Franklin Gothic Book" w:hAnsi="Franklin Gothic Book" w:cstheme="majorHAnsi"/>
        </w:rPr>
        <w:t xml:space="preserve"> tested in surrogate transponders and </w:t>
      </w:r>
      <w:r w:rsidR="00D7112C" w:rsidRPr="00D678BA">
        <w:rPr>
          <w:rFonts w:ascii="Franklin Gothic Book" w:hAnsi="Franklin Gothic Book" w:cstheme="majorHAnsi"/>
        </w:rPr>
        <w:t xml:space="preserve">then </w:t>
      </w:r>
      <w:r w:rsidRPr="00D678BA">
        <w:rPr>
          <w:rFonts w:ascii="Franklin Gothic Book" w:hAnsi="Franklin Gothic Book" w:cstheme="majorHAnsi"/>
        </w:rPr>
        <w:t xml:space="preserve">sent to MBARI for testing with LRAUV.  These ‘special’ transponders allow </w:t>
      </w:r>
      <w:r w:rsidR="00E928DB" w:rsidRPr="00D678BA">
        <w:rPr>
          <w:rFonts w:ascii="Franklin Gothic Book" w:hAnsi="Franklin Gothic Book" w:cstheme="majorHAnsi"/>
        </w:rPr>
        <w:t>researchers</w:t>
      </w:r>
      <w:r w:rsidRPr="00D678BA">
        <w:rPr>
          <w:rFonts w:ascii="Franklin Gothic Book" w:hAnsi="Franklin Gothic Book" w:cstheme="majorHAnsi"/>
        </w:rPr>
        <w:t xml:space="preserve"> to continue with vehicle testing </w:t>
      </w:r>
      <w:r w:rsidR="00E928DB" w:rsidRPr="00D678BA">
        <w:rPr>
          <w:rFonts w:ascii="Franklin Gothic Book" w:hAnsi="Franklin Gothic Book" w:cstheme="majorHAnsi"/>
        </w:rPr>
        <w:t>in advance of</w:t>
      </w:r>
      <w:r w:rsidRPr="00D678BA">
        <w:rPr>
          <w:rFonts w:ascii="Franklin Gothic Book" w:hAnsi="Franklin Gothic Book" w:cstheme="majorHAnsi"/>
        </w:rPr>
        <w:t xml:space="preserve"> completion of the Arctic buoys.  </w:t>
      </w:r>
      <w:r w:rsidR="00E928DB" w:rsidRPr="00D678BA">
        <w:rPr>
          <w:rFonts w:ascii="Franklin Gothic Book" w:hAnsi="Franklin Gothic Book" w:cstheme="majorHAnsi"/>
        </w:rPr>
        <w:t>U</w:t>
      </w:r>
      <w:r w:rsidRPr="00D678BA">
        <w:rPr>
          <w:rFonts w:ascii="Franklin Gothic Book" w:hAnsi="Franklin Gothic Book" w:cstheme="majorHAnsi"/>
        </w:rPr>
        <w:t xml:space="preserve">modem, DUSBL and whisker box are </w:t>
      </w:r>
      <w:r w:rsidR="00E928DB" w:rsidRPr="00D678BA">
        <w:rPr>
          <w:rFonts w:ascii="Franklin Gothic Book" w:hAnsi="Franklin Gothic Book" w:cstheme="majorHAnsi"/>
        </w:rPr>
        <w:t>new</w:t>
      </w:r>
      <w:r w:rsidRPr="00D678BA">
        <w:rPr>
          <w:rFonts w:ascii="Franklin Gothic Book" w:hAnsi="Franklin Gothic Book" w:cstheme="majorHAnsi"/>
        </w:rPr>
        <w:t xml:space="preserve"> hardware and software capabilities </w:t>
      </w:r>
      <w:r w:rsidR="00E928DB" w:rsidRPr="00D678BA">
        <w:rPr>
          <w:rFonts w:ascii="Franklin Gothic Book" w:hAnsi="Franklin Gothic Book" w:cstheme="majorHAnsi"/>
        </w:rPr>
        <w:t xml:space="preserve">provided to LRAUV </w:t>
      </w:r>
      <w:r w:rsidRPr="00D678BA">
        <w:rPr>
          <w:rFonts w:ascii="Franklin Gothic Book" w:hAnsi="Franklin Gothic Book" w:cstheme="majorHAnsi"/>
        </w:rPr>
        <w:t>to assist with under</w:t>
      </w:r>
      <w:r w:rsidR="00E928DB" w:rsidRPr="00D678BA">
        <w:rPr>
          <w:rFonts w:ascii="Franklin Gothic Book" w:hAnsi="Franklin Gothic Book" w:cstheme="majorHAnsi"/>
        </w:rPr>
        <w:t xml:space="preserve"> </w:t>
      </w:r>
      <w:r w:rsidRPr="00D678BA">
        <w:rPr>
          <w:rFonts w:ascii="Franklin Gothic Book" w:hAnsi="Franklin Gothic Book" w:cstheme="majorHAnsi"/>
        </w:rPr>
        <w:t xml:space="preserve">ice navigation and docking. </w:t>
      </w:r>
    </w:p>
    <w:p w14:paraId="23BC94BD" w14:textId="37474A1E" w:rsidR="00E928DB" w:rsidRPr="00D678BA" w:rsidRDefault="00E928DB" w:rsidP="00E928DB">
      <w:pPr>
        <w:rPr>
          <w:rFonts w:ascii="Franklin Gothic Book" w:hAnsi="Franklin Gothic Book" w:cstheme="majorHAnsi"/>
        </w:rPr>
      </w:pPr>
      <w:r w:rsidRPr="00D678BA">
        <w:rPr>
          <w:rFonts w:ascii="Franklin Gothic Book" w:hAnsi="Franklin Gothic Book" w:cstheme="majorHAnsi"/>
        </w:rPr>
        <w:t xml:space="preserve">Logistical planning is underway for the planned expedition to the MC20 (Taylor oil seep Site) in the Gulf of Mexico.  Project team plan is to conduct testing of the completed LRAUV system and Arctic buoys in open water to test systems with actual oil from seeps.  Timing of this testing is </w:t>
      </w:r>
      <w:r w:rsidR="00D7112C" w:rsidRPr="00D678BA">
        <w:rPr>
          <w:rFonts w:ascii="Franklin Gothic Book" w:hAnsi="Franklin Gothic Book" w:cstheme="majorHAnsi"/>
        </w:rPr>
        <w:t>early</w:t>
      </w:r>
      <w:r w:rsidRPr="00D678BA">
        <w:rPr>
          <w:rFonts w:ascii="Franklin Gothic Book" w:hAnsi="Franklin Gothic Book" w:cstheme="majorHAnsi"/>
        </w:rPr>
        <w:t xml:space="preserve"> June</w:t>
      </w:r>
      <w:r w:rsidR="00DC11E2" w:rsidRPr="00D678BA">
        <w:rPr>
          <w:rFonts w:ascii="Franklin Gothic Book" w:hAnsi="Franklin Gothic Book" w:cstheme="majorHAnsi"/>
        </w:rPr>
        <w:t xml:space="preserve"> 2019</w:t>
      </w:r>
      <w:r w:rsidRPr="00D678BA">
        <w:rPr>
          <w:rFonts w:ascii="Franklin Gothic Book" w:hAnsi="Franklin Gothic Book" w:cstheme="majorHAnsi"/>
        </w:rPr>
        <w:t>.  If investigations can effectively complete and test homing capability by end of February, the team will continue planning to test the system in a frozen pond/lake in New Hampshire or perhaps NW U.S.   Transportation costs are a principal driver in this matter,</w:t>
      </w:r>
    </w:p>
    <w:p w14:paraId="60FE5FC7" w14:textId="77777777" w:rsidR="00AC1188" w:rsidRPr="00D678BA" w:rsidRDefault="00D7112C" w:rsidP="00AC1188">
      <w:pPr>
        <w:rPr>
          <w:rFonts w:ascii="Franklin Gothic Book" w:hAnsi="Franklin Gothic Book"/>
        </w:rPr>
      </w:pPr>
      <w:r w:rsidRPr="00D678BA">
        <w:rPr>
          <w:rFonts w:ascii="Franklin Gothic Book" w:hAnsi="Franklin Gothic Book"/>
          <w:b/>
          <w:i/>
        </w:rPr>
        <w:t>Transition Plan</w:t>
      </w:r>
      <w:r w:rsidR="00255327" w:rsidRPr="00D678BA">
        <w:rPr>
          <w:rFonts w:ascii="Franklin Gothic Book" w:hAnsi="Franklin Gothic Book"/>
          <w:b/>
          <w:i/>
        </w:rPr>
        <w:t xml:space="preserve">:  </w:t>
      </w:r>
      <w:r w:rsidR="00AC1188" w:rsidRPr="00D678BA">
        <w:rPr>
          <w:rFonts w:ascii="Franklin Gothic Book" w:hAnsi="Franklin Gothic Book"/>
        </w:rPr>
        <w:t xml:space="preserve">ADAC and LRAUV project team seek an integrated approach with USCG RDC and HQ USCG to acquire and develop additional LRAUVs commensurate with USCG mission needs. In accordance with DHS S&amp;T UP-ADAC Grant Terms and Conditions, LRAUV Intellectual Property (IP) rights developed under this project remain jointly held between ADAC, WHOI and MBARI. According to the DHS S&amp;T Terms and Conditions, DHS and USCG may leverage this IP royalty free to acquire and construct additional LRAUVs to USCG and other DHS maritime mission needs.   </w:t>
      </w:r>
    </w:p>
    <w:p w14:paraId="19AD4E74" w14:textId="77777777" w:rsidR="00AC1188" w:rsidRDefault="00AC1188" w:rsidP="00AC1188">
      <w:pPr>
        <w:rPr>
          <w:rFonts w:ascii="Franklin Gothic Book" w:hAnsi="Franklin Gothic Book"/>
        </w:rPr>
      </w:pPr>
      <w:r w:rsidRPr="00D678BA">
        <w:rPr>
          <w:rFonts w:ascii="Franklin Gothic Book" w:hAnsi="Franklin Gothic Book"/>
        </w:rPr>
        <w:t>At the end of the current program year</w:t>
      </w:r>
      <w:r>
        <w:rPr>
          <w:rFonts w:ascii="Franklin Gothic Book" w:hAnsi="Franklin Gothic Book"/>
        </w:rPr>
        <w:t xml:space="preserve"> (ADAC Program Year 5)</w:t>
      </w:r>
      <w:r w:rsidRPr="00D678BA">
        <w:rPr>
          <w:rFonts w:ascii="Franklin Gothic Book" w:hAnsi="Franklin Gothic Book"/>
        </w:rPr>
        <w:t xml:space="preserve">, </w:t>
      </w:r>
      <w:r>
        <w:rPr>
          <w:rFonts w:ascii="Franklin Gothic Book" w:hAnsi="Franklin Gothic Book"/>
        </w:rPr>
        <w:t xml:space="preserve">LRAUV </w:t>
      </w:r>
      <w:r w:rsidRPr="00D678BA">
        <w:rPr>
          <w:rFonts w:ascii="Franklin Gothic Book" w:hAnsi="Franklin Gothic Book"/>
        </w:rPr>
        <w:t xml:space="preserve">Project team will provide completed system, simulations and training materials.  The project will also deliver research on low cost manufacturing.  At the conclusion of Program Year 5, project team will conclude testing on real world oil sensing in open water, and plans to conduct testing under ice prior to </w:t>
      </w:r>
      <w:r>
        <w:rPr>
          <w:rFonts w:ascii="Franklin Gothic Book" w:hAnsi="Franklin Gothic Book"/>
        </w:rPr>
        <w:t xml:space="preserve">arrival of </w:t>
      </w:r>
      <w:r w:rsidRPr="00D678BA">
        <w:rPr>
          <w:rFonts w:ascii="Franklin Gothic Book" w:hAnsi="Franklin Gothic Book"/>
        </w:rPr>
        <w:t xml:space="preserve">spring, but </w:t>
      </w:r>
      <w:r>
        <w:rPr>
          <w:rFonts w:ascii="Franklin Gothic Book" w:hAnsi="Franklin Gothic Book"/>
        </w:rPr>
        <w:t>weather transportation/</w:t>
      </w:r>
      <w:r w:rsidRPr="00D678BA">
        <w:rPr>
          <w:rFonts w:ascii="Franklin Gothic Book" w:hAnsi="Franklin Gothic Book"/>
        </w:rPr>
        <w:t xml:space="preserve">logistics </w:t>
      </w:r>
      <w:r>
        <w:rPr>
          <w:rFonts w:ascii="Franklin Gothic Book" w:hAnsi="Franklin Gothic Book"/>
        </w:rPr>
        <w:t>are potential constraining factors</w:t>
      </w:r>
      <w:r w:rsidRPr="00D678BA">
        <w:rPr>
          <w:rFonts w:ascii="Franklin Gothic Book" w:hAnsi="Franklin Gothic Book"/>
        </w:rPr>
        <w:t xml:space="preserve">.  </w:t>
      </w:r>
      <w:r>
        <w:rPr>
          <w:rFonts w:ascii="Franklin Gothic Book" w:hAnsi="Franklin Gothic Book"/>
        </w:rPr>
        <w:t xml:space="preserve"> </w:t>
      </w:r>
    </w:p>
    <w:p w14:paraId="28A786F8" w14:textId="77777777" w:rsidR="00AC1188" w:rsidRDefault="00AC1188" w:rsidP="00AC1188">
      <w:pPr>
        <w:rPr>
          <w:rFonts w:ascii="Franklin Gothic Book" w:hAnsi="Franklin Gothic Book"/>
        </w:rPr>
      </w:pPr>
      <w:r>
        <w:rPr>
          <w:rFonts w:ascii="Franklin Gothic Book" w:hAnsi="Franklin Gothic Book"/>
        </w:rPr>
        <w:t xml:space="preserve">LRAUV will conclude ADAC Program Year 5 as an functioning and capable under ice, oil detection characterization and communication system.  </w:t>
      </w:r>
    </w:p>
    <w:p w14:paraId="3DF18EDE" w14:textId="77777777" w:rsidR="00AC1188" w:rsidRPr="00D678BA" w:rsidRDefault="00AC1188" w:rsidP="00AC1188">
      <w:pPr>
        <w:rPr>
          <w:rFonts w:ascii="Franklin Gothic Book" w:hAnsi="Franklin Gothic Book"/>
        </w:rPr>
      </w:pPr>
      <w:r>
        <w:rPr>
          <w:rFonts w:ascii="Franklin Gothic Book" w:hAnsi="Franklin Gothic Book"/>
        </w:rPr>
        <w:t xml:space="preserve">ADAC recommends DHS S&amp;T UP and HQ USCG consider a research agenda in Program Year 6 and 7 that includes an investigation partnership with USCG Research and Development Center (RDC).  The proximity between LRAUV research members at Woods Hole Oceanographic Institution’s (WHOI), Woods Hole MA to USCG RDC at New London CT, make hands on research collaboration readily achievable. </w:t>
      </w:r>
    </w:p>
    <w:p w14:paraId="5D4C7AEE" w14:textId="04189B8C" w:rsidR="009A482C" w:rsidRDefault="009A482C" w:rsidP="009A482C">
      <w:pPr>
        <w:contextualSpacing/>
        <w:rPr>
          <w:rFonts w:ascii="Franklin Gothic Book" w:hAnsi="Franklin Gothic Book"/>
        </w:rPr>
      </w:pPr>
      <w:r>
        <w:rPr>
          <w:rFonts w:ascii="Franklin Gothic Book" w:hAnsi="Franklin Gothic Book"/>
          <w:b/>
        </w:rPr>
        <w:lastRenderedPageBreak/>
        <w:t xml:space="preserve">As described in the transition plan document in </w:t>
      </w:r>
      <w:r w:rsidR="00611C83">
        <w:rPr>
          <w:rFonts w:ascii="Franklin Gothic Book" w:hAnsi="Franklin Gothic Book"/>
          <w:b/>
        </w:rPr>
        <w:t>detail</w:t>
      </w:r>
      <w:r>
        <w:rPr>
          <w:rFonts w:ascii="Franklin Gothic Book" w:hAnsi="Franklin Gothic Book"/>
          <w:b/>
        </w:rPr>
        <w:t xml:space="preserve">, </w:t>
      </w:r>
      <w:r>
        <w:rPr>
          <w:rFonts w:ascii="Franklin Gothic Book" w:hAnsi="Franklin Gothic Book"/>
        </w:rPr>
        <w:t xml:space="preserve">ADAC and the project team recommends </w:t>
      </w:r>
      <w:r w:rsidRPr="00D678BA">
        <w:rPr>
          <w:rFonts w:ascii="Franklin Gothic Book" w:hAnsi="Franklin Gothic Book"/>
        </w:rPr>
        <w:t xml:space="preserve">LRAUV transition should occur in </w:t>
      </w:r>
      <w:r>
        <w:rPr>
          <w:rFonts w:ascii="Franklin Gothic Book" w:hAnsi="Franklin Gothic Book"/>
        </w:rPr>
        <w:t>three</w:t>
      </w:r>
      <w:r w:rsidRPr="00D678BA">
        <w:rPr>
          <w:rFonts w:ascii="Franklin Gothic Book" w:hAnsi="Franklin Gothic Book"/>
        </w:rPr>
        <w:t xml:space="preserve"> stages</w:t>
      </w:r>
      <w:r>
        <w:rPr>
          <w:rFonts w:ascii="Franklin Gothic Book" w:hAnsi="Franklin Gothic Book"/>
        </w:rPr>
        <w:t>:</w:t>
      </w:r>
      <w:r w:rsidRPr="00D678BA">
        <w:rPr>
          <w:rFonts w:ascii="Franklin Gothic Book" w:hAnsi="Franklin Gothic Book"/>
        </w:rPr>
        <w:t xml:space="preserve"> </w:t>
      </w:r>
    </w:p>
    <w:p w14:paraId="5A14D819" w14:textId="77777777" w:rsidR="009A482C" w:rsidRPr="004E302D" w:rsidRDefault="009A482C" w:rsidP="009A482C">
      <w:pPr>
        <w:pStyle w:val="ListParagraph"/>
        <w:numPr>
          <w:ilvl w:val="0"/>
          <w:numId w:val="11"/>
        </w:numPr>
        <w:spacing w:line="276" w:lineRule="auto"/>
        <w:contextualSpacing/>
        <w:rPr>
          <w:rFonts w:ascii="Franklin Gothic Book" w:hAnsi="Franklin Gothic Book"/>
          <w:sz w:val="22"/>
        </w:rPr>
      </w:pPr>
      <w:r w:rsidRPr="00636B43">
        <w:rPr>
          <w:rFonts w:ascii="Franklin Gothic Book" w:hAnsi="Franklin Gothic Book"/>
          <w:sz w:val="22"/>
        </w:rPr>
        <w:t>Conducting advanced testing in collaboration with USCG RDC to test the system in complex Arctic conditions and advance low cost research methodologies.</w:t>
      </w:r>
      <w:r>
        <w:rPr>
          <w:rFonts w:ascii="Franklin Gothic Book" w:hAnsi="Franklin Gothic Book"/>
          <w:sz w:val="22"/>
        </w:rPr>
        <w:t xml:space="preserve">  </w:t>
      </w:r>
      <w:r w:rsidRPr="004E302D">
        <w:rPr>
          <w:rFonts w:ascii="Franklin Gothic Book" w:hAnsi="Franklin Gothic Book"/>
          <w:sz w:val="22"/>
        </w:rPr>
        <w:t>Consider building one or more systems additional systems for the USCG</w:t>
      </w:r>
      <w:r>
        <w:rPr>
          <w:rFonts w:ascii="Franklin Gothic Book" w:hAnsi="Franklin Gothic Book"/>
          <w:sz w:val="22"/>
        </w:rPr>
        <w:t xml:space="preserve"> as part of this phase.</w:t>
      </w:r>
      <w:r w:rsidRPr="004E302D">
        <w:rPr>
          <w:rFonts w:ascii="Franklin Gothic Book" w:hAnsi="Franklin Gothic Book"/>
          <w:sz w:val="22"/>
        </w:rPr>
        <w:t xml:space="preserve"> </w:t>
      </w:r>
    </w:p>
    <w:p w14:paraId="6CB3168A" w14:textId="77777777" w:rsidR="009A482C" w:rsidRPr="00636B43" w:rsidRDefault="009A482C" w:rsidP="009A482C">
      <w:pPr>
        <w:pStyle w:val="ListParagraph"/>
        <w:numPr>
          <w:ilvl w:val="0"/>
          <w:numId w:val="11"/>
        </w:numPr>
        <w:spacing w:line="276" w:lineRule="auto"/>
        <w:contextualSpacing/>
        <w:rPr>
          <w:rFonts w:ascii="Franklin Gothic Book" w:hAnsi="Franklin Gothic Book"/>
          <w:sz w:val="22"/>
        </w:rPr>
      </w:pPr>
      <w:r w:rsidRPr="00636B43">
        <w:rPr>
          <w:rFonts w:ascii="Franklin Gothic Book" w:hAnsi="Franklin Gothic Book"/>
          <w:sz w:val="22"/>
        </w:rPr>
        <w:t>Commercialize the resulting platform and communications system</w:t>
      </w:r>
      <w:r>
        <w:rPr>
          <w:rFonts w:ascii="Franklin Gothic Book" w:hAnsi="Franklin Gothic Book"/>
          <w:sz w:val="22"/>
        </w:rPr>
        <w:t>.</w:t>
      </w:r>
      <w:r w:rsidRPr="00636B43">
        <w:rPr>
          <w:rFonts w:ascii="Franklin Gothic Book" w:hAnsi="Franklin Gothic Book"/>
          <w:sz w:val="22"/>
        </w:rPr>
        <w:t xml:space="preserve"> </w:t>
      </w:r>
    </w:p>
    <w:p w14:paraId="2D7495B5" w14:textId="77777777" w:rsidR="009A482C" w:rsidRPr="00636B43" w:rsidRDefault="009A482C" w:rsidP="009A482C">
      <w:pPr>
        <w:pStyle w:val="ListParagraph"/>
        <w:numPr>
          <w:ilvl w:val="0"/>
          <w:numId w:val="11"/>
        </w:numPr>
        <w:spacing w:line="276" w:lineRule="auto"/>
        <w:contextualSpacing/>
        <w:rPr>
          <w:rFonts w:ascii="Franklin Gothic Book" w:hAnsi="Franklin Gothic Book"/>
          <w:sz w:val="22"/>
        </w:rPr>
      </w:pPr>
      <w:r w:rsidRPr="00636B43">
        <w:rPr>
          <w:rFonts w:ascii="Franklin Gothic Book" w:hAnsi="Franklin Gothic Book"/>
          <w:sz w:val="22"/>
        </w:rPr>
        <w:t xml:space="preserve">Work with DHS and USCG acquisition process to field needed systems to meet USCG mission requirements.  </w:t>
      </w:r>
    </w:p>
    <w:p w14:paraId="7B2CD7A7" w14:textId="77777777" w:rsidR="00D678BA" w:rsidRPr="00D678BA" w:rsidRDefault="00D678BA" w:rsidP="002F5334">
      <w:pPr>
        <w:spacing w:after="160"/>
        <w:rPr>
          <w:rFonts w:ascii="Franklin Gothic Book" w:hAnsi="Franklin Gothic Book"/>
          <w:b/>
        </w:rPr>
      </w:pPr>
    </w:p>
    <w:p w14:paraId="15E6591E" w14:textId="7B9A73BD" w:rsidR="00247769" w:rsidRPr="00D678BA" w:rsidRDefault="00187FAF" w:rsidP="00247769">
      <w:pPr>
        <w:pStyle w:val="NoSpacing"/>
        <w:rPr>
          <w:rFonts w:ascii="Franklin Gothic Book" w:hAnsi="Franklin Gothic Book"/>
          <w:b/>
          <w:i/>
        </w:rPr>
      </w:pPr>
      <w:r w:rsidRPr="00D678BA">
        <w:rPr>
          <w:rFonts w:ascii="Franklin Gothic Book" w:hAnsi="Franklin Gothic Book"/>
          <w:b/>
          <w:i/>
        </w:rPr>
        <w:t xml:space="preserve">LRAUV </w:t>
      </w:r>
      <w:r w:rsidR="00247769" w:rsidRPr="00D678BA">
        <w:rPr>
          <w:rFonts w:ascii="Franklin Gothic Book" w:hAnsi="Franklin Gothic Book"/>
          <w:b/>
          <w:i/>
        </w:rPr>
        <w:t>Funding Synopsis</w:t>
      </w:r>
    </w:p>
    <w:tbl>
      <w:tblPr>
        <w:tblStyle w:val="TableGrid"/>
        <w:tblW w:w="0" w:type="auto"/>
        <w:tblLook w:val="04A0" w:firstRow="1" w:lastRow="0" w:firstColumn="1" w:lastColumn="0" w:noHBand="0" w:noVBand="1"/>
      </w:tblPr>
      <w:tblGrid>
        <w:gridCol w:w="1609"/>
        <w:gridCol w:w="977"/>
        <w:gridCol w:w="1377"/>
        <w:gridCol w:w="1377"/>
        <w:gridCol w:w="1377"/>
        <w:gridCol w:w="1377"/>
        <w:gridCol w:w="1256"/>
      </w:tblGrid>
      <w:tr w:rsidR="00187FAF" w:rsidRPr="00D678BA" w14:paraId="00165EF5" w14:textId="1F8B596B" w:rsidTr="00D678BA">
        <w:tc>
          <w:tcPr>
            <w:tcW w:w="1609" w:type="dxa"/>
            <w:shd w:val="clear" w:color="auto" w:fill="9CC2E5" w:themeFill="accent1" w:themeFillTint="99"/>
          </w:tcPr>
          <w:p w14:paraId="5E59FF12" w14:textId="39001981"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ADAC Program Year</w:t>
            </w:r>
          </w:p>
        </w:tc>
        <w:tc>
          <w:tcPr>
            <w:tcW w:w="977" w:type="dxa"/>
            <w:shd w:val="clear" w:color="auto" w:fill="9CC2E5" w:themeFill="accent1" w:themeFillTint="99"/>
          </w:tcPr>
          <w:p w14:paraId="5F77CC3A" w14:textId="77777777" w:rsidR="00187FAF" w:rsidRPr="00D678BA" w:rsidRDefault="00187FAF">
            <w:pPr>
              <w:rPr>
                <w:rFonts w:ascii="Franklin Gothic Book" w:hAnsi="Franklin Gothic Book"/>
                <w:b/>
                <w:sz w:val="20"/>
                <w:szCs w:val="20"/>
              </w:rPr>
            </w:pPr>
          </w:p>
          <w:p w14:paraId="3D9B3812" w14:textId="786B61C8"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1</w:t>
            </w:r>
          </w:p>
        </w:tc>
        <w:tc>
          <w:tcPr>
            <w:tcW w:w="1377" w:type="dxa"/>
            <w:shd w:val="clear" w:color="auto" w:fill="9CC2E5" w:themeFill="accent1" w:themeFillTint="99"/>
          </w:tcPr>
          <w:p w14:paraId="5E3B6328" w14:textId="77777777" w:rsidR="00187FAF" w:rsidRPr="00D678BA" w:rsidRDefault="00187FAF">
            <w:pPr>
              <w:rPr>
                <w:rFonts w:ascii="Franklin Gothic Book" w:hAnsi="Franklin Gothic Book"/>
                <w:b/>
                <w:sz w:val="20"/>
                <w:szCs w:val="20"/>
              </w:rPr>
            </w:pPr>
          </w:p>
          <w:p w14:paraId="06C2DEEA" w14:textId="31326EEF"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2</w:t>
            </w:r>
          </w:p>
        </w:tc>
        <w:tc>
          <w:tcPr>
            <w:tcW w:w="1377" w:type="dxa"/>
            <w:shd w:val="clear" w:color="auto" w:fill="9CC2E5" w:themeFill="accent1" w:themeFillTint="99"/>
          </w:tcPr>
          <w:p w14:paraId="4374463C" w14:textId="77777777" w:rsidR="00187FAF" w:rsidRPr="00D678BA" w:rsidRDefault="00187FAF">
            <w:pPr>
              <w:rPr>
                <w:rFonts w:ascii="Franklin Gothic Book" w:hAnsi="Franklin Gothic Book"/>
                <w:b/>
                <w:sz w:val="20"/>
                <w:szCs w:val="20"/>
              </w:rPr>
            </w:pPr>
          </w:p>
          <w:p w14:paraId="7CEE5859" w14:textId="03D09660"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3</w:t>
            </w:r>
          </w:p>
        </w:tc>
        <w:tc>
          <w:tcPr>
            <w:tcW w:w="1377" w:type="dxa"/>
            <w:shd w:val="clear" w:color="auto" w:fill="9CC2E5" w:themeFill="accent1" w:themeFillTint="99"/>
          </w:tcPr>
          <w:p w14:paraId="38324441" w14:textId="77777777" w:rsidR="00187FAF" w:rsidRPr="00D678BA" w:rsidRDefault="00187FAF">
            <w:pPr>
              <w:rPr>
                <w:rFonts w:ascii="Franklin Gothic Book" w:hAnsi="Franklin Gothic Book"/>
                <w:b/>
                <w:sz w:val="20"/>
                <w:szCs w:val="20"/>
              </w:rPr>
            </w:pPr>
          </w:p>
          <w:p w14:paraId="5EC04804" w14:textId="5ED167A9"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4</w:t>
            </w:r>
          </w:p>
        </w:tc>
        <w:tc>
          <w:tcPr>
            <w:tcW w:w="1377" w:type="dxa"/>
            <w:shd w:val="clear" w:color="auto" w:fill="9CC2E5" w:themeFill="accent1" w:themeFillTint="99"/>
          </w:tcPr>
          <w:p w14:paraId="7BBCBDCF" w14:textId="77777777" w:rsidR="00187FAF" w:rsidRPr="00D678BA" w:rsidRDefault="00187FAF">
            <w:pPr>
              <w:rPr>
                <w:rFonts w:ascii="Franklin Gothic Book" w:hAnsi="Franklin Gothic Book"/>
                <w:b/>
                <w:sz w:val="20"/>
                <w:szCs w:val="20"/>
              </w:rPr>
            </w:pPr>
          </w:p>
          <w:p w14:paraId="11979AB2" w14:textId="0018B78A"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5</w:t>
            </w:r>
          </w:p>
        </w:tc>
        <w:tc>
          <w:tcPr>
            <w:tcW w:w="1256" w:type="dxa"/>
            <w:shd w:val="clear" w:color="auto" w:fill="9CC2E5" w:themeFill="accent1" w:themeFillTint="99"/>
          </w:tcPr>
          <w:p w14:paraId="5AA423F7" w14:textId="77777777" w:rsidR="00187FAF" w:rsidRPr="00D678BA" w:rsidRDefault="00187FAF">
            <w:pPr>
              <w:rPr>
                <w:rFonts w:ascii="Franklin Gothic Book" w:hAnsi="Franklin Gothic Book"/>
                <w:b/>
                <w:sz w:val="20"/>
                <w:szCs w:val="20"/>
              </w:rPr>
            </w:pPr>
          </w:p>
          <w:p w14:paraId="3FF2341D" w14:textId="71CF4E96"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Total</w:t>
            </w:r>
          </w:p>
        </w:tc>
      </w:tr>
      <w:tr w:rsidR="00187FAF" w:rsidRPr="00D678BA" w14:paraId="7C31541A" w14:textId="49C618FF" w:rsidTr="00D678BA">
        <w:tc>
          <w:tcPr>
            <w:tcW w:w="1609" w:type="dxa"/>
          </w:tcPr>
          <w:p w14:paraId="75458AA2" w14:textId="40D21C20"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Base Project Funding</w:t>
            </w:r>
          </w:p>
        </w:tc>
        <w:tc>
          <w:tcPr>
            <w:tcW w:w="977" w:type="dxa"/>
          </w:tcPr>
          <w:p w14:paraId="07E45A73" w14:textId="41744395"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$55,000</w:t>
            </w:r>
          </w:p>
        </w:tc>
        <w:tc>
          <w:tcPr>
            <w:tcW w:w="1377" w:type="dxa"/>
          </w:tcPr>
          <w:p w14:paraId="5E6E96C3" w14:textId="0B680AF3" w:rsidR="00187FAF" w:rsidRPr="00D678BA" w:rsidRDefault="00187FAF" w:rsidP="00926FA3">
            <w:pPr>
              <w:rPr>
                <w:rFonts w:ascii="Franklin Gothic Book" w:hAnsi="Franklin Gothic Book"/>
                <w:b/>
                <w:sz w:val="20"/>
                <w:szCs w:val="20"/>
              </w:rPr>
            </w:pPr>
            <w:r w:rsidRPr="00D678BA">
              <w:rPr>
                <w:rFonts w:ascii="Franklin Gothic Book" w:hAnsi="Franklin Gothic Book"/>
                <w:b/>
                <w:sz w:val="20"/>
                <w:szCs w:val="20"/>
              </w:rPr>
              <w:t>$</w:t>
            </w:r>
            <w:r w:rsidR="00926FA3">
              <w:rPr>
                <w:rFonts w:ascii="Franklin Gothic Book" w:hAnsi="Franklin Gothic Book"/>
                <w:b/>
                <w:sz w:val="20"/>
                <w:szCs w:val="20"/>
              </w:rPr>
              <w:t>129,565</w:t>
            </w:r>
          </w:p>
        </w:tc>
        <w:tc>
          <w:tcPr>
            <w:tcW w:w="1377" w:type="dxa"/>
          </w:tcPr>
          <w:p w14:paraId="539A9E64" w14:textId="70DC8D89" w:rsidR="00187FAF" w:rsidRPr="00D678BA" w:rsidRDefault="00187FAF" w:rsidP="00926FA3">
            <w:pPr>
              <w:rPr>
                <w:rFonts w:ascii="Franklin Gothic Book" w:hAnsi="Franklin Gothic Book"/>
                <w:b/>
                <w:sz w:val="20"/>
                <w:szCs w:val="20"/>
              </w:rPr>
            </w:pPr>
            <w:r w:rsidRPr="00D678BA">
              <w:rPr>
                <w:rFonts w:ascii="Franklin Gothic Book" w:hAnsi="Franklin Gothic Book"/>
                <w:b/>
                <w:sz w:val="20"/>
                <w:szCs w:val="20"/>
              </w:rPr>
              <w:t>$</w:t>
            </w:r>
            <w:r w:rsidR="00926FA3">
              <w:rPr>
                <w:rFonts w:ascii="Franklin Gothic Book" w:hAnsi="Franklin Gothic Book"/>
                <w:b/>
                <w:sz w:val="20"/>
                <w:szCs w:val="20"/>
              </w:rPr>
              <w:t>528,396</w:t>
            </w:r>
          </w:p>
        </w:tc>
        <w:tc>
          <w:tcPr>
            <w:tcW w:w="1377" w:type="dxa"/>
          </w:tcPr>
          <w:p w14:paraId="6DBB3D37" w14:textId="2D7B4B54" w:rsidR="00187FAF" w:rsidRPr="00D678BA" w:rsidRDefault="00187FAF" w:rsidP="00926FA3">
            <w:pPr>
              <w:rPr>
                <w:rFonts w:ascii="Franklin Gothic Book" w:hAnsi="Franklin Gothic Book"/>
                <w:b/>
                <w:sz w:val="20"/>
                <w:szCs w:val="20"/>
              </w:rPr>
            </w:pPr>
            <w:r w:rsidRPr="00D678BA">
              <w:rPr>
                <w:rFonts w:ascii="Franklin Gothic Book" w:hAnsi="Franklin Gothic Book"/>
                <w:b/>
                <w:sz w:val="20"/>
                <w:szCs w:val="20"/>
              </w:rPr>
              <w:t>$</w:t>
            </w:r>
            <w:r w:rsidR="00926FA3">
              <w:rPr>
                <w:rFonts w:ascii="Franklin Gothic Book" w:hAnsi="Franklin Gothic Book"/>
                <w:b/>
                <w:sz w:val="20"/>
                <w:szCs w:val="20"/>
              </w:rPr>
              <w:t>646,986</w:t>
            </w:r>
          </w:p>
        </w:tc>
        <w:tc>
          <w:tcPr>
            <w:tcW w:w="1377" w:type="dxa"/>
          </w:tcPr>
          <w:p w14:paraId="43284D7C" w14:textId="51DD7B6D" w:rsidR="00187FAF" w:rsidRPr="00D678BA" w:rsidRDefault="00187FAF">
            <w:pPr>
              <w:rPr>
                <w:rFonts w:ascii="Franklin Gothic Book" w:hAnsi="Franklin Gothic Book"/>
                <w:b/>
                <w:sz w:val="20"/>
                <w:szCs w:val="20"/>
              </w:rPr>
            </w:pPr>
            <w:r w:rsidRPr="00D678BA">
              <w:rPr>
                <w:rFonts w:ascii="Franklin Gothic Book" w:hAnsi="Franklin Gothic Book"/>
                <w:b/>
                <w:sz w:val="20"/>
                <w:szCs w:val="20"/>
              </w:rPr>
              <w:t>$976,974</w:t>
            </w:r>
          </w:p>
        </w:tc>
        <w:tc>
          <w:tcPr>
            <w:tcW w:w="1256" w:type="dxa"/>
          </w:tcPr>
          <w:p w14:paraId="4FB9CE05" w14:textId="533F4306" w:rsidR="00187FAF" w:rsidRPr="00D678BA" w:rsidRDefault="00187FAF" w:rsidP="00926FA3">
            <w:pPr>
              <w:rPr>
                <w:rFonts w:ascii="Franklin Gothic Book" w:hAnsi="Franklin Gothic Book"/>
                <w:sz w:val="20"/>
                <w:szCs w:val="20"/>
              </w:rPr>
            </w:pPr>
            <w:r w:rsidRPr="00D678BA">
              <w:rPr>
                <w:rFonts w:ascii="Franklin Gothic Book" w:hAnsi="Franklin Gothic Book"/>
                <w:b/>
                <w:bCs/>
                <w:sz w:val="20"/>
                <w:szCs w:val="20"/>
              </w:rPr>
              <w:t>$2,</w:t>
            </w:r>
            <w:r w:rsidR="00926FA3">
              <w:rPr>
                <w:rFonts w:ascii="Franklin Gothic Book" w:hAnsi="Franklin Gothic Book"/>
                <w:b/>
                <w:bCs/>
                <w:sz w:val="20"/>
                <w:szCs w:val="20"/>
              </w:rPr>
              <w:t>335,921</w:t>
            </w:r>
          </w:p>
        </w:tc>
      </w:tr>
      <w:tr w:rsidR="00187FAF" w:rsidRPr="00D678BA" w14:paraId="7B7F32FE" w14:textId="2621786D" w:rsidTr="00D678BA">
        <w:tc>
          <w:tcPr>
            <w:tcW w:w="1609" w:type="dxa"/>
          </w:tcPr>
          <w:p w14:paraId="47707080" w14:textId="77777777" w:rsidR="00187FAF" w:rsidRPr="00D678BA" w:rsidRDefault="00187FAF" w:rsidP="00187FAF">
            <w:pPr>
              <w:spacing w:after="0" w:line="240" w:lineRule="auto"/>
              <w:rPr>
                <w:rFonts w:ascii="Franklin Gothic Book" w:hAnsi="Franklin Gothic Book"/>
                <w:b/>
                <w:sz w:val="20"/>
                <w:szCs w:val="20"/>
              </w:rPr>
            </w:pPr>
            <w:r w:rsidRPr="00D678BA">
              <w:rPr>
                <w:rFonts w:ascii="Franklin Gothic Book" w:hAnsi="Franklin Gothic Book"/>
                <w:b/>
                <w:sz w:val="20"/>
                <w:szCs w:val="20"/>
              </w:rPr>
              <w:t>Other DHS Funding</w:t>
            </w:r>
          </w:p>
          <w:p w14:paraId="3F98B0D9" w14:textId="77777777" w:rsidR="00187FAF" w:rsidRPr="00D678BA" w:rsidRDefault="00187FAF" w:rsidP="00187FAF">
            <w:pPr>
              <w:spacing w:after="0" w:line="240" w:lineRule="auto"/>
              <w:rPr>
                <w:rFonts w:ascii="Franklin Gothic Book" w:hAnsi="Franklin Gothic Book"/>
                <w:i/>
                <w:sz w:val="20"/>
                <w:szCs w:val="20"/>
              </w:rPr>
            </w:pPr>
            <w:r w:rsidRPr="00D678BA">
              <w:rPr>
                <w:rFonts w:ascii="Franklin Gothic Book" w:hAnsi="Franklin Gothic Book"/>
                <w:i/>
                <w:sz w:val="20"/>
                <w:szCs w:val="20"/>
              </w:rPr>
              <w:t>Specify Source</w:t>
            </w:r>
          </w:p>
          <w:p w14:paraId="66BBAF20" w14:textId="5FC54035" w:rsidR="00187FAF" w:rsidRPr="00D678BA" w:rsidRDefault="00187FAF" w:rsidP="00187FAF">
            <w:pPr>
              <w:rPr>
                <w:rFonts w:ascii="Franklin Gothic Book" w:hAnsi="Franklin Gothic Book"/>
                <w:sz w:val="20"/>
                <w:szCs w:val="20"/>
              </w:rPr>
            </w:pPr>
            <w:r w:rsidRPr="00D678BA">
              <w:rPr>
                <w:rFonts w:ascii="Franklin Gothic Book" w:hAnsi="Franklin Gothic Book"/>
                <w:i/>
                <w:sz w:val="20"/>
                <w:szCs w:val="20"/>
              </w:rPr>
              <w:t>Add more rows or multiple sources</w:t>
            </w:r>
          </w:p>
        </w:tc>
        <w:tc>
          <w:tcPr>
            <w:tcW w:w="977" w:type="dxa"/>
          </w:tcPr>
          <w:p w14:paraId="493A47D3" w14:textId="77777777" w:rsidR="00187FAF" w:rsidRPr="00D678BA" w:rsidRDefault="00187FAF">
            <w:pPr>
              <w:rPr>
                <w:rFonts w:ascii="Franklin Gothic Book" w:hAnsi="Franklin Gothic Book"/>
                <w:sz w:val="20"/>
                <w:szCs w:val="20"/>
              </w:rPr>
            </w:pPr>
          </w:p>
        </w:tc>
        <w:tc>
          <w:tcPr>
            <w:tcW w:w="1377" w:type="dxa"/>
          </w:tcPr>
          <w:p w14:paraId="5BE24464" w14:textId="77777777" w:rsidR="00187FAF" w:rsidRPr="00D678BA" w:rsidRDefault="00187FAF">
            <w:pPr>
              <w:rPr>
                <w:rFonts w:ascii="Franklin Gothic Book" w:hAnsi="Franklin Gothic Book"/>
                <w:sz w:val="20"/>
                <w:szCs w:val="20"/>
              </w:rPr>
            </w:pPr>
          </w:p>
        </w:tc>
        <w:tc>
          <w:tcPr>
            <w:tcW w:w="1377" w:type="dxa"/>
          </w:tcPr>
          <w:p w14:paraId="126688E5" w14:textId="77777777" w:rsidR="00187FAF" w:rsidRPr="00D678BA" w:rsidRDefault="00187FAF">
            <w:pPr>
              <w:rPr>
                <w:rFonts w:ascii="Franklin Gothic Book" w:hAnsi="Franklin Gothic Book"/>
                <w:sz w:val="20"/>
                <w:szCs w:val="20"/>
              </w:rPr>
            </w:pPr>
          </w:p>
        </w:tc>
        <w:tc>
          <w:tcPr>
            <w:tcW w:w="1377" w:type="dxa"/>
          </w:tcPr>
          <w:p w14:paraId="029E877F" w14:textId="77777777" w:rsidR="00187FAF" w:rsidRPr="00D678BA" w:rsidRDefault="00187FAF">
            <w:pPr>
              <w:rPr>
                <w:rFonts w:ascii="Franklin Gothic Book" w:hAnsi="Franklin Gothic Book"/>
                <w:sz w:val="20"/>
                <w:szCs w:val="20"/>
              </w:rPr>
            </w:pPr>
          </w:p>
        </w:tc>
        <w:tc>
          <w:tcPr>
            <w:tcW w:w="1377" w:type="dxa"/>
          </w:tcPr>
          <w:p w14:paraId="16C0BF7F" w14:textId="77777777" w:rsidR="00187FAF" w:rsidRPr="00D678BA" w:rsidRDefault="00187FAF">
            <w:pPr>
              <w:rPr>
                <w:rFonts w:ascii="Franklin Gothic Book" w:hAnsi="Franklin Gothic Book"/>
                <w:sz w:val="20"/>
                <w:szCs w:val="20"/>
              </w:rPr>
            </w:pPr>
          </w:p>
        </w:tc>
        <w:tc>
          <w:tcPr>
            <w:tcW w:w="1256" w:type="dxa"/>
          </w:tcPr>
          <w:p w14:paraId="6D15A292" w14:textId="77777777" w:rsidR="00187FAF" w:rsidRPr="00D678BA" w:rsidRDefault="00187FAF">
            <w:pPr>
              <w:rPr>
                <w:rFonts w:ascii="Franklin Gothic Book" w:hAnsi="Franklin Gothic Book"/>
                <w:sz w:val="20"/>
                <w:szCs w:val="20"/>
              </w:rPr>
            </w:pPr>
          </w:p>
        </w:tc>
      </w:tr>
      <w:tr w:rsidR="00187FAF" w:rsidRPr="00D678BA" w14:paraId="3E2EF224" w14:textId="720AA4FC" w:rsidTr="00D678BA">
        <w:tc>
          <w:tcPr>
            <w:tcW w:w="1609" w:type="dxa"/>
          </w:tcPr>
          <w:p w14:paraId="4B1149B8" w14:textId="77777777" w:rsidR="00187FAF" w:rsidRPr="00D678BA" w:rsidRDefault="00187FAF" w:rsidP="00187FAF">
            <w:pPr>
              <w:spacing w:after="0" w:line="240" w:lineRule="auto"/>
              <w:rPr>
                <w:rFonts w:ascii="Franklin Gothic Book" w:hAnsi="Franklin Gothic Book"/>
                <w:b/>
                <w:sz w:val="20"/>
                <w:szCs w:val="20"/>
              </w:rPr>
            </w:pPr>
            <w:r w:rsidRPr="00D678BA">
              <w:rPr>
                <w:rFonts w:ascii="Franklin Gothic Book" w:hAnsi="Franklin Gothic Book"/>
                <w:b/>
                <w:sz w:val="20"/>
                <w:szCs w:val="20"/>
              </w:rPr>
              <w:t xml:space="preserve">Other Non-DHS Funding </w:t>
            </w:r>
          </w:p>
          <w:p w14:paraId="71460370" w14:textId="77777777" w:rsidR="00187FAF" w:rsidRPr="00D678BA" w:rsidRDefault="00187FAF" w:rsidP="00187FAF">
            <w:pPr>
              <w:spacing w:after="0" w:line="240" w:lineRule="auto"/>
              <w:rPr>
                <w:rFonts w:ascii="Franklin Gothic Book" w:hAnsi="Franklin Gothic Book"/>
                <w:i/>
                <w:sz w:val="20"/>
                <w:szCs w:val="20"/>
              </w:rPr>
            </w:pPr>
            <w:r w:rsidRPr="00D678BA">
              <w:rPr>
                <w:rFonts w:ascii="Franklin Gothic Book" w:hAnsi="Franklin Gothic Book"/>
                <w:i/>
                <w:sz w:val="20"/>
                <w:szCs w:val="20"/>
              </w:rPr>
              <w:t>Specify Source</w:t>
            </w:r>
          </w:p>
          <w:p w14:paraId="0B746348" w14:textId="25FED999" w:rsidR="00187FAF" w:rsidRPr="00D678BA" w:rsidRDefault="00187FAF" w:rsidP="00187FAF">
            <w:pPr>
              <w:rPr>
                <w:rFonts w:ascii="Franklin Gothic Book" w:hAnsi="Franklin Gothic Book"/>
                <w:sz w:val="20"/>
                <w:szCs w:val="20"/>
              </w:rPr>
            </w:pPr>
            <w:r w:rsidRPr="00D678BA">
              <w:rPr>
                <w:rFonts w:ascii="Franklin Gothic Book" w:hAnsi="Franklin Gothic Book"/>
                <w:i/>
                <w:sz w:val="20"/>
                <w:szCs w:val="20"/>
              </w:rPr>
              <w:t>Add more rows for multiple sources</w:t>
            </w:r>
          </w:p>
        </w:tc>
        <w:tc>
          <w:tcPr>
            <w:tcW w:w="977" w:type="dxa"/>
          </w:tcPr>
          <w:p w14:paraId="0B11821F" w14:textId="77777777" w:rsidR="00187FAF" w:rsidRPr="00D678BA" w:rsidRDefault="00187FAF">
            <w:pPr>
              <w:rPr>
                <w:rFonts w:ascii="Franklin Gothic Book" w:hAnsi="Franklin Gothic Book"/>
                <w:sz w:val="20"/>
                <w:szCs w:val="20"/>
              </w:rPr>
            </w:pPr>
          </w:p>
        </w:tc>
        <w:tc>
          <w:tcPr>
            <w:tcW w:w="1377" w:type="dxa"/>
          </w:tcPr>
          <w:p w14:paraId="39B9A53F" w14:textId="77777777" w:rsidR="00187FAF" w:rsidRPr="00D678BA" w:rsidRDefault="00187FAF">
            <w:pPr>
              <w:rPr>
                <w:rFonts w:ascii="Franklin Gothic Book" w:hAnsi="Franklin Gothic Book"/>
                <w:sz w:val="20"/>
                <w:szCs w:val="20"/>
              </w:rPr>
            </w:pPr>
          </w:p>
        </w:tc>
        <w:tc>
          <w:tcPr>
            <w:tcW w:w="1377" w:type="dxa"/>
          </w:tcPr>
          <w:p w14:paraId="22052E64" w14:textId="77777777" w:rsidR="00187FAF" w:rsidRPr="00D678BA" w:rsidRDefault="00187FAF">
            <w:pPr>
              <w:rPr>
                <w:rFonts w:ascii="Franklin Gothic Book" w:hAnsi="Franklin Gothic Book"/>
                <w:sz w:val="20"/>
                <w:szCs w:val="20"/>
              </w:rPr>
            </w:pPr>
          </w:p>
        </w:tc>
        <w:tc>
          <w:tcPr>
            <w:tcW w:w="1377" w:type="dxa"/>
          </w:tcPr>
          <w:p w14:paraId="3BD17743" w14:textId="77777777" w:rsidR="00187FAF" w:rsidRPr="00D678BA" w:rsidRDefault="00187FAF">
            <w:pPr>
              <w:rPr>
                <w:rFonts w:ascii="Franklin Gothic Book" w:hAnsi="Franklin Gothic Book"/>
                <w:sz w:val="20"/>
                <w:szCs w:val="20"/>
              </w:rPr>
            </w:pPr>
          </w:p>
        </w:tc>
        <w:tc>
          <w:tcPr>
            <w:tcW w:w="1377" w:type="dxa"/>
          </w:tcPr>
          <w:p w14:paraId="6DD9235F" w14:textId="77777777" w:rsidR="00187FAF" w:rsidRPr="00D678BA" w:rsidRDefault="00187FAF">
            <w:pPr>
              <w:rPr>
                <w:rFonts w:ascii="Franklin Gothic Book" w:hAnsi="Franklin Gothic Book"/>
                <w:sz w:val="20"/>
                <w:szCs w:val="20"/>
              </w:rPr>
            </w:pPr>
          </w:p>
        </w:tc>
        <w:tc>
          <w:tcPr>
            <w:tcW w:w="1256" w:type="dxa"/>
          </w:tcPr>
          <w:p w14:paraId="1D6851C2" w14:textId="77777777" w:rsidR="00187FAF" w:rsidRPr="00D678BA" w:rsidRDefault="00187FAF">
            <w:pPr>
              <w:rPr>
                <w:rFonts w:ascii="Franklin Gothic Book" w:hAnsi="Franklin Gothic Book"/>
                <w:sz w:val="20"/>
                <w:szCs w:val="20"/>
              </w:rPr>
            </w:pPr>
          </w:p>
        </w:tc>
      </w:tr>
    </w:tbl>
    <w:p w14:paraId="40EC59EB" w14:textId="77777777" w:rsidR="00E26A14" w:rsidRPr="00D678BA" w:rsidRDefault="00B714C7">
      <w:pPr>
        <w:rPr>
          <w:rFonts w:ascii="Franklin Gothic Book" w:hAnsi="Franklin Gothic Book"/>
          <w:sz w:val="20"/>
          <w:szCs w:val="20"/>
        </w:rPr>
      </w:pPr>
    </w:p>
    <w:sectPr w:rsidR="00E26A14" w:rsidRPr="00D678BA" w:rsidSect="00E24A4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3A788" w14:textId="77777777" w:rsidR="00B714C7" w:rsidRDefault="00B714C7" w:rsidP="00DC11E2">
      <w:pPr>
        <w:spacing w:after="0" w:line="240" w:lineRule="auto"/>
      </w:pPr>
      <w:r>
        <w:separator/>
      </w:r>
    </w:p>
  </w:endnote>
  <w:endnote w:type="continuationSeparator" w:id="0">
    <w:p w14:paraId="56A2704D" w14:textId="77777777" w:rsidR="00B714C7" w:rsidRDefault="00B714C7" w:rsidP="00DC1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861565"/>
      <w:docPartObj>
        <w:docPartGallery w:val="Page Numbers (Bottom of Page)"/>
        <w:docPartUnique/>
      </w:docPartObj>
    </w:sdtPr>
    <w:sdtEndPr>
      <w:rPr>
        <w:noProof/>
      </w:rPr>
    </w:sdtEndPr>
    <w:sdtContent>
      <w:p w14:paraId="55B2D297" w14:textId="49106A31" w:rsidR="00DC11E2" w:rsidRDefault="00D63627">
        <w:pPr>
          <w:pStyle w:val="Footer"/>
          <w:jc w:val="right"/>
        </w:pPr>
        <w:r w:rsidRPr="00F058F0">
          <w:rPr>
            <w:rFonts w:ascii="Franklin Gothic Book" w:hAnsi="Franklin Gothic Book"/>
            <w:b/>
            <w:noProof/>
            <w:sz w:val="24"/>
            <w:szCs w:val="24"/>
          </w:rPr>
          <w:drawing>
            <wp:anchor distT="0" distB="0" distL="114300" distR="114300" simplePos="0" relativeHeight="251659264" behindDoc="0" locked="0" layoutInCell="1" allowOverlap="1" wp14:anchorId="75B6E672" wp14:editId="4BDBD1F8">
              <wp:simplePos x="0" y="0"/>
              <wp:positionH relativeFrom="column">
                <wp:posOffset>-196850</wp:posOffset>
              </wp:positionH>
              <wp:positionV relativeFrom="paragraph">
                <wp:posOffset>187325</wp:posOffset>
              </wp:positionV>
              <wp:extent cx="990600" cy="160016"/>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rsidR="00DC11E2">
          <w:fldChar w:fldCharType="begin"/>
        </w:r>
        <w:r w:rsidR="00DC11E2">
          <w:instrText xml:space="preserve"> PAGE   \* MERGEFORMAT </w:instrText>
        </w:r>
        <w:r w:rsidR="00DC11E2">
          <w:fldChar w:fldCharType="separate"/>
        </w:r>
        <w:r w:rsidR="00611C83">
          <w:rPr>
            <w:noProof/>
          </w:rPr>
          <w:t>5</w:t>
        </w:r>
        <w:r w:rsidR="00DC11E2">
          <w:rPr>
            <w:noProof/>
          </w:rPr>
          <w:fldChar w:fldCharType="end"/>
        </w:r>
      </w:p>
    </w:sdtContent>
  </w:sdt>
  <w:p w14:paraId="356D6C91" w14:textId="71942FCB" w:rsidR="00DC11E2" w:rsidRPr="00DC11E2" w:rsidRDefault="00D63627">
    <w:pPr>
      <w:pStyle w:val="Footer"/>
      <w:rPr>
        <w:rFonts w:ascii="Franklin Gothic Book" w:hAnsi="Franklin Gothic Book"/>
        <w:b/>
        <w:i/>
        <w:color w:val="2F5496" w:themeColor="accent5" w:themeShade="BF"/>
        <w:sz w:val="18"/>
      </w:rPr>
    </w:pPr>
    <w:r>
      <w:rPr>
        <w:rFonts w:ascii="Franklin Gothic Book" w:hAnsi="Franklin Gothic Book"/>
        <w:b/>
        <w:i/>
        <w:color w:val="2F5496" w:themeColor="accent5" w:themeShade="BF"/>
        <w:sz w:val="18"/>
      </w:rPr>
      <w:t xml:space="preserve">                               </w:t>
    </w:r>
    <w:r w:rsidR="00DC11E2" w:rsidRPr="00DC11E2">
      <w:rPr>
        <w:rFonts w:ascii="Franklin Gothic Book" w:hAnsi="Franklin Gothic Book"/>
        <w:b/>
        <w:i/>
        <w:color w:val="2F5496" w:themeColor="accent5" w:themeShade="BF"/>
        <w:sz w:val="18"/>
      </w:rPr>
      <w:t>ADAC: Research for the Arctic Operator...for Today and for the Future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6B740" w14:textId="77777777" w:rsidR="00B714C7" w:rsidRDefault="00B714C7" w:rsidP="00DC11E2">
      <w:pPr>
        <w:spacing w:after="0" w:line="240" w:lineRule="auto"/>
      </w:pPr>
      <w:r>
        <w:separator/>
      </w:r>
    </w:p>
  </w:footnote>
  <w:footnote w:type="continuationSeparator" w:id="0">
    <w:p w14:paraId="44254576" w14:textId="77777777" w:rsidR="00B714C7" w:rsidRDefault="00B714C7" w:rsidP="00DC1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5233D"/>
    <w:multiLevelType w:val="hybridMultilevel"/>
    <w:tmpl w:val="966670C4"/>
    <w:lvl w:ilvl="0" w:tplc="A620A5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B87C8A"/>
    <w:multiLevelType w:val="hybridMultilevel"/>
    <w:tmpl w:val="334AF5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D667BB"/>
    <w:multiLevelType w:val="multilevel"/>
    <w:tmpl w:val="7F2AD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2C69AC"/>
    <w:multiLevelType w:val="hybridMultilevel"/>
    <w:tmpl w:val="5982426A"/>
    <w:lvl w:ilvl="0" w:tplc="8A50B000">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C3040D9"/>
    <w:multiLevelType w:val="hybridMultilevel"/>
    <w:tmpl w:val="6DEE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369B4"/>
    <w:multiLevelType w:val="hybridMultilevel"/>
    <w:tmpl w:val="F994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3A5320"/>
    <w:multiLevelType w:val="hybridMultilevel"/>
    <w:tmpl w:val="8B92080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227D72"/>
    <w:multiLevelType w:val="hybridMultilevel"/>
    <w:tmpl w:val="93C8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B97619"/>
    <w:multiLevelType w:val="hybridMultilevel"/>
    <w:tmpl w:val="3BB2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1A245E"/>
    <w:multiLevelType w:val="hybridMultilevel"/>
    <w:tmpl w:val="2EF24B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777F22F5"/>
    <w:multiLevelType w:val="hybridMultilevel"/>
    <w:tmpl w:val="B5C82936"/>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7F1D3CCE"/>
    <w:multiLevelType w:val="hybridMultilevel"/>
    <w:tmpl w:val="55A4E6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0"/>
  </w:num>
  <w:num w:numId="5">
    <w:abstractNumId w:val="5"/>
  </w:num>
  <w:num w:numId="6">
    <w:abstractNumId w:val="7"/>
  </w:num>
  <w:num w:numId="7">
    <w:abstractNumId w:val="11"/>
  </w:num>
  <w:num w:numId="8">
    <w:abstractNumId w:val="1"/>
  </w:num>
  <w:num w:numId="9">
    <w:abstractNumId w:val="0"/>
  </w:num>
  <w:num w:numId="10">
    <w:abstractNumId w:val="6"/>
  </w:num>
  <w:num w:numId="11">
    <w:abstractNumId w:val="8"/>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69"/>
    <w:rsid w:val="00016ED6"/>
    <w:rsid w:val="00043BD0"/>
    <w:rsid w:val="00084508"/>
    <w:rsid w:val="000C7838"/>
    <w:rsid w:val="00150EAA"/>
    <w:rsid w:val="00187FAF"/>
    <w:rsid w:val="001F1ADB"/>
    <w:rsid w:val="001F4B7D"/>
    <w:rsid w:val="00246E25"/>
    <w:rsid w:val="00247769"/>
    <w:rsid w:val="00255327"/>
    <w:rsid w:val="00285C2A"/>
    <w:rsid w:val="002F5334"/>
    <w:rsid w:val="004A797C"/>
    <w:rsid w:val="004F604A"/>
    <w:rsid w:val="005410B8"/>
    <w:rsid w:val="00541F85"/>
    <w:rsid w:val="00546313"/>
    <w:rsid w:val="00562587"/>
    <w:rsid w:val="00566FA8"/>
    <w:rsid w:val="0059294F"/>
    <w:rsid w:val="005D0ECE"/>
    <w:rsid w:val="00611C83"/>
    <w:rsid w:val="00642811"/>
    <w:rsid w:val="0064419E"/>
    <w:rsid w:val="006C5655"/>
    <w:rsid w:val="00732156"/>
    <w:rsid w:val="007826BF"/>
    <w:rsid w:val="00797940"/>
    <w:rsid w:val="007C19A6"/>
    <w:rsid w:val="007F3705"/>
    <w:rsid w:val="008F6730"/>
    <w:rsid w:val="00926892"/>
    <w:rsid w:val="00926FA3"/>
    <w:rsid w:val="009566A9"/>
    <w:rsid w:val="009A482C"/>
    <w:rsid w:val="00A0544A"/>
    <w:rsid w:val="00AC1188"/>
    <w:rsid w:val="00B6102E"/>
    <w:rsid w:val="00B6717B"/>
    <w:rsid w:val="00B714C7"/>
    <w:rsid w:val="00BA2354"/>
    <w:rsid w:val="00C368C8"/>
    <w:rsid w:val="00C64D8F"/>
    <w:rsid w:val="00C70F84"/>
    <w:rsid w:val="00C72A3B"/>
    <w:rsid w:val="00CD56B2"/>
    <w:rsid w:val="00CE4730"/>
    <w:rsid w:val="00D07CE6"/>
    <w:rsid w:val="00D63627"/>
    <w:rsid w:val="00D678BA"/>
    <w:rsid w:val="00D7112C"/>
    <w:rsid w:val="00DC11E2"/>
    <w:rsid w:val="00DC28BE"/>
    <w:rsid w:val="00DE7377"/>
    <w:rsid w:val="00E24A40"/>
    <w:rsid w:val="00E409C0"/>
    <w:rsid w:val="00E928DB"/>
    <w:rsid w:val="00F058F0"/>
    <w:rsid w:val="00F3793A"/>
    <w:rsid w:val="00F649D5"/>
    <w:rsid w:val="00FA2F17"/>
    <w:rsid w:val="00FA7719"/>
    <w:rsid w:val="00FE0163"/>
    <w:rsid w:val="00FE3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4BF2"/>
  <w15:docId w15:val="{5E30F4B9-2F1D-4CFE-88D8-A8A054BFF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769"/>
    <w:pPr>
      <w:spacing w:after="200" w:line="276" w:lineRule="auto"/>
    </w:pPr>
  </w:style>
  <w:style w:type="paragraph" w:styleId="Heading3">
    <w:name w:val="heading 3"/>
    <w:basedOn w:val="Normal"/>
    <w:next w:val="Normal"/>
    <w:link w:val="Heading3Char"/>
    <w:uiPriority w:val="9"/>
    <w:semiHidden/>
    <w:unhideWhenUsed/>
    <w:qFormat/>
    <w:rsid w:val="00247769"/>
    <w:pPr>
      <w:keepNext/>
      <w:keepLines/>
      <w:numPr>
        <w:numId w:val="1"/>
      </w:numPr>
      <w:spacing w:before="200" w:after="0"/>
      <w:outlineLvl w:val="2"/>
    </w:pPr>
    <w:rPr>
      <w:rFonts w:asciiTheme="majorHAnsi" w:eastAsiaTheme="majorEastAsia" w:hAnsiTheme="majorHAnsi" w:cstheme="majorBidi"/>
      <w:b/>
      <w:bCs/>
      <w:color w:val="00206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47769"/>
    <w:rPr>
      <w:rFonts w:asciiTheme="majorHAnsi" w:eastAsiaTheme="majorEastAsia" w:hAnsiTheme="majorHAnsi" w:cstheme="majorBidi"/>
      <w:b/>
      <w:bCs/>
      <w:color w:val="002060"/>
      <w:sz w:val="28"/>
    </w:rPr>
  </w:style>
  <w:style w:type="paragraph" w:styleId="NoSpacing">
    <w:name w:val="No Spacing"/>
    <w:uiPriority w:val="1"/>
    <w:qFormat/>
    <w:rsid w:val="00247769"/>
    <w:pPr>
      <w:spacing w:after="0" w:line="240" w:lineRule="auto"/>
    </w:pPr>
  </w:style>
  <w:style w:type="table" w:styleId="TableGrid">
    <w:name w:val="Table Grid"/>
    <w:basedOn w:val="TableNormal"/>
    <w:uiPriority w:val="39"/>
    <w:rsid w:val="0024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3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256"/>
    <w:rPr>
      <w:rFonts w:ascii="Tahoma" w:hAnsi="Tahoma" w:cs="Tahoma"/>
      <w:sz w:val="16"/>
      <w:szCs w:val="16"/>
    </w:rPr>
  </w:style>
  <w:style w:type="paragraph" w:styleId="ListParagraph">
    <w:name w:val="List Paragraph"/>
    <w:basedOn w:val="Normal"/>
    <w:link w:val="ListParagraphChar"/>
    <w:uiPriority w:val="34"/>
    <w:qFormat/>
    <w:rsid w:val="000C78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28DB"/>
    <w:rPr>
      <w:color w:val="0563C1" w:themeColor="hyperlink"/>
      <w:u w:val="single"/>
    </w:rPr>
  </w:style>
  <w:style w:type="character" w:styleId="Strong">
    <w:name w:val="Strong"/>
    <w:basedOn w:val="DefaultParagraphFont"/>
    <w:uiPriority w:val="22"/>
    <w:qFormat/>
    <w:rsid w:val="00E928DB"/>
    <w:rPr>
      <w:b/>
      <w:bCs/>
    </w:rPr>
  </w:style>
  <w:style w:type="character" w:customStyle="1" w:styleId="ListParagraphChar">
    <w:name w:val="List Paragraph Char"/>
    <w:basedOn w:val="DefaultParagraphFont"/>
    <w:link w:val="ListParagraph"/>
    <w:uiPriority w:val="34"/>
    <w:rsid w:val="00E928D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C1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E2"/>
  </w:style>
  <w:style w:type="paragraph" w:styleId="Footer">
    <w:name w:val="footer"/>
    <w:basedOn w:val="Normal"/>
    <w:link w:val="FooterChar"/>
    <w:uiPriority w:val="99"/>
    <w:unhideWhenUsed/>
    <w:rsid w:val="00DC1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E2"/>
  </w:style>
  <w:style w:type="paragraph" w:customStyle="1" w:styleId="Content">
    <w:name w:val="Content"/>
    <w:basedOn w:val="Normal"/>
    <w:link w:val="ContentChar"/>
    <w:qFormat/>
    <w:rsid w:val="00255327"/>
    <w:pPr>
      <w:autoSpaceDE w:val="0"/>
      <w:autoSpaceDN w:val="0"/>
      <w:adjustRightInd w:val="0"/>
      <w:spacing w:after="0" w:line="240" w:lineRule="auto"/>
    </w:pPr>
    <w:rPr>
      <w:rFonts w:ascii="Franklin Gothic Book" w:hAnsi="Franklin Gothic Book" w:cs="Calibri"/>
      <w:iCs/>
      <w:color w:val="000000"/>
    </w:rPr>
  </w:style>
  <w:style w:type="character" w:customStyle="1" w:styleId="ContentChar">
    <w:name w:val="Content Char"/>
    <w:basedOn w:val="DefaultParagraphFont"/>
    <w:link w:val="Content"/>
    <w:rsid w:val="00255327"/>
    <w:rPr>
      <w:rFonts w:ascii="Franklin Gothic Book" w:hAnsi="Franklin Gothic Book" w:cs="Calibr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506481">
      <w:bodyDiv w:val="1"/>
      <w:marLeft w:val="0"/>
      <w:marRight w:val="0"/>
      <w:marTop w:val="0"/>
      <w:marBottom w:val="0"/>
      <w:divBdr>
        <w:top w:val="none" w:sz="0" w:space="0" w:color="auto"/>
        <w:left w:val="none" w:sz="0" w:space="0" w:color="auto"/>
        <w:bottom w:val="none" w:sz="0" w:space="0" w:color="auto"/>
        <w:right w:val="none" w:sz="0" w:space="0" w:color="auto"/>
      </w:divBdr>
    </w:div>
    <w:div w:id="169195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A Kee</dc:creator>
  <cp:lastModifiedBy>Randy A Kee</cp:lastModifiedBy>
  <cp:revision>2</cp:revision>
  <dcterms:created xsi:type="dcterms:W3CDTF">2019-02-08T02:43:00Z</dcterms:created>
  <dcterms:modified xsi:type="dcterms:W3CDTF">2019-02-08T02:43:00Z</dcterms:modified>
</cp:coreProperties>
</file>