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080" w:rsidRPr="00F64049" w:rsidRDefault="00AF2080" w:rsidP="009F2951">
      <w:pPr>
        <w:jc w:val="center"/>
        <w:rPr>
          <w:rFonts w:ascii="Times New Roman" w:hAnsi="Times New Roman" w:cs="Times New Roman"/>
          <w:b/>
          <w:sz w:val="24"/>
          <w:szCs w:val="24"/>
        </w:rPr>
      </w:pPr>
      <w:r w:rsidRPr="00F64049">
        <w:rPr>
          <w:rFonts w:ascii="Times New Roman" w:hAnsi="Times New Roman" w:cs="Times New Roman"/>
          <w:b/>
          <w:sz w:val="24"/>
          <w:szCs w:val="24"/>
        </w:rPr>
        <w:t>Appendix to Joint Development</w:t>
      </w:r>
      <w:r w:rsidR="009F2951" w:rsidRPr="00F64049">
        <w:rPr>
          <w:rFonts w:ascii="Times New Roman" w:hAnsi="Times New Roman" w:cs="Times New Roman"/>
          <w:b/>
          <w:sz w:val="24"/>
          <w:szCs w:val="24"/>
        </w:rPr>
        <w:t xml:space="preserve"> Agreement for the DHS/ADAC</w:t>
      </w:r>
    </w:p>
    <w:p w:rsidR="00F1352E" w:rsidRPr="00F64049" w:rsidRDefault="00C97D09">
      <w:pPr>
        <w:rPr>
          <w:rFonts w:ascii="Times New Roman" w:hAnsi="Times New Roman" w:cs="Times New Roman"/>
          <w:sz w:val="24"/>
          <w:szCs w:val="24"/>
        </w:rPr>
      </w:pPr>
      <w:r w:rsidRPr="00F64049">
        <w:rPr>
          <w:rFonts w:ascii="Times New Roman" w:hAnsi="Times New Roman" w:cs="Times New Roman"/>
          <w:sz w:val="24"/>
          <w:szCs w:val="24"/>
        </w:rPr>
        <w:t xml:space="preserve">This </w:t>
      </w:r>
      <w:r w:rsidR="00E6698B" w:rsidRPr="00F64049">
        <w:rPr>
          <w:rFonts w:ascii="Times New Roman" w:hAnsi="Times New Roman" w:cs="Times New Roman"/>
          <w:sz w:val="24"/>
          <w:szCs w:val="24"/>
        </w:rPr>
        <w:t>Appendix</w:t>
      </w:r>
      <w:r w:rsidRPr="00F64049">
        <w:rPr>
          <w:rFonts w:ascii="Times New Roman" w:hAnsi="Times New Roman" w:cs="Times New Roman"/>
          <w:sz w:val="24"/>
          <w:szCs w:val="24"/>
        </w:rPr>
        <w:t xml:space="preserve"> (“</w:t>
      </w:r>
      <w:r w:rsidR="00E6698B" w:rsidRPr="00F64049">
        <w:rPr>
          <w:rFonts w:ascii="Times New Roman" w:hAnsi="Times New Roman" w:cs="Times New Roman"/>
          <w:sz w:val="24"/>
          <w:szCs w:val="24"/>
        </w:rPr>
        <w:t>Appendix</w:t>
      </w:r>
      <w:r w:rsidRPr="00F64049">
        <w:rPr>
          <w:rFonts w:ascii="Times New Roman" w:hAnsi="Times New Roman" w:cs="Times New Roman"/>
          <w:sz w:val="24"/>
          <w:szCs w:val="24"/>
        </w:rPr>
        <w:t xml:space="preserve">”) </w:t>
      </w:r>
      <w:r w:rsidR="00644894" w:rsidRPr="00F64049">
        <w:rPr>
          <w:rFonts w:ascii="Times New Roman" w:hAnsi="Times New Roman" w:cs="Times New Roman"/>
          <w:sz w:val="24"/>
          <w:szCs w:val="24"/>
        </w:rPr>
        <w:t xml:space="preserve">is by and between Monterey Bay Aquarium Research Institute, with its principal place of business located at 7700 </w:t>
      </w:r>
      <w:proofErr w:type="spellStart"/>
      <w:r w:rsidR="00644894" w:rsidRPr="00F64049">
        <w:rPr>
          <w:rFonts w:ascii="Times New Roman" w:hAnsi="Times New Roman" w:cs="Times New Roman"/>
          <w:sz w:val="24"/>
          <w:szCs w:val="24"/>
        </w:rPr>
        <w:t>Sandholdt</w:t>
      </w:r>
      <w:proofErr w:type="spellEnd"/>
      <w:r w:rsidR="00644894" w:rsidRPr="00F64049">
        <w:rPr>
          <w:rFonts w:ascii="Times New Roman" w:hAnsi="Times New Roman" w:cs="Times New Roman"/>
          <w:sz w:val="24"/>
          <w:szCs w:val="24"/>
        </w:rPr>
        <w:t xml:space="preserve"> Rd., Moss Landing, CA 95039, a California nonprofit public benefit corporation (“MBARI”), and Woods Hole Oceanographic Institution, with its principal place of business </w:t>
      </w:r>
      <w:r w:rsidRPr="00F64049">
        <w:rPr>
          <w:rFonts w:ascii="Times New Roman" w:hAnsi="Times New Roman" w:cs="Times New Roman"/>
          <w:sz w:val="24"/>
          <w:szCs w:val="24"/>
        </w:rPr>
        <w:t xml:space="preserve">located at 266 Woods Hole Road, Woods Hole, Massachusetts, 02453 (“WHOI”) a private, nonprofit Massachusetts institution to the Joint Development Agreement </w:t>
      </w:r>
      <w:r w:rsidR="00E6698B" w:rsidRPr="00F64049">
        <w:rPr>
          <w:rFonts w:ascii="Times New Roman" w:hAnsi="Times New Roman" w:cs="Times New Roman"/>
          <w:sz w:val="24"/>
          <w:szCs w:val="24"/>
        </w:rPr>
        <w:t>(“Agreement”) for the DHS</w:t>
      </w:r>
      <w:r w:rsidR="00AF2080" w:rsidRPr="00F64049">
        <w:rPr>
          <w:rFonts w:ascii="Times New Roman" w:hAnsi="Times New Roman" w:cs="Times New Roman"/>
          <w:sz w:val="24"/>
          <w:szCs w:val="24"/>
        </w:rPr>
        <w:t>/ADAC</w:t>
      </w:r>
      <w:r w:rsidR="00E6698B" w:rsidRPr="00F64049">
        <w:rPr>
          <w:rFonts w:ascii="Times New Roman" w:hAnsi="Times New Roman" w:cs="Times New Roman"/>
          <w:sz w:val="24"/>
          <w:szCs w:val="24"/>
        </w:rPr>
        <w:t xml:space="preserve"> </w:t>
      </w:r>
      <w:r w:rsidRPr="00F64049">
        <w:rPr>
          <w:rFonts w:ascii="Times New Roman" w:hAnsi="Times New Roman" w:cs="Times New Roman"/>
          <w:sz w:val="24"/>
          <w:szCs w:val="24"/>
        </w:rPr>
        <w:t xml:space="preserve">with effective date as of May </w:t>
      </w:r>
      <w:r w:rsidR="00AF2080" w:rsidRPr="00F64049">
        <w:rPr>
          <w:rFonts w:ascii="Times New Roman" w:hAnsi="Times New Roman" w:cs="Times New Roman"/>
          <w:sz w:val="24"/>
          <w:szCs w:val="24"/>
        </w:rPr>
        <w:t>24</w:t>
      </w:r>
      <w:r w:rsidRPr="00F64049">
        <w:rPr>
          <w:rFonts w:ascii="Times New Roman" w:hAnsi="Times New Roman" w:cs="Times New Roman"/>
          <w:sz w:val="24"/>
          <w:szCs w:val="24"/>
        </w:rPr>
        <w:t>, 201</w:t>
      </w:r>
      <w:r w:rsidR="00AF2080" w:rsidRPr="00F64049">
        <w:rPr>
          <w:rFonts w:ascii="Times New Roman" w:hAnsi="Times New Roman" w:cs="Times New Roman"/>
          <w:sz w:val="24"/>
          <w:szCs w:val="24"/>
        </w:rPr>
        <w:t>7</w:t>
      </w:r>
      <w:r w:rsidRPr="00F64049">
        <w:rPr>
          <w:rFonts w:ascii="Times New Roman" w:hAnsi="Times New Roman" w:cs="Times New Roman"/>
          <w:sz w:val="24"/>
          <w:szCs w:val="24"/>
        </w:rPr>
        <w:t xml:space="preserve">. </w:t>
      </w:r>
    </w:p>
    <w:p w:rsidR="00E6698B" w:rsidRPr="00F64049" w:rsidRDefault="00E6698B">
      <w:pPr>
        <w:rPr>
          <w:rFonts w:ascii="Times New Roman" w:hAnsi="Times New Roman" w:cs="Times New Roman"/>
          <w:sz w:val="24"/>
          <w:szCs w:val="24"/>
        </w:rPr>
      </w:pPr>
      <w:r w:rsidRPr="00F64049">
        <w:rPr>
          <w:rFonts w:ascii="Times New Roman" w:hAnsi="Times New Roman" w:cs="Times New Roman"/>
          <w:sz w:val="24"/>
          <w:szCs w:val="24"/>
        </w:rPr>
        <w:t>Except as set forth in this Appendix, the Agreement is unaffected and shall continue in full force and effect in accordance with its terms. If there is conflict between this Appendix and the Agreement the terms of the Agreement will prevail.</w:t>
      </w:r>
    </w:p>
    <w:p w:rsidR="00AF582F" w:rsidRPr="00F64049" w:rsidRDefault="00A90ED4">
      <w:pPr>
        <w:rPr>
          <w:rFonts w:ascii="Times New Roman" w:hAnsi="Times New Roman" w:cs="Times New Roman"/>
          <w:sz w:val="24"/>
          <w:szCs w:val="24"/>
        </w:rPr>
      </w:pPr>
      <w:r w:rsidRPr="00F64049">
        <w:rPr>
          <w:rFonts w:ascii="Times New Roman" w:hAnsi="Times New Roman" w:cs="Times New Roman"/>
          <w:sz w:val="24"/>
          <w:szCs w:val="24"/>
        </w:rPr>
        <w:t xml:space="preserve">MBARI </w:t>
      </w:r>
      <w:r w:rsidR="005370C3" w:rsidRPr="00F64049">
        <w:rPr>
          <w:rFonts w:ascii="Times New Roman" w:hAnsi="Times New Roman" w:cs="Times New Roman"/>
          <w:sz w:val="24"/>
          <w:szCs w:val="24"/>
        </w:rPr>
        <w:t>Year 4 SOW</w:t>
      </w:r>
    </w:p>
    <w:p w:rsidR="005370C3" w:rsidRPr="00F64049" w:rsidRDefault="005370C3" w:rsidP="00A90ED4">
      <w:pPr>
        <w:pStyle w:val="BodyText"/>
        <w:ind w:left="720"/>
        <w:jc w:val="left"/>
        <w:rPr>
          <w:rFonts w:cs="Times New Roman"/>
          <w:szCs w:val="24"/>
        </w:rPr>
      </w:pPr>
      <w:r w:rsidRPr="00F64049">
        <w:rPr>
          <w:rFonts w:cs="Times New Roman"/>
          <w:szCs w:val="24"/>
        </w:rPr>
        <w:t xml:space="preserve">MBARI’s responsibilities towards reaching that goal are to provide designs, software, contacts, and permissions necessary for WHOI to manufacture one operational Tethys System LRAUV specifically for the DHS Arctic Domain Awareness Center project.  The items listed below should be the most recent and updated [as of April 20, 2017] versions of the LRAUV, supporting equipment, and software with the standard sensor configuration (CTD, </w:t>
      </w:r>
      <w:proofErr w:type="spellStart"/>
      <w:r w:rsidRPr="00F64049">
        <w:rPr>
          <w:rFonts w:cs="Times New Roman"/>
          <w:szCs w:val="24"/>
        </w:rPr>
        <w:t>EcoPuck</w:t>
      </w:r>
      <w:proofErr w:type="spellEnd"/>
      <w:r w:rsidRPr="00F64049">
        <w:rPr>
          <w:rFonts w:cs="Times New Roman"/>
          <w:szCs w:val="24"/>
        </w:rPr>
        <w:t>, DO</w:t>
      </w:r>
      <w:r w:rsidRPr="00F64049">
        <w:rPr>
          <w:rFonts w:cs="Times New Roman"/>
          <w:szCs w:val="24"/>
          <w:vertAlign w:val="subscript"/>
        </w:rPr>
        <w:t>2</w:t>
      </w:r>
      <w:r w:rsidRPr="00F64049">
        <w:rPr>
          <w:rFonts w:cs="Times New Roman"/>
          <w:szCs w:val="24"/>
        </w:rPr>
        <w:t xml:space="preserve"> sensor, PAR sensor, and ADCP/DVL). WHOI is responsible for the overall construction, testing, and operation of the vehicle and for any modifications necessary to operate the vehicle at high latitudes and under ice. Hereafter, for administrative purposes associated with this statement of work, this vehicle will be referred to as the “DHS LRAUV”.</w:t>
      </w:r>
    </w:p>
    <w:p w:rsidR="005370C3" w:rsidRPr="00F64049" w:rsidRDefault="005370C3" w:rsidP="00A90ED4">
      <w:pPr>
        <w:pStyle w:val="BodyText"/>
        <w:ind w:left="720"/>
        <w:jc w:val="left"/>
        <w:rPr>
          <w:rFonts w:cs="Times New Roman"/>
          <w:szCs w:val="24"/>
        </w:rPr>
      </w:pPr>
      <w:r w:rsidRPr="00F64049">
        <w:rPr>
          <w:rFonts w:cs="Times New Roman"/>
          <w:szCs w:val="24"/>
        </w:rPr>
        <w:t>To that end, on a schedule from April 2017 through June 2018, MBARI undertakes to:</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Provide a complete set of drawings and schematics for the DHS LRAUV, including mechanical drawings, schematics, wiring diagrams, assembly drawings, complete Bill of Materials (BOMs), and costing estimates for the construction of one and four vehicles based on MBARI’s current cost structure.</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Provide contacts of vendors used for fabrication of parts, and communicate permission to vendors, if necessary per MBARI contract with said vendor, for WHOI to purchase LRAUV services and parts from those same vendors for the DHS project.</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Assemble the following LRAUV sub-assemblies: radio, buoyancy, thruster, actuators, and battery pack given WHOI-purchased parts.</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Provide shop space and technical support for WHOI to assemble the DHS LRAUV.</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Provide access to a 10m deep test tank and nearshore vessel support for vehicle checkout.</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lastRenderedPageBreak/>
        <w:t>Provide documentation such that it exists for LRAUV testing, calibration, assembly, and servicing fixtures.</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Provide a list of necessary software and licenses required for WHOI to continue independent development of the Tethys System LRAUV code and shore-side software.</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During project-year 3, provide onsite training at MBARI and/or engineering and technical phone consulting to support information transfer to WHOI staff during the transition and first-article fabrication process. To that end, MBARI estimates 80 hours of mechanical engineering, 70 hours of electrical engineering, 40 hours of research specialist, and 50 hours of engineering technician time will be required through June 30</w:t>
      </w:r>
      <w:r w:rsidRPr="00F64049">
        <w:rPr>
          <w:rFonts w:cs="Times New Roman"/>
          <w:szCs w:val="24"/>
          <w:vertAlign w:val="superscript"/>
        </w:rPr>
        <w:t>th</w:t>
      </w:r>
      <w:r w:rsidRPr="00F64049">
        <w:rPr>
          <w:rFonts w:cs="Times New Roman"/>
          <w:szCs w:val="24"/>
        </w:rPr>
        <w:t xml:space="preserve"> 2017 (end of project-year 3). MBARI will invoice the University of Alaska monthly for work completed with a total through June 2017 not to exceed $40,000.</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During project-year 4 (July 2017-June 2018) provide onsite training, technical consultation, LRAUV assembly and testing support to complete the DHS LRAUV.  MBARI estimates 105 hours of mechanical engineering, 100 hours of electrical engineering, 100 hours of software engineering, 90 hours of research specialist, and 426 hours of engineering technician time will be required through June 30</w:t>
      </w:r>
      <w:r w:rsidRPr="00F64049">
        <w:rPr>
          <w:rFonts w:cs="Times New Roman"/>
          <w:szCs w:val="24"/>
          <w:vertAlign w:val="superscript"/>
        </w:rPr>
        <w:t>th</w:t>
      </w:r>
      <w:r w:rsidRPr="00F64049">
        <w:rPr>
          <w:rFonts w:cs="Times New Roman"/>
          <w:szCs w:val="24"/>
        </w:rPr>
        <w:t xml:space="preserve"> 2018 (end of project-year 4). MBARI will invoice the University of Alaska monthly for work completed with a total through June 2018 not to exceed $125, 000.</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Provide Tethys System LRAUV and Tethys LRAUV-specific shore-side code for MBARI software during project-year 4.</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Submit quarterly project reports.</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One member of the MBARI DHS project team will participate in the annual project meeting in Washington, D.C.; costs associated with attending that meeting will be reimbursed by the University of Alaska.</w:t>
      </w:r>
    </w:p>
    <w:p w:rsidR="005370C3" w:rsidRPr="00F64049" w:rsidRDefault="005370C3" w:rsidP="005370C3">
      <w:pPr>
        <w:rPr>
          <w:rFonts w:ascii="Times New Roman" w:hAnsi="Times New Roman" w:cs="Times New Roman"/>
          <w:sz w:val="24"/>
          <w:szCs w:val="24"/>
        </w:rPr>
      </w:pPr>
    </w:p>
    <w:p w:rsidR="005370C3" w:rsidRPr="00F64049" w:rsidRDefault="00A90ED4">
      <w:pPr>
        <w:rPr>
          <w:rFonts w:ascii="Times New Roman" w:hAnsi="Times New Roman" w:cs="Times New Roman"/>
          <w:sz w:val="24"/>
          <w:szCs w:val="24"/>
        </w:rPr>
      </w:pPr>
      <w:r w:rsidRPr="00F64049">
        <w:rPr>
          <w:rFonts w:ascii="Times New Roman" w:hAnsi="Times New Roman" w:cs="Times New Roman"/>
          <w:sz w:val="24"/>
          <w:szCs w:val="24"/>
        </w:rPr>
        <w:t xml:space="preserve">MBARI </w:t>
      </w:r>
      <w:r w:rsidR="005370C3" w:rsidRPr="00F64049">
        <w:rPr>
          <w:rFonts w:ascii="Times New Roman" w:hAnsi="Times New Roman" w:cs="Times New Roman"/>
          <w:sz w:val="24"/>
          <w:szCs w:val="24"/>
        </w:rPr>
        <w:t>Year 5 SOW</w:t>
      </w:r>
    </w:p>
    <w:p w:rsidR="00A90ED4" w:rsidRPr="00F64049" w:rsidRDefault="00A90ED4" w:rsidP="00A90ED4">
      <w:pPr>
        <w:pStyle w:val="BodyText"/>
        <w:ind w:left="720"/>
        <w:jc w:val="left"/>
        <w:rPr>
          <w:rFonts w:cs="Times New Roman"/>
          <w:szCs w:val="24"/>
        </w:rPr>
      </w:pPr>
      <w:r w:rsidRPr="00F64049">
        <w:rPr>
          <w:rFonts w:cs="Times New Roman"/>
          <w:szCs w:val="24"/>
        </w:rPr>
        <w:t>MBARI’s responsibilities towards reaching that goal during Year 5 are to help with the integration of a WHOI Whisker-box cable latch and DUSBL acoustic homing device.  These devices will allow the DHS/WHOI LRAUV to locate and anchor to a vertical cable lowered below the ice to enable recovery of the vehicle in ice covered seas.</w:t>
      </w:r>
    </w:p>
    <w:p w:rsidR="00A90ED4" w:rsidRPr="00F64049" w:rsidRDefault="00A90ED4" w:rsidP="00A90ED4">
      <w:pPr>
        <w:pStyle w:val="BodyText"/>
        <w:ind w:left="720"/>
        <w:jc w:val="left"/>
        <w:rPr>
          <w:rFonts w:cs="Times New Roman"/>
          <w:szCs w:val="24"/>
        </w:rPr>
      </w:pPr>
      <w:r w:rsidRPr="00F64049">
        <w:rPr>
          <w:rFonts w:cs="Times New Roman"/>
          <w:szCs w:val="24"/>
        </w:rPr>
        <w:t>To that end, on a schedule from July 2018 through June 2019, MBARI undertakes to:</w:t>
      </w:r>
    </w:p>
    <w:p w:rsidR="00A90ED4" w:rsidRPr="00F64049" w:rsidRDefault="00A90ED4" w:rsidP="00A90ED4">
      <w:pPr>
        <w:pStyle w:val="BodyText"/>
        <w:numPr>
          <w:ilvl w:val="0"/>
          <w:numId w:val="10"/>
        </w:numPr>
        <w:ind w:left="1440"/>
        <w:jc w:val="left"/>
        <w:rPr>
          <w:rFonts w:cs="Times New Roman"/>
          <w:szCs w:val="24"/>
        </w:rPr>
      </w:pPr>
      <w:r w:rsidRPr="00F64049">
        <w:rPr>
          <w:rFonts w:cs="Times New Roman"/>
          <w:szCs w:val="24"/>
        </w:rPr>
        <w:t>Design brackets to hold the whisker box and DUSBL in the nose section of the DHS/WHOI LRAUV.</w:t>
      </w:r>
    </w:p>
    <w:p w:rsidR="00A90ED4" w:rsidRPr="00F64049" w:rsidRDefault="00A90ED4" w:rsidP="00A90ED4">
      <w:pPr>
        <w:pStyle w:val="BodyText"/>
        <w:numPr>
          <w:ilvl w:val="0"/>
          <w:numId w:val="10"/>
        </w:numPr>
        <w:ind w:left="1440"/>
        <w:jc w:val="left"/>
        <w:rPr>
          <w:rFonts w:cs="Times New Roman"/>
          <w:szCs w:val="24"/>
        </w:rPr>
      </w:pPr>
      <w:r w:rsidRPr="00F64049">
        <w:rPr>
          <w:rFonts w:cs="Times New Roman"/>
          <w:szCs w:val="24"/>
        </w:rPr>
        <w:lastRenderedPageBreak/>
        <w:t xml:space="preserve">Design the clearance </w:t>
      </w:r>
      <w:proofErr w:type="gramStart"/>
      <w:r w:rsidRPr="00F64049">
        <w:rPr>
          <w:rFonts w:cs="Times New Roman"/>
          <w:szCs w:val="24"/>
        </w:rPr>
        <w:t>hole</w:t>
      </w:r>
      <w:proofErr w:type="gramEnd"/>
      <w:r w:rsidRPr="00F64049">
        <w:rPr>
          <w:rFonts w:cs="Times New Roman"/>
          <w:szCs w:val="24"/>
        </w:rPr>
        <w:t xml:space="preserve"> openings in a longer nose shell to support the whisker box and DUSBL.</w:t>
      </w:r>
    </w:p>
    <w:p w:rsidR="00A90ED4" w:rsidRPr="00F64049" w:rsidRDefault="00A90ED4" w:rsidP="00A90ED4">
      <w:pPr>
        <w:pStyle w:val="BodyText"/>
        <w:numPr>
          <w:ilvl w:val="0"/>
          <w:numId w:val="10"/>
        </w:numPr>
        <w:ind w:left="1440"/>
        <w:jc w:val="left"/>
        <w:rPr>
          <w:rFonts w:cs="Times New Roman"/>
          <w:szCs w:val="24"/>
        </w:rPr>
      </w:pPr>
      <w:r w:rsidRPr="00F64049">
        <w:rPr>
          <w:rFonts w:cs="Times New Roman"/>
          <w:szCs w:val="24"/>
        </w:rPr>
        <w:t>Supply machine drawings required to fabricate the new parts.</w:t>
      </w:r>
    </w:p>
    <w:p w:rsidR="00A90ED4" w:rsidRPr="00F64049" w:rsidRDefault="00A90ED4" w:rsidP="00A90ED4">
      <w:pPr>
        <w:pStyle w:val="BodyText"/>
        <w:numPr>
          <w:ilvl w:val="0"/>
          <w:numId w:val="10"/>
        </w:numPr>
        <w:ind w:left="1440"/>
        <w:jc w:val="left"/>
        <w:rPr>
          <w:rFonts w:cs="Times New Roman"/>
          <w:szCs w:val="24"/>
        </w:rPr>
      </w:pPr>
      <w:r w:rsidRPr="00F64049">
        <w:rPr>
          <w:rFonts w:cs="Times New Roman"/>
          <w:szCs w:val="24"/>
        </w:rPr>
        <w:t>Integrate and test the whisker box and DUSBL in the MBARI test tank and opportunistically offshore MBARI.</w:t>
      </w:r>
    </w:p>
    <w:p w:rsidR="00B56318" w:rsidRPr="00F64049" w:rsidRDefault="00B56318" w:rsidP="00B56318">
      <w:pPr>
        <w:rPr>
          <w:rFonts w:ascii="Times New Roman" w:hAnsi="Times New Roman" w:cs="Times New Roman"/>
          <w:sz w:val="24"/>
          <w:szCs w:val="24"/>
        </w:rPr>
      </w:pPr>
      <w:r w:rsidRPr="00F64049">
        <w:rPr>
          <w:rFonts w:ascii="Times New Roman" w:hAnsi="Times New Roman" w:cs="Times New Roman"/>
          <w:sz w:val="24"/>
          <w:szCs w:val="24"/>
        </w:rPr>
        <w:t>Appendix to MBARI/WHOI LRAUV agreement – 16 January 2019</w:t>
      </w:r>
    </w:p>
    <w:p w:rsidR="00F8155F" w:rsidRPr="00F64049" w:rsidRDefault="00F8155F" w:rsidP="00F8155F">
      <w:pPr>
        <w:ind w:left="720"/>
        <w:rPr>
          <w:rFonts w:ascii="Times New Roman" w:hAnsi="Times New Roman" w:cs="Times New Roman"/>
          <w:sz w:val="24"/>
          <w:szCs w:val="24"/>
        </w:rPr>
      </w:pPr>
      <w:r w:rsidRPr="00F64049">
        <w:rPr>
          <w:rFonts w:ascii="Times New Roman" w:hAnsi="Times New Roman" w:cs="Times New Roman"/>
          <w:sz w:val="24"/>
          <w:szCs w:val="24"/>
        </w:rPr>
        <w:t>On January 16</w:t>
      </w:r>
      <w:r w:rsidRPr="00F64049">
        <w:rPr>
          <w:rFonts w:ascii="Times New Roman" w:hAnsi="Times New Roman" w:cs="Times New Roman"/>
          <w:sz w:val="24"/>
          <w:szCs w:val="24"/>
          <w:vertAlign w:val="superscript"/>
        </w:rPr>
        <w:t>th</w:t>
      </w:r>
      <w:r w:rsidRPr="00F64049">
        <w:rPr>
          <w:rFonts w:ascii="Times New Roman" w:hAnsi="Times New Roman" w:cs="Times New Roman"/>
          <w:sz w:val="24"/>
          <w:szCs w:val="24"/>
        </w:rPr>
        <w:t xml:space="preserve">, 2019 WHOI requested access to the fabrication drawings and solid models of MBARI’s Launch </w:t>
      </w:r>
      <w:proofErr w:type="gramStart"/>
      <w:r w:rsidRPr="00F64049">
        <w:rPr>
          <w:rFonts w:ascii="Times New Roman" w:hAnsi="Times New Roman" w:cs="Times New Roman"/>
          <w:sz w:val="24"/>
          <w:szCs w:val="24"/>
        </w:rPr>
        <w:t>And</w:t>
      </w:r>
      <w:proofErr w:type="gramEnd"/>
      <w:r w:rsidRPr="00F64049">
        <w:rPr>
          <w:rFonts w:ascii="Times New Roman" w:hAnsi="Times New Roman" w:cs="Times New Roman"/>
          <w:sz w:val="24"/>
          <w:szCs w:val="24"/>
        </w:rPr>
        <w:t xml:space="preserve"> Recovery System (LARS) for the LRAUV.  WHOI plans to fabricate a slightly modified version to ai</w:t>
      </w:r>
      <w:r w:rsidR="00196964" w:rsidRPr="00F64049">
        <w:rPr>
          <w:rFonts w:ascii="Times New Roman" w:hAnsi="Times New Roman" w:cs="Times New Roman"/>
          <w:sz w:val="24"/>
          <w:szCs w:val="24"/>
        </w:rPr>
        <w:t>d</w:t>
      </w:r>
      <w:r w:rsidRPr="00F64049">
        <w:rPr>
          <w:rFonts w:ascii="Times New Roman" w:hAnsi="Times New Roman" w:cs="Times New Roman"/>
          <w:sz w:val="24"/>
          <w:szCs w:val="24"/>
        </w:rPr>
        <w:t xml:space="preserve"> the launch and recovery of the DHS/ADAC funded LRAUV.</w:t>
      </w:r>
    </w:p>
    <w:p w:rsidR="00F8155F" w:rsidRPr="00F64049" w:rsidRDefault="00F8155F" w:rsidP="00F8155F">
      <w:pPr>
        <w:rPr>
          <w:rFonts w:ascii="Times New Roman" w:hAnsi="Times New Roman" w:cs="Times New Roman"/>
          <w:sz w:val="24"/>
          <w:szCs w:val="24"/>
        </w:rPr>
      </w:pPr>
      <w:r w:rsidRPr="00F64049">
        <w:rPr>
          <w:rFonts w:ascii="Times New Roman" w:hAnsi="Times New Roman" w:cs="Times New Roman"/>
          <w:sz w:val="24"/>
          <w:szCs w:val="24"/>
        </w:rPr>
        <w:t xml:space="preserve">Appendix to MBARI/WHOI LRAUV agreement </w:t>
      </w:r>
      <w:proofErr w:type="gramStart"/>
      <w:r w:rsidRPr="00F64049">
        <w:rPr>
          <w:rFonts w:ascii="Times New Roman" w:hAnsi="Times New Roman" w:cs="Times New Roman"/>
          <w:sz w:val="24"/>
          <w:szCs w:val="24"/>
        </w:rPr>
        <w:t xml:space="preserve">– </w:t>
      </w:r>
      <w:r w:rsidR="00196964" w:rsidRPr="00F64049">
        <w:rPr>
          <w:rFonts w:ascii="Times New Roman" w:hAnsi="Times New Roman" w:cs="Times New Roman"/>
          <w:sz w:val="24"/>
          <w:szCs w:val="24"/>
        </w:rPr>
        <w:t xml:space="preserve"> Planned</w:t>
      </w:r>
      <w:proofErr w:type="gramEnd"/>
      <w:r w:rsidR="00196964" w:rsidRPr="00F64049">
        <w:rPr>
          <w:rFonts w:ascii="Times New Roman" w:hAnsi="Times New Roman" w:cs="Times New Roman"/>
          <w:sz w:val="24"/>
          <w:szCs w:val="24"/>
        </w:rPr>
        <w:t xml:space="preserve"> work for Year 6, </w:t>
      </w:r>
      <w:r w:rsidRPr="00F64049">
        <w:rPr>
          <w:rFonts w:ascii="Times New Roman" w:hAnsi="Times New Roman" w:cs="Times New Roman"/>
          <w:sz w:val="24"/>
          <w:szCs w:val="24"/>
        </w:rPr>
        <w:t>31 January 2019</w:t>
      </w:r>
    </w:p>
    <w:p w:rsidR="00B56318" w:rsidRPr="00F64049" w:rsidRDefault="00B56318" w:rsidP="007145AE">
      <w:pPr>
        <w:ind w:left="720"/>
        <w:rPr>
          <w:rFonts w:ascii="Times New Roman" w:hAnsi="Times New Roman" w:cs="Times New Roman"/>
          <w:sz w:val="24"/>
          <w:szCs w:val="24"/>
        </w:rPr>
      </w:pPr>
      <w:r w:rsidRPr="00F64049">
        <w:rPr>
          <w:rFonts w:ascii="Times New Roman" w:hAnsi="Times New Roman" w:cs="Times New Roman"/>
          <w:sz w:val="24"/>
          <w:szCs w:val="24"/>
        </w:rPr>
        <w:t xml:space="preserve">On January </w:t>
      </w:r>
      <w:r w:rsidR="00F8155F" w:rsidRPr="00F64049">
        <w:rPr>
          <w:rFonts w:ascii="Times New Roman" w:hAnsi="Times New Roman" w:cs="Times New Roman"/>
          <w:sz w:val="24"/>
          <w:szCs w:val="24"/>
        </w:rPr>
        <w:t>31</w:t>
      </w:r>
      <w:r w:rsidRPr="00F64049">
        <w:rPr>
          <w:rFonts w:ascii="Times New Roman" w:hAnsi="Times New Roman" w:cs="Times New Roman"/>
          <w:sz w:val="24"/>
          <w:szCs w:val="24"/>
          <w:vertAlign w:val="superscript"/>
        </w:rPr>
        <w:t>th</w:t>
      </w:r>
      <w:r w:rsidRPr="00F64049">
        <w:rPr>
          <w:rFonts w:ascii="Times New Roman" w:hAnsi="Times New Roman" w:cs="Times New Roman"/>
          <w:sz w:val="24"/>
          <w:szCs w:val="24"/>
        </w:rPr>
        <w:t xml:space="preserve">, 2019 MBARI proposed to the DHS/ADAC a funding request to support the integration of </w:t>
      </w:r>
      <w:r w:rsidR="007145AE" w:rsidRPr="00F64049">
        <w:rPr>
          <w:rFonts w:ascii="Times New Roman" w:hAnsi="Times New Roman" w:cs="Times New Roman"/>
          <w:sz w:val="24"/>
          <w:szCs w:val="24"/>
        </w:rPr>
        <w:t>a camera system, refinements to the line capture</w:t>
      </w:r>
      <w:r w:rsidR="00C8766A" w:rsidRPr="00F64049">
        <w:rPr>
          <w:rFonts w:ascii="Times New Roman" w:hAnsi="Times New Roman" w:cs="Times New Roman"/>
          <w:sz w:val="24"/>
          <w:szCs w:val="24"/>
        </w:rPr>
        <w:t>/</w:t>
      </w:r>
      <w:r w:rsidR="007145AE" w:rsidRPr="00F64049">
        <w:rPr>
          <w:rFonts w:ascii="Times New Roman" w:hAnsi="Times New Roman" w:cs="Times New Roman"/>
          <w:sz w:val="24"/>
          <w:szCs w:val="24"/>
        </w:rPr>
        <w:t xml:space="preserve">acoustic homing system and operational support for oil spill detection off Santa Barbara California and under-ice testing at a TBD location.  All travel expenses to be paid by ADAC.  </w:t>
      </w:r>
      <w:r w:rsidR="00C8766A" w:rsidRPr="00F64049">
        <w:rPr>
          <w:rFonts w:ascii="Times New Roman" w:hAnsi="Times New Roman" w:cs="Times New Roman"/>
          <w:sz w:val="24"/>
          <w:szCs w:val="24"/>
        </w:rPr>
        <w:t xml:space="preserve">The acoustic homing system modifications will require outside support from </w:t>
      </w:r>
      <w:proofErr w:type="spellStart"/>
      <w:r w:rsidR="00C8766A" w:rsidRPr="00F64049">
        <w:rPr>
          <w:rFonts w:ascii="Times New Roman" w:hAnsi="Times New Roman" w:cs="Times New Roman"/>
          <w:sz w:val="24"/>
          <w:szCs w:val="24"/>
        </w:rPr>
        <w:t>IntuAware</w:t>
      </w:r>
      <w:proofErr w:type="spellEnd"/>
      <w:r w:rsidR="00C8766A" w:rsidRPr="00F64049">
        <w:rPr>
          <w:rFonts w:ascii="Times New Roman" w:hAnsi="Times New Roman" w:cs="Times New Roman"/>
          <w:sz w:val="24"/>
          <w:szCs w:val="24"/>
        </w:rPr>
        <w:t>.</w:t>
      </w:r>
    </w:p>
    <w:p w:rsidR="00B56318" w:rsidRPr="00F64049" w:rsidRDefault="00C8766A" w:rsidP="007145AE">
      <w:pPr>
        <w:ind w:left="720"/>
        <w:rPr>
          <w:rFonts w:ascii="Times New Roman" w:hAnsi="Times New Roman" w:cs="Times New Roman"/>
          <w:sz w:val="24"/>
          <w:szCs w:val="24"/>
        </w:rPr>
      </w:pPr>
      <w:r w:rsidRPr="00F64049">
        <w:rPr>
          <w:rFonts w:ascii="Times New Roman" w:hAnsi="Times New Roman" w:cs="Times New Roman"/>
          <w:sz w:val="24"/>
          <w:szCs w:val="24"/>
        </w:rPr>
        <w:t>This work</w:t>
      </w:r>
      <w:r w:rsidR="00B56318" w:rsidRPr="00F64049">
        <w:rPr>
          <w:rFonts w:ascii="Times New Roman" w:hAnsi="Times New Roman" w:cs="Times New Roman"/>
          <w:sz w:val="24"/>
          <w:szCs w:val="24"/>
        </w:rPr>
        <w:t xml:space="preserve"> will support WHOI’s DHS supported mission to detect oil under floating sea ice during the period 9/1/18-11/30/19. The specific tasks are: </w:t>
      </w:r>
    </w:p>
    <w:p w:rsidR="001A4FD4" w:rsidRPr="00F64049" w:rsidRDefault="001A4FD4" w:rsidP="004A6683">
      <w:pPr>
        <w:pStyle w:val="ListParagraph"/>
        <w:numPr>
          <w:ilvl w:val="0"/>
          <w:numId w:val="5"/>
        </w:numPr>
        <w:ind w:left="1440"/>
        <w:rPr>
          <w:rFonts w:ascii="Times New Roman" w:hAnsi="Times New Roman" w:cs="Times New Roman"/>
          <w:sz w:val="24"/>
          <w:szCs w:val="24"/>
        </w:rPr>
      </w:pPr>
      <w:r w:rsidRPr="00F64049">
        <w:rPr>
          <w:rFonts w:ascii="Times New Roman" w:hAnsi="Times New Roman" w:cs="Times New Roman"/>
          <w:sz w:val="24"/>
          <w:szCs w:val="24"/>
        </w:rPr>
        <w:t>LBL Navigation</w:t>
      </w:r>
    </w:p>
    <w:p w:rsidR="001A4FD4" w:rsidRPr="00F64049" w:rsidRDefault="001A4FD4" w:rsidP="001A4FD4">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 xml:space="preserve">Work with </w:t>
      </w:r>
      <w:proofErr w:type="spellStart"/>
      <w:r w:rsidRPr="00F64049">
        <w:rPr>
          <w:rFonts w:ascii="Times New Roman" w:hAnsi="Times New Roman" w:cs="Times New Roman"/>
          <w:sz w:val="24"/>
          <w:szCs w:val="24"/>
        </w:rPr>
        <w:t>IntuAware</w:t>
      </w:r>
      <w:proofErr w:type="spellEnd"/>
      <w:r w:rsidRPr="00F64049">
        <w:rPr>
          <w:rFonts w:ascii="Times New Roman" w:hAnsi="Times New Roman" w:cs="Times New Roman"/>
          <w:sz w:val="24"/>
          <w:szCs w:val="24"/>
        </w:rPr>
        <w:t xml:space="preserve"> and create a new navigation mode to navigate using Long Base Line acoustic beacons.</w:t>
      </w:r>
    </w:p>
    <w:p w:rsidR="001A4FD4" w:rsidRPr="00F64049" w:rsidRDefault="001A4FD4" w:rsidP="001A4FD4">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Conduct at-sea tests using WHOI supplied LBL transponders</w:t>
      </w:r>
    </w:p>
    <w:p w:rsidR="003F1470" w:rsidRPr="00F64049" w:rsidRDefault="003F1470" w:rsidP="004A6683">
      <w:pPr>
        <w:pStyle w:val="ListParagraph"/>
        <w:numPr>
          <w:ilvl w:val="0"/>
          <w:numId w:val="5"/>
        </w:numPr>
        <w:ind w:left="1440"/>
        <w:rPr>
          <w:rFonts w:ascii="Times New Roman" w:hAnsi="Times New Roman" w:cs="Times New Roman"/>
          <w:sz w:val="24"/>
          <w:szCs w:val="24"/>
        </w:rPr>
      </w:pPr>
      <w:r w:rsidRPr="00F64049">
        <w:rPr>
          <w:rFonts w:ascii="Times New Roman" w:hAnsi="Times New Roman" w:cs="Times New Roman"/>
          <w:sz w:val="24"/>
          <w:szCs w:val="24"/>
        </w:rPr>
        <w:t>Oil plume tracking</w:t>
      </w:r>
    </w:p>
    <w:p w:rsidR="00E81273" w:rsidRPr="00F64049" w:rsidRDefault="001A4FD4" w:rsidP="003F1470">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 xml:space="preserve">Help </w:t>
      </w:r>
      <w:proofErr w:type="spellStart"/>
      <w:r w:rsidRPr="00F64049">
        <w:rPr>
          <w:rFonts w:ascii="Times New Roman" w:hAnsi="Times New Roman" w:cs="Times New Roman"/>
          <w:sz w:val="24"/>
          <w:szCs w:val="24"/>
        </w:rPr>
        <w:t>IntuA</w:t>
      </w:r>
      <w:r w:rsidR="003F1470" w:rsidRPr="00F64049">
        <w:rPr>
          <w:rFonts w:ascii="Times New Roman" w:hAnsi="Times New Roman" w:cs="Times New Roman"/>
          <w:sz w:val="24"/>
          <w:szCs w:val="24"/>
        </w:rPr>
        <w:t>ware</w:t>
      </w:r>
      <w:proofErr w:type="spellEnd"/>
      <w:r w:rsidR="003F1470" w:rsidRPr="00F64049">
        <w:rPr>
          <w:rFonts w:ascii="Times New Roman" w:hAnsi="Times New Roman" w:cs="Times New Roman"/>
          <w:sz w:val="24"/>
          <w:szCs w:val="24"/>
        </w:rPr>
        <w:t xml:space="preserve"> modify existing MBARI plume tracking algorithm and LRAUV vehicle code to work for oil leak plumes </w:t>
      </w:r>
    </w:p>
    <w:p w:rsidR="003F1470" w:rsidRPr="00F64049" w:rsidRDefault="003F1470" w:rsidP="003F1470">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Conduct at least two multi-day sea tests of plume tracking missions from Moss Landing using chlorophyll as the oil proxy.</w:t>
      </w:r>
    </w:p>
    <w:p w:rsidR="003F1470" w:rsidRPr="00F64049" w:rsidRDefault="003F1470" w:rsidP="003F1470">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Pack up the WHOI/DHS LRAUV into shipping crates for WHOI to ship to Santa Barbara</w:t>
      </w:r>
      <w:r w:rsidR="001A4FD4" w:rsidRPr="00F64049">
        <w:rPr>
          <w:rFonts w:ascii="Times New Roman" w:hAnsi="Times New Roman" w:cs="Times New Roman"/>
          <w:sz w:val="24"/>
          <w:szCs w:val="24"/>
        </w:rPr>
        <w:t xml:space="preserve"> or TBD Gulf of Mexico location.</w:t>
      </w:r>
    </w:p>
    <w:p w:rsidR="003F1470" w:rsidRPr="00F64049" w:rsidRDefault="003F1470" w:rsidP="003F1470">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 xml:space="preserve">Support </w:t>
      </w:r>
      <w:r w:rsidR="001A4FD4" w:rsidRPr="00F64049">
        <w:rPr>
          <w:rFonts w:ascii="Times New Roman" w:hAnsi="Times New Roman" w:cs="Times New Roman"/>
          <w:sz w:val="24"/>
          <w:szCs w:val="24"/>
        </w:rPr>
        <w:t>a five days</w:t>
      </w:r>
      <w:r w:rsidRPr="00F64049">
        <w:rPr>
          <w:rFonts w:ascii="Times New Roman" w:hAnsi="Times New Roman" w:cs="Times New Roman"/>
          <w:sz w:val="24"/>
          <w:szCs w:val="24"/>
        </w:rPr>
        <w:t xml:space="preserve"> of LRAUV operations offshore Santa Barbara</w:t>
      </w:r>
      <w:r w:rsidR="001A4FD4" w:rsidRPr="00F64049">
        <w:rPr>
          <w:rFonts w:ascii="Times New Roman" w:hAnsi="Times New Roman" w:cs="Times New Roman"/>
          <w:sz w:val="24"/>
          <w:szCs w:val="24"/>
        </w:rPr>
        <w:t xml:space="preserve"> or TBD Gulf of Mexico location</w:t>
      </w:r>
      <w:r w:rsidRPr="00F64049">
        <w:rPr>
          <w:rFonts w:ascii="Times New Roman" w:hAnsi="Times New Roman" w:cs="Times New Roman"/>
          <w:sz w:val="24"/>
          <w:szCs w:val="24"/>
        </w:rPr>
        <w:t xml:space="preserve"> with at least one person on-site</w:t>
      </w:r>
      <w:r w:rsidR="001A4FD4" w:rsidRPr="00F64049">
        <w:rPr>
          <w:rFonts w:ascii="Times New Roman" w:hAnsi="Times New Roman" w:cs="Times New Roman"/>
          <w:sz w:val="24"/>
          <w:szCs w:val="24"/>
        </w:rPr>
        <w:t xml:space="preserve"> plus vehicle remote piloting from MBARI. </w:t>
      </w:r>
    </w:p>
    <w:p w:rsidR="003F1470" w:rsidRPr="00F64049" w:rsidRDefault="003F1470" w:rsidP="004A6683">
      <w:pPr>
        <w:pStyle w:val="ListParagraph"/>
        <w:numPr>
          <w:ilvl w:val="0"/>
          <w:numId w:val="5"/>
        </w:numPr>
        <w:ind w:left="1440"/>
        <w:rPr>
          <w:rFonts w:ascii="Times New Roman" w:hAnsi="Times New Roman" w:cs="Times New Roman"/>
          <w:sz w:val="24"/>
          <w:szCs w:val="24"/>
        </w:rPr>
      </w:pPr>
      <w:r w:rsidRPr="00F64049">
        <w:rPr>
          <w:rFonts w:ascii="Times New Roman" w:hAnsi="Times New Roman" w:cs="Times New Roman"/>
          <w:sz w:val="24"/>
          <w:szCs w:val="24"/>
        </w:rPr>
        <w:t xml:space="preserve">Under-ice </w:t>
      </w:r>
    </w:p>
    <w:p w:rsidR="001A4FD4" w:rsidRPr="00F64049" w:rsidRDefault="001A4FD4" w:rsidP="001A4FD4">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Support a three-day deployment at a TBD frozen lake with one person on-site.</w:t>
      </w:r>
    </w:p>
    <w:p w:rsidR="003F1470" w:rsidRPr="00F64049" w:rsidRDefault="003F1470" w:rsidP="003F1470">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Modify existing LRAUV missions to perform acoustic homing using the WHOI DUSBL</w:t>
      </w:r>
      <w:r w:rsidR="001F1645" w:rsidRPr="00F64049">
        <w:rPr>
          <w:rFonts w:ascii="Times New Roman" w:hAnsi="Times New Roman" w:cs="Times New Roman"/>
          <w:sz w:val="24"/>
          <w:szCs w:val="24"/>
        </w:rPr>
        <w:t>.</w:t>
      </w:r>
    </w:p>
    <w:p w:rsidR="00E55ED3" w:rsidRPr="00F64049" w:rsidRDefault="001A4FD4" w:rsidP="00E55ED3">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 xml:space="preserve">Implement acoustic abort </w:t>
      </w:r>
      <w:r w:rsidR="00CB3692" w:rsidRPr="00F64049">
        <w:rPr>
          <w:rFonts w:ascii="Times New Roman" w:hAnsi="Times New Roman" w:cs="Times New Roman"/>
          <w:sz w:val="24"/>
          <w:szCs w:val="24"/>
        </w:rPr>
        <w:t>and return home mission.</w:t>
      </w:r>
    </w:p>
    <w:p w:rsidR="00241A8D" w:rsidRPr="00F64049" w:rsidRDefault="003F1470" w:rsidP="00E55ED3">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lastRenderedPageBreak/>
        <w:t>Perform at least two</w:t>
      </w:r>
      <w:r w:rsidR="00CB3692" w:rsidRPr="00F64049">
        <w:rPr>
          <w:rFonts w:ascii="Times New Roman" w:hAnsi="Times New Roman" w:cs="Times New Roman"/>
          <w:sz w:val="24"/>
          <w:szCs w:val="24"/>
        </w:rPr>
        <w:t xml:space="preserve"> test </w:t>
      </w:r>
      <w:r w:rsidRPr="00F64049">
        <w:rPr>
          <w:rFonts w:ascii="Times New Roman" w:hAnsi="Times New Roman" w:cs="Times New Roman"/>
          <w:sz w:val="24"/>
          <w:szCs w:val="24"/>
        </w:rPr>
        <w:t xml:space="preserve">deployments </w:t>
      </w:r>
      <w:r w:rsidR="00CB3692" w:rsidRPr="00F64049">
        <w:rPr>
          <w:rFonts w:ascii="Times New Roman" w:hAnsi="Times New Roman" w:cs="Times New Roman"/>
          <w:sz w:val="24"/>
          <w:szCs w:val="24"/>
        </w:rPr>
        <w:t xml:space="preserve">using </w:t>
      </w:r>
      <w:r w:rsidRPr="00F64049">
        <w:rPr>
          <w:rFonts w:ascii="Times New Roman" w:hAnsi="Times New Roman" w:cs="Times New Roman"/>
          <w:sz w:val="24"/>
          <w:szCs w:val="24"/>
        </w:rPr>
        <w:t>acoustic homing with image validation</w:t>
      </w:r>
      <w:r w:rsidR="00CB3692" w:rsidRPr="00F64049">
        <w:rPr>
          <w:rFonts w:ascii="Times New Roman" w:hAnsi="Times New Roman" w:cs="Times New Roman"/>
          <w:sz w:val="24"/>
          <w:szCs w:val="24"/>
        </w:rPr>
        <w:t xml:space="preserve"> and acoustic abort and return</w:t>
      </w:r>
      <w:r w:rsidRPr="00F64049">
        <w:rPr>
          <w:rFonts w:ascii="Times New Roman" w:hAnsi="Times New Roman" w:cs="Times New Roman"/>
          <w:sz w:val="24"/>
          <w:szCs w:val="24"/>
        </w:rPr>
        <w:t>.</w:t>
      </w:r>
      <w:r w:rsidR="00241A8D" w:rsidRPr="00F64049">
        <w:rPr>
          <w:rFonts w:ascii="Times New Roman" w:hAnsi="Times New Roman" w:cs="Times New Roman"/>
          <w:b/>
          <w:sz w:val="24"/>
          <w:szCs w:val="24"/>
        </w:rPr>
        <w:t xml:space="preserve"> </w:t>
      </w:r>
    </w:p>
    <w:p w:rsidR="00A90ED4" w:rsidRPr="00F64049" w:rsidRDefault="00A90ED4" w:rsidP="00196964">
      <w:pPr>
        <w:rPr>
          <w:rFonts w:ascii="Times New Roman" w:hAnsi="Times New Roman" w:cs="Times New Roman"/>
          <w:sz w:val="24"/>
          <w:szCs w:val="24"/>
        </w:rPr>
      </w:pPr>
      <w:r w:rsidRPr="00F64049">
        <w:rPr>
          <w:rFonts w:ascii="Times New Roman" w:hAnsi="Times New Roman" w:cs="Times New Roman"/>
          <w:sz w:val="24"/>
          <w:szCs w:val="24"/>
        </w:rPr>
        <w:t>MBARI Year 6 SOW</w:t>
      </w:r>
    </w:p>
    <w:p w:rsidR="00A90ED4" w:rsidRPr="00F64049" w:rsidRDefault="00A90ED4" w:rsidP="00A90ED4">
      <w:pPr>
        <w:pStyle w:val="BodyText"/>
        <w:ind w:left="720"/>
        <w:jc w:val="left"/>
        <w:rPr>
          <w:rFonts w:cs="Times New Roman"/>
          <w:szCs w:val="24"/>
        </w:rPr>
      </w:pPr>
      <w:r w:rsidRPr="00F64049">
        <w:rPr>
          <w:rFonts w:cs="Times New Roman"/>
          <w:szCs w:val="24"/>
        </w:rPr>
        <w:tab/>
        <w:t>To that end, on a schedule from July 2019 through June 2020, MBARI undertakes to perform 1112 hours of engineering work consisting of the following tasks:</w:t>
      </w:r>
    </w:p>
    <w:p w:rsidR="00A90ED4" w:rsidRPr="00F64049" w:rsidRDefault="00A90ED4" w:rsidP="00A90ED4">
      <w:pPr>
        <w:pStyle w:val="BodyText"/>
        <w:spacing w:after="0"/>
        <w:ind w:left="720"/>
        <w:jc w:val="left"/>
        <w:rPr>
          <w:rFonts w:cs="Times New Roman"/>
          <w:szCs w:val="24"/>
        </w:rPr>
      </w:pPr>
      <w:r w:rsidRPr="00F64049">
        <w:rPr>
          <w:rFonts w:cs="Times New Roman"/>
          <w:szCs w:val="24"/>
        </w:rPr>
        <w:t xml:space="preserve">1. Operations Support and Training   </w:t>
      </w:r>
      <w:r w:rsidRPr="00F64049">
        <w:rPr>
          <w:rFonts w:cs="Times New Roman"/>
          <w:szCs w:val="24"/>
        </w:rPr>
        <w:tab/>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w:t>
      </w:r>
      <w:proofErr w:type="spellStart"/>
      <w:r w:rsidRPr="00F64049">
        <w:rPr>
          <w:rFonts w:cs="Times New Roman"/>
          <w:szCs w:val="24"/>
        </w:rPr>
        <w:t>i</w:t>
      </w:r>
      <w:proofErr w:type="spellEnd"/>
      <w:r w:rsidRPr="00F64049">
        <w:rPr>
          <w:rFonts w:cs="Times New Roman"/>
          <w:szCs w:val="24"/>
        </w:rPr>
        <w:t xml:space="preserve">. Export and help setup LRAUV Dash infrastructure at WHOI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ii. Export and help setup LRAUV data processing pipeline and storage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iii. Conduct two tele-training sessions and support new operators </w:t>
      </w:r>
    </w:p>
    <w:p w:rsidR="00A90ED4" w:rsidRPr="00F64049" w:rsidRDefault="00A90ED4" w:rsidP="00A90ED4">
      <w:pPr>
        <w:pStyle w:val="BodyText"/>
        <w:spacing w:after="0"/>
        <w:ind w:left="720"/>
        <w:jc w:val="left"/>
        <w:rPr>
          <w:rFonts w:cs="Times New Roman"/>
          <w:szCs w:val="24"/>
        </w:rPr>
      </w:pPr>
      <w:r w:rsidRPr="00F64049">
        <w:rPr>
          <w:rFonts w:cs="Times New Roman"/>
          <w:szCs w:val="24"/>
        </w:rPr>
        <w:t>2. Vehicle construction and upgrade support</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w:t>
      </w:r>
      <w:proofErr w:type="spellStart"/>
      <w:r w:rsidRPr="00F64049">
        <w:rPr>
          <w:rFonts w:cs="Times New Roman"/>
          <w:szCs w:val="24"/>
        </w:rPr>
        <w:t>i</w:t>
      </w:r>
      <w:proofErr w:type="spellEnd"/>
      <w:r w:rsidRPr="00F64049">
        <w:rPr>
          <w:rFonts w:cs="Times New Roman"/>
          <w:szCs w:val="24"/>
        </w:rPr>
        <w:t xml:space="preserve">. Improve existing vehicle build documentation.  Add detailed assembly instructions to existing assembly model documents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ii. Provide timely response to questions during remote vehicle assembly </w:t>
      </w:r>
    </w:p>
    <w:p w:rsidR="00A90ED4" w:rsidRPr="00F64049" w:rsidRDefault="00A90ED4" w:rsidP="00A90ED4">
      <w:pPr>
        <w:pStyle w:val="BodyText"/>
        <w:spacing w:after="0"/>
        <w:ind w:left="720"/>
        <w:jc w:val="left"/>
        <w:rPr>
          <w:rFonts w:cs="Times New Roman"/>
          <w:szCs w:val="24"/>
        </w:rPr>
      </w:pPr>
      <w:r w:rsidRPr="00F64049">
        <w:rPr>
          <w:rFonts w:cs="Times New Roman"/>
          <w:szCs w:val="24"/>
        </w:rPr>
        <w:t xml:space="preserve">3. Instrument Integration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w:t>
      </w:r>
      <w:proofErr w:type="spellStart"/>
      <w:r w:rsidRPr="00F64049">
        <w:rPr>
          <w:rFonts w:cs="Times New Roman"/>
          <w:szCs w:val="24"/>
        </w:rPr>
        <w:t>i</w:t>
      </w:r>
      <w:proofErr w:type="spellEnd"/>
      <w:r w:rsidRPr="00F64049">
        <w:rPr>
          <w:rFonts w:cs="Times New Roman"/>
          <w:szCs w:val="24"/>
        </w:rPr>
        <w:t>. Help draft requirements and select an appropriate multi-beam sonar</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ii. Help with the mechanical, electrical integration and help develop the software drivers and data logging</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ii. Assistance with field testing / mission authoring / and final integration </w:t>
      </w:r>
    </w:p>
    <w:p w:rsidR="00A90ED4" w:rsidRPr="00F64049" w:rsidRDefault="00A90ED4" w:rsidP="00A90ED4">
      <w:pPr>
        <w:pStyle w:val="BodyText"/>
        <w:spacing w:after="0"/>
        <w:ind w:left="720"/>
        <w:jc w:val="left"/>
        <w:rPr>
          <w:rFonts w:cs="Times New Roman"/>
          <w:szCs w:val="24"/>
        </w:rPr>
      </w:pPr>
      <w:r w:rsidRPr="00F64049">
        <w:rPr>
          <w:rFonts w:cs="Times New Roman"/>
          <w:szCs w:val="24"/>
        </w:rPr>
        <w:t xml:space="preserve">4.   Oil plume tracking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w:t>
      </w:r>
      <w:proofErr w:type="spellStart"/>
      <w:r w:rsidRPr="00F64049">
        <w:rPr>
          <w:rFonts w:cs="Times New Roman"/>
          <w:szCs w:val="24"/>
        </w:rPr>
        <w:t>i</w:t>
      </w:r>
      <w:proofErr w:type="spellEnd"/>
      <w:r w:rsidRPr="00F64049">
        <w:rPr>
          <w:rFonts w:cs="Times New Roman"/>
          <w:szCs w:val="24"/>
        </w:rPr>
        <w:t xml:space="preserve">. Work to improve oil plume tracking algorithm and mission based on field trials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ii. Participate and support  5-dayLRAUV operations in Santa Barbara oil seep fields in August 2019 with at least one person on-site plus vehicle remote piloting support from MBARI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r>
    </w:p>
    <w:p w:rsidR="00A90ED4" w:rsidRPr="00F64049" w:rsidRDefault="00A90ED4" w:rsidP="00F64049">
      <w:pPr>
        <w:pStyle w:val="BodyText"/>
        <w:spacing w:after="0"/>
        <w:ind w:left="720"/>
        <w:jc w:val="left"/>
        <w:rPr>
          <w:rFonts w:cs="Times New Roman"/>
          <w:szCs w:val="24"/>
        </w:rPr>
      </w:pPr>
      <w:r w:rsidRPr="00F64049">
        <w:rPr>
          <w:rFonts w:cs="Times New Roman"/>
          <w:szCs w:val="24"/>
        </w:rPr>
        <w:t xml:space="preserve">5. Under-ice Operations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w:t>
      </w:r>
      <w:proofErr w:type="spellStart"/>
      <w:proofErr w:type="gramStart"/>
      <w:r w:rsidRPr="00F64049">
        <w:rPr>
          <w:rFonts w:cs="Times New Roman"/>
          <w:szCs w:val="24"/>
        </w:rPr>
        <w:t>i</w:t>
      </w:r>
      <w:proofErr w:type="spellEnd"/>
      <w:proofErr w:type="gramEnd"/>
      <w:r w:rsidRPr="00F64049">
        <w:rPr>
          <w:rFonts w:cs="Times New Roman"/>
          <w:szCs w:val="24"/>
        </w:rPr>
        <w:t xml:space="preserve">. Modify LRAUV Default Mission to support extended under surface (ice) operations including field testing in non-overhead environment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ii. Work with </w:t>
      </w:r>
      <w:proofErr w:type="spellStart"/>
      <w:r w:rsidRPr="00F64049">
        <w:rPr>
          <w:rFonts w:cs="Times New Roman"/>
          <w:szCs w:val="24"/>
        </w:rPr>
        <w:t>Intuaware</w:t>
      </w:r>
      <w:proofErr w:type="spellEnd"/>
      <w:r w:rsidRPr="00F64049">
        <w:rPr>
          <w:rFonts w:cs="Times New Roman"/>
          <w:szCs w:val="24"/>
        </w:rPr>
        <w:t xml:space="preserve"> to improve acoustic data telemetry and acoustic vehicle command</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iii. Improve existing acoustic homing, line capture and long-term cable docking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iv. Participate in two 4 day experiments under ice in a small lake and Lake Michigan</w:t>
      </w:r>
    </w:p>
    <w:p w:rsidR="00A90ED4" w:rsidRPr="00F64049" w:rsidRDefault="00A90ED4" w:rsidP="00196964">
      <w:pPr>
        <w:rPr>
          <w:rFonts w:ascii="Times New Roman" w:hAnsi="Times New Roman" w:cs="Times New Roman"/>
          <w:sz w:val="24"/>
          <w:szCs w:val="24"/>
        </w:rPr>
      </w:pPr>
    </w:p>
    <w:p w:rsidR="00A90ED4" w:rsidRPr="00F64049" w:rsidRDefault="00A90ED4" w:rsidP="00196964">
      <w:pPr>
        <w:rPr>
          <w:rFonts w:ascii="Times New Roman" w:hAnsi="Times New Roman" w:cs="Times New Roman"/>
          <w:sz w:val="24"/>
          <w:szCs w:val="24"/>
        </w:rPr>
      </w:pPr>
      <w:r w:rsidRPr="00F64049">
        <w:rPr>
          <w:rFonts w:ascii="Times New Roman" w:hAnsi="Times New Roman" w:cs="Times New Roman"/>
          <w:sz w:val="24"/>
          <w:szCs w:val="24"/>
        </w:rPr>
        <w:t>MBARI Year 7 SOW</w:t>
      </w:r>
    </w:p>
    <w:p w:rsidR="00196964" w:rsidRPr="00F64049" w:rsidRDefault="00196964" w:rsidP="00A90ED4">
      <w:pPr>
        <w:ind w:left="360"/>
        <w:rPr>
          <w:rFonts w:ascii="Times New Roman" w:hAnsi="Times New Roman" w:cs="Times New Roman"/>
          <w:sz w:val="24"/>
          <w:szCs w:val="24"/>
        </w:rPr>
      </w:pPr>
      <w:r w:rsidRPr="00F64049">
        <w:rPr>
          <w:rFonts w:ascii="Times New Roman" w:hAnsi="Times New Roman" w:cs="Times New Roman"/>
          <w:sz w:val="24"/>
          <w:szCs w:val="24"/>
        </w:rPr>
        <w:t>Appendix to MBARI/WHOI LRAUV agreement – Planned work for Program Year 7, July 1, 2020</w:t>
      </w:r>
    </w:p>
    <w:p w:rsidR="00196964" w:rsidRPr="00F64049" w:rsidRDefault="00196964" w:rsidP="00A90ED4">
      <w:pPr>
        <w:numPr>
          <w:ilvl w:val="0"/>
          <w:numId w:val="9"/>
        </w:numPr>
        <w:spacing w:after="0" w:line="240" w:lineRule="auto"/>
        <w:ind w:left="108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Plume mapping </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Plume Model </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Develop standalone application for a static model on BSC </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lastRenderedPageBreak/>
        <w:t xml:space="preserve">Augment </w:t>
      </w:r>
      <w:proofErr w:type="spellStart"/>
      <w:r w:rsidRPr="00F64049">
        <w:rPr>
          <w:rFonts w:ascii="Times New Roman" w:eastAsia="Times New Roman" w:hAnsi="Times New Roman" w:cs="Times New Roman"/>
          <w:color w:val="000000"/>
          <w:sz w:val="24"/>
          <w:szCs w:val="24"/>
        </w:rPr>
        <w:t>SeaOwl</w:t>
      </w:r>
      <w:proofErr w:type="spellEnd"/>
      <w:r w:rsidRPr="00F64049">
        <w:rPr>
          <w:rFonts w:ascii="Times New Roman" w:eastAsia="Times New Roman" w:hAnsi="Times New Roman" w:cs="Times New Roman"/>
          <w:color w:val="000000"/>
          <w:sz w:val="24"/>
          <w:szCs w:val="24"/>
        </w:rPr>
        <w:t xml:space="preserve"> component to ingest external LCM data in simulate hardware mode - Port existing ocean data sim engine (subset of internal sim) to BSC </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Refine model for three different static plumes</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Refine model to change dynamically </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On-board Plume Mapping</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Refine existing plume mapping behavior </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Test in Monterey with model and upwelling</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Refine BSC environment for external users</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Generate example BSC app + documentation </w:t>
      </w:r>
    </w:p>
    <w:p w:rsidR="00196964" w:rsidRPr="00F64049" w:rsidRDefault="00196964" w:rsidP="00A90ED4">
      <w:pPr>
        <w:numPr>
          <w:ilvl w:val="0"/>
          <w:numId w:val="9"/>
        </w:numPr>
        <w:spacing w:after="0" w:line="240" w:lineRule="auto"/>
        <w:ind w:left="108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Upgrade vehicle systems </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proofErr w:type="spellStart"/>
      <w:r w:rsidRPr="00F64049">
        <w:rPr>
          <w:rFonts w:ascii="Times New Roman" w:eastAsia="Times New Roman" w:hAnsi="Times New Roman" w:cs="Times New Roman"/>
          <w:color w:val="000000"/>
          <w:sz w:val="24"/>
          <w:szCs w:val="24"/>
        </w:rPr>
        <w:t>Multibeam</w:t>
      </w:r>
      <w:proofErr w:type="spellEnd"/>
      <w:r w:rsidRPr="00F64049">
        <w:rPr>
          <w:rFonts w:ascii="Times New Roman" w:eastAsia="Times New Roman" w:hAnsi="Times New Roman" w:cs="Times New Roman"/>
          <w:color w:val="000000"/>
          <w:sz w:val="24"/>
          <w:szCs w:val="24"/>
        </w:rPr>
        <w:t xml:space="preserve"> sonar </w:t>
      </w:r>
      <w:proofErr w:type="spellStart"/>
      <w:r w:rsidRPr="00F64049">
        <w:rPr>
          <w:rFonts w:ascii="Times New Roman" w:eastAsia="Times New Roman" w:hAnsi="Times New Roman" w:cs="Times New Roman"/>
          <w:color w:val="000000"/>
          <w:sz w:val="24"/>
          <w:szCs w:val="24"/>
        </w:rPr>
        <w:t>integraiton</w:t>
      </w:r>
      <w:proofErr w:type="spellEnd"/>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Mechanical integration </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Software integration (power,  missions, behavior, timekeeping, automated </w:t>
      </w:r>
      <w:proofErr w:type="spellStart"/>
      <w:r w:rsidRPr="00F64049">
        <w:rPr>
          <w:rFonts w:ascii="Times New Roman" w:eastAsia="Times New Roman" w:hAnsi="Times New Roman" w:cs="Times New Roman"/>
          <w:color w:val="000000"/>
          <w:sz w:val="24"/>
          <w:szCs w:val="24"/>
        </w:rPr>
        <w:t>wpt</w:t>
      </w:r>
      <w:proofErr w:type="spellEnd"/>
      <w:r w:rsidRPr="00F64049">
        <w:rPr>
          <w:rFonts w:ascii="Times New Roman" w:eastAsia="Times New Roman" w:hAnsi="Times New Roman" w:cs="Times New Roman"/>
          <w:color w:val="000000"/>
          <w:sz w:val="24"/>
          <w:szCs w:val="24"/>
        </w:rPr>
        <w:t xml:space="preserve"> ingest from MB system</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Develop mapping behavior with MB System input </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Inertial Navigation System (INS) integration</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Mechanical integration </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Software integration (alignment behavior, power, depth, </w:t>
      </w:r>
      <w:proofErr w:type="spellStart"/>
      <w:r w:rsidRPr="00F64049">
        <w:rPr>
          <w:rFonts w:ascii="Times New Roman" w:eastAsia="Times New Roman" w:hAnsi="Times New Roman" w:cs="Times New Roman"/>
          <w:color w:val="000000"/>
          <w:sz w:val="24"/>
          <w:szCs w:val="24"/>
        </w:rPr>
        <w:t>nav</w:t>
      </w:r>
      <w:proofErr w:type="spellEnd"/>
      <w:r w:rsidRPr="00F64049">
        <w:rPr>
          <w:rFonts w:ascii="Times New Roman" w:eastAsia="Times New Roman" w:hAnsi="Times New Roman" w:cs="Times New Roman"/>
          <w:color w:val="000000"/>
          <w:sz w:val="24"/>
          <w:szCs w:val="24"/>
        </w:rPr>
        <w:t xml:space="preserve">, </w:t>
      </w:r>
      <w:proofErr w:type="spellStart"/>
      <w:r w:rsidRPr="00F64049">
        <w:rPr>
          <w:rFonts w:ascii="Times New Roman" w:eastAsia="Times New Roman" w:hAnsi="Times New Roman" w:cs="Times New Roman"/>
          <w:color w:val="000000"/>
          <w:sz w:val="24"/>
          <w:szCs w:val="24"/>
        </w:rPr>
        <w:t>ethernet</w:t>
      </w:r>
      <w:proofErr w:type="spellEnd"/>
      <w:r w:rsidRPr="00F64049">
        <w:rPr>
          <w:rFonts w:ascii="Times New Roman" w:eastAsia="Times New Roman" w:hAnsi="Times New Roman" w:cs="Times New Roman"/>
          <w:color w:val="000000"/>
          <w:sz w:val="24"/>
          <w:szCs w:val="24"/>
        </w:rPr>
        <w:t xml:space="preserve">, DVL, GPS ephemeris)- </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Circular DUSBL</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New double ping option, and some format changes </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Sea trials, testing and refinement </w:t>
      </w:r>
    </w:p>
    <w:p w:rsidR="00196964" w:rsidRPr="00F64049" w:rsidRDefault="00196964" w:rsidP="00A90ED4">
      <w:pPr>
        <w:numPr>
          <w:ilvl w:val="0"/>
          <w:numId w:val="9"/>
        </w:numPr>
        <w:spacing w:after="0" w:line="240" w:lineRule="auto"/>
        <w:ind w:left="108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Operations Support</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New England under ice</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   Prep, travel (3 engineers), operations </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Great Lakes under ice</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  Prep, travel (3 engineers), operations </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Barrow sea tests</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w:t>
      </w:r>
      <w:r w:rsidRPr="00F64049">
        <w:rPr>
          <w:rFonts w:ascii="Times New Roman" w:eastAsia="Times New Roman" w:hAnsi="Times New Roman" w:cs="Times New Roman"/>
          <w:color w:val="000000"/>
          <w:sz w:val="24"/>
          <w:szCs w:val="24"/>
        </w:rPr>
        <w:tab/>
        <w:t xml:space="preserve">prep </w:t>
      </w:r>
    </w:p>
    <w:p w:rsidR="00196964" w:rsidRPr="00F64049" w:rsidRDefault="00196964" w:rsidP="00196964">
      <w:pPr>
        <w:suppressLineNumbers/>
        <w:tabs>
          <w:tab w:val="left" w:pos="5040"/>
        </w:tabs>
        <w:suppressAutoHyphens/>
        <w:autoSpaceDE w:val="0"/>
        <w:autoSpaceDN w:val="0"/>
        <w:adjustRightInd w:val="0"/>
        <w:spacing w:after="120" w:line="240" w:lineRule="auto"/>
        <w:jc w:val="both"/>
        <w:rPr>
          <w:rFonts w:ascii="Times New Roman" w:eastAsia="Times New Roman" w:hAnsi="Times New Roman" w:cs="Times New Roman"/>
          <w:b/>
          <w:color w:val="000000"/>
          <w:sz w:val="24"/>
          <w:szCs w:val="24"/>
        </w:rPr>
      </w:pPr>
    </w:p>
    <w:p w:rsidR="00241A8D" w:rsidRPr="00F64049" w:rsidRDefault="00A90ED4" w:rsidP="00241A8D">
      <w:pPr>
        <w:pStyle w:val="ListContinue2"/>
        <w:widowControl/>
        <w:suppressLineNumbers/>
        <w:tabs>
          <w:tab w:val="left" w:pos="5040"/>
        </w:tabs>
        <w:suppressAutoHyphens/>
        <w:ind w:left="0"/>
        <w:jc w:val="both"/>
        <w:rPr>
          <w:rFonts w:ascii="Times New Roman" w:hAnsi="Times New Roman" w:cs="Times New Roman"/>
          <w:b/>
        </w:rPr>
      </w:pPr>
      <w:r w:rsidRPr="00F64049">
        <w:rPr>
          <w:rFonts w:ascii="Times New Roman" w:hAnsi="Times New Roman" w:cs="Times New Roman"/>
          <w:b/>
        </w:rPr>
        <w:t>MBARI Y8 SOW</w:t>
      </w:r>
    </w:p>
    <w:p w:rsidR="00A90ED4" w:rsidRPr="00F64049" w:rsidRDefault="00A90ED4" w:rsidP="00A90ED4">
      <w:pPr>
        <w:pStyle w:val="BodyText"/>
        <w:ind w:left="720"/>
        <w:jc w:val="left"/>
        <w:rPr>
          <w:rFonts w:cs="Times New Roman"/>
          <w:szCs w:val="24"/>
        </w:rPr>
      </w:pPr>
      <w:r w:rsidRPr="00F64049">
        <w:rPr>
          <w:rFonts w:cs="Times New Roman"/>
          <w:szCs w:val="24"/>
        </w:rPr>
        <w:t>To that end, on a schedule from July 2021through April 1 2022, MBARI undertakes to perform 620 hours of roll-over tasks and 455 hours of new engineering work described in the following tasks:</w:t>
      </w:r>
    </w:p>
    <w:p w:rsidR="00A90ED4" w:rsidRPr="00F64049" w:rsidRDefault="00A90ED4" w:rsidP="00A90ED4">
      <w:pPr>
        <w:ind w:left="720"/>
        <w:textAlignment w:val="baseline"/>
        <w:rPr>
          <w:rFonts w:ascii="Times New Roman" w:eastAsia="Times New Roman" w:hAnsi="Times New Roman" w:cs="Times New Roman"/>
          <w:b/>
          <w:color w:val="000000"/>
          <w:sz w:val="24"/>
          <w:szCs w:val="24"/>
        </w:rPr>
      </w:pPr>
      <w:r w:rsidRPr="00F64049">
        <w:rPr>
          <w:rFonts w:ascii="Times New Roman" w:eastAsia="Times New Roman" w:hAnsi="Times New Roman" w:cs="Times New Roman"/>
          <w:b/>
          <w:color w:val="000000"/>
          <w:sz w:val="24"/>
          <w:szCs w:val="24"/>
        </w:rPr>
        <w:t>Roll-over tasks:</w:t>
      </w:r>
    </w:p>
    <w:p w:rsidR="00A90ED4" w:rsidRPr="00F64049" w:rsidRDefault="00A90ED4" w:rsidP="00A90ED4">
      <w:pPr>
        <w:numPr>
          <w:ilvl w:val="1"/>
          <w:numId w:val="8"/>
        </w:numPr>
        <w:tabs>
          <w:tab w:val="clear" w:pos="1440"/>
          <w:tab w:val="num" w:pos="2160"/>
        </w:tabs>
        <w:spacing w:after="0" w:line="240" w:lineRule="auto"/>
        <w:ind w:left="216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Circular DUSBL</w:t>
      </w:r>
    </w:p>
    <w:p w:rsidR="00A90ED4" w:rsidRPr="00F64049" w:rsidRDefault="00A90ED4" w:rsidP="00F64049">
      <w:pPr>
        <w:numPr>
          <w:ilvl w:val="3"/>
          <w:numId w:val="8"/>
        </w:numPr>
        <w:tabs>
          <w:tab w:val="clear" w:pos="2880"/>
          <w:tab w:val="num" w:pos="3600"/>
        </w:tabs>
        <w:spacing w:after="0" w:line="240" w:lineRule="auto"/>
        <w:ind w:left="36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New double ping option, and some format changes - Sea trials, testing and refinement </w:t>
      </w:r>
    </w:p>
    <w:p w:rsidR="00A90ED4" w:rsidRPr="00F64049" w:rsidRDefault="00A90ED4" w:rsidP="00A90ED4">
      <w:pPr>
        <w:numPr>
          <w:ilvl w:val="1"/>
          <w:numId w:val="8"/>
        </w:numPr>
        <w:tabs>
          <w:tab w:val="clear" w:pos="1440"/>
          <w:tab w:val="num" w:pos="2160"/>
        </w:tabs>
        <w:spacing w:after="0" w:line="240" w:lineRule="auto"/>
        <w:ind w:left="216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INS integration support</w:t>
      </w:r>
    </w:p>
    <w:p w:rsidR="00A90ED4" w:rsidRPr="00F64049" w:rsidRDefault="00A90ED4" w:rsidP="00A90ED4">
      <w:pPr>
        <w:numPr>
          <w:ilvl w:val="1"/>
          <w:numId w:val="8"/>
        </w:numPr>
        <w:tabs>
          <w:tab w:val="clear" w:pos="1440"/>
          <w:tab w:val="num" w:pos="2160"/>
        </w:tabs>
        <w:spacing w:after="0" w:line="240" w:lineRule="auto"/>
        <w:ind w:left="216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Operations Support</w:t>
      </w:r>
    </w:p>
    <w:p w:rsidR="00A90ED4" w:rsidRPr="00F64049" w:rsidRDefault="00A90ED4" w:rsidP="00A90ED4">
      <w:pPr>
        <w:numPr>
          <w:ilvl w:val="2"/>
          <w:numId w:val="8"/>
        </w:numPr>
        <w:tabs>
          <w:tab w:val="clear" w:pos="2160"/>
          <w:tab w:val="num" w:pos="2880"/>
        </w:tabs>
        <w:spacing w:after="0" w:line="240" w:lineRule="auto"/>
        <w:ind w:left="288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Alaska open ocean</w:t>
      </w:r>
    </w:p>
    <w:p w:rsidR="00A90ED4" w:rsidRPr="00F64049" w:rsidRDefault="00A90ED4" w:rsidP="00A90ED4">
      <w:pPr>
        <w:numPr>
          <w:ilvl w:val="2"/>
          <w:numId w:val="8"/>
        </w:numPr>
        <w:tabs>
          <w:tab w:val="clear" w:pos="2160"/>
          <w:tab w:val="num" w:pos="2880"/>
        </w:tabs>
        <w:spacing w:after="0" w:line="240" w:lineRule="auto"/>
        <w:ind w:left="288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Prep, travel (3 engineers), operations -</w:t>
      </w:r>
    </w:p>
    <w:p w:rsidR="00A90ED4" w:rsidRPr="00F64049" w:rsidRDefault="00A90ED4" w:rsidP="00A90ED4">
      <w:pPr>
        <w:numPr>
          <w:ilvl w:val="2"/>
          <w:numId w:val="8"/>
        </w:numPr>
        <w:tabs>
          <w:tab w:val="clear" w:pos="2160"/>
          <w:tab w:val="num" w:pos="2880"/>
        </w:tabs>
        <w:spacing w:after="0" w:line="240" w:lineRule="auto"/>
        <w:ind w:left="288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Great Lakes under ice</w:t>
      </w:r>
    </w:p>
    <w:p w:rsidR="00A90ED4" w:rsidRPr="00F64049" w:rsidRDefault="00A90ED4" w:rsidP="00A90ED4">
      <w:pPr>
        <w:numPr>
          <w:ilvl w:val="2"/>
          <w:numId w:val="8"/>
        </w:numPr>
        <w:tabs>
          <w:tab w:val="clear" w:pos="2160"/>
          <w:tab w:val="num" w:pos="2880"/>
        </w:tabs>
        <w:spacing w:after="0" w:line="240" w:lineRule="auto"/>
        <w:ind w:left="288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  Prep, travel (3 engineers), operations </w:t>
      </w:r>
    </w:p>
    <w:p w:rsidR="00F64049" w:rsidRDefault="00A90ED4" w:rsidP="00A90ED4">
      <w:pPr>
        <w:pStyle w:val="ListParagraph"/>
        <w:numPr>
          <w:ilvl w:val="0"/>
          <w:numId w:val="12"/>
        </w:numPr>
        <w:spacing w:after="0" w:line="240" w:lineRule="auto"/>
        <w:ind w:left="1800"/>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Meeting time</w:t>
      </w:r>
    </w:p>
    <w:p w:rsidR="00A90ED4" w:rsidRPr="00F64049" w:rsidRDefault="00A90ED4" w:rsidP="00A90ED4">
      <w:pPr>
        <w:pStyle w:val="ListParagraph"/>
        <w:numPr>
          <w:ilvl w:val="0"/>
          <w:numId w:val="12"/>
        </w:numPr>
        <w:spacing w:after="0" w:line="240" w:lineRule="auto"/>
        <w:ind w:left="1800"/>
        <w:rPr>
          <w:rFonts w:ascii="Times New Roman" w:eastAsia="Times New Roman" w:hAnsi="Times New Roman" w:cs="Times New Roman"/>
          <w:b/>
          <w:sz w:val="24"/>
          <w:szCs w:val="24"/>
        </w:rPr>
      </w:pPr>
      <w:r w:rsidRPr="00F64049">
        <w:rPr>
          <w:rFonts w:ascii="Times New Roman" w:eastAsia="Times New Roman" w:hAnsi="Times New Roman" w:cs="Times New Roman"/>
          <w:sz w:val="24"/>
          <w:szCs w:val="24"/>
        </w:rPr>
        <w:t xml:space="preserve">Support new vehicle construction </w:t>
      </w:r>
    </w:p>
    <w:p w:rsidR="00A90ED4" w:rsidRPr="00F64049" w:rsidRDefault="00A90ED4" w:rsidP="00A90ED4">
      <w:pPr>
        <w:pStyle w:val="ListParagraph"/>
        <w:numPr>
          <w:ilvl w:val="0"/>
          <w:numId w:val="12"/>
        </w:numPr>
        <w:spacing w:after="0" w:line="240" w:lineRule="auto"/>
        <w:ind w:left="1800"/>
        <w:rPr>
          <w:rFonts w:ascii="Times New Roman" w:eastAsia="Times New Roman" w:hAnsi="Times New Roman" w:cs="Times New Roman"/>
          <w:b/>
          <w:sz w:val="24"/>
          <w:szCs w:val="24"/>
        </w:rPr>
      </w:pPr>
      <w:r w:rsidRPr="00F64049">
        <w:rPr>
          <w:rFonts w:ascii="Times New Roman" w:eastAsia="Times New Roman" w:hAnsi="Times New Roman" w:cs="Times New Roman"/>
          <w:sz w:val="24"/>
          <w:szCs w:val="24"/>
        </w:rPr>
        <w:t xml:space="preserve">Develop software infrastructure to support the upward-looking DVL for navigation and add an additional safety envelope </w:t>
      </w:r>
    </w:p>
    <w:p w:rsidR="00A90ED4" w:rsidRPr="00F64049" w:rsidRDefault="00A90ED4" w:rsidP="00A90ED4">
      <w:pPr>
        <w:pStyle w:val="ListParagraph"/>
        <w:numPr>
          <w:ilvl w:val="0"/>
          <w:numId w:val="12"/>
        </w:numPr>
        <w:spacing w:after="0" w:line="240" w:lineRule="auto"/>
        <w:ind w:left="1800"/>
        <w:rPr>
          <w:rFonts w:ascii="Times New Roman" w:eastAsia="Times New Roman" w:hAnsi="Times New Roman" w:cs="Times New Roman"/>
          <w:b/>
          <w:sz w:val="24"/>
          <w:szCs w:val="24"/>
        </w:rPr>
      </w:pPr>
      <w:r w:rsidRPr="00F64049">
        <w:rPr>
          <w:rFonts w:ascii="Times New Roman" w:hAnsi="Times New Roman" w:cs="Times New Roman"/>
          <w:color w:val="000000"/>
          <w:sz w:val="24"/>
          <w:szCs w:val="24"/>
          <w:shd w:val="clear" w:color="auto" w:fill="FFFFFF"/>
        </w:rPr>
        <w:t xml:space="preserve">Improve the vehicle side of the acoustic communication system </w:t>
      </w:r>
    </w:p>
    <w:p w:rsidR="00A90ED4" w:rsidRPr="00F64049" w:rsidRDefault="00A90ED4" w:rsidP="00A90ED4">
      <w:pPr>
        <w:pStyle w:val="ListParagraph"/>
        <w:numPr>
          <w:ilvl w:val="0"/>
          <w:numId w:val="12"/>
        </w:numPr>
        <w:spacing w:after="0" w:line="240" w:lineRule="auto"/>
        <w:ind w:left="1800"/>
        <w:rPr>
          <w:rFonts w:ascii="Times New Roman" w:eastAsia="Times New Roman" w:hAnsi="Times New Roman" w:cs="Times New Roman"/>
          <w:b/>
          <w:sz w:val="24"/>
          <w:szCs w:val="24"/>
        </w:rPr>
      </w:pPr>
      <w:r w:rsidRPr="00F64049">
        <w:rPr>
          <w:rFonts w:ascii="Times New Roman" w:hAnsi="Times New Roman" w:cs="Times New Roman"/>
          <w:color w:val="000000"/>
          <w:sz w:val="24"/>
          <w:szCs w:val="24"/>
          <w:shd w:val="clear" w:color="auto" w:fill="FFFFFF"/>
        </w:rPr>
        <w:t xml:space="preserve">Perform system integration and testing of the mission planning and execution of waypoints generated by MB System for mapping </w:t>
      </w:r>
    </w:p>
    <w:p w:rsidR="00A90ED4" w:rsidRPr="00F64049" w:rsidRDefault="00A90ED4" w:rsidP="00A90ED4">
      <w:pPr>
        <w:pStyle w:val="ListParagraph"/>
        <w:numPr>
          <w:ilvl w:val="0"/>
          <w:numId w:val="12"/>
        </w:numPr>
        <w:spacing w:after="0" w:line="240" w:lineRule="auto"/>
        <w:ind w:left="1800"/>
        <w:rPr>
          <w:rFonts w:ascii="Times New Roman" w:eastAsia="Times New Roman" w:hAnsi="Times New Roman" w:cs="Times New Roman"/>
          <w:b/>
          <w:sz w:val="24"/>
          <w:szCs w:val="24"/>
        </w:rPr>
      </w:pPr>
      <w:r w:rsidRPr="00F64049">
        <w:rPr>
          <w:rFonts w:ascii="Times New Roman" w:eastAsia="Times New Roman" w:hAnsi="Times New Roman" w:cs="Times New Roman"/>
          <w:sz w:val="24"/>
          <w:szCs w:val="24"/>
        </w:rPr>
        <w:t>Write and publish results from field trials in an appropriate journal or conference proceedings.</w:t>
      </w:r>
    </w:p>
    <w:p w:rsidR="00A90ED4" w:rsidRPr="00F64049" w:rsidRDefault="00A90ED4" w:rsidP="00A90ED4">
      <w:pPr>
        <w:pStyle w:val="ListParagraph"/>
        <w:numPr>
          <w:ilvl w:val="0"/>
          <w:numId w:val="12"/>
        </w:numPr>
        <w:spacing w:after="0" w:line="240" w:lineRule="auto"/>
        <w:ind w:left="1800"/>
        <w:rPr>
          <w:rFonts w:ascii="Times New Roman" w:eastAsia="Times New Roman" w:hAnsi="Times New Roman" w:cs="Times New Roman"/>
          <w:b/>
          <w:sz w:val="24"/>
          <w:szCs w:val="24"/>
        </w:rPr>
      </w:pPr>
      <w:r w:rsidRPr="00F64049">
        <w:rPr>
          <w:rFonts w:ascii="Times New Roman" w:eastAsia="Times New Roman" w:hAnsi="Times New Roman" w:cs="Times New Roman"/>
          <w:sz w:val="24"/>
          <w:szCs w:val="24"/>
        </w:rPr>
        <w:t xml:space="preserve">Assemble project documentation and submit the final report </w:t>
      </w:r>
    </w:p>
    <w:p w:rsidR="00A90ED4" w:rsidRPr="00F64049" w:rsidRDefault="00A90ED4" w:rsidP="00241A8D">
      <w:pPr>
        <w:pStyle w:val="ListContinue2"/>
        <w:widowControl/>
        <w:suppressLineNumbers/>
        <w:tabs>
          <w:tab w:val="left" w:pos="5040"/>
        </w:tabs>
        <w:suppressAutoHyphens/>
        <w:ind w:left="0"/>
        <w:jc w:val="both"/>
        <w:rPr>
          <w:rFonts w:ascii="Times New Roman" w:hAnsi="Times New Roman" w:cs="Times New Roman"/>
          <w:b/>
        </w:rPr>
      </w:pPr>
    </w:p>
    <w:p w:rsidR="00241A8D" w:rsidRPr="00F64049" w:rsidRDefault="00241A8D" w:rsidP="00241A8D">
      <w:pPr>
        <w:pStyle w:val="ListContinue2"/>
        <w:widowControl/>
        <w:suppressLineNumbers/>
        <w:tabs>
          <w:tab w:val="left" w:pos="5040"/>
        </w:tabs>
        <w:suppressAutoHyphens/>
        <w:ind w:left="0"/>
        <w:jc w:val="both"/>
        <w:rPr>
          <w:rFonts w:ascii="Times New Roman" w:hAnsi="Times New Roman" w:cs="Times New Roman"/>
          <w:b/>
        </w:rPr>
      </w:pPr>
      <w:r w:rsidRPr="00F64049">
        <w:rPr>
          <w:rFonts w:ascii="Times New Roman" w:hAnsi="Times New Roman" w:cs="Times New Roman"/>
          <w:b/>
        </w:rPr>
        <w:t>Monterey Bay Aquarium Research Institute</w:t>
      </w:r>
      <w:r w:rsidRPr="00F64049">
        <w:rPr>
          <w:rFonts w:ascii="Times New Roman" w:hAnsi="Times New Roman" w:cs="Times New Roman"/>
        </w:rPr>
        <w:tab/>
      </w:r>
      <w:r w:rsidRPr="00F64049">
        <w:rPr>
          <w:rFonts w:ascii="Times New Roman" w:hAnsi="Times New Roman" w:cs="Times New Roman"/>
          <w:b/>
        </w:rPr>
        <w:t>Woods Hole Oceanographic Institution</w:t>
      </w:r>
    </w:p>
    <w:p w:rsidR="00241A8D" w:rsidRPr="00F64049" w:rsidRDefault="00241A8D" w:rsidP="00241A8D">
      <w:pPr>
        <w:pStyle w:val="ListContinue2"/>
        <w:widowControl/>
        <w:suppressLineNumbers/>
        <w:tabs>
          <w:tab w:val="left" w:pos="5040"/>
        </w:tabs>
        <w:suppressAutoHyphens/>
        <w:ind w:left="0"/>
        <w:jc w:val="both"/>
        <w:rPr>
          <w:rFonts w:ascii="Times New Roman" w:hAnsi="Times New Roman" w:cs="Times New Roman"/>
        </w:rPr>
      </w:pPr>
    </w:p>
    <w:p w:rsidR="00241A8D" w:rsidRPr="00F64049" w:rsidRDefault="00241A8D" w:rsidP="00241A8D">
      <w:pPr>
        <w:pStyle w:val="ListContinue2"/>
        <w:widowControl/>
        <w:suppressLineNumbers/>
        <w:tabs>
          <w:tab w:val="left" w:pos="4320"/>
          <w:tab w:val="left" w:pos="5040"/>
          <w:tab w:val="left" w:pos="9360"/>
        </w:tabs>
        <w:suppressAutoHyphens/>
        <w:ind w:left="0"/>
        <w:jc w:val="both"/>
        <w:rPr>
          <w:rFonts w:ascii="Times New Roman" w:hAnsi="Times New Roman" w:cs="Times New Roman"/>
          <w:u w:val="single"/>
        </w:rPr>
      </w:pPr>
      <w:r w:rsidRPr="00F64049">
        <w:rPr>
          <w:rFonts w:ascii="Times New Roman" w:hAnsi="Times New Roman" w:cs="Times New Roman"/>
        </w:rPr>
        <w:t xml:space="preserve">By: </w:t>
      </w:r>
      <w:r w:rsidRPr="00F64049">
        <w:rPr>
          <w:rFonts w:ascii="Times New Roman" w:hAnsi="Times New Roman" w:cs="Times New Roman"/>
          <w:u w:val="single"/>
        </w:rPr>
        <w:tab/>
      </w:r>
      <w:r w:rsidRPr="00F64049">
        <w:rPr>
          <w:rFonts w:ascii="Times New Roman" w:hAnsi="Times New Roman" w:cs="Times New Roman"/>
        </w:rPr>
        <w:tab/>
        <w:t xml:space="preserve">By: </w:t>
      </w:r>
      <w:r w:rsidRPr="00F64049">
        <w:rPr>
          <w:rFonts w:ascii="Times New Roman" w:hAnsi="Times New Roman" w:cs="Times New Roman"/>
          <w:u w:val="single"/>
        </w:rPr>
        <w:tab/>
      </w:r>
    </w:p>
    <w:p w:rsidR="00241A8D" w:rsidRPr="00F64049" w:rsidRDefault="00241A8D" w:rsidP="00241A8D">
      <w:pPr>
        <w:pStyle w:val="ListContinue2"/>
        <w:widowControl/>
        <w:suppressLineNumbers/>
        <w:tabs>
          <w:tab w:val="left" w:pos="4320"/>
          <w:tab w:val="left" w:pos="5040"/>
          <w:tab w:val="left" w:pos="9360"/>
        </w:tabs>
        <w:suppressAutoHyphens/>
        <w:ind w:left="0"/>
        <w:jc w:val="both"/>
        <w:rPr>
          <w:rFonts w:ascii="Times New Roman" w:hAnsi="Times New Roman" w:cs="Times New Roman"/>
          <w:u w:val="single"/>
        </w:rPr>
      </w:pPr>
      <w:r w:rsidRPr="00F64049">
        <w:rPr>
          <w:rFonts w:ascii="Times New Roman" w:hAnsi="Times New Roman" w:cs="Times New Roman"/>
        </w:rPr>
        <w:t xml:space="preserve">Name: </w:t>
      </w:r>
      <w:r w:rsidRPr="00F64049">
        <w:rPr>
          <w:rFonts w:ascii="Times New Roman" w:hAnsi="Times New Roman" w:cs="Times New Roman"/>
          <w:u w:val="single"/>
        </w:rPr>
        <w:tab/>
      </w:r>
      <w:r w:rsidRPr="00F64049">
        <w:rPr>
          <w:rFonts w:ascii="Times New Roman" w:hAnsi="Times New Roman" w:cs="Times New Roman"/>
        </w:rPr>
        <w:tab/>
        <w:t xml:space="preserve">Name: </w:t>
      </w:r>
      <w:r w:rsidRPr="00F64049">
        <w:rPr>
          <w:rFonts w:ascii="Times New Roman" w:hAnsi="Times New Roman" w:cs="Times New Roman"/>
          <w:u w:val="single"/>
        </w:rPr>
        <w:tab/>
      </w:r>
    </w:p>
    <w:p w:rsidR="00241A8D" w:rsidRPr="00F64049" w:rsidRDefault="00241A8D" w:rsidP="00241A8D">
      <w:pPr>
        <w:pStyle w:val="ListContinue2"/>
        <w:widowControl/>
        <w:suppressLineNumbers/>
        <w:tabs>
          <w:tab w:val="left" w:pos="4320"/>
          <w:tab w:val="left" w:pos="5040"/>
          <w:tab w:val="left" w:pos="9360"/>
        </w:tabs>
        <w:suppressAutoHyphens/>
        <w:ind w:left="0"/>
        <w:jc w:val="both"/>
        <w:rPr>
          <w:rFonts w:ascii="Times New Roman" w:hAnsi="Times New Roman" w:cs="Times New Roman"/>
        </w:rPr>
      </w:pPr>
      <w:r w:rsidRPr="00F64049">
        <w:rPr>
          <w:rFonts w:ascii="Times New Roman" w:hAnsi="Times New Roman" w:cs="Times New Roman"/>
        </w:rPr>
        <w:t xml:space="preserve">Title: </w:t>
      </w:r>
      <w:r w:rsidRPr="00F64049">
        <w:rPr>
          <w:rFonts w:ascii="Times New Roman" w:hAnsi="Times New Roman" w:cs="Times New Roman"/>
          <w:u w:val="single"/>
        </w:rPr>
        <w:tab/>
      </w:r>
      <w:r w:rsidRPr="00F64049">
        <w:rPr>
          <w:rFonts w:ascii="Times New Roman" w:hAnsi="Times New Roman" w:cs="Times New Roman"/>
        </w:rPr>
        <w:tab/>
        <w:t xml:space="preserve">Title: </w:t>
      </w:r>
    </w:p>
    <w:p w:rsidR="00241A8D" w:rsidRPr="00F64049" w:rsidRDefault="00241A8D" w:rsidP="00241A8D">
      <w:pPr>
        <w:rPr>
          <w:rFonts w:ascii="Times New Roman" w:hAnsi="Times New Roman" w:cs="Times New Roman"/>
          <w:sz w:val="24"/>
          <w:szCs w:val="24"/>
        </w:rPr>
      </w:pPr>
      <w:r w:rsidRPr="00F64049">
        <w:rPr>
          <w:rFonts w:ascii="Times New Roman" w:hAnsi="Times New Roman" w:cs="Times New Roman"/>
          <w:sz w:val="24"/>
          <w:szCs w:val="24"/>
        </w:rPr>
        <w:br w:type="page"/>
      </w:r>
    </w:p>
    <w:p w:rsidR="003643EA" w:rsidRDefault="003643EA" w:rsidP="003643EA">
      <w:pPr>
        <w:spacing w:line="276" w:lineRule="auto"/>
        <w:rPr>
          <w:b/>
          <w:sz w:val="24"/>
          <w:szCs w:val="24"/>
          <w:u w:val="single"/>
        </w:rPr>
      </w:pPr>
      <w:bookmarkStart w:id="0" w:name="_GoBack"/>
      <w:bookmarkEnd w:id="0"/>
      <w:r>
        <w:rPr>
          <w:b/>
          <w:sz w:val="24"/>
          <w:szCs w:val="24"/>
          <w:u w:val="single"/>
        </w:rPr>
        <w:t>Exhibit B - MBARI/WHOI SHARED AND WHOI OWNED TECHNOLOGY</w:t>
      </w:r>
    </w:p>
    <w:p w:rsidR="003643EA" w:rsidRDefault="003643EA" w:rsidP="003643EA">
      <w:pPr>
        <w:spacing w:line="276" w:lineRule="auto"/>
        <w:rPr>
          <w:b/>
          <w:sz w:val="24"/>
          <w:szCs w:val="24"/>
          <w:u w:val="single"/>
        </w:rPr>
      </w:pPr>
    </w:p>
    <w:p w:rsidR="003643EA" w:rsidRDefault="003643EA" w:rsidP="003643EA">
      <w:pPr>
        <w:numPr>
          <w:ilvl w:val="0"/>
          <w:numId w:val="13"/>
        </w:numPr>
        <w:spacing w:after="0" w:line="276" w:lineRule="auto"/>
        <w:rPr>
          <w:b/>
          <w:sz w:val="24"/>
          <w:szCs w:val="24"/>
        </w:rPr>
      </w:pPr>
      <w:r>
        <w:rPr>
          <w:b/>
          <w:sz w:val="24"/>
          <w:szCs w:val="24"/>
          <w:u w:val="single"/>
        </w:rPr>
        <w:t>WHOI/MBARI Shared Technology</w:t>
      </w:r>
    </w:p>
    <w:p w:rsidR="003643EA" w:rsidRDefault="003643EA" w:rsidP="003643EA">
      <w:pPr>
        <w:numPr>
          <w:ilvl w:val="1"/>
          <w:numId w:val="13"/>
        </w:numPr>
        <w:spacing w:after="0" w:line="276" w:lineRule="auto"/>
        <w:rPr>
          <w:sz w:val="24"/>
          <w:szCs w:val="24"/>
        </w:rPr>
      </w:pPr>
      <w:r>
        <w:rPr>
          <w:sz w:val="24"/>
          <w:szCs w:val="24"/>
        </w:rPr>
        <w:t>DUSBL-based acoustic homing</w:t>
      </w:r>
    </w:p>
    <w:p w:rsidR="003643EA" w:rsidRDefault="003643EA" w:rsidP="003643EA">
      <w:pPr>
        <w:numPr>
          <w:ilvl w:val="1"/>
          <w:numId w:val="13"/>
        </w:numPr>
        <w:spacing w:after="0" w:line="276" w:lineRule="auto"/>
        <w:rPr>
          <w:sz w:val="24"/>
          <w:szCs w:val="24"/>
        </w:rPr>
      </w:pPr>
      <w:r>
        <w:rPr>
          <w:sz w:val="24"/>
          <w:szCs w:val="24"/>
        </w:rPr>
        <w:t>DDM-based line capture behavior</w:t>
      </w:r>
    </w:p>
    <w:p w:rsidR="003643EA" w:rsidRDefault="003643EA" w:rsidP="003643EA">
      <w:pPr>
        <w:numPr>
          <w:ilvl w:val="1"/>
          <w:numId w:val="13"/>
        </w:numPr>
        <w:spacing w:after="0" w:line="276" w:lineRule="auto"/>
        <w:rPr>
          <w:sz w:val="24"/>
          <w:szCs w:val="24"/>
        </w:rPr>
      </w:pPr>
      <w:r>
        <w:rPr>
          <w:sz w:val="24"/>
          <w:szCs w:val="24"/>
        </w:rPr>
        <w:t>Under-ice Default Mission</w:t>
      </w:r>
    </w:p>
    <w:p w:rsidR="003643EA" w:rsidRDefault="003643EA" w:rsidP="003643EA">
      <w:pPr>
        <w:numPr>
          <w:ilvl w:val="1"/>
          <w:numId w:val="13"/>
        </w:numPr>
        <w:spacing w:after="0" w:line="276" w:lineRule="auto"/>
        <w:rPr>
          <w:sz w:val="24"/>
          <w:szCs w:val="24"/>
        </w:rPr>
      </w:pPr>
      <w:r>
        <w:rPr>
          <w:sz w:val="24"/>
          <w:szCs w:val="24"/>
        </w:rPr>
        <w:t>Long Baseline Navigation</w:t>
      </w:r>
    </w:p>
    <w:p w:rsidR="003643EA" w:rsidRDefault="003643EA" w:rsidP="003643EA">
      <w:pPr>
        <w:numPr>
          <w:ilvl w:val="1"/>
          <w:numId w:val="13"/>
        </w:numPr>
        <w:spacing w:after="0" w:line="276" w:lineRule="auto"/>
        <w:rPr>
          <w:sz w:val="24"/>
          <w:szCs w:val="24"/>
        </w:rPr>
      </w:pPr>
      <w:r>
        <w:rPr>
          <w:sz w:val="24"/>
          <w:szCs w:val="24"/>
        </w:rPr>
        <w:t>Oil plume tracking</w:t>
      </w:r>
    </w:p>
    <w:p w:rsidR="003643EA" w:rsidRDefault="003643EA" w:rsidP="003643EA">
      <w:pPr>
        <w:numPr>
          <w:ilvl w:val="1"/>
          <w:numId w:val="13"/>
        </w:numPr>
        <w:spacing w:after="0" w:line="276" w:lineRule="auto"/>
        <w:rPr>
          <w:sz w:val="24"/>
          <w:szCs w:val="24"/>
        </w:rPr>
      </w:pPr>
      <w:proofErr w:type="spellStart"/>
      <w:r>
        <w:rPr>
          <w:sz w:val="24"/>
          <w:szCs w:val="24"/>
        </w:rPr>
        <w:t>Multibeam</w:t>
      </w:r>
      <w:proofErr w:type="spellEnd"/>
      <w:r>
        <w:rPr>
          <w:sz w:val="24"/>
          <w:szCs w:val="24"/>
        </w:rPr>
        <w:t xml:space="preserve"> mapping payload, including </w:t>
      </w:r>
      <w:proofErr w:type="spellStart"/>
      <w:r>
        <w:rPr>
          <w:sz w:val="24"/>
          <w:szCs w:val="24"/>
        </w:rPr>
        <w:t>Norbit</w:t>
      </w:r>
      <w:proofErr w:type="spellEnd"/>
      <w:r>
        <w:rPr>
          <w:sz w:val="24"/>
          <w:szCs w:val="24"/>
        </w:rPr>
        <w:t xml:space="preserve"> WBS and </w:t>
      </w:r>
      <w:proofErr w:type="spellStart"/>
      <w:r>
        <w:rPr>
          <w:sz w:val="24"/>
          <w:szCs w:val="24"/>
        </w:rPr>
        <w:t>Phins</w:t>
      </w:r>
      <w:proofErr w:type="spellEnd"/>
      <w:r>
        <w:rPr>
          <w:sz w:val="24"/>
          <w:szCs w:val="24"/>
        </w:rPr>
        <w:t xml:space="preserve"> INS</w:t>
      </w:r>
    </w:p>
    <w:p w:rsidR="003643EA" w:rsidRDefault="003643EA" w:rsidP="003643EA">
      <w:pPr>
        <w:numPr>
          <w:ilvl w:val="1"/>
          <w:numId w:val="13"/>
        </w:numPr>
        <w:spacing w:after="0" w:line="276" w:lineRule="auto"/>
        <w:rPr>
          <w:sz w:val="24"/>
          <w:szCs w:val="24"/>
        </w:rPr>
      </w:pPr>
      <w:r>
        <w:rPr>
          <w:sz w:val="24"/>
          <w:szCs w:val="24"/>
        </w:rPr>
        <w:t>GoPro camera LRAUV integration</w:t>
      </w:r>
    </w:p>
    <w:p w:rsidR="003643EA" w:rsidRDefault="003643EA" w:rsidP="003643EA">
      <w:pPr>
        <w:numPr>
          <w:ilvl w:val="1"/>
          <w:numId w:val="13"/>
        </w:numPr>
        <w:spacing w:after="0" w:line="276" w:lineRule="auto"/>
        <w:rPr>
          <w:sz w:val="24"/>
          <w:szCs w:val="24"/>
        </w:rPr>
      </w:pPr>
      <w:r>
        <w:rPr>
          <w:sz w:val="24"/>
          <w:szCs w:val="24"/>
        </w:rPr>
        <w:t>Helicopter launch</w:t>
      </w:r>
    </w:p>
    <w:p w:rsidR="003643EA" w:rsidRDefault="003643EA" w:rsidP="003643EA">
      <w:pPr>
        <w:numPr>
          <w:ilvl w:val="1"/>
          <w:numId w:val="13"/>
        </w:numPr>
        <w:spacing w:after="0" w:line="276" w:lineRule="auto"/>
        <w:rPr>
          <w:sz w:val="24"/>
          <w:szCs w:val="24"/>
        </w:rPr>
      </w:pPr>
      <w:r>
        <w:rPr>
          <w:sz w:val="24"/>
          <w:szCs w:val="24"/>
        </w:rPr>
        <w:t>Extendable under-ice antenna</w:t>
      </w:r>
    </w:p>
    <w:p w:rsidR="003643EA" w:rsidRDefault="003643EA" w:rsidP="003643EA">
      <w:pPr>
        <w:numPr>
          <w:ilvl w:val="1"/>
          <w:numId w:val="13"/>
        </w:numPr>
        <w:spacing w:after="0" w:line="276" w:lineRule="auto"/>
        <w:rPr>
          <w:sz w:val="24"/>
          <w:szCs w:val="24"/>
        </w:rPr>
      </w:pPr>
      <w:r>
        <w:rPr>
          <w:sz w:val="24"/>
          <w:szCs w:val="24"/>
        </w:rPr>
        <w:t>Digital Keller depth sensor splitter</w:t>
      </w:r>
    </w:p>
    <w:p w:rsidR="003643EA" w:rsidRDefault="003643EA" w:rsidP="003643EA">
      <w:pPr>
        <w:numPr>
          <w:ilvl w:val="1"/>
          <w:numId w:val="13"/>
        </w:numPr>
        <w:spacing w:after="0" w:line="276" w:lineRule="auto"/>
        <w:rPr>
          <w:sz w:val="24"/>
          <w:szCs w:val="24"/>
        </w:rPr>
      </w:pPr>
      <w:r>
        <w:rPr>
          <w:sz w:val="24"/>
          <w:szCs w:val="24"/>
        </w:rPr>
        <w:t>Up/down DVL</w:t>
      </w:r>
    </w:p>
    <w:p w:rsidR="003643EA" w:rsidRDefault="003643EA" w:rsidP="003643EA">
      <w:pPr>
        <w:numPr>
          <w:ilvl w:val="1"/>
          <w:numId w:val="13"/>
        </w:numPr>
        <w:spacing w:after="0" w:line="276" w:lineRule="auto"/>
        <w:rPr>
          <w:sz w:val="24"/>
          <w:szCs w:val="24"/>
        </w:rPr>
      </w:pPr>
      <w:r>
        <w:rPr>
          <w:sz w:val="24"/>
          <w:szCs w:val="24"/>
        </w:rPr>
        <w:t>Single point lifting eye</w:t>
      </w:r>
    </w:p>
    <w:p w:rsidR="003643EA" w:rsidRDefault="003643EA" w:rsidP="003643EA">
      <w:pPr>
        <w:numPr>
          <w:ilvl w:val="0"/>
          <w:numId w:val="13"/>
        </w:numPr>
        <w:spacing w:after="0" w:line="276" w:lineRule="auto"/>
        <w:rPr>
          <w:sz w:val="24"/>
          <w:szCs w:val="24"/>
        </w:rPr>
      </w:pPr>
      <w:r>
        <w:rPr>
          <w:b/>
          <w:sz w:val="24"/>
          <w:szCs w:val="24"/>
          <w:u w:val="single"/>
        </w:rPr>
        <w:t>WHOI owned Technology</w:t>
      </w:r>
    </w:p>
    <w:p w:rsidR="003643EA" w:rsidRDefault="003643EA" w:rsidP="003643EA">
      <w:pPr>
        <w:numPr>
          <w:ilvl w:val="1"/>
          <w:numId w:val="13"/>
        </w:numPr>
        <w:spacing w:after="0" w:line="276" w:lineRule="auto"/>
        <w:rPr>
          <w:sz w:val="24"/>
          <w:szCs w:val="24"/>
        </w:rPr>
      </w:pPr>
      <w:r>
        <w:rPr>
          <w:sz w:val="24"/>
          <w:szCs w:val="24"/>
        </w:rPr>
        <w:t>DDM docking whisker box system</w:t>
      </w:r>
    </w:p>
    <w:p w:rsidR="003643EA" w:rsidRDefault="003643EA" w:rsidP="003643EA">
      <w:pPr>
        <w:numPr>
          <w:ilvl w:val="1"/>
          <w:numId w:val="13"/>
        </w:numPr>
        <w:spacing w:after="0" w:line="276" w:lineRule="auto"/>
        <w:rPr>
          <w:sz w:val="24"/>
          <w:szCs w:val="24"/>
        </w:rPr>
      </w:pPr>
      <w:proofErr w:type="spellStart"/>
      <w:r>
        <w:rPr>
          <w:sz w:val="24"/>
          <w:szCs w:val="24"/>
        </w:rPr>
        <w:t>Micromodem</w:t>
      </w:r>
      <w:proofErr w:type="spellEnd"/>
      <w:r>
        <w:rPr>
          <w:sz w:val="24"/>
          <w:szCs w:val="24"/>
        </w:rPr>
        <w:t xml:space="preserve"> acoustic communication system</w:t>
      </w:r>
    </w:p>
    <w:p w:rsidR="003643EA" w:rsidRDefault="003643EA" w:rsidP="003643EA">
      <w:pPr>
        <w:numPr>
          <w:ilvl w:val="1"/>
          <w:numId w:val="13"/>
        </w:numPr>
        <w:spacing w:after="0" w:line="276" w:lineRule="auto"/>
        <w:rPr>
          <w:sz w:val="24"/>
          <w:szCs w:val="24"/>
        </w:rPr>
      </w:pPr>
      <w:r>
        <w:rPr>
          <w:sz w:val="24"/>
          <w:szCs w:val="24"/>
        </w:rPr>
        <w:t>DUSBL line array acoustic homing system</w:t>
      </w:r>
    </w:p>
    <w:p w:rsidR="003643EA" w:rsidRDefault="003643EA" w:rsidP="003643EA">
      <w:pPr>
        <w:numPr>
          <w:ilvl w:val="1"/>
          <w:numId w:val="13"/>
        </w:numPr>
        <w:spacing w:after="0" w:line="276" w:lineRule="auto"/>
        <w:rPr>
          <w:sz w:val="24"/>
          <w:szCs w:val="24"/>
        </w:rPr>
      </w:pPr>
      <w:r>
        <w:rPr>
          <w:sz w:val="24"/>
          <w:szCs w:val="24"/>
        </w:rPr>
        <w:t xml:space="preserve">Ice buoy acoustic/RF gateway system with anchor and transducer </w:t>
      </w:r>
      <w:proofErr w:type="spellStart"/>
      <w:r>
        <w:rPr>
          <w:sz w:val="24"/>
          <w:szCs w:val="24"/>
        </w:rPr>
        <w:t>strongback</w:t>
      </w:r>
      <w:proofErr w:type="spellEnd"/>
    </w:p>
    <w:p w:rsidR="003643EA" w:rsidRDefault="003643EA" w:rsidP="003643EA">
      <w:pPr>
        <w:pBdr>
          <w:top w:val="nil"/>
          <w:left w:val="nil"/>
          <w:bottom w:val="nil"/>
          <w:right w:val="nil"/>
          <w:between w:val="nil"/>
        </w:pBdr>
        <w:spacing w:before="2"/>
        <w:rPr>
          <w:rFonts w:ascii="Arial" w:eastAsia="Arial" w:hAnsi="Arial" w:cs="Arial"/>
          <w:b/>
          <w:sz w:val="27"/>
          <w:szCs w:val="27"/>
        </w:rPr>
      </w:pPr>
    </w:p>
    <w:p w:rsidR="003643EA" w:rsidRDefault="003643EA" w:rsidP="003643EA">
      <w:pPr>
        <w:pBdr>
          <w:top w:val="nil"/>
          <w:left w:val="nil"/>
          <w:bottom w:val="nil"/>
          <w:right w:val="nil"/>
          <w:between w:val="nil"/>
        </w:pBdr>
        <w:spacing w:before="4"/>
        <w:rPr>
          <w:color w:val="283128"/>
          <w:sz w:val="24"/>
          <w:szCs w:val="24"/>
        </w:rPr>
      </w:pPr>
    </w:p>
    <w:p w:rsidR="003643EA" w:rsidRDefault="003643EA" w:rsidP="003643EA">
      <w:pPr>
        <w:spacing w:line="276" w:lineRule="auto"/>
        <w:rPr>
          <w:b/>
          <w:sz w:val="24"/>
          <w:szCs w:val="24"/>
          <w:u w:val="single"/>
        </w:rPr>
      </w:pPr>
      <w:r>
        <w:rPr>
          <w:b/>
          <w:sz w:val="24"/>
          <w:szCs w:val="24"/>
          <w:u w:val="single"/>
        </w:rPr>
        <w:t>Exhibit C: MBARI L-RAUV SYSTEM DESCRIPTION</w:t>
      </w:r>
    </w:p>
    <w:p w:rsidR="003643EA" w:rsidRDefault="003643EA" w:rsidP="003643EA">
      <w:pPr>
        <w:numPr>
          <w:ilvl w:val="0"/>
          <w:numId w:val="14"/>
        </w:numPr>
        <w:spacing w:after="0" w:line="276" w:lineRule="auto"/>
        <w:rPr>
          <w:sz w:val="24"/>
          <w:szCs w:val="24"/>
        </w:rPr>
      </w:pPr>
      <w:r>
        <w:rPr>
          <w:sz w:val="24"/>
          <w:szCs w:val="24"/>
        </w:rPr>
        <w:t>Tethys LRAUV Vehicle</w:t>
      </w:r>
    </w:p>
    <w:p w:rsidR="003643EA" w:rsidRDefault="003643EA" w:rsidP="003643EA">
      <w:pPr>
        <w:numPr>
          <w:ilvl w:val="1"/>
          <w:numId w:val="14"/>
        </w:numPr>
        <w:spacing w:after="0" w:line="276" w:lineRule="auto"/>
        <w:rPr>
          <w:sz w:val="24"/>
          <w:szCs w:val="24"/>
        </w:rPr>
      </w:pPr>
      <w:r>
        <w:rPr>
          <w:sz w:val="24"/>
          <w:szCs w:val="24"/>
        </w:rPr>
        <w:t>Base platform</w:t>
      </w:r>
    </w:p>
    <w:p w:rsidR="003643EA" w:rsidRDefault="003643EA" w:rsidP="003643EA">
      <w:pPr>
        <w:numPr>
          <w:ilvl w:val="2"/>
          <w:numId w:val="14"/>
        </w:numPr>
        <w:spacing w:after="0" w:line="276" w:lineRule="auto"/>
        <w:rPr>
          <w:sz w:val="24"/>
          <w:szCs w:val="24"/>
        </w:rPr>
      </w:pPr>
      <w:r>
        <w:rPr>
          <w:sz w:val="24"/>
          <w:szCs w:val="24"/>
        </w:rPr>
        <w:t>Tethys vehicle software</w:t>
      </w:r>
    </w:p>
    <w:p w:rsidR="003643EA" w:rsidRDefault="003643EA" w:rsidP="003643EA">
      <w:pPr>
        <w:numPr>
          <w:ilvl w:val="2"/>
          <w:numId w:val="14"/>
        </w:numPr>
        <w:spacing w:after="0" w:line="276" w:lineRule="auto"/>
        <w:rPr>
          <w:sz w:val="24"/>
          <w:szCs w:val="24"/>
        </w:rPr>
      </w:pPr>
      <w:r>
        <w:rPr>
          <w:sz w:val="24"/>
          <w:szCs w:val="24"/>
        </w:rPr>
        <w:t>Tethys operator portal Dash system</w:t>
      </w:r>
    </w:p>
    <w:p w:rsidR="003643EA" w:rsidRDefault="003643EA" w:rsidP="003643EA">
      <w:pPr>
        <w:numPr>
          <w:ilvl w:val="2"/>
          <w:numId w:val="14"/>
        </w:numPr>
        <w:spacing w:after="0" w:line="276" w:lineRule="auto"/>
        <w:rPr>
          <w:sz w:val="24"/>
          <w:szCs w:val="24"/>
        </w:rPr>
      </w:pPr>
      <w:r>
        <w:rPr>
          <w:sz w:val="24"/>
          <w:szCs w:val="24"/>
        </w:rPr>
        <w:t>300m and 1500m depth rated pressure hulls</w:t>
      </w:r>
    </w:p>
    <w:p w:rsidR="003643EA" w:rsidRDefault="003643EA" w:rsidP="003643EA">
      <w:pPr>
        <w:numPr>
          <w:ilvl w:val="2"/>
          <w:numId w:val="14"/>
        </w:numPr>
        <w:spacing w:after="0" w:line="276" w:lineRule="auto"/>
        <w:rPr>
          <w:sz w:val="24"/>
          <w:szCs w:val="24"/>
        </w:rPr>
      </w:pPr>
      <w:r>
        <w:rPr>
          <w:sz w:val="24"/>
          <w:szCs w:val="24"/>
        </w:rPr>
        <w:t>Low-power computer and motherboard</w:t>
      </w:r>
    </w:p>
    <w:p w:rsidR="003643EA" w:rsidRDefault="003643EA" w:rsidP="003643EA">
      <w:pPr>
        <w:numPr>
          <w:ilvl w:val="2"/>
          <w:numId w:val="14"/>
        </w:numPr>
        <w:spacing w:after="0" w:line="276" w:lineRule="auto"/>
        <w:rPr>
          <w:sz w:val="24"/>
          <w:szCs w:val="24"/>
        </w:rPr>
      </w:pPr>
      <w:r>
        <w:rPr>
          <w:sz w:val="24"/>
          <w:szCs w:val="24"/>
        </w:rPr>
        <w:t>Load-control system, including configurable load control cards</w:t>
      </w:r>
    </w:p>
    <w:p w:rsidR="003643EA" w:rsidRDefault="003643EA" w:rsidP="003643EA">
      <w:pPr>
        <w:numPr>
          <w:ilvl w:val="2"/>
          <w:numId w:val="14"/>
        </w:numPr>
        <w:spacing w:after="0" w:line="276" w:lineRule="auto"/>
        <w:rPr>
          <w:sz w:val="24"/>
          <w:szCs w:val="24"/>
        </w:rPr>
      </w:pPr>
      <w:r>
        <w:rPr>
          <w:sz w:val="24"/>
          <w:szCs w:val="24"/>
        </w:rPr>
        <w:t>Low voltage (3.3, 5,12) and high voltage (24) power supply cards</w:t>
      </w:r>
    </w:p>
    <w:p w:rsidR="003643EA" w:rsidRDefault="003643EA" w:rsidP="003643EA">
      <w:pPr>
        <w:numPr>
          <w:ilvl w:val="2"/>
          <w:numId w:val="14"/>
        </w:numPr>
        <w:spacing w:after="0" w:line="276" w:lineRule="auto"/>
        <w:rPr>
          <w:sz w:val="24"/>
          <w:szCs w:val="24"/>
        </w:rPr>
      </w:pPr>
      <w:r>
        <w:rPr>
          <w:sz w:val="24"/>
          <w:szCs w:val="24"/>
        </w:rPr>
        <w:t>6 kW-hr secondary battery pack</w:t>
      </w:r>
    </w:p>
    <w:p w:rsidR="003643EA" w:rsidRDefault="003643EA" w:rsidP="003643EA">
      <w:pPr>
        <w:numPr>
          <w:ilvl w:val="2"/>
          <w:numId w:val="14"/>
        </w:numPr>
        <w:spacing w:after="0" w:line="276" w:lineRule="auto"/>
        <w:rPr>
          <w:sz w:val="24"/>
          <w:szCs w:val="24"/>
        </w:rPr>
      </w:pPr>
      <w:r>
        <w:rPr>
          <w:sz w:val="24"/>
          <w:szCs w:val="24"/>
        </w:rPr>
        <w:t>10 kW-hr primary battery pack</w:t>
      </w:r>
    </w:p>
    <w:p w:rsidR="003643EA" w:rsidRDefault="003643EA" w:rsidP="003643EA">
      <w:pPr>
        <w:numPr>
          <w:ilvl w:val="2"/>
          <w:numId w:val="14"/>
        </w:numPr>
        <w:spacing w:after="0" w:line="276" w:lineRule="auto"/>
        <w:rPr>
          <w:sz w:val="24"/>
          <w:szCs w:val="24"/>
        </w:rPr>
      </w:pPr>
      <w:r>
        <w:rPr>
          <w:sz w:val="24"/>
          <w:szCs w:val="24"/>
        </w:rPr>
        <w:t>Variable buoyancy system</w:t>
      </w:r>
    </w:p>
    <w:p w:rsidR="003643EA" w:rsidRDefault="003643EA" w:rsidP="003643EA">
      <w:pPr>
        <w:numPr>
          <w:ilvl w:val="2"/>
          <w:numId w:val="14"/>
        </w:numPr>
        <w:spacing w:after="0" w:line="276" w:lineRule="auto"/>
        <w:rPr>
          <w:sz w:val="24"/>
          <w:szCs w:val="24"/>
        </w:rPr>
      </w:pPr>
      <w:r>
        <w:rPr>
          <w:sz w:val="24"/>
          <w:szCs w:val="24"/>
        </w:rPr>
        <w:t>Movable mass system</w:t>
      </w:r>
    </w:p>
    <w:p w:rsidR="003643EA" w:rsidRDefault="003643EA" w:rsidP="003643EA">
      <w:pPr>
        <w:numPr>
          <w:ilvl w:val="2"/>
          <w:numId w:val="14"/>
        </w:numPr>
        <w:spacing w:after="0" w:line="276" w:lineRule="auto"/>
        <w:rPr>
          <w:sz w:val="24"/>
          <w:szCs w:val="24"/>
        </w:rPr>
      </w:pPr>
      <w:r>
        <w:rPr>
          <w:sz w:val="24"/>
          <w:szCs w:val="24"/>
        </w:rPr>
        <w:t xml:space="preserve">Iridium and cellular communication with GPS ultra wideband antenna and </w:t>
      </w:r>
      <w:proofErr w:type="spellStart"/>
      <w:r>
        <w:rPr>
          <w:sz w:val="24"/>
          <w:szCs w:val="24"/>
        </w:rPr>
        <w:t>bandpass</w:t>
      </w:r>
      <w:proofErr w:type="spellEnd"/>
      <w:r>
        <w:rPr>
          <w:sz w:val="24"/>
          <w:szCs w:val="24"/>
        </w:rPr>
        <w:t xml:space="preserve"> filter module</w:t>
      </w:r>
    </w:p>
    <w:p w:rsidR="003643EA" w:rsidRDefault="003643EA" w:rsidP="003643EA">
      <w:pPr>
        <w:numPr>
          <w:ilvl w:val="2"/>
          <w:numId w:val="14"/>
        </w:numPr>
        <w:spacing w:after="0" w:line="276" w:lineRule="auto"/>
        <w:rPr>
          <w:sz w:val="24"/>
          <w:szCs w:val="24"/>
        </w:rPr>
      </w:pPr>
      <w:proofErr w:type="spellStart"/>
      <w:r>
        <w:rPr>
          <w:sz w:val="24"/>
          <w:szCs w:val="24"/>
        </w:rPr>
        <w:t>Argos+VHF</w:t>
      </w:r>
      <w:proofErr w:type="spellEnd"/>
      <w:r>
        <w:rPr>
          <w:sz w:val="24"/>
          <w:szCs w:val="24"/>
        </w:rPr>
        <w:t xml:space="preserve"> and MF acoustic relocation modules</w:t>
      </w:r>
    </w:p>
    <w:p w:rsidR="003643EA" w:rsidRDefault="003643EA" w:rsidP="003643EA">
      <w:pPr>
        <w:numPr>
          <w:ilvl w:val="2"/>
          <w:numId w:val="14"/>
        </w:numPr>
        <w:spacing w:after="0" w:line="276" w:lineRule="auto"/>
        <w:rPr>
          <w:sz w:val="24"/>
          <w:szCs w:val="24"/>
        </w:rPr>
      </w:pPr>
      <w:r>
        <w:rPr>
          <w:sz w:val="24"/>
          <w:szCs w:val="24"/>
        </w:rPr>
        <w:t>Inter-vehicle positioning and communication system</w:t>
      </w:r>
    </w:p>
    <w:p w:rsidR="003643EA" w:rsidRDefault="003643EA" w:rsidP="003643EA">
      <w:pPr>
        <w:numPr>
          <w:ilvl w:val="2"/>
          <w:numId w:val="14"/>
        </w:numPr>
        <w:spacing w:after="0" w:line="276" w:lineRule="auto"/>
        <w:rPr>
          <w:sz w:val="24"/>
          <w:szCs w:val="24"/>
        </w:rPr>
      </w:pPr>
      <w:r>
        <w:rPr>
          <w:sz w:val="24"/>
          <w:szCs w:val="24"/>
        </w:rPr>
        <w:t>High efficiency, direct-drive thruster system</w:t>
      </w:r>
    </w:p>
    <w:p w:rsidR="003643EA" w:rsidRDefault="003643EA" w:rsidP="003643EA">
      <w:pPr>
        <w:numPr>
          <w:ilvl w:val="2"/>
          <w:numId w:val="14"/>
        </w:numPr>
        <w:spacing w:after="0" w:line="276" w:lineRule="auto"/>
        <w:rPr>
          <w:sz w:val="24"/>
          <w:szCs w:val="24"/>
        </w:rPr>
      </w:pPr>
      <w:r>
        <w:rPr>
          <w:sz w:val="24"/>
          <w:szCs w:val="24"/>
        </w:rPr>
        <w:t xml:space="preserve">Oil filled and pressure compensated paired elevator and rudder actuators </w:t>
      </w:r>
    </w:p>
    <w:p w:rsidR="003643EA" w:rsidRDefault="003643EA" w:rsidP="003643EA">
      <w:pPr>
        <w:numPr>
          <w:ilvl w:val="2"/>
          <w:numId w:val="14"/>
        </w:numPr>
        <w:spacing w:after="0" w:line="276" w:lineRule="auto"/>
        <w:rPr>
          <w:sz w:val="24"/>
          <w:szCs w:val="24"/>
        </w:rPr>
      </w:pPr>
      <w:r>
        <w:rPr>
          <w:sz w:val="24"/>
          <w:szCs w:val="24"/>
        </w:rPr>
        <w:t>Drop weight system</w:t>
      </w:r>
    </w:p>
    <w:p w:rsidR="003643EA" w:rsidRDefault="003643EA" w:rsidP="003643EA">
      <w:pPr>
        <w:numPr>
          <w:ilvl w:val="2"/>
          <w:numId w:val="14"/>
        </w:numPr>
        <w:spacing w:after="0" w:line="276" w:lineRule="auto"/>
        <w:rPr>
          <w:sz w:val="24"/>
          <w:szCs w:val="24"/>
        </w:rPr>
      </w:pPr>
      <w:r>
        <w:rPr>
          <w:sz w:val="24"/>
          <w:szCs w:val="24"/>
        </w:rPr>
        <w:t>Backseat computer with software development interface</w:t>
      </w:r>
    </w:p>
    <w:p w:rsidR="003643EA" w:rsidRDefault="003643EA" w:rsidP="003643EA">
      <w:pPr>
        <w:numPr>
          <w:ilvl w:val="2"/>
          <w:numId w:val="14"/>
        </w:numPr>
        <w:spacing w:after="0" w:line="276" w:lineRule="auto"/>
        <w:rPr>
          <w:sz w:val="24"/>
          <w:szCs w:val="24"/>
        </w:rPr>
      </w:pPr>
      <w:r>
        <w:rPr>
          <w:sz w:val="24"/>
          <w:szCs w:val="24"/>
        </w:rPr>
        <w:t>Tethys data visualization software</w:t>
      </w:r>
    </w:p>
    <w:p w:rsidR="003643EA" w:rsidRDefault="003643EA" w:rsidP="003643EA">
      <w:pPr>
        <w:numPr>
          <w:ilvl w:val="2"/>
          <w:numId w:val="14"/>
        </w:numPr>
        <w:spacing w:after="0" w:line="276" w:lineRule="auto"/>
        <w:rPr>
          <w:sz w:val="24"/>
          <w:szCs w:val="24"/>
        </w:rPr>
      </w:pPr>
      <w:r>
        <w:rPr>
          <w:sz w:val="24"/>
          <w:szCs w:val="24"/>
        </w:rPr>
        <w:t>Vehicle service rack</w:t>
      </w:r>
    </w:p>
    <w:p w:rsidR="003643EA" w:rsidRDefault="003643EA" w:rsidP="003643EA">
      <w:pPr>
        <w:numPr>
          <w:ilvl w:val="2"/>
          <w:numId w:val="14"/>
        </w:numPr>
        <w:spacing w:after="0" w:line="276" w:lineRule="auto"/>
        <w:rPr>
          <w:sz w:val="24"/>
          <w:szCs w:val="24"/>
        </w:rPr>
      </w:pPr>
      <w:r>
        <w:rPr>
          <w:sz w:val="24"/>
          <w:szCs w:val="24"/>
        </w:rPr>
        <w:t>Vehicle launch cart</w:t>
      </w:r>
    </w:p>
    <w:p w:rsidR="003643EA" w:rsidRDefault="003643EA" w:rsidP="003643EA">
      <w:pPr>
        <w:numPr>
          <w:ilvl w:val="2"/>
          <w:numId w:val="14"/>
        </w:numPr>
        <w:spacing w:after="0" w:line="276" w:lineRule="auto"/>
        <w:rPr>
          <w:sz w:val="24"/>
          <w:szCs w:val="24"/>
        </w:rPr>
      </w:pPr>
      <w:r>
        <w:rPr>
          <w:sz w:val="24"/>
          <w:szCs w:val="24"/>
        </w:rPr>
        <w:t>Portable vehicle launch and recovery system</w:t>
      </w:r>
    </w:p>
    <w:p w:rsidR="003643EA" w:rsidRDefault="003643EA" w:rsidP="003643EA">
      <w:pPr>
        <w:numPr>
          <w:ilvl w:val="2"/>
          <w:numId w:val="14"/>
        </w:numPr>
        <w:spacing w:after="0" w:line="276" w:lineRule="auto"/>
        <w:rPr>
          <w:sz w:val="24"/>
          <w:szCs w:val="24"/>
        </w:rPr>
      </w:pPr>
      <w:r>
        <w:rPr>
          <w:sz w:val="24"/>
          <w:szCs w:val="24"/>
        </w:rPr>
        <w:t xml:space="preserve">Core sensor package including Seabird CTD, DO, OBS, </w:t>
      </w:r>
      <w:proofErr w:type="spellStart"/>
      <w:r>
        <w:rPr>
          <w:sz w:val="24"/>
          <w:szCs w:val="24"/>
        </w:rPr>
        <w:t>Chl</w:t>
      </w:r>
      <w:proofErr w:type="spellEnd"/>
      <w:r>
        <w:rPr>
          <w:sz w:val="24"/>
          <w:szCs w:val="24"/>
        </w:rPr>
        <w:t>, PAR</w:t>
      </w:r>
    </w:p>
    <w:p w:rsidR="003643EA" w:rsidRDefault="003643EA" w:rsidP="003643EA">
      <w:pPr>
        <w:numPr>
          <w:ilvl w:val="2"/>
          <w:numId w:val="14"/>
        </w:numPr>
        <w:spacing w:after="0" w:line="276" w:lineRule="auto"/>
        <w:rPr>
          <w:sz w:val="24"/>
          <w:szCs w:val="24"/>
        </w:rPr>
      </w:pPr>
      <w:r>
        <w:rPr>
          <w:sz w:val="24"/>
          <w:szCs w:val="24"/>
        </w:rPr>
        <w:t xml:space="preserve">Tethys missions (appendix A), including automated patch tracking, front following, targeted </w:t>
      </w:r>
      <w:proofErr w:type="gramStart"/>
      <w:r>
        <w:rPr>
          <w:sz w:val="24"/>
          <w:szCs w:val="24"/>
        </w:rPr>
        <w:t>sampling ,</w:t>
      </w:r>
      <w:proofErr w:type="gramEnd"/>
      <w:r>
        <w:rPr>
          <w:sz w:val="24"/>
          <w:szCs w:val="24"/>
        </w:rPr>
        <w:t xml:space="preserve"> auto ballast, waypoint navigation.</w:t>
      </w:r>
    </w:p>
    <w:p w:rsidR="003643EA" w:rsidRDefault="003643EA" w:rsidP="003643EA">
      <w:pPr>
        <w:numPr>
          <w:ilvl w:val="2"/>
          <w:numId w:val="14"/>
        </w:numPr>
        <w:spacing w:after="0" w:line="276" w:lineRule="auto"/>
        <w:rPr>
          <w:sz w:val="24"/>
          <w:szCs w:val="24"/>
        </w:rPr>
      </w:pPr>
      <w:r>
        <w:rPr>
          <w:sz w:val="24"/>
          <w:szCs w:val="24"/>
        </w:rPr>
        <w:t>Assembly Bill of Materials and assembly instructions</w:t>
      </w:r>
    </w:p>
    <w:p w:rsidR="003643EA" w:rsidRDefault="003643EA" w:rsidP="003643EA">
      <w:pPr>
        <w:numPr>
          <w:ilvl w:val="1"/>
          <w:numId w:val="14"/>
        </w:numPr>
        <w:spacing w:after="0" w:line="276" w:lineRule="auto"/>
        <w:rPr>
          <w:sz w:val="24"/>
          <w:szCs w:val="24"/>
        </w:rPr>
      </w:pPr>
      <w:r>
        <w:rPr>
          <w:sz w:val="24"/>
          <w:szCs w:val="24"/>
        </w:rPr>
        <w:t>Payloads</w:t>
      </w:r>
    </w:p>
    <w:p w:rsidR="003643EA" w:rsidRDefault="003643EA" w:rsidP="003643EA">
      <w:pPr>
        <w:numPr>
          <w:ilvl w:val="2"/>
          <w:numId w:val="14"/>
        </w:numPr>
        <w:spacing w:after="0" w:line="276" w:lineRule="auto"/>
        <w:rPr>
          <w:sz w:val="24"/>
          <w:szCs w:val="24"/>
        </w:rPr>
      </w:pPr>
      <w:r>
        <w:rPr>
          <w:sz w:val="24"/>
          <w:szCs w:val="24"/>
        </w:rPr>
        <w:t>3G Environmental Sampler (ESP), 60 archive samples + analytical module</w:t>
      </w:r>
    </w:p>
    <w:p w:rsidR="003643EA" w:rsidRDefault="003643EA" w:rsidP="003643EA">
      <w:pPr>
        <w:numPr>
          <w:ilvl w:val="2"/>
          <w:numId w:val="14"/>
        </w:numPr>
        <w:spacing w:after="0" w:line="276" w:lineRule="auto"/>
        <w:rPr>
          <w:sz w:val="24"/>
          <w:szCs w:val="24"/>
        </w:rPr>
      </w:pPr>
      <w:r>
        <w:rPr>
          <w:sz w:val="24"/>
          <w:szCs w:val="24"/>
        </w:rPr>
        <w:t>CANON water sampler, 15x 100ml</w:t>
      </w:r>
    </w:p>
    <w:p w:rsidR="003643EA" w:rsidRDefault="003643EA" w:rsidP="003643EA">
      <w:pPr>
        <w:numPr>
          <w:ilvl w:val="2"/>
          <w:numId w:val="14"/>
        </w:numPr>
        <w:spacing w:after="0" w:line="276" w:lineRule="auto"/>
        <w:rPr>
          <w:sz w:val="24"/>
          <w:szCs w:val="24"/>
        </w:rPr>
      </w:pPr>
      <w:r>
        <w:rPr>
          <w:sz w:val="24"/>
          <w:szCs w:val="24"/>
        </w:rPr>
        <w:t>Bioluminescence (UBAT)</w:t>
      </w:r>
    </w:p>
    <w:p w:rsidR="003643EA" w:rsidRDefault="003643EA" w:rsidP="003643EA">
      <w:pPr>
        <w:numPr>
          <w:ilvl w:val="2"/>
          <w:numId w:val="14"/>
        </w:numPr>
        <w:spacing w:after="0" w:line="276" w:lineRule="auto"/>
        <w:rPr>
          <w:sz w:val="24"/>
          <w:szCs w:val="24"/>
        </w:rPr>
      </w:pPr>
      <w:r>
        <w:rPr>
          <w:sz w:val="24"/>
          <w:szCs w:val="24"/>
        </w:rPr>
        <w:t>Bioacoustics, Kongsberg EK80, up/down with passive gimbal</w:t>
      </w:r>
    </w:p>
    <w:p w:rsidR="003643EA" w:rsidRDefault="003643EA" w:rsidP="003643EA">
      <w:pPr>
        <w:numPr>
          <w:ilvl w:val="2"/>
          <w:numId w:val="14"/>
        </w:numPr>
        <w:spacing w:after="0" w:line="276" w:lineRule="auto"/>
        <w:rPr>
          <w:sz w:val="24"/>
          <w:szCs w:val="24"/>
        </w:rPr>
      </w:pPr>
      <w:r>
        <w:rPr>
          <w:sz w:val="24"/>
          <w:szCs w:val="24"/>
        </w:rPr>
        <w:t xml:space="preserve">Plankton imaging, MBARI </w:t>
      </w:r>
      <w:proofErr w:type="spellStart"/>
      <w:r>
        <w:rPr>
          <w:sz w:val="24"/>
          <w:szCs w:val="24"/>
        </w:rPr>
        <w:t>AyeRIS</w:t>
      </w:r>
      <w:proofErr w:type="spellEnd"/>
      <w:r>
        <w:rPr>
          <w:sz w:val="24"/>
          <w:szCs w:val="24"/>
        </w:rPr>
        <w:t xml:space="preserve"> </w:t>
      </w:r>
      <w:proofErr w:type="spellStart"/>
      <w:r>
        <w:rPr>
          <w:sz w:val="24"/>
          <w:szCs w:val="24"/>
        </w:rPr>
        <w:t>plantoptic</w:t>
      </w:r>
      <w:proofErr w:type="spellEnd"/>
      <w:r>
        <w:rPr>
          <w:sz w:val="24"/>
          <w:szCs w:val="24"/>
        </w:rPr>
        <w:t xml:space="preserve"> 3D  imaging system</w:t>
      </w:r>
    </w:p>
    <w:p w:rsidR="003643EA" w:rsidRDefault="003643EA" w:rsidP="003643EA">
      <w:pPr>
        <w:numPr>
          <w:ilvl w:val="2"/>
          <w:numId w:val="14"/>
        </w:numPr>
        <w:spacing w:after="0" w:line="276" w:lineRule="auto"/>
        <w:rPr>
          <w:sz w:val="24"/>
          <w:szCs w:val="24"/>
        </w:rPr>
      </w:pPr>
      <w:r>
        <w:rPr>
          <w:sz w:val="24"/>
          <w:szCs w:val="24"/>
        </w:rPr>
        <w:t>Nitrate, ISUS/SUNA</w:t>
      </w:r>
    </w:p>
    <w:p w:rsidR="003643EA" w:rsidRDefault="003643EA" w:rsidP="003643EA">
      <w:pPr>
        <w:numPr>
          <w:ilvl w:val="2"/>
          <w:numId w:val="14"/>
        </w:numPr>
        <w:spacing w:after="0" w:line="276" w:lineRule="auto"/>
        <w:rPr>
          <w:sz w:val="24"/>
          <w:szCs w:val="24"/>
        </w:rPr>
      </w:pPr>
      <w:r>
        <w:rPr>
          <w:sz w:val="24"/>
          <w:szCs w:val="24"/>
        </w:rPr>
        <w:t>Line capture power transfer system</w:t>
      </w:r>
    </w:p>
    <w:p w:rsidR="003643EA" w:rsidRDefault="003643EA" w:rsidP="003643EA">
      <w:pPr>
        <w:numPr>
          <w:ilvl w:val="2"/>
          <w:numId w:val="14"/>
        </w:numPr>
        <w:spacing w:after="0" w:line="276" w:lineRule="auto"/>
        <w:rPr>
          <w:sz w:val="24"/>
          <w:szCs w:val="24"/>
        </w:rPr>
      </w:pPr>
      <w:r>
        <w:rPr>
          <w:sz w:val="24"/>
          <w:szCs w:val="24"/>
        </w:rPr>
        <w:t>DVL-based Terrain Relative Navigation (TRN)</w:t>
      </w:r>
    </w:p>
    <w:p w:rsidR="003643EA" w:rsidRDefault="003643EA" w:rsidP="003643EA">
      <w:pPr>
        <w:numPr>
          <w:ilvl w:val="2"/>
          <w:numId w:val="14"/>
        </w:numPr>
        <w:spacing w:after="0" w:line="276" w:lineRule="auto"/>
        <w:rPr>
          <w:sz w:val="24"/>
          <w:szCs w:val="24"/>
        </w:rPr>
      </w:pPr>
      <w:r>
        <w:rPr>
          <w:sz w:val="24"/>
          <w:szCs w:val="24"/>
        </w:rPr>
        <w:t xml:space="preserve">Bottom following using forward-looking </w:t>
      </w:r>
      <w:proofErr w:type="spellStart"/>
      <w:r>
        <w:rPr>
          <w:sz w:val="24"/>
          <w:szCs w:val="24"/>
        </w:rPr>
        <w:t>multibeam</w:t>
      </w:r>
      <w:proofErr w:type="spellEnd"/>
      <w:r>
        <w:rPr>
          <w:sz w:val="24"/>
          <w:szCs w:val="24"/>
        </w:rPr>
        <w:t xml:space="preserve"> sonar</w:t>
      </w:r>
    </w:p>
    <w:p w:rsidR="003643EA" w:rsidRDefault="003643EA" w:rsidP="003643EA">
      <w:pPr>
        <w:numPr>
          <w:ilvl w:val="2"/>
          <w:numId w:val="14"/>
        </w:numPr>
        <w:spacing w:after="0" w:line="276" w:lineRule="auto"/>
        <w:rPr>
          <w:sz w:val="24"/>
          <w:szCs w:val="24"/>
        </w:rPr>
      </w:pPr>
      <w:r>
        <w:rPr>
          <w:sz w:val="24"/>
          <w:szCs w:val="24"/>
        </w:rPr>
        <w:t>Wave-Glider Tow out system</w:t>
      </w:r>
    </w:p>
    <w:p w:rsidR="003643EA" w:rsidRDefault="003643EA" w:rsidP="003643EA">
      <w:pPr>
        <w:numPr>
          <w:ilvl w:val="2"/>
          <w:numId w:val="14"/>
        </w:numPr>
        <w:spacing w:after="0" w:line="276" w:lineRule="auto"/>
        <w:rPr>
          <w:sz w:val="24"/>
          <w:szCs w:val="24"/>
        </w:rPr>
      </w:pPr>
      <w:r>
        <w:rPr>
          <w:sz w:val="24"/>
          <w:szCs w:val="24"/>
        </w:rPr>
        <w:t>Fin-thruster hovering module</w:t>
      </w:r>
    </w:p>
    <w:p w:rsidR="003643EA" w:rsidRDefault="003643EA" w:rsidP="003643EA">
      <w:pPr>
        <w:numPr>
          <w:ilvl w:val="2"/>
          <w:numId w:val="14"/>
        </w:numPr>
        <w:spacing w:after="0" w:line="276" w:lineRule="auto"/>
        <w:rPr>
          <w:sz w:val="24"/>
          <w:szCs w:val="24"/>
        </w:rPr>
      </w:pPr>
      <w:proofErr w:type="spellStart"/>
      <w:r>
        <w:rPr>
          <w:sz w:val="24"/>
          <w:szCs w:val="24"/>
        </w:rPr>
        <w:t>Planktivore</w:t>
      </w:r>
      <w:proofErr w:type="spellEnd"/>
      <w:r>
        <w:rPr>
          <w:sz w:val="24"/>
          <w:szCs w:val="24"/>
        </w:rPr>
        <w:t xml:space="preserve"> plankton imaging camera</w:t>
      </w:r>
    </w:p>
    <w:p w:rsidR="003643EA" w:rsidRDefault="003643EA" w:rsidP="003643EA">
      <w:pPr>
        <w:numPr>
          <w:ilvl w:val="0"/>
          <w:numId w:val="14"/>
        </w:numPr>
        <w:spacing w:after="0" w:line="276" w:lineRule="auto"/>
        <w:rPr>
          <w:sz w:val="24"/>
          <w:szCs w:val="24"/>
        </w:rPr>
      </w:pPr>
      <w:r>
        <w:rPr>
          <w:sz w:val="24"/>
          <w:szCs w:val="24"/>
        </w:rPr>
        <w:t>AUV Docking</w:t>
      </w:r>
    </w:p>
    <w:p w:rsidR="003643EA" w:rsidRDefault="003643EA" w:rsidP="003643EA">
      <w:pPr>
        <w:numPr>
          <w:ilvl w:val="1"/>
          <w:numId w:val="14"/>
        </w:numPr>
        <w:spacing w:after="0" w:line="276" w:lineRule="auto"/>
        <w:rPr>
          <w:sz w:val="24"/>
          <w:szCs w:val="24"/>
        </w:rPr>
      </w:pPr>
      <w:r>
        <w:rPr>
          <w:sz w:val="24"/>
          <w:szCs w:val="24"/>
        </w:rPr>
        <w:t>Side mount line capture system</w:t>
      </w:r>
    </w:p>
    <w:p w:rsidR="003643EA" w:rsidRDefault="003643EA" w:rsidP="003643EA">
      <w:pPr>
        <w:numPr>
          <w:ilvl w:val="1"/>
          <w:numId w:val="14"/>
        </w:numPr>
        <w:spacing w:after="0" w:line="276" w:lineRule="auto"/>
        <w:rPr>
          <w:sz w:val="24"/>
          <w:szCs w:val="24"/>
        </w:rPr>
      </w:pPr>
      <w:r>
        <w:rPr>
          <w:sz w:val="24"/>
          <w:szCs w:val="24"/>
        </w:rPr>
        <w:t>Niobium power transfer</w:t>
      </w:r>
    </w:p>
    <w:p w:rsidR="003643EA" w:rsidRDefault="003643EA" w:rsidP="003643EA">
      <w:pPr>
        <w:numPr>
          <w:ilvl w:val="1"/>
          <w:numId w:val="14"/>
        </w:numPr>
        <w:spacing w:after="0" w:line="276" w:lineRule="auto"/>
        <w:rPr>
          <w:sz w:val="24"/>
          <w:szCs w:val="24"/>
        </w:rPr>
      </w:pPr>
      <w:r>
        <w:rPr>
          <w:sz w:val="24"/>
          <w:szCs w:val="24"/>
        </w:rPr>
        <w:t>Benthos DAT-based acoustic homing and docking</w:t>
      </w:r>
    </w:p>
    <w:p w:rsidR="003643EA" w:rsidRDefault="003643EA" w:rsidP="003643EA">
      <w:pPr>
        <w:numPr>
          <w:ilvl w:val="2"/>
          <w:numId w:val="14"/>
        </w:numPr>
        <w:spacing w:after="0" w:line="276" w:lineRule="auto"/>
        <w:rPr>
          <w:sz w:val="24"/>
          <w:szCs w:val="24"/>
        </w:rPr>
      </w:pPr>
      <w:r>
        <w:rPr>
          <w:sz w:val="24"/>
          <w:szCs w:val="24"/>
        </w:rPr>
        <w:t xml:space="preserve">This was modified to use the WHOI </w:t>
      </w:r>
      <w:proofErr w:type="spellStart"/>
      <w:r>
        <w:rPr>
          <w:sz w:val="24"/>
          <w:szCs w:val="24"/>
        </w:rPr>
        <w:t>Micromodem</w:t>
      </w:r>
      <w:proofErr w:type="spellEnd"/>
      <w:r>
        <w:rPr>
          <w:sz w:val="24"/>
          <w:szCs w:val="24"/>
        </w:rPr>
        <w:t xml:space="preserve"> and DUSBL during the DHS project for under-ice applications</w:t>
      </w:r>
    </w:p>
    <w:p w:rsidR="003643EA" w:rsidRDefault="003643EA" w:rsidP="003643EA">
      <w:pPr>
        <w:spacing w:line="276" w:lineRule="auto"/>
        <w:ind w:left="1440"/>
        <w:rPr>
          <w:sz w:val="24"/>
          <w:szCs w:val="24"/>
        </w:rPr>
      </w:pPr>
    </w:p>
    <w:p w:rsidR="003643EA" w:rsidRDefault="003643EA" w:rsidP="003643EA">
      <w:pPr>
        <w:spacing w:line="276" w:lineRule="auto"/>
        <w:ind w:left="1440"/>
        <w:rPr>
          <w:sz w:val="24"/>
          <w:szCs w:val="24"/>
        </w:rPr>
      </w:pPr>
    </w:p>
    <w:p w:rsidR="003643EA" w:rsidRDefault="003643EA" w:rsidP="003643EA">
      <w:pPr>
        <w:spacing w:line="276" w:lineRule="auto"/>
        <w:ind w:left="720"/>
        <w:rPr>
          <w:b/>
          <w:sz w:val="24"/>
          <w:szCs w:val="24"/>
          <w:u w:val="single"/>
        </w:rPr>
      </w:pPr>
      <w:r>
        <w:rPr>
          <w:b/>
          <w:sz w:val="24"/>
          <w:szCs w:val="24"/>
          <w:u w:val="single"/>
        </w:rPr>
        <w:t>Exhibit D.  MBARI LRAUV missions:</w:t>
      </w:r>
    </w:p>
    <w:p w:rsidR="003643EA" w:rsidRDefault="003643EA" w:rsidP="003643EA">
      <w:pPr>
        <w:spacing w:line="276" w:lineRule="auto"/>
        <w:ind w:left="720"/>
        <w:rPr>
          <w:sz w:val="24"/>
          <w:szCs w:val="24"/>
        </w:rPr>
      </w:pPr>
      <w:r>
        <w:rPr>
          <w:sz w:val="24"/>
          <w:szCs w:val="24"/>
        </w:rPr>
        <w:t>75m_mass_elevator_power.xml</w:t>
      </w:r>
    </w:p>
    <w:p w:rsidR="003643EA" w:rsidRDefault="003643EA" w:rsidP="003643EA">
      <w:pPr>
        <w:spacing w:line="276" w:lineRule="auto"/>
        <w:ind w:left="720"/>
        <w:rPr>
          <w:sz w:val="24"/>
          <w:szCs w:val="24"/>
        </w:rPr>
      </w:pPr>
      <w:r>
        <w:rPr>
          <w:sz w:val="24"/>
          <w:szCs w:val="24"/>
        </w:rPr>
        <w:t>DAT_line_with_circles.xml</w:t>
      </w:r>
    </w:p>
    <w:p w:rsidR="003643EA" w:rsidRDefault="003643EA" w:rsidP="003643EA">
      <w:pPr>
        <w:spacing w:line="276" w:lineRule="auto"/>
        <w:ind w:left="720"/>
        <w:rPr>
          <w:sz w:val="24"/>
          <w:szCs w:val="24"/>
        </w:rPr>
      </w:pPr>
      <w:r>
        <w:rPr>
          <w:sz w:val="24"/>
          <w:szCs w:val="24"/>
        </w:rPr>
        <w:t>FDI_faults.xml</w:t>
      </w:r>
    </w:p>
    <w:p w:rsidR="003643EA" w:rsidRDefault="003643EA" w:rsidP="003643EA">
      <w:pPr>
        <w:spacing w:line="276" w:lineRule="auto"/>
        <w:ind w:left="720"/>
        <w:rPr>
          <w:sz w:val="24"/>
          <w:szCs w:val="24"/>
        </w:rPr>
      </w:pPr>
      <w:r>
        <w:rPr>
          <w:sz w:val="24"/>
          <w:szCs w:val="24"/>
        </w:rPr>
        <w:t>FDI_nominal.xml</w:t>
      </w:r>
    </w:p>
    <w:p w:rsidR="003643EA" w:rsidRDefault="003643EA" w:rsidP="003643EA">
      <w:pPr>
        <w:spacing w:line="276" w:lineRule="auto"/>
        <w:ind w:left="720"/>
        <w:rPr>
          <w:sz w:val="24"/>
          <w:szCs w:val="24"/>
        </w:rPr>
      </w:pPr>
      <w:r>
        <w:rPr>
          <w:sz w:val="24"/>
          <w:szCs w:val="24"/>
        </w:rPr>
        <w:t>Homing_pursuit.xml</w:t>
      </w:r>
    </w:p>
    <w:p w:rsidR="003643EA" w:rsidRDefault="003643EA" w:rsidP="003643EA">
      <w:pPr>
        <w:spacing w:line="276" w:lineRule="auto"/>
        <w:ind w:left="720"/>
        <w:rPr>
          <w:sz w:val="24"/>
          <w:szCs w:val="24"/>
        </w:rPr>
      </w:pPr>
      <w:r>
        <w:rPr>
          <w:sz w:val="24"/>
          <w:szCs w:val="24"/>
        </w:rPr>
        <w:t>PitchEnv_test.xml</w:t>
      </w:r>
    </w:p>
    <w:p w:rsidR="003643EA" w:rsidRDefault="003643EA" w:rsidP="003643EA">
      <w:pPr>
        <w:spacing w:line="276" w:lineRule="auto"/>
        <w:ind w:left="720"/>
        <w:rPr>
          <w:sz w:val="24"/>
          <w:szCs w:val="24"/>
        </w:rPr>
      </w:pPr>
      <w:r>
        <w:rPr>
          <w:sz w:val="24"/>
          <w:szCs w:val="24"/>
        </w:rPr>
        <w:t>SendWaterCurrentToShore.xml</w:t>
      </w:r>
    </w:p>
    <w:p w:rsidR="003643EA" w:rsidRDefault="003643EA" w:rsidP="003643EA">
      <w:pPr>
        <w:spacing w:line="276" w:lineRule="auto"/>
        <w:ind w:left="720"/>
        <w:rPr>
          <w:sz w:val="24"/>
          <w:szCs w:val="24"/>
        </w:rPr>
      </w:pPr>
      <w:r>
        <w:rPr>
          <w:sz w:val="24"/>
          <w:szCs w:val="24"/>
        </w:rPr>
        <w:t>SurfaceCurrentCompactModel.xml</w:t>
      </w:r>
    </w:p>
    <w:p w:rsidR="003643EA" w:rsidRDefault="003643EA" w:rsidP="003643EA">
      <w:pPr>
        <w:spacing w:line="276" w:lineRule="auto"/>
        <w:ind w:left="720"/>
        <w:rPr>
          <w:sz w:val="24"/>
          <w:szCs w:val="24"/>
        </w:rPr>
      </w:pPr>
      <w:r>
        <w:rPr>
          <w:sz w:val="24"/>
          <w:szCs w:val="24"/>
        </w:rPr>
        <w:t>TimeoutTest.xml</w:t>
      </w:r>
    </w:p>
    <w:p w:rsidR="003643EA" w:rsidRDefault="003643EA" w:rsidP="003643EA">
      <w:pPr>
        <w:spacing w:line="276" w:lineRule="auto"/>
        <w:ind w:left="720"/>
        <w:rPr>
          <w:sz w:val="24"/>
          <w:szCs w:val="24"/>
        </w:rPr>
      </w:pPr>
      <w:r>
        <w:rPr>
          <w:sz w:val="24"/>
          <w:szCs w:val="24"/>
        </w:rPr>
        <w:t>Waypoint.xml</w:t>
      </w:r>
    </w:p>
    <w:p w:rsidR="003643EA" w:rsidRDefault="003643EA" w:rsidP="003643EA">
      <w:pPr>
        <w:spacing w:line="276" w:lineRule="auto"/>
        <w:ind w:left="720"/>
        <w:rPr>
          <w:sz w:val="24"/>
          <w:szCs w:val="24"/>
        </w:rPr>
      </w:pPr>
      <w:r>
        <w:rPr>
          <w:sz w:val="24"/>
          <w:szCs w:val="24"/>
        </w:rPr>
        <w:t>altitudeServo.xml</w:t>
      </w:r>
    </w:p>
    <w:p w:rsidR="003643EA" w:rsidRDefault="003643EA" w:rsidP="003643EA">
      <w:pPr>
        <w:spacing w:line="276" w:lineRule="auto"/>
        <w:ind w:left="720"/>
        <w:rPr>
          <w:sz w:val="24"/>
          <w:szCs w:val="24"/>
        </w:rPr>
      </w:pPr>
      <w:r>
        <w:rPr>
          <w:sz w:val="24"/>
          <w:szCs w:val="24"/>
        </w:rPr>
        <w:t>ballast_and_trim_hi_gain.xml</w:t>
      </w:r>
    </w:p>
    <w:p w:rsidR="003643EA" w:rsidRDefault="003643EA" w:rsidP="003643EA">
      <w:pPr>
        <w:spacing w:line="276" w:lineRule="auto"/>
        <w:ind w:left="720"/>
        <w:rPr>
          <w:sz w:val="24"/>
          <w:szCs w:val="24"/>
        </w:rPr>
      </w:pPr>
      <w:r>
        <w:rPr>
          <w:sz w:val="24"/>
          <w:szCs w:val="24"/>
        </w:rPr>
        <w:t>boxWaypoints.xml</w:t>
      </w:r>
    </w:p>
    <w:p w:rsidR="003643EA" w:rsidRDefault="003643EA" w:rsidP="003643EA">
      <w:pPr>
        <w:spacing w:line="276" w:lineRule="auto"/>
        <w:ind w:left="720"/>
        <w:rPr>
          <w:sz w:val="24"/>
          <w:szCs w:val="24"/>
        </w:rPr>
      </w:pPr>
      <w:r>
        <w:rPr>
          <w:sz w:val="24"/>
          <w:szCs w:val="24"/>
        </w:rPr>
        <w:t>buoyancy_step_elevator.xml</w:t>
      </w:r>
    </w:p>
    <w:p w:rsidR="003643EA" w:rsidRDefault="003643EA" w:rsidP="003643EA">
      <w:pPr>
        <w:spacing w:line="276" w:lineRule="auto"/>
        <w:ind w:left="720"/>
        <w:rPr>
          <w:sz w:val="24"/>
          <w:szCs w:val="24"/>
        </w:rPr>
      </w:pPr>
      <w:r>
        <w:rPr>
          <w:sz w:val="24"/>
          <w:szCs w:val="24"/>
        </w:rPr>
        <w:t>buoyancy_step_mass.xml</w:t>
      </w:r>
    </w:p>
    <w:p w:rsidR="003643EA" w:rsidRDefault="003643EA" w:rsidP="003643EA">
      <w:pPr>
        <w:spacing w:line="276" w:lineRule="auto"/>
        <w:ind w:left="720"/>
        <w:rPr>
          <w:sz w:val="24"/>
          <w:szCs w:val="24"/>
        </w:rPr>
      </w:pPr>
      <w:r>
        <w:rPr>
          <w:sz w:val="24"/>
          <w:szCs w:val="24"/>
        </w:rPr>
        <w:t>circle_acoustic_backseat.xml</w:t>
      </w:r>
    </w:p>
    <w:p w:rsidR="003643EA" w:rsidRDefault="003643EA" w:rsidP="003643EA">
      <w:pPr>
        <w:spacing w:line="276" w:lineRule="auto"/>
        <w:ind w:left="720"/>
        <w:rPr>
          <w:sz w:val="24"/>
          <w:szCs w:val="24"/>
        </w:rPr>
      </w:pPr>
      <w:r>
        <w:rPr>
          <w:sz w:val="24"/>
          <w:szCs w:val="24"/>
        </w:rPr>
        <w:t>circle_portuguese_ledge.xml</w:t>
      </w:r>
    </w:p>
    <w:p w:rsidR="003643EA" w:rsidRDefault="003643EA" w:rsidP="003643EA">
      <w:pPr>
        <w:spacing w:line="276" w:lineRule="auto"/>
        <w:ind w:left="720"/>
        <w:rPr>
          <w:sz w:val="24"/>
          <w:szCs w:val="24"/>
        </w:rPr>
      </w:pPr>
      <w:r>
        <w:rPr>
          <w:sz w:val="24"/>
          <w:szCs w:val="24"/>
        </w:rPr>
        <w:t>circle_test.xml</w:t>
      </w:r>
    </w:p>
    <w:p w:rsidR="003643EA" w:rsidRDefault="003643EA" w:rsidP="003643EA">
      <w:pPr>
        <w:spacing w:line="276" w:lineRule="auto"/>
        <w:ind w:left="720"/>
        <w:rPr>
          <w:sz w:val="24"/>
          <w:szCs w:val="24"/>
        </w:rPr>
      </w:pPr>
      <w:r>
        <w:rPr>
          <w:sz w:val="24"/>
          <w:szCs w:val="24"/>
        </w:rPr>
        <w:t>circle_virtual_drifter.xml</w:t>
      </w:r>
    </w:p>
    <w:p w:rsidR="003643EA" w:rsidRDefault="003643EA" w:rsidP="003643EA">
      <w:pPr>
        <w:spacing w:line="276" w:lineRule="auto"/>
        <w:ind w:left="720"/>
        <w:rPr>
          <w:sz w:val="24"/>
          <w:szCs w:val="24"/>
        </w:rPr>
      </w:pPr>
      <w:r>
        <w:rPr>
          <w:sz w:val="24"/>
          <w:szCs w:val="24"/>
        </w:rPr>
        <w:t>compact_model_planned_transit.xml</w:t>
      </w:r>
    </w:p>
    <w:p w:rsidR="003643EA" w:rsidRDefault="003643EA" w:rsidP="003643EA">
      <w:pPr>
        <w:spacing w:line="276" w:lineRule="auto"/>
        <w:ind w:left="720"/>
        <w:rPr>
          <w:sz w:val="24"/>
          <w:szCs w:val="24"/>
        </w:rPr>
      </w:pPr>
      <w:r>
        <w:rPr>
          <w:sz w:val="24"/>
          <w:szCs w:val="24"/>
        </w:rPr>
        <w:t>control_test_straight.xml</w:t>
      </w:r>
    </w:p>
    <w:p w:rsidR="003643EA" w:rsidRDefault="003643EA" w:rsidP="003643EA">
      <w:pPr>
        <w:spacing w:line="276" w:lineRule="auto"/>
        <w:ind w:left="720"/>
        <w:rPr>
          <w:sz w:val="24"/>
          <w:szCs w:val="24"/>
        </w:rPr>
      </w:pPr>
      <w:r>
        <w:rPr>
          <w:sz w:val="24"/>
          <w:szCs w:val="24"/>
        </w:rPr>
        <w:t>control_tuning_elevator.xml</w:t>
      </w:r>
    </w:p>
    <w:p w:rsidR="003643EA" w:rsidRDefault="003643EA" w:rsidP="003643EA">
      <w:pPr>
        <w:spacing w:line="276" w:lineRule="auto"/>
        <w:ind w:left="720"/>
        <w:rPr>
          <w:sz w:val="24"/>
          <w:szCs w:val="24"/>
        </w:rPr>
      </w:pPr>
      <w:r>
        <w:rPr>
          <w:sz w:val="24"/>
          <w:szCs w:val="24"/>
        </w:rPr>
        <w:t>dat_test_circles.xml</w:t>
      </w:r>
    </w:p>
    <w:p w:rsidR="003643EA" w:rsidRDefault="003643EA" w:rsidP="003643EA">
      <w:pPr>
        <w:spacing w:line="276" w:lineRule="auto"/>
        <w:ind w:left="720"/>
        <w:rPr>
          <w:sz w:val="24"/>
          <w:szCs w:val="24"/>
        </w:rPr>
      </w:pPr>
      <w:r>
        <w:rPr>
          <w:sz w:val="24"/>
          <w:szCs w:val="24"/>
        </w:rPr>
        <w:t>depthLimit.xml</w:t>
      </w:r>
    </w:p>
    <w:p w:rsidR="003643EA" w:rsidRDefault="003643EA" w:rsidP="003643EA">
      <w:pPr>
        <w:spacing w:line="276" w:lineRule="auto"/>
        <w:ind w:left="720"/>
        <w:rPr>
          <w:sz w:val="24"/>
          <w:szCs w:val="24"/>
        </w:rPr>
      </w:pPr>
      <w:r>
        <w:rPr>
          <w:sz w:val="24"/>
          <w:szCs w:val="24"/>
        </w:rPr>
        <w:t>drag_test_elevator.xml</w:t>
      </w:r>
    </w:p>
    <w:p w:rsidR="003643EA" w:rsidRDefault="003643EA" w:rsidP="003643EA">
      <w:pPr>
        <w:spacing w:line="276" w:lineRule="auto"/>
        <w:ind w:left="720"/>
        <w:rPr>
          <w:sz w:val="24"/>
          <w:szCs w:val="24"/>
        </w:rPr>
      </w:pPr>
      <w:r>
        <w:rPr>
          <w:sz w:val="24"/>
          <w:szCs w:val="24"/>
        </w:rPr>
        <w:t>drift_30.xml</w:t>
      </w:r>
    </w:p>
    <w:p w:rsidR="003643EA" w:rsidRDefault="003643EA" w:rsidP="003643EA">
      <w:pPr>
        <w:spacing w:line="276" w:lineRule="auto"/>
        <w:ind w:left="720"/>
        <w:rPr>
          <w:sz w:val="24"/>
          <w:szCs w:val="24"/>
        </w:rPr>
      </w:pPr>
      <w:r>
        <w:rPr>
          <w:sz w:val="24"/>
          <w:szCs w:val="24"/>
        </w:rPr>
        <w:t>drift_50.xml</w:t>
      </w:r>
    </w:p>
    <w:p w:rsidR="003643EA" w:rsidRDefault="003643EA" w:rsidP="003643EA">
      <w:pPr>
        <w:spacing w:line="276" w:lineRule="auto"/>
        <w:ind w:left="720"/>
        <w:rPr>
          <w:sz w:val="24"/>
          <w:szCs w:val="24"/>
        </w:rPr>
      </w:pPr>
      <w:r>
        <w:rPr>
          <w:sz w:val="24"/>
          <w:szCs w:val="24"/>
        </w:rPr>
        <w:t>drift_75.xml</w:t>
      </w:r>
    </w:p>
    <w:p w:rsidR="003643EA" w:rsidRDefault="003643EA" w:rsidP="003643EA">
      <w:pPr>
        <w:spacing w:line="276" w:lineRule="auto"/>
        <w:ind w:left="720"/>
        <w:rPr>
          <w:sz w:val="24"/>
          <w:szCs w:val="24"/>
        </w:rPr>
      </w:pPr>
      <w:r>
        <w:rPr>
          <w:sz w:val="24"/>
          <w:szCs w:val="24"/>
        </w:rPr>
        <w:t>drift_surface_gps.xml</w:t>
      </w:r>
    </w:p>
    <w:p w:rsidR="003643EA" w:rsidRDefault="003643EA" w:rsidP="003643EA">
      <w:pPr>
        <w:spacing w:line="276" w:lineRule="auto"/>
        <w:ind w:left="720"/>
        <w:rPr>
          <w:sz w:val="24"/>
          <w:szCs w:val="24"/>
        </w:rPr>
      </w:pPr>
      <w:r>
        <w:rPr>
          <w:sz w:val="24"/>
          <w:szCs w:val="24"/>
        </w:rPr>
        <w:t>drift_yo_yo.xml</w:t>
      </w:r>
    </w:p>
    <w:p w:rsidR="003643EA" w:rsidRDefault="003643EA" w:rsidP="003643EA">
      <w:pPr>
        <w:spacing w:line="276" w:lineRule="auto"/>
        <w:ind w:left="720"/>
        <w:rPr>
          <w:sz w:val="24"/>
          <w:szCs w:val="24"/>
        </w:rPr>
      </w:pPr>
      <w:r>
        <w:rPr>
          <w:sz w:val="24"/>
          <w:szCs w:val="24"/>
        </w:rPr>
        <w:t>ell_cal_validation.xml</w:t>
      </w:r>
    </w:p>
    <w:p w:rsidR="003643EA" w:rsidRDefault="003643EA" w:rsidP="003643EA">
      <w:pPr>
        <w:spacing w:line="276" w:lineRule="auto"/>
        <w:ind w:left="720"/>
        <w:rPr>
          <w:sz w:val="24"/>
          <w:szCs w:val="24"/>
        </w:rPr>
      </w:pPr>
      <w:r>
        <w:rPr>
          <w:sz w:val="24"/>
          <w:szCs w:val="24"/>
        </w:rPr>
        <w:t>hotBunk.xml</w:t>
      </w:r>
    </w:p>
    <w:p w:rsidR="003643EA" w:rsidRDefault="003643EA" w:rsidP="003643EA">
      <w:pPr>
        <w:spacing w:line="276" w:lineRule="auto"/>
        <w:ind w:left="720"/>
        <w:rPr>
          <w:sz w:val="24"/>
          <w:szCs w:val="24"/>
        </w:rPr>
      </w:pPr>
      <w:r>
        <w:rPr>
          <w:sz w:val="24"/>
          <w:szCs w:val="24"/>
        </w:rPr>
        <w:t>lineCaptureDepth.xml</w:t>
      </w:r>
    </w:p>
    <w:p w:rsidR="003643EA" w:rsidRDefault="003643EA" w:rsidP="003643EA">
      <w:pPr>
        <w:spacing w:line="276" w:lineRule="auto"/>
        <w:ind w:left="720"/>
        <w:rPr>
          <w:sz w:val="24"/>
          <w:szCs w:val="24"/>
        </w:rPr>
      </w:pPr>
      <w:r>
        <w:rPr>
          <w:sz w:val="24"/>
          <w:szCs w:val="24"/>
        </w:rPr>
        <w:t>lineCaptureDepthUSBLMode.xml</w:t>
      </w:r>
    </w:p>
    <w:p w:rsidR="003643EA" w:rsidRDefault="003643EA" w:rsidP="003643EA">
      <w:pPr>
        <w:spacing w:line="276" w:lineRule="auto"/>
        <w:ind w:left="720"/>
        <w:rPr>
          <w:sz w:val="24"/>
          <w:szCs w:val="24"/>
        </w:rPr>
      </w:pPr>
      <w:r>
        <w:rPr>
          <w:sz w:val="24"/>
          <w:szCs w:val="24"/>
        </w:rPr>
        <w:t>lineCaptureHoming.xml</w:t>
      </w:r>
    </w:p>
    <w:p w:rsidR="003643EA" w:rsidRDefault="003643EA" w:rsidP="003643EA">
      <w:pPr>
        <w:spacing w:line="276" w:lineRule="auto"/>
        <w:ind w:left="720"/>
        <w:rPr>
          <w:sz w:val="24"/>
          <w:szCs w:val="24"/>
        </w:rPr>
      </w:pPr>
      <w:r>
        <w:rPr>
          <w:sz w:val="24"/>
          <w:szCs w:val="24"/>
        </w:rPr>
        <w:t>lineCaptureHomingUpdate.xml</w:t>
      </w:r>
    </w:p>
    <w:p w:rsidR="003643EA" w:rsidRDefault="003643EA" w:rsidP="003643EA">
      <w:pPr>
        <w:spacing w:line="276" w:lineRule="auto"/>
        <w:ind w:left="720"/>
        <w:rPr>
          <w:sz w:val="24"/>
          <w:szCs w:val="24"/>
        </w:rPr>
      </w:pPr>
      <w:r>
        <w:rPr>
          <w:sz w:val="24"/>
          <w:szCs w:val="24"/>
        </w:rPr>
        <w:t>max_speed_step_elevator.xml</w:t>
      </w:r>
    </w:p>
    <w:p w:rsidR="003643EA" w:rsidRDefault="003643EA" w:rsidP="003643EA">
      <w:pPr>
        <w:spacing w:line="276" w:lineRule="auto"/>
        <w:ind w:left="720"/>
        <w:rPr>
          <w:sz w:val="24"/>
          <w:szCs w:val="24"/>
        </w:rPr>
      </w:pPr>
      <w:r>
        <w:rPr>
          <w:sz w:val="24"/>
          <w:szCs w:val="24"/>
        </w:rPr>
        <w:t>passive_acoustic_monitoring.xml</w:t>
      </w:r>
    </w:p>
    <w:p w:rsidR="003643EA" w:rsidRDefault="003643EA" w:rsidP="003643EA">
      <w:pPr>
        <w:spacing w:line="276" w:lineRule="auto"/>
        <w:ind w:left="720"/>
        <w:rPr>
          <w:sz w:val="24"/>
          <w:szCs w:val="24"/>
        </w:rPr>
      </w:pPr>
      <w:r>
        <w:rPr>
          <w:sz w:val="24"/>
          <w:szCs w:val="24"/>
        </w:rPr>
        <w:t>portuguese_ledge.xml</w:t>
      </w:r>
    </w:p>
    <w:p w:rsidR="003643EA" w:rsidRDefault="003643EA" w:rsidP="003643EA">
      <w:pPr>
        <w:spacing w:line="276" w:lineRule="auto"/>
        <w:ind w:left="720"/>
        <w:rPr>
          <w:sz w:val="24"/>
          <w:szCs w:val="24"/>
        </w:rPr>
      </w:pPr>
      <w:r>
        <w:rPr>
          <w:sz w:val="24"/>
          <w:szCs w:val="24"/>
        </w:rPr>
        <w:t>portuguese_ledge_nocomms.xml</w:t>
      </w:r>
    </w:p>
    <w:p w:rsidR="003643EA" w:rsidRDefault="003643EA" w:rsidP="003643EA">
      <w:pPr>
        <w:spacing w:line="276" w:lineRule="auto"/>
        <w:ind w:left="720"/>
        <w:rPr>
          <w:sz w:val="24"/>
          <w:szCs w:val="24"/>
        </w:rPr>
      </w:pPr>
      <w:r>
        <w:rPr>
          <w:sz w:val="24"/>
          <w:szCs w:val="24"/>
        </w:rPr>
        <w:t>profile_station_backseat.xml</w:t>
      </w:r>
    </w:p>
    <w:p w:rsidR="003643EA" w:rsidRDefault="003643EA" w:rsidP="003643EA">
      <w:pPr>
        <w:spacing w:line="276" w:lineRule="auto"/>
        <w:ind w:left="720"/>
        <w:rPr>
          <w:sz w:val="24"/>
          <w:szCs w:val="24"/>
        </w:rPr>
      </w:pPr>
      <w:r>
        <w:rPr>
          <w:sz w:val="24"/>
          <w:szCs w:val="24"/>
        </w:rPr>
        <w:t>profile_station_umodem.xml</w:t>
      </w:r>
    </w:p>
    <w:p w:rsidR="003643EA" w:rsidRDefault="003643EA" w:rsidP="003643EA">
      <w:pPr>
        <w:spacing w:line="276" w:lineRule="auto"/>
        <w:ind w:left="720"/>
        <w:rPr>
          <w:sz w:val="24"/>
          <w:szCs w:val="24"/>
        </w:rPr>
      </w:pPr>
      <w:r>
        <w:rPr>
          <w:sz w:val="24"/>
          <w:szCs w:val="24"/>
        </w:rPr>
        <w:t>sample.xml</w:t>
      </w:r>
    </w:p>
    <w:p w:rsidR="003643EA" w:rsidRDefault="003643EA" w:rsidP="003643EA">
      <w:pPr>
        <w:spacing w:line="276" w:lineRule="auto"/>
        <w:ind w:left="720"/>
        <w:rPr>
          <w:sz w:val="24"/>
          <w:szCs w:val="24"/>
        </w:rPr>
      </w:pPr>
      <w:r>
        <w:rPr>
          <w:sz w:val="24"/>
          <w:szCs w:val="24"/>
        </w:rPr>
        <w:t>sci2_flat_and_level_backseat.xml</w:t>
      </w:r>
    </w:p>
    <w:p w:rsidR="003643EA" w:rsidRDefault="003643EA" w:rsidP="003643EA">
      <w:pPr>
        <w:spacing w:line="276" w:lineRule="auto"/>
        <w:ind w:left="720"/>
        <w:rPr>
          <w:sz w:val="24"/>
          <w:szCs w:val="24"/>
        </w:rPr>
      </w:pPr>
      <w:r>
        <w:rPr>
          <w:sz w:val="24"/>
          <w:szCs w:val="24"/>
        </w:rPr>
        <w:t>sci2_quickGPS.xml</w:t>
      </w:r>
    </w:p>
    <w:p w:rsidR="003643EA" w:rsidRDefault="003643EA" w:rsidP="003643EA">
      <w:pPr>
        <w:spacing w:line="276" w:lineRule="auto"/>
        <w:ind w:left="720"/>
        <w:rPr>
          <w:sz w:val="24"/>
          <w:szCs w:val="24"/>
        </w:rPr>
      </w:pPr>
      <w:r>
        <w:rPr>
          <w:sz w:val="24"/>
          <w:szCs w:val="24"/>
        </w:rPr>
        <w:t>sci2_slow_and_flat.xml</w:t>
      </w:r>
    </w:p>
    <w:p w:rsidR="003643EA" w:rsidRDefault="003643EA" w:rsidP="003643EA">
      <w:pPr>
        <w:spacing w:line="276" w:lineRule="auto"/>
        <w:ind w:left="720"/>
        <w:rPr>
          <w:sz w:val="24"/>
          <w:szCs w:val="24"/>
        </w:rPr>
      </w:pPr>
      <w:r>
        <w:rPr>
          <w:sz w:val="24"/>
          <w:szCs w:val="24"/>
        </w:rPr>
        <w:t>sci2_umodem.xml</w:t>
      </w:r>
    </w:p>
    <w:p w:rsidR="003643EA" w:rsidRDefault="003643EA" w:rsidP="003643EA">
      <w:pPr>
        <w:spacing w:line="276" w:lineRule="auto"/>
        <w:ind w:left="720"/>
        <w:rPr>
          <w:sz w:val="24"/>
          <w:szCs w:val="24"/>
        </w:rPr>
      </w:pPr>
      <w:r>
        <w:rPr>
          <w:sz w:val="24"/>
          <w:szCs w:val="24"/>
        </w:rPr>
        <w:t>speed_step.xml</w:t>
      </w:r>
    </w:p>
    <w:p w:rsidR="003643EA" w:rsidRDefault="003643EA" w:rsidP="003643EA">
      <w:pPr>
        <w:spacing w:line="276" w:lineRule="auto"/>
        <w:ind w:left="720"/>
        <w:rPr>
          <w:sz w:val="24"/>
          <w:szCs w:val="24"/>
        </w:rPr>
      </w:pPr>
      <w:r>
        <w:rPr>
          <w:sz w:val="24"/>
          <w:szCs w:val="24"/>
        </w:rPr>
        <w:t>speed_step_buoyancy.xml</w:t>
      </w:r>
    </w:p>
    <w:p w:rsidR="003643EA" w:rsidRDefault="003643EA" w:rsidP="003643EA">
      <w:pPr>
        <w:spacing w:line="276" w:lineRule="auto"/>
        <w:ind w:left="720"/>
        <w:rPr>
          <w:sz w:val="24"/>
          <w:szCs w:val="24"/>
        </w:rPr>
      </w:pPr>
      <w:r>
        <w:rPr>
          <w:sz w:val="24"/>
          <w:szCs w:val="24"/>
        </w:rPr>
        <w:t>speed_step_elevator.xml</w:t>
      </w:r>
    </w:p>
    <w:p w:rsidR="003643EA" w:rsidRDefault="003643EA" w:rsidP="003643EA">
      <w:pPr>
        <w:spacing w:line="276" w:lineRule="auto"/>
        <w:ind w:left="720"/>
        <w:rPr>
          <w:sz w:val="24"/>
          <w:szCs w:val="24"/>
        </w:rPr>
      </w:pPr>
      <w:r>
        <w:rPr>
          <w:sz w:val="24"/>
          <w:szCs w:val="24"/>
        </w:rPr>
        <w:t>speed_step_elevator_long.xml</w:t>
      </w:r>
    </w:p>
    <w:p w:rsidR="003643EA" w:rsidRDefault="003643EA" w:rsidP="003643EA">
      <w:pPr>
        <w:spacing w:line="276" w:lineRule="auto"/>
        <w:ind w:left="720"/>
        <w:rPr>
          <w:sz w:val="24"/>
          <w:szCs w:val="24"/>
        </w:rPr>
      </w:pPr>
      <w:r>
        <w:rPr>
          <w:sz w:val="24"/>
          <w:szCs w:val="24"/>
        </w:rPr>
        <w:t>speed_step_mass.xml</w:t>
      </w:r>
    </w:p>
    <w:p w:rsidR="003643EA" w:rsidRDefault="003643EA" w:rsidP="003643EA">
      <w:pPr>
        <w:spacing w:line="276" w:lineRule="auto"/>
        <w:ind w:left="720"/>
        <w:rPr>
          <w:sz w:val="24"/>
          <w:szCs w:val="24"/>
        </w:rPr>
      </w:pPr>
      <w:r>
        <w:rPr>
          <w:sz w:val="24"/>
          <w:szCs w:val="24"/>
        </w:rPr>
        <w:t>speed_step_mass_long.xml</w:t>
      </w:r>
    </w:p>
    <w:p w:rsidR="003643EA" w:rsidRDefault="003643EA" w:rsidP="003643EA">
      <w:pPr>
        <w:spacing w:line="276" w:lineRule="auto"/>
        <w:ind w:left="720"/>
        <w:rPr>
          <w:sz w:val="24"/>
          <w:szCs w:val="24"/>
        </w:rPr>
      </w:pPr>
      <w:r>
        <w:rPr>
          <w:sz w:val="24"/>
          <w:szCs w:val="24"/>
        </w:rPr>
        <w:t>spiral.xml</w:t>
      </w:r>
    </w:p>
    <w:p w:rsidR="003643EA" w:rsidRDefault="003643EA" w:rsidP="003643EA">
      <w:pPr>
        <w:spacing w:line="276" w:lineRule="auto"/>
        <w:ind w:left="720"/>
        <w:rPr>
          <w:sz w:val="24"/>
          <w:szCs w:val="24"/>
        </w:rPr>
      </w:pPr>
      <w:r>
        <w:rPr>
          <w:sz w:val="24"/>
          <w:szCs w:val="24"/>
        </w:rPr>
        <w:t>spiral_elevator.xml</w:t>
      </w:r>
    </w:p>
    <w:p w:rsidR="003643EA" w:rsidRDefault="003643EA" w:rsidP="003643EA">
      <w:pPr>
        <w:spacing w:line="276" w:lineRule="auto"/>
        <w:ind w:left="720"/>
        <w:rPr>
          <w:sz w:val="24"/>
          <w:szCs w:val="24"/>
        </w:rPr>
      </w:pPr>
      <w:r>
        <w:rPr>
          <w:sz w:val="24"/>
          <w:szCs w:val="24"/>
        </w:rPr>
        <w:t>spiral_mass.xml</w:t>
      </w:r>
    </w:p>
    <w:p w:rsidR="003643EA" w:rsidRDefault="003643EA" w:rsidP="003643EA">
      <w:pPr>
        <w:spacing w:line="276" w:lineRule="auto"/>
        <w:ind w:left="720"/>
        <w:rPr>
          <w:sz w:val="24"/>
          <w:szCs w:val="24"/>
        </w:rPr>
      </w:pPr>
      <w:r>
        <w:rPr>
          <w:sz w:val="24"/>
          <w:szCs w:val="24"/>
        </w:rPr>
        <w:t>square_control.xml</w:t>
      </w:r>
    </w:p>
    <w:p w:rsidR="003643EA" w:rsidRDefault="003643EA" w:rsidP="003643EA">
      <w:pPr>
        <w:spacing w:line="276" w:lineRule="auto"/>
        <w:ind w:left="720"/>
        <w:rPr>
          <w:sz w:val="24"/>
          <w:szCs w:val="24"/>
        </w:rPr>
      </w:pPr>
      <w:r>
        <w:rPr>
          <w:sz w:val="24"/>
          <w:szCs w:val="24"/>
        </w:rPr>
        <w:t>thruster_cut.xml</w:t>
      </w:r>
    </w:p>
    <w:p w:rsidR="003643EA" w:rsidRDefault="003643EA" w:rsidP="003643EA">
      <w:pPr>
        <w:spacing w:line="276" w:lineRule="auto"/>
        <w:ind w:left="720"/>
        <w:rPr>
          <w:sz w:val="24"/>
          <w:szCs w:val="24"/>
        </w:rPr>
      </w:pPr>
      <w:r>
        <w:rPr>
          <w:sz w:val="24"/>
          <w:szCs w:val="24"/>
        </w:rPr>
        <w:t>thruster_cut_extended.xml</w:t>
      </w:r>
    </w:p>
    <w:p w:rsidR="003643EA" w:rsidRDefault="003643EA" w:rsidP="003643EA">
      <w:pPr>
        <w:spacing w:line="276" w:lineRule="auto"/>
        <w:ind w:left="720"/>
        <w:rPr>
          <w:sz w:val="24"/>
          <w:szCs w:val="24"/>
        </w:rPr>
      </w:pPr>
      <w:r>
        <w:rPr>
          <w:sz w:val="24"/>
          <w:szCs w:val="24"/>
        </w:rPr>
        <w:t>tow_passive.xml</w:t>
      </w:r>
    </w:p>
    <w:p w:rsidR="003643EA" w:rsidRDefault="003643EA" w:rsidP="003643EA">
      <w:pPr>
        <w:spacing w:line="276" w:lineRule="auto"/>
        <w:ind w:left="720"/>
        <w:rPr>
          <w:sz w:val="24"/>
          <w:szCs w:val="24"/>
        </w:rPr>
      </w:pPr>
      <w:r>
        <w:rPr>
          <w:sz w:val="24"/>
          <w:szCs w:val="24"/>
        </w:rPr>
        <w:t>transit_umodem_2k.xml</w:t>
      </w:r>
    </w:p>
    <w:p w:rsidR="003643EA" w:rsidRDefault="003643EA" w:rsidP="003643EA">
      <w:pPr>
        <w:spacing w:line="276" w:lineRule="auto"/>
        <w:ind w:left="720"/>
        <w:rPr>
          <w:sz w:val="24"/>
          <w:szCs w:val="24"/>
        </w:rPr>
      </w:pPr>
      <w:r>
        <w:rPr>
          <w:sz w:val="24"/>
          <w:szCs w:val="24"/>
        </w:rPr>
        <w:t>triangle_control.xml</w:t>
      </w:r>
    </w:p>
    <w:p w:rsidR="003643EA" w:rsidRDefault="003643EA" w:rsidP="003643EA">
      <w:pPr>
        <w:spacing w:line="276" w:lineRule="auto"/>
        <w:ind w:left="720"/>
        <w:rPr>
          <w:sz w:val="24"/>
          <w:szCs w:val="24"/>
        </w:rPr>
      </w:pPr>
      <w:r>
        <w:rPr>
          <w:sz w:val="24"/>
          <w:szCs w:val="24"/>
        </w:rPr>
        <w:t>triangle_control_buoyancy_compare.xml</w:t>
      </w:r>
    </w:p>
    <w:p w:rsidR="003643EA" w:rsidRDefault="003643EA" w:rsidP="003643EA">
      <w:pPr>
        <w:spacing w:line="276" w:lineRule="auto"/>
        <w:ind w:left="720"/>
        <w:rPr>
          <w:sz w:val="24"/>
          <w:szCs w:val="24"/>
        </w:rPr>
      </w:pPr>
      <w:r>
        <w:rPr>
          <w:sz w:val="24"/>
          <w:szCs w:val="24"/>
        </w:rPr>
        <w:t>triangle_control_elevator.xml</w:t>
      </w:r>
    </w:p>
    <w:p w:rsidR="003643EA" w:rsidRDefault="003643EA" w:rsidP="003643EA">
      <w:pPr>
        <w:spacing w:line="276" w:lineRule="auto"/>
        <w:ind w:left="720"/>
        <w:rPr>
          <w:sz w:val="24"/>
          <w:szCs w:val="24"/>
        </w:rPr>
      </w:pPr>
      <w:r>
        <w:rPr>
          <w:sz w:val="24"/>
          <w:szCs w:val="24"/>
        </w:rPr>
        <w:t>triangle_control_mass.xml</w:t>
      </w:r>
    </w:p>
    <w:p w:rsidR="003643EA" w:rsidRDefault="003643EA" w:rsidP="003643EA">
      <w:pPr>
        <w:spacing w:line="276" w:lineRule="auto"/>
        <w:ind w:left="720"/>
        <w:rPr>
          <w:sz w:val="24"/>
          <w:szCs w:val="24"/>
        </w:rPr>
      </w:pPr>
      <w:r>
        <w:rPr>
          <w:sz w:val="24"/>
          <w:szCs w:val="24"/>
        </w:rPr>
        <w:t>triangle_control_speed_compare.xml</w:t>
      </w:r>
    </w:p>
    <w:p w:rsidR="003643EA" w:rsidRDefault="003643EA" w:rsidP="003643EA">
      <w:pPr>
        <w:spacing w:line="276" w:lineRule="auto"/>
        <w:ind w:left="720"/>
        <w:rPr>
          <w:sz w:val="24"/>
          <w:szCs w:val="24"/>
        </w:rPr>
      </w:pPr>
      <w:r>
        <w:rPr>
          <w:sz w:val="24"/>
          <w:szCs w:val="24"/>
        </w:rPr>
        <w:t>Triangle_control_speed_onelap.xml</w:t>
      </w:r>
    </w:p>
    <w:p w:rsidR="003643EA" w:rsidRDefault="003643EA" w:rsidP="003643EA">
      <w:pPr>
        <w:spacing w:line="276" w:lineRule="auto"/>
        <w:ind w:left="720"/>
        <w:rPr>
          <w:sz w:val="24"/>
          <w:szCs w:val="24"/>
        </w:rPr>
      </w:pPr>
      <w:r>
        <w:rPr>
          <w:sz w:val="24"/>
          <w:szCs w:val="24"/>
        </w:rPr>
        <w:t>AbortDrift.xml</w:t>
      </w:r>
    </w:p>
    <w:p w:rsidR="003643EA" w:rsidRDefault="003643EA" w:rsidP="003643EA">
      <w:pPr>
        <w:spacing w:line="276" w:lineRule="auto"/>
        <w:ind w:left="720"/>
        <w:rPr>
          <w:sz w:val="24"/>
          <w:szCs w:val="24"/>
        </w:rPr>
      </w:pPr>
      <w:r>
        <w:rPr>
          <w:sz w:val="24"/>
          <w:szCs w:val="24"/>
        </w:rPr>
        <w:t>BallastAndTrim.xml</w:t>
      </w:r>
    </w:p>
    <w:p w:rsidR="003643EA" w:rsidRDefault="003643EA" w:rsidP="003643EA">
      <w:pPr>
        <w:spacing w:line="276" w:lineRule="auto"/>
        <w:ind w:left="720"/>
        <w:rPr>
          <w:sz w:val="24"/>
          <w:szCs w:val="24"/>
        </w:rPr>
      </w:pPr>
      <w:r>
        <w:rPr>
          <w:sz w:val="24"/>
          <w:szCs w:val="24"/>
        </w:rPr>
        <w:t>CircleWaypointRepeatedly.xml</w:t>
      </w:r>
    </w:p>
    <w:p w:rsidR="003643EA" w:rsidRDefault="003643EA" w:rsidP="003643EA">
      <w:pPr>
        <w:spacing w:line="276" w:lineRule="auto"/>
        <w:ind w:left="720"/>
        <w:rPr>
          <w:sz w:val="24"/>
          <w:szCs w:val="24"/>
        </w:rPr>
      </w:pPr>
      <w:r>
        <w:rPr>
          <w:sz w:val="24"/>
          <w:szCs w:val="24"/>
        </w:rPr>
        <w:t>Docked.xml</w:t>
      </w:r>
    </w:p>
    <w:p w:rsidR="003643EA" w:rsidRDefault="003643EA" w:rsidP="003643EA">
      <w:pPr>
        <w:spacing w:line="276" w:lineRule="auto"/>
        <w:ind w:left="720"/>
        <w:rPr>
          <w:sz w:val="24"/>
          <w:szCs w:val="24"/>
        </w:rPr>
      </w:pPr>
      <w:r>
        <w:rPr>
          <w:sz w:val="24"/>
          <w:szCs w:val="24"/>
        </w:rPr>
        <w:t>LineCapture.xml</w:t>
      </w:r>
    </w:p>
    <w:p w:rsidR="003643EA" w:rsidRDefault="003643EA" w:rsidP="003643EA">
      <w:pPr>
        <w:spacing w:line="276" w:lineRule="auto"/>
        <w:ind w:left="720"/>
        <w:rPr>
          <w:sz w:val="24"/>
          <w:szCs w:val="24"/>
        </w:rPr>
      </w:pPr>
      <w:r>
        <w:rPr>
          <w:sz w:val="24"/>
          <w:szCs w:val="24"/>
        </w:rPr>
        <w:t>MicromodemComms.xml</w:t>
      </w:r>
    </w:p>
    <w:p w:rsidR="003643EA" w:rsidRDefault="003643EA" w:rsidP="003643EA">
      <w:pPr>
        <w:spacing w:line="276" w:lineRule="auto"/>
        <w:ind w:left="720"/>
        <w:rPr>
          <w:sz w:val="24"/>
          <w:szCs w:val="24"/>
        </w:rPr>
      </w:pPr>
      <w:r>
        <w:rPr>
          <w:sz w:val="24"/>
          <w:szCs w:val="24"/>
        </w:rPr>
        <w:t>NeedComms.xml</w:t>
      </w:r>
    </w:p>
    <w:p w:rsidR="003643EA" w:rsidRDefault="003643EA" w:rsidP="003643EA">
      <w:pPr>
        <w:spacing w:line="276" w:lineRule="auto"/>
        <w:ind w:left="720"/>
        <w:rPr>
          <w:sz w:val="24"/>
          <w:szCs w:val="24"/>
        </w:rPr>
      </w:pPr>
      <w:r>
        <w:rPr>
          <w:sz w:val="24"/>
          <w:szCs w:val="24"/>
        </w:rPr>
        <w:t>NeedGPS.xml</w:t>
      </w:r>
    </w:p>
    <w:p w:rsidR="003643EA" w:rsidRDefault="003643EA" w:rsidP="003643EA">
      <w:pPr>
        <w:spacing w:line="276" w:lineRule="auto"/>
        <w:ind w:left="720"/>
        <w:rPr>
          <w:sz w:val="24"/>
          <w:szCs w:val="24"/>
        </w:rPr>
      </w:pPr>
      <w:r>
        <w:rPr>
          <w:sz w:val="24"/>
          <w:szCs w:val="24"/>
        </w:rPr>
        <w:t>Sample.xml</w:t>
      </w:r>
    </w:p>
    <w:p w:rsidR="003643EA" w:rsidRDefault="003643EA" w:rsidP="003643EA">
      <w:pPr>
        <w:spacing w:line="276" w:lineRule="auto"/>
        <w:ind w:left="720"/>
        <w:rPr>
          <w:sz w:val="24"/>
          <w:szCs w:val="24"/>
        </w:rPr>
      </w:pPr>
      <w:r>
        <w:rPr>
          <w:sz w:val="24"/>
          <w:szCs w:val="24"/>
        </w:rPr>
        <w:t>SampleAtDepth.xml</w:t>
      </w:r>
    </w:p>
    <w:p w:rsidR="003643EA" w:rsidRDefault="003643EA" w:rsidP="003643EA">
      <w:pPr>
        <w:spacing w:line="276" w:lineRule="auto"/>
        <w:ind w:left="720"/>
        <w:rPr>
          <w:sz w:val="24"/>
          <w:szCs w:val="24"/>
        </w:rPr>
      </w:pPr>
      <w:r>
        <w:rPr>
          <w:sz w:val="24"/>
          <w:szCs w:val="24"/>
        </w:rPr>
        <w:t>Science.xml</w:t>
      </w:r>
    </w:p>
    <w:p w:rsidR="003643EA" w:rsidRDefault="003643EA" w:rsidP="003643EA">
      <w:pPr>
        <w:spacing w:line="276" w:lineRule="auto"/>
        <w:ind w:left="720"/>
        <w:rPr>
          <w:sz w:val="24"/>
          <w:szCs w:val="24"/>
        </w:rPr>
      </w:pPr>
      <w:r>
        <w:rPr>
          <w:sz w:val="24"/>
          <w:szCs w:val="24"/>
        </w:rPr>
        <w:t>SetNavAcoustic.xml</w:t>
      </w:r>
    </w:p>
    <w:p w:rsidR="003643EA" w:rsidRDefault="003643EA" w:rsidP="003643EA">
      <w:pPr>
        <w:spacing w:line="276" w:lineRule="auto"/>
        <w:ind w:left="720"/>
        <w:rPr>
          <w:sz w:val="24"/>
          <w:szCs w:val="24"/>
        </w:rPr>
      </w:pPr>
      <w:r>
        <w:rPr>
          <w:sz w:val="24"/>
          <w:szCs w:val="24"/>
        </w:rPr>
        <w:t>StandardEnvelopes.xml</w:t>
      </w:r>
    </w:p>
    <w:p w:rsidR="003643EA" w:rsidRDefault="003643EA" w:rsidP="003643EA">
      <w:pPr>
        <w:spacing w:line="276" w:lineRule="auto"/>
        <w:ind w:left="720"/>
        <w:rPr>
          <w:sz w:val="24"/>
          <w:szCs w:val="24"/>
        </w:rPr>
      </w:pPr>
      <w:r>
        <w:rPr>
          <w:sz w:val="24"/>
          <w:szCs w:val="24"/>
        </w:rPr>
        <w:t>Surface.xml</w:t>
      </w:r>
    </w:p>
    <w:p w:rsidR="003643EA" w:rsidRDefault="003643EA" w:rsidP="003643EA">
      <w:pPr>
        <w:spacing w:line="276" w:lineRule="auto"/>
        <w:ind w:left="720"/>
        <w:rPr>
          <w:sz w:val="24"/>
          <w:szCs w:val="24"/>
        </w:rPr>
      </w:pPr>
      <w:r>
        <w:rPr>
          <w:sz w:val="24"/>
          <w:szCs w:val="24"/>
        </w:rPr>
        <w:t>SurfaceCommsShort.xml</w:t>
      </w:r>
    </w:p>
    <w:p w:rsidR="003643EA" w:rsidRDefault="003643EA" w:rsidP="003643EA">
      <w:pPr>
        <w:spacing w:line="276" w:lineRule="auto"/>
        <w:ind w:left="720"/>
        <w:rPr>
          <w:sz w:val="24"/>
          <w:szCs w:val="24"/>
        </w:rPr>
      </w:pPr>
      <w:r>
        <w:rPr>
          <w:sz w:val="24"/>
          <w:szCs w:val="24"/>
        </w:rPr>
        <w:t>SurfaceCommsSplit.xml</w:t>
      </w:r>
    </w:p>
    <w:p w:rsidR="003643EA" w:rsidRDefault="003643EA" w:rsidP="003643EA">
      <w:pPr>
        <w:spacing w:line="276" w:lineRule="auto"/>
        <w:ind w:left="720"/>
        <w:rPr>
          <w:sz w:val="24"/>
          <w:szCs w:val="24"/>
        </w:rPr>
      </w:pPr>
      <w:r>
        <w:rPr>
          <w:sz w:val="24"/>
          <w:szCs w:val="24"/>
        </w:rPr>
        <w:t>SurfaceCommsUpdate.xml</w:t>
      </w:r>
    </w:p>
    <w:p w:rsidR="003643EA" w:rsidRDefault="003643EA" w:rsidP="003643EA">
      <w:pPr>
        <w:spacing w:line="276" w:lineRule="auto"/>
        <w:ind w:left="720"/>
        <w:rPr>
          <w:sz w:val="24"/>
          <w:szCs w:val="24"/>
        </w:rPr>
      </w:pPr>
      <w:r>
        <w:rPr>
          <w:sz w:val="24"/>
          <w:szCs w:val="24"/>
        </w:rPr>
        <w:t>SurfaceGPS.xml</w:t>
      </w:r>
    </w:p>
    <w:p w:rsidR="003643EA" w:rsidRDefault="003643EA" w:rsidP="003643EA">
      <w:pPr>
        <w:spacing w:line="276" w:lineRule="auto"/>
        <w:ind w:left="720"/>
        <w:rPr>
          <w:sz w:val="24"/>
          <w:szCs w:val="24"/>
        </w:rPr>
      </w:pPr>
      <w:r>
        <w:rPr>
          <w:sz w:val="24"/>
          <w:szCs w:val="24"/>
        </w:rPr>
        <w:t>SurfaceSafety.xml</w:t>
      </w:r>
    </w:p>
    <w:p w:rsidR="003643EA" w:rsidRDefault="003643EA" w:rsidP="003643EA">
      <w:pPr>
        <w:spacing w:line="276" w:lineRule="auto"/>
        <w:ind w:left="720"/>
        <w:rPr>
          <w:sz w:val="24"/>
          <w:szCs w:val="24"/>
        </w:rPr>
      </w:pPr>
      <w:r>
        <w:rPr>
          <w:sz w:val="24"/>
          <w:szCs w:val="24"/>
        </w:rPr>
        <w:t>oldBallastAndTrim.xml</w:t>
      </w:r>
    </w:p>
    <w:p w:rsidR="003643EA" w:rsidRDefault="003643EA" w:rsidP="003643EA">
      <w:pPr>
        <w:spacing w:line="276" w:lineRule="auto"/>
        <w:ind w:left="720"/>
        <w:rPr>
          <w:sz w:val="24"/>
          <w:szCs w:val="24"/>
        </w:rPr>
      </w:pPr>
    </w:p>
    <w:p w:rsidR="003643EA" w:rsidRDefault="003643EA" w:rsidP="003643EA">
      <w:pPr>
        <w:spacing w:line="276" w:lineRule="auto"/>
        <w:ind w:left="720"/>
        <w:rPr>
          <w:sz w:val="24"/>
          <w:szCs w:val="24"/>
        </w:rPr>
      </w:pPr>
      <w:r>
        <w:rPr>
          <w:sz w:val="24"/>
          <w:szCs w:val="24"/>
        </w:rPr>
        <w:t>PowerOnly_on.xml</w:t>
      </w:r>
    </w:p>
    <w:p w:rsidR="003643EA" w:rsidRDefault="003643EA" w:rsidP="003643EA">
      <w:pPr>
        <w:spacing w:line="276" w:lineRule="auto"/>
        <w:ind w:left="720"/>
        <w:rPr>
          <w:sz w:val="24"/>
          <w:szCs w:val="24"/>
        </w:rPr>
      </w:pPr>
      <w:r>
        <w:rPr>
          <w:sz w:val="24"/>
          <w:szCs w:val="24"/>
        </w:rPr>
        <w:t>SCPI_on.xml</w:t>
      </w:r>
    </w:p>
    <w:p w:rsidR="003643EA" w:rsidRDefault="003643EA" w:rsidP="003643EA">
      <w:pPr>
        <w:spacing w:line="276" w:lineRule="auto"/>
        <w:ind w:left="720"/>
        <w:rPr>
          <w:sz w:val="24"/>
          <w:szCs w:val="24"/>
        </w:rPr>
      </w:pPr>
      <w:r>
        <w:rPr>
          <w:sz w:val="24"/>
          <w:szCs w:val="24"/>
        </w:rPr>
        <w:t>ballast_and_trim.xml</w:t>
      </w:r>
    </w:p>
    <w:p w:rsidR="003643EA" w:rsidRDefault="003643EA" w:rsidP="003643EA">
      <w:pPr>
        <w:spacing w:line="276" w:lineRule="auto"/>
        <w:ind w:left="720"/>
        <w:rPr>
          <w:sz w:val="24"/>
          <w:szCs w:val="24"/>
        </w:rPr>
      </w:pPr>
      <w:r>
        <w:rPr>
          <w:sz w:val="24"/>
          <w:szCs w:val="24"/>
        </w:rPr>
        <w:t>calc_cb_cg.xml</w:t>
      </w:r>
    </w:p>
    <w:p w:rsidR="003643EA" w:rsidRDefault="003643EA" w:rsidP="003643EA">
      <w:pPr>
        <w:spacing w:line="276" w:lineRule="auto"/>
        <w:ind w:left="720"/>
        <w:rPr>
          <w:sz w:val="24"/>
          <w:szCs w:val="24"/>
        </w:rPr>
      </w:pPr>
      <w:r>
        <w:rPr>
          <w:sz w:val="24"/>
          <w:szCs w:val="24"/>
        </w:rPr>
        <w:t>calibrate_sp3003D_compass.xml</w:t>
      </w:r>
    </w:p>
    <w:p w:rsidR="003643EA" w:rsidRDefault="003643EA" w:rsidP="003643EA">
      <w:pPr>
        <w:spacing w:line="276" w:lineRule="auto"/>
        <w:ind w:left="720"/>
        <w:rPr>
          <w:sz w:val="24"/>
          <w:szCs w:val="24"/>
        </w:rPr>
      </w:pPr>
      <w:r>
        <w:rPr>
          <w:sz w:val="24"/>
          <w:szCs w:val="24"/>
        </w:rPr>
        <w:t>calibrate_sparton_compass.xml</w:t>
      </w:r>
    </w:p>
    <w:p w:rsidR="003643EA" w:rsidRDefault="003643EA" w:rsidP="003643EA">
      <w:pPr>
        <w:spacing w:line="276" w:lineRule="auto"/>
        <w:ind w:left="720"/>
        <w:rPr>
          <w:sz w:val="24"/>
          <w:szCs w:val="24"/>
        </w:rPr>
      </w:pPr>
      <w:r>
        <w:rPr>
          <w:sz w:val="24"/>
          <w:szCs w:val="24"/>
        </w:rPr>
        <w:t>depth_test.xml</w:t>
      </w:r>
    </w:p>
    <w:p w:rsidR="003643EA" w:rsidRDefault="003643EA" w:rsidP="003643EA">
      <w:pPr>
        <w:spacing w:line="276" w:lineRule="auto"/>
        <w:ind w:left="720"/>
        <w:rPr>
          <w:sz w:val="24"/>
          <w:szCs w:val="24"/>
        </w:rPr>
      </w:pPr>
      <w:r>
        <w:rPr>
          <w:sz w:val="24"/>
          <w:szCs w:val="24"/>
        </w:rPr>
        <w:t>line_capture_homing_lab.xml</w:t>
      </w:r>
    </w:p>
    <w:p w:rsidR="003643EA" w:rsidRDefault="003643EA" w:rsidP="003643EA">
      <w:pPr>
        <w:spacing w:line="276" w:lineRule="auto"/>
        <w:ind w:left="720"/>
        <w:rPr>
          <w:sz w:val="24"/>
          <w:szCs w:val="24"/>
        </w:rPr>
      </w:pPr>
      <w:r>
        <w:rPr>
          <w:sz w:val="24"/>
          <w:szCs w:val="24"/>
        </w:rPr>
        <w:t>old_ballast_and_trim.xml</w:t>
      </w:r>
    </w:p>
    <w:p w:rsidR="003643EA" w:rsidRDefault="003643EA" w:rsidP="003643EA">
      <w:pPr>
        <w:spacing w:line="276" w:lineRule="auto"/>
        <w:ind w:left="720"/>
        <w:rPr>
          <w:sz w:val="24"/>
          <w:szCs w:val="24"/>
        </w:rPr>
      </w:pPr>
      <w:r>
        <w:rPr>
          <w:sz w:val="24"/>
          <w:szCs w:val="24"/>
        </w:rPr>
        <w:t>pressure_vessel_closeout.xml</w:t>
      </w:r>
    </w:p>
    <w:p w:rsidR="003643EA" w:rsidRDefault="003643EA" w:rsidP="003643EA">
      <w:pPr>
        <w:spacing w:line="276" w:lineRule="auto"/>
        <w:ind w:left="720"/>
        <w:rPr>
          <w:sz w:val="24"/>
          <w:szCs w:val="24"/>
        </w:rPr>
      </w:pPr>
      <w:r>
        <w:rPr>
          <w:sz w:val="24"/>
          <w:szCs w:val="24"/>
        </w:rPr>
        <w:t>rotate_sampler.xml</w:t>
      </w:r>
    </w:p>
    <w:p w:rsidR="003643EA" w:rsidRDefault="003643EA" w:rsidP="003643EA">
      <w:pPr>
        <w:spacing w:line="276" w:lineRule="auto"/>
        <w:ind w:left="720"/>
        <w:rPr>
          <w:sz w:val="24"/>
          <w:szCs w:val="24"/>
        </w:rPr>
      </w:pPr>
      <w:r>
        <w:rPr>
          <w:sz w:val="24"/>
          <w:szCs w:val="24"/>
        </w:rPr>
        <w:t>run_backseat_on_surface.xml</w:t>
      </w:r>
    </w:p>
    <w:p w:rsidR="003643EA" w:rsidRDefault="003643EA" w:rsidP="003643EA">
      <w:pPr>
        <w:spacing w:line="276" w:lineRule="auto"/>
        <w:ind w:left="720"/>
        <w:rPr>
          <w:sz w:val="24"/>
          <w:szCs w:val="24"/>
        </w:rPr>
      </w:pPr>
      <w:r>
        <w:rPr>
          <w:sz w:val="24"/>
          <w:szCs w:val="24"/>
        </w:rPr>
        <w:t>run_science_on_surface.xml</w:t>
      </w:r>
    </w:p>
    <w:p w:rsidR="003643EA" w:rsidRDefault="003643EA" w:rsidP="003643EA">
      <w:pPr>
        <w:spacing w:line="276" w:lineRule="auto"/>
        <w:ind w:left="720"/>
        <w:rPr>
          <w:sz w:val="24"/>
          <w:szCs w:val="24"/>
        </w:rPr>
      </w:pPr>
      <w:r>
        <w:rPr>
          <w:sz w:val="24"/>
          <w:szCs w:val="24"/>
        </w:rPr>
        <w:t>sample.xml</w:t>
      </w:r>
    </w:p>
    <w:p w:rsidR="003643EA" w:rsidRDefault="003643EA" w:rsidP="003643EA">
      <w:pPr>
        <w:spacing w:line="276" w:lineRule="auto"/>
        <w:ind w:left="720"/>
        <w:rPr>
          <w:sz w:val="24"/>
          <w:szCs w:val="24"/>
        </w:rPr>
      </w:pPr>
      <w:r>
        <w:rPr>
          <w:sz w:val="24"/>
          <w:szCs w:val="24"/>
        </w:rPr>
        <w:t>sample_lab.xml</w:t>
      </w:r>
    </w:p>
    <w:p w:rsidR="003643EA" w:rsidRDefault="003643EA" w:rsidP="003643EA">
      <w:pPr>
        <w:spacing w:line="276" w:lineRule="auto"/>
        <w:ind w:left="720"/>
        <w:rPr>
          <w:sz w:val="24"/>
          <w:szCs w:val="24"/>
        </w:rPr>
      </w:pPr>
      <w:r>
        <w:rPr>
          <w:sz w:val="24"/>
          <w:szCs w:val="24"/>
        </w:rPr>
        <w:t>sensor_check.xml</w:t>
      </w:r>
    </w:p>
    <w:p w:rsidR="003643EA" w:rsidRDefault="003643EA" w:rsidP="003643EA">
      <w:pPr>
        <w:spacing w:line="276" w:lineRule="auto"/>
        <w:ind w:left="720"/>
        <w:rPr>
          <w:sz w:val="24"/>
          <w:szCs w:val="24"/>
        </w:rPr>
      </w:pPr>
      <w:r>
        <w:rPr>
          <w:sz w:val="24"/>
          <w:szCs w:val="24"/>
        </w:rPr>
        <w:t>tank_ballast_and_trim.xml</w:t>
      </w:r>
    </w:p>
    <w:p w:rsidR="003643EA" w:rsidRDefault="003643EA" w:rsidP="003643EA">
      <w:pPr>
        <w:spacing w:line="276" w:lineRule="auto"/>
        <w:ind w:left="720"/>
        <w:rPr>
          <w:sz w:val="24"/>
          <w:szCs w:val="24"/>
        </w:rPr>
      </w:pPr>
      <w:r>
        <w:rPr>
          <w:sz w:val="24"/>
          <w:szCs w:val="24"/>
        </w:rPr>
        <w:t>tank_ballast_and_trim_backseat.xml</w:t>
      </w:r>
    </w:p>
    <w:p w:rsidR="003643EA" w:rsidRDefault="003643EA" w:rsidP="003643EA">
      <w:pPr>
        <w:spacing w:line="276" w:lineRule="auto"/>
        <w:ind w:left="720"/>
        <w:rPr>
          <w:sz w:val="24"/>
          <w:szCs w:val="24"/>
        </w:rPr>
      </w:pPr>
      <w:r>
        <w:rPr>
          <w:sz w:val="24"/>
          <w:szCs w:val="24"/>
        </w:rPr>
        <w:t>Tracking_on_surface.xml</w:t>
      </w:r>
    </w:p>
    <w:p w:rsidR="003643EA" w:rsidRDefault="003643EA" w:rsidP="003643EA">
      <w:pPr>
        <w:spacing w:line="276" w:lineRule="auto"/>
        <w:ind w:left="720"/>
        <w:rPr>
          <w:sz w:val="24"/>
          <w:szCs w:val="24"/>
        </w:rPr>
      </w:pPr>
      <w:proofErr w:type="gramStart"/>
      <w:r>
        <w:rPr>
          <w:sz w:val="24"/>
          <w:szCs w:val="24"/>
        </w:rPr>
        <w:t>ml</w:t>
      </w:r>
      <w:proofErr w:type="gramEnd"/>
    </w:p>
    <w:p w:rsidR="003643EA" w:rsidRDefault="003643EA" w:rsidP="003643EA">
      <w:pPr>
        <w:spacing w:line="276" w:lineRule="auto"/>
        <w:ind w:left="720"/>
        <w:rPr>
          <w:sz w:val="24"/>
          <w:szCs w:val="24"/>
        </w:rPr>
      </w:pPr>
      <w:r>
        <w:rPr>
          <w:sz w:val="24"/>
          <w:szCs w:val="24"/>
        </w:rPr>
        <w:t>acoustic_keepstation_camera.xml</w:t>
      </w:r>
    </w:p>
    <w:p w:rsidR="003643EA" w:rsidRDefault="003643EA" w:rsidP="003643EA">
      <w:pPr>
        <w:spacing w:line="276" w:lineRule="auto"/>
        <w:ind w:left="720"/>
        <w:rPr>
          <w:sz w:val="24"/>
          <w:szCs w:val="24"/>
        </w:rPr>
      </w:pPr>
      <w:r>
        <w:rPr>
          <w:sz w:val="24"/>
          <w:szCs w:val="24"/>
        </w:rPr>
        <w:t>canon_esp_bowtie.xml</w:t>
      </w:r>
    </w:p>
    <w:p w:rsidR="003643EA" w:rsidRDefault="003643EA" w:rsidP="003643EA">
      <w:pPr>
        <w:spacing w:line="276" w:lineRule="auto"/>
        <w:ind w:left="720"/>
        <w:rPr>
          <w:sz w:val="24"/>
          <w:szCs w:val="24"/>
        </w:rPr>
      </w:pPr>
      <w:r>
        <w:rPr>
          <w:sz w:val="24"/>
          <w:szCs w:val="24"/>
        </w:rPr>
        <w:t>canon_esp_box.xml</w:t>
      </w:r>
    </w:p>
    <w:p w:rsidR="003643EA" w:rsidRDefault="003643EA" w:rsidP="003643EA">
      <w:pPr>
        <w:spacing w:line="276" w:lineRule="auto"/>
        <w:ind w:left="720"/>
        <w:rPr>
          <w:sz w:val="24"/>
          <w:szCs w:val="24"/>
        </w:rPr>
      </w:pPr>
      <w:r>
        <w:rPr>
          <w:sz w:val="24"/>
          <w:szCs w:val="24"/>
        </w:rPr>
        <w:t>canon_esp_trianguloid.xml</w:t>
      </w:r>
    </w:p>
    <w:p w:rsidR="003643EA" w:rsidRDefault="003643EA" w:rsidP="003643EA">
      <w:pPr>
        <w:spacing w:line="276" w:lineRule="auto"/>
        <w:ind w:left="720"/>
        <w:rPr>
          <w:sz w:val="24"/>
          <w:szCs w:val="24"/>
        </w:rPr>
      </w:pPr>
      <w:r>
        <w:rPr>
          <w:sz w:val="24"/>
          <w:szCs w:val="24"/>
        </w:rPr>
        <w:t>circle_acoustic_contact.xml</w:t>
      </w:r>
    </w:p>
    <w:p w:rsidR="003643EA" w:rsidRDefault="003643EA" w:rsidP="003643EA">
      <w:pPr>
        <w:spacing w:line="276" w:lineRule="auto"/>
        <w:ind w:left="720"/>
        <w:rPr>
          <w:sz w:val="24"/>
          <w:szCs w:val="24"/>
        </w:rPr>
      </w:pPr>
      <w:r>
        <w:rPr>
          <w:sz w:val="24"/>
          <w:szCs w:val="24"/>
        </w:rPr>
        <w:t>cork_and_screw_2.xml</w:t>
      </w:r>
    </w:p>
    <w:p w:rsidR="003643EA" w:rsidRDefault="003643EA" w:rsidP="003643EA">
      <w:pPr>
        <w:spacing w:line="276" w:lineRule="auto"/>
        <w:ind w:left="720"/>
        <w:rPr>
          <w:sz w:val="24"/>
          <w:szCs w:val="24"/>
        </w:rPr>
      </w:pPr>
      <w:r>
        <w:rPr>
          <w:sz w:val="24"/>
          <w:szCs w:val="24"/>
        </w:rPr>
        <w:t>depth_sampling.xml</w:t>
      </w:r>
    </w:p>
    <w:p w:rsidR="003643EA" w:rsidRDefault="003643EA" w:rsidP="003643EA">
      <w:pPr>
        <w:spacing w:line="276" w:lineRule="auto"/>
        <w:ind w:left="720"/>
        <w:rPr>
          <w:sz w:val="24"/>
          <w:szCs w:val="24"/>
        </w:rPr>
      </w:pPr>
      <w:r>
        <w:rPr>
          <w:sz w:val="24"/>
          <w:szCs w:val="24"/>
        </w:rPr>
        <w:t>depth_sequence_sampling.xml</w:t>
      </w:r>
    </w:p>
    <w:p w:rsidR="003643EA" w:rsidRDefault="003643EA" w:rsidP="003643EA">
      <w:pPr>
        <w:spacing w:line="276" w:lineRule="auto"/>
        <w:ind w:left="720"/>
        <w:rPr>
          <w:sz w:val="24"/>
          <w:szCs w:val="24"/>
        </w:rPr>
      </w:pPr>
      <w:r>
        <w:rPr>
          <w:sz w:val="24"/>
          <w:szCs w:val="24"/>
        </w:rPr>
        <w:t>drift.xml</w:t>
      </w:r>
    </w:p>
    <w:p w:rsidR="003643EA" w:rsidRDefault="003643EA" w:rsidP="003643EA">
      <w:pPr>
        <w:spacing w:line="276" w:lineRule="auto"/>
        <w:ind w:left="720"/>
        <w:rPr>
          <w:sz w:val="24"/>
          <w:szCs w:val="24"/>
        </w:rPr>
      </w:pPr>
      <w:r>
        <w:rPr>
          <w:sz w:val="24"/>
          <w:szCs w:val="24"/>
        </w:rPr>
        <w:t>esp_sample_at_depth.xml</w:t>
      </w:r>
    </w:p>
    <w:p w:rsidR="003643EA" w:rsidRDefault="003643EA" w:rsidP="003643EA">
      <w:pPr>
        <w:spacing w:line="276" w:lineRule="auto"/>
        <w:ind w:left="720"/>
        <w:rPr>
          <w:sz w:val="24"/>
          <w:szCs w:val="24"/>
        </w:rPr>
      </w:pPr>
      <w:r>
        <w:rPr>
          <w:sz w:val="24"/>
          <w:szCs w:val="24"/>
        </w:rPr>
        <w:t>esp_sample_at_threshold.xml</w:t>
      </w:r>
    </w:p>
    <w:p w:rsidR="003643EA" w:rsidRDefault="003643EA" w:rsidP="003643EA">
      <w:pPr>
        <w:spacing w:line="276" w:lineRule="auto"/>
        <w:ind w:left="720"/>
        <w:rPr>
          <w:sz w:val="24"/>
          <w:szCs w:val="24"/>
        </w:rPr>
      </w:pPr>
      <w:r>
        <w:rPr>
          <w:sz w:val="24"/>
          <w:szCs w:val="24"/>
        </w:rPr>
        <w:t>esp_sample_station.xml</w:t>
      </w:r>
    </w:p>
    <w:p w:rsidR="003643EA" w:rsidRDefault="003643EA" w:rsidP="003643EA">
      <w:pPr>
        <w:spacing w:line="276" w:lineRule="auto"/>
        <w:ind w:left="720"/>
        <w:rPr>
          <w:sz w:val="24"/>
          <w:szCs w:val="24"/>
        </w:rPr>
      </w:pPr>
      <w:r>
        <w:rPr>
          <w:sz w:val="24"/>
          <w:szCs w:val="24"/>
        </w:rPr>
        <w:t>front_tracking_2D.xml</w:t>
      </w:r>
    </w:p>
    <w:p w:rsidR="003643EA" w:rsidRDefault="003643EA" w:rsidP="003643EA">
      <w:pPr>
        <w:spacing w:line="276" w:lineRule="auto"/>
        <w:ind w:left="720"/>
        <w:rPr>
          <w:sz w:val="24"/>
          <w:szCs w:val="24"/>
        </w:rPr>
      </w:pPr>
      <w:r>
        <w:rPr>
          <w:sz w:val="24"/>
          <w:szCs w:val="24"/>
        </w:rPr>
        <w:t>isotherm_depth_canon.xml</w:t>
      </w:r>
    </w:p>
    <w:p w:rsidR="003643EA" w:rsidRDefault="003643EA" w:rsidP="003643EA">
      <w:pPr>
        <w:spacing w:line="276" w:lineRule="auto"/>
        <w:ind w:left="720"/>
        <w:rPr>
          <w:sz w:val="24"/>
          <w:szCs w:val="24"/>
        </w:rPr>
      </w:pPr>
      <w:r>
        <w:rPr>
          <w:sz w:val="24"/>
          <w:szCs w:val="24"/>
        </w:rPr>
        <w:t>isotherm_depth_sampling.xml</w:t>
      </w:r>
    </w:p>
    <w:p w:rsidR="003643EA" w:rsidRDefault="003643EA" w:rsidP="003643EA">
      <w:pPr>
        <w:spacing w:line="276" w:lineRule="auto"/>
        <w:ind w:left="720"/>
        <w:rPr>
          <w:sz w:val="24"/>
          <w:szCs w:val="24"/>
        </w:rPr>
      </w:pPr>
      <w:r>
        <w:rPr>
          <w:sz w:val="24"/>
          <w:szCs w:val="24"/>
        </w:rPr>
        <w:t>mbts_sci2.xml</w:t>
      </w:r>
    </w:p>
    <w:p w:rsidR="003643EA" w:rsidRDefault="003643EA" w:rsidP="003643EA">
      <w:pPr>
        <w:spacing w:line="276" w:lineRule="auto"/>
        <w:ind w:left="720"/>
        <w:rPr>
          <w:sz w:val="24"/>
          <w:szCs w:val="24"/>
        </w:rPr>
      </w:pPr>
      <w:r>
        <w:rPr>
          <w:sz w:val="24"/>
          <w:szCs w:val="24"/>
        </w:rPr>
        <w:t>profile_station.xml</w:t>
      </w:r>
    </w:p>
    <w:p w:rsidR="003643EA" w:rsidRDefault="003643EA" w:rsidP="003643EA">
      <w:pPr>
        <w:spacing w:line="276" w:lineRule="auto"/>
        <w:ind w:left="720"/>
        <w:rPr>
          <w:sz w:val="24"/>
          <w:szCs w:val="24"/>
        </w:rPr>
      </w:pPr>
      <w:r>
        <w:rPr>
          <w:sz w:val="24"/>
          <w:szCs w:val="24"/>
        </w:rPr>
        <w:t>sample_depth_rate.xml</w:t>
      </w:r>
    </w:p>
    <w:p w:rsidR="003643EA" w:rsidRDefault="003643EA" w:rsidP="003643EA">
      <w:pPr>
        <w:spacing w:line="276" w:lineRule="auto"/>
        <w:ind w:left="720"/>
        <w:rPr>
          <w:sz w:val="24"/>
          <w:szCs w:val="24"/>
        </w:rPr>
      </w:pPr>
      <w:r>
        <w:rPr>
          <w:sz w:val="24"/>
          <w:szCs w:val="24"/>
        </w:rPr>
        <w:t>sci2.xml</w:t>
      </w:r>
    </w:p>
    <w:p w:rsidR="003643EA" w:rsidRDefault="003643EA" w:rsidP="003643EA">
      <w:pPr>
        <w:spacing w:line="276" w:lineRule="auto"/>
        <w:ind w:left="720"/>
        <w:rPr>
          <w:sz w:val="24"/>
          <w:szCs w:val="24"/>
        </w:rPr>
      </w:pPr>
      <w:r>
        <w:rPr>
          <w:sz w:val="24"/>
          <w:szCs w:val="24"/>
        </w:rPr>
        <w:t>sci2_flat_and_level.xml</w:t>
      </w:r>
    </w:p>
    <w:p w:rsidR="003643EA" w:rsidRDefault="003643EA" w:rsidP="003643EA">
      <w:pPr>
        <w:spacing w:line="276" w:lineRule="auto"/>
        <w:ind w:left="720"/>
        <w:rPr>
          <w:sz w:val="24"/>
          <w:szCs w:val="24"/>
        </w:rPr>
      </w:pPr>
      <w:r>
        <w:rPr>
          <w:sz w:val="24"/>
          <w:szCs w:val="24"/>
        </w:rPr>
        <w:t>smear_sampling.xml</w:t>
      </w:r>
    </w:p>
    <w:p w:rsidR="003643EA" w:rsidRDefault="003643EA" w:rsidP="003643EA">
      <w:pPr>
        <w:spacing w:line="276" w:lineRule="auto"/>
        <w:ind w:left="720"/>
        <w:rPr>
          <w:sz w:val="24"/>
          <w:szCs w:val="24"/>
        </w:rPr>
      </w:pPr>
      <w:r>
        <w:rPr>
          <w:sz w:val="24"/>
          <w:szCs w:val="24"/>
        </w:rPr>
        <w:t>smear_sampling_front.xml</w:t>
      </w:r>
    </w:p>
    <w:p w:rsidR="003643EA" w:rsidRDefault="003643EA" w:rsidP="003643EA">
      <w:pPr>
        <w:spacing w:line="276" w:lineRule="auto"/>
        <w:ind w:left="720"/>
        <w:rPr>
          <w:sz w:val="24"/>
          <w:szCs w:val="24"/>
        </w:rPr>
      </w:pPr>
      <w:r>
        <w:rPr>
          <w:sz w:val="24"/>
          <w:szCs w:val="24"/>
        </w:rPr>
        <w:t>smear_waypoint_sampling.xml</w:t>
      </w:r>
    </w:p>
    <w:p w:rsidR="003643EA" w:rsidRDefault="003643EA" w:rsidP="003643EA">
      <w:pPr>
        <w:spacing w:line="276" w:lineRule="auto"/>
        <w:ind w:left="720"/>
        <w:rPr>
          <w:sz w:val="24"/>
          <w:szCs w:val="24"/>
        </w:rPr>
      </w:pPr>
      <w:r>
        <w:rPr>
          <w:sz w:val="24"/>
          <w:szCs w:val="24"/>
        </w:rPr>
        <w:t>smear_yoyo_camera.xml</w:t>
      </w:r>
    </w:p>
    <w:p w:rsidR="003643EA" w:rsidRDefault="003643EA" w:rsidP="003643EA">
      <w:pPr>
        <w:spacing w:line="276" w:lineRule="auto"/>
        <w:ind w:left="720"/>
        <w:rPr>
          <w:sz w:val="24"/>
          <w:szCs w:val="24"/>
        </w:rPr>
      </w:pPr>
      <w:r>
        <w:rPr>
          <w:sz w:val="24"/>
          <w:szCs w:val="24"/>
        </w:rPr>
        <w:t>smear_yoyo_sampling.xml</w:t>
      </w:r>
    </w:p>
    <w:p w:rsidR="003643EA" w:rsidRDefault="003643EA" w:rsidP="003643EA">
      <w:pPr>
        <w:spacing w:line="276" w:lineRule="auto"/>
        <w:ind w:left="720"/>
        <w:rPr>
          <w:sz w:val="24"/>
          <w:szCs w:val="24"/>
        </w:rPr>
      </w:pPr>
      <w:r>
        <w:rPr>
          <w:sz w:val="24"/>
          <w:szCs w:val="24"/>
        </w:rPr>
        <w:t>spiralSample.xml</w:t>
      </w:r>
    </w:p>
    <w:p w:rsidR="003643EA" w:rsidRDefault="003643EA" w:rsidP="003643EA">
      <w:pPr>
        <w:spacing w:line="276" w:lineRule="auto"/>
        <w:ind w:left="720"/>
        <w:rPr>
          <w:sz w:val="24"/>
          <w:szCs w:val="24"/>
        </w:rPr>
      </w:pPr>
      <w:r>
        <w:rPr>
          <w:sz w:val="24"/>
          <w:szCs w:val="24"/>
        </w:rPr>
        <w:t>spiral_cast.xml</w:t>
      </w:r>
    </w:p>
    <w:p w:rsidR="003643EA" w:rsidRDefault="003643EA" w:rsidP="003643EA">
      <w:pPr>
        <w:spacing w:line="276" w:lineRule="auto"/>
        <w:ind w:left="720"/>
        <w:rPr>
          <w:sz w:val="24"/>
          <w:szCs w:val="24"/>
        </w:rPr>
      </w:pPr>
      <w:r>
        <w:rPr>
          <w:sz w:val="24"/>
          <w:szCs w:val="24"/>
        </w:rPr>
        <w:t>thermocline.xml</w:t>
      </w:r>
    </w:p>
    <w:p w:rsidR="003643EA" w:rsidRDefault="003643EA" w:rsidP="003643EA">
      <w:pPr>
        <w:spacing w:line="276" w:lineRule="auto"/>
        <w:ind w:left="720"/>
        <w:rPr>
          <w:sz w:val="24"/>
          <w:szCs w:val="24"/>
        </w:rPr>
      </w:pPr>
      <w:r>
        <w:rPr>
          <w:sz w:val="24"/>
          <w:szCs w:val="24"/>
        </w:rPr>
        <w:t>trackFigure4.xml</w:t>
      </w:r>
    </w:p>
    <w:p w:rsidR="003643EA" w:rsidRDefault="003643EA" w:rsidP="003643EA">
      <w:pPr>
        <w:spacing w:line="276" w:lineRule="auto"/>
        <w:ind w:left="720"/>
        <w:rPr>
          <w:sz w:val="24"/>
          <w:szCs w:val="24"/>
        </w:rPr>
      </w:pPr>
      <w:r>
        <w:rPr>
          <w:sz w:val="24"/>
          <w:szCs w:val="24"/>
        </w:rPr>
        <w:t>trackPatch.xml</w:t>
      </w:r>
    </w:p>
    <w:p w:rsidR="003643EA" w:rsidRDefault="003643EA" w:rsidP="003643EA">
      <w:pPr>
        <w:spacing w:line="276" w:lineRule="auto"/>
        <w:ind w:left="720"/>
        <w:rPr>
          <w:sz w:val="24"/>
          <w:szCs w:val="24"/>
        </w:rPr>
      </w:pPr>
      <w:r>
        <w:rPr>
          <w:sz w:val="24"/>
          <w:szCs w:val="24"/>
        </w:rPr>
        <w:t>trackPatchFDOM.xml</w:t>
      </w:r>
    </w:p>
    <w:p w:rsidR="003643EA" w:rsidRDefault="003643EA" w:rsidP="003643EA">
      <w:pPr>
        <w:spacing w:line="276" w:lineRule="auto"/>
        <w:ind w:left="720"/>
        <w:rPr>
          <w:sz w:val="24"/>
          <w:szCs w:val="24"/>
        </w:rPr>
      </w:pPr>
      <w:r>
        <w:rPr>
          <w:sz w:val="24"/>
          <w:szCs w:val="24"/>
        </w:rPr>
        <w:t>trackPatchRhod.xml</w:t>
      </w:r>
    </w:p>
    <w:p w:rsidR="003643EA" w:rsidRDefault="003643EA" w:rsidP="003643EA">
      <w:pPr>
        <w:spacing w:line="276" w:lineRule="auto"/>
        <w:ind w:left="720"/>
        <w:rPr>
          <w:sz w:val="24"/>
          <w:szCs w:val="24"/>
        </w:rPr>
      </w:pPr>
      <w:r>
        <w:rPr>
          <w:sz w:val="24"/>
          <w:szCs w:val="24"/>
        </w:rPr>
        <w:t>trackPatch_yoyo.xml</w:t>
      </w:r>
    </w:p>
    <w:p w:rsidR="003643EA" w:rsidRDefault="003643EA" w:rsidP="003643EA">
      <w:pPr>
        <w:spacing w:line="276" w:lineRule="auto"/>
        <w:ind w:left="720"/>
        <w:rPr>
          <w:sz w:val="24"/>
          <w:szCs w:val="24"/>
        </w:rPr>
      </w:pPr>
      <w:r>
        <w:rPr>
          <w:sz w:val="24"/>
          <w:szCs w:val="24"/>
        </w:rPr>
        <w:t>keepstation.xml</w:t>
      </w:r>
    </w:p>
    <w:p w:rsidR="003643EA" w:rsidRDefault="003643EA" w:rsidP="003643EA">
      <w:pPr>
        <w:spacing w:line="276" w:lineRule="auto"/>
        <w:ind w:left="720"/>
        <w:rPr>
          <w:sz w:val="24"/>
          <w:szCs w:val="24"/>
        </w:rPr>
      </w:pPr>
      <w:r>
        <w:rPr>
          <w:sz w:val="24"/>
          <w:szCs w:val="24"/>
        </w:rPr>
        <w:t>keepstation_3km.xml</w:t>
      </w:r>
    </w:p>
    <w:p w:rsidR="003643EA" w:rsidRDefault="003643EA" w:rsidP="003643EA">
      <w:pPr>
        <w:spacing w:line="276" w:lineRule="auto"/>
        <w:ind w:left="720"/>
        <w:rPr>
          <w:sz w:val="24"/>
          <w:szCs w:val="24"/>
        </w:rPr>
      </w:pPr>
      <w:r>
        <w:rPr>
          <w:sz w:val="24"/>
          <w:szCs w:val="24"/>
        </w:rPr>
        <w:t>keepstation_orig.xml</w:t>
      </w:r>
    </w:p>
    <w:p w:rsidR="003643EA" w:rsidRDefault="003643EA" w:rsidP="003643EA">
      <w:pPr>
        <w:spacing w:line="276" w:lineRule="auto"/>
        <w:ind w:left="720"/>
        <w:rPr>
          <w:sz w:val="24"/>
          <w:szCs w:val="24"/>
        </w:rPr>
      </w:pPr>
      <w:r>
        <w:rPr>
          <w:sz w:val="24"/>
          <w:szCs w:val="24"/>
        </w:rPr>
        <w:t>transit.xml</w:t>
      </w:r>
    </w:p>
    <w:p w:rsidR="003643EA" w:rsidRDefault="003643EA" w:rsidP="003643EA">
      <w:pPr>
        <w:spacing w:line="276" w:lineRule="auto"/>
        <w:ind w:left="720"/>
        <w:rPr>
          <w:sz w:val="24"/>
          <w:szCs w:val="24"/>
        </w:rPr>
      </w:pPr>
      <w:r>
        <w:rPr>
          <w:sz w:val="24"/>
          <w:szCs w:val="24"/>
        </w:rPr>
        <w:t>transit_1km.xml</w:t>
      </w:r>
    </w:p>
    <w:p w:rsidR="003643EA" w:rsidRDefault="003643EA" w:rsidP="003643EA">
      <w:pPr>
        <w:spacing w:line="276" w:lineRule="auto"/>
        <w:ind w:left="720"/>
        <w:rPr>
          <w:sz w:val="24"/>
          <w:szCs w:val="24"/>
        </w:rPr>
      </w:pPr>
      <w:r>
        <w:rPr>
          <w:sz w:val="24"/>
          <w:szCs w:val="24"/>
        </w:rPr>
        <w:t>transit_2km.xml</w:t>
      </w:r>
    </w:p>
    <w:p w:rsidR="003643EA" w:rsidRDefault="003643EA" w:rsidP="003643EA">
      <w:pPr>
        <w:spacing w:line="276" w:lineRule="auto"/>
        <w:ind w:left="720"/>
        <w:rPr>
          <w:sz w:val="24"/>
          <w:szCs w:val="24"/>
        </w:rPr>
      </w:pPr>
      <w:r>
        <w:rPr>
          <w:sz w:val="24"/>
          <w:szCs w:val="24"/>
        </w:rPr>
        <w:t>Transit_3km.xml</w:t>
      </w:r>
    </w:p>
    <w:p w:rsidR="003643EA" w:rsidRDefault="003643EA" w:rsidP="003643EA">
      <w:pPr>
        <w:spacing w:line="276" w:lineRule="auto"/>
        <w:ind w:left="720"/>
        <w:rPr>
          <w:sz w:val="24"/>
          <w:szCs w:val="24"/>
        </w:rPr>
      </w:pPr>
    </w:p>
    <w:p w:rsidR="003643EA" w:rsidRDefault="003643EA" w:rsidP="003643EA">
      <w:pPr>
        <w:spacing w:line="276" w:lineRule="auto"/>
        <w:ind w:left="720"/>
        <w:rPr>
          <w:sz w:val="24"/>
          <w:szCs w:val="24"/>
        </w:rPr>
      </w:pPr>
      <w:r>
        <w:rPr>
          <w:sz w:val="24"/>
          <w:szCs w:val="24"/>
        </w:rPr>
        <w:t>WHOI Missions:</w:t>
      </w:r>
    </w:p>
    <w:p w:rsidR="003643EA" w:rsidRDefault="003643EA" w:rsidP="003643EA">
      <w:pPr>
        <w:spacing w:line="276" w:lineRule="auto"/>
        <w:ind w:left="720"/>
        <w:rPr>
          <w:sz w:val="24"/>
          <w:szCs w:val="24"/>
        </w:rPr>
      </w:pPr>
      <w:r>
        <w:rPr>
          <w:sz w:val="24"/>
          <w:szCs w:val="24"/>
        </w:rPr>
        <w:t>joystick_backseat.xml</w:t>
      </w:r>
    </w:p>
    <w:p w:rsidR="003643EA" w:rsidRDefault="003643EA" w:rsidP="003643EA">
      <w:pPr>
        <w:shd w:val="clear" w:color="auto" w:fill="FFFFFF"/>
        <w:spacing w:line="276" w:lineRule="auto"/>
        <w:ind w:left="720"/>
        <w:rPr>
          <w:sz w:val="24"/>
          <w:szCs w:val="24"/>
        </w:rPr>
      </w:pPr>
      <w:r>
        <w:rPr>
          <w:sz w:val="24"/>
          <w:szCs w:val="24"/>
        </w:rPr>
        <w:t>DefaultUnder.xml</w:t>
      </w:r>
    </w:p>
    <w:p w:rsidR="003643EA" w:rsidRDefault="003643EA" w:rsidP="003643EA">
      <w:pPr>
        <w:shd w:val="clear" w:color="auto" w:fill="FFFFFF"/>
        <w:spacing w:line="276" w:lineRule="auto"/>
        <w:ind w:left="720"/>
        <w:rPr>
          <w:sz w:val="24"/>
          <w:szCs w:val="24"/>
        </w:rPr>
      </w:pPr>
      <w:r>
        <w:rPr>
          <w:sz w:val="24"/>
          <w:szCs w:val="24"/>
        </w:rPr>
        <w:t>DefaultUnderTimeout.xml</w:t>
      </w:r>
    </w:p>
    <w:p w:rsidR="003643EA" w:rsidRDefault="003643EA" w:rsidP="003643EA">
      <w:pPr>
        <w:shd w:val="clear" w:color="auto" w:fill="FFFFFF"/>
        <w:spacing w:line="276" w:lineRule="auto"/>
        <w:ind w:left="720"/>
        <w:rPr>
          <w:sz w:val="24"/>
          <w:szCs w:val="24"/>
        </w:rPr>
      </w:pPr>
      <w:r>
        <w:rPr>
          <w:sz w:val="24"/>
          <w:szCs w:val="24"/>
        </w:rPr>
        <w:t>DefaultWithUndock.xml</w:t>
      </w:r>
    </w:p>
    <w:p w:rsidR="003643EA" w:rsidRDefault="003643EA" w:rsidP="003643EA">
      <w:pPr>
        <w:shd w:val="clear" w:color="auto" w:fill="FFFFFF"/>
        <w:spacing w:line="276" w:lineRule="auto"/>
        <w:ind w:left="720"/>
        <w:rPr>
          <w:sz w:val="24"/>
          <w:szCs w:val="24"/>
        </w:rPr>
      </w:pPr>
      <w:r>
        <w:rPr>
          <w:sz w:val="24"/>
          <w:szCs w:val="24"/>
        </w:rPr>
        <w:t>StartupUnder.xml</w:t>
      </w:r>
    </w:p>
    <w:p w:rsidR="003643EA" w:rsidRDefault="003643EA" w:rsidP="003643EA">
      <w:pPr>
        <w:shd w:val="clear" w:color="auto" w:fill="FFFFFF"/>
        <w:spacing w:line="276" w:lineRule="auto"/>
        <w:ind w:left="720"/>
        <w:rPr>
          <w:sz w:val="24"/>
          <w:szCs w:val="24"/>
        </w:rPr>
      </w:pPr>
      <w:r>
        <w:rPr>
          <w:sz w:val="24"/>
          <w:szCs w:val="24"/>
        </w:rPr>
        <w:t>profile_stationUnder.xml</w:t>
      </w:r>
    </w:p>
    <w:p w:rsidR="003643EA" w:rsidRDefault="003643EA" w:rsidP="003643EA">
      <w:pPr>
        <w:shd w:val="clear" w:color="auto" w:fill="FFFFFF"/>
        <w:spacing w:line="276" w:lineRule="auto"/>
        <w:ind w:left="720"/>
        <w:rPr>
          <w:sz w:val="24"/>
          <w:szCs w:val="24"/>
        </w:rPr>
      </w:pPr>
      <w:r>
        <w:rPr>
          <w:sz w:val="24"/>
          <w:szCs w:val="24"/>
        </w:rPr>
        <w:t>sci2Under.xml</w:t>
      </w:r>
    </w:p>
    <w:p w:rsidR="003643EA" w:rsidRDefault="003643EA" w:rsidP="003643EA">
      <w:pPr>
        <w:shd w:val="clear" w:color="auto" w:fill="FFFFFF"/>
        <w:spacing w:line="276" w:lineRule="auto"/>
        <w:ind w:left="720"/>
        <w:rPr>
          <w:sz w:val="24"/>
          <w:szCs w:val="24"/>
        </w:rPr>
      </w:pPr>
      <w:r>
        <w:rPr>
          <w:sz w:val="24"/>
          <w:szCs w:val="24"/>
        </w:rPr>
        <w:t>transitUnder.xml</w:t>
      </w:r>
    </w:p>
    <w:p w:rsidR="003643EA" w:rsidRDefault="003643EA" w:rsidP="003643EA">
      <w:pPr>
        <w:spacing w:line="276" w:lineRule="auto"/>
        <w:ind w:left="720"/>
        <w:rPr>
          <w:sz w:val="24"/>
          <w:szCs w:val="24"/>
        </w:rPr>
      </w:pPr>
      <w:r>
        <w:rPr>
          <w:sz w:val="24"/>
          <w:szCs w:val="24"/>
        </w:rPr>
        <w:t>trackPatchOil.xml</w:t>
      </w:r>
    </w:p>
    <w:p w:rsidR="003643EA" w:rsidRDefault="003643EA" w:rsidP="003643EA">
      <w:pPr>
        <w:spacing w:line="276" w:lineRule="auto"/>
        <w:ind w:left="720"/>
        <w:rPr>
          <w:sz w:val="24"/>
          <w:szCs w:val="24"/>
        </w:rPr>
      </w:pPr>
      <w:r>
        <w:rPr>
          <w:sz w:val="24"/>
          <w:szCs w:val="24"/>
        </w:rPr>
        <w:t>trackStarOil.xml</w:t>
      </w:r>
    </w:p>
    <w:p w:rsidR="003643EA" w:rsidRDefault="003643EA" w:rsidP="003643EA">
      <w:pPr>
        <w:spacing w:line="276" w:lineRule="auto"/>
        <w:ind w:left="720"/>
        <w:rPr>
          <w:sz w:val="24"/>
          <w:szCs w:val="24"/>
        </w:rPr>
      </w:pPr>
      <w:r>
        <w:rPr>
          <w:sz w:val="24"/>
          <w:szCs w:val="24"/>
        </w:rPr>
        <w:t>LBLTest.xml</w:t>
      </w:r>
    </w:p>
    <w:p w:rsidR="003643EA" w:rsidRDefault="003643EA" w:rsidP="003643EA">
      <w:pPr>
        <w:spacing w:line="276" w:lineRule="auto"/>
        <w:ind w:left="720"/>
        <w:rPr>
          <w:sz w:val="24"/>
          <w:szCs w:val="24"/>
        </w:rPr>
      </w:pPr>
      <w:r>
        <w:rPr>
          <w:sz w:val="24"/>
          <w:szCs w:val="24"/>
        </w:rPr>
        <w:t>DUSBL_Tracking.xml</w:t>
      </w:r>
    </w:p>
    <w:p w:rsidR="003643EA" w:rsidRDefault="003643EA" w:rsidP="003643EA">
      <w:pPr>
        <w:pBdr>
          <w:top w:val="nil"/>
          <w:left w:val="nil"/>
          <w:bottom w:val="nil"/>
          <w:right w:val="nil"/>
          <w:between w:val="nil"/>
        </w:pBdr>
        <w:spacing w:before="4"/>
        <w:rPr>
          <w:color w:val="283128"/>
          <w:sz w:val="23"/>
          <w:szCs w:val="23"/>
        </w:rPr>
      </w:pPr>
    </w:p>
    <w:p w:rsidR="003F1470" w:rsidRPr="00F64049" w:rsidRDefault="003F1470" w:rsidP="00E55ED3">
      <w:pPr>
        <w:ind w:left="1980"/>
        <w:rPr>
          <w:rFonts w:ascii="Times New Roman" w:hAnsi="Times New Roman" w:cs="Times New Roman"/>
          <w:sz w:val="24"/>
          <w:szCs w:val="24"/>
        </w:rPr>
      </w:pPr>
    </w:p>
    <w:sectPr w:rsidR="003F1470" w:rsidRPr="00F64049" w:rsidSect="00B96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836165A"/>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BF6000"/>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B7E2D"/>
    <w:multiLevelType w:val="hybridMultilevel"/>
    <w:tmpl w:val="C248CD0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A73D8A"/>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 w15:restartNumberingAfterBreak="0">
    <w:nsid w:val="4CD55566"/>
    <w:multiLevelType w:val="hybridMultilevel"/>
    <w:tmpl w:val="75E2C892"/>
    <w:name w:val="List Paragraph"/>
    <w:lvl w:ilvl="0" w:tplc="5FB40078">
      <w:start w:val="1"/>
      <w:numFmt w:val="upperRoman"/>
      <w:lvlText w:val="%1."/>
      <w:lvlJc w:val="center"/>
      <w:pPr>
        <w:ind w:left="1440" w:hanging="360"/>
      </w:pPr>
      <w:rPr>
        <w:rFonts w:ascii="Times New Roman Bold" w:hAnsi="Times New Roman Bold"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D837085"/>
    <w:multiLevelType w:val="multilevel"/>
    <w:tmpl w:val="CAAE1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C76A0"/>
    <w:multiLevelType w:val="hybridMultilevel"/>
    <w:tmpl w:val="9A3C579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4D3DBD"/>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3D3B75"/>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9" w15:restartNumberingAfterBreak="0">
    <w:nsid w:val="7AFB3650"/>
    <w:multiLevelType w:val="multilevel"/>
    <w:tmpl w:val="C17EA3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BF40F6E"/>
    <w:multiLevelType w:val="multilevel"/>
    <w:tmpl w:val="1F36BC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F984442"/>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7"/>
  </w:num>
  <w:num w:numId="4">
    <w:abstractNumId w:val="3"/>
  </w:num>
  <w:num w:numId="5">
    <w:abstractNumId w:val="6"/>
  </w:num>
  <w:num w:numId="6">
    <w:abstractNumId w:val="5"/>
  </w:num>
  <w:num w:numId="7">
    <w:abstractNumId w:val="5"/>
    <w:lvlOverride w:ilvl="1">
      <w:lvl w:ilvl="1">
        <w:numFmt w:val="bullet"/>
        <w:lvlText w:val=""/>
        <w:lvlJc w:val="left"/>
        <w:pPr>
          <w:tabs>
            <w:tab w:val="num" w:pos="1440"/>
          </w:tabs>
          <w:ind w:left="1440" w:hanging="360"/>
        </w:pPr>
        <w:rPr>
          <w:rFonts w:ascii="Symbol" w:hAnsi="Symbol" w:hint="default"/>
          <w:sz w:val="20"/>
        </w:rPr>
      </w:lvl>
    </w:lvlOverride>
  </w:num>
  <w:num w:numId="8">
    <w:abstractNumId w:val="5"/>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9">
    <w:abstractNumId w:val="8"/>
  </w:num>
  <w:num w:numId="10">
    <w:abstractNumId w:val="1"/>
  </w:num>
  <w:num w:numId="11">
    <w:abstractNumId w:val="4"/>
  </w:num>
  <w:num w:numId="12">
    <w:abstractNumId w:val="2"/>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82F"/>
    <w:rsid w:val="001230A4"/>
    <w:rsid w:val="001373A1"/>
    <w:rsid w:val="00196964"/>
    <w:rsid w:val="001A4FD4"/>
    <w:rsid w:val="001D62A8"/>
    <w:rsid w:val="001F1645"/>
    <w:rsid w:val="00241A8D"/>
    <w:rsid w:val="00280EF5"/>
    <w:rsid w:val="002B1A28"/>
    <w:rsid w:val="0031016E"/>
    <w:rsid w:val="003643EA"/>
    <w:rsid w:val="003C39A1"/>
    <w:rsid w:val="003F1470"/>
    <w:rsid w:val="005370C3"/>
    <w:rsid w:val="005863FC"/>
    <w:rsid w:val="00644894"/>
    <w:rsid w:val="0065757C"/>
    <w:rsid w:val="00692DAA"/>
    <w:rsid w:val="006E066E"/>
    <w:rsid w:val="006E5BAD"/>
    <w:rsid w:val="007145AE"/>
    <w:rsid w:val="00723DCD"/>
    <w:rsid w:val="00965FDC"/>
    <w:rsid w:val="009B2C24"/>
    <w:rsid w:val="009F2951"/>
    <w:rsid w:val="00A61E48"/>
    <w:rsid w:val="00A90ED4"/>
    <w:rsid w:val="00AF2080"/>
    <w:rsid w:val="00AF582F"/>
    <w:rsid w:val="00B56318"/>
    <w:rsid w:val="00B96ED1"/>
    <w:rsid w:val="00C8766A"/>
    <w:rsid w:val="00C97D09"/>
    <w:rsid w:val="00CB3692"/>
    <w:rsid w:val="00D97BD7"/>
    <w:rsid w:val="00DB6585"/>
    <w:rsid w:val="00E55ED3"/>
    <w:rsid w:val="00E6698B"/>
    <w:rsid w:val="00E81273"/>
    <w:rsid w:val="00F64049"/>
    <w:rsid w:val="00F8155F"/>
    <w:rsid w:val="00FF11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88E88A-E2D0-6D40-9F84-34C553B2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E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AF582F"/>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AF582F"/>
    <w:rPr>
      <w:rFonts w:ascii="Times New Roman" w:hAnsi="Times New Roman"/>
      <w:sz w:val="24"/>
    </w:rPr>
  </w:style>
  <w:style w:type="paragraph" w:styleId="FootnoteText">
    <w:name w:val="footnote text"/>
    <w:basedOn w:val="Normal"/>
    <w:link w:val="FootnoteTextChar"/>
    <w:uiPriority w:val="99"/>
    <w:unhideWhenUsed/>
    <w:rsid w:val="00AF582F"/>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AF582F"/>
    <w:rPr>
      <w:rFonts w:ascii="Times New Roman" w:hAnsi="Times New Roman"/>
      <w:sz w:val="20"/>
      <w:szCs w:val="20"/>
    </w:rPr>
  </w:style>
  <w:style w:type="paragraph" w:styleId="ListBullet">
    <w:name w:val="List Bullet"/>
    <w:basedOn w:val="Normal"/>
    <w:uiPriority w:val="9"/>
    <w:qFormat/>
    <w:rsid w:val="00AF582F"/>
    <w:pPr>
      <w:numPr>
        <w:numId w:val="2"/>
      </w:numPr>
      <w:spacing w:after="0" w:line="240" w:lineRule="auto"/>
      <w:contextualSpacing/>
    </w:pPr>
    <w:rPr>
      <w:rFonts w:ascii="Times New Roman" w:hAnsi="Times New Roman"/>
      <w:sz w:val="24"/>
    </w:rPr>
  </w:style>
  <w:style w:type="paragraph" w:styleId="ListParagraph">
    <w:name w:val="List Paragraph"/>
    <w:basedOn w:val="Normal"/>
    <w:uiPriority w:val="34"/>
    <w:qFormat/>
    <w:rsid w:val="00B56318"/>
    <w:pPr>
      <w:ind w:left="720"/>
      <w:contextualSpacing/>
    </w:pPr>
  </w:style>
  <w:style w:type="paragraph" w:styleId="ListContinue2">
    <w:name w:val="List Continue 2"/>
    <w:basedOn w:val="Normal"/>
    <w:rsid w:val="00241A8D"/>
    <w:pPr>
      <w:widowControl w:val="0"/>
      <w:autoSpaceDE w:val="0"/>
      <w:autoSpaceDN w:val="0"/>
      <w:adjustRightInd w:val="0"/>
      <w:spacing w:after="120" w:line="240" w:lineRule="auto"/>
      <w:ind w:left="720"/>
    </w:pPr>
    <w:rPr>
      <w:rFonts w:ascii="Helvetica" w:eastAsia="Times New Roman" w:hAnsi="Helvetica" w:cs="Helvetica"/>
      <w:color w:val="000000"/>
      <w:sz w:val="24"/>
      <w:szCs w:val="24"/>
    </w:rPr>
  </w:style>
  <w:style w:type="paragraph" w:styleId="BalloonText">
    <w:name w:val="Balloon Text"/>
    <w:basedOn w:val="Normal"/>
    <w:link w:val="BalloonTextChar"/>
    <w:uiPriority w:val="99"/>
    <w:semiHidden/>
    <w:unhideWhenUsed/>
    <w:rsid w:val="0064489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4489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2558</Words>
  <Characters>14585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2</cp:revision>
  <dcterms:created xsi:type="dcterms:W3CDTF">2022-01-27T01:40:00Z</dcterms:created>
  <dcterms:modified xsi:type="dcterms:W3CDTF">2022-01-27T01:40:00Z</dcterms:modified>
</cp:coreProperties>
</file>