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3D1" w:rsidRPr="001A53D1" w:rsidRDefault="001A53D1" w:rsidP="001A53D1">
      <w:pPr>
        <w:shd w:val="clear" w:color="auto" w:fill="FDFDFD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DFDFD"/>
        </w:rPr>
        <w:t xml:space="preserve">My DUSBL will be ready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DFDFD"/>
        </w:rPr>
        <w:t>some time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DFDFD"/>
        </w:rPr>
        <w:t xml:space="preserve"> in September and you can use that one.  It is a shame we didn't do yours at the same time.  I would guess it will be into November to get another one complete, but will need to check with lead time on ceramics and potting.  </w:t>
      </w:r>
      <w:r w:rsidRPr="001A53D1">
        <w:rPr>
          <w:rFonts w:ascii="Arial" w:eastAsia="Times New Roman" w:hAnsi="Arial" w:cs="Arial"/>
          <w:color w:val="000000"/>
          <w:sz w:val="21"/>
          <w:szCs w:val="21"/>
        </w:rPr>
        <w:t> </w:t>
      </w:r>
      <w:proofErr w:type="gramStart"/>
      <w:r w:rsidRPr="001A53D1">
        <w:rPr>
          <w:rFonts w:ascii="Arial" w:eastAsia="Times New Roman" w:hAnsi="Arial" w:cs="Arial"/>
          <w:color w:val="000000"/>
          <w:sz w:val="21"/>
          <w:szCs w:val="21"/>
        </w:rPr>
        <w:t>Potted in head, no additional boards.</w:t>
      </w:r>
      <w:proofErr w:type="gramEnd"/>
      <w:r w:rsidRPr="001A53D1">
        <w:rPr>
          <w:rFonts w:ascii="Arial" w:eastAsia="Times New Roman" w:hAnsi="Arial" w:cs="Arial"/>
          <w:color w:val="000000"/>
          <w:sz w:val="21"/>
          <w:szCs w:val="21"/>
        </w:rPr>
        <w:t xml:space="preserve"> We connect to a serial port on MB.</w:t>
      </w:r>
    </w:p>
    <w:p w:rsidR="00F861DB" w:rsidRDefault="001A53D1">
      <w:pPr>
        <w:rPr>
          <w:rFonts w:ascii="Arial" w:hAnsi="Arial" w:cs="Arial"/>
          <w:color w:val="000000"/>
          <w:shd w:val="clear" w:color="auto" w:fill="FDFDFD"/>
        </w:rPr>
      </w:pPr>
      <w:r>
        <w:rPr>
          <w:rFonts w:ascii="Arial" w:hAnsi="Arial" w:cs="Arial"/>
          <w:color w:val="000000"/>
          <w:shd w:val="clear" w:color="auto" w:fill="FDFDFD"/>
        </w:rPr>
        <w:t xml:space="preserve">NBOSI CTD, O2, OBS </w:t>
      </w:r>
      <w:proofErr w:type="spellStart"/>
      <w:r>
        <w:rPr>
          <w:rFonts w:ascii="Arial" w:hAnsi="Arial" w:cs="Arial"/>
          <w:color w:val="000000"/>
          <w:shd w:val="clear" w:color="auto" w:fill="FDFDFD"/>
        </w:rPr>
        <w:t>Chl</w:t>
      </w:r>
      <w:proofErr w:type="spellEnd"/>
      <w:r>
        <w:rPr>
          <w:rFonts w:ascii="Arial" w:hAnsi="Arial" w:cs="Arial"/>
          <w:color w:val="000000"/>
          <w:shd w:val="clear" w:color="auto" w:fill="FDFDFD"/>
        </w:rPr>
        <w:t xml:space="preserve">, (no PAR), 2 ADCPs, Long Range ACOMMs, plus the new </w:t>
      </w:r>
      <w:proofErr w:type="spellStart"/>
      <w:r>
        <w:rPr>
          <w:rFonts w:ascii="Arial" w:hAnsi="Arial" w:cs="Arial"/>
          <w:color w:val="000000"/>
          <w:shd w:val="clear" w:color="auto" w:fill="FDFDFD"/>
        </w:rPr>
        <w:t>Sparton</w:t>
      </w:r>
      <w:proofErr w:type="spellEnd"/>
      <w:r>
        <w:rPr>
          <w:rFonts w:ascii="Arial" w:hAnsi="Arial" w:cs="Arial"/>
          <w:color w:val="000000"/>
          <w:shd w:val="clear" w:color="auto" w:fill="FDFDFD"/>
        </w:rPr>
        <w:t xml:space="preserve"> compass</w:t>
      </w:r>
    </w:p>
    <w:p w:rsidR="001A53D1" w:rsidRDefault="001A53D1">
      <w:pPr>
        <w:rPr>
          <w:rFonts w:ascii="Arial" w:hAnsi="Arial" w:cs="Arial"/>
          <w:color w:val="000000"/>
          <w:shd w:val="clear" w:color="auto" w:fill="FDFDFD"/>
        </w:rPr>
      </w:pPr>
    </w:p>
    <w:p w:rsidR="001A53D1" w:rsidRDefault="001A53D1" w:rsidP="001A53D1">
      <w:pPr>
        <w:pStyle w:val="NormalWeb"/>
        <w:shd w:val="clear" w:color="auto" w:fill="FDFDFD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capture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drive is $53K with parts, labor and overhead.</w:t>
      </w:r>
    </w:p>
    <w:p w:rsidR="001A53D1" w:rsidRDefault="001A53D1" w:rsidP="001A53D1">
      <w:pPr>
        <w:pStyle w:val="NormalWeb"/>
        <w:shd w:val="clear" w:color="auto" w:fill="FDFDFD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I'll do an official quote when you need it, just let me know.</w:t>
      </w:r>
    </w:p>
    <w:p w:rsidR="001A53D1" w:rsidRDefault="001A53D1">
      <w:pPr>
        <w:rPr>
          <w:rFonts w:ascii="Arial" w:hAnsi="Arial" w:cs="Arial"/>
          <w:color w:val="000000"/>
          <w:sz w:val="21"/>
          <w:szCs w:val="21"/>
          <w:shd w:val="clear" w:color="auto" w:fill="FDFDFD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DFDFD"/>
        </w:rPr>
        <w:t xml:space="preserve">NBOSI, O2, Li-COR quantum sensor (Li-192SA), 2 ADCPs, ACOMMS with transducer and hydrophone array and I ordered two separate compasses but would like to use the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DFDFD"/>
        </w:rPr>
        <w:t>Sparton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DFDFD"/>
        </w:rPr>
        <w:t xml:space="preserve"> AHRS-M2, preferably it wouldn't be inside the ADCP housing.  The other one is PNI TCM-XB which was on your call sheet but not one that was compared.</w:t>
      </w:r>
    </w:p>
    <w:p w:rsidR="001A53D1" w:rsidRDefault="00101657">
      <w:pPr>
        <w:rPr>
          <w:rFonts w:ascii="Segoe UI" w:hAnsi="Segoe UI" w:cs="Segoe UI"/>
          <w:color w:val="000000"/>
          <w:sz w:val="21"/>
          <w:szCs w:val="21"/>
          <w:shd w:val="clear" w:color="auto" w:fill="FDFDFD"/>
        </w:rPr>
      </w:pPr>
      <w:hyperlink r:id="rId5" w:history="1">
        <w:r w:rsidR="001A53D1">
          <w:rPr>
            <w:rFonts w:ascii="Segoe UI" w:hAnsi="Segoe UI" w:cs="Segoe UI"/>
            <w:color w:val="00008B"/>
            <w:sz w:val="21"/>
            <w:szCs w:val="21"/>
            <w:shd w:val="clear" w:color="auto" w:fill="FDFDFD"/>
          </w:rPr>
          <w:br/>
        </w:r>
        <w:r w:rsidR="001A53D1">
          <w:rPr>
            <w:rStyle w:val="Hyperlink"/>
            <w:rFonts w:ascii="Segoe UI" w:hAnsi="Segoe UI" w:cs="Segoe UI"/>
            <w:color w:val="00008B"/>
            <w:sz w:val="21"/>
            <w:szCs w:val="21"/>
            <w:shd w:val="clear" w:color="auto" w:fill="FDFDFD"/>
          </w:rPr>
          <w:t>508-274-6367</w:t>
        </w:r>
      </w:hyperlink>
      <w:r w:rsidR="001A53D1">
        <w:rPr>
          <w:rFonts w:ascii="Segoe UI" w:hAnsi="Segoe UI" w:cs="Segoe UI"/>
          <w:color w:val="000000"/>
          <w:sz w:val="21"/>
          <w:szCs w:val="21"/>
          <w:shd w:val="clear" w:color="auto" w:fill="FDFDFD"/>
        </w:rPr>
        <w:t> cell Amy</w:t>
      </w:r>
    </w:p>
    <w:p w:rsidR="00022BC8" w:rsidRDefault="001A53D1">
      <w:r w:rsidRPr="001A53D1">
        <w:t xml:space="preserve">"Jason </w:t>
      </w:r>
      <w:proofErr w:type="spellStart"/>
      <w:r w:rsidRPr="001A53D1">
        <w:t>Kapit</w:t>
      </w:r>
      <w:proofErr w:type="spellEnd"/>
      <w:r w:rsidRPr="001A53D1">
        <w:t>" &lt;jkapit@whoi.ed</w:t>
      </w:r>
    </w:p>
    <w:p w:rsidR="00022BC8" w:rsidRDefault="00022BC8">
      <w:r>
        <w:t>DMON2</w:t>
      </w:r>
    </w:p>
    <w:p w:rsidR="00022BC8" w:rsidRDefault="00022BC8" w:rsidP="00022BC8">
      <w:pPr>
        <w:shd w:val="clear" w:color="auto" w:fill="FDFDFD"/>
        <w:rPr>
          <w:color w:val="000000"/>
        </w:rPr>
      </w:pPr>
      <w:hyperlink r:id="rId6" w:tgtFrame="_blank" w:history="1">
        <w:r>
          <w:rPr>
            <w:rFonts w:ascii="Calibri" w:hAnsi="Calibri"/>
            <w:color w:val="00008B"/>
          </w:rPr>
          <w:br/>
        </w:r>
        <w:r>
          <w:rPr>
            <w:rStyle w:val="Hyperlink"/>
            <w:rFonts w:ascii="Calibri" w:hAnsi="Calibri"/>
            <w:color w:val="00008B"/>
          </w:rPr>
          <w:t>https://www.dropbox.com/s/j5yipo0cez7bze9/208016-ASM%20DMON2%20Mainboard%20and%20Flash%20Expansion%20Board.stp?dl=0</w:t>
        </w:r>
      </w:hyperlink>
    </w:p>
    <w:p w:rsidR="00022BC8" w:rsidRDefault="00022BC8" w:rsidP="00022BC8">
      <w:pPr>
        <w:shd w:val="clear" w:color="auto" w:fill="FDFDFD"/>
        <w:rPr>
          <w:color w:val="000000"/>
        </w:rPr>
      </w:pPr>
      <w:r>
        <w:rPr>
          <w:rFonts w:ascii="Calibri" w:hAnsi="Calibri"/>
        </w:rPr>
        <w:t> </w:t>
      </w:r>
      <w:bookmarkStart w:id="0" w:name="_GoBack"/>
      <w:bookmarkEnd w:id="0"/>
    </w:p>
    <w:p w:rsidR="00022BC8" w:rsidRDefault="00022BC8" w:rsidP="00022BC8">
      <w:pPr>
        <w:shd w:val="clear" w:color="auto" w:fill="FDFDFD"/>
        <w:rPr>
          <w:color w:val="000000"/>
        </w:rPr>
      </w:pPr>
      <w:r>
        <w:rPr>
          <w:rFonts w:ascii="Calibri" w:hAnsi="Calibri"/>
        </w:rPr>
        <w:t xml:space="preserve">The electronics stack weighs 1.8oz. If we add a Li-Ion battery as we often do in the Slocum gliders the weight would be 8.2 </w:t>
      </w:r>
      <w:proofErr w:type="spellStart"/>
      <w:r>
        <w:rPr>
          <w:rFonts w:ascii="Calibri" w:hAnsi="Calibri"/>
        </w:rPr>
        <w:t>oz</w:t>
      </w:r>
      <w:proofErr w:type="spellEnd"/>
      <w:r>
        <w:rPr>
          <w:rFonts w:ascii="Calibri" w:hAnsi="Calibri"/>
        </w:rPr>
        <w:t xml:space="preserve"> for the electronics and battery combined.</w:t>
      </w:r>
    </w:p>
    <w:p w:rsidR="00022BC8" w:rsidRDefault="00022BC8" w:rsidP="00022BC8">
      <w:pPr>
        <w:shd w:val="clear" w:color="auto" w:fill="FDFDFD"/>
        <w:rPr>
          <w:color w:val="000000"/>
        </w:rPr>
      </w:pPr>
      <w:r>
        <w:rPr>
          <w:rFonts w:ascii="Calibri" w:hAnsi="Calibri"/>
        </w:rPr>
        <w:t> </w:t>
      </w:r>
    </w:p>
    <w:p w:rsidR="00022BC8" w:rsidRDefault="00022BC8" w:rsidP="00022BC8">
      <w:pPr>
        <w:shd w:val="clear" w:color="auto" w:fill="FDFDFD"/>
        <w:rPr>
          <w:color w:val="000000"/>
        </w:rPr>
      </w:pPr>
      <w:r>
        <w:rPr>
          <w:rFonts w:ascii="Calibri" w:hAnsi="Calibri"/>
        </w:rPr>
        <w:t>See the attached 212006-ASM print for the dimension of the DMON2 Hydrophone head. Weight in air is 5.4oz.</w:t>
      </w:r>
    </w:p>
    <w:p w:rsidR="00022BC8" w:rsidRDefault="00022BC8" w:rsidP="00022BC8">
      <w:pPr>
        <w:shd w:val="clear" w:color="auto" w:fill="FDFDFD"/>
        <w:rPr>
          <w:color w:val="000000"/>
        </w:rPr>
      </w:pPr>
      <w:r>
        <w:rPr>
          <w:rFonts w:ascii="Calibri" w:hAnsi="Calibri"/>
        </w:rPr>
        <w:t> </w:t>
      </w:r>
    </w:p>
    <w:p w:rsidR="00022BC8" w:rsidRDefault="00022BC8" w:rsidP="00022BC8">
      <w:pPr>
        <w:shd w:val="clear" w:color="auto" w:fill="FDFDFD"/>
        <w:rPr>
          <w:color w:val="000000"/>
        </w:rPr>
      </w:pPr>
      <w:r>
        <w:rPr>
          <w:rFonts w:ascii="Calibri" w:hAnsi="Calibri"/>
        </w:rPr>
        <w:t>I would also be interested to know what specific features are needed from the Benthos kit.</w:t>
      </w:r>
    </w:p>
    <w:p w:rsidR="00022BC8" w:rsidRDefault="00022BC8"/>
    <w:sectPr w:rsidR="00022B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3E4"/>
    <w:rsid w:val="00022BC8"/>
    <w:rsid w:val="00101657"/>
    <w:rsid w:val="001A53D1"/>
    <w:rsid w:val="007323E4"/>
    <w:rsid w:val="00933E86"/>
    <w:rsid w:val="00A83899"/>
    <w:rsid w:val="00F8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5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bject">
    <w:name w:val="object"/>
    <w:basedOn w:val="DefaultParagraphFont"/>
    <w:rsid w:val="001A53D1"/>
  </w:style>
  <w:style w:type="character" w:styleId="Hyperlink">
    <w:name w:val="Hyperlink"/>
    <w:basedOn w:val="DefaultParagraphFont"/>
    <w:uiPriority w:val="99"/>
    <w:semiHidden/>
    <w:unhideWhenUsed/>
    <w:rsid w:val="001A53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5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bject">
    <w:name w:val="object"/>
    <w:basedOn w:val="DefaultParagraphFont"/>
    <w:rsid w:val="001A53D1"/>
  </w:style>
  <w:style w:type="character" w:styleId="Hyperlink">
    <w:name w:val="Hyperlink"/>
    <w:basedOn w:val="DefaultParagraphFont"/>
    <w:uiPriority w:val="99"/>
    <w:semiHidden/>
    <w:unhideWhenUsed/>
    <w:rsid w:val="001A53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6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1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dropbox.com/s/j5yipo0cez7bze9/208016-ASM%20DMON2%20Mainboard%20and%20Flash%20Expansion%20Board.stp?dl=0" TargetMode="External"/><Relationship Id="rId5" Type="http://schemas.openxmlformats.org/officeDocument/2006/relationships/hyperlink" Target="callto:508-274-63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</dc:creator>
  <cp:keywords/>
  <dc:description/>
  <cp:lastModifiedBy>Brett</cp:lastModifiedBy>
  <cp:revision>1</cp:revision>
  <dcterms:created xsi:type="dcterms:W3CDTF">2017-08-16T20:28:00Z</dcterms:created>
  <dcterms:modified xsi:type="dcterms:W3CDTF">2017-09-13T17:08:00Z</dcterms:modified>
</cp:coreProperties>
</file>