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8EE27" w14:textId="36083DE5" w:rsidR="0023126F" w:rsidRDefault="00032910" w:rsidP="00722B51">
      <w:pPr>
        <w:rPr>
          <w:b/>
        </w:rPr>
      </w:pPr>
      <w:r>
        <w:rPr>
          <w:b/>
        </w:rPr>
        <w:t xml:space="preserve">EyeRIS </w:t>
      </w:r>
      <w:r w:rsidR="00ED2881">
        <w:rPr>
          <w:b/>
        </w:rPr>
        <w:t>(</w:t>
      </w:r>
      <w:r>
        <w:rPr>
          <w:b/>
        </w:rPr>
        <w:t>Remote Imaging System</w:t>
      </w:r>
      <w:r w:rsidR="00ED2881">
        <w:rPr>
          <w:b/>
        </w:rPr>
        <w:t>)</w:t>
      </w:r>
    </w:p>
    <w:p w14:paraId="0A2546F5" w14:textId="1755A251" w:rsidR="00722B51" w:rsidRDefault="0023126F" w:rsidP="00722B51">
      <w:pPr>
        <w:rPr>
          <w:b/>
        </w:rPr>
      </w:pPr>
      <w:r>
        <w:rPr>
          <w:b/>
        </w:rPr>
        <w:t xml:space="preserve">MBARI Project </w:t>
      </w:r>
      <w:r w:rsidR="00032910">
        <w:rPr>
          <w:b/>
        </w:rPr>
        <w:t>800139</w:t>
      </w:r>
    </w:p>
    <w:p w14:paraId="4B40AC1B" w14:textId="0B1767DF" w:rsidR="00BE4AA0" w:rsidRDefault="00BE4AA0" w:rsidP="00722B51">
      <w:pPr>
        <w:rPr>
          <w:b/>
        </w:rPr>
      </w:pPr>
    </w:p>
    <w:p w14:paraId="1BF8843F" w14:textId="77777777" w:rsidR="00BE4AA0" w:rsidRPr="00BE4AA0" w:rsidRDefault="00BE4AA0" w:rsidP="00722B51">
      <w:pPr>
        <w:rPr>
          <w:sz w:val="28"/>
          <w:szCs w:val="28"/>
        </w:rPr>
      </w:pPr>
    </w:p>
    <w:p w14:paraId="2ECDF086" w14:textId="40030CE8" w:rsidR="00220B60" w:rsidRDefault="00220B60" w:rsidP="00AB29A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Functional Requirements (General)</w:t>
      </w:r>
      <w:bookmarkStart w:id="0" w:name="_GoBack"/>
      <w:bookmarkEnd w:id="0"/>
    </w:p>
    <w:p w14:paraId="566662D8" w14:textId="1845DCC5" w:rsidR="00B567A0" w:rsidRDefault="00B567A0" w:rsidP="00220B60">
      <w:pPr>
        <w:pStyle w:val="ListParagraph"/>
        <w:numPr>
          <w:ilvl w:val="1"/>
          <w:numId w:val="1"/>
        </w:numPr>
      </w:pPr>
      <w:r>
        <w:t>EyeRIS shall accommodate a wide range of particle sizes, particle densities, flow rates, and profiles speeds</w:t>
      </w:r>
    </w:p>
    <w:p w14:paraId="7265FE14" w14:textId="77777777" w:rsidR="00220B60" w:rsidRDefault="00220B60" w:rsidP="00220B60">
      <w:pPr>
        <w:pStyle w:val="ListParagraph"/>
        <w:numPr>
          <w:ilvl w:val="1"/>
          <w:numId w:val="1"/>
        </w:numPr>
      </w:pPr>
      <w:r w:rsidRPr="00220B60">
        <w:t>EyeRIS shall detect particles in the size range 20-10000 microns</w:t>
      </w:r>
    </w:p>
    <w:p w14:paraId="5012E750" w14:textId="01AD7EF8" w:rsidR="00220B60" w:rsidRDefault="00220B60" w:rsidP="00220B60">
      <w:pPr>
        <w:pStyle w:val="ListParagraph"/>
        <w:numPr>
          <w:ilvl w:val="1"/>
          <w:numId w:val="1"/>
        </w:numPr>
      </w:pPr>
      <w:r>
        <w:t xml:space="preserve">EyeRIS shall size particles in the range </w:t>
      </w:r>
      <w:r w:rsidR="00F51539">
        <w:t>250</w:t>
      </w:r>
      <w:r>
        <w:t>-10000 microns with 100 um size bins</w:t>
      </w:r>
      <w:r w:rsidRPr="00220B60">
        <w:t xml:space="preserve"> </w:t>
      </w:r>
    </w:p>
    <w:p w14:paraId="7DD37D9D" w14:textId="7C73CAEE" w:rsidR="00220B60" w:rsidRDefault="00220B60" w:rsidP="00220B60">
      <w:pPr>
        <w:pStyle w:val="ListParagraph"/>
        <w:numPr>
          <w:ilvl w:val="1"/>
          <w:numId w:val="1"/>
        </w:numPr>
      </w:pPr>
      <w:r>
        <w:t xml:space="preserve">EyeRIS shall identify </w:t>
      </w:r>
      <w:r w:rsidR="00011553">
        <w:t>objects</w:t>
      </w:r>
      <w:r>
        <w:t xml:space="preserve"> in the range 1 mm to 20 cm</w:t>
      </w:r>
    </w:p>
    <w:p w14:paraId="322BDE20" w14:textId="6547AC6F" w:rsidR="00B567A0" w:rsidRDefault="00B567A0" w:rsidP="00220B60">
      <w:pPr>
        <w:pStyle w:val="ListParagraph"/>
        <w:numPr>
          <w:ilvl w:val="1"/>
          <w:numId w:val="1"/>
        </w:numPr>
      </w:pPr>
      <w:r>
        <w:t xml:space="preserve">EyeRIS shall image a volume of up to 8000 cm3 </w:t>
      </w:r>
    </w:p>
    <w:p w14:paraId="011250E5" w14:textId="14065F70" w:rsidR="00B567A0" w:rsidRDefault="00B567A0" w:rsidP="00B567A0">
      <w:pPr>
        <w:pStyle w:val="ListParagraph"/>
        <w:numPr>
          <w:ilvl w:val="1"/>
          <w:numId w:val="1"/>
        </w:numPr>
      </w:pPr>
      <w:r>
        <w:t>EyeRIS shall have a linear length measurement precision of 10%</w:t>
      </w:r>
    </w:p>
    <w:p w14:paraId="4EB361EC" w14:textId="1839EBA8" w:rsidR="00A23531" w:rsidRDefault="00A23531" w:rsidP="00220B60">
      <w:pPr>
        <w:pStyle w:val="ListParagraph"/>
        <w:numPr>
          <w:ilvl w:val="1"/>
          <w:numId w:val="1"/>
        </w:numPr>
      </w:pPr>
      <w:r>
        <w:t xml:space="preserve">EyeRIS shall provide </w:t>
      </w:r>
      <w:r w:rsidR="00F51539">
        <w:t xml:space="preserve">direct color red LED </w:t>
      </w:r>
      <w:r>
        <w:t>illumination</w:t>
      </w:r>
      <w:r w:rsidR="00F51539">
        <w:t xml:space="preserve"> and white LED illumination</w:t>
      </w:r>
    </w:p>
    <w:p w14:paraId="27D99B29" w14:textId="77777777" w:rsidR="00220B60" w:rsidRPr="00220B60" w:rsidRDefault="00220B60" w:rsidP="00A23531">
      <w:pPr>
        <w:pStyle w:val="ListParagraph"/>
        <w:ind w:left="792"/>
      </w:pPr>
    </w:p>
    <w:p w14:paraId="531FD0FC" w14:textId="4EDA7BD8" w:rsidR="009A7FEA" w:rsidRPr="00AB29AD" w:rsidRDefault="00BE4AA0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Functional Requirements (</w:t>
      </w:r>
      <w:r w:rsidR="0097130C">
        <w:rPr>
          <w:b/>
        </w:rPr>
        <w:t xml:space="preserve">Cabled </w:t>
      </w:r>
      <w:r w:rsidR="00220B60">
        <w:rPr>
          <w:b/>
        </w:rPr>
        <w:t>Instrument</w:t>
      </w:r>
      <w:r w:rsidRPr="00AB29AD">
        <w:rPr>
          <w:b/>
        </w:rPr>
        <w:t>):</w:t>
      </w:r>
    </w:p>
    <w:p w14:paraId="0061185A" w14:textId="27EFF2D0" w:rsidR="00BE4AA0" w:rsidRDefault="00BE4AA0" w:rsidP="009A7FEA">
      <w:pPr>
        <w:rPr>
          <w:b/>
        </w:rPr>
      </w:pPr>
    </w:p>
    <w:p w14:paraId="3B42DF4B" w14:textId="7184F339" w:rsidR="00BE4AA0" w:rsidRPr="00BE4AA0" w:rsidRDefault="00BE4AA0" w:rsidP="00AB29AD">
      <w:pPr>
        <w:pStyle w:val="ListParagraph"/>
        <w:numPr>
          <w:ilvl w:val="1"/>
          <w:numId w:val="1"/>
        </w:numPr>
      </w:pPr>
      <w:r w:rsidRPr="00BE4AA0">
        <w:t>EyeRIS shall stream live video to a surface vessel</w:t>
      </w:r>
    </w:p>
    <w:p w14:paraId="38B91D73" w14:textId="7A45F0B4" w:rsidR="00BE4AA0" w:rsidRPr="00BE4AA0" w:rsidRDefault="00BE4AA0" w:rsidP="00AB29AD">
      <w:pPr>
        <w:pStyle w:val="ListParagraph"/>
        <w:numPr>
          <w:ilvl w:val="1"/>
          <w:numId w:val="1"/>
        </w:numPr>
      </w:pPr>
      <w:r w:rsidRPr="00BE4AA0">
        <w:t>EyeRIS shall record data on an external high-resolution recorder on a surface vessel</w:t>
      </w:r>
    </w:p>
    <w:p w14:paraId="1BDB12CA" w14:textId="5DACA1D7" w:rsidR="00BE4AA0" w:rsidRDefault="00BE4AA0" w:rsidP="00AB29AD">
      <w:pPr>
        <w:pStyle w:val="ListParagraph"/>
        <w:numPr>
          <w:ilvl w:val="1"/>
          <w:numId w:val="1"/>
        </w:numPr>
      </w:pPr>
      <w:r>
        <w:t>EyeRIS shall operate to a depth of 4000 meters</w:t>
      </w:r>
    </w:p>
    <w:p w14:paraId="42C9A6EC" w14:textId="77E64CCF" w:rsidR="00BE4AA0" w:rsidRDefault="00BE4AA0" w:rsidP="00AB29AD">
      <w:pPr>
        <w:pStyle w:val="ListParagraph"/>
        <w:numPr>
          <w:ilvl w:val="1"/>
          <w:numId w:val="1"/>
        </w:numPr>
      </w:pPr>
      <w:r>
        <w:t>EyeRIS shall be compatible with existing ROV power and communications</w:t>
      </w:r>
    </w:p>
    <w:p w14:paraId="591D9676" w14:textId="6497612B" w:rsidR="00BE4AA0" w:rsidRDefault="00BE4AA0" w:rsidP="00AB29AD">
      <w:pPr>
        <w:pStyle w:val="ListParagraph"/>
        <w:numPr>
          <w:ilvl w:val="1"/>
          <w:numId w:val="1"/>
        </w:numPr>
      </w:pPr>
      <w:r>
        <w:t>EyeRIS shall be deployable on a manipulator arm of an ROV</w:t>
      </w:r>
    </w:p>
    <w:p w14:paraId="1F867A53" w14:textId="77777777" w:rsidR="00220B60" w:rsidRDefault="00220B60" w:rsidP="00220B60">
      <w:pPr>
        <w:pStyle w:val="ListParagraph"/>
        <w:ind w:left="360"/>
      </w:pPr>
    </w:p>
    <w:p w14:paraId="39447B37" w14:textId="50932D16" w:rsidR="00220B60" w:rsidRDefault="00220B60" w:rsidP="00220B60">
      <w:pPr>
        <w:pStyle w:val="ListParagraph"/>
        <w:numPr>
          <w:ilvl w:val="0"/>
          <w:numId w:val="1"/>
        </w:numPr>
        <w:rPr>
          <w:b/>
        </w:rPr>
      </w:pPr>
      <w:r w:rsidRPr="00220B60">
        <w:rPr>
          <w:b/>
        </w:rPr>
        <w:t>Functional Requirements (Autonomous Instrument)</w:t>
      </w:r>
    </w:p>
    <w:p w14:paraId="393582A7" w14:textId="77777777" w:rsidR="00220B60" w:rsidRPr="00220B60" w:rsidRDefault="00220B60" w:rsidP="00220B60">
      <w:pPr>
        <w:rPr>
          <w:b/>
        </w:rPr>
      </w:pPr>
    </w:p>
    <w:p w14:paraId="2E133C00" w14:textId="609F6F01" w:rsidR="00220B60" w:rsidRDefault="00220B60" w:rsidP="00220B60">
      <w:pPr>
        <w:pStyle w:val="ListParagraph"/>
        <w:numPr>
          <w:ilvl w:val="1"/>
          <w:numId w:val="1"/>
        </w:numPr>
      </w:pPr>
      <w:r w:rsidRPr="00220B60">
        <w:t>EyeRIS shall record image and video data locally</w:t>
      </w:r>
    </w:p>
    <w:p w14:paraId="5F72761E" w14:textId="4EC25D00" w:rsidR="00220B60" w:rsidRDefault="00220B60" w:rsidP="00220B60">
      <w:pPr>
        <w:pStyle w:val="ListParagraph"/>
        <w:numPr>
          <w:ilvl w:val="1"/>
          <w:numId w:val="1"/>
        </w:numPr>
      </w:pPr>
      <w:r>
        <w:t>EyeR</w:t>
      </w:r>
      <w:r w:rsidR="00B567A0">
        <w:t>IS shall operate to a depth of 4</w:t>
      </w:r>
      <w:r>
        <w:t>000 meters</w:t>
      </w:r>
    </w:p>
    <w:p w14:paraId="2A63CA4D" w14:textId="0EBDC2BD" w:rsidR="00220B60" w:rsidRDefault="00220B60" w:rsidP="00220B60">
      <w:pPr>
        <w:pStyle w:val="ListParagraph"/>
        <w:numPr>
          <w:ilvl w:val="1"/>
          <w:numId w:val="1"/>
        </w:numPr>
      </w:pPr>
      <w:r>
        <w:t>EyeRIS shall operate autonomously for 24 hours</w:t>
      </w:r>
      <w:r w:rsidR="00A00794">
        <w:t>, 0.5 Hz frame rate, daily profiles?</w:t>
      </w:r>
    </w:p>
    <w:p w14:paraId="4DFF886C" w14:textId="77777777" w:rsidR="00BE4AA0" w:rsidRPr="00BE4AA0" w:rsidRDefault="00BE4AA0" w:rsidP="009A7FEA">
      <w:pPr>
        <w:rPr>
          <w:b/>
        </w:rPr>
      </w:pPr>
    </w:p>
    <w:p w14:paraId="06A1454B" w14:textId="1A480692" w:rsidR="00731F20" w:rsidRPr="00AB29AD" w:rsidRDefault="00731F20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Functional Requirements</w:t>
      </w:r>
      <w:r w:rsidR="00032910" w:rsidRPr="00AB29AD">
        <w:rPr>
          <w:b/>
        </w:rPr>
        <w:t xml:space="preserve"> (3DPIV)</w:t>
      </w:r>
      <w:r w:rsidRPr="00AB29AD">
        <w:rPr>
          <w:b/>
        </w:rPr>
        <w:t>:</w:t>
      </w:r>
    </w:p>
    <w:p w14:paraId="73EBF761" w14:textId="77777777" w:rsidR="00731F20" w:rsidRPr="009A7FEA" w:rsidRDefault="00731F20" w:rsidP="00731F20"/>
    <w:p w14:paraId="49A4233D" w14:textId="35CF33B6" w:rsidR="00032910" w:rsidRDefault="00032910" w:rsidP="00AB29AD">
      <w:pPr>
        <w:pStyle w:val="ListParagraph"/>
        <w:numPr>
          <w:ilvl w:val="1"/>
          <w:numId w:val="1"/>
        </w:numPr>
      </w:pPr>
      <w:r>
        <w:t>EyeRIS shall be able to resolve objects in the size range from 1-20 cm (x/y dimension)</w:t>
      </w:r>
    </w:p>
    <w:p w14:paraId="68FFA142" w14:textId="3B42A85B" w:rsidR="00032910" w:rsidRDefault="00032910" w:rsidP="00AB29AD">
      <w:pPr>
        <w:pStyle w:val="ListParagraph"/>
        <w:numPr>
          <w:ilvl w:val="1"/>
          <w:numId w:val="1"/>
        </w:numPr>
      </w:pPr>
      <w:r>
        <w:t xml:space="preserve">EyeRIS shall be able to resolve objects in the size range 1-20 cm (z dimension) </w:t>
      </w:r>
    </w:p>
    <w:p w14:paraId="1F5F1A37" w14:textId="17D0C946" w:rsidR="00A23531" w:rsidRDefault="00A23531" w:rsidP="00A23531">
      <w:pPr>
        <w:pStyle w:val="ListParagraph"/>
        <w:numPr>
          <w:ilvl w:val="1"/>
          <w:numId w:val="1"/>
        </w:numPr>
      </w:pPr>
      <w:r>
        <w:t xml:space="preserve">EyeRIS shall </w:t>
      </w:r>
      <w:r w:rsidR="00EF2752">
        <w:t>measure</w:t>
      </w:r>
      <w:r>
        <w:t xml:space="preserve"> fluid </w:t>
      </w:r>
      <w:r w:rsidR="00EF2752">
        <w:t>velocities</w:t>
      </w:r>
      <w:r>
        <w:t xml:space="preserve"> from 1mm/s to 1 m/s</w:t>
      </w:r>
    </w:p>
    <w:p w14:paraId="62D83CB6" w14:textId="525902C4" w:rsidR="00032910" w:rsidRDefault="00032910" w:rsidP="00032910"/>
    <w:p w14:paraId="75F0FACD" w14:textId="6069D128" w:rsidR="00032910" w:rsidRPr="00AB29AD" w:rsidRDefault="00032910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</w:t>
      </w:r>
      <w:r w:rsidR="00001852" w:rsidRPr="00AB29AD">
        <w:rPr>
          <w:b/>
        </w:rPr>
        <w:t>al</w:t>
      </w:r>
      <w:r w:rsidRPr="00AB29AD">
        <w:rPr>
          <w:b/>
        </w:rPr>
        <w:t xml:space="preserve"> Requirements (3D(dt)R):</w:t>
      </w:r>
    </w:p>
    <w:p w14:paraId="45D82A8A" w14:textId="77777777" w:rsidR="00032910" w:rsidRDefault="00032910" w:rsidP="00032910">
      <w:pPr>
        <w:rPr>
          <w:b/>
        </w:rPr>
      </w:pPr>
    </w:p>
    <w:p w14:paraId="42D277A6" w14:textId="0631502E" w:rsidR="00032910" w:rsidRDefault="00032910" w:rsidP="00AB29AD">
      <w:pPr>
        <w:pStyle w:val="ListParagraph"/>
        <w:numPr>
          <w:ilvl w:val="1"/>
          <w:numId w:val="1"/>
        </w:numPr>
      </w:pPr>
      <w:r>
        <w:t xml:space="preserve">EyeRIS shall resolve features on the order of </w:t>
      </w:r>
      <w:r w:rsidR="008079E8">
        <w:t>1% of size</w:t>
      </w:r>
      <w:r>
        <w:t xml:space="preserve"> on objects in the size range 1-20 cm (x/y/z).</w:t>
      </w:r>
    </w:p>
    <w:p w14:paraId="2CDDB97F" w14:textId="757E51C8" w:rsidR="008079E8" w:rsidRDefault="008079E8" w:rsidP="00AB29AD">
      <w:pPr>
        <w:pStyle w:val="ListParagraph"/>
        <w:numPr>
          <w:ilvl w:val="1"/>
          <w:numId w:val="1"/>
        </w:numPr>
      </w:pPr>
      <w:r>
        <w:t>EyeRIS shall resolve mu</w:t>
      </w:r>
      <w:r w:rsidR="00EF2752">
        <w:t>cus and gelatinous structures (&gt;</w:t>
      </w:r>
      <w:r>
        <w:t xml:space="preserve"> 50% opacity)</w:t>
      </w:r>
    </w:p>
    <w:p w14:paraId="0FE17C79" w14:textId="48E4D242" w:rsidR="008079E8" w:rsidRDefault="00032910" w:rsidP="00AB29AD">
      <w:pPr>
        <w:pStyle w:val="ListParagraph"/>
        <w:numPr>
          <w:ilvl w:val="1"/>
          <w:numId w:val="1"/>
        </w:numPr>
      </w:pPr>
      <w:r>
        <w:lastRenderedPageBreak/>
        <w:t>EyeRIS shall be able to resolve objects in the size range from 1-20 cm (x/y dimension)</w:t>
      </w:r>
    </w:p>
    <w:p w14:paraId="34F46F4B" w14:textId="762F9111" w:rsidR="00B6678D" w:rsidRDefault="00B6678D" w:rsidP="00AB29AD">
      <w:pPr>
        <w:pStyle w:val="ListParagraph"/>
        <w:numPr>
          <w:ilvl w:val="1"/>
          <w:numId w:val="1"/>
        </w:numPr>
      </w:pPr>
      <w:r>
        <w:t>EyeRIS shall size targets with accuracy better than 5% x/y/z</w:t>
      </w:r>
    </w:p>
    <w:p w14:paraId="1A922AD8" w14:textId="77777777" w:rsidR="00A23531" w:rsidRDefault="00B6678D" w:rsidP="00A23531">
      <w:pPr>
        <w:pStyle w:val="ListParagraph"/>
        <w:numPr>
          <w:ilvl w:val="1"/>
          <w:numId w:val="1"/>
        </w:numPr>
      </w:pPr>
      <w:r>
        <w:t>EyeRIS may use auxiliary/multiple cameras to verify target measurements.</w:t>
      </w:r>
    </w:p>
    <w:p w14:paraId="1283539A" w14:textId="25D00E29" w:rsidR="00B6678D" w:rsidRDefault="00B6678D" w:rsidP="00A23531">
      <w:pPr>
        <w:pStyle w:val="ListParagraph"/>
        <w:numPr>
          <w:ilvl w:val="1"/>
          <w:numId w:val="1"/>
        </w:numPr>
      </w:pPr>
      <w:r>
        <w:t xml:space="preserve">EyeRIS may use structured illumination to </w:t>
      </w:r>
      <w:r w:rsidR="00EF2752">
        <w:t>enhance surface reconstruction</w:t>
      </w:r>
    </w:p>
    <w:p w14:paraId="7DE14383" w14:textId="77777777" w:rsidR="008079E8" w:rsidRDefault="008079E8" w:rsidP="008079E8">
      <w:pPr>
        <w:pStyle w:val="ListParagraph"/>
        <w:ind w:left="360"/>
      </w:pPr>
    </w:p>
    <w:p w14:paraId="19F34C53" w14:textId="0D04561B" w:rsidR="008079E8" w:rsidRPr="00AB29AD" w:rsidRDefault="008079E8" w:rsidP="00AB29AD">
      <w:pPr>
        <w:pStyle w:val="ListParagraph"/>
        <w:numPr>
          <w:ilvl w:val="0"/>
          <w:numId w:val="1"/>
        </w:numPr>
        <w:rPr>
          <w:b/>
        </w:rPr>
      </w:pPr>
      <w:r w:rsidRPr="00AB29AD">
        <w:rPr>
          <w:b/>
        </w:rPr>
        <w:t>Functional Requirements (Plankton Imaging, CeNCOOS):</w:t>
      </w:r>
    </w:p>
    <w:p w14:paraId="14468605" w14:textId="70901800" w:rsidR="008079E8" w:rsidRDefault="008079E8" w:rsidP="008079E8">
      <w:pPr>
        <w:rPr>
          <w:b/>
        </w:rPr>
      </w:pPr>
    </w:p>
    <w:p w14:paraId="033E6A92" w14:textId="6696BC11" w:rsidR="008079E8" w:rsidRDefault="008079E8" w:rsidP="00AB29AD">
      <w:pPr>
        <w:pStyle w:val="ListParagraph"/>
        <w:numPr>
          <w:ilvl w:val="1"/>
          <w:numId w:val="1"/>
        </w:numPr>
      </w:pPr>
      <w:r>
        <w:t>EyeRIS shall detect and size particles with size 150 um and larger with resolution of 50 um</w:t>
      </w:r>
    </w:p>
    <w:p w14:paraId="3FB9BAC8" w14:textId="22C63699" w:rsidR="008079E8" w:rsidRDefault="008079E8" w:rsidP="00AB29AD">
      <w:pPr>
        <w:pStyle w:val="ListParagraph"/>
        <w:numPr>
          <w:ilvl w:val="1"/>
          <w:numId w:val="1"/>
        </w:numPr>
      </w:pPr>
      <w:r>
        <w:t>EyeRIS shall yield quantifiable particle abundance estimates for particles larger than 150 um.</w:t>
      </w:r>
    </w:p>
    <w:p w14:paraId="29294F2C" w14:textId="7057050C" w:rsidR="005F4ECE" w:rsidRDefault="005F4ECE" w:rsidP="00AB29AD">
      <w:pPr>
        <w:pStyle w:val="ListParagraph"/>
        <w:numPr>
          <w:ilvl w:val="1"/>
          <w:numId w:val="1"/>
        </w:numPr>
      </w:pPr>
      <w:r>
        <w:t>EyeRIS shall provide size estimates from particles with resolution up to the quantified effective resolution of the main lens and micro-lens-array combination, roughly 100 um from current estimates.</w:t>
      </w:r>
    </w:p>
    <w:p w14:paraId="4A02A433" w14:textId="130F1275" w:rsidR="00A36AFE" w:rsidRDefault="00A36AFE" w:rsidP="00AB29AD">
      <w:pPr>
        <w:pStyle w:val="ListParagraph"/>
        <w:numPr>
          <w:ilvl w:val="1"/>
          <w:numId w:val="1"/>
        </w:numPr>
      </w:pPr>
      <w:r>
        <w:t>EyeRIS shall provide data output in formats compatible with CeNCOOS workflows</w:t>
      </w:r>
    </w:p>
    <w:p w14:paraId="4443C53B" w14:textId="4EDE5CF6" w:rsidR="00A36AFE" w:rsidRDefault="00A36AFE" w:rsidP="00AB29AD">
      <w:pPr>
        <w:pStyle w:val="ListParagraph"/>
        <w:numPr>
          <w:ilvl w:val="1"/>
          <w:numId w:val="1"/>
        </w:numPr>
      </w:pPr>
      <w:r>
        <w:t>EyeRIS shall provide raw camera data for still image capture for posterity</w:t>
      </w:r>
    </w:p>
    <w:p w14:paraId="62F59BF4" w14:textId="77777777" w:rsidR="008079E8" w:rsidRPr="008079E8" w:rsidRDefault="008079E8" w:rsidP="008079E8">
      <w:pPr>
        <w:rPr>
          <w:b/>
        </w:rPr>
      </w:pPr>
    </w:p>
    <w:p w14:paraId="5C3E8511" w14:textId="432E03CC" w:rsidR="009A7FEA" w:rsidRPr="009A7FEA" w:rsidRDefault="009A7FEA" w:rsidP="00DC0D53"/>
    <w:p w14:paraId="54BA24E6" w14:textId="77777777" w:rsidR="009A7FEA" w:rsidRDefault="009A7FEA" w:rsidP="00485E5A"/>
    <w:sectPr w:rsidR="009A7FEA" w:rsidSect="009A7FEA"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8503E" w14:textId="77777777" w:rsidR="00EA2E97" w:rsidRDefault="00EA2E97">
      <w:r>
        <w:separator/>
      </w:r>
    </w:p>
  </w:endnote>
  <w:endnote w:type="continuationSeparator" w:id="0">
    <w:p w14:paraId="43AF666C" w14:textId="77777777" w:rsidR="00EA2E97" w:rsidRDefault="00EA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C6D9D" w14:textId="75D5B6C3" w:rsidR="00B23C8C" w:rsidRPr="009A7FEA" w:rsidRDefault="004569AF" w:rsidP="009A7FEA">
    <w:pPr>
      <w:pStyle w:val="Footer"/>
      <w:framePr w:wrap="around" w:vAnchor="text" w:hAnchor="margin" w:xAlign="right" w:y="1"/>
      <w:rPr>
        <w:rStyle w:val="PageNumber"/>
      </w:rPr>
    </w:pPr>
    <w:r w:rsidRPr="009A7FEA">
      <w:rPr>
        <w:rStyle w:val="PageNumber"/>
        <w:color w:val="7F7F7F" w:themeColor="text1" w:themeTint="80"/>
      </w:rPr>
      <w:fldChar w:fldCharType="begin"/>
    </w:r>
    <w:r w:rsidR="00B23C8C" w:rsidRPr="009A7FEA">
      <w:rPr>
        <w:rStyle w:val="PageNumber"/>
        <w:color w:val="7F7F7F" w:themeColor="text1" w:themeTint="80"/>
      </w:rPr>
      <w:instrText xml:space="preserve">PAGE  </w:instrText>
    </w:r>
    <w:r w:rsidRPr="009A7FEA">
      <w:rPr>
        <w:rStyle w:val="PageNumber"/>
        <w:color w:val="7F7F7F" w:themeColor="text1" w:themeTint="80"/>
      </w:rPr>
      <w:fldChar w:fldCharType="separate"/>
    </w:r>
    <w:r w:rsidR="00B567A0">
      <w:rPr>
        <w:rStyle w:val="PageNumber"/>
        <w:noProof/>
        <w:color w:val="7F7F7F" w:themeColor="text1" w:themeTint="80"/>
      </w:rPr>
      <w:t>1</w:t>
    </w:r>
    <w:r w:rsidRPr="009A7FEA">
      <w:rPr>
        <w:rStyle w:val="PageNumber"/>
        <w:color w:val="7F7F7F" w:themeColor="text1" w:themeTint="80"/>
      </w:rPr>
      <w:fldChar w:fldCharType="end"/>
    </w:r>
  </w:p>
  <w:p w14:paraId="30BBC103" w14:textId="2DE8624A" w:rsidR="00ED2881" w:rsidRPr="009A7FEA" w:rsidRDefault="00B23C8C" w:rsidP="009A7FEA">
    <w:pPr>
      <w:pStyle w:val="Footer"/>
      <w:ind w:right="360"/>
      <w:rPr>
        <w:color w:val="7F7F7F" w:themeColor="text1" w:themeTint="80"/>
      </w:rPr>
    </w:pPr>
    <w:r>
      <w:rPr>
        <w:color w:val="7F7F7F" w:themeColor="text1" w:themeTint="80"/>
      </w:rPr>
      <w:t>Ver 1.</w:t>
    </w:r>
    <w:r w:rsidR="00F51539">
      <w:rPr>
        <w:color w:val="7F7F7F" w:themeColor="text1" w:themeTint="80"/>
      </w:rPr>
      <w:t>0</w:t>
    </w:r>
    <w:r>
      <w:rPr>
        <w:color w:val="7F7F7F" w:themeColor="text1" w:themeTint="80"/>
      </w:rPr>
      <w:t xml:space="preserve">.0 </w:t>
    </w:r>
    <w:r w:rsidR="00F51539">
      <w:rPr>
        <w:color w:val="7F7F7F" w:themeColor="text1" w:themeTint="80"/>
      </w:rPr>
      <w:t>21Feb2019</w:t>
    </w:r>
    <w:r w:rsidRPr="009A7FEA">
      <w:rPr>
        <w:color w:val="7F7F7F" w:themeColor="text1" w:themeTint="80"/>
      </w:rPr>
      <w:t xml:space="preserve"> </w:t>
    </w:r>
    <w:r w:rsidR="00F51539">
      <w:rPr>
        <w:color w:val="7F7F7F" w:themeColor="text1" w:themeTint="80"/>
      </w:rPr>
      <w:t>PLDR</w:t>
    </w:r>
  </w:p>
  <w:p w14:paraId="1E1DB4DF" w14:textId="77777777" w:rsidR="00B23C8C" w:rsidRPr="009A7FEA" w:rsidRDefault="00B23C8C">
    <w:pPr>
      <w:pStyle w:val="Footer"/>
      <w:rPr>
        <w:color w:val="7F7F7F" w:themeColor="text1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7BA9D" w14:textId="77777777" w:rsidR="00EA2E97" w:rsidRDefault="00EA2E97">
      <w:r>
        <w:separator/>
      </w:r>
    </w:p>
  </w:footnote>
  <w:footnote w:type="continuationSeparator" w:id="0">
    <w:p w14:paraId="7692E013" w14:textId="77777777" w:rsidR="00EA2E97" w:rsidRDefault="00EA2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35E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D1C60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B423FC"/>
    <w:rsid w:val="00001852"/>
    <w:rsid w:val="00011553"/>
    <w:rsid w:val="00032910"/>
    <w:rsid w:val="00040239"/>
    <w:rsid w:val="000B0FC8"/>
    <w:rsid w:val="001031A3"/>
    <w:rsid w:val="001112D7"/>
    <w:rsid w:val="0020336C"/>
    <w:rsid w:val="00220B60"/>
    <w:rsid w:val="0023126F"/>
    <w:rsid w:val="00325A47"/>
    <w:rsid w:val="00336E2B"/>
    <w:rsid w:val="00345FBC"/>
    <w:rsid w:val="003B6C19"/>
    <w:rsid w:val="0041731B"/>
    <w:rsid w:val="00427B96"/>
    <w:rsid w:val="004569AF"/>
    <w:rsid w:val="00473D3D"/>
    <w:rsid w:val="00485E5A"/>
    <w:rsid w:val="004A058F"/>
    <w:rsid w:val="004A1E92"/>
    <w:rsid w:val="004C5CE2"/>
    <w:rsid w:val="005044A0"/>
    <w:rsid w:val="0059168B"/>
    <w:rsid w:val="005B1D2B"/>
    <w:rsid w:val="005F4ECE"/>
    <w:rsid w:val="0068442F"/>
    <w:rsid w:val="006D19C4"/>
    <w:rsid w:val="00722B51"/>
    <w:rsid w:val="00731F20"/>
    <w:rsid w:val="007C7AC9"/>
    <w:rsid w:val="008079E8"/>
    <w:rsid w:val="0086264D"/>
    <w:rsid w:val="00887CD0"/>
    <w:rsid w:val="00931FBF"/>
    <w:rsid w:val="009552A9"/>
    <w:rsid w:val="0097130C"/>
    <w:rsid w:val="00982EE9"/>
    <w:rsid w:val="009A7FEA"/>
    <w:rsid w:val="009C1B7B"/>
    <w:rsid w:val="00A00794"/>
    <w:rsid w:val="00A23531"/>
    <w:rsid w:val="00A36AFE"/>
    <w:rsid w:val="00A5596F"/>
    <w:rsid w:val="00AB29AD"/>
    <w:rsid w:val="00B23C8C"/>
    <w:rsid w:val="00B423FC"/>
    <w:rsid w:val="00B567A0"/>
    <w:rsid w:val="00B6678D"/>
    <w:rsid w:val="00BE4AA0"/>
    <w:rsid w:val="00CC2852"/>
    <w:rsid w:val="00D47B30"/>
    <w:rsid w:val="00D61F77"/>
    <w:rsid w:val="00DC0D53"/>
    <w:rsid w:val="00DF0CCC"/>
    <w:rsid w:val="00DF3F62"/>
    <w:rsid w:val="00E36B49"/>
    <w:rsid w:val="00EA0777"/>
    <w:rsid w:val="00EA2E97"/>
    <w:rsid w:val="00EB729D"/>
    <w:rsid w:val="00ED2881"/>
    <w:rsid w:val="00EF2752"/>
    <w:rsid w:val="00F05F8B"/>
    <w:rsid w:val="00F51539"/>
    <w:rsid w:val="00F71C60"/>
    <w:rsid w:val="00F9279E"/>
    <w:rsid w:val="00FA2F8C"/>
    <w:rsid w:val="00FB579A"/>
    <w:rsid w:val="00FB71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BDFF0"/>
  <w15:docId w15:val="{62CF5CC6-8F1A-4479-B52E-0F420B7B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F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7F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FEA"/>
  </w:style>
  <w:style w:type="paragraph" w:styleId="Footer">
    <w:name w:val="footer"/>
    <w:basedOn w:val="Normal"/>
    <w:link w:val="FooterChar"/>
    <w:unhideWhenUsed/>
    <w:rsid w:val="009A7F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7FEA"/>
  </w:style>
  <w:style w:type="character" w:styleId="PageNumber">
    <w:name w:val="page number"/>
    <w:basedOn w:val="DefaultParagraphFont"/>
    <w:rsid w:val="009A7FEA"/>
  </w:style>
  <w:style w:type="paragraph" w:styleId="BalloonText">
    <w:name w:val="Balloon Text"/>
    <w:basedOn w:val="Normal"/>
    <w:link w:val="BalloonTextChar"/>
    <w:uiPriority w:val="99"/>
    <w:semiHidden/>
    <w:unhideWhenUsed/>
    <w:rsid w:val="000B0F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FC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7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Roberts</cp:lastModifiedBy>
  <cp:revision>10</cp:revision>
  <dcterms:created xsi:type="dcterms:W3CDTF">2019-02-21T05:39:00Z</dcterms:created>
  <dcterms:modified xsi:type="dcterms:W3CDTF">2019-02-21T21:02:00Z</dcterms:modified>
</cp:coreProperties>
</file>