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8A" w:rsidRPr="005A4796" w:rsidRDefault="008D2DBE" w:rsidP="005A4796">
      <w:pPr>
        <w:spacing w:before="240" w:line="240" w:lineRule="auto"/>
        <w:contextualSpacing/>
        <w:rPr>
          <w:sz w:val="28"/>
        </w:rPr>
      </w:pPr>
      <w:r w:rsidRPr="005A4796">
        <w:rPr>
          <w:sz w:val="28"/>
        </w:rPr>
        <w:t>Project Methods Outline</w:t>
      </w:r>
      <w:r w:rsidR="005A4796" w:rsidRPr="005A4796">
        <w:rPr>
          <w:sz w:val="28"/>
        </w:rPr>
        <w:t xml:space="preserve"> – LISST-HOLO/SHA Project</w:t>
      </w:r>
    </w:p>
    <w:p w:rsidR="005A4796" w:rsidRPr="005A4796" w:rsidRDefault="005A4796" w:rsidP="005A4796">
      <w:pPr>
        <w:spacing w:before="240" w:line="240" w:lineRule="auto"/>
        <w:contextualSpacing/>
      </w:pPr>
      <w:r w:rsidRPr="005A4796">
        <w:t>Fulton-Bennett, Bellingham, Harvey</w:t>
      </w:r>
    </w:p>
    <w:p w:rsidR="007C4A8A" w:rsidRDefault="007C4A8A" w:rsidP="005A4796">
      <w:pPr>
        <w:spacing w:before="240" w:line="240" w:lineRule="auto"/>
        <w:contextualSpacing/>
      </w:pPr>
    </w:p>
    <w:p w:rsidR="008D2DBE" w:rsidRPr="005A4796" w:rsidRDefault="008D2DBE" w:rsidP="005A4796">
      <w:pPr>
        <w:spacing w:before="240" w:line="240" w:lineRule="auto"/>
        <w:contextualSpacing/>
        <w:rPr>
          <w:i/>
          <w:sz w:val="24"/>
        </w:rPr>
      </w:pPr>
      <w:r w:rsidRPr="005A4796">
        <w:rPr>
          <w:i/>
          <w:sz w:val="24"/>
        </w:rPr>
        <w:t>LISST-HOLO</w:t>
      </w:r>
    </w:p>
    <w:p w:rsidR="008D2DBE" w:rsidRDefault="00A02164" w:rsidP="005A4796">
      <w:pPr>
        <w:spacing w:before="240" w:line="240" w:lineRule="auto"/>
        <w:contextualSpacing/>
      </w:pPr>
      <w:r>
        <w:t>Controls:</w:t>
      </w:r>
    </w:p>
    <w:p w:rsidR="00A02164" w:rsidRDefault="00A02164" w:rsidP="005A4796">
      <w:pPr>
        <w:spacing w:before="240" w:line="240" w:lineRule="auto"/>
        <w:contextualSpacing/>
      </w:pPr>
      <w:r>
        <w:tab/>
        <w:t xml:space="preserve">Run background measurements of </w:t>
      </w:r>
      <w:proofErr w:type="spellStart"/>
      <w:r>
        <w:t>MilliQ</w:t>
      </w:r>
      <w:proofErr w:type="spellEnd"/>
      <w:r>
        <w:t>, FSW</w:t>
      </w:r>
    </w:p>
    <w:p w:rsidR="005A4796" w:rsidRDefault="005A4796" w:rsidP="005A4796">
      <w:pPr>
        <w:spacing w:before="240" w:line="240" w:lineRule="auto"/>
        <w:contextualSpacing/>
      </w:pPr>
      <w:r>
        <w:t>Samples:</w:t>
      </w:r>
    </w:p>
    <w:p w:rsidR="008D2DBE" w:rsidRDefault="008D2DBE" w:rsidP="005A4796">
      <w:pPr>
        <w:spacing w:before="240" w:line="240" w:lineRule="auto"/>
        <w:contextualSpacing/>
      </w:pPr>
      <w:r>
        <w:t xml:space="preserve">Isolate </w:t>
      </w:r>
      <w:r w:rsidR="005A4796">
        <w:t>x #</w:t>
      </w:r>
      <w:r>
        <w:t xml:space="preserve"> copepods </w:t>
      </w:r>
      <w:r w:rsidR="00E24841">
        <w:t>(</w:t>
      </w:r>
      <w:proofErr w:type="spellStart"/>
      <w:r w:rsidR="00E24841">
        <w:rPr>
          <w:i/>
        </w:rPr>
        <w:t>Tigriopus</w:t>
      </w:r>
      <w:proofErr w:type="spellEnd"/>
      <w:r w:rsidR="00E24841">
        <w:rPr>
          <w:i/>
        </w:rPr>
        <w:t xml:space="preserve"> </w:t>
      </w:r>
      <w:proofErr w:type="spellStart"/>
      <w:r w:rsidR="00E24841">
        <w:rPr>
          <w:i/>
        </w:rPr>
        <w:t>californicus</w:t>
      </w:r>
      <w:proofErr w:type="spellEnd"/>
      <w:r w:rsidR="00E24841">
        <w:rPr>
          <w:i/>
        </w:rPr>
        <w:t xml:space="preserve">) </w:t>
      </w:r>
      <w:r>
        <w:t>on mesh filter, place into 50mL FSW</w:t>
      </w:r>
    </w:p>
    <w:p w:rsidR="005A4796" w:rsidRDefault="005A4796" w:rsidP="005A4796">
      <w:pPr>
        <w:spacing w:before="240" w:line="240" w:lineRule="auto"/>
        <w:contextualSpacing/>
      </w:pPr>
      <w:r>
        <w:tab/>
        <w:t>x = 1, 5, 10, 15, 20, 30, 50</w:t>
      </w:r>
    </w:p>
    <w:p w:rsidR="007C4A8A" w:rsidRPr="007C4A8A" w:rsidRDefault="007C4A8A" w:rsidP="007C4A8A">
      <w:pPr>
        <w:spacing w:before="240" w:line="240" w:lineRule="auto"/>
        <w:ind w:left="720"/>
        <w:contextualSpacing/>
      </w:pPr>
      <w:r>
        <w:t xml:space="preserve">For samples with </w:t>
      </w:r>
      <w:r>
        <w:rPr>
          <w:i/>
        </w:rPr>
        <w:t>Pseudo-</w:t>
      </w:r>
      <w:proofErr w:type="spellStart"/>
      <w:r>
        <w:rPr>
          <w:i/>
        </w:rPr>
        <w:t>nitzschia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australis</w:t>
      </w:r>
      <w:proofErr w:type="spellEnd"/>
      <w:r>
        <w:t xml:space="preserve"> – add 5mL of known concentration to 45 mL of copepods, for low, medium, and high natural water concentrations</w:t>
      </w:r>
    </w:p>
    <w:p w:rsidR="008D2DBE" w:rsidRDefault="005A4796" w:rsidP="005A4796">
      <w:pPr>
        <w:spacing w:before="240" w:line="240" w:lineRule="auto"/>
        <w:contextualSpacing/>
      </w:pPr>
      <w:r>
        <w:t>Fill LISST-HOLO chamber with sample</w:t>
      </w:r>
    </w:p>
    <w:p w:rsidR="008D2DBE" w:rsidRDefault="008D2DBE" w:rsidP="005A4796">
      <w:pPr>
        <w:spacing w:before="240" w:line="240" w:lineRule="auto"/>
        <w:contextualSpacing/>
      </w:pPr>
      <w:r>
        <w:t xml:space="preserve">Run LISST-HOLO sampling 0.2 Hz, for </w:t>
      </w:r>
      <w:r w:rsidR="005A4796">
        <w:t>3-15 (TBD)</w:t>
      </w:r>
      <w:r>
        <w:t xml:space="preserve"> min</w:t>
      </w:r>
    </w:p>
    <w:p w:rsidR="00A02164" w:rsidRDefault="00A02164" w:rsidP="005A4796">
      <w:pPr>
        <w:spacing w:before="240" w:line="240" w:lineRule="auto"/>
        <w:contextualSpacing/>
      </w:pPr>
      <w:r>
        <w:tab/>
      </w:r>
      <w:proofErr w:type="gramStart"/>
      <w:r>
        <w:t>Back pipet every few</w:t>
      </w:r>
      <w:r w:rsidR="008B1DFE">
        <w:t xml:space="preserve"> seconds to maintain water movement </w:t>
      </w:r>
      <w:r>
        <w:t>(no bubbles!)</w:t>
      </w:r>
      <w:proofErr w:type="gramEnd"/>
    </w:p>
    <w:p w:rsidR="00E24841" w:rsidRDefault="00BC2A0D" w:rsidP="005A4796">
      <w:pPr>
        <w:spacing w:before="240" w:line="240" w:lineRule="auto"/>
        <w:contextualSpacing/>
      </w:pPr>
      <w:r>
        <w:t>Filter sample on 60</w:t>
      </w:r>
      <w:r w:rsidR="00E24841">
        <w:t xml:space="preserve"> </w:t>
      </w:r>
      <w:r>
        <w:t>µ</w:t>
      </w:r>
      <w:r w:rsidR="00E24841">
        <w:t>m nylon mesh filter</w:t>
      </w:r>
    </w:p>
    <w:p w:rsidR="005A4796" w:rsidRDefault="00BC2A0D" w:rsidP="00E24841">
      <w:pPr>
        <w:tabs>
          <w:tab w:val="left" w:pos="5244"/>
        </w:tabs>
        <w:spacing w:before="240" w:line="240" w:lineRule="auto"/>
        <w:contextualSpacing/>
      </w:pPr>
      <w:r>
        <w:t>Rinse chamber two</w:t>
      </w:r>
      <w:r w:rsidR="00E24841">
        <w:t xml:space="preserve"> times with 50 mL FSW to remove all copepods</w:t>
      </w:r>
    </w:p>
    <w:p w:rsidR="005A4796" w:rsidRDefault="005A4796" w:rsidP="00E24841">
      <w:pPr>
        <w:spacing w:before="240" w:line="240" w:lineRule="auto"/>
        <w:ind w:left="720"/>
        <w:contextualSpacing/>
      </w:pPr>
      <w:r>
        <w:t>Check for escapees on funnel, edge of filter base, stopper, and bench</w:t>
      </w:r>
      <w:r w:rsidR="00E24841">
        <w:t xml:space="preserve"> top and re-imprison with tweezers or pipet tip</w:t>
      </w:r>
    </w:p>
    <w:p w:rsidR="008D2DBE" w:rsidRDefault="008D2DBE" w:rsidP="005A4796">
      <w:pPr>
        <w:spacing w:before="240" w:line="240" w:lineRule="auto"/>
        <w:contextualSpacing/>
      </w:pPr>
      <w:r>
        <w:t>Place filter in 2mL cryovial, label w/ date, sample #, initials</w:t>
      </w:r>
    </w:p>
    <w:p w:rsidR="008D2DBE" w:rsidRDefault="008D2DBE" w:rsidP="005A4796">
      <w:pPr>
        <w:spacing w:before="240" w:line="240" w:lineRule="auto"/>
        <w:contextualSpacing/>
      </w:pPr>
      <w:r>
        <w:t>Freeze sample in liquid nitrogen until later processing</w:t>
      </w:r>
    </w:p>
    <w:p w:rsidR="008B1DFE" w:rsidRDefault="005A4796" w:rsidP="005A4796">
      <w:pPr>
        <w:spacing w:before="240" w:line="240" w:lineRule="auto"/>
        <w:contextualSpacing/>
      </w:pPr>
      <w:r>
        <w:tab/>
        <w:t>Record</w:t>
      </w:r>
      <w:r w:rsidR="00213EDB">
        <w:t xml:space="preserve"> </w:t>
      </w:r>
      <w:r>
        <w:t xml:space="preserve">storage </w:t>
      </w:r>
      <w:proofErr w:type="gramStart"/>
      <w:r>
        <w:t>dewar</w:t>
      </w:r>
      <w:proofErr w:type="gramEnd"/>
      <w:r>
        <w:t xml:space="preserve"> and colour</w:t>
      </w:r>
    </w:p>
    <w:p w:rsidR="005A4796" w:rsidRDefault="005A4796" w:rsidP="005A4796">
      <w:pPr>
        <w:spacing w:before="240" w:line="240" w:lineRule="auto"/>
        <w:contextualSpacing/>
      </w:pPr>
    </w:p>
    <w:p w:rsidR="008D2DBE" w:rsidRPr="005A4796" w:rsidRDefault="008D2DBE" w:rsidP="005A4796">
      <w:pPr>
        <w:spacing w:before="240" w:line="240" w:lineRule="auto"/>
        <w:contextualSpacing/>
        <w:rPr>
          <w:i/>
          <w:sz w:val="24"/>
        </w:rPr>
      </w:pPr>
      <w:r w:rsidRPr="005A4796">
        <w:rPr>
          <w:i/>
          <w:sz w:val="24"/>
        </w:rPr>
        <w:t>Sandwich Hybridization Assay</w:t>
      </w:r>
    </w:p>
    <w:p w:rsidR="00213EDB" w:rsidRDefault="00213EDB" w:rsidP="005A4796">
      <w:pPr>
        <w:spacing w:before="240" w:line="240" w:lineRule="auto"/>
        <w:contextualSpacing/>
      </w:pPr>
      <w:r>
        <w:t>Build plates</w:t>
      </w:r>
    </w:p>
    <w:p w:rsidR="00E24841" w:rsidRDefault="00E24841" w:rsidP="005A4796">
      <w:pPr>
        <w:spacing w:before="240" w:line="240" w:lineRule="auto"/>
        <w:contextualSpacing/>
      </w:pPr>
      <w:r>
        <w:tab/>
      </w:r>
      <w:r>
        <w:tab/>
        <w:t xml:space="preserve">A </w:t>
      </w:r>
      <w:r>
        <w:tab/>
        <w:t>Substrate</w:t>
      </w:r>
      <w:r>
        <w:tab/>
        <w:t>1 step Ultra TMB Elisa</w:t>
      </w:r>
      <w:r>
        <w:tab/>
      </w:r>
      <w:r>
        <w:tab/>
      </w:r>
      <w:r w:rsidRPr="00E24841">
        <w:rPr>
          <w:i/>
        </w:rPr>
        <w:t>fridge</w:t>
      </w:r>
    </w:p>
    <w:p w:rsidR="00E24841" w:rsidRDefault="00E24841" w:rsidP="005A4796">
      <w:pPr>
        <w:spacing w:before="240" w:line="240" w:lineRule="auto"/>
        <w:contextualSpacing/>
      </w:pPr>
      <w:r>
        <w:tab/>
      </w:r>
      <w:r>
        <w:tab/>
        <w:t>B</w:t>
      </w:r>
      <w:r>
        <w:tab/>
        <w:t>Wash E</w:t>
      </w:r>
      <w:r>
        <w:tab/>
      </w:r>
      <w:r>
        <w:tab/>
        <w:t>Wash buffer E</w:t>
      </w:r>
      <w:r>
        <w:tab/>
      </w:r>
      <w:r>
        <w:tab/>
      </w:r>
      <w:r>
        <w:tab/>
      </w:r>
      <w:r w:rsidRPr="00E24841">
        <w:rPr>
          <w:i/>
        </w:rPr>
        <w:t>above bench</w:t>
      </w:r>
    </w:p>
    <w:p w:rsidR="00E24841" w:rsidRPr="00E24841" w:rsidRDefault="00E24841" w:rsidP="005A4796">
      <w:pPr>
        <w:spacing w:before="240" w:line="240" w:lineRule="auto"/>
        <w:contextualSpacing/>
        <w:rPr>
          <w:i/>
        </w:rPr>
      </w:pPr>
      <w:r>
        <w:tab/>
      </w:r>
      <w:r>
        <w:tab/>
        <w:t>C</w:t>
      </w:r>
      <w:r>
        <w:tab/>
        <w:t>Wash E</w:t>
      </w:r>
      <w:r>
        <w:tab/>
      </w:r>
      <w:r>
        <w:tab/>
        <w:t>Wash buffer E</w:t>
      </w:r>
      <w:r>
        <w:tab/>
      </w:r>
      <w:r>
        <w:tab/>
      </w:r>
      <w:r>
        <w:tab/>
      </w:r>
      <w:r>
        <w:rPr>
          <w:i/>
        </w:rPr>
        <w:t>above benc</w:t>
      </w:r>
      <w:bookmarkStart w:id="0" w:name="_GoBack"/>
      <w:bookmarkEnd w:id="0"/>
      <w:r>
        <w:rPr>
          <w:i/>
        </w:rPr>
        <w:t>h</w:t>
      </w:r>
    </w:p>
    <w:p w:rsidR="00E24841" w:rsidRPr="00E24841" w:rsidRDefault="00E24841" w:rsidP="005A4796">
      <w:pPr>
        <w:spacing w:before="240" w:line="240" w:lineRule="auto"/>
        <w:contextualSpacing/>
        <w:rPr>
          <w:i/>
        </w:rPr>
      </w:pPr>
      <w:r>
        <w:tab/>
      </w:r>
      <w:r>
        <w:tab/>
        <w:t>D</w:t>
      </w:r>
      <w:r>
        <w:tab/>
        <w:t>Conjugate</w:t>
      </w:r>
      <w:r>
        <w:tab/>
        <w:t>(note lot #)</w:t>
      </w:r>
      <w:r>
        <w:tab/>
      </w:r>
      <w:r>
        <w:tab/>
      </w:r>
      <w:r>
        <w:tab/>
      </w:r>
      <w:r>
        <w:rPr>
          <w:i/>
        </w:rPr>
        <w:t>fridge</w:t>
      </w:r>
    </w:p>
    <w:p w:rsidR="00E24841" w:rsidRPr="00E24841" w:rsidRDefault="00E24841" w:rsidP="005A4796">
      <w:pPr>
        <w:spacing w:before="240" w:line="240" w:lineRule="auto"/>
        <w:contextualSpacing/>
        <w:rPr>
          <w:i/>
        </w:rPr>
      </w:pPr>
      <w:r>
        <w:tab/>
      </w:r>
      <w:r>
        <w:tab/>
        <w:t>E</w:t>
      </w:r>
      <w:r>
        <w:tab/>
        <w:t>Wash E</w:t>
      </w:r>
      <w:r>
        <w:tab/>
      </w:r>
      <w:r>
        <w:tab/>
        <w:t>Wash buffer E</w:t>
      </w:r>
      <w:r>
        <w:tab/>
      </w:r>
      <w:r>
        <w:tab/>
      </w:r>
      <w:r>
        <w:tab/>
      </w:r>
      <w:r>
        <w:rPr>
          <w:i/>
        </w:rPr>
        <w:t>above bench</w:t>
      </w:r>
    </w:p>
    <w:p w:rsidR="00E24841" w:rsidRPr="00E24841" w:rsidRDefault="00E24841" w:rsidP="005A4796">
      <w:pPr>
        <w:spacing w:before="240" w:line="240" w:lineRule="auto"/>
        <w:contextualSpacing/>
        <w:rPr>
          <w:i/>
        </w:rPr>
      </w:pPr>
      <w:r>
        <w:tab/>
      </w:r>
      <w:r>
        <w:tab/>
        <w:t>F</w:t>
      </w:r>
      <w:r>
        <w:tab/>
        <w:t>Signal Solution</w:t>
      </w:r>
      <w:r>
        <w:tab/>
      </w:r>
      <w:proofErr w:type="spellStart"/>
      <w:r>
        <w:t>zoop</w:t>
      </w:r>
      <w:proofErr w:type="spellEnd"/>
      <w:r>
        <w:t xml:space="preserve"> (0.5 M) or </w:t>
      </w:r>
      <w:proofErr w:type="spellStart"/>
      <w:r>
        <w:t>phyto</w:t>
      </w:r>
      <w:proofErr w:type="spellEnd"/>
      <w:r>
        <w:t xml:space="preserve"> (2 M)</w:t>
      </w:r>
      <w:r>
        <w:tab/>
      </w:r>
      <w:r>
        <w:rPr>
          <w:i/>
        </w:rPr>
        <w:t>bench top</w:t>
      </w:r>
    </w:p>
    <w:p w:rsidR="00E24841" w:rsidRPr="00E24841" w:rsidRDefault="00E24841" w:rsidP="005A4796">
      <w:pPr>
        <w:spacing w:before="240" w:line="240" w:lineRule="auto"/>
        <w:contextualSpacing/>
        <w:rPr>
          <w:i/>
        </w:rPr>
      </w:pPr>
      <w:r>
        <w:tab/>
      </w:r>
      <w:r>
        <w:tab/>
        <w:t>G</w:t>
      </w:r>
      <w:r>
        <w:tab/>
        <w:t>Captures</w:t>
      </w:r>
      <w:r>
        <w:tab/>
        <w:t>Pod1951 or auD1</w:t>
      </w:r>
      <w:r>
        <w:tab/>
      </w:r>
      <w:r>
        <w:tab/>
      </w:r>
      <w:r>
        <w:rPr>
          <w:i/>
        </w:rPr>
        <w:t>fridge</w:t>
      </w:r>
    </w:p>
    <w:p w:rsidR="00E24841" w:rsidRPr="00E24841" w:rsidRDefault="00E24841" w:rsidP="005A4796">
      <w:pPr>
        <w:spacing w:before="240" w:line="240" w:lineRule="auto"/>
        <w:contextualSpacing/>
        <w:rPr>
          <w:i/>
        </w:rPr>
      </w:pPr>
      <w:r>
        <w:tab/>
      </w:r>
      <w:r>
        <w:tab/>
        <w:t>H</w:t>
      </w:r>
      <w:r w:rsidR="00213EDB">
        <w:tab/>
      </w:r>
      <w:r w:rsidR="00D55EF4">
        <w:t>Lysate</w:t>
      </w:r>
      <w:r w:rsidR="00D55EF4">
        <w:tab/>
      </w:r>
      <w:r w:rsidR="00D55EF4">
        <w:tab/>
        <w:t xml:space="preserve">Sample (control - </w:t>
      </w:r>
      <w:r>
        <w:t>lysis buffer)</w:t>
      </w:r>
      <w:r>
        <w:tab/>
      </w:r>
      <w:r>
        <w:rPr>
          <w:i/>
        </w:rPr>
        <w:t>buffer above bench</w:t>
      </w:r>
    </w:p>
    <w:p w:rsidR="00D55EF4" w:rsidRDefault="00F946DE" w:rsidP="005A4796">
      <w:pPr>
        <w:spacing w:before="240" w:line="240" w:lineRule="auto"/>
        <w:contextualSpacing/>
      </w:pPr>
      <w:r>
        <w:tab/>
      </w:r>
      <w:r w:rsidR="00D55EF4">
        <w:t>Signals</w:t>
      </w:r>
    </w:p>
    <w:p w:rsidR="00D55EF4" w:rsidRDefault="00D55EF4" w:rsidP="005A4796">
      <w:pPr>
        <w:spacing w:before="240" w:line="240" w:lineRule="auto"/>
        <w:contextualSpacing/>
      </w:pPr>
      <w:r>
        <w:tab/>
      </w:r>
      <w:r>
        <w:tab/>
      </w:r>
      <w:proofErr w:type="spellStart"/>
      <w:r>
        <w:t>Zoop</w:t>
      </w:r>
      <w:proofErr w:type="spellEnd"/>
      <w:r>
        <w:t xml:space="preserve">: 519, 915, 1194 </w:t>
      </w:r>
      <w:r>
        <w:tab/>
      </w:r>
    </w:p>
    <w:p w:rsidR="00D55EF4" w:rsidRDefault="00D55EF4" w:rsidP="005A4796">
      <w:pPr>
        <w:spacing w:before="240" w:line="240" w:lineRule="auto"/>
        <w:contextualSpacing/>
      </w:pPr>
      <w:r>
        <w:tab/>
      </w:r>
      <w:r>
        <w:tab/>
      </w:r>
      <w:proofErr w:type="spellStart"/>
      <w:r>
        <w:t>Phyto</w:t>
      </w:r>
      <w:proofErr w:type="spellEnd"/>
      <w:r>
        <w:t xml:space="preserve">: </w:t>
      </w:r>
      <w:proofErr w:type="spellStart"/>
      <w:r>
        <w:t>PsDs</w:t>
      </w:r>
      <w:proofErr w:type="spellEnd"/>
      <w:r>
        <w:t xml:space="preserve"> TRD</w:t>
      </w:r>
    </w:p>
    <w:p w:rsidR="00F946DE" w:rsidRDefault="00F946DE" w:rsidP="00D55EF4">
      <w:pPr>
        <w:spacing w:before="240" w:line="240" w:lineRule="auto"/>
        <w:ind w:firstLine="720"/>
        <w:contextualSpacing/>
      </w:pPr>
      <w:r>
        <w:t>Probes Pod1951, auD1</w:t>
      </w:r>
    </w:p>
    <w:p w:rsidR="00D55EF4" w:rsidRPr="00FA499F" w:rsidRDefault="00213EDB" w:rsidP="00D55EF4">
      <w:pPr>
        <w:spacing w:before="240" w:line="240" w:lineRule="auto"/>
        <w:contextualSpacing/>
      </w:pPr>
      <w:r>
        <w:t>Lysis of sample</w:t>
      </w:r>
      <w:r w:rsidR="00D55EF4">
        <w:t xml:space="preserve"> - 0.25 mL </w:t>
      </w:r>
      <w:r w:rsidR="00BC0645">
        <w:t>of lysate needed for each well (1.9 mL added to each tube, 0.2 mL added to syringe)</w:t>
      </w:r>
    </w:p>
    <w:p w:rsidR="00213EDB" w:rsidRDefault="00213EDB" w:rsidP="005A4796">
      <w:pPr>
        <w:spacing w:before="240" w:line="240" w:lineRule="auto"/>
        <w:contextualSpacing/>
      </w:pPr>
      <w:r>
        <w:tab/>
        <w:t xml:space="preserve">Defrost slightly from liquid nitrogen </w:t>
      </w:r>
      <w:proofErr w:type="gramStart"/>
      <w:r w:rsidR="00343E09">
        <w:t>dewar</w:t>
      </w:r>
      <w:proofErr w:type="gramEnd"/>
    </w:p>
    <w:p w:rsidR="00343E09" w:rsidRDefault="00213EDB" w:rsidP="005A4796">
      <w:pPr>
        <w:spacing w:before="240" w:line="240" w:lineRule="auto"/>
        <w:contextualSpacing/>
      </w:pPr>
      <w:r>
        <w:tab/>
        <w:t xml:space="preserve">Turn on hot </w:t>
      </w:r>
      <w:r w:rsidR="00FA499F">
        <w:t>plate;</w:t>
      </w:r>
      <w:r w:rsidR="00343E09">
        <w:t xml:space="preserve"> fill middle four wells on</w:t>
      </w:r>
      <w:r w:rsidR="00DF6BD0">
        <w:t xml:space="preserve"> right</w:t>
      </w:r>
      <w:r>
        <w:t xml:space="preserve"> side with water</w:t>
      </w:r>
      <w:r w:rsidR="00343E09">
        <w:t>, heat until ~85°C</w:t>
      </w:r>
    </w:p>
    <w:p w:rsidR="00213EDB" w:rsidRDefault="00213EDB" w:rsidP="005A4796">
      <w:pPr>
        <w:spacing w:before="240" w:line="240" w:lineRule="auto"/>
        <w:ind w:left="720"/>
        <w:contextualSpacing/>
      </w:pPr>
      <w:r>
        <w:t xml:space="preserve">Add </w:t>
      </w:r>
      <w:r w:rsidR="00D55EF4">
        <w:t xml:space="preserve">lysis </w:t>
      </w:r>
      <w:r>
        <w:t>buffer to tubes</w:t>
      </w:r>
      <w:r w:rsidR="00D55EF4">
        <w:t xml:space="preserve"> (~1.8 mL)</w:t>
      </w:r>
      <w:r>
        <w:t>, 5 min lysis at ~85°C in wat</w:t>
      </w:r>
      <w:r w:rsidR="00DF6BD0">
        <w:t xml:space="preserve">er bath, vortex for </w:t>
      </w:r>
      <w:r>
        <w:t>8 sec before and at 2.5 min (keep lid tight to prevent leakage and lysate loss)</w:t>
      </w:r>
    </w:p>
    <w:p w:rsidR="00213EDB" w:rsidRDefault="00213EDB" w:rsidP="005A4796">
      <w:pPr>
        <w:spacing w:before="240" w:line="240" w:lineRule="auto"/>
        <w:ind w:left="720"/>
        <w:contextualSpacing/>
      </w:pPr>
      <w:r>
        <w:t>Pour buffer from tube to syringe, add another ~0.4 mL to syringe</w:t>
      </w:r>
    </w:p>
    <w:p w:rsidR="00213EDB" w:rsidRDefault="00213EDB" w:rsidP="005A4796">
      <w:pPr>
        <w:spacing w:before="240" w:line="240" w:lineRule="auto"/>
        <w:ind w:left="720"/>
        <w:contextualSpacing/>
      </w:pPr>
      <w:r>
        <w:t>Filter into pipet well</w:t>
      </w:r>
    </w:p>
    <w:p w:rsidR="00213EDB" w:rsidRDefault="00213EDB" w:rsidP="005A4796">
      <w:pPr>
        <w:spacing w:before="240" w:line="240" w:lineRule="auto"/>
        <w:ind w:left="720"/>
        <w:contextualSpacing/>
      </w:pPr>
      <w:r>
        <w:t>Add to wells H w/ multichannel pipet</w:t>
      </w:r>
      <w:r w:rsidR="00D55EF4">
        <w:t xml:space="preserve"> – control wells have lysis buffer</w:t>
      </w:r>
    </w:p>
    <w:p w:rsidR="00F946DE" w:rsidRDefault="00D55EF4" w:rsidP="005A4796">
      <w:pPr>
        <w:spacing w:before="240" w:line="240" w:lineRule="auto"/>
        <w:contextualSpacing/>
      </w:pPr>
      <w:r>
        <w:t>Load prongs onto microarray – record batch number</w:t>
      </w:r>
    </w:p>
    <w:p w:rsidR="00F946DE" w:rsidRDefault="00D55EF4" w:rsidP="005A4796">
      <w:pPr>
        <w:spacing w:before="240" w:line="240" w:lineRule="auto"/>
        <w:contextualSpacing/>
      </w:pPr>
      <w:r>
        <w:t xml:space="preserve">Run microarray (1 </w:t>
      </w:r>
      <w:proofErr w:type="spellStart"/>
      <w:r>
        <w:t>hr</w:t>
      </w:r>
      <w:proofErr w:type="spellEnd"/>
      <w:r>
        <w:t xml:space="preserve"> 3 min) - set plates to the back and right</w:t>
      </w:r>
    </w:p>
    <w:p w:rsidR="008D2DBE" w:rsidRDefault="008D2DBE" w:rsidP="005A4796">
      <w:pPr>
        <w:spacing w:before="240" w:line="240" w:lineRule="auto"/>
        <w:contextualSpacing/>
      </w:pPr>
      <w:r>
        <w:t xml:space="preserve">Read </w:t>
      </w:r>
      <w:r w:rsidR="00F946DE">
        <w:t>at 650 nm</w:t>
      </w:r>
    </w:p>
    <w:p w:rsidR="008D2DBE" w:rsidRDefault="00F946DE" w:rsidP="005A4796">
      <w:pPr>
        <w:spacing w:before="240" w:line="240" w:lineRule="auto"/>
        <w:contextualSpacing/>
      </w:pPr>
      <w:r>
        <w:t>Add H</w:t>
      </w:r>
      <w:r w:rsidR="00A02164" w:rsidRPr="00A02164">
        <w:rPr>
          <w:vertAlign w:val="subscript"/>
        </w:rPr>
        <w:t>2</w:t>
      </w:r>
      <w:r>
        <w:t>SO</w:t>
      </w:r>
      <w:r w:rsidRPr="00A02164">
        <w:rPr>
          <w:vertAlign w:val="subscript"/>
        </w:rPr>
        <w:t>4</w:t>
      </w:r>
      <w:r>
        <w:t xml:space="preserve"> to wells </w:t>
      </w:r>
      <w:proofErr w:type="gramStart"/>
      <w:r>
        <w:t>A</w:t>
      </w:r>
      <w:proofErr w:type="gramEnd"/>
      <w:r w:rsidR="00A02164">
        <w:t xml:space="preserve">, mix by back pipetting </w:t>
      </w:r>
      <w:r w:rsidR="005A4796">
        <w:t>(</w:t>
      </w:r>
      <w:r w:rsidR="00A02164">
        <w:t>~15 times</w:t>
      </w:r>
      <w:r w:rsidR="005A4796">
        <w:t>)</w:t>
      </w:r>
    </w:p>
    <w:p w:rsidR="00F946DE" w:rsidRPr="008D2DBE" w:rsidRDefault="00F946DE" w:rsidP="005A4796">
      <w:pPr>
        <w:spacing w:before="240" w:line="240" w:lineRule="auto"/>
        <w:contextualSpacing/>
      </w:pPr>
      <w:r>
        <w:t>Read at 450 nm</w:t>
      </w:r>
    </w:p>
    <w:p w:rsidR="00A02164" w:rsidRDefault="00A02164" w:rsidP="005A4796">
      <w:pPr>
        <w:spacing w:before="240" w:line="240" w:lineRule="auto"/>
        <w:contextualSpacing/>
      </w:pPr>
      <w:r>
        <w:t xml:space="preserve">Save and print results w/ notes, data tables, </w:t>
      </w:r>
      <w:proofErr w:type="gramStart"/>
      <w:r>
        <w:t>txt</w:t>
      </w:r>
      <w:proofErr w:type="gramEnd"/>
      <w:r>
        <w:t xml:space="preserve"> conversion</w:t>
      </w:r>
    </w:p>
    <w:sectPr w:rsidR="00A02164" w:rsidSect="007C4A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BE"/>
    <w:rsid w:val="00213EDB"/>
    <w:rsid w:val="00343E09"/>
    <w:rsid w:val="005A4796"/>
    <w:rsid w:val="007C4A8A"/>
    <w:rsid w:val="007E2DD9"/>
    <w:rsid w:val="007E564C"/>
    <w:rsid w:val="008B1DFE"/>
    <w:rsid w:val="008D2DBE"/>
    <w:rsid w:val="00A02164"/>
    <w:rsid w:val="00BC0645"/>
    <w:rsid w:val="00BC2A0D"/>
    <w:rsid w:val="00D55EF4"/>
    <w:rsid w:val="00DC0463"/>
    <w:rsid w:val="00DF6BD0"/>
    <w:rsid w:val="00E24841"/>
    <w:rsid w:val="00F946DE"/>
    <w:rsid w:val="00F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Fulton-Bennett</dc:creator>
  <cp:lastModifiedBy>Heather Fulton-Bennett</cp:lastModifiedBy>
  <cp:revision>6</cp:revision>
  <dcterms:created xsi:type="dcterms:W3CDTF">2013-07-25T21:23:00Z</dcterms:created>
  <dcterms:modified xsi:type="dcterms:W3CDTF">2013-08-13T00:29:00Z</dcterms:modified>
</cp:coreProperties>
</file>