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9EE" w:rsidRDefault="007269EE" w:rsidP="007269EE">
      <w:pPr>
        <w:pStyle w:val="ListParagraph"/>
        <w:textAlignment w:val="baseline"/>
        <w:rPr>
          <w:rFonts w:asciiTheme="minorHAnsi" w:eastAsiaTheme="minorEastAsia" w:hAnsi="Arial" w:cstheme="minorBidi"/>
          <w:color w:val="000000" w:themeColor="text1"/>
          <w:sz w:val="32"/>
          <w:szCs w:val="32"/>
        </w:rPr>
      </w:pPr>
      <w:r w:rsidRPr="00DA24D6">
        <w:rPr>
          <w:rFonts w:asciiTheme="minorHAnsi" w:eastAsiaTheme="minorEastAsia" w:hAnsi="Arial" w:cstheme="minorBidi"/>
          <w:color w:val="000000" w:themeColor="text1"/>
          <w:sz w:val="32"/>
          <w:szCs w:val="32"/>
        </w:rPr>
        <w:t>Operat</w:t>
      </w:r>
      <w:r w:rsidR="00DB590D" w:rsidRPr="00DA24D6">
        <w:rPr>
          <w:rFonts w:asciiTheme="minorHAnsi" w:eastAsiaTheme="minorEastAsia" w:hAnsi="Arial" w:cstheme="minorBidi"/>
          <w:color w:val="000000" w:themeColor="text1"/>
          <w:sz w:val="32"/>
          <w:szCs w:val="32"/>
        </w:rPr>
        <w:t xml:space="preserve">ion of a </w:t>
      </w:r>
      <w:r w:rsidRPr="00DA24D6">
        <w:rPr>
          <w:rFonts w:asciiTheme="minorHAnsi" w:eastAsiaTheme="minorEastAsia" w:hAnsi="Arial" w:cstheme="minorBidi"/>
          <w:color w:val="000000" w:themeColor="text1"/>
          <w:sz w:val="32"/>
          <w:szCs w:val="32"/>
        </w:rPr>
        <w:t xml:space="preserve">Tethys Class Long Range Autonomous </w:t>
      </w:r>
      <w:r w:rsidR="00DA24D6">
        <w:rPr>
          <w:rFonts w:asciiTheme="minorHAnsi" w:eastAsiaTheme="minorEastAsia" w:hAnsi="Arial" w:cstheme="minorBidi"/>
          <w:color w:val="000000" w:themeColor="text1"/>
          <w:sz w:val="32"/>
          <w:szCs w:val="32"/>
        </w:rPr>
        <w:t xml:space="preserve">Underwater </w:t>
      </w:r>
      <w:r w:rsidRPr="00DA24D6">
        <w:rPr>
          <w:rFonts w:asciiTheme="minorHAnsi" w:eastAsiaTheme="minorEastAsia" w:hAnsi="Arial" w:cstheme="minorBidi"/>
          <w:color w:val="000000" w:themeColor="text1"/>
          <w:sz w:val="32"/>
          <w:szCs w:val="32"/>
        </w:rPr>
        <w:t>Vehicle</w:t>
      </w:r>
    </w:p>
    <w:p w:rsidR="00DA24D6" w:rsidRPr="00DA24D6" w:rsidRDefault="00DA24D6" w:rsidP="007269EE">
      <w:pPr>
        <w:pStyle w:val="ListParagraph"/>
        <w:textAlignment w:val="baseline"/>
        <w:rPr>
          <w:sz w:val="32"/>
          <w:szCs w:val="32"/>
        </w:rPr>
      </w:pPr>
    </w:p>
    <w:p w:rsidR="00DA24D6" w:rsidRDefault="00DA24D6" w:rsidP="007269EE">
      <w:pPr>
        <w:pStyle w:val="ListParagraph"/>
        <w:numPr>
          <w:ilvl w:val="0"/>
          <w:numId w:val="2"/>
        </w:numPr>
        <w:textAlignment w:val="baseline"/>
      </w:pPr>
      <w:r>
        <w:t>Description</w:t>
      </w:r>
    </w:p>
    <w:p w:rsidR="00DA24D6" w:rsidRDefault="00DA24D6" w:rsidP="00DA24D6">
      <w:pPr>
        <w:ind w:left="1080"/>
        <w:textAlignment w:val="baseline"/>
      </w:pPr>
      <w:r>
        <w:t xml:space="preserve">The Tethys Class Long Range Autonomous Underwater Vehicle (LRAUV) is operated by Monterey Bay Aquarium Research Institute (MBARI).  It weighs approximately 250 </w:t>
      </w:r>
      <w:proofErr w:type="spellStart"/>
      <w:r>
        <w:t>lbs</w:t>
      </w:r>
      <w:proofErr w:type="spellEnd"/>
      <w:proofErr w:type="gramStart"/>
      <w:r>
        <w:t>,  is</w:t>
      </w:r>
      <w:proofErr w:type="gramEnd"/>
      <w:r>
        <w:t xml:space="preserve"> about 8 feet long and 12 inches in diameter.  On rechargeable batteries (3.2 kW-hr </w:t>
      </w:r>
      <w:proofErr w:type="gramStart"/>
      <w:r>
        <w:t>capacity</w:t>
      </w:r>
      <w:proofErr w:type="gramEnd"/>
      <w:r>
        <w:t xml:space="preserve">) is has an operational endurance of approximately 7 days.  Using primary batteries (12.5 kW-hr) it has an operational endurance of approximately 25 days.  There are various configurations for the payload on the nose of the vehicle.  A standard science payload includes a Neil Brown CTD, an </w:t>
      </w:r>
      <w:proofErr w:type="spellStart"/>
      <w:r>
        <w:t>Anderra</w:t>
      </w:r>
      <w:proofErr w:type="spellEnd"/>
      <w:r>
        <w:t xml:space="preserve"> O2 sensor, a </w:t>
      </w:r>
      <w:proofErr w:type="spellStart"/>
      <w:r>
        <w:t>WetLabs</w:t>
      </w:r>
      <w:proofErr w:type="spellEnd"/>
      <w:r>
        <w:t xml:space="preserve"> </w:t>
      </w:r>
      <w:proofErr w:type="spellStart"/>
      <w:r>
        <w:t>Ecopuck</w:t>
      </w:r>
      <w:proofErr w:type="spellEnd"/>
      <w:r>
        <w:t xml:space="preserve">, </w:t>
      </w:r>
      <w:proofErr w:type="gramStart"/>
      <w:r>
        <w:t>a</w:t>
      </w:r>
      <w:proofErr w:type="gramEnd"/>
      <w:r>
        <w:t xml:space="preserve"> ISUS nitrate sensor, a PAR sensor and an ADCP/DVL.  The payload configuration is often changed for specific missions and can include a longer nose to allow for inclusion of a DAT modem or a micro-turbulence sensor.</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Organizational Responsibilities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Lead Scientist/Engineer</w:t>
      </w:r>
    </w:p>
    <w:p w:rsidR="007269EE" w:rsidRPr="00DA24D6" w:rsidRDefault="00DA24D6" w:rsidP="007E0772">
      <w:pPr>
        <w:ind w:left="1980"/>
        <w:textAlignment w:val="baseline"/>
        <w:rPr>
          <w:sz w:val="24"/>
          <w:szCs w:val="24"/>
        </w:rPr>
      </w:pPr>
      <w:r w:rsidRPr="007E0772">
        <w:rPr>
          <w:rFonts w:hAnsi="Arial" w:cs="Arial"/>
          <w:color w:val="000000" w:themeColor="text1"/>
        </w:rPr>
        <w:t xml:space="preserve">The Lead </w:t>
      </w:r>
      <w:proofErr w:type="spellStart"/>
      <w:r w:rsidRPr="007E0772">
        <w:rPr>
          <w:rFonts w:hAnsi="Arial" w:cs="Arial"/>
          <w:color w:val="000000" w:themeColor="text1"/>
        </w:rPr>
        <w:t>Scietist</w:t>
      </w:r>
      <w:proofErr w:type="spellEnd"/>
      <w:r w:rsidRPr="007E0772">
        <w:rPr>
          <w:rFonts w:hAnsi="Arial" w:cs="Arial"/>
          <w:color w:val="000000" w:themeColor="text1"/>
        </w:rPr>
        <w:t xml:space="preserve"> or Engineer defines the mission goals for the deployment.  This is used to develop the deployment plan. </w:t>
      </w:r>
      <w:r w:rsidR="007269EE" w:rsidRPr="007E0772">
        <w:rPr>
          <w:rFonts w:hAnsi="Arial" w:cs="Arial"/>
          <w:color w:val="000000" w:themeColor="text1"/>
          <w:sz w:val="24"/>
          <w:szCs w:val="24"/>
        </w:rPr>
        <w:t xml:space="preserve">Changes in </w:t>
      </w:r>
      <w:r w:rsidR="00E91597" w:rsidRPr="007E0772">
        <w:rPr>
          <w:rFonts w:hAnsi="Arial" w:cs="Arial"/>
          <w:color w:val="000000" w:themeColor="text1"/>
        </w:rPr>
        <w:t xml:space="preserve">the </w:t>
      </w:r>
      <w:r w:rsidR="007269EE" w:rsidRPr="007E0772">
        <w:rPr>
          <w:rFonts w:hAnsi="Arial" w:cs="Arial"/>
          <w:color w:val="000000" w:themeColor="text1"/>
          <w:sz w:val="24"/>
          <w:szCs w:val="24"/>
        </w:rPr>
        <w:t>deployment plan</w:t>
      </w:r>
      <w:r w:rsidR="00E91597" w:rsidRPr="007E0772">
        <w:rPr>
          <w:rFonts w:hAnsi="Arial" w:cs="Arial"/>
          <w:color w:val="000000" w:themeColor="text1"/>
        </w:rPr>
        <w:t xml:space="preserve"> need to be approved by the Lead Scientist / Engineer</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Super User</w:t>
      </w:r>
    </w:p>
    <w:p w:rsidR="007269EE" w:rsidRPr="00DA24D6" w:rsidRDefault="00E91597" w:rsidP="007E0772">
      <w:pPr>
        <w:ind w:left="1980"/>
        <w:textAlignment w:val="baseline"/>
        <w:rPr>
          <w:sz w:val="24"/>
          <w:szCs w:val="24"/>
        </w:rPr>
      </w:pPr>
      <w:r w:rsidRPr="007E0772">
        <w:rPr>
          <w:rFonts w:hAnsi="Arial" w:cs="Arial"/>
          <w:color w:val="000000" w:themeColor="text1"/>
        </w:rPr>
        <w:t xml:space="preserve">A few individuals are qualified at a </w:t>
      </w:r>
      <w:r w:rsidRPr="007E0772">
        <w:rPr>
          <w:rFonts w:hAnsi="Arial" w:cs="Arial"/>
          <w:color w:val="000000" w:themeColor="text1"/>
        </w:rPr>
        <w:t>“</w:t>
      </w:r>
      <w:r w:rsidRPr="007E0772">
        <w:rPr>
          <w:rFonts w:hAnsi="Arial" w:cs="Arial"/>
          <w:color w:val="000000" w:themeColor="text1"/>
        </w:rPr>
        <w:t>Super User</w:t>
      </w:r>
      <w:r w:rsidRPr="007E0772">
        <w:rPr>
          <w:rFonts w:hAnsi="Arial" w:cs="Arial"/>
          <w:color w:val="000000" w:themeColor="text1"/>
        </w:rPr>
        <w:t>”</w:t>
      </w:r>
      <w:r w:rsidRPr="007E0772">
        <w:rPr>
          <w:rFonts w:hAnsi="Arial" w:cs="Arial"/>
          <w:color w:val="000000" w:themeColor="text1"/>
        </w:rPr>
        <w:t xml:space="preserve"> level and can initiate corrective actions that can mitigate subsystem failures on the vehicle.  One of these individuals will be on call at all times while a </w:t>
      </w:r>
      <w:proofErr w:type="spellStart"/>
      <w:r w:rsidRPr="007E0772">
        <w:rPr>
          <w:rFonts w:hAnsi="Arial" w:cs="Arial"/>
          <w:color w:val="000000" w:themeColor="text1"/>
        </w:rPr>
        <w:t>vheivle</w:t>
      </w:r>
      <w:proofErr w:type="spellEnd"/>
      <w:r w:rsidRPr="007E0772">
        <w:rPr>
          <w:rFonts w:hAnsi="Arial" w:cs="Arial"/>
          <w:color w:val="000000" w:themeColor="text1"/>
        </w:rPr>
        <w:t xml:space="preserve"> is deployed. </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Operator</w:t>
      </w:r>
    </w:p>
    <w:p w:rsidR="007269EE" w:rsidRPr="00DA24D6" w:rsidRDefault="007E0772" w:rsidP="007E0772">
      <w:pPr>
        <w:ind w:left="1980"/>
        <w:textAlignment w:val="baseline"/>
        <w:rPr>
          <w:sz w:val="24"/>
          <w:szCs w:val="24"/>
        </w:rPr>
      </w:pPr>
      <w:r w:rsidRPr="007E0772">
        <w:rPr>
          <w:rFonts w:hAnsi="Arial" w:cs="Arial"/>
          <w:color w:val="000000" w:themeColor="text1"/>
        </w:rPr>
        <w:t xml:space="preserve">The operator will know how to monitor vehicle operations and determine if the vehicle is performing well.  This will entail being available by </w:t>
      </w:r>
      <w:proofErr w:type="spellStart"/>
      <w:r w:rsidRPr="007E0772">
        <w:rPr>
          <w:rFonts w:hAnsi="Arial" w:cs="Arial"/>
          <w:color w:val="000000" w:themeColor="text1"/>
        </w:rPr>
        <w:t>TethysDash</w:t>
      </w:r>
      <w:proofErr w:type="spellEnd"/>
      <w:r w:rsidRPr="007E0772">
        <w:rPr>
          <w:rFonts w:hAnsi="Arial" w:cs="Arial"/>
          <w:color w:val="000000" w:themeColor="text1"/>
        </w:rPr>
        <w:t xml:space="preserve"> notification to respond to a message from the vehicle, being able to initiate simple commands and contacting the on duty Super User if uncertain of correct course of action.</w:t>
      </w:r>
    </w:p>
    <w:p w:rsidR="007269EE" w:rsidRPr="00DA24D6" w:rsidRDefault="007E0772" w:rsidP="007E0772">
      <w:pPr>
        <w:ind w:left="1980"/>
        <w:textAlignment w:val="baseline"/>
        <w:rPr>
          <w:sz w:val="24"/>
          <w:szCs w:val="24"/>
        </w:rPr>
      </w:pPr>
      <w:r w:rsidRPr="007E0772">
        <w:rPr>
          <w:rFonts w:hAnsi="Arial" w:cs="Arial"/>
          <w:color w:val="000000" w:themeColor="text1"/>
        </w:rPr>
        <w:t xml:space="preserve">The operator will verify the vehicle is operating </w:t>
      </w:r>
      <w:r w:rsidR="007269EE" w:rsidRPr="007E0772">
        <w:rPr>
          <w:rFonts w:hAnsi="Arial" w:cs="Arial"/>
          <w:color w:val="000000" w:themeColor="text1"/>
          <w:sz w:val="24"/>
          <w:szCs w:val="24"/>
        </w:rPr>
        <w:t>per deployment plan</w:t>
      </w:r>
      <w:r w:rsidRPr="007E0772">
        <w:rPr>
          <w:rFonts w:hAnsi="Arial" w:cs="Arial"/>
          <w:color w:val="000000" w:themeColor="text1"/>
        </w:rPr>
        <w:t>.  If questions arise, the operator will contact a Super User or Lead as necessary.</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 xml:space="preserve">Operator </w:t>
      </w:r>
      <w:proofErr w:type="spellStart"/>
      <w:r w:rsidRPr="00DA24D6">
        <w:rPr>
          <w:rFonts w:asciiTheme="minorHAnsi" w:eastAsiaTheme="minorEastAsia" w:hAnsi="Arial" w:cstheme="minorBidi"/>
          <w:color w:val="000000" w:themeColor="text1"/>
        </w:rPr>
        <w:t>Watchstanding</w:t>
      </w:r>
      <w:proofErr w:type="spellEnd"/>
      <w:r w:rsidRPr="00DA24D6">
        <w:rPr>
          <w:rFonts w:asciiTheme="minorHAnsi" w:eastAsiaTheme="minorEastAsia" w:hAnsi="Arial" w:cstheme="minorBidi"/>
          <w:color w:val="000000" w:themeColor="text1"/>
        </w:rPr>
        <w:t xml:space="preserve"> Basics</w:t>
      </w:r>
    </w:p>
    <w:p w:rsidR="005C082F" w:rsidRPr="005C082F" w:rsidRDefault="005C082F" w:rsidP="007269EE">
      <w:pPr>
        <w:pStyle w:val="ListParagraph"/>
        <w:numPr>
          <w:ilvl w:val="1"/>
          <w:numId w:val="2"/>
        </w:numPr>
        <w:textAlignment w:val="baseline"/>
      </w:pPr>
      <w:r>
        <w:rPr>
          <w:rFonts w:asciiTheme="minorHAnsi" w:eastAsiaTheme="minorEastAsia" w:hAnsi="Arial" w:cstheme="minorBidi"/>
          <w:color w:val="000000" w:themeColor="text1"/>
        </w:rPr>
        <w:t xml:space="preserve">First, verify notifications are enabled for all vehicles and function as needed to alert operator in the event of </w:t>
      </w:r>
      <w:proofErr w:type="spellStart"/>
      <w:r>
        <w:rPr>
          <w:rFonts w:asciiTheme="minorHAnsi" w:eastAsiaTheme="minorEastAsia" w:hAnsi="Arial" w:cstheme="minorBidi"/>
          <w:color w:val="000000" w:themeColor="text1"/>
        </w:rPr>
        <w:t>emgency</w:t>
      </w:r>
      <w:proofErr w:type="spellEnd"/>
      <w:r>
        <w:rPr>
          <w:rFonts w:asciiTheme="minorHAnsi" w:eastAsiaTheme="minorEastAsia" w:hAnsi="Arial" w:cstheme="minorBidi"/>
          <w:color w:val="000000" w:themeColor="text1"/>
        </w:rPr>
        <w:t xml:space="preserve">, notes, </w:t>
      </w:r>
      <w:proofErr w:type="gramStart"/>
      <w:r>
        <w:rPr>
          <w:rFonts w:asciiTheme="minorHAnsi" w:eastAsiaTheme="minorEastAsia" w:hAnsi="Arial" w:cstheme="minorBidi"/>
          <w:color w:val="000000" w:themeColor="text1"/>
        </w:rPr>
        <w:t>commands</w:t>
      </w:r>
      <w:proofErr w:type="gramEnd"/>
      <w:r>
        <w:rPr>
          <w:rFonts w:asciiTheme="minorHAnsi" w:eastAsiaTheme="minorEastAsia" w:hAnsi="Arial" w:cstheme="minorBidi"/>
          <w:color w:val="000000" w:themeColor="text1"/>
        </w:rPr>
        <w:t>, log critical and similar alerts.</w:t>
      </w:r>
    </w:p>
    <w:p w:rsidR="007269EE" w:rsidRPr="00DA24D6" w:rsidRDefault="007269EE" w:rsidP="005C082F">
      <w:pPr>
        <w:pStyle w:val="ListParagraph"/>
        <w:numPr>
          <w:ilvl w:val="2"/>
          <w:numId w:val="2"/>
        </w:numPr>
        <w:textAlignment w:val="baseline"/>
      </w:pPr>
      <w:r w:rsidRPr="00DA24D6">
        <w:rPr>
          <w:rFonts w:asciiTheme="minorHAnsi" w:eastAsiaTheme="minorEastAsia" w:hAnsi="Arial" w:cstheme="minorBidi"/>
          <w:color w:val="000000" w:themeColor="text1"/>
        </w:rPr>
        <w:t>Web enabled device</w:t>
      </w:r>
    </w:p>
    <w:p w:rsidR="007269EE" w:rsidRPr="00DA24D6" w:rsidRDefault="007E0772" w:rsidP="007E0772">
      <w:pPr>
        <w:ind w:left="1980"/>
        <w:textAlignment w:val="baseline"/>
        <w:rPr>
          <w:sz w:val="24"/>
          <w:szCs w:val="24"/>
        </w:rPr>
      </w:pPr>
      <w:r w:rsidRPr="007E0772">
        <w:rPr>
          <w:rFonts w:hAnsi="Arial" w:cs="Arial"/>
          <w:color w:val="000000" w:themeColor="text1"/>
        </w:rPr>
        <w:t>The operator, while on watch, will need a device capable of web access.  This can be a s</w:t>
      </w:r>
      <w:r w:rsidR="007269EE" w:rsidRPr="007E0772">
        <w:rPr>
          <w:rFonts w:hAnsi="Arial" w:cs="Arial"/>
          <w:color w:val="000000" w:themeColor="text1"/>
          <w:sz w:val="24"/>
          <w:szCs w:val="24"/>
        </w:rPr>
        <w:t xml:space="preserve">martphone, </w:t>
      </w:r>
      <w:proofErr w:type="spellStart"/>
      <w:r w:rsidR="007269EE" w:rsidRPr="007E0772">
        <w:rPr>
          <w:rFonts w:hAnsi="Arial" w:cs="Arial"/>
          <w:color w:val="000000" w:themeColor="text1"/>
          <w:sz w:val="24"/>
          <w:szCs w:val="24"/>
        </w:rPr>
        <w:t>iPad</w:t>
      </w:r>
      <w:proofErr w:type="spellEnd"/>
      <w:r w:rsidRPr="007E0772">
        <w:rPr>
          <w:rFonts w:hAnsi="Arial" w:cs="Arial"/>
          <w:color w:val="000000" w:themeColor="text1"/>
        </w:rPr>
        <w:t>,</w:t>
      </w:r>
      <w:r w:rsidR="007269EE" w:rsidRPr="007E0772">
        <w:rPr>
          <w:rFonts w:hAnsi="Arial" w:cs="Arial"/>
          <w:color w:val="000000" w:themeColor="text1"/>
          <w:sz w:val="24"/>
          <w:szCs w:val="24"/>
        </w:rPr>
        <w:t xml:space="preserve"> tablet, laptop </w:t>
      </w:r>
      <w:r w:rsidRPr="007E0772">
        <w:rPr>
          <w:rFonts w:hAnsi="Arial" w:cs="Arial"/>
          <w:color w:val="000000" w:themeColor="text1"/>
        </w:rPr>
        <w:t>or</w:t>
      </w:r>
      <w:r w:rsidR="007269EE" w:rsidRPr="007E0772">
        <w:rPr>
          <w:rFonts w:hAnsi="Arial" w:cs="Arial"/>
          <w:color w:val="000000" w:themeColor="text1"/>
          <w:sz w:val="24"/>
          <w:szCs w:val="24"/>
        </w:rPr>
        <w:t xml:space="preserve"> PC</w:t>
      </w:r>
      <w:r w:rsidRPr="007E0772">
        <w:rPr>
          <w:rFonts w:hAnsi="Arial" w:cs="Arial"/>
          <w:color w:val="000000" w:themeColor="text1"/>
        </w:rPr>
        <w:t>.  There is a</w:t>
      </w:r>
      <w:r>
        <w:rPr>
          <w:rFonts w:hAnsi="Arial" w:cs="Arial"/>
          <w:color w:val="000000" w:themeColor="text1"/>
        </w:rPr>
        <w:t xml:space="preserve">n </w:t>
      </w:r>
      <w:proofErr w:type="spellStart"/>
      <w:r>
        <w:rPr>
          <w:rFonts w:hAnsi="Arial" w:cs="Arial"/>
          <w:color w:val="000000" w:themeColor="text1"/>
        </w:rPr>
        <w:t>iPad</w:t>
      </w:r>
      <w:proofErr w:type="spellEnd"/>
      <w:r>
        <w:rPr>
          <w:rFonts w:hAnsi="Arial" w:cs="Arial"/>
          <w:color w:val="000000" w:themeColor="text1"/>
        </w:rPr>
        <w:t xml:space="preserve"> assigned to the </w:t>
      </w:r>
      <w:r>
        <w:rPr>
          <w:rFonts w:hAnsi="Arial" w:cs="Arial"/>
          <w:color w:val="000000" w:themeColor="text1"/>
        </w:rPr>
        <w:lastRenderedPageBreak/>
        <w:t>LRAUV lab that is available for checkout</w:t>
      </w:r>
      <w:r w:rsidR="00B55741">
        <w:rPr>
          <w:rFonts w:hAnsi="Arial" w:cs="Arial"/>
          <w:color w:val="000000" w:themeColor="text1"/>
        </w:rPr>
        <w:t xml:space="preserve"> although this is preferentially reserved for boat operations.  IT can provide loaner laptops if needed.</w:t>
      </w:r>
    </w:p>
    <w:p w:rsidR="007269EE" w:rsidRPr="00DA24D6" w:rsidRDefault="007269EE" w:rsidP="005C082F">
      <w:pPr>
        <w:pStyle w:val="ListParagraph"/>
        <w:numPr>
          <w:ilvl w:val="2"/>
          <w:numId w:val="2"/>
        </w:numPr>
        <w:textAlignment w:val="baseline"/>
      </w:pPr>
      <w:r w:rsidRPr="00DA24D6">
        <w:rPr>
          <w:rFonts w:asciiTheme="minorHAnsi" w:eastAsiaTheme="minorEastAsia" w:hAnsi="Arial" w:cstheme="minorBidi"/>
          <w:color w:val="000000" w:themeColor="text1"/>
        </w:rPr>
        <w:t>Audible / vibration alerts</w:t>
      </w:r>
    </w:p>
    <w:p w:rsidR="007269EE" w:rsidRPr="00DA24D6" w:rsidRDefault="005500F1" w:rsidP="005500F1">
      <w:pPr>
        <w:ind w:left="1980"/>
        <w:textAlignment w:val="baseline"/>
        <w:rPr>
          <w:sz w:val="24"/>
          <w:szCs w:val="24"/>
        </w:rPr>
      </w:pPr>
      <w:proofErr w:type="spellStart"/>
      <w:r w:rsidRPr="005500F1">
        <w:rPr>
          <w:rFonts w:hAnsi="Arial" w:cs="Arial"/>
          <w:color w:val="000000" w:themeColor="text1"/>
        </w:rPr>
        <w:t>TethysDash</w:t>
      </w:r>
      <w:proofErr w:type="spellEnd"/>
      <w:r w:rsidRPr="005500F1">
        <w:rPr>
          <w:rFonts w:hAnsi="Arial" w:cs="Arial"/>
          <w:color w:val="000000" w:themeColor="text1"/>
        </w:rPr>
        <w:t xml:space="preserve"> has a Notifications feature that allows t</w:t>
      </w:r>
      <w:r w:rsidR="007269EE" w:rsidRPr="005500F1">
        <w:rPr>
          <w:rFonts w:hAnsi="Arial" w:cs="Arial"/>
          <w:color w:val="000000" w:themeColor="text1"/>
          <w:sz w:val="24"/>
          <w:szCs w:val="24"/>
        </w:rPr>
        <w:t>ext</w:t>
      </w:r>
      <w:r w:rsidRPr="005500F1">
        <w:rPr>
          <w:rFonts w:hAnsi="Arial" w:cs="Arial"/>
          <w:color w:val="000000" w:themeColor="text1"/>
        </w:rPr>
        <w:t xml:space="preserve"> messages and e-mail alerts to be sent to your preferred device.  This is set on the </w:t>
      </w:r>
      <w:proofErr w:type="spellStart"/>
      <w:r w:rsidRPr="005500F1">
        <w:rPr>
          <w:rFonts w:hAnsi="Arial" w:cs="Arial"/>
          <w:color w:val="000000" w:themeColor="text1"/>
        </w:rPr>
        <w:t>TethysDash</w:t>
      </w:r>
      <w:proofErr w:type="spellEnd"/>
      <w:r w:rsidRPr="005500F1">
        <w:rPr>
          <w:rFonts w:hAnsi="Arial" w:cs="Arial"/>
          <w:color w:val="000000" w:themeColor="text1"/>
        </w:rPr>
        <w:t xml:space="preserve"> and can be configured to send various subsets of messages received from the vehicle.</w:t>
      </w:r>
    </w:p>
    <w:p w:rsidR="001A7ECD" w:rsidRDefault="001A7ECD" w:rsidP="007269EE">
      <w:pPr>
        <w:pStyle w:val="ListParagraph"/>
        <w:numPr>
          <w:ilvl w:val="1"/>
          <w:numId w:val="2"/>
        </w:numPr>
        <w:textAlignment w:val="baseline"/>
      </w:pPr>
      <w:r>
        <w:t>Next, the operator should verify they understand the deployment plan for their watch.</w:t>
      </w:r>
    </w:p>
    <w:p w:rsidR="001A7ECD" w:rsidRPr="001A7ECD" w:rsidRDefault="001A7ECD" w:rsidP="001A7ECD">
      <w:pPr>
        <w:pStyle w:val="ListParagraph"/>
        <w:numPr>
          <w:ilvl w:val="2"/>
          <w:numId w:val="2"/>
        </w:numPr>
        <w:textAlignment w:val="baseline"/>
      </w:pPr>
      <w:r>
        <w:t xml:space="preserve">The deployment plan for each vehicle can be accessed </w:t>
      </w:r>
      <w:bookmarkStart w:id="0" w:name="_GoBack"/>
      <w:bookmarkEnd w:id="0"/>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 xml:space="preserve">Positive hand off of vehicle to next </w:t>
      </w:r>
      <w:proofErr w:type="spellStart"/>
      <w:r w:rsidRPr="00DA24D6">
        <w:rPr>
          <w:rFonts w:asciiTheme="minorHAnsi" w:eastAsiaTheme="minorEastAsia" w:hAnsi="Arial" w:cstheme="minorBidi"/>
          <w:color w:val="000000" w:themeColor="text1"/>
        </w:rPr>
        <w:t>watchstander</w:t>
      </w:r>
      <w:proofErr w:type="spellEnd"/>
    </w:p>
    <w:p w:rsidR="007269EE" w:rsidRPr="00DA24D6" w:rsidRDefault="005500F1" w:rsidP="005500F1">
      <w:pPr>
        <w:ind w:left="1980"/>
        <w:textAlignment w:val="baseline"/>
        <w:rPr>
          <w:sz w:val="24"/>
          <w:szCs w:val="24"/>
        </w:rPr>
      </w:pPr>
      <w:r w:rsidRPr="005500F1">
        <w:rPr>
          <w:rFonts w:hAnsi="Arial" w:cs="Arial"/>
          <w:color w:val="000000" w:themeColor="text1"/>
        </w:rPr>
        <w:t xml:space="preserve">Changing of the watch is only final when the oncoming watch stander has made a Log Entry on </w:t>
      </w:r>
      <w:proofErr w:type="spellStart"/>
      <w:r w:rsidRPr="005500F1">
        <w:rPr>
          <w:rFonts w:hAnsi="Arial" w:cs="Arial"/>
          <w:color w:val="000000" w:themeColor="text1"/>
        </w:rPr>
        <w:t>TethysDash</w:t>
      </w:r>
      <w:proofErr w:type="spellEnd"/>
      <w:r w:rsidRPr="005500F1">
        <w:rPr>
          <w:rFonts w:hAnsi="Arial" w:cs="Arial"/>
          <w:color w:val="000000" w:themeColor="text1"/>
        </w:rPr>
        <w:t xml:space="preserve"> that they have the watch.  It is very important that there is always an operator monitoring the vehicle. </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Operator Responsibilities</w:t>
      </w:r>
    </w:p>
    <w:p w:rsidR="005500F1" w:rsidRPr="005500F1" w:rsidRDefault="005500F1" w:rsidP="005500F1">
      <w:pPr>
        <w:ind w:left="1080"/>
        <w:textAlignment w:val="baseline"/>
        <w:rPr>
          <w:rFonts w:ascii="Times New Roman" w:eastAsia="Times New Roman" w:hAnsi="Times New Roman" w:cs="Times New Roman"/>
        </w:rPr>
      </w:pPr>
      <w:r>
        <w:t>The basic responsibilities of the operator on watch can be summed up by asking the questions of “Is the vehicle OK?” and “Is the deployment going according to plan?”  Positive answers to both of these questions results in a successful watch.</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Is the vehicle OK?</w:t>
      </w:r>
    </w:p>
    <w:p w:rsidR="007A6008" w:rsidRPr="007A6008" w:rsidRDefault="005500F1" w:rsidP="007A6008">
      <w:pPr>
        <w:ind w:left="1980"/>
        <w:textAlignment w:val="baseline"/>
        <w:rPr>
          <w:rFonts w:ascii="Times New Roman" w:hAnsi="Times New Roman" w:cs="Times New Roman"/>
        </w:rPr>
      </w:pPr>
      <w:r w:rsidRPr="007A6008">
        <w:rPr>
          <w:rFonts w:hAnsi="Arial" w:cs="Arial"/>
          <w:color w:val="000000" w:themeColor="text1"/>
        </w:rPr>
        <w:t xml:space="preserve">This is answered by using the most recent log page to verify the location of the vehicle is consistent with the currently running mission and using </w:t>
      </w:r>
      <w:proofErr w:type="spellStart"/>
      <w:r w:rsidRPr="007A6008">
        <w:rPr>
          <w:rFonts w:hAnsi="Arial" w:cs="Arial"/>
          <w:color w:val="000000" w:themeColor="text1"/>
        </w:rPr>
        <w:t>TethysDash</w:t>
      </w:r>
      <w:proofErr w:type="spellEnd"/>
      <w:r w:rsidRPr="007A6008">
        <w:rPr>
          <w:rFonts w:hAnsi="Arial" w:cs="Arial"/>
          <w:color w:val="000000" w:themeColor="text1"/>
        </w:rPr>
        <w:t xml:space="preserve"> to verify the vehicle is still running </w:t>
      </w:r>
      <w:r w:rsidR="007A6008" w:rsidRPr="007A6008">
        <w:rPr>
          <w:rFonts w:hAnsi="Arial" w:cs="Arial"/>
          <w:color w:val="000000" w:themeColor="text1"/>
        </w:rPr>
        <w:t xml:space="preserve">the last commanded mission.  The map at the top of the log page shows the vehicle track with a red </w:t>
      </w:r>
      <w:r w:rsidR="007A6008" w:rsidRPr="007A6008">
        <w:rPr>
          <w:rFonts w:hAnsi="Arial" w:cs="Arial"/>
          <w:color w:val="000000" w:themeColor="text1"/>
        </w:rPr>
        <w:t>“</w:t>
      </w:r>
      <w:r w:rsidR="007A6008" w:rsidRPr="007A6008">
        <w:rPr>
          <w:rFonts w:hAnsi="Arial" w:cs="Arial"/>
          <w:color w:val="000000" w:themeColor="text1"/>
        </w:rPr>
        <w:t>X</w:t>
      </w:r>
      <w:r w:rsidR="007A6008" w:rsidRPr="007A6008">
        <w:rPr>
          <w:rFonts w:hAnsi="Arial" w:cs="Arial"/>
          <w:color w:val="000000" w:themeColor="text1"/>
        </w:rPr>
        <w:t>”</w:t>
      </w:r>
      <w:r w:rsidR="007A6008" w:rsidRPr="007A6008">
        <w:rPr>
          <w:rFonts w:hAnsi="Arial" w:cs="Arial"/>
          <w:color w:val="000000" w:themeColor="text1"/>
        </w:rPr>
        <w:t xml:space="preserve"> showing the vehicle</w:t>
      </w:r>
      <w:r w:rsidR="007A6008" w:rsidRPr="007A6008">
        <w:rPr>
          <w:rFonts w:hAnsi="Arial" w:cs="Arial"/>
          <w:color w:val="000000" w:themeColor="text1"/>
        </w:rPr>
        <w:t>’</w:t>
      </w:r>
      <w:r w:rsidR="007A6008" w:rsidRPr="007A6008">
        <w:rPr>
          <w:rFonts w:hAnsi="Arial" w:cs="Arial"/>
          <w:color w:val="000000" w:themeColor="text1"/>
        </w:rPr>
        <w:t xml:space="preserve">s last reported position.  Actual last </w:t>
      </w:r>
      <w:proofErr w:type="spellStart"/>
      <w:r w:rsidR="007A6008" w:rsidRPr="007A6008">
        <w:rPr>
          <w:rFonts w:hAnsi="Arial" w:cs="Arial"/>
          <w:color w:val="000000" w:themeColor="text1"/>
        </w:rPr>
        <w:t>lat</w:t>
      </w:r>
      <w:proofErr w:type="spellEnd"/>
      <w:r w:rsidR="007A6008" w:rsidRPr="007A6008">
        <w:rPr>
          <w:rFonts w:hAnsi="Arial" w:cs="Arial"/>
          <w:color w:val="000000" w:themeColor="text1"/>
        </w:rPr>
        <w:t xml:space="preserve"> and long are available at the top of the page   The </w:t>
      </w:r>
      <w:r w:rsidR="007A6008" w:rsidRPr="007A6008">
        <w:rPr>
          <w:rFonts w:hAnsi="Arial" w:cs="Arial"/>
          <w:color w:val="000000" w:themeColor="text1"/>
        </w:rPr>
        <w:t>“</w:t>
      </w:r>
      <w:r w:rsidR="007A6008" w:rsidRPr="007A6008">
        <w:rPr>
          <w:rFonts w:hAnsi="Arial" w:cs="Arial"/>
          <w:color w:val="000000" w:themeColor="text1"/>
        </w:rPr>
        <w:t>Elapsed time since last valid data</w:t>
      </w:r>
      <w:r w:rsidR="007A6008" w:rsidRPr="007A6008">
        <w:rPr>
          <w:rFonts w:hAnsi="Arial" w:cs="Arial"/>
          <w:color w:val="000000" w:themeColor="text1"/>
        </w:rPr>
        <w:t>”</w:t>
      </w:r>
      <w:r w:rsidR="007A6008" w:rsidRPr="007A6008">
        <w:rPr>
          <w:rFonts w:hAnsi="Arial" w:cs="Arial"/>
          <w:color w:val="000000" w:themeColor="text1"/>
        </w:rPr>
        <w:t xml:space="preserve"> provides a running timer from the last successful receipt of a data set.</w:t>
      </w:r>
    </w:p>
    <w:p w:rsidR="007269EE" w:rsidRPr="00DA24D6" w:rsidRDefault="007A6008" w:rsidP="007A6008">
      <w:pPr>
        <w:ind w:left="1980"/>
        <w:textAlignment w:val="baseline"/>
        <w:rPr>
          <w:sz w:val="24"/>
          <w:szCs w:val="24"/>
        </w:rPr>
      </w:pPr>
      <w:r w:rsidRPr="007A6008">
        <w:rPr>
          <w:rFonts w:hAnsi="Arial" w:cs="Arial"/>
          <w:color w:val="000000" w:themeColor="text1"/>
        </w:rPr>
        <w:t>The operator on watch should always know when the vehicle is due to check in next.  This is dependent on the mission and should be described in the deployment plan.  It is good practice to make a log entry regarding next expected surfacing prior to turning over the watch to the next operator.</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Is the deployment being successful?</w:t>
      </w:r>
    </w:p>
    <w:p w:rsidR="007269EE" w:rsidRPr="00DA24D6" w:rsidRDefault="007A6008" w:rsidP="007A6008">
      <w:pPr>
        <w:ind w:left="1980"/>
        <w:textAlignment w:val="baseline"/>
        <w:rPr>
          <w:sz w:val="24"/>
          <w:szCs w:val="24"/>
        </w:rPr>
      </w:pPr>
      <w:r w:rsidRPr="007A6008">
        <w:rPr>
          <w:rFonts w:hAnsi="Arial" w:cs="Arial"/>
          <w:color w:val="000000" w:themeColor="text1"/>
        </w:rPr>
        <w:t xml:space="preserve">The Deployment Plan will have a schedule of when the vehicle should be doing what mission.  As </w:t>
      </w:r>
      <w:proofErr w:type="gramStart"/>
      <w:r w:rsidRPr="007A6008">
        <w:rPr>
          <w:rFonts w:hAnsi="Arial" w:cs="Arial"/>
          <w:color w:val="000000" w:themeColor="text1"/>
        </w:rPr>
        <w:t>this changes</w:t>
      </w:r>
      <w:proofErr w:type="gramEnd"/>
      <w:r w:rsidRPr="007A6008">
        <w:rPr>
          <w:rFonts w:hAnsi="Arial" w:cs="Arial"/>
          <w:color w:val="000000" w:themeColor="text1"/>
        </w:rPr>
        <w:t xml:space="preserve"> over the course of the deployment, the deployment plan will be update.  The </w:t>
      </w:r>
      <w:r w:rsidR="007269EE" w:rsidRPr="007A6008">
        <w:rPr>
          <w:rFonts w:hAnsi="Arial" w:cs="Arial"/>
          <w:color w:val="000000" w:themeColor="text1"/>
          <w:sz w:val="24"/>
          <w:szCs w:val="24"/>
        </w:rPr>
        <w:t>O</w:t>
      </w:r>
      <w:r w:rsidRPr="007A6008">
        <w:rPr>
          <w:rFonts w:hAnsi="Arial" w:cs="Arial"/>
          <w:color w:val="000000" w:themeColor="text1"/>
        </w:rPr>
        <w:t xml:space="preserve">perator on watch should verify the currently running mission matches the </w:t>
      </w:r>
      <w:r w:rsidR="007269EE" w:rsidRPr="007A6008">
        <w:rPr>
          <w:rFonts w:hAnsi="Arial" w:cs="Arial"/>
          <w:color w:val="000000" w:themeColor="text1"/>
          <w:sz w:val="24"/>
          <w:szCs w:val="24"/>
        </w:rPr>
        <w:t xml:space="preserve">schedule </w:t>
      </w:r>
      <w:r w:rsidRPr="007A6008">
        <w:rPr>
          <w:rFonts w:hAnsi="Arial" w:cs="Arial"/>
          <w:color w:val="000000" w:themeColor="text1"/>
        </w:rPr>
        <w:t xml:space="preserve">in the </w:t>
      </w:r>
      <w:r w:rsidR="007269EE" w:rsidRPr="007A6008">
        <w:rPr>
          <w:rFonts w:hAnsi="Arial" w:cs="Arial"/>
          <w:color w:val="000000" w:themeColor="text1"/>
          <w:sz w:val="24"/>
          <w:szCs w:val="24"/>
        </w:rPr>
        <w:t>Deployment Plan</w:t>
      </w:r>
      <w:r w:rsidRPr="007A6008">
        <w:rPr>
          <w:rFonts w:hAnsi="Arial" w:cs="Arial"/>
          <w:color w:val="000000" w:themeColor="text1"/>
        </w:rPr>
        <w:t>.</w:t>
      </w:r>
    </w:p>
    <w:p w:rsidR="007269EE" w:rsidRPr="00DA24D6" w:rsidRDefault="007A6008" w:rsidP="007A6008">
      <w:pPr>
        <w:ind w:left="1980"/>
        <w:textAlignment w:val="baseline"/>
        <w:rPr>
          <w:sz w:val="24"/>
          <w:szCs w:val="24"/>
        </w:rPr>
      </w:pPr>
      <w:r w:rsidRPr="007A6008">
        <w:rPr>
          <w:rFonts w:hAnsi="Arial" w:cs="Arial"/>
          <w:color w:val="000000" w:themeColor="text1"/>
        </w:rPr>
        <w:t xml:space="preserve">Each mission may have specific information that is being reported to the log page.  This will be detailed in the Deployment plan.  The operator should verify the </w:t>
      </w:r>
      <w:r w:rsidRPr="007A6008">
        <w:rPr>
          <w:rFonts w:hAnsi="Arial" w:cs="Arial"/>
          <w:color w:val="000000" w:themeColor="text1"/>
        </w:rPr>
        <w:lastRenderedPageBreak/>
        <w:t>expected data is being plotted on the log page and contact the Super-User if it is not.</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 xml:space="preserve">Tethys Dash </w:t>
      </w:r>
      <w:hyperlink r:id="rId6" w:history="1">
        <w:r w:rsidRPr="00DA24D6">
          <w:rPr>
            <w:rStyle w:val="Hyperlink"/>
            <w:rFonts w:asciiTheme="minorHAnsi" w:eastAsiaTheme="minorEastAsia" w:hAnsi="Arial" w:cstheme="minorBidi"/>
            <w:color w:val="000000" w:themeColor="text1"/>
          </w:rPr>
          <w:t>http://aosn.mbari.org/TethysDash/</w:t>
        </w:r>
      </w:hyperlink>
      <w:r w:rsidRPr="00DA24D6">
        <w:rPr>
          <w:rFonts w:asciiTheme="minorHAnsi" w:eastAsiaTheme="minorEastAsia" w:hAnsi="Arial" w:cstheme="minorBidi"/>
          <w:color w:val="000000" w:themeColor="text1"/>
        </w:rPr>
        <w:t xml:space="preserve"> </w:t>
      </w:r>
    </w:p>
    <w:p w:rsidR="007A6008" w:rsidRPr="007A6008" w:rsidRDefault="007A6008" w:rsidP="007269EE">
      <w:pPr>
        <w:pStyle w:val="ListParagraph"/>
        <w:numPr>
          <w:ilvl w:val="1"/>
          <w:numId w:val="2"/>
        </w:numPr>
        <w:textAlignment w:val="baseline"/>
      </w:pPr>
      <w:proofErr w:type="spellStart"/>
      <w:r>
        <w:t>TethysDash</w:t>
      </w:r>
      <w:proofErr w:type="spellEnd"/>
      <w:r>
        <w:t xml:space="preserve"> is a text based web interface that provides the operator with a lot of information and a great deal of flexibility in how that information is presented.</w:t>
      </w:r>
      <w:r w:rsidR="00326289">
        <w:t xml:space="preserve">  </w:t>
      </w:r>
      <w:r w:rsidR="00597624">
        <w:t xml:space="preserve">The Operator needs to be attentive to configuring </w:t>
      </w:r>
      <w:proofErr w:type="spellStart"/>
      <w:r w:rsidR="00597624">
        <w:t>TethysDash</w:t>
      </w:r>
      <w:proofErr w:type="spellEnd"/>
      <w:r w:rsidR="00597624">
        <w:t xml:space="preserve"> to display the desired information while filtering out extraneous information.</w:t>
      </w:r>
    </w:p>
    <w:p w:rsidR="00CD213A" w:rsidRDefault="00CD213A" w:rsidP="007269EE">
      <w:pPr>
        <w:pStyle w:val="ListParagraph"/>
        <w:numPr>
          <w:ilvl w:val="1"/>
          <w:numId w:val="2"/>
        </w:numPr>
        <w:textAlignment w:val="baseline"/>
      </w:pPr>
      <w:r>
        <w:t xml:space="preserve">Logging in to </w:t>
      </w:r>
      <w:proofErr w:type="spellStart"/>
      <w:r>
        <w:t>TethysDash</w:t>
      </w:r>
      <w:proofErr w:type="spellEnd"/>
    </w:p>
    <w:p w:rsidR="00CD213A" w:rsidRPr="00DA24D6" w:rsidRDefault="00CD213A" w:rsidP="00CD213A">
      <w:pPr>
        <w:pStyle w:val="ListParagraph"/>
        <w:numPr>
          <w:ilvl w:val="2"/>
          <w:numId w:val="2"/>
        </w:numPr>
        <w:textAlignment w:val="baseline"/>
      </w:pPr>
      <w:proofErr w:type="spellStart"/>
      <w:r w:rsidRPr="00DA24D6">
        <w:rPr>
          <w:rFonts w:asciiTheme="minorHAnsi" w:eastAsiaTheme="minorEastAsia" w:hAnsi="Arial" w:cstheme="minorBidi"/>
          <w:color w:val="000000" w:themeColor="text1"/>
        </w:rPr>
        <w:t>OpenID</w:t>
      </w:r>
      <w:proofErr w:type="spellEnd"/>
    </w:p>
    <w:p w:rsidR="00CD213A" w:rsidRPr="00DA24D6" w:rsidRDefault="00CD213A" w:rsidP="00CD213A">
      <w:pPr>
        <w:pStyle w:val="ListParagraph"/>
        <w:numPr>
          <w:ilvl w:val="2"/>
          <w:numId w:val="2"/>
        </w:numPr>
        <w:textAlignment w:val="baseline"/>
      </w:pPr>
      <w:r w:rsidRPr="00DA24D6">
        <w:rPr>
          <w:rFonts w:asciiTheme="minorHAnsi" w:eastAsiaTheme="minorEastAsia" w:hAnsi="Arial" w:cstheme="minorBidi"/>
          <w:color w:val="000000" w:themeColor="text1"/>
        </w:rPr>
        <w:t>Google</w:t>
      </w:r>
    </w:p>
    <w:p w:rsidR="00CD213A" w:rsidRPr="00DA24D6" w:rsidRDefault="00CD213A" w:rsidP="00CD213A">
      <w:pPr>
        <w:pStyle w:val="ListParagraph"/>
        <w:numPr>
          <w:ilvl w:val="2"/>
          <w:numId w:val="2"/>
        </w:numPr>
        <w:textAlignment w:val="baseline"/>
      </w:pPr>
      <w:r w:rsidRPr="00DA24D6">
        <w:rPr>
          <w:rFonts w:asciiTheme="minorHAnsi" w:eastAsiaTheme="minorEastAsia" w:hAnsi="Arial" w:cstheme="minorBidi"/>
          <w:color w:val="000000" w:themeColor="text1"/>
        </w:rPr>
        <w:t>Yahoo</w:t>
      </w:r>
    </w:p>
    <w:p w:rsidR="00CD213A" w:rsidRPr="00DA24D6" w:rsidRDefault="00CD213A" w:rsidP="00CD213A">
      <w:pPr>
        <w:pStyle w:val="ListParagraph"/>
        <w:numPr>
          <w:ilvl w:val="2"/>
          <w:numId w:val="2"/>
        </w:numPr>
        <w:textAlignment w:val="baseline"/>
      </w:pPr>
      <w:r w:rsidRPr="00DA24D6">
        <w:rPr>
          <w:rFonts w:asciiTheme="minorHAnsi" w:eastAsiaTheme="minorEastAsia" w:hAnsi="Arial" w:cstheme="minorBidi"/>
          <w:color w:val="000000" w:themeColor="text1"/>
        </w:rPr>
        <w:t>MBARI</w:t>
      </w:r>
    </w:p>
    <w:p w:rsidR="00CD213A" w:rsidRDefault="00CD213A" w:rsidP="00CD213A">
      <w:pPr>
        <w:pStyle w:val="ListParagraph"/>
        <w:numPr>
          <w:ilvl w:val="2"/>
          <w:numId w:val="2"/>
        </w:numPr>
        <w:textAlignment w:val="baseline"/>
      </w:pPr>
    </w:p>
    <w:p w:rsidR="00597624" w:rsidRPr="00597624" w:rsidRDefault="00597624" w:rsidP="007269EE">
      <w:pPr>
        <w:pStyle w:val="ListParagraph"/>
        <w:numPr>
          <w:ilvl w:val="1"/>
          <w:numId w:val="2"/>
        </w:numPr>
        <w:textAlignment w:val="baseline"/>
      </w:pPr>
      <w:r>
        <w:t>Select the correct vehicle.</w:t>
      </w:r>
    </w:p>
    <w:p w:rsidR="00597624" w:rsidRPr="00597624" w:rsidRDefault="00597624" w:rsidP="00597624">
      <w:pPr>
        <w:pStyle w:val="ListParagraph"/>
        <w:numPr>
          <w:ilvl w:val="2"/>
          <w:numId w:val="2"/>
        </w:numPr>
        <w:textAlignment w:val="baseline"/>
      </w:pPr>
      <w:r>
        <w:rPr>
          <w:rFonts w:asciiTheme="minorHAnsi" w:eastAsiaTheme="minorEastAsia" w:hAnsi="Arial" w:cstheme="minorBidi"/>
          <w:color w:val="000000" w:themeColor="text1"/>
        </w:rPr>
        <w:t xml:space="preserve">The most important step is to select the correct vehicle.  There is a drop down selection list in the upper left hand corner of the page that contains a list of all vehicles.  Clicking on the triangle will show the list.  Clicking on the vehicle name will select that vehicle for display.  If your web device will support it, having multiple instances of </w:t>
      </w:r>
      <w:proofErr w:type="spellStart"/>
      <w:r>
        <w:rPr>
          <w:rFonts w:asciiTheme="minorHAnsi" w:eastAsiaTheme="minorEastAsia" w:hAnsi="Arial" w:cstheme="minorBidi"/>
          <w:color w:val="000000" w:themeColor="text1"/>
        </w:rPr>
        <w:t>TethysDash</w:t>
      </w:r>
      <w:proofErr w:type="spellEnd"/>
      <w:r>
        <w:rPr>
          <w:rFonts w:asciiTheme="minorHAnsi" w:eastAsiaTheme="minorEastAsia" w:hAnsi="Arial" w:cstheme="minorBidi"/>
          <w:color w:val="000000" w:themeColor="text1"/>
        </w:rPr>
        <w:t xml:space="preserve"> open with each one pointing at a different vehicle can help.</w:t>
      </w:r>
    </w:p>
    <w:p w:rsidR="007269EE" w:rsidRPr="00597624" w:rsidRDefault="00597624" w:rsidP="00597624">
      <w:pPr>
        <w:pStyle w:val="ListParagraph"/>
        <w:numPr>
          <w:ilvl w:val="1"/>
          <w:numId w:val="2"/>
        </w:numPr>
        <w:textAlignment w:val="baseline"/>
      </w:pPr>
      <w:r w:rsidRPr="00597624">
        <w:rPr>
          <w:rFonts w:asciiTheme="minorHAnsi" w:eastAsiaTheme="minorEastAsia" w:hAnsi="Arial" w:cstheme="minorBidi"/>
          <w:color w:val="000000" w:themeColor="text1"/>
        </w:rPr>
        <w:t xml:space="preserve"> </w:t>
      </w:r>
      <w:r w:rsidR="007269EE" w:rsidRPr="00597624">
        <w:rPr>
          <w:rFonts w:asciiTheme="minorHAnsi" w:eastAsiaTheme="minorEastAsia" w:hAnsi="Arial" w:cstheme="minorBidi"/>
          <w:color w:val="000000" w:themeColor="text1"/>
        </w:rPr>
        <w:t>How do I know if the vehicle OK</w:t>
      </w:r>
      <w:r>
        <w:rPr>
          <w:rFonts w:asciiTheme="minorHAnsi" w:eastAsiaTheme="minorEastAsia" w:hAnsi="Arial" w:cstheme="minorBidi"/>
          <w:color w:val="000000" w:themeColor="text1"/>
        </w:rPr>
        <w:t>;</w:t>
      </w:r>
      <w:r w:rsidRPr="00597624">
        <w:rPr>
          <w:rFonts w:asciiTheme="minorHAnsi" w:eastAsiaTheme="minorEastAsia" w:hAnsi="Arial" w:cstheme="minorBidi"/>
          <w:color w:val="000000" w:themeColor="text1"/>
        </w:rPr>
        <w:t xml:space="preserve"> Or </w:t>
      </w:r>
      <w:r w:rsidR="007269EE" w:rsidRPr="00597624">
        <w:rPr>
          <w:rFonts w:asciiTheme="minorHAnsi" w:hAnsi="Arial" w:cs="Arial"/>
          <w:color w:val="000000" w:themeColor="text1"/>
        </w:rPr>
        <w:t xml:space="preserve">Log Fault </w:t>
      </w:r>
      <w:proofErr w:type="spellStart"/>
      <w:r w:rsidR="007269EE" w:rsidRPr="00597624">
        <w:rPr>
          <w:rFonts w:asciiTheme="minorHAnsi" w:hAnsi="Arial" w:cs="Arial"/>
          <w:color w:val="000000" w:themeColor="text1"/>
        </w:rPr>
        <w:t>vs</w:t>
      </w:r>
      <w:proofErr w:type="spellEnd"/>
      <w:r w:rsidRPr="00597624">
        <w:rPr>
          <w:rFonts w:asciiTheme="minorHAnsi" w:hAnsi="Arial" w:cs="Arial"/>
          <w:color w:val="000000" w:themeColor="text1"/>
        </w:rPr>
        <w:t xml:space="preserve"> </w:t>
      </w:r>
      <w:r w:rsidR="007269EE" w:rsidRPr="00597624">
        <w:rPr>
          <w:rFonts w:asciiTheme="minorHAnsi" w:hAnsi="Arial" w:cs="Arial"/>
          <w:color w:val="000000" w:themeColor="text1"/>
        </w:rPr>
        <w:t>Log Critical</w:t>
      </w:r>
    </w:p>
    <w:p w:rsidR="00597624" w:rsidRDefault="00597624" w:rsidP="007269EE">
      <w:pPr>
        <w:pStyle w:val="ListParagraph"/>
        <w:numPr>
          <w:ilvl w:val="2"/>
          <w:numId w:val="2"/>
        </w:numPr>
        <w:textAlignment w:val="baseline"/>
      </w:pPr>
      <w:r>
        <w:t>The LRAUV is designed to be fault tolerant for increased reliability.  Selecting the “</w:t>
      </w:r>
      <w:proofErr w:type="spellStart"/>
      <w:r>
        <w:t>logFault</w:t>
      </w:r>
      <w:proofErr w:type="spellEnd"/>
      <w:r>
        <w:t xml:space="preserve">” radio button on </w:t>
      </w:r>
      <w:proofErr w:type="spellStart"/>
      <w:r>
        <w:t>TethysDash</w:t>
      </w:r>
      <w:proofErr w:type="spellEnd"/>
      <w:r>
        <w:t xml:space="preserve"> will display all of the reported faults from the vehicle in Orange.  The reported faults are for information purposes only.  They do NOT indicate the vehicle is no longer running although they do give information regarding problems the vehicle is dealing with.</w:t>
      </w:r>
    </w:p>
    <w:p w:rsidR="00621D3E" w:rsidRPr="00DA24D6" w:rsidRDefault="00621D3E" w:rsidP="007269EE">
      <w:pPr>
        <w:pStyle w:val="ListParagraph"/>
        <w:numPr>
          <w:ilvl w:val="2"/>
          <w:numId w:val="2"/>
        </w:numPr>
        <w:textAlignment w:val="baseline"/>
      </w:pPr>
      <w:r>
        <w:t xml:space="preserve">Selecting the </w:t>
      </w:r>
      <w:proofErr w:type="spellStart"/>
      <w:r>
        <w:t>logCritical</w:t>
      </w:r>
      <w:proofErr w:type="spellEnd"/>
      <w:r>
        <w:t xml:space="preserve"> radio button will display all reported failures.  These are events that the vehicle was unable to correct and require operator attention.  To assist the operator, when the vehicle experiences a </w:t>
      </w:r>
      <w:proofErr w:type="spellStart"/>
      <w:r>
        <w:t>logCritical</w:t>
      </w:r>
      <w:proofErr w:type="spellEnd"/>
      <w:r>
        <w:t xml:space="preserve"> failure it will abort the current mission and start the Default mission.  The current Default mission has the vehicle come to the surface, contact the operator and wait for further instructions.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Where is the vehicle??</w:t>
      </w:r>
    </w:p>
    <w:p w:rsidR="00621D3E" w:rsidRPr="00DA24D6" w:rsidRDefault="00621D3E" w:rsidP="00621D3E">
      <w:pPr>
        <w:pStyle w:val="ListParagraph"/>
        <w:numPr>
          <w:ilvl w:val="2"/>
          <w:numId w:val="2"/>
        </w:numPr>
        <w:textAlignment w:val="baseline"/>
      </w:pPr>
      <w:r>
        <w:rPr>
          <w:rFonts w:asciiTheme="minorHAnsi" w:hAnsi="Arial" w:cs="Arial"/>
          <w:color w:val="000000" w:themeColor="text1"/>
        </w:rPr>
        <w:t xml:space="preserve">Being able to state where the vehicle was on its last </w:t>
      </w:r>
      <w:r w:rsidR="00B769DC">
        <w:rPr>
          <w:rFonts w:asciiTheme="minorHAnsi" w:hAnsi="Arial" w:cs="Arial"/>
          <w:color w:val="000000" w:themeColor="text1"/>
        </w:rPr>
        <w:t>check</w:t>
      </w:r>
      <w:r>
        <w:rPr>
          <w:rFonts w:asciiTheme="minorHAnsi" w:hAnsi="Arial" w:cs="Arial"/>
          <w:color w:val="000000" w:themeColor="text1"/>
        </w:rPr>
        <w:t xml:space="preserve"> in is</w:t>
      </w:r>
      <w:r w:rsidR="00B769DC">
        <w:rPr>
          <w:rFonts w:asciiTheme="minorHAnsi" w:hAnsi="Arial" w:cs="Arial"/>
          <w:color w:val="000000" w:themeColor="text1"/>
        </w:rPr>
        <w:t xml:space="preserve"> important.  The most recent log page has the last </w:t>
      </w:r>
      <w:r w:rsidRPr="00DA24D6">
        <w:rPr>
          <w:rFonts w:asciiTheme="minorHAnsi" w:hAnsi="Arial" w:cs="Arial"/>
          <w:color w:val="000000" w:themeColor="text1"/>
        </w:rPr>
        <w:t xml:space="preserve">Latitude and Longitude on </w:t>
      </w:r>
      <w:r w:rsidR="00B769DC">
        <w:rPr>
          <w:rFonts w:asciiTheme="minorHAnsi" w:hAnsi="Arial" w:cs="Arial"/>
          <w:color w:val="000000" w:themeColor="text1"/>
        </w:rPr>
        <w:t xml:space="preserve">the top </w:t>
      </w:r>
      <w:proofErr w:type="spellStart"/>
      <w:r w:rsidR="00B769DC">
        <w:rPr>
          <w:rFonts w:asciiTheme="minorHAnsi" w:hAnsi="Arial" w:cs="Arial"/>
          <w:color w:val="000000" w:themeColor="text1"/>
        </w:rPr>
        <w:t>f</w:t>
      </w:r>
      <w:proofErr w:type="spellEnd"/>
      <w:r w:rsidR="00B769DC">
        <w:rPr>
          <w:rFonts w:asciiTheme="minorHAnsi" w:hAnsi="Arial" w:cs="Arial"/>
          <w:color w:val="000000" w:themeColor="text1"/>
        </w:rPr>
        <w:t xml:space="preserve"> the page.</w:t>
      </w:r>
    </w:p>
    <w:p w:rsidR="007269EE" w:rsidRPr="00DA24D6" w:rsidRDefault="00B769DC" w:rsidP="007269EE">
      <w:pPr>
        <w:pStyle w:val="ListParagraph"/>
        <w:numPr>
          <w:ilvl w:val="2"/>
          <w:numId w:val="2"/>
        </w:numPr>
        <w:textAlignment w:val="baseline"/>
      </w:pPr>
      <w:r>
        <w:rPr>
          <w:rFonts w:asciiTheme="minorHAnsi" w:hAnsi="Arial" w:cs="Arial"/>
          <w:color w:val="000000" w:themeColor="text1"/>
        </w:rPr>
        <w:t xml:space="preserve">In the unlikely event of a failure of the vehicle / Iridium location system, the LRAUV also has an Argos tag on it that will transmit hourly during the day, while on the surface.  Selecting the </w:t>
      </w:r>
      <w:r>
        <w:rPr>
          <w:rFonts w:asciiTheme="minorHAnsi" w:hAnsi="Arial" w:cs="Arial"/>
          <w:color w:val="000000" w:themeColor="text1"/>
        </w:rPr>
        <w:t>“</w:t>
      </w:r>
      <w:proofErr w:type="spellStart"/>
      <w:r w:rsidR="007269EE" w:rsidRPr="00DA24D6">
        <w:rPr>
          <w:rFonts w:asciiTheme="minorHAnsi" w:hAnsi="Arial" w:cs="Arial"/>
          <w:color w:val="000000" w:themeColor="text1"/>
        </w:rPr>
        <w:t>argoReceive</w:t>
      </w:r>
      <w:proofErr w:type="spellEnd"/>
      <w:r>
        <w:rPr>
          <w:rFonts w:asciiTheme="minorHAnsi" w:hAnsi="Arial" w:cs="Arial"/>
          <w:color w:val="000000" w:themeColor="text1"/>
        </w:rPr>
        <w:t>”</w:t>
      </w:r>
      <w:r>
        <w:rPr>
          <w:rFonts w:asciiTheme="minorHAnsi" w:hAnsi="Arial" w:cs="Arial"/>
          <w:color w:val="000000" w:themeColor="text1"/>
        </w:rPr>
        <w:t xml:space="preserve"> radio button will show these positions.  They are not especially accurate and tend to be more a sanity check regarding vehicle status.</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History and the check boxes</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Check no boxes to see all, or check only the boxes you want to see</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lastRenderedPageBreak/>
        <w:t xml:space="preserve">Boxes are </w:t>
      </w:r>
      <w:proofErr w:type="spellStart"/>
      <w:r w:rsidRPr="00DA24D6">
        <w:rPr>
          <w:rFonts w:asciiTheme="minorHAnsi" w:eastAsiaTheme="minorEastAsia" w:hAnsi="Arial" w:cstheme="minorBidi"/>
          <w:color w:val="000000" w:themeColor="text1"/>
        </w:rPr>
        <w:t>argoReceive</w:t>
      </w:r>
      <w:proofErr w:type="spellEnd"/>
      <w:r w:rsidRPr="00DA24D6">
        <w:rPr>
          <w:rFonts w:asciiTheme="minorHAnsi" w:eastAsiaTheme="minorEastAsia" w:hAnsi="Arial" w:cstheme="minorBidi"/>
          <w:color w:val="000000" w:themeColor="text1"/>
        </w:rPr>
        <w:t xml:space="preserve">, command, </w:t>
      </w:r>
      <w:proofErr w:type="spellStart"/>
      <w:r w:rsidRPr="00DA24D6">
        <w:rPr>
          <w:rFonts w:asciiTheme="minorHAnsi" w:eastAsiaTheme="minorEastAsia" w:hAnsi="Arial" w:cstheme="minorBidi"/>
          <w:color w:val="000000" w:themeColor="text1"/>
        </w:rPr>
        <w:t>dataProcessed</w:t>
      </w:r>
      <w:proofErr w:type="spellEnd"/>
      <w:r w:rsidRPr="00DA24D6">
        <w:rPr>
          <w:rFonts w:asciiTheme="minorHAnsi" w:eastAsiaTheme="minorEastAsia" w:hAnsi="Arial" w:cstheme="minorBidi"/>
          <w:color w:val="000000" w:themeColor="text1"/>
        </w:rPr>
        <w:t xml:space="preserve">, deploy, emergency, </w:t>
      </w:r>
      <w:proofErr w:type="spellStart"/>
      <w:r w:rsidRPr="00DA24D6">
        <w:rPr>
          <w:rFonts w:asciiTheme="minorHAnsi" w:eastAsiaTheme="minorEastAsia" w:hAnsi="Arial" w:cstheme="minorBidi"/>
          <w:color w:val="000000" w:themeColor="text1"/>
        </w:rPr>
        <w:t>logCritical</w:t>
      </w:r>
      <w:proofErr w:type="spellEnd"/>
      <w:r w:rsidRPr="00DA24D6">
        <w:rPr>
          <w:rFonts w:asciiTheme="minorHAnsi" w:eastAsiaTheme="minorEastAsia" w:hAnsi="Arial" w:cstheme="minorBidi"/>
          <w:color w:val="000000" w:themeColor="text1"/>
        </w:rPr>
        <w:t xml:space="preserve">, </w:t>
      </w:r>
      <w:proofErr w:type="spellStart"/>
      <w:r w:rsidRPr="00DA24D6">
        <w:rPr>
          <w:rFonts w:asciiTheme="minorHAnsi" w:eastAsiaTheme="minorEastAsia" w:hAnsi="Arial" w:cstheme="minorBidi"/>
          <w:color w:val="000000" w:themeColor="text1"/>
        </w:rPr>
        <w:t>logFault</w:t>
      </w:r>
      <w:proofErr w:type="spellEnd"/>
      <w:r w:rsidRPr="00DA24D6">
        <w:rPr>
          <w:rFonts w:asciiTheme="minorHAnsi" w:eastAsiaTheme="minorEastAsia" w:hAnsi="Arial" w:cstheme="minorBidi"/>
          <w:color w:val="000000" w:themeColor="text1"/>
        </w:rPr>
        <w:t xml:space="preserve">, </w:t>
      </w:r>
      <w:proofErr w:type="spellStart"/>
      <w:r w:rsidRPr="00DA24D6">
        <w:rPr>
          <w:rFonts w:asciiTheme="minorHAnsi" w:eastAsiaTheme="minorEastAsia" w:hAnsi="Arial" w:cstheme="minorBidi"/>
          <w:color w:val="000000" w:themeColor="text1"/>
        </w:rPr>
        <w:t>logImportant</w:t>
      </w:r>
      <w:proofErr w:type="spellEnd"/>
      <w:r w:rsidRPr="00DA24D6">
        <w:rPr>
          <w:rFonts w:asciiTheme="minorHAnsi" w:eastAsiaTheme="minorEastAsia" w:hAnsi="Arial" w:cstheme="minorBidi"/>
          <w:color w:val="000000" w:themeColor="text1"/>
        </w:rPr>
        <w:t xml:space="preserve">, </w:t>
      </w:r>
      <w:proofErr w:type="spellStart"/>
      <w:r w:rsidRPr="00DA24D6">
        <w:rPr>
          <w:rFonts w:asciiTheme="minorHAnsi" w:eastAsiaTheme="minorEastAsia" w:hAnsi="Arial" w:cstheme="minorBidi"/>
          <w:color w:val="000000" w:themeColor="text1"/>
        </w:rPr>
        <w:t>logPath</w:t>
      </w:r>
      <w:proofErr w:type="spellEnd"/>
      <w:r w:rsidRPr="00DA24D6">
        <w:rPr>
          <w:rFonts w:asciiTheme="minorHAnsi" w:eastAsiaTheme="minorEastAsia" w:hAnsi="Arial" w:cstheme="minorBidi"/>
          <w:color w:val="000000" w:themeColor="text1"/>
        </w:rPr>
        <w:t xml:space="preserve">, note, patch, </w:t>
      </w:r>
      <w:proofErr w:type="spellStart"/>
      <w:r w:rsidRPr="00DA24D6">
        <w:rPr>
          <w:rFonts w:asciiTheme="minorHAnsi" w:eastAsiaTheme="minorEastAsia" w:hAnsi="Arial" w:cstheme="minorBidi"/>
          <w:color w:val="000000" w:themeColor="text1"/>
        </w:rPr>
        <w:t>sbdReceipt</w:t>
      </w:r>
      <w:proofErr w:type="spellEnd"/>
      <w:r w:rsidRPr="00DA24D6">
        <w:rPr>
          <w:rFonts w:asciiTheme="minorHAnsi" w:eastAsiaTheme="minorEastAsia" w:hAnsi="Arial" w:cstheme="minorBidi"/>
          <w:color w:val="000000" w:themeColor="text1"/>
        </w:rPr>
        <w:t xml:space="preserve">, </w:t>
      </w:r>
      <w:proofErr w:type="spellStart"/>
      <w:r w:rsidRPr="00DA24D6">
        <w:rPr>
          <w:rFonts w:asciiTheme="minorHAnsi" w:eastAsiaTheme="minorEastAsia" w:hAnsi="Arial" w:cstheme="minorBidi"/>
          <w:color w:val="000000" w:themeColor="text1"/>
        </w:rPr>
        <w:t>sbdReceive</w:t>
      </w:r>
      <w:proofErr w:type="spellEnd"/>
      <w:r w:rsidRPr="00DA24D6">
        <w:rPr>
          <w:rFonts w:asciiTheme="minorHAnsi" w:eastAsiaTheme="minorEastAsia" w:hAnsi="Arial" w:cstheme="minorBidi"/>
          <w:color w:val="000000" w:themeColor="text1"/>
        </w:rPr>
        <w:t xml:space="preserve">, </w:t>
      </w:r>
      <w:proofErr w:type="spellStart"/>
      <w:r w:rsidRPr="00DA24D6">
        <w:rPr>
          <w:rFonts w:asciiTheme="minorHAnsi" w:eastAsiaTheme="minorEastAsia" w:hAnsi="Arial" w:cstheme="minorBidi"/>
          <w:color w:val="000000" w:themeColor="text1"/>
        </w:rPr>
        <w:t>sbdSend</w:t>
      </w:r>
      <w:proofErr w:type="spellEnd"/>
      <w:r w:rsidRPr="00DA24D6">
        <w:rPr>
          <w:rFonts w:asciiTheme="minorHAnsi" w:eastAsiaTheme="minorEastAsia" w:hAnsi="Arial" w:cstheme="minorBidi"/>
          <w:color w:val="000000" w:themeColor="text1"/>
        </w:rPr>
        <w:t>, tracking</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Logs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UTC / local button</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Link to Log page</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YYYYMMDDTHHMMSS</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UTC start of logs</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More button</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 xml:space="preserve">If logged in </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 xml:space="preserve">Reprocess and </w:t>
      </w:r>
      <w:proofErr w:type="spellStart"/>
      <w:r w:rsidRPr="00DA24D6">
        <w:rPr>
          <w:rFonts w:asciiTheme="minorHAnsi" w:hAnsi="Arial" w:cs="Arial"/>
          <w:color w:val="000000" w:themeColor="text1"/>
        </w:rPr>
        <w:t>Replot</w:t>
      </w:r>
      <w:proofErr w:type="spellEnd"/>
    </w:p>
    <w:p w:rsidR="007269EE" w:rsidRPr="00DA24D6" w:rsidRDefault="007269EE" w:rsidP="007269EE">
      <w:pPr>
        <w:pStyle w:val="ListParagraph"/>
        <w:numPr>
          <w:ilvl w:val="2"/>
          <w:numId w:val="2"/>
        </w:numPr>
        <w:textAlignment w:val="baseline"/>
      </w:pPr>
      <w:proofErr w:type="spellStart"/>
      <w:r w:rsidRPr="00DA24D6">
        <w:rPr>
          <w:rFonts w:asciiTheme="minorHAnsi" w:hAnsi="Arial" w:cs="Arial"/>
          <w:color w:val="000000" w:themeColor="text1"/>
        </w:rPr>
        <w:t>Replot</w:t>
      </w:r>
      <w:proofErr w:type="spellEnd"/>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Reports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Select buttons for messages of interest</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Select deployment</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Choose New to Old or vice versa</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Generate Report</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Deployments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List of deployments with date/time ranges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Can edit if logged in</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Log Entry</w:t>
      </w:r>
    </w:p>
    <w:p w:rsidR="007269EE" w:rsidRPr="00DA24D6" w:rsidRDefault="007269EE" w:rsidP="007269EE">
      <w:pPr>
        <w:pStyle w:val="ListParagraph"/>
        <w:numPr>
          <w:ilvl w:val="1"/>
          <w:numId w:val="2"/>
        </w:numPr>
        <w:spacing w:line="216" w:lineRule="auto"/>
        <w:textAlignment w:val="baseline"/>
      </w:pPr>
      <w:r w:rsidRPr="00DA24D6">
        <w:rPr>
          <w:rFonts w:asciiTheme="minorHAnsi" w:eastAsiaTheme="minorEastAsia" w:hAnsi="Arial" w:cstheme="minorBidi"/>
          <w:color w:val="000000" w:themeColor="text1"/>
        </w:rPr>
        <w:t>Testing your phone/device</w:t>
      </w:r>
    </w:p>
    <w:p w:rsidR="007269EE" w:rsidRPr="00DA24D6" w:rsidRDefault="007269EE" w:rsidP="007269EE">
      <w:pPr>
        <w:pStyle w:val="ListParagraph"/>
        <w:numPr>
          <w:ilvl w:val="1"/>
          <w:numId w:val="2"/>
        </w:numPr>
        <w:spacing w:line="216" w:lineRule="auto"/>
        <w:textAlignment w:val="baseline"/>
      </w:pPr>
      <w:r w:rsidRPr="00DA24D6">
        <w:rPr>
          <w:rFonts w:asciiTheme="minorHAnsi" w:eastAsiaTheme="minorEastAsia" w:hAnsi="Arial" w:cstheme="minorBidi"/>
          <w:color w:val="000000" w:themeColor="text1"/>
        </w:rPr>
        <w:t xml:space="preserve">Starting  your watch </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I</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m on</w:t>
      </w:r>
      <w:r w:rsidRPr="00DA24D6">
        <w:rPr>
          <w:rFonts w:asciiTheme="minorHAnsi" w:eastAsiaTheme="minorEastAsia" w:hAnsi="Arial" w:cstheme="minorBidi"/>
          <w:color w:val="000000" w:themeColor="text1"/>
        </w:rPr>
        <w:t>”</w:t>
      </w:r>
    </w:p>
    <w:p w:rsidR="007269EE" w:rsidRPr="00DA24D6" w:rsidRDefault="007269EE" w:rsidP="007269EE">
      <w:pPr>
        <w:pStyle w:val="ListParagraph"/>
        <w:numPr>
          <w:ilvl w:val="1"/>
          <w:numId w:val="2"/>
        </w:numPr>
        <w:spacing w:line="216" w:lineRule="auto"/>
        <w:textAlignment w:val="baseline"/>
      </w:pPr>
      <w:r w:rsidRPr="00DA24D6">
        <w:rPr>
          <w:rFonts w:asciiTheme="minorHAnsi" w:eastAsiaTheme="minorEastAsia" w:hAnsi="Arial" w:cstheme="minorBidi"/>
          <w:color w:val="000000" w:themeColor="text1"/>
        </w:rPr>
        <w:t xml:space="preserve">Ending your watch </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I</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m gone</w:t>
      </w:r>
      <w:r w:rsidRPr="00DA24D6">
        <w:rPr>
          <w:rFonts w:asciiTheme="minorHAnsi" w:eastAsiaTheme="minorEastAsia" w:hAnsi="Arial" w:cstheme="minorBidi"/>
          <w:color w:val="000000" w:themeColor="text1"/>
        </w:rPr>
        <w:t>”</w:t>
      </w:r>
    </w:p>
    <w:p w:rsidR="007269EE" w:rsidRPr="00DA24D6" w:rsidRDefault="007269EE" w:rsidP="007269EE">
      <w:pPr>
        <w:pStyle w:val="ListParagraph"/>
        <w:numPr>
          <w:ilvl w:val="1"/>
          <w:numId w:val="2"/>
        </w:numPr>
        <w:spacing w:line="216" w:lineRule="auto"/>
        <w:textAlignment w:val="baseline"/>
      </w:pPr>
      <w:r w:rsidRPr="00DA24D6">
        <w:rPr>
          <w:rFonts w:asciiTheme="minorHAnsi" w:eastAsiaTheme="minorEastAsia" w:hAnsi="Arial" w:cstheme="minorBidi"/>
          <w:color w:val="000000" w:themeColor="text1"/>
        </w:rPr>
        <w:t xml:space="preserve">Expected vehicle actions </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due up at 0400</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 xml:space="preserve">, </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running compass calibration when ballast and trim is complete</w:t>
      </w:r>
      <w:r w:rsidRPr="00DA24D6">
        <w:rPr>
          <w:rFonts w:asciiTheme="minorHAnsi" w:eastAsiaTheme="minorEastAsia" w:hAnsi="Arial" w:cstheme="minorBidi"/>
          <w:color w:val="000000" w:themeColor="text1"/>
        </w:rPr>
        <w:t>”</w:t>
      </w:r>
    </w:p>
    <w:p w:rsidR="007269EE" w:rsidRPr="00DA24D6" w:rsidRDefault="007269EE" w:rsidP="007269EE">
      <w:pPr>
        <w:pStyle w:val="ListParagraph"/>
        <w:numPr>
          <w:ilvl w:val="1"/>
          <w:numId w:val="2"/>
        </w:numPr>
        <w:spacing w:line="216" w:lineRule="auto"/>
        <w:textAlignment w:val="baseline"/>
      </w:pPr>
      <w:r w:rsidRPr="00DA24D6">
        <w:rPr>
          <w:rFonts w:asciiTheme="minorHAnsi" w:eastAsiaTheme="minorEastAsia" w:hAnsi="Arial" w:cstheme="minorBidi"/>
          <w:color w:val="000000" w:themeColor="text1"/>
        </w:rPr>
        <w:t xml:space="preserve">Useful information for later </w:t>
      </w: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We've had a dozen faults on this subsystem, need to look into it.</w:t>
      </w:r>
      <w:r w:rsidRPr="00DA24D6">
        <w:rPr>
          <w:rFonts w:asciiTheme="minorHAnsi" w:eastAsiaTheme="minorEastAsia" w:hAnsi="Arial" w:cstheme="minorBidi"/>
          <w:color w:val="000000" w:themeColor="text1"/>
        </w:rPr>
        <w:t>”</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New Run</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Select a Mission Script</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 xml:space="preserve">Demo, Engineering, Insert, Maintenance, </w:t>
      </w:r>
      <w:proofErr w:type="spellStart"/>
      <w:r w:rsidRPr="00DA24D6">
        <w:rPr>
          <w:rFonts w:asciiTheme="minorHAnsi" w:hAnsi="Arial" w:cs="Arial"/>
          <w:color w:val="000000" w:themeColor="text1"/>
        </w:rPr>
        <w:t>RegressionTests</w:t>
      </w:r>
      <w:proofErr w:type="spellEnd"/>
      <w:r w:rsidRPr="00DA24D6">
        <w:rPr>
          <w:rFonts w:asciiTheme="minorHAnsi" w:hAnsi="Arial" w:cs="Arial"/>
          <w:color w:val="000000" w:themeColor="text1"/>
        </w:rPr>
        <w:t>, Science, Staging, Transport</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Lots of sharps edges!</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Commands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Text box and submit</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If you know what to type, do it</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Recent Commands</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 xml:space="preserve">What has been typed </w:t>
      </w:r>
      <w:proofErr w:type="gramStart"/>
      <w:r w:rsidRPr="00DA24D6">
        <w:rPr>
          <w:rFonts w:asciiTheme="minorHAnsi" w:hAnsi="Arial" w:cs="Arial"/>
          <w:color w:val="000000" w:themeColor="text1"/>
        </w:rPr>
        <w:t>recently.</w:t>
      </w:r>
      <w:proofErr w:type="gramEnd"/>
      <w:r w:rsidRPr="00DA24D6">
        <w:rPr>
          <w:rFonts w:asciiTheme="minorHAnsi" w:hAnsi="Arial" w:cs="Arial"/>
          <w:color w:val="000000" w:themeColor="text1"/>
        </w:rPr>
        <w:t xml:space="preserve">  Handy for repeating that recently sent tongue twister</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w:t>
      </w:r>
      <w:r w:rsidRPr="00DA24D6">
        <w:rPr>
          <w:rFonts w:asciiTheme="minorHAnsi" w:eastAsiaTheme="minorEastAsia" w:hAnsi="Arial" w:cstheme="minorBidi"/>
          <w:color w:val="000000" w:themeColor="text1"/>
        </w:rPr>
        <w:t>Build a Command</w:t>
      </w:r>
      <w:r w:rsidRPr="00DA24D6">
        <w:rPr>
          <w:rFonts w:asciiTheme="minorHAnsi" w:eastAsiaTheme="minorEastAsia" w:hAnsi="Arial" w:cstheme="minorBidi"/>
          <w:color w:val="000000" w:themeColor="text1"/>
        </w:rPr>
        <w:t>”</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Helping us remember how to use that command in the middle of the night</w:t>
      </w:r>
    </w:p>
    <w:p w:rsidR="007269EE" w:rsidRPr="00DA24D6" w:rsidRDefault="007269EE" w:rsidP="007269EE">
      <w:pPr>
        <w:pStyle w:val="ListParagraph"/>
        <w:numPr>
          <w:ilvl w:val="0"/>
          <w:numId w:val="2"/>
        </w:numPr>
        <w:textAlignment w:val="baseline"/>
      </w:pPr>
      <w:proofErr w:type="spellStart"/>
      <w:r w:rsidRPr="00DA24D6">
        <w:rPr>
          <w:rFonts w:asciiTheme="minorHAnsi" w:eastAsiaTheme="minorEastAsia" w:hAnsi="Arial" w:cstheme="minorBidi"/>
          <w:color w:val="000000" w:themeColor="text1"/>
        </w:rPr>
        <w:t>Config</w:t>
      </w:r>
      <w:proofErr w:type="spellEnd"/>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A table with every configuration variable and value available for your perusal</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Green is vehicle specific</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lastRenderedPageBreak/>
        <w:t xml:space="preserve">Purple is the current </w:t>
      </w:r>
      <w:proofErr w:type="spellStart"/>
      <w:r w:rsidRPr="00DA24D6">
        <w:rPr>
          <w:rFonts w:asciiTheme="minorHAnsi" w:eastAsiaTheme="minorEastAsia" w:hAnsi="Arial" w:cstheme="minorBidi"/>
          <w:color w:val="000000" w:themeColor="text1"/>
        </w:rPr>
        <w:t>configSet</w:t>
      </w:r>
      <w:proofErr w:type="spellEnd"/>
      <w:r w:rsidRPr="00DA24D6">
        <w:rPr>
          <w:rFonts w:asciiTheme="minorHAnsi" w:eastAsiaTheme="minorEastAsia" w:hAnsi="Arial" w:cstheme="minorBidi"/>
          <w:color w:val="000000" w:themeColor="text1"/>
        </w:rPr>
        <w:t xml:space="preserve"> on the vehicle</w:t>
      </w:r>
    </w:p>
    <w:p w:rsidR="007269EE" w:rsidRPr="00DA24D6" w:rsidRDefault="007269EE" w:rsidP="007269EE">
      <w:pPr>
        <w:pStyle w:val="ListParagraph"/>
        <w:numPr>
          <w:ilvl w:val="2"/>
          <w:numId w:val="2"/>
        </w:numPr>
        <w:textAlignment w:val="baseline"/>
      </w:pPr>
      <w:r w:rsidRPr="00DA24D6">
        <w:rPr>
          <w:rFonts w:asciiTheme="minorHAnsi" w:hAnsi="Arial" w:cs="Arial"/>
          <w:color w:val="000000" w:themeColor="text1"/>
        </w:rPr>
        <w:t xml:space="preserve">See </w:t>
      </w:r>
      <w:r w:rsidRPr="00DA24D6">
        <w:rPr>
          <w:rFonts w:asciiTheme="minorHAnsi" w:hAnsi="Arial" w:cs="Arial"/>
          <w:color w:val="000000" w:themeColor="text1"/>
        </w:rPr>
        <w:t>“</w:t>
      </w:r>
      <w:proofErr w:type="spellStart"/>
      <w:r w:rsidRPr="00DA24D6">
        <w:rPr>
          <w:rFonts w:asciiTheme="minorHAnsi" w:hAnsi="Arial" w:cs="Arial"/>
          <w:color w:val="000000" w:themeColor="text1"/>
        </w:rPr>
        <w:t>configSet</w:t>
      </w:r>
      <w:proofErr w:type="spellEnd"/>
      <w:r w:rsidRPr="00DA24D6">
        <w:rPr>
          <w:rFonts w:asciiTheme="minorHAnsi" w:hAnsi="Arial" w:cs="Arial"/>
          <w:color w:val="000000" w:themeColor="text1"/>
        </w:rPr>
        <w:t>”</w:t>
      </w:r>
      <w:r w:rsidRPr="00DA24D6">
        <w:rPr>
          <w:rFonts w:asciiTheme="minorHAnsi" w:hAnsi="Arial" w:cs="Arial"/>
          <w:color w:val="000000" w:themeColor="text1"/>
        </w:rPr>
        <w:t xml:space="preserve"> in Commands</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Notifications</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Allows you to select what messages you will receive from each vehicle and how you will receive them.</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Text</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E-mail</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Tracking</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Selects which external tracking source to feed to vehicle for input into mission</w:t>
      </w:r>
    </w:p>
    <w:p w:rsidR="007269EE" w:rsidRPr="00DA24D6" w:rsidRDefault="007269EE" w:rsidP="007269EE">
      <w:pPr>
        <w:pStyle w:val="ListParagraph"/>
        <w:numPr>
          <w:ilvl w:val="0"/>
          <w:numId w:val="2"/>
        </w:numPr>
        <w:textAlignment w:val="baseline"/>
      </w:pPr>
      <w:r w:rsidRPr="00DA24D6">
        <w:rPr>
          <w:rFonts w:asciiTheme="minorHAnsi" w:eastAsiaTheme="minorEastAsia" w:hAnsi="Arial" w:cstheme="minorBidi"/>
          <w:color w:val="000000" w:themeColor="text1"/>
        </w:rPr>
        <w:t>Editor</w:t>
      </w:r>
    </w:p>
    <w:p w:rsidR="007269EE" w:rsidRPr="00DA24D6" w:rsidRDefault="007269EE" w:rsidP="007269EE">
      <w:pPr>
        <w:pStyle w:val="ListParagraph"/>
        <w:numPr>
          <w:ilvl w:val="1"/>
          <w:numId w:val="2"/>
        </w:numPr>
        <w:textAlignment w:val="baseline"/>
      </w:pPr>
      <w:r w:rsidRPr="00DA24D6">
        <w:rPr>
          <w:rFonts w:asciiTheme="minorHAnsi" w:eastAsiaTheme="minorEastAsia" w:hAnsi="Arial" w:cstheme="minorBidi"/>
          <w:color w:val="000000" w:themeColor="text1"/>
        </w:rPr>
        <w:t>Allows changing of missions on vehicle</w:t>
      </w:r>
    </w:p>
    <w:p w:rsidR="003B5E50" w:rsidRPr="00DA24D6" w:rsidRDefault="003B5E50">
      <w:pPr>
        <w:rPr>
          <w:sz w:val="24"/>
          <w:szCs w:val="24"/>
        </w:rPr>
      </w:pPr>
    </w:p>
    <w:sectPr w:rsidR="003B5E50" w:rsidRPr="00DA24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9134C"/>
    <w:multiLevelType w:val="hybridMultilevel"/>
    <w:tmpl w:val="F350D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FA1A88"/>
    <w:multiLevelType w:val="hybridMultilevel"/>
    <w:tmpl w:val="14FAFD40"/>
    <w:lvl w:ilvl="0" w:tplc="3A285BE6">
      <w:start w:val="1"/>
      <w:numFmt w:val="bullet"/>
      <w:lvlText w:val="•"/>
      <w:lvlJc w:val="left"/>
      <w:pPr>
        <w:tabs>
          <w:tab w:val="num" w:pos="720"/>
        </w:tabs>
        <w:ind w:left="720" w:hanging="360"/>
      </w:pPr>
      <w:rPr>
        <w:rFonts w:ascii="Times New Roman" w:hAnsi="Times New Roman" w:hint="default"/>
      </w:rPr>
    </w:lvl>
    <w:lvl w:ilvl="1" w:tplc="F59CF1B4">
      <w:start w:val="682"/>
      <w:numFmt w:val="bullet"/>
      <w:lvlText w:val="–"/>
      <w:lvlJc w:val="left"/>
      <w:pPr>
        <w:tabs>
          <w:tab w:val="num" w:pos="1440"/>
        </w:tabs>
        <w:ind w:left="1440" w:hanging="360"/>
      </w:pPr>
      <w:rPr>
        <w:rFonts w:ascii="Times New Roman" w:hAnsi="Times New Roman" w:hint="default"/>
      </w:rPr>
    </w:lvl>
    <w:lvl w:ilvl="2" w:tplc="3F98054A" w:tentative="1">
      <w:start w:val="1"/>
      <w:numFmt w:val="bullet"/>
      <w:lvlText w:val="•"/>
      <w:lvlJc w:val="left"/>
      <w:pPr>
        <w:tabs>
          <w:tab w:val="num" w:pos="2160"/>
        </w:tabs>
        <w:ind w:left="2160" w:hanging="360"/>
      </w:pPr>
      <w:rPr>
        <w:rFonts w:ascii="Times New Roman" w:hAnsi="Times New Roman" w:hint="default"/>
      </w:rPr>
    </w:lvl>
    <w:lvl w:ilvl="3" w:tplc="25F80C86" w:tentative="1">
      <w:start w:val="1"/>
      <w:numFmt w:val="bullet"/>
      <w:lvlText w:val="•"/>
      <w:lvlJc w:val="left"/>
      <w:pPr>
        <w:tabs>
          <w:tab w:val="num" w:pos="2880"/>
        </w:tabs>
        <w:ind w:left="2880" w:hanging="360"/>
      </w:pPr>
      <w:rPr>
        <w:rFonts w:ascii="Times New Roman" w:hAnsi="Times New Roman" w:hint="default"/>
      </w:rPr>
    </w:lvl>
    <w:lvl w:ilvl="4" w:tplc="DB66990E" w:tentative="1">
      <w:start w:val="1"/>
      <w:numFmt w:val="bullet"/>
      <w:lvlText w:val="•"/>
      <w:lvlJc w:val="left"/>
      <w:pPr>
        <w:tabs>
          <w:tab w:val="num" w:pos="3600"/>
        </w:tabs>
        <w:ind w:left="3600" w:hanging="360"/>
      </w:pPr>
      <w:rPr>
        <w:rFonts w:ascii="Times New Roman" w:hAnsi="Times New Roman" w:hint="default"/>
      </w:rPr>
    </w:lvl>
    <w:lvl w:ilvl="5" w:tplc="16CE2FF8" w:tentative="1">
      <w:start w:val="1"/>
      <w:numFmt w:val="bullet"/>
      <w:lvlText w:val="•"/>
      <w:lvlJc w:val="left"/>
      <w:pPr>
        <w:tabs>
          <w:tab w:val="num" w:pos="4320"/>
        </w:tabs>
        <w:ind w:left="4320" w:hanging="360"/>
      </w:pPr>
      <w:rPr>
        <w:rFonts w:ascii="Times New Roman" w:hAnsi="Times New Roman" w:hint="default"/>
      </w:rPr>
    </w:lvl>
    <w:lvl w:ilvl="6" w:tplc="ABA8022E" w:tentative="1">
      <w:start w:val="1"/>
      <w:numFmt w:val="bullet"/>
      <w:lvlText w:val="•"/>
      <w:lvlJc w:val="left"/>
      <w:pPr>
        <w:tabs>
          <w:tab w:val="num" w:pos="5040"/>
        </w:tabs>
        <w:ind w:left="5040" w:hanging="360"/>
      </w:pPr>
      <w:rPr>
        <w:rFonts w:ascii="Times New Roman" w:hAnsi="Times New Roman" w:hint="default"/>
      </w:rPr>
    </w:lvl>
    <w:lvl w:ilvl="7" w:tplc="E53E0290" w:tentative="1">
      <w:start w:val="1"/>
      <w:numFmt w:val="bullet"/>
      <w:lvlText w:val="•"/>
      <w:lvlJc w:val="left"/>
      <w:pPr>
        <w:tabs>
          <w:tab w:val="num" w:pos="5760"/>
        </w:tabs>
        <w:ind w:left="5760" w:hanging="360"/>
      </w:pPr>
      <w:rPr>
        <w:rFonts w:ascii="Times New Roman" w:hAnsi="Times New Roman" w:hint="default"/>
      </w:rPr>
    </w:lvl>
    <w:lvl w:ilvl="8" w:tplc="8640C2B4"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9EE"/>
    <w:rsid w:val="001A7ECD"/>
    <w:rsid w:val="002317A4"/>
    <w:rsid w:val="00326289"/>
    <w:rsid w:val="003B5E50"/>
    <w:rsid w:val="005500F1"/>
    <w:rsid w:val="00597624"/>
    <w:rsid w:val="005C082F"/>
    <w:rsid w:val="00621D3E"/>
    <w:rsid w:val="007269EE"/>
    <w:rsid w:val="007A6008"/>
    <w:rsid w:val="007E0772"/>
    <w:rsid w:val="00B55741"/>
    <w:rsid w:val="00B769DC"/>
    <w:rsid w:val="00CD213A"/>
    <w:rsid w:val="00DA24D6"/>
    <w:rsid w:val="00DB590D"/>
    <w:rsid w:val="00E52570"/>
    <w:rsid w:val="00E91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9E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269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9EE"/>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269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665847">
      <w:bodyDiv w:val="1"/>
      <w:marLeft w:val="0"/>
      <w:marRight w:val="0"/>
      <w:marTop w:val="0"/>
      <w:marBottom w:val="0"/>
      <w:divBdr>
        <w:top w:val="none" w:sz="0" w:space="0" w:color="auto"/>
        <w:left w:val="none" w:sz="0" w:space="0" w:color="auto"/>
        <w:bottom w:val="none" w:sz="0" w:space="0" w:color="auto"/>
        <w:right w:val="none" w:sz="0" w:space="0" w:color="auto"/>
      </w:divBdr>
      <w:divsChild>
        <w:div w:id="241184956">
          <w:marLeft w:val="547"/>
          <w:marRight w:val="0"/>
          <w:marTop w:val="192"/>
          <w:marBottom w:val="0"/>
          <w:divBdr>
            <w:top w:val="none" w:sz="0" w:space="0" w:color="auto"/>
            <w:left w:val="none" w:sz="0" w:space="0" w:color="auto"/>
            <w:bottom w:val="none" w:sz="0" w:space="0" w:color="auto"/>
            <w:right w:val="none" w:sz="0" w:space="0" w:color="auto"/>
          </w:divBdr>
        </w:div>
        <w:div w:id="631638651">
          <w:marLeft w:val="547"/>
          <w:marRight w:val="0"/>
          <w:marTop w:val="154"/>
          <w:marBottom w:val="0"/>
          <w:divBdr>
            <w:top w:val="none" w:sz="0" w:space="0" w:color="auto"/>
            <w:left w:val="none" w:sz="0" w:space="0" w:color="auto"/>
            <w:bottom w:val="none" w:sz="0" w:space="0" w:color="auto"/>
            <w:right w:val="none" w:sz="0" w:space="0" w:color="auto"/>
          </w:divBdr>
        </w:div>
        <w:div w:id="1425685170">
          <w:marLeft w:val="547"/>
          <w:marRight w:val="0"/>
          <w:marTop w:val="154"/>
          <w:marBottom w:val="0"/>
          <w:divBdr>
            <w:top w:val="none" w:sz="0" w:space="0" w:color="auto"/>
            <w:left w:val="none" w:sz="0" w:space="0" w:color="auto"/>
            <w:bottom w:val="none" w:sz="0" w:space="0" w:color="auto"/>
            <w:right w:val="none" w:sz="0" w:space="0" w:color="auto"/>
          </w:divBdr>
        </w:div>
        <w:div w:id="668603224">
          <w:marLeft w:val="1166"/>
          <w:marRight w:val="0"/>
          <w:marTop w:val="134"/>
          <w:marBottom w:val="0"/>
          <w:divBdr>
            <w:top w:val="none" w:sz="0" w:space="0" w:color="auto"/>
            <w:left w:val="none" w:sz="0" w:space="0" w:color="auto"/>
            <w:bottom w:val="none" w:sz="0" w:space="0" w:color="auto"/>
            <w:right w:val="none" w:sz="0" w:space="0" w:color="auto"/>
          </w:divBdr>
        </w:div>
        <w:div w:id="242764966">
          <w:marLeft w:val="547"/>
          <w:marRight w:val="0"/>
          <w:marTop w:val="154"/>
          <w:marBottom w:val="0"/>
          <w:divBdr>
            <w:top w:val="none" w:sz="0" w:space="0" w:color="auto"/>
            <w:left w:val="none" w:sz="0" w:space="0" w:color="auto"/>
            <w:bottom w:val="none" w:sz="0" w:space="0" w:color="auto"/>
            <w:right w:val="none" w:sz="0" w:space="0" w:color="auto"/>
          </w:divBdr>
        </w:div>
        <w:div w:id="1266307757">
          <w:marLeft w:val="1166"/>
          <w:marRight w:val="0"/>
          <w:marTop w:val="134"/>
          <w:marBottom w:val="0"/>
          <w:divBdr>
            <w:top w:val="none" w:sz="0" w:space="0" w:color="auto"/>
            <w:left w:val="none" w:sz="0" w:space="0" w:color="auto"/>
            <w:bottom w:val="none" w:sz="0" w:space="0" w:color="auto"/>
            <w:right w:val="none" w:sz="0" w:space="0" w:color="auto"/>
          </w:divBdr>
        </w:div>
        <w:div w:id="1119446815">
          <w:marLeft w:val="1166"/>
          <w:marRight w:val="0"/>
          <w:marTop w:val="134"/>
          <w:marBottom w:val="0"/>
          <w:divBdr>
            <w:top w:val="none" w:sz="0" w:space="0" w:color="auto"/>
            <w:left w:val="none" w:sz="0" w:space="0" w:color="auto"/>
            <w:bottom w:val="none" w:sz="0" w:space="0" w:color="auto"/>
            <w:right w:val="none" w:sz="0" w:space="0" w:color="auto"/>
          </w:divBdr>
        </w:div>
        <w:div w:id="1434008956">
          <w:marLeft w:val="547"/>
          <w:marRight w:val="0"/>
          <w:marTop w:val="154"/>
          <w:marBottom w:val="0"/>
          <w:divBdr>
            <w:top w:val="none" w:sz="0" w:space="0" w:color="auto"/>
            <w:left w:val="none" w:sz="0" w:space="0" w:color="auto"/>
            <w:bottom w:val="none" w:sz="0" w:space="0" w:color="auto"/>
            <w:right w:val="none" w:sz="0" w:space="0" w:color="auto"/>
          </w:divBdr>
        </w:div>
        <w:div w:id="1752004971">
          <w:marLeft w:val="1166"/>
          <w:marRight w:val="0"/>
          <w:marTop w:val="134"/>
          <w:marBottom w:val="0"/>
          <w:divBdr>
            <w:top w:val="none" w:sz="0" w:space="0" w:color="auto"/>
            <w:left w:val="none" w:sz="0" w:space="0" w:color="auto"/>
            <w:bottom w:val="none" w:sz="0" w:space="0" w:color="auto"/>
            <w:right w:val="none" w:sz="0" w:space="0" w:color="auto"/>
          </w:divBdr>
        </w:div>
        <w:div w:id="557940307">
          <w:marLeft w:val="1166"/>
          <w:marRight w:val="0"/>
          <w:marTop w:val="134"/>
          <w:marBottom w:val="0"/>
          <w:divBdr>
            <w:top w:val="none" w:sz="0" w:space="0" w:color="auto"/>
            <w:left w:val="none" w:sz="0" w:space="0" w:color="auto"/>
            <w:bottom w:val="none" w:sz="0" w:space="0" w:color="auto"/>
            <w:right w:val="none" w:sz="0" w:space="0" w:color="auto"/>
          </w:divBdr>
        </w:div>
        <w:div w:id="49548417">
          <w:marLeft w:val="547"/>
          <w:marRight w:val="0"/>
          <w:marTop w:val="154"/>
          <w:marBottom w:val="0"/>
          <w:divBdr>
            <w:top w:val="none" w:sz="0" w:space="0" w:color="auto"/>
            <w:left w:val="none" w:sz="0" w:space="0" w:color="auto"/>
            <w:bottom w:val="none" w:sz="0" w:space="0" w:color="auto"/>
            <w:right w:val="none" w:sz="0" w:space="0" w:color="auto"/>
          </w:divBdr>
        </w:div>
        <w:div w:id="1633752403">
          <w:marLeft w:val="547"/>
          <w:marRight w:val="0"/>
          <w:marTop w:val="154"/>
          <w:marBottom w:val="0"/>
          <w:divBdr>
            <w:top w:val="none" w:sz="0" w:space="0" w:color="auto"/>
            <w:left w:val="none" w:sz="0" w:space="0" w:color="auto"/>
            <w:bottom w:val="none" w:sz="0" w:space="0" w:color="auto"/>
            <w:right w:val="none" w:sz="0" w:space="0" w:color="auto"/>
          </w:divBdr>
        </w:div>
        <w:div w:id="2077194448">
          <w:marLeft w:val="1166"/>
          <w:marRight w:val="0"/>
          <w:marTop w:val="134"/>
          <w:marBottom w:val="0"/>
          <w:divBdr>
            <w:top w:val="none" w:sz="0" w:space="0" w:color="auto"/>
            <w:left w:val="none" w:sz="0" w:space="0" w:color="auto"/>
            <w:bottom w:val="none" w:sz="0" w:space="0" w:color="auto"/>
            <w:right w:val="none" w:sz="0" w:space="0" w:color="auto"/>
          </w:divBdr>
        </w:div>
        <w:div w:id="2029872627">
          <w:marLeft w:val="547"/>
          <w:marRight w:val="0"/>
          <w:marTop w:val="154"/>
          <w:marBottom w:val="0"/>
          <w:divBdr>
            <w:top w:val="none" w:sz="0" w:space="0" w:color="auto"/>
            <w:left w:val="none" w:sz="0" w:space="0" w:color="auto"/>
            <w:bottom w:val="none" w:sz="0" w:space="0" w:color="auto"/>
            <w:right w:val="none" w:sz="0" w:space="0" w:color="auto"/>
          </w:divBdr>
        </w:div>
        <w:div w:id="1795978695">
          <w:marLeft w:val="1166"/>
          <w:marRight w:val="0"/>
          <w:marTop w:val="134"/>
          <w:marBottom w:val="0"/>
          <w:divBdr>
            <w:top w:val="none" w:sz="0" w:space="0" w:color="auto"/>
            <w:left w:val="none" w:sz="0" w:space="0" w:color="auto"/>
            <w:bottom w:val="none" w:sz="0" w:space="0" w:color="auto"/>
            <w:right w:val="none" w:sz="0" w:space="0" w:color="auto"/>
          </w:divBdr>
        </w:div>
        <w:div w:id="1593008331">
          <w:marLeft w:val="547"/>
          <w:marRight w:val="0"/>
          <w:marTop w:val="154"/>
          <w:marBottom w:val="0"/>
          <w:divBdr>
            <w:top w:val="none" w:sz="0" w:space="0" w:color="auto"/>
            <w:left w:val="none" w:sz="0" w:space="0" w:color="auto"/>
            <w:bottom w:val="none" w:sz="0" w:space="0" w:color="auto"/>
            <w:right w:val="none" w:sz="0" w:space="0" w:color="auto"/>
          </w:divBdr>
        </w:div>
        <w:div w:id="290015318">
          <w:marLeft w:val="1166"/>
          <w:marRight w:val="0"/>
          <w:marTop w:val="134"/>
          <w:marBottom w:val="0"/>
          <w:divBdr>
            <w:top w:val="none" w:sz="0" w:space="0" w:color="auto"/>
            <w:left w:val="none" w:sz="0" w:space="0" w:color="auto"/>
            <w:bottom w:val="none" w:sz="0" w:space="0" w:color="auto"/>
            <w:right w:val="none" w:sz="0" w:space="0" w:color="auto"/>
          </w:divBdr>
        </w:div>
        <w:div w:id="605161355">
          <w:marLeft w:val="547"/>
          <w:marRight w:val="0"/>
          <w:marTop w:val="154"/>
          <w:marBottom w:val="0"/>
          <w:divBdr>
            <w:top w:val="none" w:sz="0" w:space="0" w:color="auto"/>
            <w:left w:val="none" w:sz="0" w:space="0" w:color="auto"/>
            <w:bottom w:val="none" w:sz="0" w:space="0" w:color="auto"/>
            <w:right w:val="none" w:sz="0" w:space="0" w:color="auto"/>
          </w:divBdr>
        </w:div>
        <w:div w:id="650253485">
          <w:marLeft w:val="547"/>
          <w:marRight w:val="0"/>
          <w:marTop w:val="154"/>
          <w:marBottom w:val="0"/>
          <w:divBdr>
            <w:top w:val="none" w:sz="0" w:space="0" w:color="auto"/>
            <w:left w:val="none" w:sz="0" w:space="0" w:color="auto"/>
            <w:bottom w:val="none" w:sz="0" w:space="0" w:color="auto"/>
            <w:right w:val="none" w:sz="0" w:space="0" w:color="auto"/>
          </w:divBdr>
        </w:div>
        <w:div w:id="1931313031">
          <w:marLeft w:val="1166"/>
          <w:marRight w:val="0"/>
          <w:marTop w:val="134"/>
          <w:marBottom w:val="0"/>
          <w:divBdr>
            <w:top w:val="none" w:sz="0" w:space="0" w:color="auto"/>
            <w:left w:val="none" w:sz="0" w:space="0" w:color="auto"/>
            <w:bottom w:val="none" w:sz="0" w:space="0" w:color="auto"/>
            <w:right w:val="none" w:sz="0" w:space="0" w:color="auto"/>
          </w:divBdr>
        </w:div>
        <w:div w:id="1036153520">
          <w:marLeft w:val="1166"/>
          <w:marRight w:val="0"/>
          <w:marTop w:val="134"/>
          <w:marBottom w:val="0"/>
          <w:divBdr>
            <w:top w:val="none" w:sz="0" w:space="0" w:color="auto"/>
            <w:left w:val="none" w:sz="0" w:space="0" w:color="auto"/>
            <w:bottom w:val="none" w:sz="0" w:space="0" w:color="auto"/>
            <w:right w:val="none" w:sz="0" w:space="0" w:color="auto"/>
          </w:divBdr>
        </w:div>
        <w:div w:id="1587768255">
          <w:marLeft w:val="547"/>
          <w:marRight w:val="0"/>
          <w:marTop w:val="154"/>
          <w:marBottom w:val="0"/>
          <w:divBdr>
            <w:top w:val="none" w:sz="0" w:space="0" w:color="auto"/>
            <w:left w:val="none" w:sz="0" w:space="0" w:color="auto"/>
            <w:bottom w:val="none" w:sz="0" w:space="0" w:color="auto"/>
            <w:right w:val="none" w:sz="0" w:space="0" w:color="auto"/>
          </w:divBdr>
        </w:div>
        <w:div w:id="681248954">
          <w:marLeft w:val="1166"/>
          <w:marRight w:val="0"/>
          <w:marTop w:val="134"/>
          <w:marBottom w:val="0"/>
          <w:divBdr>
            <w:top w:val="none" w:sz="0" w:space="0" w:color="auto"/>
            <w:left w:val="none" w:sz="0" w:space="0" w:color="auto"/>
            <w:bottom w:val="none" w:sz="0" w:space="0" w:color="auto"/>
            <w:right w:val="none" w:sz="0" w:space="0" w:color="auto"/>
          </w:divBdr>
        </w:div>
        <w:div w:id="1294796245">
          <w:marLeft w:val="1166"/>
          <w:marRight w:val="0"/>
          <w:marTop w:val="134"/>
          <w:marBottom w:val="0"/>
          <w:divBdr>
            <w:top w:val="none" w:sz="0" w:space="0" w:color="auto"/>
            <w:left w:val="none" w:sz="0" w:space="0" w:color="auto"/>
            <w:bottom w:val="none" w:sz="0" w:space="0" w:color="auto"/>
            <w:right w:val="none" w:sz="0" w:space="0" w:color="auto"/>
          </w:divBdr>
        </w:div>
        <w:div w:id="1848127674">
          <w:marLeft w:val="547"/>
          <w:marRight w:val="0"/>
          <w:marTop w:val="192"/>
          <w:marBottom w:val="0"/>
          <w:divBdr>
            <w:top w:val="none" w:sz="0" w:space="0" w:color="auto"/>
            <w:left w:val="none" w:sz="0" w:space="0" w:color="auto"/>
            <w:bottom w:val="none" w:sz="0" w:space="0" w:color="auto"/>
            <w:right w:val="none" w:sz="0" w:space="0" w:color="auto"/>
          </w:divBdr>
        </w:div>
        <w:div w:id="220481993">
          <w:marLeft w:val="547"/>
          <w:marRight w:val="0"/>
          <w:marTop w:val="154"/>
          <w:marBottom w:val="0"/>
          <w:divBdr>
            <w:top w:val="none" w:sz="0" w:space="0" w:color="auto"/>
            <w:left w:val="none" w:sz="0" w:space="0" w:color="auto"/>
            <w:bottom w:val="none" w:sz="0" w:space="0" w:color="auto"/>
            <w:right w:val="none" w:sz="0" w:space="0" w:color="auto"/>
          </w:divBdr>
        </w:div>
        <w:div w:id="1029457251">
          <w:marLeft w:val="547"/>
          <w:marRight w:val="0"/>
          <w:marTop w:val="154"/>
          <w:marBottom w:val="0"/>
          <w:divBdr>
            <w:top w:val="none" w:sz="0" w:space="0" w:color="auto"/>
            <w:left w:val="none" w:sz="0" w:space="0" w:color="auto"/>
            <w:bottom w:val="none" w:sz="0" w:space="0" w:color="auto"/>
            <w:right w:val="none" w:sz="0" w:space="0" w:color="auto"/>
          </w:divBdr>
        </w:div>
        <w:div w:id="2123069220">
          <w:marLeft w:val="1166"/>
          <w:marRight w:val="0"/>
          <w:marTop w:val="134"/>
          <w:marBottom w:val="0"/>
          <w:divBdr>
            <w:top w:val="none" w:sz="0" w:space="0" w:color="auto"/>
            <w:left w:val="none" w:sz="0" w:space="0" w:color="auto"/>
            <w:bottom w:val="none" w:sz="0" w:space="0" w:color="auto"/>
            <w:right w:val="none" w:sz="0" w:space="0" w:color="auto"/>
          </w:divBdr>
        </w:div>
        <w:div w:id="813062190">
          <w:marLeft w:val="1166"/>
          <w:marRight w:val="0"/>
          <w:marTop w:val="134"/>
          <w:marBottom w:val="0"/>
          <w:divBdr>
            <w:top w:val="none" w:sz="0" w:space="0" w:color="auto"/>
            <w:left w:val="none" w:sz="0" w:space="0" w:color="auto"/>
            <w:bottom w:val="none" w:sz="0" w:space="0" w:color="auto"/>
            <w:right w:val="none" w:sz="0" w:space="0" w:color="auto"/>
          </w:divBdr>
        </w:div>
        <w:div w:id="127364692">
          <w:marLeft w:val="547"/>
          <w:marRight w:val="0"/>
          <w:marTop w:val="154"/>
          <w:marBottom w:val="0"/>
          <w:divBdr>
            <w:top w:val="none" w:sz="0" w:space="0" w:color="auto"/>
            <w:left w:val="none" w:sz="0" w:space="0" w:color="auto"/>
            <w:bottom w:val="none" w:sz="0" w:space="0" w:color="auto"/>
            <w:right w:val="none" w:sz="0" w:space="0" w:color="auto"/>
          </w:divBdr>
        </w:div>
        <w:div w:id="839465361">
          <w:marLeft w:val="1166"/>
          <w:marRight w:val="0"/>
          <w:marTop w:val="134"/>
          <w:marBottom w:val="0"/>
          <w:divBdr>
            <w:top w:val="none" w:sz="0" w:space="0" w:color="auto"/>
            <w:left w:val="none" w:sz="0" w:space="0" w:color="auto"/>
            <w:bottom w:val="none" w:sz="0" w:space="0" w:color="auto"/>
            <w:right w:val="none" w:sz="0" w:space="0" w:color="auto"/>
          </w:divBdr>
        </w:div>
        <w:div w:id="240142786">
          <w:marLeft w:val="1166"/>
          <w:marRight w:val="0"/>
          <w:marTop w:val="134"/>
          <w:marBottom w:val="0"/>
          <w:divBdr>
            <w:top w:val="none" w:sz="0" w:space="0" w:color="auto"/>
            <w:left w:val="none" w:sz="0" w:space="0" w:color="auto"/>
            <w:bottom w:val="none" w:sz="0" w:space="0" w:color="auto"/>
            <w:right w:val="none" w:sz="0" w:space="0" w:color="auto"/>
          </w:divBdr>
        </w:div>
        <w:div w:id="408886606">
          <w:marLeft w:val="547"/>
          <w:marRight w:val="0"/>
          <w:marTop w:val="154"/>
          <w:marBottom w:val="0"/>
          <w:divBdr>
            <w:top w:val="none" w:sz="0" w:space="0" w:color="auto"/>
            <w:left w:val="none" w:sz="0" w:space="0" w:color="auto"/>
            <w:bottom w:val="none" w:sz="0" w:space="0" w:color="auto"/>
            <w:right w:val="none" w:sz="0" w:space="0" w:color="auto"/>
          </w:divBdr>
        </w:div>
        <w:div w:id="1524056010">
          <w:marLeft w:val="547"/>
          <w:marRight w:val="0"/>
          <w:marTop w:val="154"/>
          <w:marBottom w:val="0"/>
          <w:divBdr>
            <w:top w:val="none" w:sz="0" w:space="0" w:color="auto"/>
            <w:left w:val="none" w:sz="0" w:space="0" w:color="auto"/>
            <w:bottom w:val="none" w:sz="0" w:space="0" w:color="auto"/>
            <w:right w:val="none" w:sz="0" w:space="0" w:color="auto"/>
          </w:divBdr>
        </w:div>
        <w:div w:id="622348004">
          <w:marLeft w:val="547"/>
          <w:marRight w:val="0"/>
          <w:marTop w:val="154"/>
          <w:marBottom w:val="0"/>
          <w:divBdr>
            <w:top w:val="none" w:sz="0" w:space="0" w:color="auto"/>
            <w:left w:val="none" w:sz="0" w:space="0" w:color="auto"/>
            <w:bottom w:val="none" w:sz="0" w:space="0" w:color="auto"/>
            <w:right w:val="none" w:sz="0" w:space="0" w:color="auto"/>
          </w:divBdr>
        </w:div>
        <w:div w:id="1888368920">
          <w:marLeft w:val="547"/>
          <w:marRight w:val="0"/>
          <w:marTop w:val="154"/>
          <w:marBottom w:val="0"/>
          <w:divBdr>
            <w:top w:val="none" w:sz="0" w:space="0" w:color="auto"/>
            <w:left w:val="none" w:sz="0" w:space="0" w:color="auto"/>
            <w:bottom w:val="none" w:sz="0" w:space="0" w:color="auto"/>
            <w:right w:val="none" w:sz="0" w:space="0" w:color="auto"/>
          </w:divBdr>
        </w:div>
        <w:div w:id="1479305266">
          <w:marLeft w:val="547"/>
          <w:marRight w:val="0"/>
          <w:marTop w:val="154"/>
          <w:marBottom w:val="0"/>
          <w:divBdr>
            <w:top w:val="none" w:sz="0" w:space="0" w:color="auto"/>
            <w:left w:val="none" w:sz="0" w:space="0" w:color="auto"/>
            <w:bottom w:val="none" w:sz="0" w:space="0" w:color="auto"/>
            <w:right w:val="none" w:sz="0" w:space="0" w:color="auto"/>
          </w:divBdr>
        </w:div>
        <w:div w:id="585462920">
          <w:marLeft w:val="547"/>
          <w:marRight w:val="0"/>
          <w:marTop w:val="154"/>
          <w:marBottom w:val="0"/>
          <w:divBdr>
            <w:top w:val="none" w:sz="0" w:space="0" w:color="auto"/>
            <w:left w:val="none" w:sz="0" w:space="0" w:color="auto"/>
            <w:bottom w:val="none" w:sz="0" w:space="0" w:color="auto"/>
            <w:right w:val="none" w:sz="0" w:space="0" w:color="auto"/>
          </w:divBdr>
        </w:div>
        <w:div w:id="1404377087">
          <w:marLeft w:val="1166"/>
          <w:marRight w:val="0"/>
          <w:marTop w:val="134"/>
          <w:marBottom w:val="0"/>
          <w:divBdr>
            <w:top w:val="none" w:sz="0" w:space="0" w:color="auto"/>
            <w:left w:val="none" w:sz="0" w:space="0" w:color="auto"/>
            <w:bottom w:val="none" w:sz="0" w:space="0" w:color="auto"/>
            <w:right w:val="none" w:sz="0" w:space="0" w:color="auto"/>
          </w:divBdr>
        </w:div>
        <w:div w:id="548002">
          <w:marLeft w:val="1166"/>
          <w:marRight w:val="0"/>
          <w:marTop w:val="134"/>
          <w:marBottom w:val="0"/>
          <w:divBdr>
            <w:top w:val="none" w:sz="0" w:space="0" w:color="auto"/>
            <w:left w:val="none" w:sz="0" w:space="0" w:color="auto"/>
            <w:bottom w:val="none" w:sz="0" w:space="0" w:color="auto"/>
            <w:right w:val="none" w:sz="0" w:space="0" w:color="auto"/>
          </w:divBdr>
        </w:div>
        <w:div w:id="565798335">
          <w:marLeft w:val="1166"/>
          <w:marRight w:val="0"/>
          <w:marTop w:val="134"/>
          <w:marBottom w:val="0"/>
          <w:divBdr>
            <w:top w:val="none" w:sz="0" w:space="0" w:color="auto"/>
            <w:left w:val="none" w:sz="0" w:space="0" w:color="auto"/>
            <w:bottom w:val="none" w:sz="0" w:space="0" w:color="auto"/>
            <w:right w:val="none" w:sz="0" w:space="0" w:color="auto"/>
          </w:divBdr>
        </w:div>
        <w:div w:id="1563980667">
          <w:marLeft w:val="547"/>
          <w:marRight w:val="0"/>
          <w:marTop w:val="154"/>
          <w:marBottom w:val="0"/>
          <w:divBdr>
            <w:top w:val="none" w:sz="0" w:space="0" w:color="auto"/>
            <w:left w:val="none" w:sz="0" w:space="0" w:color="auto"/>
            <w:bottom w:val="none" w:sz="0" w:space="0" w:color="auto"/>
            <w:right w:val="none" w:sz="0" w:space="0" w:color="auto"/>
          </w:divBdr>
        </w:div>
        <w:div w:id="1114639265">
          <w:marLeft w:val="1166"/>
          <w:marRight w:val="0"/>
          <w:marTop w:val="134"/>
          <w:marBottom w:val="0"/>
          <w:divBdr>
            <w:top w:val="none" w:sz="0" w:space="0" w:color="auto"/>
            <w:left w:val="none" w:sz="0" w:space="0" w:color="auto"/>
            <w:bottom w:val="none" w:sz="0" w:space="0" w:color="auto"/>
            <w:right w:val="none" w:sz="0" w:space="0" w:color="auto"/>
          </w:divBdr>
        </w:div>
        <w:div w:id="141502480">
          <w:marLeft w:val="1166"/>
          <w:marRight w:val="0"/>
          <w:marTop w:val="134"/>
          <w:marBottom w:val="0"/>
          <w:divBdr>
            <w:top w:val="none" w:sz="0" w:space="0" w:color="auto"/>
            <w:left w:val="none" w:sz="0" w:space="0" w:color="auto"/>
            <w:bottom w:val="none" w:sz="0" w:space="0" w:color="auto"/>
            <w:right w:val="none" w:sz="0" w:space="0" w:color="auto"/>
          </w:divBdr>
        </w:div>
        <w:div w:id="1314142058">
          <w:marLeft w:val="547"/>
          <w:marRight w:val="0"/>
          <w:marTop w:val="154"/>
          <w:marBottom w:val="0"/>
          <w:divBdr>
            <w:top w:val="none" w:sz="0" w:space="0" w:color="auto"/>
            <w:left w:val="none" w:sz="0" w:space="0" w:color="auto"/>
            <w:bottom w:val="none" w:sz="0" w:space="0" w:color="auto"/>
            <w:right w:val="none" w:sz="0" w:space="0" w:color="auto"/>
          </w:divBdr>
        </w:div>
        <w:div w:id="1777866829">
          <w:marLeft w:val="547"/>
          <w:marRight w:val="0"/>
          <w:marTop w:val="154"/>
          <w:marBottom w:val="0"/>
          <w:divBdr>
            <w:top w:val="none" w:sz="0" w:space="0" w:color="auto"/>
            <w:left w:val="none" w:sz="0" w:space="0" w:color="auto"/>
            <w:bottom w:val="none" w:sz="0" w:space="0" w:color="auto"/>
            <w:right w:val="none" w:sz="0" w:space="0" w:color="auto"/>
          </w:divBdr>
        </w:div>
        <w:div w:id="805780514">
          <w:marLeft w:val="547"/>
          <w:marRight w:val="0"/>
          <w:marTop w:val="154"/>
          <w:marBottom w:val="0"/>
          <w:divBdr>
            <w:top w:val="none" w:sz="0" w:space="0" w:color="auto"/>
            <w:left w:val="none" w:sz="0" w:space="0" w:color="auto"/>
            <w:bottom w:val="none" w:sz="0" w:space="0" w:color="auto"/>
            <w:right w:val="none" w:sz="0" w:space="0" w:color="auto"/>
          </w:divBdr>
        </w:div>
        <w:div w:id="1868330692">
          <w:marLeft w:val="547"/>
          <w:marRight w:val="0"/>
          <w:marTop w:val="154"/>
          <w:marBottom w:val="0"/>
          <w:divBdr>
            <w:top w:val="none" w:sz="0" w:space="0" w:color="auto"/>
            <w:left w:val="none" w:sz="0" w:space="0" w:color="auto"/>
            <w:bottom w:val="none" w:sz="0" w:space="0" w:color="auto"/>
            <w:right w:val="none" w:sz="0" w:space="0" w:color="auto"/>
          </w:divBdr>
        </w:div>
        <w:div w:id="345982254">
          <w:marLeft w:val="547"/>
          <w:marRight w:val="0"/>
          <w:marTop w:val="154"/>
          <w:marBottom w:val="0"/>
          <w:divBdr>
            <w:top w:val="none" w:sz="0" w:space="0" w:color="auto"/>
            <w:left w:val="none" w:sz="0" w:space="0" w:color="auto"/>
            <w:bottom w:val="none" w:sz="0" w:space="0" w:color="auto"/>
            <w:right w:val="none" w:sz="0" w:space="0" w:color="auto"/>
          </w:divBdr>
        </w:div>
        <w:div w:id="462623761">
          <w:marLeft w:val="547"/>
          <w:marRight w:val="0"/>
          <w:marTop w:val="154"/>
          <w:marBottom w:val="0"/>
          <w:divBdr>
            <w:top w:val="none" w:sz="0" w:space="0" w:color="auto"/>
            <w:left w:val="none" w:sz="0" w:space="0" w:color="auto"/>
            <w:bottom w:val="none" w:sz="0" w:space="0" w:color="auto"/>
            <w:right w:val="none" w:sz="0" w:space="0" w:color="auto"/>
          </w:divBdr>
        </w:div>
        <w:div w:id="259143252">
          <w:marLeft w:val="547"/>
          <w:marRight w:val="0"/>
          <w:marTop w:val="154"/>
          <w:marBottom w:val="0"/>
          <w:divBdr>
            <w:top w:val="none" w:sz="0" w:space="0" w:color="auto"/>
            <w:left w:val="none" w:sz="0" w:space="0" w:color="auto"/>
            <w:bottom w:val="none" w:sz="0" w:space="0" w:color="auto"/>
            <w:right w:val="none" w:sz="0" w:space="0" w:color="auto"/>
          </w:divBdr>
        </w:div>
        <w:div w:id="1146706256">
          <w:marLeft w:val="547"/>
          <w:marRight w:val="0"/>
          <w:marTop w:val="154"/>
          <w:marBottom w:val="0"/>
          <w:divBdr>
            <w:top w:val="none" w:sz="0" w:space="0" w:color="auto"/>
            <w:left w:val="none" w:sz="0" w:space="0" w:color="auto"/>
            <w:bottom w:val="none" w:sz="0" w:space="0" w:color="auto"/>
            <w:right w:val="none" w:sz="0" w:space="0" w:color="auto"/>
          </w:divBdr>
        </w:div>
        <w:div w:id="432825790">
          <w:marLeft w:val="547"/>
          <w:marRight w:val="0"/>
          <w:marTop w:val="154"/>
          <w:marBottom w:val="0"/>
          <w:divBdr>
            <w:top w:val="none" w:sz="0" w:space="0" w:color="auto"/>
            <w:left w:val="none" w:sz="0" w:space="0" w:color="auto"/>
            <w:bottom w:val="none" w:sz="0" w:space="0" w:color="auto"/>
            <w:right w:val="none" w:sz="0" w:space="0" w:color="auto"/>
          </w:divBdr>
        </w:div>
        <w:div w:id="872621178">
          <w:marLeft w:val="547"/>
          <w:marRight w:val="0"/>
          <w:marTop w:val="154"/>
          <w:marBottom w:val="0"/>
          <w:divBdr>
            <w:top w:val="none" w:sz="0" w:space="0" w:color="auto"/>
            <w:left w:val="none" w:sz="0" w:space="0" w:color="auto"/>
            <w:bottom w:val="none" w:sz="0" w:space="0" w:color="auto"/>
            <w:right w:val="none" w:sz="0" w:space="0" w:color="auto"/>
          </w:divBdr>
        </w:div>
        <w:div w:id="241334401">
          <w:marLeft w:val="547"/>
          <w:marRight w:val="0"/>
          <w:marTop w:val="154"/>
          <w:marBottom w:val="0"/>
          <w:divBdr>
            <w:top w:val="none" w:sz="0" w:space="0" w:color="auto"/>
            <w:left w:val="none" w:sz="0" w:space="0" w:color="auto"/>
            <w:bottom w:val="none" w:sz="0" w:space="0" w:color="auto"/>
            <w:right w:val="none" w:sz="0" w:space="0" w:color="auto"/>
          </w:divBdr>
        </w:div>
        <w:div w:id="1575118266">
          <w:marLeft w:val="547"/>
          <w:marRight w:val="0"/>
          <w:marTop w:val="154"/>
          <w:marBottom w:val="0"/>
          <w:divBdr>
            <w:top w:val="none" w:sz="0" w:space="0" w:color="auto"/>
            <w:left w:val="none" w:sz="0" w:space="0" w:color="auto"/>
            <w:bottom w:val="none" w:sz="0" w:space="0" w:color="auto"/>
            <w:right w:val="none" w:sz="0" w:space="0" w:color="auto"/>
          </w:divBdr>
        </w:div>
        <w:div w:id="1487089673">
          <w:marLeft w:val="547"/>
          <w:marRight w:val="0"/>
          <w:marTop w:val="154"/>
          <w:marBottom w:val="0"/>
          <w:divBdr>
            <w:top w:val="none" w:sz="0" w:space="0" w:color="auto"/>
            <w:left w:val="none" w:sz="0" w:space="0" w:color="auto"/>
            <w:bottom w:val="none" w:sz="0" w:space="0" w:color="auto"/>
            <w:right w:val="none" w:sz="0" w:space="0" w:color="auto"/>
          </w:divBdr>
        </w:div>
        <w:div w:id="972176172">
          <w:marLeft w:val="547"/>
          <w:marRight w:val="0"/>
          <w:marTop w:val="154"/>
          <w:marBottom w:val="0"/>
          <w:divBdr>
            <w:top w:val="none" w:sz="0" w:space="0" w:color="auto"/>
            <w:left w:val="none" w:sz="0" w:space="0" w:color="auto"/>
            <w:bottom w:val="none" w:sz="0" w:space="0" w:color="auto"/>
            <w:right w:val="none" w:sz="0" w:space="0" w:color="auto"/>
          </w:divBdr>
        </w:div>
        <w:div w:id="1356730010">
          <w:marLeft w:val="547"/>
          <w:marRight w:val="0"/>
          <w:marTop w:val="154"/>
          <w:marBottom w:val="0"/>
          <w:divBdr>
            <w:top w:val="none" w:sz="0" w:space="0" w:color="auto"/>
            <w:left w:val="none" w:sz="0" w:space="0" w:color="auto"/>
            <w:bottom w:val="none" w:sz="0" w:space="0" w:color="auto"/>
            <w:right w:val="none" w:sz="0" w:space="0" w:color="auto"/>
          </w:divBdr>
        </w:div>
        <w:div w:id="460807742">
          <w:marLeft w:val="547"/>
          <w:marRight w:val="0"/>
          <w:marTop w:val="154"/>
          <w:marBottom w:val="0"/>
          <w:divBdr>
            <w:top w:val="none" w:sz="0" w:space="0" w:color="auto"/>
            <w:left w:val="none" w:sz="0" w:space="0" w:color="auto"/>
            <w:bottom w:val="none" w:sz="0" w:space="0" w:color="auto"/>
            <w:right w:val="none" w:sz="0" w:space="0" w:color="auto"/>
          </w:divBdr>
        </w:div>
        <w:div w:id="944264324">
          <w:marLeft w:val="547"/>
          <w:marRight w:val="0"/>
          <w:marTop w:val="154"/>
          <w:marBottom w:val="0"/>
          <w:divBdr>
            <w:top w:val="none" w:sz="0" w:space="0" w:color="auto"/>
            <w:left w:val="none" w:sz="0" w:space="0" w:color="auto"/>
            <w:bottom w:val="none" w:sz="0" w:space="0" w:color="auto"/>
            <w:right w:val="none" w:sz="0" w:space="0" w:color="auto"/>
          </w:divBdr>
        </w:div>
        <w:div w:id="126556286">
          <w:marLeft w:val="547"/>
          <w:marRight w:val="0"/>
          <w:marTop w:val="154"/>
          <w:marBottom w:val="0"/>
          <w:divBdr>
            <w:top w:val="none" w:sz="0" w:space="0" w:color="auto"/>
            <w:left w:val="none" w:sz="0" w:space="0" w:color="auto"/>
            <w:bottom w:val="none" w:sz="0" w:space="0" w:color="auto"/>
            <w:right w:val="none" w:sz="0" w:space="0" w:color="auto"/>
          </w:divBdr>
        </w:div>
        <w:div w:id="393358098">
          <w:marLeft w:val="547"/>
          <w:marRight w:val="0"/>
          <w:marTop w:val="154"/>
          <w:marBottom w:val="0"/>
          <w:divBdr>
            <w:top w:val="none" w:sz="0" w:space="0" w:color="auto"/>
            <w:left w:val="none" w:sz="0" w:space="0" w:color="auto"/>
            <w:bottom w:val="none" w:sz="0" w:space="0" w:color="auto"/>
            <w:right w:val="none" w:sz="0" w:space="0" w:color="auto"/>
          </w:divBdr>
        </w:div>
        <w:div w:id="1179614596">
          <w:marLeft w:val="547"/>
          <w:marRight w:val="0"/>
          <w:marTop w:val="154"/>
          <w:marBottom w:val="0"/>
          <w:divBdr>
            <w:top w:val="none" w:sz="0" w:space="0" w:color="auto"/>
            <w:left w:val="none" w:sz="0" w:space="0" w:color="auto"/>
            <w:bottom w:val="none" w:sz="0" w:space="0" w:color="auto"/>
            <w:right w:val="none" w:sz="0" w:space="0" w:color="auto"/>
          </w:divBdr>
        </w:div>
        <w:div w:id="1732804012">
          <w:marLeft w:val="547"/>
          <w:marRight w:val="0"/>
          <w:marTop w:val="154"/>
          <w:marBottom w:val="0"/>
          <w:divBdr>
            <w:top w:val="none" w:sz="0" w:space="0" w:color="auto"/>
            <w:left w:val="none" w:sz="0" w:space="0" w:color="auto"/>
            <w:bottom w:val="none" w:sz="0" w:space="0" w:color="auto"/>
            <w:right w:val="none" w:sz="0" w:space="0" w:color="auto"/>
          </w:divBdr>
        </w:div>
        <w:div w:id="823660685">
          <w:marLeft w:val="1166"/>
          <w:marRight w:val="0"/>
          <w:marTop w:val="134"/>
          <w:marBottom w:val="0"/>
          <w:divBdr>
            <w:top w:val="none" w:sz="0" w:space="0" w:color="auto"/>
            <w:left w:val="none" w:sz="0" w:space="0" w:color="auto"/>
            <w:bottom w:val="none" w:sz="0" w:space="0" w:color="auto"/>
            <w:right w:val="none" w:sz="0" w:space="0" w:color="auto"/>
          </w:divBdr>
        </w:div>
        <w:div w:id="31732577">
          <w:marLeft w:val="547"/>
          <w:marRight w:val="0"/>
          <w:marTop w:val="154"/>
          <w:marBottom w:val="0"/>
          <w:divBdr>
            <w:top w:val="none" w:sz="0" w:space="0" w:color="auto"/>
            <w:left w:val="none" w:sz="0" w:space="0" w:color="auto"/>
            <w:bottom w:val="none" w:sz="0" w:space="0" w:color="auto"/>
            <w:right w:val="none" w:sz="0" w:space="0" w:color="auto"/>
          </w:divBdr>
        </w:div>
        <w:div w:id="303508131">
          <w:marLeft w:val="547"/>
          <w:marRight w:val="0"/>
          <w:marTop w:val="154"/>
          <w:marBottom w:val="0"/>
          <w:divBdr>
            <w:top w:val="none" w:sz="0" w:space="0" w:color="auto"/>
            <w:left w:val="none" w:sz="0" w:space="0" w:color="auto"/>
            <w:bottom w:val="none" w:sz="0" w:space="0" w:color="auto"/>
            <w:right w:val="none" w:sz="0" w:space="0" w:color="auto"/>
          </w:divBdr>
        </w:div>
        <w:div w:id="1856382943">
          <w:marLeft w:val="547"/>
          <w:marRight w:val="0"/>
          <w:marTop w:val="154"/>
          <w:marBottom w:val="0"/>
          <w:divBdr>
            <w:top w:val="none" w:sz="0" w:space="0" w:color="auto"/>
            <w:left w:val="none" w:sz="0" w:space="0" w:color="auto"/>
            <w:bottom w:val="none" w:sz="0" w:space="0" w:color="auto"/>
            <w:right w:val="none" w:sz="0" w:space="0" w:color="auto"/>
          </w:divBdr>
        </w:div>
        <w:div w:id="2000618648">
          <w:marLeft w:val="1166"/>
          <w:marRight w:val="0"/>
          <w:marTop w:val="134"/>
          <w:marBottom w:val="0"/>
          <w:divBdr>
            <w:top w:val="none" w:sz="0" w:space="0" w:color="auto"/>
            <w:left w:val="none" w:sz="0" w:space="0" w:color="auto"/>
            <w:bottom w:val="none" w:sz="0" w:space="0" w:color="auto"/>
            <w:right w:val="none" w:sz="0" w:space="0" w:color="auto"/>
          </w:divBdr>
        </w:div>
        <w:div w:id="1518231670">
          <w:marLeft w:val="547"/>
          <w:marRight w:val="0"/>
          <w:marTop w:val="154"/>
          <w:marBottom w:val="0"/>
          <w:divBdr>
            <w:top w:val="none" w:sz="0" w:space="0" w:color="auto"/>
            <w:left w:val="none" w:sz="0" w:space="0" w:color="auto"/>
            <w:bottom w:val="none" w:sz="0" w:space="0" w:color="auto"/>
            <w:right w:val="none" w:sz="0" w:space="0" w:color="auto"/>
          </w:divBdr>
        </w:div>
        <w:div w:id="1573202676">
          <w:marLeft w:val="1166"/>
          <w:marRight w:val="0"/>
          <w:marTop w:val="134"/>
          <w:marBottom w:val="0"/>
          <w:divBdr>
            <w:top w:val="none" w:sz="0" w:space="0" w:color="auto"/>
            <w:left w:val="none" w:sz="0" w:space="0" w:color="auto"/>
            <w:bottom w:val="none" w:sz="0" w:space="0" w:color="auto"/>
            <w:right w:val="none" w:sz="0" w:space="0" w:color="auto"/>
          </w:divBdr>
        </w:div>
        <w:div w:id="221644320">
          <w:marLeft w:val="547"/>
          <w:marRight w:val="0"/>
          <w:marTop w:val="154"/>
          <w:marBottom w:val="0"/>
          <w:divBdr>
            <w:top w:val="none" w:sz="0" w:space="0" w:color="auto"/>
            <w:left w:val="none" w:sz="0" w:space="0" w:color="auto"/>
            <w:bottom w:val="none" w:sz="0" w:space="0" w:color="auto"/>
            <w:right w:val="none" w:sz="0" w:space="0" w:color="auto"/>
          </w:divBdr>
        </w:div>
        <w:div w:id="2087072118">
          <w:marLeft w:val="1166"/>
          <w:marRight w:val="0"/>
          <w:marTop w:val="134"/>
          <w:marBottom w:val="0"/>
          <w:divBdr>
            <w:top w:val="none" w:sz="0" w:space="0" w:color="auto"/>
            <w:left w:val="none" w:sz="0" w:space="0" w:color="auto"/>
            <w:bottom w:val="none" w:sz="0" w:space="0" w:color="auto"/>
            <w:right w:val="none" w:sz="0" w:space="0" w:color="auto"/>
          </w:divBdr>
        </w:div>
        <w:div w:id="790632183">
          <w:marLeft w:val="547"/>
          <w:marRight w:val="0"/>
          <w:marTop w:val="154"/>
          <w:marBottom w:val="0"/>
          <w:divBdr>
            <w:top w:val="none" w:sz="0" w:space="0" w:color="auto"/>
            <w:left w:val="none" w:sz="0" w:space="0" w:color="auto"/>
            <w:bottom w:val="none" w:sz="0" w:space="0" w:color="auto"/>
            <w:right w:val="none" w:sz="0" w:space="0" w:color="auto"/>
          </w:divBdr>
        </w:div>
        <w:div w:id="1846700789">
          <w:marLeft w:val="547"/>
          <w:marRight w:val="0"/>
          <w:marTop w:val="154"/>
          <w:marBottom w:val="0"/>
          <w:divBdr>
            <w:top w:val="none" w:sz="0" w:space="0" w:color="auto"/>
            <w:left w:val="none" w:sz="0" w:space="0" w:color="auto"/>
            <w:bottom w:val="none" w:sz="0" w:space="0" w:color="auto"/>
            <w:right w:val="none" w:sz="0" w:space="0" w:color="auto"/>
          </w:divBdr>
        </w:div>
        <w:div w:id="1572472268">
          <w:marLeft w:val="547"/>
          <w:marRight w:val="0"/>
          <w:marTop w:val="154"/>
          <w:marBottom w:val="0"/>
          <w:divBdr>
            <w:top w:val="none" w:sz="0" w:space="0" w:color="auto"/>
            <w:left w:val="none" w:sz="0" w:space="0" w:color="auto"/>
            <w:bottom w:val="none" w:sz="0" w:space="0" w:color="auto"/>
            <w:right w:val="none" w:sz="0" w:space="0" w:color="auto"/>
          </w:divBdr>
        </w:div>
        <w:div w:id="1034043231">
          <w:marLeft w:val="547"/>
          <w:marRight w:val="0"/>
          <w:marTop w:val="154"/>
          <w:marBottom w:val="0"/>
          <w:divBdr>
            <w:top w:val="none" w:sz="0" w:space="0" w:color="auto"/>
            <w:left w:val="none" w:sz="0" w:space="0" w:color="auto"/>
            <w:bottom w:val="none" w:sz="0" w:space="0" w:color="auto"/>
            <w:right w:val="none" w:sz="0" w:space="0" w:color="auto"/>
          </w:divBdr>
        </w:div>
        <w:div w:id="554201926">
          <w:marLeft w:val="1166"/>
          <w:marRight w:val="0"/>
          <w:marTop w:val="134"/>
          <w:marBottom w:val="0"/>
          <w:divBdr>
            <w:top w:val="none" w:sz="0" w:space="0" w:color="auto"/>
            <w:left w:val="none" w:sz="0" w:space="0" w:color="auto"/>
            <w:bottom w:val="none" w:sz="0" w:space="0" w:color="auto"/>
            <w:right w:val="none" w:sz="0" w:space="0" w:color="auto"/>
          </w:divBdr>
        </w:div>
        <w:div w:id="566037176">
          <w:marLeft w:val="547"/>
          <w:marRight w:val="0"/>
          <w:marTop w:val="154"/>
          <w:marBottom w:val="0"/>
          <w:divBdr>
            <w:top w:val="none" w:sz="0" w:space="0" w:color="auto"/>
            <w:left w:val="none" w:sz="0" w:space="0" w:color="auto"/>
            <w:bottom w:val="none" w:sz="0" w:space="0" w:color="auto"/>
            <w:right w:val="none" w:sz="0" w:space="0" w:color="auto"/>
          </w:divBdr>
        </w:div>
        <w:div w:id="1827941656">
          <w:marLeft w:val="547"/>
          <w:marRight w:val="0"/>
          <w:marTop w:val="154"/>
          <w:marBottom w:val="0"/>
          <w:divBdr>
            <w:top w:val="none" w:sz="0" w:space="0" w:color="auto"/>
            <w:left w:val="none" w:sz="0" w:space="0" w:color="auto"/>
            <w:bottom w:val="none" w:sz="0" w:space="0" w:color="auto"/>
            <w:right w:val="none" w:sz="0" w:space="0" w:color="auto"/>
          </w:divBdr>
        </w:div>
        <w:div w:id="1532720001">
          <w:marLeft w:val="547"/>
          <w:marRight w:val="0"/>
          <w:marTop w:val="154"/>
          <w:marBottom w:val="0"/>
          <w:divBdr>
            <w:top w:val="none" w:sz="0" w:space="0" w:color="auto"/>
            <w:left w:val="none" w:sz="0" w:space="0" w:color="auto"/>
            <w:bottom w:val="none" w:sz="0" w:space="0" w:color="auto"/>
            <w:right w:val="none" w:sz="0" w:space="0" w:color="auto"/>
          </w:divBdr>
        </w:div>
        <w:div w:id="2027320731">
          <w:marLeft w:val="547"/>
          <w:marRight w:val="0"/>
          <w:marTop w:val="154"/>
          <w:marBottom w:val="0"/>
          <w:divBdr>
            <w:top w:val="none" w:sz="0" w:space="0" w:color="auto"/>
            <w:left w:val="none" w:sz="0" w:space="0" w:color="auto"/>
            <w:bottom w:val="none" w:sz="0" w:space="0" w:color="auto"/>
            <w:right w:val="none" w:sz="0" w:space="0" w:color="auto"/>
          </w:divBdr>
        </w:div>
        <w:div w:id="1502545175">
          <w:marLeft w:val="547"/>
          <w:marRight w:val="0"/>
          <w:marTop w:val="154"/>
          <w:marBottom w:val="0"/>
          <w:divBdr>
            <w:top w:val="none" w:sz="0" w:space="0" w:color="auto"/>
            <w:left w:val="none" w:sz="0" w:space="0" w:color="auto"/>
            <w:bottom w:val="none" w:sz="0" w:space="0" w:color="auto"/>
            <w:right w:val="none" w:sz="0" w:space="0" w:color="auto"/>
          </w:divBdr>
        </w:div>
        <w:div w:id="1338770564">
          <w:marLeft w:val="547"/>
          <w:marRight w:val="0"/>
          <w:marTop w:val="154"/>
          <w:marBottom w:val="0"/>
          <w:divBdr>
            <w:top w:val="none" w:sz="0" w:space="0" w:color="auto"/>
            <w:left w:val="none" w:sz="0" w:space="0" w:color="auto"/>
            <w:bottom w:val="none" w:sz="0" w:space="0" w:color="auto"/>
            <w:right w:val="none" w:sz="0" w:space="0" w:color="auto"/>
          </w:divBdr>
        </w:div>
        <w:div w:id="2010477786">
          <w:marLeft w:val="547"/>
          <w:marRight w:val="0"/>
          <w:marTop w:val="154"/>
          <w:marBottom w:val="0"/>
          <w:divBdr>
            <w:top w:val="none" w:sz="0" w:space="0" w:color="auto"/>
            <w:left w:val="none" w:sz="0" w:space="0" w:color="auto"/>
            <w:bottom w:val="none" w:sz="0" w:space="0" w:color="auto"/>
            <w:right w:val="none" w:sz="0" w:space="0" w:color="auto"/>
          </w:divBdr>
        </w:div>
        <w:div w:id="212068496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osn.mbari.org/TethysDas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680</TotalTime>
  <Pages>5</Pages>
  <Words>1311</Words>
  <Characters>7476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Hoover</dc:creator>
  <cp:lastModifiedBy>Thomas Hoover</cp:lastModifiedBy>
  <cp:revision>6</cp:revision>
  <dcterms:created xsi:type="dcterms:W3CDTF">2013-09-09T15:59:00Z</dcterms:created>
  <dcterms:modified xsi:type="dcterms:W3CDTF">2013-09-23T23:00:00Z</dcterms:modified>
</cp:coreProperties>
</file>