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58" w:rsidRPr="00847D58" w:rsidRDefault="00847D58" w:rsidP="00847D58">
      <w:pPr>
        <w:pStyle w:val="Title"/>
        <w:rPr>
          <w:sz w:val="40"/>
          <w:szCs w:val="40"/>
        </w:rPr>
      </w:pPr>
      <w:r>
        <w:rPr>
          <w:sz w:val="40"/>
          <w:szCs w:val="40"/>
        </w:rPr>
        <w:t xml:space="preserve">BEDS </w:t>
      </w:r>
      <w:r w:rsidR="002B1040">
        <w:rPr>
          <w:sz w:val="40"/>
          <w:szCs w:val="40"/>
        </w:rPr>
        <w:t>Operating Variables</w:t>
      </w:r>
    </w:p>
    <w:p w:rsidR="00C2617B" w:rsidRDefault="00847D58" w:rsidP="00C2617B">
      <w:pPr>
        <w:pStyle w:val="Heading3"/>
      </w:pPr>
      <w:r>
        <w:t>Project: Benthic Event Detection System (BEDS) – Project 901006</w:t>
      </w:r>
      <w:r>
        <w:br/>
      </w:r>
      <w:r w:rsidR="008A48FD">
        <w:t xml:space="preserve">Revision </w:t>
      </w:r>
      <w:r w:rsidR="00EE69D9">
        <w:t>– 1.5</w:t>
      </w:r>
      <w:r w:rsidR="00DA4984">
        <w:br/>
        <w:t>Date: 1</w:t>
      </w:r>
      <w:r w:rsidR="00EE69D9">
        <w:t>0/9</w:t>
      </w:r>
      <w:r w:rsidR="00DA4984">
        <w:t>/2013</w:t>
      </w:r>
    </w:p>
    <w:p w:rsidR="00DA4984" w:rsidRDefault="00D508B1" w:rsidP="00D508B1">
      <w:r>
        <w:t xml:space="preserve">This is a list of </w:t>
      </w:r>
      <w:r w:rsidR="00DA4984">
        <w:t xml:space="preserve">the BEDS operating </w:t>
      </w:r>
      <w:r>
        <w:t>v</w:t>
      </w:r>
      <w:r w:rsidR="00DA4984">
        <w:t>ariables.  All variables on this list can be changed in two ways:</w:t>
      </w:r>
    </w:p>
    <w:p w:rsidR="00DA4984" w:rsidRDefault="00DA4984" w:rsidP="00DA4984">
      <w:pPr>
        <w:pStyle w:val="ListParagraph"/>
        <w:numPr>
          <w:ilvl w:val="0"/>
          <w:numId w:val="3"/>
        </w:numPr>
      </w:pPr>
      <w:r>
        <w:t xml:space="preserve">Via the user interface.  The following commands are equivalent.  Commands are case-insensitive </w:t>
      </w:r>
      <w:r w:rsidR="00FC589F">
        <w:t xml:space="preserve">(capitalization doesn’t matter), but you </w:t>
      </w:r>
      <w:r w:rsidR="00FC589F">
        <w:rPr>
          <w:b/>
        </w:rPr>
        <w:t xml:space="preserve">must </w:t>
      </w:r>
      <w:r w:rsidR="00FC589F">
        <w:t>have a space before and after the = sign.</w:t>
      </w:r>
      <w:r>
        <w:br/>
      </w:r>
      <w:proofErr w:type="spellStart"/>
      <w:r>
        <w:rPr>
          <w:b/>
        </w:rPr>
        <w:t>accelRange</w:t>
      </w:r>
      <w:proofErr w:type="spellEnd"/>
      <w:r>
        <w:rPr>
          <w:b/>
        </w:rPr>
        <w:t xml:space="preserve">  =  16</w:t>
      </w:r>
      <w:r>
        <w:rPr>
          <w:b/>
        </w:rPr>
        <w:br/>
      </w:r>
      <w:proofErr w:type="spellStart"/>
      <w:r>
        <w:rPr>
          <w:b/>
        </w:rPr>
        <w:t>var</w:t>
      </w:r>
      <w:proofErr w:type="spellEnd"/>
      <w:r>
        <w:rPr>
          <w:b/>
        </w:rPr>
        <w:t xml:space="preserve"> </w:t>
      </w:r>
      <w:proofErr w:type="spellStart"/>
      <w:r>
        <w:rPr>
          <w:b/>
        </w:rPr>
        <w:t>accelRange</w:t>
      </w:r>
      <w:proofErr w:type="spellEnd"/>
      <w:r>
        <w:rPr>
          <w:b/>
        </w:rPr>
        <w:t xml:space="preserve"> 16</w:t>
      </w:r>
    </w:p>
    <w:p w:rsidR="00DA4984" w:rsidRDefault="00DA4984" w:rsidP="00DA4984">
      <w:pPr>
        <w:pStyle w:val="ListParagraph"/>
        <w:numPr>
          <w:ilvl w:val="0"/>
          <w:numId w:val="3"/>
        </w:numPr>
      </w:pPr>
      <w:r>
        <w:t xml:space="preserve">At startup via the BEDS.CFG configuration file.  Only the </w:t>
      </w:r>
      <w:r>
        <w:rPr>
          <w:b/>
        </w:rPr>
        <w:t xml:space="preserve">name = value </w:t>
      </w:r>
      <w:r>
        <w:t>form works:</w:t>
      </w:r>
      <w:r>
        <w:br/>
      </w:r>
      <w:proofErr w:type="spellStart"/>
      <w:r>
        <w:rPr>
          <w:b/>
        </w:rPr>
        <w:t>accelRange</w:t>
      </w:r>
      <w:proofErr w:type="spellEnd"/>
      <w:r>
        <w:rPr>
          <w:b/>
        </w:rPr>
        <w:t xml:space="preserve"> = 16</w:t>
      </w:r>
    </w:p>
    <w:tbl>
      <w:tblPr>
        <w:tblStyle w:val="TableGrid"/>
        <w:tblW w:w="9738" w:type="dxa"/>
        <w:tblLook w:val="04A0"/>
      </w:tblPr>
      <w:tblGrid>
        <w:gridCol w:w="2130"/>
        <w:gridCol w:w="738"/>
        <w:gridCol w:w="900"/>
        <w:gridCol w:w="658"/>
        <w:gridCol w:w="5312"/>
      </w:tblGrid>
      <w:tr w:rsidR="00A575F6" w:rsidTr="00EE69D9">
        <w:tc>
          <w:tcPr>
            <w:tcW w:w="2130" w:type="dxa"/>
          </w:tcPr>
          <w:p w:rsidR="00A575F6" w:rsidRPr="002B1040" w:rsidRDefault="00A575F6" w:rsidP="002B1040">
            <w:pPr>
              <w:jc w:val="center"/>
              <w:rPr>
                <w:b/>
              </w:rPr>
            </w:pPr>
            <w:r>
              <w:rPr>
                <w:b/>
              </w:rPr>
              <w:t>Variable Name</w:t>
            </w:r>
          </w:p>
        </w:tc>
        <w:tc>
          <w:tcPr>
            <w:tcW w:w="738" w:type="dxa"/>
          </w:tcPr>
          <w:p w:rsidR="00A575F6" w:rsidRDefault="00A575F6" w:rsidP="002B1040">
            <w:pPr>
              <w:jc w:val="center"/>
              <w:rPr>
                <w:b/>
              </w:rPr>
            </w:pPr>
            <w:r>
              <w:rPr>
                <w:b/>
              </w:rPr>
              <w:t>Units</w:t>
            </w:r>
          </w:p>
        </w:tc>
        <w:tc>
          <w:tcPr>
            <w:tcW w:w="900" w:type="dxa"/>
          </w:tcPr>
          <w:p w:rsidR="00A575F6" w:rsidRPr="002B1040" w:rsidRDefault="00A575F6" w:rsidP="002B1040">
            <w:pPr>
              <w:jc w:val="center"/>
              <w:rPr>
                <w:b/>
              </w:rPr>
            </w:pPr>
            <w:r>
              <w:rPr>
                <w:b/>
              </w:rPr>
              <w:t>Default</w:t>
            </w:r>
          </w:p>
        </w:tc>
        <w:tc>
          <w:tcPr>
            <w:tcW w:w="658" w:type="dxa"/>
          </w:tcPr>
          <w:p w:rsidR="00A575F6" w:rsidRDefault="00A575F6" w:rsidP="002B1040">
            <w:pPr>
              <w:rPr>
                <w:b/>
              </w:rPr>
            </w:pPr>
            <w:r>
              <w:rPr>
                <w:b/>
              </w:rPr>
              <w:t>Type</w:t>
            </w:r>
          </w:p>
        </w:tc>
        <w:tc>
          <w:tcPr>
            <w:tcW w:w="5312" w:type="dxa"/>
          </w:tcPr>
          <w:p w:rsidR="00A575F6" w:rsidRPr="002B1040" w:rsidRDefault="00A575F6" w:rsidP="002B1040">
            <w:pPr>
              <w:rPr>
                <w:b/>
              </w:rPr>
            </w:pPr>
            <w:r>
              <w:rPr>
                <w:b/>
              </w:rPr>
              <w:t>Use</w:t>
            </w:r>
          </w:p>
        </w:tc>
      </w:tr>
      <w:tr w:rsidR="00DA4984" w:rsidTr="00EE69D9">
        <w:tc>
          <w:tcPr>
            <w:tcW w:w="2130" w:type="dxa"/>
          </w:tcPr>
          <w:p w:rsidR="00DA4984" w:rsidRDefault="00DA4984" w:rsidP="002B1040">
            <w:proofErr w:type="spellStart"/>
            <w:r>
              <w:t>PlatformID</w:t>
            </w:r>
            <w:proofErr w:type="spellEnd"/>
          </w:p>
        </w:tc>
        <w:tc>
          <w:tcPr>
            <w:tcW w:w="738" w:type="dxa"/>
          </w:tcPr>
          <w:p w:rsidR="00DA4984" w:rsidRDefault="00DA4984" w:rsidP="002B1040">
            <w:pPr>
              <w:jc w:val="center"/>
            </w:pPr>
          </w:p>
        </w:tc>
        <w:tc>
          <w:tcPr>
            <w:tcW w:w="900" w:type="dxa"/>
          </w:tcPr>
          <w:p w:rsidR="00DA4984" w:rsidRDefault="00DA4984" w:rsidP="002B1040">
            <w:pPr>
              <w:jc w:val="center"/>
            </w:pPr>
            <w:r>
              <w:t>0</w:t>
            </w:r>
          </w:p>
        </w:tc>
        <w:tc>
          <w:tcPr>
            <w:tcW w:w="658" w:type="dxa"/>
          </w:tcPr>
          <w:p w:rsidR="00DA4984" w:rsidRDefault="00DA4984" w:rsidP="00382352">
            <w:pPr>
              <w:jc w:val="center"/>
            </w:pPr>
            <w:r>
              <w:t>I</w:t>
            </w:r>
          </w:p>
        </w:tc>
        <w:tc>
          <w:tcPr>
            <w:tcW w:w="5312" w:type="dxa"/>
          </w:tcPr>
          <w:p w:rsidR="00DA4984" w:rsidRDefault="00DA4984" w:rsidP="002B1040">
            <w:r>
              <w:t>Platform ID that is put into data files</w:t>
            </w:r>
          </w:p>
        </w:tc>
      </w:tr>
      <w:tr w:rsidR="002E5557" w:rsidTr="00EE69D9">
        <w:tc>
          <w:tcPr>
            <w:tcW w:w="2130" w:type="dxa"/>
          </w:tcPr>
          <w:p w:rsidR="002E5557" w:rsidRDefault="002E5557" w:rsidP="002B1040">
            <w:proofErr w:type="spellStart"/>
            <w:r>
              <w:t>DeploymentID</w:t>
            </w:r>
            <w:proofErr w:type="spellEnd"/>
          </w:p>
        </w:tc>
        <w:tc>
          <w:tcPr>
            <w:tcW w:w="738" w:type="dxa"/>
          </w:tcPr>
          <w:p w:rsidR="002E5557" w:rsidRDefault="002E5557" w:rsidP="002B1040">
            <w:pPr>
              <w:jc w:val="center"/>
            </w:pPr>
          </w:p>
        </w:tc>
        <w:tc>
          <w:tcPr>
            <w:tcW w:w="900" w:type="dxa"/>
          </w:tcPr>
          <w:p w:rsidR="002E5557" w:rsidRDefault="002E5557" w:rsidP="002B1040">
            <w:pPr>
              <w:jc w:val="center"/>
            </w:pPr>
            <w:r>
              <w:t>0</w:t>
            </w:r>
          </w:p>
        </w:tc>
        <w:tc>
          <w:tcPr>
            <w:tcW w:w="658" w:type="dxa"/>
          </w:tcPr>
          <w:p w:rsidR="002E5557" w:rsidRDefault="002E5557" w:rsidP="00382352">
            <w:pPr>
              <w:jc w:val="center"/>
            </w:pPr>
            <w:r>
              <w:t>I</w:t>
            </w:r>
          </w:p>
        </w:tc>
        <w:tc>
          <w:tcPr>
            <w:tcW w:w="5312" w:type="dxa"/>
          </w:tcPr>
          <w:p w:rsidR="002E5557" w:rsidRDefault="002E5557" w:rsidP="002B1040">
            <w:r>
              <w:t>Unique ID for deployment, starting at 0</w:t>
            </w:r>
          </w:p>
        </w:tc>
      </w:tr>
      <w:tr w:rsidR="002E5557" w:rsidTr="00EE69D9">
        <w:tc>
          <w:tcPr>
            <w:tcW w:w="2130" w:type="dxa"/>
          </w:tcPr>
          <w:p w:rsidR="002E5557" w:rsidRDefault="002E5557" w:rsidP="002B1040">
            <w:proofErr w:type="spellStart"/>
            <w:r>
              <w:t>ModemAddr</w:t>
            </w:r>
            <w:proofErr w:type="spellEnd"/>
          </w:p>
        </w:tc>
        <w:tc>
          <w:tcPr>
            <w:tcW w:w="738" w:type="dxa"/>
          </w:tcPr>
          <w:p w:rsidR="002E5557" w:rsidRDefault="002E5557" w:rsidP="002B1040">
            <w:pPr>
              <w:jc w:val="center"/>
            </w:pPr>
          </w:p>
        </w:tc>
        <w:tc>
          <w:tcPr>
            <w:tcW w:w="900" w:type="dxa"/>
          </w:tcPr>
          <w:p w:rsidR="002E5557" w:rsidRDefault="002E5557" w:rsidP="002B1040">
            <w:pPr>
              <w:jc w:val="center"/>
            </w:pPr>
            <w:r>
              <w:t>1</w:t>
            </w:r>
          </w:p>
        </w:tc>
        <w:tc>
          <w:tcPr>
            <w:tcW w:w="658" w:type="dxa"/>
          </w:tcPr>
          <w:p w:rsidR="002E5557" w:rsidRDefault="002E5557" w:rsidP="00382352">
            <w:pPr>
              <w:jc w:val="center"/>
            </w:pPr>
            <w:r>
              <w:t>I</w:t>
            </w:r>
          </w:p>
        </w:tc>
        <w:tc>
          <w:tcPr>
            <w:tcW w:w="5312" w:type="dxa"/>
          </w:tcPr>
          <w:p w:rsidR="002E5557" w:rsidRDefault="002E5557" w:rsidP="002B1040">
            <w:r>
              <w:t>Address to initialize modem with (S18)</w:t>
            </w:r>
          </w:p>
          <w:p w:rsidR="002E5557" w:rsidRDefault="002E5557" w:rsidP="002B1040">
            <w:r>
              <w:t xml:space="preserve">Note this may be different from </w:t>
            </w:r>
            <w:proofErr w:type="spellStart"/>
            <w:r>
              <w:t>PlatformID</w:t>
            </w:r>
            <w:proofErr w:type="spellEnd"/>
          </w:p>
        </w:tc>
      </w:tr>
      <w:tr w:rsidR="00A575F6" w:rsidTr="00EE69D9">
        <w:tc>
          <w:tcPr>
            <w:tcW w:w="2130" w:type="dxa"/>
          </w:tcPr>
          <w:p w:rsidR="00A575F6" w:rsidRDefault="00A575F6" w:rsidP="002B1040">
            <w:proofErr w:type="spellStart"/>
            <w:r>
              <w:t>EvtFreq</w:t>
            </w:r>
            <w:proofErr w:type="spellEnd"/>
          </w:p>
        </w:tc>
        <w:tc>
          <w:tcPr>
            <w:tcW w:w="738" w:type="dxa"/>
          </w:tcPr>
          <w:p w:rsidR="00A575F6" w:rsidRDefault="00A575F6" w:rsidP="002B1040">
            <w:pPr>
              <w:jc w:val="center"/>
            </w:pPr>
            <w:r>
              <w:t>Hz</w:t>
            </w:r>
          </w:p>
        </w:tc>
        <w:tc>
          <w:tcPr>
            <w:tcW w:w="900" w:type="dxa"/>
          </w:tcPr>
          <w:p w:rsidR="00A575F6" w:rsidRDefault="00A575F6" w:rsidP="002B1040">
            <w:pPr>
              <w:jc w:val="center"/>
            </w:pPr>
            <w:r>
              <w:t>50</w:t>
            </w:r>
          </w:p>
        </w:tc>
        <w:tc>
          <w:tcPr>
            <w:tcW w:w="658" w:type="dxa"/>
          </w:tcPr>
          <w:p w:rsidR="00A575F6" w:rsidRDefault="00382352" w:rsidP="00382352">
            <w:pPr>
              <w:jc w:val="center"/>
            </w:pPr>
            <w:r>
              <w:t>I</w:t>
            </w:r>
          </w:p>
        </w:tc>
        <w:tc>
          <w:tcPr>
            <w:tcW w:w="5312" w:type="dxa"/>
          </w:tcPr>
          <w:p w:rsidR="00A575F6" w:rsidRDefault="00DA4984" w:rsidP="002B1040">
            <w:r>
              <w:t xml:space="preserve">Sample </w:t>
            </w:r>
            <w:r w:rsidR="00A575F6">
              <w:t>rate during event, = freq of INU records during event</w:t>
            </w:r>
          </w:p>
        </w:tc>
      </w:tr>
      <w:tr w:rsidR="00A575F6" w:rsidTr="00EE69D9">
        <w:tc>
          <w:tcPr>
            <w:tcW w:w="2130" w:type="dxa"/>
          </w:tcPr>
          <w:p w:rsidR="00A575F6" w:rsidRDefault="00A575F6" w:rsidP="002B1040">
            <w:proofErr w:type="spellStart"/>
            <w:r>
              <w:t>WatchFreq</w:t>
            </w:r>
            <w:proofErr w:type="spellEnd"/>
          </w:p>
        </w:tc>
        <w:tc>
          <w:tcPr>
            <w:tcW w:w="738" w:type="dxa"/>
          </w:tcPr>
          <w:p w:rsidR="00A575F6" w:rsidRDefault="00A575F6" w:rsidP="002B1040">
            <w:pPr>
              <w:jc w:val="center"/>
            </w:pPr>
            <w:r>
              <w:t>Hz</w:t>
            </w:r>
          </w:p>
        </w:tc>
        <w:tc>
          <w:tcPr>
            <w:tcW w:w="900" w:type="dxa"/>
          </w:tcPr>
          <w:p w:rsidR="00A575F6" w:rsidRDefault="00A575F6" w:rsidP="002B1040">
            <w:pPr>
              <w:jc w:val="center"/>
            </w:pPr>
            <w:r>
              <w:t>10</w:t>
            </w:r>
          </w:p>
        </w:tc>
        <w:tc>
          <w:tcPr>
            <w:tcW w:w="658" w:type="dxa"/>
          </w:tcPr>
          <w:p w:rsidR="00A575F6" w:rsidRDefault="00382352" w:rsidP="00382352">
            <w:pPr>
              <w:jc w:val="center"/>
            </w:pPr>
            <w:r>
              <w:t>I</w:t>
            </w:r>
          </w:p>
        </w:tc>
        <w:tc>
          <w:tcPr>
            <w:tcW w:w="5312" w:type="dxa"/>
          </w:tcPr>
          <w:p w:rsidR="00A575F6" w:rsidRDefault="00DA4984" w:rsidP="002B1040">
            <w:r>
              <w:t xml:space="preserve">Sample </w:t>
            </w:r>
            <w:r w:rsidR="00A575F6">
              <w:t>rate during watch mode</w:t>
            </w:r>
          </w:p>
        </w:tc>
      </w:tr>
      <w:tr w:rsidR="00A575F6" w:rsidTr="00EE69D9">
        <w:tc>
          <w:tcPr>
            <w:tcW w:w="2130" w:type="dxa"/>
          </w:tcPr>
          <w:p w:rsidR="00A575F6" w:rsidRDefault="00A575F6" w:rsidP="002B1040">
            <w:proofErr w:type="spellStart"/>
            <w:r>
              <w:t>ModemPeriod</w:t>
            </w:r>
            <w:proofErr w:type="spellEnd"/>
          </w:p>
        </w:tc>
        <w:tc>
          <w:tcPr>
            <w:tcW w:w="738" w:type="dxa"/>
          </w:tcPr>
          <w:p w:rsidR="00A575F6" w:rsidRDefault="00A575F6" w:rsidP="002B1040">
            <w:pPr>
              <w:jc w:val="center"/>
            </w:pPr>
            <w:proofErr w:type="spellStart"/>
            <w:r>
              <w:t>Secs</w:t>
            </w:r>
            <w:proofErr w:type="spellEnd"/>
          </w:p>
        </w:tc>
        <w:tc>
          <w:tcPr>
            <w:tcW w:w="900" w:type="dxa"/>
          </w:tcPr>
          <w:p w:rsidR="00A575F6" w:rsidRDefault="00A575F6" w:rsidP="002B1040">
            <w:pPr>
              <w:jc w:val="center"/>
            </w:pPr>
            <w:r>
              <w:t>3600</w:t>
            </w:r>
          </w:p>
        </w:tc>
        <w:tc>
          <w:tcPr>
            <w:tcW w:w="658" w:type="dxa"/>
          </w:tcPr>
          <w:p w:rsidR="00A575F6" w:rsidRDefault="00382352" w:rsidP="00382352">
            <w:pPr>
              <w:jc w:val="center"/>
            </w:pPr>
            <w:r>
              <w:t>I</w:t>
            </w:r>
          </w:p>
        </w:tc>
        <w:tc>
          <w:tcPr>
            <w:tcW w:w="5312" w:type="dxa"/>
          </w:tcPr>
          <w:p w:rsidR="00A575F6" w:rsidRDefault="00A575F6" w:rsidP="002B1040">
            <w:r>
              <w:t>Period (</w:t>
            </w:r>
            <w:proofErr w:type="spellStart"/>
            <w:r>
              <w:t>secs</w:t>
            </w:r>
            <w:proofErr w:type="spellEnd"/>
            <w:r>
              <w:t>) for turning on acoustic modem</w:t>
            </w:r>
          </w:p>
        </w:tc>
      </w:tr>
      <w:tr w:rsidR="002E5557" w:rsidTr="00EE69D9">
        <w:tc>
          <w:tcPr>
            <w:tcW w:w="2130" w:type="dxa"/>
          </w:tcPr>
          <w:p w:rsidR="002E5557" w:rsidRDefault="00EE69D9" w:rsidP="002B1040">
            <w:proofErr w:type="spellStart"/>
            <w:r>
              <w:t>Deploy</w:t>
            </w:r>
            <w:r w:rsidR="002E5557">
              <w:t>ModemPeriod</w:t>
            </w:r>
            <w:proofErr w:type="spellEnd"/>
          </w:p>
        </w:tc>
        <w:tc>
          <w:tcPr>
            <w:tcW w:w="738" w:type="dxa"/>
          </w:tcPr>
          <w:p w:rsidR="002E5557" w:rsidRDefault="002E5557" w:rsidP="002B1040">
            <w:pPr>
              <w:jc w:val="center"/>
            </w:pPr>
            <w:proofErr w:type="spellStart"/>
            <w:r>
              <w:t>Secs</w:t>
            </w:r>
            <w:proofErr w:type="spellEnd"/>
          </w:p>
        </w:tc>
        <w:tc>
          <w:tcPr>
            <w:tcW w:w="900" w:type="dxa"/>
          </w:tcPr>
          <w:p w:rsidR="002E5557" w:rsidRDefault="002E5557" w:rsidP="002B1040">
            <w:pPr>
              <w:jc w:val="center"/>
            </w:pPr>
            <w:r>
              <w:t>600</w:t>
            </w:r>
          </w:p>
        </w:tc>
        <w:tc>
          <w:tcPr>
            <w:tcW w:w="658" w:type="dxa"/>
          </w:tcPr>
          <w:p w:rsidR="002E5557" w:rsidRDefault="002E5557" w:rsidP="00382352">
            <w:pPr>
              <w:jc w:val="center"/>
            </w:pPr>
            <w:r>
              <w:t>I</w:t>
            </w:r>
          </w:p>
        </w:tc>
        <w:tc>
          <w:tcPr>
            <w:tcW w:w="5312" w:type="dxa"/>
          </w:tcPr>
          <w:p w:rsidR="002E5557" w:rsidRDefault="002E5557" w:rsidP="002B1040">
            <w:r>
              <w:t>Modem period during deployment mode</w:t>
            </w:r>
          </w:p>
        </w:tc>
      </w:tr>
      <w:tr w:rsidR="00EE69D9" w:rsidTr="00EE69D9">
        <w:tc>
          <w:tcPr>
            <w:tcW w:w="2130" w:type="dxa"/>
          </w:tcPr>
          <w:p w:rsidR="00EE69D9" w:rsidRDefault="00EE69D9" w:rsidP="00C358B1">
            <w:proofErr w:type="spellStart"/>
            <w:r>
              <w:t>DeployModeSecs</w:t>
            </w:r>
            <w:proofErr w:type="spellEnd"/>
          </w:p>
        </w:tc>
        <w:tc>
          <w:tcPr>
            <w:tcW w:w="738" w:type="dxa"/>
          </w:tcPr>
          <w:p w:rsidR="00EE69D9" w:rsidRDefault="00EE69D9" w:rsidP="00C358B1">
            <w:pPr>
              <w:jc w:val="center"/>
            </w:pPr>
            <w:proofErr w:type="spellStart"/>
            <w:r>
              <w:t>Secs</w:t>
            </w:r>
            <w:proofErr w:type="spellEnd"/>
          </w:p>
        </w:tc>
        <w:tc>
          <w:tcPr>
            <w:tcW w:w="900" w:type="dxa"/>
          </w:tcPr>
          <w:p w:rsidR="00EE69D9" w:rsidRDefault="00EE69D9" w:rsidP="00C358B1">
            <w:pPr>
              <w:jc w:val="center"/>
            </w:pPr>
            <w:r>
              <w:t>86400</w:t>
            </w:r>
          </w:p>
        </w:tc>
        <w:tc>
          <w:tcPr>
            <w:tcW w:w="658" w:type="dxa"/>
          </w:tcPr>
          <w:p w:rsidR="00EE69D9" w:rsidRDefault="00EE69D9" w:rsidP="00C358B1">
            <w:pPr>
              <w:jc w:val="center"/>
            </w:pPr>
            <w:r>
              <w:t>I</w:t>
            </w:r>
          </w:p>
        </w:tc>
        <w:tc>
          <w:tcPr>
            <w:tcW w:w="5312" w:type="dxa"/>
          </w:tcPr>
          <w:p w:rsidR="00EE69D9" w:rsidRDefault="00EE69D9" w:rsidP="00C358B1">
            <w:r>
              <w:t>Amount of time to stay in deployment mode</w:t>
            </w:r>
          </w:p>
        </w:tc>
      </w:tr>
      <w:tr w:rsidR="00EE69D9" w:rsidTr="00EE69D9">
        <w:tc>
          <w:tcPr>
            <w:tcW w:w="2130" w:type="dxa"/>
          </w:tcPr>
          <w:p w:rsidR="00EE69D9" w:rsidRDefault="00EE69D9" w:rsidP="002B1040">
            <w:proofErr w:type="spellStart"/>
            <w:r>
              <w:t>ModemOffset</w:t>
            </w:r>
            <w:proofErr w:type="spellEnd"/>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0</w:t>
            </w:r>
          </w:p>
        </w:tc>
        <w:tc>
          <w:tcPr>
            <w:tcW w:w="658" w:type="dxa"/>
          </w:tcPr>
          <w:p w:rsidR="00EE69D9" w:rsidRDefault="00EE69D9" w:rsidP="00382352">
            <w:pPr>
              <w:jc w:val="center"/>
            </w:pPr>
            <w:r>
              <w:t>I</w:t>
            </w:r>
          </w:p>
        </w:tc>
        <w:tc>
          <w:tcPr>
            <w:tcW w:w="5312" w:type="dxa"/>
          </w:tcPr>
          <w:p w:rsidR="00EE69D9" w:rsidRDefault="00EE69D9" w:rsidP="002B1040">
            <w:r>
              <w:t>See note (2)</w:t>
            </w:r>
          </w:p>
        </w:tc>
      </w:tr>
      <w:tr w:rsidR="00EE69D9" w:rsidTr="00EE69D9">
        <w:tc>
          <w:tcPr>
            <w:tcW w:w="2130" w:type="dxa"/>
          </w:tcPr>
          <w:p w:rsidR="00EE69D9" w:rsidRDefault="00EE69D9" w:rsidP="002B1040">
            <w:proofErr w:type="spellStart"/>
            <w:r>
              <w:t>ModemOnTime</w:t>
            </w:r>
            <w:proofErr w:type="spellEnd"/>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60</w:t>
            </w:r>
          </w:p>
        </w:tc>
        <w:tc>
          <w:tcPr>
            <w:tcW w:w="658" w:type="dxa"/>
          </w:tcPr>
          <w:p w:rsidR="00EE69D9" w:rsidRDefault="00EE69D9" w:rsidP="00382352">
            <w:pPr>
              <w:jc w:val="center"/>
            </w:pPr>
            <w:r>
              <w:t>I</w:t>
            </w:r>
          </w:p>
        </w:tc>
        <w:tc>
          <w:tcPr>
            <w:tcW w:w="5312" w:type="dxa"/>
          </w:tcPr>
          <w:p w:rsidR="00EE69D9" w:rsidRDefault="00EE69D9" w:rsidP="002B1040">
            <w:r>
              <w:t>Period we leave modem on, seconds</w:t>
            </w:r>
          </w:p>
        </w:tc>
      </w:tr>
      <w:tr w:rsidR="00EE69D9" w:rsidTr="00EE69D9">
        <w:tc>
          <w:tcPr>
            <w:tcW w:w="2130" w:type="dxa"/>
          </w:tcPr>
          <w:p w:rsidR="00EE69D9" w:rsidRDefault="00EE69D9" w:rsidP="002B1040">
            <w:proofErr w:type="spellStart"/>
            <w:r>
              <w:t>ModemWarmup</w:t>
            </w:r>
            <w:proofErr w:type="spellEnd"/>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10</w:t>
            </w:r>
          </w:p>
        </w:tc>
        <w:tc>
          <w:tcPr>
            <w:tcW w:w="658" w:type="dxa"/>
          </w:tcPr>
          <w:p w:rsidR="00EE69D9" w:rsidRDefault="00EE69D9" w:rsidP="00382352">
            <w:pPr>
              <w:jc w:val="center"/>
            </w:pPr>
            <w:r>
              <w:t>I</w:t>
            </w:r>
          </w:p>
        </w:tc>
        <w:tc>
          <w:tcPr>
            <w:tcW w:w="5312" w:type="dxa"/>
          </w:tcPr>
          <w:p w:rsidR="00EE69D9" w:rsidRDefault="00EE69D9" w:rsidP="002B1040">
            <w:r>
              <w:t xml:space="preserve">Time after modem </w:t>
            </w:r>
            <w:proofErr w:type="spellStart"/>
            <w:r>
              <w:t>powerup</w:t>
            </w:r>
            <w:proofErr w:type="spellEnd"/>
            <w:r>
              <w:t xml:space="preserve"> to wait for </w:t>
            </w:r>
            <w:proofErr w:type="spellStart"/>
            <w:r>
              <w:t>signon</w:t>
            </w:r>
            <w:proofErr w:type="spellEnd"/>
            <w:r>
              <w:t xml:space="preserve"> message, before watching for actual characters from topside</w:t>
            </w:r>
          </w:p>
        </w:tc>
      </w:tr>
      <w:tr w:rsidR="00EE69D9" w:rsidTr="00EE69D9">
        <w:tc>
          <w:tcPr>
            <w:tcW w:w="2130" w:type="dxa"/>
          </w:tcPr>
          <w:p w:rsidR="00EE69D9" w:rsidRDefault="00EE69D9" w:rsidP="002B1040">
            <w:proofErr w:type="spellStart"/>
            <w:r>
              <w:t>ModemWait</w:t>
            </w:r>
            <w:proofErr w:type="spellEnd"/>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5</w:t>
            </w:r>
          </w:p>
        </w:tc>
        <w:tc>
          <w:tcPr>
            <w:tcW w:w="658" w:type="dxa"/>
          </w:tcPr>
          <w:p w:rsidR="00EE69D9" w:rsidRDefault="00EE69D9" w:rsidP="00382352">
            <w:pPr>
              <w:jc w:val="center"/>
            </w:pPr>
            <w:r>
              <w:t>I</w:t>
            </w:r>
          </w:p>
        </w:tc>
        <w:tc>
          <w:tcPr>
            <w:tcW w:w="5312" w:type="dxa"/>
          </w:tcPr>
          <w:p w:rsidR="00EE69D9" w:rsidRDefault="00EE69D9" w:rsidP="002B1040">
            <w:r>
              <w:t>Time to wait before turning off modem, to allow all serial traffic to reach the topside modem</w:t>
            </w:r>
          </w:p>
        </w:tc>
      </w:tr>
      <w:tr w:rsidR="00FB0938" w:rsidTr="00EE69D9">
        <w:tc>
          <w:tcPr>
            <w:tcW w:w="2130" w:type="dxa"/>
          </w:tcPr>
          <w:p w:rsidR="00FB0938" w:rsidRDefault="00FB0938" w:rsidP="002B1040">
            <w:proofErr w:type="spellStart"/>
            <w:r>
              <w:t>ModemPower</w:t>
            </w:r>
            <w:proofErr w:type="spellEnd"/>
          </w:p>
        </w:tc>
        <w:tc>
          <w:tcPr>
            <w:tcW w:w="738" w:type="dxa"/>
          </w:tcPr>
          <w:p w:rsidR="00FB0938" w:rsidRDefault="00FB0938" w:rsidP="002B1040">
            <w:pPr>
              <w:jc w:val="center"/>
            </w:pPr>
            <w:r>
              <w:t>Level</w:t>
            </w:r>
          </w:p>
        </w:tc>
        <w:tc>
          <w:tcPr>
            <w:tcW w:w="900" w:type="dxa"/>
          </w:tcPr>
          <w:p w:rsidR="00FB0938" w:rsidRDefault="00FB0938" w:rsidP="002B1040">
            <w:pPr>
              <w:jc w:val="center"/>
            </w:pPr>
            <w:r>
              <w:t>6</w:t>
            </w:r>
          </w:p>
        </w:tc>
        <w:tc>
          <w:tcPr>
            <w:tcW w:w="658" w:type="dxa"/>
          </w:tcPr>
          <w:p w:rsidR="00FB0938" w:rsidRDefault="00FB0938" w:rsidP="00382352">
            <w:pPr>
              <w:jc w:val="center"/>
            </w:pPr>
            <w:r>
              <w:t>I</w:t>
            </w:r>
          </w:p>
        </w:tc>
        <w:tc>
          <w:tcPr>
            <w:tcW w:w="5312" w:type="dxa"/>
          </w:tcPr>
          <w:p w:rsidR="00FB0938" w:rsidRDefault="00FB0938" w:rsidP="002B1040">
            <w:r>
              <w:t>S6 setting (</w:t>
            </w:r>
            <w:proofErr w:type="spellStart"/>
            <w:r>
              <w:t>Tx</w:t>
            </w:r>
            <w:proofErr w:type="spellEnd"/>
            <w:r>
              <w:t xml:space="preserve"> power) for modem</w:t>
            </w:r>
          </w:p>
        </w:tc>
      </w:tr>
      <w:tr w:rsidR="00EE69D9" w:rsidTr="00EE69D9">
        <w:tc>
          <w:tcPr>
            <w:tcW w:w="2130" w:type="dxa"/>
          </w:tcPr>
          <w:p w:rsidR="00EE69D9" w:rsidRDefault="00EE69D9" w:rsidP="002B1040">
            <w:proofErr w:type="spellStart"/>
            <w:r>
              <w:t>AccelRange</w:t>
            </w:r>
            <w:proofErr w:type="spellEnd"/>
          </w:p>
        </w:tc>
        <w:tc>
          <w:tcPr>
            <w:tcW w:w="738" w:type="dxa"/>
          </w:tcPr>
          <w:p w:rsidR="00EE69D9" w:rsidRDefault="00EE69D9" w:rsidP="002B1040">
            <w:pPr>
              <w:jc w:val="center"/>
            </w:pPr>
            <w:r>
              <w:t>g</w:t>
            </w:r>
          </w:p>
        </w:tc>
        <w:tc>
          <w:tcPr>
            <w:tcW w:w="900" w:type="dxa"/>
          </w:tcPr>
          <w:p w:rsidR="00EE69D9" w:rsidRDefault="00EE69D9" w:rsidP="002B1040">
            <w:pPr>
              <w:jc w:val="center"/>
            </w:pPr>
            <w:r>
              <w:t>16</w:t>
            </w:r>
          </w:p>
        </w:tc>
        <w:tc>
          <w:tcPr>
            <w:tcW w:w="658" w:type="dxa"/>
          </w:tcPr>
          <w:p w:rsidR="00EE69D9" w:rsidRDefault="00EE69D9" w:rsidP="00382352">
            <w:pPr>
              <w:jc w:val="center"/>
            </w:pPr>
            <w:r>
              <w:t>I</w:t>
            </w:r>
          </w:p>
        </w:tc>
        <w:tc>
          <w:tcPr>
            <w:tcW w:w="5312" w:type="dxa"/>
          </w:tcPr>
          <w:p w:rsidR="00EE69D9" w:rsidRDefault="00EE69D9" w:rsidP="002B1040">
            <w:r>
              <w:t>Accelerometer range in g’s.  Valid values: 2, 4, 8, or 16</w:t>
            </w:r>
          </w:p>
        </w:tc>
      </w:tr>
      <w:tr w:rsidR="00EE69D9" w:rsidTr="00EE69D9">
        <w:tc>
          <w:tcPr>
            <w:tcW w:w="2130" w:type="dxa"/>
          </w:tcPr>
          <w:p w:rsidR="00EE69D9" w:rsidRDefault="00EE69D9" w:rsidP="002B1040">
            <w:proofErr w:type="spellStart"/>
            <w:r>
              <w:t>GyroRange</w:t>
            </w:r>
            <w:proofErr w:type="spellEnd"/>
          </w:p>
        </w:tc>
        <w:tc>
          <w:tcPr>
            <w:tcW w:w="738" w:type="dxa"/>
          </w:tcPr>
          <w:p w:rsidR="00EE69D9" w:rsidRDefault="00EE69D9" w:rsidP="002B1040">
            <w:pPr>
              <w:jc w:val="center"/>
            </w:pPr>
            <w:r>
              <w:t>deg/s</w:t>
            </w:r>
          </w:p>
        </w:tc>
        <w:tc>
          <w:tcPr>
            <w:tcW w:w="900" w:type="dxa"/>
          </w:tcPr>
          <w:p w:rsidR="00EE69D9" w:rsidRDefault="00EE69D9" w:rsidP="002B1040">
            <w:pPr>
              <w:jc w:val="center"/>
            </w:pPr>
            <w:r>
              <w:t>2000</w:t>
            </w:r>
          </w:p>
        </w:tc>
        <w:tc>
          <w:tcPr>
            <w:tcW w:w="658" w:type="dxa"/>
          </w:tcPr>
          <w:p w:rsidR="00EE69D9" w:rsidRDefault="00EE69D9" w:rsidP="00382352">
            <w:pPr>
              <w:jc w:val="center"/>
            </w:pPr>
            <w:r>
              <w:t>I</w:t>
            </w:r>
          </w:p>
        </w:tc>
        <w:tc>
          <w:tcPr>
            <w:tcW w:w="5312" w:type="dxa"/>
          </w:tcPr>
          <w:p w:rsidR="00EE69D9" w:rsidRDefault="00EE69D9" w:rsidP="002B1040">
            <w:r>
              <w:t>Gyro range in deg/sec. Valid values: 250, 500, 1000, 2000</w:t>
            </w:r>
          </w:p>
        </w:tc>
      </w:tr>
      <w:tr w:rsidR="00EE69D9" w:rsidTr="00EE69D9">
        <w:tc>
          <w:tcPr>
            <w:tcW w:w="2130" w:type="dxa"/>
          </w:tcPr>
          <w:p w:rsidR="00EE69D9" w:rsidRDefault="00EE69D9" w:rsidP="002B1040">
            <w:proofErr w:type="spellStart"/>
            <w:r>
              <w:t>DigitalFilterBW</w:t>
            </w:r>
            <w:proofErr w:type="spellEnd"/>
          </w:p>
        </w:tc>
        <w:tc>
          <w:tcPr>
            <w:tcW w:w="738" w:type="dxa"/>
          </w:tcPr>
          <w:p w:rsidR="00EE69D9" w:rsidRDefault="00EE69D9" w:rsidP="002B1040">
            <w:pPr>
              <w:jc w:val="center"/>
            </w:pPr>
            <w:r>
              <w:t>Hz</w:t>
            </w:r>
          </w:p>
        </w:tc>
        <w:tc>
          <w:tcPr>
            <w:tcW w:w="900" w:type="dxa"/>
          </w:tcPr>
          <w:p w:rsidR="00EE69D9" w:rsidRDefault="00EE69D9" w:rsidP="002B1040">
            <w:pPr>
              <w:jc w:val="center"/>
            </w:pPr>
            <w:r>
              <w:t>42</w:t>
            </w:r>
          </w:p>
        </w:tc>
        <w:tc>
          <w:tcPr>
            <w:tcW w:w="658" w:type="dxa"/>
          </w:tcPr>
          <w:p w:rsidR="00EE69D9" w:rsidRDefault="00EE69D9" w:rsidP="00382352">
            <w:pPr>
              <w:jc w:val="center"/>
            </w:pPr>
            <w:r>
              <w:t>I</w:t>
            </w:r>
          </w:p>
        </w:tc>
        <w:tc>
          <w:tcPr>
            <w:tcW w:w="5312" w:type="dxa"/>
          </w:tcPr>
          <w:p w:rsidR="00EE69D9" w:rsidRDefault="00EE69D9" w:rsidP="002B1040">
            <w:r>
              <w:t>Bandwidth of digital filter on MPU6000.  Allowable values are 5, 10, 20, 42, 98, 188 or 256 Hz.  Will set to next lower value.</w:t>
            </w:r>
          </w:p>
        </w:tc>
      </w:tr>
      <w:tr w:rsidR="00EE69D9" w:rsidTr="00EE69D9">
        <w:tc>
          <w:tcPr>
            <w:tcW w:w="2130" w:type="dxa"/>
          </w:tcPr>
          <w:p w:rsidR="00EE69D9" w:rsidRDefault="00EE69D9" w:rsidP="002B1040">
            <w:r>
              <w:t>Timeout</w:t>
            </w:r>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120</w:t>
            </w:r>
          </w:p>
        </w:tc>
        <w:tc>
          <w:tcPr>
            <w:tcW w:w="658" w:type="dxa"/>
          </w:tcPr>
          <w:p w:rsidR="00EE69D9" w:rsidRDefault="00EE69D9" w:rsidP="00382352">
            <w:pPr>
              <w:jc w:val="center"/>
            </w:pPr>
            <w:r>
              <w:t>I</w:t>
            </w:r>
          </w:p>
        </w:tc>
        <w:tc>
          <w:tcPr>
            <w:tcW w:w="5312" w:type="dxa"/>
          </w:tcPr>
          <w:p w:rsidR="00EE69D9" w:rsidRDefault="00EE69D9" w:rsidP="00A11089">
            <w:r>
              <w:t>Timeout on user I/F, seconds</w:t>
            </w:r>
          </w:p>
        </w:tc>
      </w:tr>
      <w:tr w:rsidR="00EE69D9" w:rsidTr="00EE69D9">
        <w:tc>
          <w:tcPr>
            <w:tcW w:w="2130" w:type="dxa"/>
          </w:tcPr>
          <w:p w:rsidR="00EE69D9" w:rsidRDefault="00EE69D9" w:rsidP="002B1040">
            <w:proofErr w:type="spellStart"/>
            <w:r>
              <w:t>MaxEvent</w:t>
            </w:r>
            <w:proofErr w:type="spellEnd"/>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7200</w:t>
            </w:r>
          </w:p>
        </w:tc>
        <w:tc>
          <w:tcPr>
            <w:tcW w:w="658" w:type="dxa"/>
          </w:tcPr>
          <w:p w:rsidR="00EE69D9" w:rsidRDefault="00EE69D9" w:rsidP="00382352">
            <w:pPr>
              <w:jc w:val="center"/>
            </w:pPr>
            <w:r>
              <w:t>I</w:t>
            </w:r>
          </w:p>
        </w:tc>
        <w:tc>
          <w:tcPr>
            <w:tcW w:w="5312" w:type="dxa"/>
          </w:tcPr>
          <w:p w:rsidR="00EE69D9" w:rsidRDefault="00EE69D9" w:rsidP="002B1040">
            <w:r>
              <w:t>Max length of recorded event, seconds</w:t>
            </w:r>
          </w:p>
        </w:tc>
      </w:tr>
      <w:tr w:rsidR="00EE69D9" w:rsidTr="00EE69D9">
        <w:tc>
          <w:tcPr>
            <w:tcW w:w="2130" w:type="dxa"/>
          </w:tcPr>
          <w:p w:rsidR="00EE69D9" w:rsidRDefault="00EE69D9" w:rsidP="002B1040">
            <w:proofErr w:type="spellStart"/>
            <w:r>
              <w:t>EventPressureSecs</w:t>
            </w:r>
            <w:proofErr w:type="spellEnd"/>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1</w:t>
            </w:r>
          </w:p>
        </w:tc>
        <w:tc>
          <w:tcPr>
            <w:tcW w:w="658" w:type="dxa"/>
          </w:tcPr>
          <w:p w:rsidR="00EE69D9" w:rsidRDefault="00EE69D9" w:rsidP="00382352">
            <w:pPr>
              <w:jc w:val="center"/>
            </w:pPr>
            <w:r>
              <w:t>I</w:t>
            </w:r>
          </w:p>
        </w:tc>
        <w:tc>
          <w:tcPr>
            <w:tcW w:w="5312" w:type="dxa"/>
          </w:tcPr>
          <w:p w:rsidR="00EE69D9" w:rsidRDefault="00EE69D9" w:rsidP="002B1040">
            <w:r>
              <w:t>Period for sampling pressure during an event, seconds</w:t>
            </w:r>
          </w:p>
        </w:tc>
      </w:tr>
      <w:tr w:rsidR="00EE69D9" w:rsidTr="00EE69D9">
        <w:tc>
          <w:tcPr>
            <w:tcW w:w="2130" w:type="dxa"/>
          </w:tcPr>
          <w:p w:rsidR="00EE69D9" w:rsidRDefault="00EE69D9" w:rsidP="002B1040">
            <w:proofErr w:type="spellStart"/>
            <w:r>
              <w:t>SysRecSecs</w:t>
            </w:r>
            <w:proofErr w:type="spellEnd"/>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600</w:t>
            </w:r>
          </w:p>
        </w:tc>
        <w:tc>
          <w:tcPr>
            <w:tcW w:w="658" w:type="dxa"/>
          </w:tcPr>
          <w:p w:rsidR="00EE69D9" w:rsidRDefault="00EE69D9" w:rsidP="00382352">
            <w:pPr>
              <w:jc w:val="center"/>
            </w:pPr>
            <w:r>
              <w:t>I</w:t>
            </w:r>
          </w:p>
        </w:tc>
        <w:tc>
          <w:tcPr>
            <w:tcW w:w="5312" w:type="dxa"/>
          </w:tcPr>
          <w:p w:rsidR="00EE69D9" w:rsidRDefault="00EE69D9" w:rsidP="002B1040">
            <w:r>
              <w:t>Period for sampling system parameters during watch cycle</w:t>
            </w:r>
          </w:p>
        </w:tc>
      </w:tr>
      <w:tr w:rsidR="00EE69D9" w:rsidTr="00EE69D9">
        <w:tc>
          <w:tcPr>
            <w:tcW w:w="2130" w:type="dxa"/>
          </w:tcPr>
          <w:p w:rsidR="00EE69D9" w:rsidRDefault="00EE69D9" w:rsidP="002B1040">
            <w:proofErr w:type="spellStart"/>
            <w:r>
              <w:t>NoMotionThresh</w:t>
            </w:r>
            <w:proofErr w:type="spellEnd"/>
          </w:p>
        </w:tc>
        <w:tc>
          <w:tcPr>
            <w:tcW w:w="738" w:type="dxa"/>
          </w:tcPr>
          <w:p w:rsidR="00EE69D9" w:rsidRDefault="00EE69D9" w:rsidP="002B1040">
            <w:pPr>
              <w:jc w:val="center"/>
            </w:pPr>
            <w:r>
              <w:t>Deg/s</w:t>
            </w:r>
          </w:p>
        </w:tc>
        <w:tc>
          <w:tcPr>
            <w:tcW w:w="900" w:type="dxa"/>
          </w:tcPr>
          <w:p w:rsidR="00EE69D9" w:rsidRDefault="00EE69D9" w:rsidP="002B1040">
            <w:pPr>
              <w:jc w:val="center"/>
            </w:pPr>
            <w:r>
              <w:t>2.0</w:t>
            </w:r>
          </w:p>
        </w:tc>
        <w:tc>
          <w:tcPr>
            <w:tcW w:w="658" w:type="dxa"/>
          </w:tcPr>
          <w:p w:rsidR="00EE69D9" w:rsidRDefault="00EE69D9" w:rsidP="00382352">
            <w:pPr>
              <w:jc w:val="center"/>
            </w:pPr>
            <w:r>
              <w:t>F</w:t>
            </w:r>
          </w:p>
        </w:tc>
        <w:tc>
          <w:tcPr>
            <w:tcW w:w="5312" w:type="dxa"/>
          </w:tcPr>
          <w:p w:rsidR="00EE69D9" w:rsidRDefault="00EE69D9" w:rsidP="002B1040">
            <w:r>
              <w:t xml:space="preserve">MPU no motion threshold in gyro degrees/sec </w:t>
            </w:r>
          </w:p>
        </w:tc>
      </w:tr>
      <w:tr w:rsidR="00EE69D9" w:rsidTr="00EE69D9">
        <w:tc>
          <w:tcPr>
            <w:tcW w:w="2130" w:type="dxa"/>
          </w:tcPr>
          <w:p w:rsidR="00EE69D9" w:rsidRDefault="00EE69D9" w:rsidP="002B1040">
            <w:proofErr w:type="spellStart"/>
            <w:r>
              <w:t>NoMotionTime</w:t>
            </w:r>
            <w:proofErr w:type="spellEnd"/>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2.0</w:t>
            </w:r>
          </w:p>
        </w:tc>
        <w:tc>
          <w:tcPr>
            <w:tcW w:w="658" w:type="dxa"/>
          </w:tcPr>
          <w:p w:rsidR="00EE69D9" w:rsidRDefault="00EE69D9" w:rsidP="00382352">
            <w:pPr>
              <w:jc w:val="center"/>
            </w:pPr>
            <w:r>
              <w:t>F</w:t>
            </w:r>
          </w:p>
        </w:tc>
        <w:tc>
          <w:tcPr>
            <w:tcW w:w="5312" w:type="dxa"/>
          </w:tcPr>
          <w:p w:rsidR="00EE69D9" w:rsidRDefault="00EE69D9" w:rsidP="002B1040">
            <w:r>
              <w:t>MPU no motion time, seconds</w:t>
            </w:r>
          </w:p>
        </w:tc>
      </w:tr>
      <w:tr w:rsidR="00EE69D9" w:rsidTr="00EE69D9">
        <w:tc>
          <w:tcPr>
            <w:tcW w:w="2130" w:type="dxa"/>
          </w:tcPr>
          <w:p w:rsidR="00EE69D9" w:rsidRDefault="00EE69D9" w:rsidP="002B1040">
            <w:proofErr w:type="spellStart"/>
            <w:r>
              <w:lastRenderedPageBreak/>
              <w:t>SensorWarmup</w:t>
            </w:r>
            <w:proofErr w:type="spellEnd"/>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5</w:t>
            </w:r>
          </w:p>
        </w:tc>
        <w:tc>
          <w:tcPr>
            <w:tcW w:w="658" w:type="dxa"/>
          </w:tcPr>
          <w:p w:rsidR="00EE69D9" w:rsidRDefault="00EE69D9" w:rsidP="00382352">
            <w:pPr>
              <w:jc w:val="center"/>
            </w:pPr>
            <w:r>
              <w:t>I</w:t>
            </w:r>
          </w:p>
        </w:tc>
        <w:tc>
          <w:tcPr>
            <w:tcW w:w="5312" w:type="dxa"/>
          </w:tcPr>
          <w:p w:rsidR="00EE69D9" w:rsidRDefault="00EE69D9" w:rsidP="00DA4984">
            <w:r>
              <w:t xml:space="preserve">Power-on </w:t>
            </w:r>
            <w:proofErr w:type="spellStart"/>
            <w:r>
              <w:t>warmup</w:t>
            </w:r>
            <w:proofErr w:type="spellEnd"/>
            <w:r>
              <w:t xml:space="preserve"> before sampling system sensors, </w:t>
            </w:r>
            <w:proofErr w:type="spellStart"/>
            <w:r>
              <w:t>secs</w:t>
            </w:r>
            <w:proofErr w:type="spellEnd"/>
          </w:p>
        </w:tc>
      </w:tr>
      <w:tr w:rsidR="00EE69D9" w:rsidTr="00EE69D9">
        <w:tc>
          <w:tcPr>
            <w:tcW w:w="2130" w:type="dxa"/>
          </w:tcPr>
          <w:p w:rsidR="00EE69D9" w:rsidRDefault="00EE69D9" w:rsidP="002B1040">
            <w:proofErr w:type="spellStart"/>
            <w:r>
              <w:t>SensorMinSecs</w:t>
            </w:r>
            <w:proofErr w:type="spellEnd"/>
          </w:p>
        </w:tc>
        <w:tc>
          <w:tcPr>
            <w:tcW w:w="738" w:type="dxa"/>
          </w:tcPr>
          <w:p w:rsidR="00EE69D9" w:rsidRDefault="00EE69D9" w:rsidP="002B1040">
            <w:pPr>
              <w:jc w:val="center"/>
            </w:pPr>
            <w:proofErr w:type="spellStart"/>
            <w:r>
              <w:t>Secs</w:t>
            </w:r>
            <w:proofErr w:type="spellEnd"/>
          </w:p>
        </w:tc>
        <w:tc>
          <w:tcPr>
            <w:tcW w:w="900" w:type="dxa"/>
          </w:tcPr>
          <w:p w:rsidR="00EE69D9" w:rsidRDefault="00EE69D9" w:rsidP="002B1040">
            <w:pPr>
              <w:jc w:val="center"/>
            </w:pPr>
            <w:r>
              <w:t>5</w:t>
            </w:r>
          </w:p>
        </w:tc>
        <w:tc>
          <w:tcPr>
            <w:tcW w:w="658" w:type="dxa"/>
          </w:tcPr>
          <w:p w:rsidR="00EE69D9" w:rsidRDefault="00EE69D9" w:rsidP="00382352">
            <w:pPr>
              <w:jc w:val="center"/>
            </w:pPr>
            <w:r>
              <w:t>I</w:t>
            </w:r>
          </w:p>
        </w:tc>
        <w:tc>
          <w:tcPr>
            <w:tcW w:w="5312" w:type="dxa"/>
          </w:tcPr>
          <w:p w:rsidR="00EE69D9" w:rsidRDefault="00EE69D9" w:rsidP="00DA4984">
            <w:r>
              <w:t xml:space="preserve">If </w:t>
            </w:r>
            <w:proofErr w:type="spellStart"/>
            <w:r>
              <w:t>SysRecSecs</w:t>
            </w:r>
            <w:proofErr w:type="spellEnd"/>
            <w:r>
              <w:t xml:space="preserve"> &lt; this, leave sensors on</w:t>
            </w:r>
          </w:p>
        </w:tc>
      </w:tr>
      <w:tr w:rsidR="00EE69D9" w:rsidTr="00EE69D9">
        <w:tc>
          <w:tcPr>
            <w:tcW w:w="2130" w:type="dxa"/>
          </w:tcPr>
          <w:p w:rsidR="00EE69D9" w:rsidRDefault="00EE69D9" w:rsidP="002B1040">
            <w:proofErr w:type="spellStart"/>
            <w:r>
              <w:t>ModemBaud</w:t>
            </w:r>
            <w:proofErr w:type="spellEnd"/>
          </w:p>
        </w:tc>
        <w:tc>
          <w:tcPr>
            <w:tcW w:w="738" w:type="dxa"/>
          </w:tcPr>
          <w:p w:rsidR="00EE69D9" w:rsidRDefault="00EE69D9" w:rsidP="002B1040">
            <w:pPr>
              <w:jc w:val="center"/>
            </w:pPr>
            <w:r>
              <w:t>Bits/s</w:t>
            </w:r>
          </w:p>
        </w:tc>
        <w:tc>
          <w:tcPr>
            <w:tcW w:w="900" w:type="dxa"/>
          </w:tcPr>
          <w:p w:rsidR="00EE69D9" w:rsidRDefault="00EE69D9" w:rsidP="002B1040">
            <w:pPr>
              <w:jc w:val="center"/>
            </w:pPr>
            <w:r>
              <w:t>9600</w:t>
            </w:r>
          </w:p>
        </w:tc>
        <w:tc>
          <w:tcPr>
            <w:tcW w:w="658" w:type="dxa"/>
          </w:tcPr>
          <w:p w:rsidR="00EE69D9" w:rsidRDefault="00EE69D9" w:rsidP="00382352">
            <w:pPr>
              <w:jc w:val="center"/>
            </w:pPr>
            <w:r>
              <w:t>I</w:t>
            </w:r>
          </w:p>
        </w:tc>
        <w:tc>
          <w:tcPr>
            <w:tcW w:w="5312" w:type="dxa"/>
          </w:tcPr>
          <w:p w:rsidR="00EE69D9" w:rsidRDefault="00EE69D9" w:rsidP="00DA4984">
            <w:r>
              <w:t>Baud rate to talk to acoustic modem</w:t>
            </w:r>
          </w:p>
        </w:tc>
      </w:tr>
      <w:tr w:rsidR="00EE69D9" w:rsidTr="00EE69D9">
        <w:tc>
          <w:tcPr>
            <w:tcW w:w="2130" w:type="dxa"/>
          </w:tcPr>
          <w:p w:rsidR="00EE69D9" w:rsidRDefault="00EE69D9" w:rsidP="002B1040">
            <w:proofErr w:type="spellStart"/>
            <w:r>
              <w:t>DebugBaud</w:t>
            </w:r>
            <w:proofErr w:type="spellEnd"/>
          </w:p>
        </w:tc>
        <w:tc>
          <w:tcPr>
            <w:tcW w:w="738" w:type="dxa"/>
          </w:tcPr>
          <w:p w:rsidR="00EE69D9" w:rsidRDefault="00EE69D9" w:rsidP="002B1040">
            <w:pPr>
              <w:jc w:val="center"/>
            </w:pPr>
            <w:r>
              <w:t>Bits/s</w:t>
            </w:r>
          </w:p>
        </w:tc>
        <w:tc>
          <w:tcPr>
            <w:tcW w:w="900" w:type="dxa"/>
          </w:tcPr>
          <w:p w:rsidR="00EE69D9" w:rsidRDefault="00EE69D9" w:rsidP="002B1040">
            <w:pPr>
              <w:jc w:val="center"/>
            </w:pPr>
            <w:r>
              <w:t>9600</w:t>
            </w:r>
          </w:p>
        </w:tc>
        <w:tc>
          <w:tcPr>
            <w:tcW w:w="658" w:type="dxa"/>
          </w:tcPr>
          <w:p w:rsidR="00EE69D9" w:rsidRDefault="00EE69D9" w:rsidP="00382352">
            <w:pPr>
              <w:jc w:val="center"/>
            </w:pPr>
            <w:r>
              <w:t>I</w:t>
            </w:r>
          </w:p>
        </w:tc>
        <w:tc>
          <w:tcPr>
            <w:tcW w:w="5312" w:type="dxa"/>
          </w:tcPr>
          <w:p w:rsidR="00EE69D9" w:rsidRDefault="00EE69D9" w:rsidP="00DA4984">
            <w:r>
              <w:t>Baud rate to talk to aux serial port (debug port)</w:t>
            </w:r>
          </w:p>
        </w:tc>
      </w:tr>
      <w:tr w:rsidR="005A36C7" w:rsidTr="00EE69D9">
        <w:tc>
          <w:tcPr>
            <w:tcW w:w="2130" w:type="dxa"/>
          </w:tcPr>
          <w:p w:rsidR="005A36C7" w:rsidRDefault="005A36C7" w:rsidP="002B1040">
            <w:r>
              <w:t>Echo</w:t>
            </w:r>
          </w:p>
        </w:tc>
        <w:tc>
          <w:tcPr>
            <w:tcW w:w="738" w:type="dxa"/>
          </w:tcPr>
          <w:p w:rsidR="005A36C7" w:rsidRDefault="005A36C7" w:rsidP="002B1040">
            <w:pPr>
              <w:jc w:val="center"/>
            </w:pPr>
            <w:proofErr w:type="spellStart"/>
            <w:r>
              <w:t>Bool</w:t>
            </w:r>
            <w:proofErr w:type="spellEnd"/>
          </w:p>
        </w:tc>
        <w:tc>
          <w:tcPr>
            <w:tcW w:w="900" w:type="dxa"/>
          </w:tcPr>
          <w:p w:rsidR="005A36C7" w:rsidRDefault="005A36C7" w:rsidP="002B1040">
            <w:pPr>
              <w:jc w:val="center"/>
            </w:pPr>
            <w:r>
              <w:t>TRUE</w:t>
            </w:r>
          </w:p>
        </w:tc>
        <w:tc>
          <w:tcPr>
            <w:tcW w:w="658" w:type="dxa"/>
          </w:tcPr>
          <w:p w:rsidR="005A36C7" w:rsidRDefault="005A36C7" w:rsidP="00382352">
            <w:pPr>
              <w:jc w:val="center"/>
            </w:pPr>
            <w:r>
              <w:t>B</w:t>
            </w:r>
          </w:p>
        </w:tc>
        <w:tc>
          <w:tcPr>
            <w:tcW w:w="5312" w:type="dxa"/>
          </w:tcPr>
          <w:p w:rsidR="005A36C7" w:rsidRDefault="005A36C7" w:rsidP="00DA4984">
            <w:r>
              <w:t>Echo user commands when using acoustic modem</w:t>
            </w:r>
          </w:p>
        </w:tc>
      </w:tr>
      <w:tr w:rsidR="00EE69D9" w:rsidTr="00EE69D9">
        <w:tc>
          <w:tcPr>
            <w:tcW w:w="2130" w:type="dxa"/>
          </w:tcPr>
          <w:p w:rsidR="00EE69D9" w:rsidRDefault="00EE69D9" w:rsidP="002B1040">
            <w:proofErr w:type="spellStart"/>
            <w:r>
              <w:t>InitModem</w:t>
            </w:r>
            <w:proofErr w:type="spellEnd"/>
          </w:p>
        </w:tc>
        <w:tc>
          <w:tcPr>
            <w:tcW w:w="738" w:type="dxa"/>
          </w:tcPr>
          <w:p w:rsidR="00EE69D9" w:rsidRDefault="00EE69D9" w:rsidP="002B1040">
            <w:pPr>
              <w:jc w:val="center"/>
            </w:pPr>
            <w:proofErr w:type="spellStart"/>
            <w:r>
              <w:t>Bool</w:t>
            </w:r>
            <w:proofErr w:type="spellEnd"/>
          </w:p>
        </w:tc>
        <w:tc>
          <w:tcPr>
            <w:tcW w:w="900" w:type="dxa"/>
          </w:tcPr>
          <w:p w:rsidR="00EE69D9" w:rsidRDefault="00EE69D9" w:rsidP="002B1040">
            <w:pPr>
              <w:jc w:val="center"/>
            </w:pPr>
            <w:r>
              <w:t>TRUE</w:t>
            </w:r>
          </w:p>
        </w:tc>
        <w:tc>
          <w:tcPr>
            <w:tcW w:w="658" w:type="dxa"/>
          </w:tcPr>
          <w:p w:rsidR="00EE69D9" w:rsidRDefault="00EE69D9" w:rsidP="00382352">
            <w:pPr>
              <w:jc w:val="center"/>
            </w:pPr>
            <w:r>
              <w:t>B</w:t>
            </w:r>
          </w:p>
        </w:tc>
        <w:tc>
          <w:tcPr>
            <w:tcW w:w="5312" w:type="dxa"/>
          </w:tcPr>
          <w:p w:rsidR="00EE69D9" w:rsidRDefault="00EE69D9" w:rsidP="00DA4984">
            <w:r>
              <w:t>TRUE to send init strings to modem at boot</w:t>
            </w:r>
          </w:p>
        </w:tc>
      </w:tr>
      <w:tr w:rsidR="00EE69D9" w:rsidTr="00EE69D9">
        <w:tc>
          <w:tcPr>
            <w:tcW w:w="2130" w:type="dxa"/>
          </w:tcPr>
          <w:p w:rsidR="00EE69D9" w:rsidRDefault="00EE69D9" w:rsidP="002B1040">
            <w:proofErr w:type="spellStart"/>
            <w:r>
              <w:t>InitPicoClock</w:t>
            </w:r>
            <w:proofErr w:type="spellEnd"/>
          </w:p>
        </w:tc>
        <w:tc>
          <w:tcPr>
            <w:tcW w:w="738" w:type="dxa"/>
          </w:tcPr>
          <w:p w:rsidR="00EE69D9" w:rsidRDefault="00EE69D9" w:rsidP="005A36C7">
            <w:pPr>
              <w:jc w:val="center"/>
            </w:pPr>
            <w:proofErr w:type="spellStart"/>
            <w:r>
              <w:t>Bool</w:t>
            </w:r>
            <w:proofErr w:type="spellEnd"/>
          </w:p>
        </w:tc>
        <w:tc>
          <w:tcPr>
            <w:tcW w:w="900" w:type="dxa"/>
          </w:tcPr>
          <w:p w:rsidR="00EE69D9" w:rsidRDefault="00EE69D9" w:rsidP="002B1040">
            <w:pPr>
              <w:jc w:val="center"/>
            </w:pPr>
            <w:r>
              <w:t>TRUE</w:t>
            </w:r>
          </w:p>
        </w:tc>
        <w:tc>
          <w:tcPr>
            <w:tcW w:w="658" w:type="dxa"/>
          </w:tcPr>
          <w:p w:rsidR="00EE69D9" w:rsidRDefault="00EE69D9" w:rsidP="00382352">
            <w:pPr>
              <w:jc w:val="center"/>
            </w:pPr>
            <w:r>
              <w:t>B</w:t>
            </w:r>
          </w:p>
        </w:tc>
        <w:tc>
          <w:tcPr>
            <w:tcW w:w="5312" w:type="dxa"/>
          </w:tcPr>
          <w:p w:rsidR="00EE69D9" w:rsidRDefault="00EE69D9" w:rsidP="00DA4984">
            <w:r>
              <w:t xml:space="preserve">TRUE to init </w:t>
            </w:r>
            <w:proofErr w:type="spellStart"/>
            <w:r>
              <w:t>PicoDOS</w:t>
            </w:r>
            <w:proofErr w:type="spellEnd"/>
            <w:r>
              <w:t xml:space="preserve"> clock from RTC at boot</w:t>
            </w:r>
          </w:p>
        </w:tc>
      </w:tr>
      <w:tr w:rsidR="00EE69D9" w:rsidTr="00EE69D9">
        <w:tc>
          <w:tcPr>
            <w:tcW w:w="2130" w:type="dxa"/>
          </w:tcPr>
          <w:p w:rsidR="00EE69D9" w:rsidRDefault="00EE69D9" w:rsidP="002B1040">
            <w:proofErr w:type="spellStart"/>
            <w:r>
              <w:t>logToConsole</w:t>
            </w:r>
            <w:proofErr w:type="spellEnd"/>
          </w:p>
        </w:tc>
        <w:tc>
          <w:tcPr>
            <w:tcW w:w="738" w:type="dxa"/>
          </w:tcPr>
          <w:p w:rsidR="00EE69D9" w:rsidRDefault="00EE69D9" w:rsidP="002E5557"/>
        </w:tc>
        <w:tc>
          <w:tcPr>
            <w:tcW w:w="900" w:type="dxa"/>
          </w:tcPr>
          <w:p w:rsidR="00EE69D9" w:rsidRDefault="00EE69D9" w:rsidP="002B1040">
            <w:pPr>
              <w:jc w:val="center"/>
            </w:pPr>
            <w:r>
              <w:t>0</w:t>
            </w:r>
          </w:p>
        </w:tc>
        <w:tc>
          <w:tcPr>
            <w:tcW w:w="658" w:type="dxa"/>
          </w:tcPr>
          <w:p w:rsidR="00EE69D9" w:rsidRDefault="00EE69D9" w:rsidP="00382352">
            <w:pPr>
              <w:jc w:val="center"/>
            </w:pPr>
            <w:r>
              <w:t>I</w:t>
            </w:r>
          </w:p>
        </w:tc>
        <w:tc>
          <w:tcPr>
            <w:tcW w:w="5312" w:type="dxa"/>
          </w:tcPr>
          <w:p w:rsidR="00EE69D9" w:rsidRDefault="00EE69D9" w:rsidP="00DA4984">
            <w:r>
              <w:t>See note (3)</w:t>
            </w:r>
          </w:p>
        </w:tc>
      </w:tr>
    </w:tbl>
    <w:p w:rsidR="002B1040" w:rsidRDefault="002B1040" w:rsidP="002B1040"/>
    <w:p w:rsidR="00D1075A" w:rsidRDefault="00A575F6">
      <w:r>
        <w:rPr>
          <w:b/>
        </w:rPr>
        <w:t>Type Field</w:t>
      </w:r>
      <w:r w:rsidR="00382352">
        <w:rPr>
          <w:b/>
        </w:rPr>
        <w:t xml:space="preserve"> </w:t>
      </w:r>
      <w:r w:rsidR="00382352">
        <w:t>consists of one or more of the following</w:t>
      </w:r>
      <w:proofErr w:type="gramStart"/>
      <w:r w:rsidR="00382352">
        <w:t>:</w:t>
      </w:r>
      <w:proofErr w:type="gramEnd"/>
      <w:r w:rsidR="00382352">
        <w:br/>
        <w:t>I – Integer (32 bit)</w:t>
      </w:r>
      <w:r w:rsidR="00382352">
        <w:br/>
        <w:t>F – Float (32 bit)</w:t>
      </w:r>
      <w:r w:rsidR="00382352">
        <w:br/>
        <w:t>S – String variable</w:t>
      </w:r>
      <w:r w:rsidR="00FF39F5">
        <w:t xml:space="preserve"> (32 chars max)</w:t>
      </w:r>
      <w:r w:rsidR="002E5557">
        <w:br/>
        <w:t>B – Boolean (TRUE or FALSE)</w:t>
      </w:r>
    </w:p>
    <w:p w:rsidR="00DA4984" w:rsidRDefault="00DA4984" w:rsidP="00DA4984">
      <w:pPr>
        <w:pStyle w:val="Heading3"/>
      </w:pPr>
      <w:r>
        <w:t>Notes</w:t>
      </w:r>
    </w:p>
    <w:p w:rsidR="00DA4984" w:rsidRDefault="00DA4984" w:rsidP="00DA4984">
      <w:r>
        <w:t>(1) Currently not used.</w:t>
      </w:r>
    </w:p>
    <w:p w:rsidR="00A575F6" w:rsidRDefault="00DA4984" w:rsidP="00DA4984">
      <w:r>
        <w:t>(2)</w:t>
      </w:r>
      <w:r w:rsidR="00A575F6">
        <w:t xml:space="preserve"> – Normally, we will power the modem on an even boundary of </w:t>
      </w:r>
      <w:proofErr w:type="spellStart"/>
      <w:r w:rsidR="00A575F6">
        <w:t>ModemPeriod</w:t>
      </w:r>
      <w:proofErr w:type="spellEnd"/>
      <w:r w:rsidR="00A575F6">
        <w:t xml:space="preserve">.  E.g., for </w:t>
      </w:r>
      <w:proofErr w:type="spellStart"/>
      <w:r w:rsidR="00A575F6">
        <w:t>ModemPeriod</w:t>
      </w:r>
      <w:proofErr w:type="spellEnd"/>
      <w:r w:rsidR="00A575F6">
        <w:t xml:space="preserve">=3600, we </w:t>
      </w:r>
      <w:r w:rsidR="00A30FD4">
        <w:t xml:space="preserve">will start on the hour.  </w:t>
      </w:r>
      <w:proofErr w:type="spellStart"/>
      <w:r w:rsidR="00A30FD4">
        <w:t>Modem</w:t>
      </w:r>
      <w:r w:rsidR="00A575F6">
        <w:t>Offset</w:t>
      </w:r>
      <w:proofErr w:type="spellEnd"/>
      <w:r w:rsidR="00A575F6">
        <w:t xml:space="preserve"> allows you to offset that convention by a given number of seconds.  </w:t>
      </w:r>
      <w:r w:rsidR="00021C26">
        <w:t xml:space="preserve">In the above example, if </w:t>
      </w:r>
      <w:proofErr w:type="spellStart"/>
      <w:r w:rsidR="00021C26">
        <w:t>Mode</w:t>
      </w:r>
      <w:r w:rsidR="00A575F6">
        <w:t>Offset</w:t>
      </w:r>
      <w:proofErr w:type="spellEnd"/>
      <w:r w:rsidR="00A575F6">
        <w:t xml:space="preserve"> is 300 seconds, the modem will be powered </w:t>
      </w:r>
      <w:r w:rsidR="00382352">
        <w:t xml:space="preserve">starting </w:t>
      </w:r>
      <w:r w:rsidR="00A575F6">
        <w:t>at 5 minutes after the hour.</w:t>
      </w:r>
    </w:p>
    <w:p w:rsidR="00B71760" w:rsidRDefault="00F85229" w:rsidP="002B1040">
      <w:r>
        <w:t xml:space="preserve"> (3</w:t>
      </w:r>
      <w:r w:rsidR="00494624">
        <w:t>) Normally, significant events are logged to the system log file SYSLOG.TXT.  This variable will also output those messages to one of the serial ports, as follows:</w:t>
      </w:r>
      <w:r w:rsidR="00494624">
        <w:br/>
        <w:t xml:space="preserve">  0 – Normal operation, don’t echo to serial port</w:t>
      </w:r>
      <w:r w:rsidR="00494624">
        <w:br/>
        <w:t xml:space="preserve">  1 – Also echo to the main system console serial port</w:t>
      </w:r>
      <w:r w:rsidR="00494624">
        <w:br/>
        <w:t xml:space="preserve">  2 – Echo to the aux (debug) serial port</w:t>
      </w:r>
    </w:p>
    <w:p w:rsidR="006A57E7" w:rsidRDefault="006A57E7">
      <w:pPr>
        <w:rPr>
          <w:rFonts w:asciiTheme="majorHAnsi" w:eastAsiaTheme="majorEastAsia" w:hAnsiTheme="majorHAnsi" w:cstheme="majorBidi"/>
          <w:b/>
          <w:bCs/>
          <w:color w:val="4F81BD" w:themeColor="accent1"/>
        </w:rPr>
      </w:pPr>
      <w:r>
        <w:br w:type="page"/>
      </w:r>
    </w:p>
    <w:p w:rsidR="00494624" w:rsidRDefault="00655BAD" w:rsidP="00655BAD">
      <w:pPr>
        <w:pStyle w:val="Heading3"/>
      </w:pPr>
      <w:r>
        <w:lastRenderedPageBreak/>
        <w:t>Startup</w:t>
      </w:r>
    </w:p>
    <w:p w:rsidR="00655BAD" w:rsidRDefault="00655BAD" w:rsidP="00655BAD">
      <w:r>
        <w:t xml:space="preserve">There is one additional variable that can be set in BEDS.CFG, though not in the user interface.  This is because by the time the user interface runs, it’s too late.  That variable is </w:t>
      </w:r>
    </w:p>
    <w:p w:rsidR="00655BAD" w:rsidRDefault="00655BAD" w:rsidP="00655BAD">
      <w:r>
        <w:rPr>
          <w:b/>
        </w:rPr>
        <w:t xml:space="preserve">START – </w:t>
      </w:r>
      <w:r>
        <w:t>set system to start after a delay from initial power-up, or at a specified time.  There are two forms:</w:t>
      </w:r>
    </w:p>
    <w:p w:rsidR="00655BAD" w:rsidRDefault="006A57E7" w:rsidP="00655BAD">
      <w:pPr>
        <w:rPr>
          <w:b/>
        </w:rPr>
      </w:pPr>
      <w:r>
        <w:rPr>
          <w:b/>
        </w:rPr>
        <w:t xml:space="preserve">START </w:t>
      </w:r>
      <w:r w:rsidR="00BD7676">
        <w:rPr>
          <w:b/>
        </w:rPr>
        <w:t xml:space="preserve">AFTER </w:t>
      </w:r>
      <w:r>
        <w:rPr>
          <w:b/>
        </w:rPr>
        <w:t>&lt;n</w:t>
      </w:r>
      <w:proofErr w:type="gramStart"/>
      <w:r w:rsidR="00655BAD">
        <w:rPr>
          <w:b/>
        </w:rPr>
        <w:t>&gt;[</w:t>
      </w:r>
      <w:proofErr w:type="spellStart"/>
      <w:proofErr w:type="gramEnd"/>
      <w:r w:rsidR="00655BAD">
        <w:rPr>
          <w:b/>
        </w:rPr>
        <w:t>s|m|h|d</w:t>
      </w:r>
      <w:proofErr w:type="spellEnd"/>
      <w:r w:rsidR="00655BAD">
        <w:rPr>
          <w:b/>
        </w:rPr>
        <w:t>]</w:t>
      </w:r>
    </w:p>
    <w:p w:rsidR="00655BAD" w:rsidRDefault="00655BAD" w:rsidP="00655BAD">
      <w:r>
        <w:t>This will start the system with a fixed delay after the power-plug is inserted.  With no trailing character, it’s specified in seconds.  The trailing character modi</w:t>
      </w:r>
      <w:r w:rsidR="006A57E7">
        <w:t xml:space="preserve">fies this to be </w:t>
      </w:r>
      <w:r>
        <w:t xml:space="preserve">minutes (m), hours (h), or days (d).  For example </w:t>
      </w:r>
      <w:r>
        <w:rPr>
          <w:b/>
        </w:rPr>
        <w:t xml:space="preserve">START </w:t>
      </w:r>
      <w:r w:rsidR="00BD7676">
        <w:rPr>
          <w:b/>
        </w:rPr>
        <w:t xml:space="preserve">AFTER </w:t>
      </w:r>
      <w:r>
        <w:rPr>
          <w:b/>
        </w:rPr>
        <w:t>6h</w:t>
      </w:r>
      <w:r w:rsidR="006A57E7">
        <w:t xml:space="preserve"> </w:t>
      </w:r>
      <w:r>
        <w:t>will start the system with a delay of 6 hours.</w:t>
      </w:r>
    </w:p>
    <w:p w:rsidR="00655BAD" w:rsidRDefault="00655BAD" w:rsidP="00655BAD">
      <w:pPr>
        <w:rPr>
          <w:b/>
        </w:rPr>
      </w:pPr>
      <w:r>
        <w:rPr>
          <w:b/>
        </w:rPr>
        <w:t>START [mm/</w:t>
      </w:r>
      <w:proofErr w:type="spellStart"/>
      <w:r>
        <w:rPr>
          <w:b/>
        </w:rPr>
        <w:t>dd</w:t>
      </w:r>
      <w:proofErr w:type="spellEnd"/>
      <w:r w:rsidR="00EE69D9">
        <w:rPr>
          <w:b/>
        </w:rPr>
        <w:t>/</w:t>
      </w:r>
      <w:proofErr w:type="spellStart"/>
      <w:r w:rsidR="00EE69D9">
        <w:rPr>
          <w:b/>
        </w:rPr>
        <w:t>yyyy</w:t>
      </w:r>
      <w:r>
        <w:rPr>
          <w:b/>
        </w:rPr>
        <w:t>Thh</w:t>
      </w:r>
      <w:proofErr w:type="gramStart"/>
      <w:r>
        <w:rPr>
          <w:b/>
        </w:rPr>
        <w:t>:mm:ss</w:t>
      </w:r>
      <w:proofErr w:type="spellEnd"/>
      <w:proofErr w:type="gramEnd"/>
      <w:r>
        <w:rPr>
          <w:b/>
        </w:rPr>
        <w:t>]</w:t>
      </w:r>
    </w:p>
    <w:p w:rsidR="00655BAD" w:rsidRDefault="00655BAD" w:rsidP="00655BAD">
      <w:r>
        <w:t xml:space="preserve">This starts the system at the absolute time specified.  Note the ‘T’ that separates the date from the time.  This can be any character, but must be non-blank.  </w:t>
      </w:r>
      <w:r w:rsidR="006A57E7">
        <w:t>Other notes on this form:</w:t>
      </w:r>
    </w:p>
    <w:p w:rsidR="006A57E7" w:rsidRDefault="006A57E7" w:rsidP="006A57E7">
      <w:pPr>
        <w:pStyle w:val="ListParagraph"/>
        <w:numPr>
          <w:ilvl w:val="0"/>
          <w:numId w:val="4"/>
        </w:numPr>
      </w:pPr>
      <w:r>
        <w:t>If the date is specified without the time, it will start at 00:00:00 on the specified date</w:t>
      </w:r>
    </w:p>
    <w:p w:rsidR="006A57E7" w:rsidRDefault="006A57E7" w:rsidP="006A57E7">
      <w:pPr>
        <w:pStyle w:val="ListParagraph"/>
        <w:numPr>
          <w:ilvl w:val="0"/>
          <w:numId w:val="4"/>
        </w:numPr>
      </w:pPr>
      <w:r>
        <w:t xml:space="preserve">If the time is specified without the date, it will start at time </w:t>
      </w:r>
      <w:proofErr w:type="spellStart"/>
      <w:r>
        <w:t>hh:mm:ss</w:t>
      </w:r>
      <w:proofErr w:type="spellEnd"/>
      <w:r>
        <w:t xml:space="preserve"> of the current day.  Be careful – if the time has passed, the system starts immediately.</w:t>
      </w:r>
    </w:p>
    <w:p w:rsidR="006A57E7" w:rsidRDefault="006A57E7" w:rsidP="006A57E7">
      <w:pPr>
        <w:pStyle w:val="ListParagraph"/>
        <w:numPr>
          <w:ilvl w:val="0"/>
          <w:numId w:val="4"/>
        </w:numPr>
      </w:pPr>
      <w:r>
        <w:t>The date can be specified as simply mm/dd.  The system assumes the current year.  Be careful – if the date has passed, the system starts immediately.</w:t>
      </w:r>
    </w:p>
    <w:p w:rsidR="006A57E7" w:rsidRDefault="006A57E7" w:rsidP="006A57E7">
      <w:pPr>
        <w:pStyle w:val="ListParagraph"/>
        <w:numPr>
          <w:ilvl w:val="0"/>
          <w:numId w:val="4"/>
        </w:numPr>
      </w:pPr>
      <w:r>
        <w:t xml:space="preserve">The time can be specified as simply </w:t>
      </w:r>
      <w:proofErr w:type="spellStart"/>
      <w:r>
        <w:t>hh:mm</w:t>
      </w:r>
      <w:proofErr w:type="spellEnd"/>
      <w:r>
        <w:t>.  This is equivalent to hh:mm:00</w:t>
      </w:r>
    </w:p>
    <w:p w:rsidR="006A57E7" w:rsidRPr="00655BAD" w:rsidRDefault="006A57E7" w:rsidP="006A57E7"/>
    <w:sectPr w:rsidR="006A57E7" w:rsidRPr="00655BAD" w:rsidSect="00CF2B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71A78"/>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09FA"/>
    <w:rsid w:val="00021C26"/>
    <w:rsid w:val="00052978"/>
    <w:rsid w:val="0009027F"/>
    <w:rsid w:val="000E33BD"/>
    <w:rsid w:val="000F2EAB"/>
    <w:rsid w:val="00124311"/>
    <w:rsid w:val="00190D4E"/>
    <w:rsid w:val="001B3126"/>
    <w:rsid w:val="002B1040"/>
    <w:rsid w:val="002E5557"/>
    <w:rsid w:val="003103E3"/>
    <w:rsid w:val="00382352"/>
    <w:rsid w:val="003C6298"/>
    <w:rsid w:val="004516E9"/>
    <w:rsid w:val="00494624"/>
    <w:rsid w:val="004E0D38"/>
    <w:rsid w:val="005A36C7"/>
    <w:rsid w:val="005B636F"/>
    <w:rsid w:val="00615653"/>
    <w:rsid w:val="00655BAD"/>
    <w:rsid w:val="006A57E7"/>
    <w:rsid w:val="00706E48"/>
    <w:rsid w:val="00730330"/>
    <w:rsid w:val="007448BE"/>
    <w:rsid w:val="007E3E9D"/>
    <w:rsid w:val="00847D58"/>
    <w:rsid w:val="00881A62"/>
    <w:rsid w:val="00891F12"/>
    <w:rsid w:val="008A48FD"/>
    <w:rsid w:val="00924F25"/>
    <w:rsid w:val="00A11089"/>
    <w:rsid w:val="00A30FD4"/>
    <w:rsid w:val="00A56F16"/>
    <w:rsid w:val="00A575F6"/>
    <w:rsid w:val="00AD321D"/>
    <w:rsid w:val="00B32ACF"/>
    <w:rsid w:val="00B42CE3"/>
    <w:rsid w:val="00B54B3A"/>
    <w:rsid w:val="00B64323"/>
    <w:rsid w:val="00B71760"/>
    <w:rsid w:val="00B7313D"/>
    <w:rsid w:val="00B929BD"/>
    <w:rsid w:val="00BC7BEF"/>
    <w:rsid w:val="00BD7676"/>
    <w:rsid w:val="00C2617B"/>
    <w:rsid w:val="00C376AC"/>
    <w:rsid w:val="00C909FA"/>
    <w:rsid w:val="00CD2D8E"/>
    <w:rsid w:val="00CF2B62"/>
    <w:rsid w:val="00D1075A"/>
    <w:rsid w:val="00D508B1"/>
    <w:rsid w:val="00D5270F"/>
    <w:rsid w:val="00D66DC3"/>
    <w:rsid w:val="00D90302"/>
    <w:rsid w:val="00DA4984"/>
    <w:rsid w:val="00DB25E4"/>
    <w:rsid w:val="00DE21B2"/>
    <w:rsid w:val="00E13457"/>
    <w:rsid w:val="00E1559F"/>
    <w:rsid w:val="00E624BA"/>
    <w:rsid w:val="00E911F5"/>
    <w:rsid w:val="00EB73D1"/>
    <w:rsid w:val="00EE69D9"/>
    <w:rsid w:val="00F1076E"/>
    <w:rsid w:val="00F327CB"/>
    <w:rsid w:val="00F85229"/>
    <w:rsid w:val="00FB0938"/>
    <w:rsid w:val="00FC589F"/>
    <w:rsid w:val="00FF39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3F162-AFBA-453D-9C90-1B322125F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727</Words>
  <Characters>4148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Bob Herlien</cp:lastModifiedBy>
  <cp:revision>3</cp:revision>
  <dcterms:created xsi:type="dcterms:W3CDTF">2013-10-09T17:16:00Z</dcterms:created>
  <dcterms:modified xsi:type="dcterms:W3CDTF">2013-10-10T17:25:00Z</dcterms:modified>
</cp:coreProperties>
</file>