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BBC" w:rsidRDefault="000B148D" w:rsidP="000B148D">
      <w:pPr>
        <w:pStyle w:val="Title"/>
      </w:pPr>
      <w:proofErr w:type="spellStart"/>
      <w:r>
        <w:t>Invensense</w:t>
      </w:r>
      <w:proofErr w:type="spellEnd"/>
      <w:r>
        <w:t xml:space="preserve"> MPU6050 Data </w:t>
      </w:r>
      <w:proofErr w:type="spellStart"/>
      <w:r>
        <w:t>Acq</w:t>
      </w:r>
      <w:proofErr w:type="spellEnd"/>
      <w:r>
        <w:t xml:space="preserve"> Rates</w:t>
      </w:r>
    </w:p>
    <w:p w:rsidR="000B148D" w:rsidRDefault="000B148D" w:rsidP="000B148D">
      <w:r>
        <w:t xml:space="preserve">There are several rates pertaining to data acquisition in </w:t>
      </w:r>
      <w:r w:rsidR="00DE0CB8">
        <w:t xml:space="preserve">the </w:t>
      </w:r>
      <w:proofErr w:type="spellStart"/>
      <w:r w:rsidR="00DE0CB8">
        <w:t>Invensense</w:t>
      </w:r>
      <w:proofErr w:type="spellEnd"/>
      <w:r w:rsidR="00DE0CB8">
        <w:t xml:space="preserve"> 6050 MPU engine</w:t>
      </w:r>
      <w:r>
        <w:t>:</w:t>
      </w:r>
    </w:p>
    <w:p w:rsidR="000B148D" w:rsidRDefault="000B148D" w:rsidP="000B148D">
      <w:pPr>
        <w:pStyle w:val="ListParagraph"/>
        <w:numPr>
          <w:ilvl w:val="0"/>
          <w:numId w:val="1"/>
        </w:numPr>
      </w:pPr>
      <w:r>
        <w:t>Analog sample rate, aka gyro rate</w:t>
      </w:r>
    </w:p>
    <w:p w:rsidR="000B148D" w:rsidRDefault="000B148D" w:rsidP="000B148D">
      <w:pPr>
        <w:pStyle w:val="ListParagraph"/>
        <w:numPr>
          <w:ilvl w:val="0"/>
          <w:numId w:val="1"/>
        </w:numPr>
      </w:pPr>
      <w:r>
        <w:t>Digital filter bandwidth</w:t>
      </w:r>
    </w:p>
    <w:p w:rsidR="000B148D" w:rsidRDefault="000B148D" w:rsidP="000B148D">
      <w:pPr>
        <w:pStyle w:val="ListParagraph"/>
        <w:numPr>
          <w:ilvl w:val="0"/>
          <w:numId w:val="1"/>
        </w:numPr>
      </w:pPr>
      <w:r>
        <w:t>DMP Rate</w:t>
      </w:r>
    </w:p>
    <w:p w:rsidR="000B148D" w:rsidRDefault="000B148D" w:rsidP="000B148D">
      <w:pPr>
        <w:pStyle w:val="ListParagraph"/>
        <w:numPr>
          <w:ilvl w:val="0"/>
          <w:numId w:val="1"/>
        </w:numPr>
      </w:pPr>
      <w:r>
        <w:t>FIFO Rate</w:t>
      </w:r>
    </w:p>
    <w:p w:rsidR="000B148D" w:rsidRDefault="000B148D" w:rsidP="000B148D">
      <w:pPr>
        <w:pStyle w:val="Heading2"/>
      </w:pPr>
      <w:r>
        <w:t>Analog Sample Rate, aka gyro rate</w:t>
      </w:r>
    </w:p>
    <w:p w:rsidR="000B148D" w:rsidRDefault="000B148D" w:rsidP="000B148D">
      <w:r>
        <w:t xml:space="preserve">The raw A/D sample rate for the gyros and accelerometers is fixed at either 1 KHz or 8 KHz, depending on how you set the digital filter bandwidth.  For filter bandwidths of 256Hz </w:t>
      </w:r>
      <w:r w:rsidR="00DE0CB8">
        <w:t>and above</w:t>
      </w:r>
      <w:r>
        <w:t xml:space="preserve">, </w:t>
      </w:r>
      <w:r w:rsidR="00DE0CB8">
        <w:t xml:space="preserve">the rate is </w:t>
      </w:r>
      <w:proofErr w:type="gramStart"/>
      <w:r w:rsidR="00DE0CB8">
        <w:t>8KHz</w:t>
      </w:r>
      <w:proofErr w:type="gramEnd"/>
      <w:r w:rsidR="00DE0CB8">
        <w:t>.  For lower</w:t>
      </w:r>
      <w:r>
        <w:t xml:space="preserve"> filter rates, it’s </w:t>
      </w:r>
      <w:proofErr w:type="gramStart"/>
      <w:r>
        <w:t>1KHz</w:t>
      </w:r>
      <w:proofErr w:type="gramEnd"/>
      <w:r>
        <w:t>.</w:t>
      </w:r>
      <w:r w:rsidR="00F3265D">
        <w:t xml:space="preserve">  The documentation refers to this as the gyro rate, but it’s actually the rate of data acquisition for both the gyros and the accelerometers (magnetometer not supported in current software rev).</w:t>
      </w:r>
    </w:p>
    <w:p w:rsidR="000B148D" w:rsidRDefault="000B148D" w:rsidP="000B148D">
      <w:pPr>
        <w:pStyle w:val="Heading2"/>
      </w:pPr>
      <w:r>
        <w:t>Digital Filter bandwidth</w:t>
      </w:r>
    </w:p>
    <w:p w:rsidR="000B148D" w:rsidRDefault="000B148D" w:rsidP="000B148D">
      <w:r>
        <w:t>The raw data goes into a digital filter within the DM</w:t>
      </w:r>
      <w:r w:rsidR="00F3265D">
        <w:t>P (Digital Motion Processor).  This filter</w:t>
      </w:r>
      <w:r>
        <w:t xml:space="preserve"> can be set, via registers, to any of the following bandwidths: 5, 10, 20, 42, 98, 188, or 256 Hz, or 2.1 KHz.</w:t>
      </w:r>
      <w:r w:rsidR="00F3265D">
        <w:t xml:space="preserve">  The filtered, bandwidth-limited data is what is written into the DMP’s FIFO for retrieval by the software.</w:t>
      </w:r>
    </w:p>
    <w:p w:rsidR="000B148D" w:rsidRDefault="000B148D" w:rsidP="00F3265D">
      <w:pPr>
        <w:rPr>
          <w:i/>
        </w:rPr>
      </w:pPr>
      <w:r>
        <w:t xml:space="preserve">You set the filter bandwidth and divisor (see below) via </w:t>
      </w:r>
      <w:r w:rsidR="00F3265D">
        <w:br/>
      </w:r>
      <w:r w:rsidR="00F3265D">
        <w:tab/>
      </w:r>
      <w:proofErr w:type="spellStart"/>
      <w:r w:rsidR="00F3265D">
        <w:rPr>
          <w:i/>
        </w:rPr>
        <w:t>inv_dl_cfg_</w:t>
      </w:r>
      <w:proofErr w:type="gramStart"/>
      <w:r w:rsidR="00F3265D">
        <w:rPr>
          <w:i/>
        </w:rPr>
        <w:t>sampling</w:t>
      </w:r>
      <w:proofErr w:type="spellEnd"/>
      <w:r w:rsidRPr="00F3265D">
        <w:rPr>
          <w:i/>
        </w:rPr>
        <w:t>(</w:t>
      </w:r>
      <w:proofErr w:type="spellStart"/>
      <w:proofErr w:type="gramEnd"/>
      <w:r w:rsidR="00F3265D">
        <w:rPr>
          <w:i/>
        </w:rPr>
        <w:t>uchar</w:t>
      </w:r>
      <w:proofErr w:type="spellEnd"/>
      <w:r w:rsidR="00F3265D">
        <w:rPr>
          <w:i/>
        </w:rPr>
        <w:t xml:space="preserve"> </w:t>
      </w:r>
      <w:proofErr w:type="spellStart"/>
      <w:r w:rsidRPr="00F3265D">
        <w:rPr>
          <w:i/>
        </w:rPr>
        <w:t>lpf</w:t>
      </w:r>
      <w:proofErr w:type="spellEnd"/>
      <w:r w:rsidRPr="00F3265D">
        <w:rPr>
          <w:i/>
        </w:rPr>
        <w:t xml:space="preserve">, </w:t>
      </w:r>
      <w:proofErr w:type="spellStart"/>
      <w:r w:rsidR="00F3265D">
        <w:rPr>
          <w:i/>
        </w:rPr>
        <w:t>uchar</w:t>
      </w:r>
      <w:proofErr w:type="spellEnd"/>
      <w:r w:rsidR="00F3265D">
        <w:rPr>
          <w:i/>
        </w:rPr>
        <w:t xml:space="preserve"> </w:t>
      </w:r>
      <w:r w:rsidRPr="00F3265D">
        <w:rPr>
          <w:i/>
        </w:rPr>
        <w:t>divider);</w:t>
      </w:r>
    </w:p>
    <w:p w:rsidR="00F3265D" w:rsidRDefault="00F3265D" w:rsidP="00F3265D">
      <w:pPr>
        <w:pStyle w:val="Heading2"/>
      </w:pPr>
      <w:r>
        <w:t>DMP Rate</w:t>
      </w:r>
    </w:p>
    <w:p w:rsidR="00F3265D" w:rsidRDefault="00F3265D" w:rsidP="00F3265D">
      <w:pPr>
        <w:rPr>
          <w:i/>
        </w:rPr>
      </w:pPr>
      <w:r>
        <w:t>The DMP rate is the rate at which</w:t>
      </w:r>
      <w:r w:rsidR="00DE0CB8">
        <w:t xml:space="preserve"> the DMP engine runs</w:t>
      </w:r>
      <w:r>
        <w:t>.  That is, it’s the internal loop rate in the DMP hardware that computes the motion artifacts and motion angles and accelerations.  It also is set via</w:t>
      </w:r>
      <w:r>
        <w:br/>
      </w:r>
      <w:r>
        <w:tab/>
      </w:r>
      <w:proofErr w:type="spellStart"/>
      <w:r>
        <w:rPr>
          <w:i/>
        </w:rPr>
        <w:t>inv_dl_cfg_</w:t>
      </w:r>
      <w:proofErr w:type="gramStart"/>
      <w:r>
        <w:rPr>
          <w:i/>
        </w:rPr>
        <w:t>sampling</w:t>
      </w:r>
      <w:proofErr w:type="spellEnd"/>
      <w:r w:rsidRPr="00F3265D">
        <w:rPr>
          <w:i/>
        </w:rPr>
        <w:t>(</w:t>
      </w:r>
      <w:proofErr w:type="spellStart"/>
      <w:proofErr w:type="gramEnd"/>
      <w:r>
        <w:rPr>
          <w:i/>
        </w:rPr>
        <w:t>uchar</w:t>
      </w:r>
      <w:proofErr w:type="spellEnd"/>
      <w:r>
        <w:rPr>
          <w:i/>
        </w:rPr>
        <w:t xml:space="preserve"> </w:t>
      </w:r>
      <w:proofErr w:type="spellStart"/>
      <w:r w:rsidRPr="00F3265D">
        <w:rPr>
          <w:i/>
        </w:rPr>
        <w:t>lpf</w:t>
      </w:r>
      <w:proofErr w:type="spellEnd"/>
      <w:r w:rsidRPr="00F3265D">
        <w:rPr>
          <w:i/>
        </w:rPr>
        <w:t xml:space="preserve">, </w:t>
      </w:r>
      <w:proofErr w:type="spellStart"/>
      <w:r>
        <w:rPr>
          <w:i/>
        </w:rPr>
        <w:t>uchar</w:t>
      </w:r>
      <w:proofErr w:type="spellEnd"/>
      <w:r>
        <w:rPr>
          <w:i/>
        </w:rPr>
        <w:t xml:space="preserve"> </w:t>
      </w:r>
      <w:r w:rsidRPr="00F3265D">
        <w:rPr>
          <w:i/>
        </w:rPr>
        <w:t>divider);</w:t>
      </w:r>
    </w:p>
    <w:p w:rsidR="00F3265D" w:rsidRPr="00F3265D" w:rsidRDefault="00F3265D" w:rsidP="00F3265D">
      <w:r>
        <w:t xml:space="preserve">The </w:t>
      </w:r>
      <w:proofErr w:type="spellStart"/>
      <w:r>
        <w:rPr>
          <w:i/>
        </w:rPr>
        <w:t>lpf</w:t>
      </w:r>
      <w:proofErr w:type="spellEnd"/>
      <w:r>
        <w:t xml:space="preserve"> parameter in this call sets up the digital low pass filter (hence </w:t>
      </w:r>
      <w:proofErr w:type="spellStart"/>
      <w:r>
        <w:t>lpf</w:t>
      </w:r>
      <w:proofErr w:type="spellEnd"/>
      <w:r>
        <w:t>), which in turn implies a gyro rate.  The DMP rate is set to (gyro rate)</w:t>
      </w:r>
      <w:proofErr w:type="gramStart"/>
      <w:r>
        <w:t>/(</w:t>
      </w:r>
      <w:proofErr w:type="gramEnd"/>
      <w:r>
        <w:t>1 + divider);</w:t>
      </w:r>
    </w:p>
    <w:p w:rsidR="00F3265D" w:rsidRDefault="00F3265D" w:rsidP="00F3265D">
      <w:r>
        <w:t xml:space="preserve">The file </w:t>
      </w:r>
      <w:proofErr w:type="spellStart"/>
      <w:proofErr w:type="gramStart"/>
      <w:r>
        <w:t>dmpDefaultMantis.c</w:t>
      </w:r>
      <w:proofErr w:type="spellEnd"/>
      <w:r>
        <w:t xml:space="preserve">  currently</w:t>
      </w:r>
      <w:proofErr w:type="gramEnd"/>
      <w:r>
        <w:t xml:space="preserve"> calls </w:t>
      </w:r>
      <w:proofErr w:type="spellStart"/>
      <w:r>
        <w:t>inv_dl_cfg_sampling</w:t>
      </w:r>
      <w:proofErr w:type="spellEnd"/>
      <w:r>
        <w:t>(MPU_FILTER_42HZ, 4).  This sets us up for a filter bandwidth of 42Hz, a gyro rate of 1KHz, and a DMP rate of (1KHz/(1+4)) = 200 Hz.</w:t>
      </w:r>
    </w:p>
    <w:p w:rsidR="00F3265D" w:rsidRDefault="00F3265D" w:rsidP="00F3265D">
      <w:pPr>
        <w:pStyle w:val="Heading2"/>
      </w:pPr>
      <w:r>
        <w:t>FIFO Rate</w:t>
      </w:r>
    </w:p>
    <w:p w:rsidR="00F3265D" w:rsidRDefault="00DE0CB8" w:rsidP="00F3265D">
      <w:pPr>
        <w:rPr>
          <w:i/>
        </w:rPr>
      </w:pPr>
      <w:r>
        <w:t>The FIFO rate is simply the rate at which the results calculated by the DMP are placed in its outgoing FIFO, where they can be retrieved by the software.  The FIFO rate is set via</w:t>
      </w:r>
      <w:r>
        <w:br/>
      </w:r>
      <w:r>
        <w:tab/>
      </w:r>
      <w:proofErr w:type="spellStart"/>
      <w:r>
        <w:rPr>
          <w:i/>
        </w:rPr>
        <w:t>inv_set_fifo_</w:t>
      </w:r>
      <w:proofErr w:type="gramStart"/>
      <w:r>
        <w:rPr>
          <w:i/>
        </w:rPr>
        <w:t>rate</w:t>
      </w:r>
      <w:proofErr w:type="spellEnd"/>
      <w:r>
        <w:rPr>
          <w:i/>
        </w:rPr>
        <w:t>(</w:t>
      </w:r>
      <w:proofErr w:type="spellStart"/>
      <w:proofErr w:type="gramEnd"/>
      <w:r>
        <w:rPr>
          <w:i/>
        </w:rPr>
        <w:t>ushort</w:t>
      </w:r>
      <w:proofErr w:type="spellEnd"/>
      <w:r>
        <w:rPr>
          <w:i/>
        </w:rPr>
        <w:t xml:space="preserve"> </w:t>
      </w:r>
      <w:proofErr w:type="spellStart"/>
      <w:r>
        <w:rPr>
          <w:i/>
        </w:rPr>
        <w:t>fifo_rate</w:t>
      </w:r>
      <w:proofErr w:type="spellEnd"/>
      <w:r>
        <w:rPr>
          <w:i/>
        </w:rPr>
        <w:t>)</w:t>
      </w:r>
    </w:p>
    <w:p w:rsidR="00DE0CB8" w:rsidRPr="00DE0CB8" w:rsidRDefault="00DE0CB8" w:rsidP="00F3265D">
      <w:r>
        <w:t>The resulting FIFO rate is (DMP Rate)</w:t>
      </w:r>
      <w:proofErr w:type="gramStart"/>
      <w:r>
        <w:t>/(</w:t>
      </w:r>
      <w:proofErr w:type="gramEnd"/>
      <w:r>
        <w:t>1+fifo_rate).  We use a parameter of 3, yielding a FIFO rate of 200/4 = 50 Hz.</w:t>
      </w:r>
    </w:p>
    <w:sectPr w:rsidR="00DE0CB8" w:rsidRPr="00DE0CB8" w:rsidSect="00942B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41DDF"/>
    <w:multiLevelType w:val="hybridMultilevel"/>
    <w:tmpl w:val="6FAA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148D"/>
    <w:rsid w:val="000B148D"/>
    <w:rsid w:val="00942BBC"/>
    <w:rsid w:val="00DE0CB8"/>
    <w:rsid w:val="00F326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BBC"/>
  </w:style>
  <w:style w:type="paragraph" w:styleId="Heading1">
    <w:name w:val="heading 1"/>
    <w:basedOn w:val="Normal"/>
    <w:next w:val="Normal"/>
    <w:link w:val="Heading1Char"/>
    <w:uiPriority w:val="9"/>
    <w:qFormat/>
    <w:rsid w:val="000B14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4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B14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148D"/>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0B148D"/>
    <w:pPr>
      <w:ind w:left="720"/>
      <w:contextualSpacing/>
    </w:pPr>
  </w:style>
  <w:style w:type="character" w:customStyle="1" w:styleId="Heading1Char">
    <w:name w:val="Heading 1 Char"/>
    <w:basedOn w:val="DefaultParagraphFont"/>
    <w:link w:val="Heading1"/>
    <w:uiPriority w:val="9"/>
    <w:rsid w:val="000B148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B148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2</cp:revision>
  <dcterms:created xsi:type="dcterms:W3CDTF">2012-04-04T21:54:00Z</dcterms:created>
  <dcterms:modified xsi:type="dcterms:W3CDTF">2012-04-04T23:22:00Z</dcterms:modified>
</cp:coreProperties>
</file>