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848" w:rsidRPr="00EF4998" w:rsidRDefault="00B70848" w:rsidP="007F4F1E"/>
    <w:p w:rsidR="00B70848" w:rsidRDefault="00B70848" w:rsidP="00677421">
      <w:pPr>
        <w:rPr>
          <w:noProof/>
        </w:rPr>
      </w:pPr>
    </w:p>
    <w:p w:rsidR="00B70848" w:rsidRPr="00875E54" w:rsidRDefault="00B70848" w:rsidP="00875E54">
      <w:pPr>
        <w:pStyle w:val="Title"/>
      </w:pPr>
      <w:bookmarkStart w:id="0" w:name="_Toc254612996"/>
      <w:r>
        <w:t>Seatext Modem User Interface Manual and Command Reference</w:t>
      </w:r>
      <w:bookmarkEnd w:id="0"/>
    </w:p>
    <w:p w:rsidR="00B70848" w:rsidRDefault="00B70848" w:rsidP="00677421"/>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050"/>
        <w:gridCol w:w="3121"/>
      </w:tblGrid>
      <w:tr w:rsidR="00B70848" w:rsidRPr="00A568AF">
        <w:trPr>
          <w:trHeight w:val="20"/>
          <w:jc w:val="center"/>
        </w:trPr>
        <w:tc>
          <w:tcPr>
            <w:tcW w:w="0" w:type="auto"/>
            <w:vAlign w:val="center"/>
          </w:tcPr>
          <w:p w:rsidR="00B70848" w:rsidRPr="00A568AF" w:rsidRDefault="00B70848" w:rsidP="00875E54">
            <w:pPr>
              <w:pStyle w:val="TableHeader"/>
            </w:pPr>
            <w:r w:rsidRPr="00A568AF">
              <w:t>Owner</w:t>
            </w:r>
          </w:p>
        </w:tc>
        <w:tc>
          <w:tcPr>
            <w:tcW w:w="0" w:type="auto"/>
            <w:vAlign w:val="center"/>
          </w:tcPr>
          <w:p w:rsidR="00B70848" w:rsidRPr="00A568AF" w:rsidRDefault="00B70848" w:rsidP="00D942B5">
            <w:pPr>
              <w:pStyle w:val="TableData"/>
            </w:pPr>
            <w:r>
              <w:t>Linda RUSSELL</w:t>
            </w:r>
          </w:p>
        </w:tc>
      </w:tr>
      <w:tr w:rsidR="00B70848" w:rsidRPr="00A568AF">
        <w:trPr>
          <w:trHeight w:val="20"/>
          <w:jc w:val="center"/>
        </w:trPr>
        <w:tc>
          <w:tcPr>
            <w:tcW w:w="0" w:type="auto"/>
            <w:vAlign w:val="center"/>
          </w:tcPr>
          <w:p w:rsidR="00B70848" w:rsidRPr="00A568AF" w:rsidRDefault="00B70848" w:rsidP="00875E54">
            <w:pPr>
              <w:pStyle w:val="TableHeader"/>
            </w:pPr>
            <w:r w:rsidRPr="00A568AF">
              <w:t>Tel</w:t>
            </w:r>
          </w:p>
        </w:tc>
        <w:tc>
          <w:tcPr>
            <w:tcW w:w="0" w:type="auto"/>
            <w:vAlign w:val="center"/>
          </w:tcPr>
          <w:p w:rsidR="00B70848" w:rsidRPr="00A568AF" w:rsidRDefault="00B70848" w:rsidP="00D942B5">
            <w:pPr>
              <w:pStyle w:val="TableData"/>
            </w:pPr>
            <w:r>
              <w:t>0845 8621566</w:t>
            </w:r>
          </w:p>
        </w:tc>
      </w:tr>
      <w:tr w:rsidR="00B70848" w:rsidRPr="00A568AF">
        <w:trPr>
          <w:trHeight w:val="20"/>
          <w:jc w:val="center"/>
        </w:trPr>
        <w:tc>
          <w:tcPr>
            <w:tcW w:w="0" w:type="auto"/>
            <w:vAlign w:val="center"/>
          </w:tcPr>
          <w:p w:rsidR="00B70848" w:rsidRPr="00A568AF" w:rsidRDefault="00B70848" w:rsidP="00875E54">
            <w:pPr>
              <w:pStyle w:val="TableHeader"/>
            </w:pPr>
            <w:r w:rsidRPr="00A568AF">
              <w:t>E-mail</w:t>
            </w:r>
          </w:p>
        </w:tc>
        <w:tc>
          <w:tcPr>
            <w:tcW w:w="0" w:type="auto"/>
            <w:vAlign w:val="center"/>
          </w:tcPr>
          <w:p w:rsidR="00B70848" w:rsidRPr="00A568AF" w:rsidRDefault="00B70848" w:rsidP="00D942B5">
            <w:pPr>
              <w:pStyle w:val="TableData"/>
            </w:pPr>
            <w:r>
              <w:rPr>
                <w:rFonts w:cs="Arial"/>
              </w:rPr>
              <w:t>linda.russell@wirelessfibre.co.uk</w:t>
            </w:r>
          </w:p>
        </w:tc>
      </w:tr>
      <w:tr w:rsidR="00B70848" w:rsidRPr="00A568AF">
        <w:trPr>
          <w:trHeight w:val="20"/>
          <w:jc w:val="center"/>
        </w:trPr>
        <w:tc>
          <w:tcPr>
            <w:tcW w:w="0" w:type="auto"/>
            <w:vAlign w:val="center"/>
          </w:tcPr>
          <w:p w:rsidR="00B70848" w:rsidRPr="00A568AF" w:rsidRDefault="00B70848" w:rsidP="00875E54">
            <w:pPr>
              <w:pStyle w:val="TableHeader"/>
            </w:pPr>
            <w:r w:rsidRPr="00A568AF">
              <w:t>Site</w:t>
            </w:r>
          </w:p>
        </w:tc>
        <w:tc>
          <w:tcPr>
            <w:tcW w:w="0" w:type="auto"/>
            <w:vAlign w:val="center"/>
          </w:tcPr>
          <w:p w:rsidR="00B70848" w:rsidRPr="00A568AF" w:rsidRDefault="00B70848" w:rsidP="00D942B5">
            <w:pPr>
              <w:pStyle w:val="TableData"/>
            </w:pPr>
            <w:r>
              <w:t>Livingston</w:t>
            </w:r>
          </w:p>
        </w:tc>
      </w:tr>
      <w:tr w:rsidR="00B70848" w:rsidRPr="00A568AF">
        <w:trPr>
          <w:trHeight w:val="20"/>
          <w:jc w:val="center"/>
        </w:trPr>
        <w:tc>
          <w:tcPr>
            <w:tcW w:w="0" w:type="auto"/>
            <w:vAlign w:val="center"/>
          </w:tcPr>
          <w:p w:rsidR="00B70848" w:rsidRPr="00A568AF" w:rsidRDefault="00B70848" w:rsidP="00875E54">
            <w:pPr>
              <w:pStyle w:val="TableHeader"/>
            </w:pPr>
            <w:r>
              <w:t>Doc #</w:t>
            </w:r>
          </w:p>
        </w:tc>
        <w:tc>
          <w:tcPr>
            <w:tcW w:w="0" w:type="auto"/>
            <w:vAlign w:val="center"/>
          </w:tcPr>
          <w:p w:rsidR="00B70848" w:rsidRDefault="00B70848" w:rsidP="00D942B5">
            <w:pPr>
              <w:pStyle w:val="TableData"/>
            </w:pPr>
          </w:p>
        </w:tc>
      </w:tr>
      <w:tr w:rsidR="00B70848" w:rsidRPr="00A568AF">
        <w:trPr>
          <w:trHeight w:val="20"/>
          <w:jc w:val="center"/>
        </w:trPr>
        <w:tc>
          <w:tcPr>
            <w:tcW w:w="0" w:type="auto"/>
            <w:vAlign w:val="center"/>
          </w:tcPr>
          <w:p w:rsidR="00B70848" w:rsidRPr="00A568AF" w:rsidRDefault="00B70848" w:rsidP="00875E54">
            <w:pPr>
              <w:pStyle w:val="TableHeader"/>
            </w:pPr>
            <w:r w:rsidRPr="00A568AF">
              <w:t>Revision</w:t>
            </w:r>
          </w:p>
        </w:tc>
        <w:tc>
          <w:tcPr>
            <w:tcW w:w="0" w:type="auto"/>
            <w:vAlign w:val="center"/>
          </w:tcPr>
          <w:p w:rsidR="00B70848" w:rsidRPr="00556056" w:rsidRDefault="00B70848" w:rsidP="00E94B95">
            <w:pPr>
              <w:pStyle w:val="TableData"/>
            </w:pPr>
            <w:r>
              <w:t>0.8</w:t>
            </w:r>
          </w:p>
        </w:tc>
      </w:tr>
    </w:tbl>
    <w:p w:rsidR="00B70848" w:rsidRPr="00A568AF" w:rsidRDefault="00B70848" w:rsidP="00677421">
      <w:pPr>
        <w:rPr>
          <w:lang w:eastAsia="fr-FR"/>
        </w:rPr>
      </w:pPr>
    </w:p>
    <w:p w:rsidR="00B70848" w:rsidRPr="00A568AF" w:rsidRDefault="00B70848" w:rsidP="00903EA6">
      <w:pPr>
        <w:pStyle w:val="Header"/>
        <w:rPr>
          <w:lang w:eastAsia="fr-FR"/>
        </w:rPr>
      </w:pPr>
      <w:r w:rsidRPr="00A568AF">
        <w:rPr>
          <w:lang w:eastAsia="fr-FR"/>
        </w:rPr>
        <w:t>Abstract</w:t>
      </w:r>
    </w:p>
    <w:p w:rsidR="00B70848" w:rsidRDefault="00B70848" w:rsidP="00677421"/>
    <w:p w:rsidR="00B70848" w:rsidRPr="00A568AF" w:rsidRDefault="00B70848" w:rsidP="00677421"/>
    <w:p w:rsidR="00B70848" w:rsidRPr="00303FC3" w:rsidRDefault="00B70848" w:rsidP="00903EA6">
      <w:pPr>
        <w:pStyle w:val="Header"/>
      </w:pPr>
      <w:r>
        <w:br w:type="page"/>
        <w:t>Revision History</w:t>
      </w:r>
    </w:p>
    <w:tbl>
      <w:tblPr>
        <w:tblW w:w="831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4413"/>
        <w:gridCol w:w="2023"/>
        <w:gridCol w:w="1241"/>
      </w:tblGrid>
      <w:tr w:rsidR="00B70848" w:rsidRPr="00A568AF">
        <w:tc>
          <w:tcPr>
            <w:tcW w:w="633" w:type="dxa"/>
          </w:tcPr>
          <w:p w:rsidR="00B70848" w:rsidRPr="00A568AF" w:rsidRDefault="00B70848" w:rsidP="005D1181">
            <w:pPr>
              <w:pStyle w:val="TableHeader"/>
            </w:pPr>
            <w:r w:rsidRPr="00A568AF">
              <w:t>Rev</w:t>
            </w:r>
          </w:p>
        </w:tc>
        <w:tc>
          <w:tcPr>
            <w:tcW w:w="4413" w:type="dxa"/>
          </w:tcPr>
          <w:p w:rsidR="00B70848" w:rsidRPr="00A568AF" w:rsidRDefault="00B70848" w:rsidP="005D1181">
            <w:pPr>
              <w:pStyle w:val="TableHeader"/>
            </w:pPr>
            <w:r w:rsidRPr="00A568AF">
              <w:t>Changes</w:t>
            </w:r>
          </w:p>
        </w:tc>
        <w:tc>
          <w:tcPr>
            <w:tcW w:w="2023" w:type="dxa"/>
          </w:tcPr>
          <w:p w:rsidR="00B70848" w:rsidRPr="00A568AF" w:rsidRDefault="00B70848" w:rsidP="005D1181">
            <w:pPr>
              <w:pStyle w:val="TableHeader"/>
            </w:pPr>
            <w:r w:rsidRPr="00A568AF">
              <w:t>Revised by</w:t>
            </w:r>
          </w:p>
        </w:tc>
        <w:tc>
          <w:tcPr>
            <w:tcW w:w="1241" w:type="dxa"/>
          </w:tcPr>
          <w:p w:rsidR="00B70848" w:rsidRPr="00A568AF" w:rsidRDefault="00B70848" w:rsidP="005D1181">
            <w:pPr>
              <w:pStyle w:val="TableHeader"/>
            </w:pPr>
            <w:r w:rsidRPr="00A568AF">
              <w:t>Date</w:t>
            </w:r>
          </w:p>
        </w:tc>
      </w:tr>
      <w:tr w:rsidR="00B70848" w:rsidRPr="00A568AF">
        <w:tc>
          <w:tcPr>
            <w:tcW w:w="633" w:type="dxa"/>
          </w:tcPr>
          <w:p w:rsidR="00B70848" w:rsidRPr="00A568AF" w:rsidRDefault="00B70848" w:rsidP="00D942B5">
            <w:pPr>
              <w:pStyle w:val="TableData"/>
            </w:pPr>
            <w:r>
              <w:t>0.1</w:t>
            </w:r>
          </w:p>
        </w:tc>
        <w:tc>
          <w:tcPr>
            <w:tcW w:w="4413" w:type="dxa"/>
          </w:tcPr>
          <w:p w:rsidR="00B70848" w:rsidRDefault="00B70848" w:rsidP="00D942B5">
            <w:pPr>
              <w:pStyle w:val="TableData"/>
            </w:pPr>
            <w:r>
              <w:t>Initial draft</w:t>
            </w:r>
          </w:p>
          <w:p w:rsidR="00B70848" w:rsidRPr="00A568AF" w:rsidRDefault="00B70848" w:rsidP="00D942B5">
            <w:pPr>
              <w:pStyle w:val="TableData"/>
            </w:pPr>
            <w:r>
              <w:t>Referenced to Software Release GPP V01.06, DSP V01.03.</w:t>
            </w:r>
          </w:p>
        </w:tc>
        <w:tc>
          <w:tcPr>
            <w:tcW w:w="2023" w:type="dxa"/>
          </w:tcPr>
          <w:p w:rsidR="00B70848" w:rsidRDefault="00B70848" w:rsidP="00A46BD4">
            <w:pPr>
              <w:pStyle w:val="TableData"/>
            </w:pPr>
            <w:r>
              <w:t>Linda RUSSELL</w:t>
            </w:r>
          </w:p>
        </w:tc>
        <w:tc>
          <w:tcPr>
            <w:tcW w:w="1241" w:type="dxa"/>
          </w:tcPr>
          <w:p w:rsidR="00B70848" w:rsidRPr="00A568AF" w:rsidRDefault="00B70848" w:rsidP="00D942B5">
            <w:pPr>
              <w:pStyle w:val="TableData"/>
            </w:pPr>
            <w:r>
              <w:t>26/08/2009</w:t>
            </w:r>
          </w:p>
        </w:tc>
      </w:tr>
      <w:tr w:rsidR="00B70848" w:rsidRPr="00A568AF">
        <w:tc>
          <w:tcPr>
            <w:tcW w:w="633" w:type="dxa"/>
          </w:tcPr>
          <w:p w:rsidR="00B70848" w:rsidRDefault="00B70848" w:rsidP="00D942B5">
            <w:pPr>
              <w:pStyle w:val="TableData"/>
            </w:pPr>
            <w:r>
              <w:t xml:space="preserve">0.2 </w:t>
            </w:r>
          </w:p>
        </w:tc>
        <w:tc>
          <w:tcPr>
            <w:tcW w:w="4413" w:type="dxa"/>
          </w:tcPr>
          <w:p w:rsidR="00B70848" w:rsidRDefault="00B70848" w:rsidP="00D942B5">
            <w:pPr>
              <w:pStyle w:val="TableData"/>
            </w:pPr>
            <w:r>
              <w:t>Updated Data Message Reception section</w:t>
            </w:r>
          </w:p>
          <w:p w:rsidR="00B70848" w:rsidRDefault="00B70848" w:rsidP="006F40FD">
            <w:pPr>
              <w:pStyle w:val="TableData"/>
            </w:pPr>
            <w:r>
              <w:t>Added info regarding Set Baud Rate Command Handshake.</w:t>
            </w:r>
          </w:p>
          <w:p w:rsidR="00B70848" w:rsidRDefault="00B70848" w:rsidP="006F40FD">
            <w:pPr>
              <w:pStyle w:val="TableData"/>
            </w:pPr>
            <w:r>
              <w:t>Must wait for Command handshake before sending subsequent command OR data.</w:t>
            </w:r>
          </w:p>
          <w:p w:rsidR="00B70848" w:rsidRDefault="00B70848" w:rsidP="006F40FD">
            <w:pPr>
              <w:pStyle w:val="TableData"/>
            </w:pPr>
            <w:r>
              <w:t>Referenced to Software Release GPP V01.07, DSP V01.04.</w:t>
            </w:r>
          </w:p>
          <w:p w:rsidR="00B70848" w:rsidRDefault="00B70848" w:rsidP="006F40FD">
            <w:pPr>
              <w:pStyle w:val="TableData"/>
            </w:pPr>
            <w:r>
              <w:t>Marked as “</w:t>
            </w:r>
            <w:r>
              <w:rPr>
                <w:rFonts w:cs="Arial"/>
              </w:rPr>
              <w:t>©</w:t>
            </w:r>
            <w:r>
              <w:t xml:space="preserve"> Wireless Fibre Systems 2009, all rights reserved”</w:t>
            </w:r>
          </w:p>
        </w:tc>
        <w:tc>
          <w:tcPr>
            <w:tcW w:w="2023" w:type="dxa"/>
          </w:tcPr>
          <w:p w:rsidR="00B70848" w:rsidRDefault="00B70848" w:rsidP="00A46BD4">
            <w:pPr>
              <w:pStyle w:val="TableData"/>
            </w:pPr>
            <w:r>
              <w:t>Linda RUSSELL</w:t>
            </w:r>
          </w:p>
        </w:tc>
        <w:tc>
          <w:tcPr>
            <w:tcW w:w="1241" w:type="dxa"/>
          </w:tcPr>
          <w:p w:rsidR="00B70848" w:rsidRDefault="00B70848" w:rsidP="00D942B5">
            <w:pPr>
              <w:pStyle w:val="TableData"/>
            </w:pPr>
            <w:r>
              <w:t>14/09/2009</w:t>
            </w:r>
          </w:p>
        </w:tc>
      </w:tr>
      <w:tr w:rsidR="00B70848" w:rsidRPr="00A568AF">
        <w:tc>
          <w:tcPr>
            <w:tcW w:w="633" w:type="dxa"/>
          </w:tcPr>
          <w:p w:rsidR="00B70848" w:rsidRDefault="00B70848" w:rsidP="00D942B5">
            <w:pPr>
              <w:pStyle w:val="TableData"/>
            </w:pPr>
            <w:r>
              <w:t>0.3</w:t>
            </w:r>
          </w:p>
        </w:tc>
        <w:tc>
          <w:tcPr>
            <w:tcW w:w="4413" w:type="dxa"/>
          </w:tcPr>
          <w:p w:rsidR="00B70848" w:rsidRDefault="00B70848" w:rsidP="00391CCA">
            <w:pPr>
              <w:pStyle w:val="TableData"/>
            </w:pPr>
            <w:r>
              <w:t>Referenced to Software Release GPP V01.09, DSP V01.05.</w:t>
            </w:r>
          </w:p>
          <w:p w:rsidR="00B70848" w:rsidRDefault="00B70848" w:rsidP="00D942B5">
            <w:pPr>
              <w:pStyle w:val="TableData"/>
            </w:pPr>
          </w:p>
        </w:tc>
        <w:tc>
          <w:tcPr>
            <w:tcW w:w="2023" w:type="dxa"/>
          </w:tcPr>
          <w:p w:rsidR="00B70848" w:rsidRDefault="00B70848" w:rsidP="00A46BD4">
            <w:pPr>
              <w:pStyle w:val="TableData"/>
            </w:pPr>
            <w:r>
              <w:t>Linda RUSSELL</w:t>
            </w:r>
          </w:p>
        </w:tc>
        <w:tc>
          <w:tcPr>
            <w:tcW w:w="1241" w:type="dxa"/>
          </w:tcPr>
          <w:p w:rsidR="00B70848" w:rsidRDefault="00B70848" w:rsidP="00246D60">
            <w:pPr>
              <w:pStyle w:val="TableData"/>
            </w:pPr>
            <w:r>
              <w:t>27/10/2009</w:t>
            </w:r>
          </w:p>
        </w:tc>
      </w:tr>
      <w:tr w:rsidR="00B70848" w:rsidRPr="00A568AF" w:rsidTr="009F449B">
        <w:tc>
          <w:tcPr>
            <w:tcW w:w="633" w:type="dxa"/>
          </w:tcPr>
          <w:p w:rsidR="00B70848" w:rsidRDefault="00B70848" w:rsidP="009F449B">
            <w:pPr>
              <w:pStyle w:val="TableData"/>
            </w:pPr>
            <w:r>
              <w:t>0.4</w:t>
            </w:r>
          </w:p>
        </w:tc>
        <w:tc>
          <w:tcPr>
            <w:tcW w:w="4413" w:type="dxa"/>
          </w:tcPr>
          <w:p w:rsidR="00B70848" w:rsidRDefault="00B70848" w:rsidP="009F449B">
            <w:pPr>
              <w:pStyle w:val="TableData"/>
            </w:pPr>
            <w:r>
              <w:t>Combined read/set Parity/Stop bit command implemented.</w:t>
            </w:r>
          </w:p>
          <w:p w:rsidR="00B70848" w:rsidRDefault="00B70848" w:rsidP="009F449B">
            <w:pPr>
              <w:pStyle w:val="TableData"/>
            </w:pPr>
            <w:r>
              <w:t>If unsupported baud rate, Parity or Stop bits requested a NCK reply is made.</w:t>
            </w:r>
          </w:p>
        </w:tc>
        <w:tc>
          <w:tcPr>
            <w:tcW w:w="2023" w:type="dxa"/>
          </w:tcPr>
          <w:p w:rsidR="00B70848" w:rsidRDefault="00B70848" w:rsidP="009F449B">
            <w:pPr>
              <w:pStyle w:val="TableData"/>
            </w:pPr>
            <w:r>
              <w:t>Scott Larson</w:t>
            </w:r>
          </w:p>
        </w:tc>
        <w:tc>
          <w:tcPr>
            <w:tcW w:w="1241" w:type="dxa"/>
          </w:tcPr>
          <w:p w:rsidR="00B70848" w:rsidRDefault="00B70848" w:rsidP="009F449B">
            <w:pPr>
              <w:pStyle w:val="TableData"/>
            </w:pPr>
            <w:r>
              <w:t>17/11/2009</w:t>
            </w:r>
          </w:p>
        </w:tc>
      </w:tr>
      <w:tr w:rsidR="00B70848" w:rsidRPr="00A568AF" w:rsidTr="009F449B">
        <w:tc>
          <w:tcPr>
            <w:tcW w:w="633" w:type="dxa"/>
          </w:tcPr>
          <w:p w:rsidR="00B70848" w:rsidRDefault="00B70848" w:rsidP="009F449B">
            <w:pPr>
              <w:pStyle w:val="TableData"/>
            </w:pPr>
            <w:r>
              <w:t>0.5</w:t>
            </w:r>
          </w:p>
        </w:tc>
        <w:tc>
          <w:tcPr>
            <w:tcW w:w="4413" w:type="dxa"/>
          </w:tcPr>
          <w:p w:rsidR="00B70848" w:rsidRDefault="00B70848" w:rsidP="009F449B">
            <w:pPr>
              <w:pStyle w:val="TableData"/>
            </w:pPr>
            <w:r>
              <w:t>Added two new commands to read and set host port handshake method.</w:t>
            </w:r>
          </w:p>
          <w:p w:rsidR="00B70848" w:rsidRDefault="00B70848" w:rsidP="009F449B">
            <w:pPr>
              <w:pStyle w:val="TableData"/>
            </w:pPr>
            <w:r>
              <w:t>Added reference to SeaTEXT user manual.</w:t>
            </w:r>
          </w:p>
        </w:tc>
        <w:tc>
          <w:tcPr>
            <w:tcW w:w="2023" w:type="dxa"/>
          </w:tcPr>
          <w:p w:rsidR="00B70848" w:rsidRDefault="00B70848" w:rsidP="009F449B">
            <w:pPr>
              <w:pStyle w:val="TableData"/>
            </w:pPr>
            <w:r>
              <w:t>Scott Larson</w:t>
            </w:r>
          </w:p>
        </w:tc>
        <w:tc>
          <w:tcPr>
            <w:tcW w:w="1241" w:type="dxa"/>
          </w:tcPr>
          <w:p w:rsidR="00B70848" w:rsidRDefault="00B70848" w:rsidP="009F449B">
            <w:pPr>
              <w:pStyle w:val="TableData"/>
            </w:pPr>
            <w:r>
              <w:t>23/11/09</w:t>
            </w:r>
          </w:p>
        </w:tc>
      </w:tr>
      <w:tr w:rsidR="00B70848" w:rsidRPr="00A568AF" w:rsidTr="009F449B">
        <w:tc>
          <w:tcPr>
            <w:tcW w:w="633" w:type="dxa"/>
          </w:tcPr>
          <w:p w:rsidR="00B70848" w:rsidRDefault="00B70848" w:rsidP="00A01C0A">
            <w:pPr>
              <w:pStyle w:val="TableData"/>
            </w:pPr>
            <w:r>
              <w:t>0.6</w:t>
            </w:r>
          </w:p>
        </w:tc>
        <w:tc>
          <w:tcPr>
            <w:tcW w:w="4413" w:type="dxa"/>
          </w:tcPr>
          <w:p w:rsidR="00B70848" w:rsidRDefault="00B70848" w:rsidP="00A01C0A">
            <w:pPr>
              <w:pStyle w:val="TableData"/>
            </w:pPr>
            <w:r>
              <w:t>Added RTC set/read commands</w:t>
            </w:r>
          </w:p>
        </w:tc>
        <w:tc>
          <w:tcPr>
            <w:tcW w:w="2023" w:type="dxa"/>
          </w:tcPr>
          <w:p w:rsidR="00B70848" w:rsidRDefault="00B70848" w:rsidP="00A01C0A">
            <w:pPr>
              <w:pStyle w:val="TableData"/>
            </w:pPr>
            <w:r>
              <w:t>Scott Larson</w:t>
            </w:r>
          </w:p>
        </w:tc>
        <w:tc>
          <w:tcPr>
            <w:tcW w:w="1241" w:type="dxa"/>
          </w:tcPr>
          <w:p w:rsidR="00B70848" w:rsidRDefault="00B70848" w:rsidP="00A01C0A">
            <w:pPr>
              <w:pStyle w:val="TableData"/>
            </w:pPr>
            <w:r>
              <w:t>07/12/2009</w:t>
            </w:r>
          </w:p>
        </w:tc>
      </w:tr>
      <w:tr w:rsidR="00B70848" w:rsidRPr="00A568AF" w:rsidTr="009F449B">
        <w:tc>
          <w:tcPr>
            <w:tcW w:w="633" w:type="dxa"/>
          </w:tcPr>
          <w:p w:rsidR="00B70848" w:rsidRDefault="00B70848" w:rsidP="00A01C0A">
            <w:pPr>
              <w:pStyle w:val="TableData"/>
            </w:pPr>
            <w:r>
              <w:t>0.7</w:t>
            </w:r>
          </w:p>
        </w:tc>
        <w:tc>
          <w:tcPr>
            <w:tcW w:w="4413" w:type="dxa"/>
          </w:tcPr>
          <w:p w:rsidR="00B70848" w:rsidRDefault="00B70848" w:rsidP="00A01C0A">
            <w:pPr>
              <w:pStyle w:val="TableData"/>
            </w:pPr>
            <w:r>
              <w:t>Added Serial Software update commands</w:t>
            </w:r>
          </w:p>
        </w:tc>
        <w:tc>
          <w:tcPr>
            <w:tcW w:w="2023" w:type="dxa"/>
          </w:tcPr>
          <w:p w:rsidR="00B70848" w:rsidRDefault="00B70848" w:rsidP="00A01C0A">
            <w:pPr>
              <w:pStyle w:val="TableData"/>
            </w:pPr>
            <w:r>
              <w:t>Mitul Patel</w:t>
            </w:r>
          </w:p>
        </w:tc>
        <w:tc>
          <w:tcPr>
            <w:tcW w:w="1241" w:type="dxa"/>
          </w:tcPr>
          <w:p w:rsidR="00B70848" w:rsidRDefault="00B70848" w:rsidP="00A01C0A">
            <w:pPr>
              <w:pStyle w:val="TableData"/>
            </w:pPr>
            <w:r>
              <w:t>04/02/2010</w:t>
            </w:r>
          </w:p>
        </w:tc>
      </w:tr>
      <w:tr w:rsidR="00B70848" w:rsidRPr="00A568AF" w:rsidTr="009F449B">
        <w:tc>
          <w:tcPr>
            <w:tcW w:w="633" w:type="dxa"/>
          </w:tcPr>
          <w:p w:rsidR="00B70848" w:rsidRDefault="00B70848" w:rsidP="00A01C0A">
            <w:pPr>
              <w:pStyle w:val="TableData"/>
            </w:pPr>
            <w:r>
              <w:t>0.8</w:t>
            </w:r>
          </w:p>
        </w:tc>
        <w:tc>
          <w:tcPr>
            <w:tcW w:w="4413" w:type="dxa"/>
          </w:tcPr>
          <w:p w:rsidR="00B70848" w:rsidRDefault="00B70848" w:rsidP="00A01C0A">
            <w:pPr>
              <w:pStyle w:val="TableData"/>
            </w:pPr>
            <w:r>
              <w:t>Marked Serial Software update as implemented</w:t>
            </w:r>
          </w:p>
        </w:tc>
        <w:tc>
          <w:tcPr>
            <w:tcW w:w="2023" w:type="dxa"/>
          </w:tcPr>
          <w:p w:rsidR="00B70848" w:rsidRDefault="00B70848" w:rsidP="00A01C0A">
            <w:pPr>
              <w:pStyle w:val="TableData"/>
            </w:pPr>
            <w:r>
              <w:t>Linda Russell</w:t>
            </w:r>
          </w:p>
        </w:tc>
        <w:tc>
          <w:tcPr>
            <w:tcW w:w="1241" w:type="dxa"/>
          </w:tcPr>
          <w:p w:rsidR="00B70848" w:rsidRDefault="00B70848" w:rsidP="001C0F54">
            <w:pPr>
              <w:pStyle w:val="TableData"/>
              <w:spacing w:after="100"/>
            </w:pPr>
            <w:r>
              <w:t>22/02/2010</w:t>
            </w:r>
          </w:p>
        </w:tc>
      </w:tr>
    </w:tbl>
    <w:p w:rsidR="00B70848" w:rsidRDefault="00B70848" w:rsidP="00903EA6"/>
    <w:p w:rsidR="00B70848" w:rsidRDefault="00B70848" w:rsidP="00F756EA">
      <w:pPr>
        <w:pStyle w:val="Header"/>
      </w:pPr>
      <w:r>
        <w:br w:type="page"/>
      </w:r>
    </w:p>
    <w:p w:rsidR="00B70848" w:rsidRDefault="00B70848">
      <w:pPr>
        <w:pStyle w:val="TOCHeading"/>
      </w:pPr>
      <w:r>
        <w:t>Contents</w:t>
      </w:r>
    </w:p>
    <w:p w:rsidR="00B70848" w:rsidRDefault="00B70848">
      <w:pPr>
        <w:pStyle w:val="TOC1"/>
        <w:rPr>
          <w:rFonts w:ascii="Calibri" w:hAnsi="Calibri"/>
          <w:noProof/>
          <w:sz w:val="22"/>
          <w:szCs w:val="22"/>
          <w:lang w:eastAsia="en-GB"/>
        </w:rPr>
      </w:pPr>
      <w:r>
        <w:fldChar w:fldCharType="begin"/>
      </w:r>
      <w:r>
        <w:instrText xml:space="preserve"> TOC \o "1-3" \h \z \u </w:instrText>
      </w:r>
      <w:r>
        <w:fldChar w:fldCharType="separate"/>
      </w:r>
      <w:hyperlink w:anchor="_Toc254612996" w:history="1">
        <w:r w:rsidRPr="005B6938">
          <w:rPr>
            <w:rStyle w:val="Hyperlink"/>
            <w:noProof/>
          </w:rPr>
          <w:t>Seatext Modem User Interface Manual and Command Reference</w:t>
        </w:r>
        <w:r>
          <w:rPr>
            <w:noProof/>
            <w:webHidden/>
          </w:rPr>
          <w:tab/>
        </w:r>
        <w:r>
          <w:rPr>
            <w:noProof/>
            <w:webHidden/>
          </w:rPr>
          <w:fldChar w:fldCharType="begin"/>
        </w:r>
        <w:r>
          <w:rPr>
            <w:noProof/>
            <w:webHidden/>
          </w:rPr>
          <w:instrText xml:space="preserve"> PAGEREF _Toc254612996 \h </w:instrText>
        </w:r>
        <w:r>
          <w:rPr>
            <w:noProof/>
          </w:rPr>
        </w:r>
        <w:r>
          <w:rPr>
            <w:noProof/>
            <w:webHidden/>
          </w:rPr>
          <w:fldChar w:fldCharType="separate"/>
        </w:r>
        <w:r>
          <w:rPr>
            <w:noProof/>
            <w:webHidden/>
          </w:rPr>
          <w:t>1</w:t>
        </w:r>
        <w:r>
          <w:rPr>
            <w:noProof/>
            <w:webHidden/>
          </w:rPr>
          <w:fldChar w:fldCharType="end"/>
        </w:r>
      </w:hyperlink>
    </w:p>
    <w:p w:rsidR="00B70848" w:rsidRDefault="00B70848">
      <w:pPr>
        <w:pStyle w:val="TOC1"/>
        <w:rPr>
          <w:rFonts w:ascii="Calibri" w:hAnsi="Calibri"/>
          <w:noProof/>
          <w:sz w:val="22"/>
          <w:szCs w:val="22"/>
          <w:lang w:eastAsia="en-GB"/>
        </w:rPr>
      </w:pPr>
      <w:hyperlink w:anchor="_Toc254612997" w:history="1">
        <w:r w:rsidRPr="005B6938">
          <w:rPr>
            <w:rStyle w:val="Hyperlink"/>
            <w:noProof/>
          </w:rPr>
          <w:t>1</w:t>
        </w:r>
        <w:r>
          <w:rPr>
            <w:rFonts w:ascii="Calibri" w:hAnsi="Calibri"/>
            <w:noProof/>
            <w:sz w:val="22"/>
            <w:szCs w:val="22"/>
            <w:lang w:eastAsia="en-GB"/>
          </w:rPr>
          <w:tab/>
        </w:r>
        <w:r w:rsidRPr="005B6938">
          <w:rPr>
            <w:rStyle w:val="Hyperlink"/>
            <w:noProof/>
          </w:rPr>
          <w:t>Introduction</w:t>
        </w:r>
        <w:r>
          <w:rPr>
            <w:noProof/>
            <w:webHidden/>
          </w:rPr>
          <w:tab/>
        </w:r>
        <w:r>
          <w:rPr>
            <w:noProof/>
            <w:webHidden/>
          </w:rPr>
          <w:fldChar w:fldCharType="begin"/>
        </w:r>
        <w:r>
          <w:rPr>
            <w:noProof/>
            <w:webHidden/>
          </w:rPr>
          <w:instrText xml:space="preserve"> PAGEREF _Toc254612997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1"/>
        <w:rPr>
          <w:rFonts w:ascii="Calibri" w:hAnsi="Calibri"/>
          <w:noProof/>
          <w:sz w:val="22"/>
          <w:szCs w:val="22"/>
          <w:lang w:eastAsia="en-GB"/>
        </w:rPr>
      </w:pPr>
      <w:hyperlink w:anchor="_Toc254612998" w:history="1">
        <w:r w:rsidRPr="005B6938">
          <w:rPr>
            <w:rStyle w:val="Hyperlink"/>
            <w:noProof/>
          </w:rPr>
          <w:t>2</w:t>
        </w:r>
        <w:r>
          <w:rPr>
            <w:rFonts w:ascii="Calibri" w:hAnsi="Calibri"/>
            <w:noProof/>
            <w:sz w:val="22"/>
            <w:szCs w:val="22"/>
            <w:lang w:eastAsia="en-GB"/>
          </w:rPr>
          <w:tab/>
        </w:r>
        <w:r w:rsidRPr="005B6938">
          <w:rPr>
            <w:rStyle w:val="Hyperlink"/>
            <w:noProof/>
          </w:rPr>
          <w:t>RS232 Physical Link</w:t>
        </w:r>
        <w:r>
          <w:rPr>
            <w:noProof/>
            <w:webHidden/>
          </w:rPr>
          <w:tab/>
        </w:r>
        <w:r>
          <w:rPr>
            <w:noProof/>
            <w:webHidden/>
          </w:rPr>
          <w:fldChar w:fldCharType="begin"/>
        </w:r>
        <w:r>
          <w:rPr>
            <w:noProof/>
            <w:webHidden/>
          </w:rPr>
          <w:instrText xml:space="preserve"> PAGEREF _Toc254612998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1"/>
        <w:rPr>
          <w:rFonts w:ascii="Calibri" w:hAnsi="Calibri"/>
          <w:noProof/>
          <w:sz w:val="22"/>
          <w:szCs w:val="22"/>
          <w:lang w:eastAsia="en-GB"/>
        </w:rPr>
      </w:pPr>
      <w:hyperlink w:anchor="_Toc254612999" w:history="1">
        <w:r w:rsidRPr="005B6938">
          <w:rPr>
            <w:rStyle w:val="Hyperlink"/>
            <w:noProof/>
          </w:rPr>
          <w:t>3</w:t>
        </w:r>
        <w:r>
          <w:rPr>
            <w:rFonts w:ascii="Calibri" w:hAnsi="Calibri"/>
            <w:noProof/>
            <w:sz w:val="22"/>
            <w:szCs w:val="22"/>
            <w:lang w:eastAsia="en-GB"/>
          </w:rPr>
          <w:tab/>
        </w:r>
        <w:r w:rsidRPr="005B6938">
          <w:rPr>
            <w:rStyle w:val="Hyperlink"/>
            <w:noProof/>
          </w:rPr>
          <w:t>Host to GPP Command Protocol</w:t>
        </w:r>
        <w:r>
          <w:rPr>
            <w:noProof/>
            <w:webHidden/>
          </w:rPr>
          <w:tab/>
        </w:r>
        <w:r>
          <w:rPr>
            <w:noProof/>
            <w:webHidden/>
          </w:rPr>
          <w:fldChar w:fldCharType="begin"/>
        </w:r>
        <w:r>
          <w:rPr>
            <w:noProof/>
            <w:webHidden/>
          </w:rPr>
          <w:instrText xml:space="preserve"> PAGEREF _Toc254612999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2"/>
        <w:rPr>
          <w:rFonts w:ascii="Calibri" w:hAnsi="Calibri"/>
          <w:noProof/>
          <w:sz w:val="22"/>
          <w:szCs w:val="22"/>
          <w:lang w:eastAsia="en-GB"/>
        </w:rPr>
      </w:pPr>
      <w:hyperlink w:anchor="_Toc254613000" w:history="1">
        <w:r w:rsidRPr="005B6938">
          <w:rPr>
            <w:rStyle w:val="Hyperlink"/>
            <w:noProof/>
          </w:rPr>
          <w:t>3.1</w:t>
        </w:r>
        <w:r>
          <w:rPr>
            <w:rFonts w:ascii="Calibri" w:hAnsi="Calibri"/>
            <w:noProof/>
            <w:sz w:val="22"/>
            <w:szCs w:val="22"/>
            <w:lang w:eastAsia="en-GB"/>
          </w:rPr>
          <w:tab/>
        </w:r>
        <w:r w:rsidRPr="005B6938">
          <w:rPr>
            <w:rStyle w:val="Hyperlink"/>
            <w:noProof/>
          </w:rPr>
          <w:t>Command Format</w:t>
        </w:r>
        <w:r>
          <w:rPr>
            <w:noProof/>
            <w:webHidden/>
          </w:rPr>
          <w:tab/>
        </w:r>
        <w:r>
          <w:rPr>
            <w:noProof/>
            <w:webHidden/>
          </w:rPr>
          <w:fldChar w:fldCharType="begin"/>
        </w:r>
        <w:r>
          <w:rPr>
            <w:noProof/>
            <w:webHidden/>
          </w:rPr>
          <w:instrText xml:space="preserve"> PAGEREF _Toc254613000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3"/>
        <w:rPr>
          <w:rFonts w:ascii="Calibri" w:hAnsi="Calibri"/>
          <w:noProof/>
          <w:sz w:val="22"/>
          <w:szCs w:val="22"/>
          <w:lang w:eastAsia="en-GB"/>
        </w:rPr>
      </w:pPr>
      <w:hyperlink w:anchor="_Toc254613001" w:history="1">
        <w:r w:rsidRPr="005B6938">
          <w:rPr>
            <w:rStyle w:val="Hyperlink"/>
            <w:noProof/>
          </w:rPr>
          <w:t>3.1.1</w:t>
        </w:r>
        <w:r>
          <w:rPr>
            <w:rFonts w:ascii="Calibri" w:hAnsi="Calibri"/>
            <w:noProof/>
            <w:sz w:val="22"/>
            <w:szCs w:val="22"/>
            <w:lang w:eastAsia="en-GB"/>
          </w:rPr>
          <w:tab/>
        </w:r>
        <w:r w:rsidRPr="005B6938">
          <w:rPr>
            <w:rStyle w:val="Hyperlink"/>
            <w:noProof/>
          </w:rPr>
          <w:t>ASCII % Characters</w:t>
        </w:r>
        <w:r>
          <w:rPr>
            <w:noProof/>
            <w:webHidden/>
          </w:rPr>
          <w:tab/>
        </w:r>
        <w:r>
          <w:rPr>
            <w:noProof/>
            <w:webHidden/>
          </w:rPr>
          <w:fldChar w:fldCharType="begin"/>
        </w:r>
        <w:r>
          <w:rPr>
            <w:noProof/>
            <w:webHidden/>
          </w:rPr>
          <w:instrText xml:space="preserve"> PAGEREF _Toc254613001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3"/>
        <w:rPr>
          <w:rFonts w:ascii="Calibri" w:hAnsi="Calibri"/>
          <w:noProof/>
          <w:sz w:val="22"/>
          <w:szCs w:val="22"/>
          <w:lang w:eastAsia="en-GB"/>
        </w:rPr>
      </w:pPr>
      <w:hyperlink w:anchor="_Toc254613002" w:history="1">
        <w:r w:rsidRPr="005B6938">
          <w:rPr>
            <w:rStyle w:val="Hyperlink"/>
            <w:noProof/>
          </w:rPr>
          <w:t>3.1.2</w:t>
        </w:r>
        <w:r>
          <w:rPr>
            <w:rFonts w:ascii="Calibri" w:hAnsi="Calibri"/>
            <w:noProof/>
            <w:sz w:val="22"/>
            <w:szCs w:val="22"/>
            <w:lang w:eastAsia="en-GB"/>
          </w:rPr>
          <w:tab/>
        </w:r>
        <w:r w:rsidRPr="005B6938">
          <w:rPr>
            <w:rStyle w:val="Hyperlink"/>
            <w:noProof/>
          </w:rPr>
          <w:t>Command Type</w:t>
        </w:r>
        <w:r>
          <w:rPr>
            <w:noProof/>
            <w:webHidden/>
          </w:rPr>
          <w:tab/>
        </w:r>
        <w:r>
          <w:rPr>
            <w:noProof/>
            <w:webHidden/>
          </w:rPr>
          <w:fldChar w:fldCharType="begin"/>
        </w:r>
        <w:r>
          <w:rPr>
            <w:noProof/>
            <w:webHidden/>
          </w:rPr>
          <w:instrText xml:space="preserve"> PAGEREF _Toc254613002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3"/>
        <w:rPr>
          <w:rFonts w:ascii="Calibri" w:hAnsi="Calibri"/>
          <w:noProof/>
          <w:sz w:val="22"/>
          <w:szCs w:val="22"/>
          <w:lang w:eastAsia="en-GB"/>
        </w:rPr>
      </w:pPr>
      <w:hyperlink w:anchor="_Toc254613003" w:history="1">
        <w:r w:rsidRPr="005B6938">
          <w:rPr>
            <w:rStyle w:val="Hyperlink"/>
            <w:noProof/>
          </w:rPr>
          <w:t>3.1.3</w:t>
        </w:r>
        <w:r>
          <w:rPr>
            <w:rFonts w:ascii="Calibri" w:hAnsi="Calibri"/>
            <w:noProof/>
            <w:sz w:val="22"/>
            <w:szCs w:val="22"/>
            <w:lang w:eastAsia="en-GB"/>
          </w:rPr>
          <w:tab/>
        </w:r>
        <w:r w:rsidRPr="005B6938">
          <w:rPr>
            <w:rStyle w:val="Hyperlink"/>
            <w:noProof/>
          </w:rPr>
          <w:t>Command Sub-Type</w:t>
        </w:r>
        <w:r>
          <w:rPr>
            <w:noProof/>
            <w:webHidden/>
          </w:rPr>
          <w:tab/>
        </w:r>
        <w:r>
          <w:rPr>
            <w:noProof/>
            <w:webHidden/>
          </w:rPr>
          <w:fldChar w:fldCharType="begin"/>
        </w:r>
        <w:r>
          <w:rPr>
            <w:noProof/>
            <w:webHidden/>
          </w:rPr>
          <w:instrText xml:space="preserve"> PAGEREF _Toc254613003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3"/>
        <w:rPr>
          <w:rFonts w:ascii="Calibri" w:hAnsi="Calibri"/>
          <w:noProof/>
          <w:sz w:val="22"/>
          <w:szCs w:val="22"/>
          <w:lang w:eastAsia="en-GB"/>
        </w:rPr>
      </w:pPr>
      <w:hyperlink w:anchor="_Toc254613004" w:history="1">
        <w:r w:rsidRPr="005B6938">
          <w:rPr>
            <w:rStyle w:val="Hyperlink"/>
            <w:noProof/>
          </w:rPr>
          <w:t>3.1.4</w:t>
        </w:r>
        <w:r>
          <w:rPr>
            <w:rFonts w:ascii="Calibri" w:hAnsi="Calibri"/>
            <w:noProof/>
            <w:sz w:val="22"/>
            <w:szCs w:val="22"/>
            <w:lang w:eastAsia="en-GB"/>
          </w:rPr>
          <w:tab/>
        </w:r>
        <w:r w:rsidRPr="005B6938">
          <w:rPr>
            <w:rStyle w:val="Hyperlink"/>
            <w:noProof/>
          </w:rPr>
          <w:t>Command</w:t>
        </w:r>
        <w:r>
          <w:rPr>
            <w:noProof/>
            <w:webHidden/>
          </w:rPr>
          <w:tab/>
        </w:r>
        <w:r>
          <w:rPr>
            <w:noProof/>
            <w:webHidden/>
          </w:rPr>
          <w:fldChar w:fldCharType="begin"/>
        </w:r>
        <w:r>
          <w:rPr>
            <w:noProof/>
            <w:webHidden/>
          </w:rPr>
          <w:instrText xml:space="preserve"> PAGEREF _Toc254613004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3"/>
        <w:rPr>
          <w:rFonts w:ascii="Calibri" w:hAnsi="Calibri"/>
          <w:noProof/>
          <w:sz w:val="22"/>
          <w:szCs w:val="22"/>
          <w:lang w:eastAsia="en-GB"/>
        </w:rPr>
      </w:pPr>
      <w:hyperlink w:anchor="_Toc254613005" w:history="1">
        <w:r w:rsidRPr="005B6938">
          <w:rPr>
            <w:rStyle w:val="Hyperlink"/>
            <w:noProof/>
          </w:rPr>
          <w:t>3.1.5</w:t>
        </w:r>
        <w:r>
          <w:rPr>
            <w:rFonts w:ascii="Calibri" w:hAnsi="Calibri"/>
            <w:noProof/>
            <w:sz w:val="22"/>
            <w:szCs w:val="22"/>
            <w:lang w:eastAsia="en-GB"/>
          </w:rPr>
          <w:tab/>
        </w:r>
        <w:r w:rsidRPr="005B6938">
          <w:rPr>
            <w:rStyle w:val="Hyperlink"/>
            <w:noProof/>
          </w:rPr>
          <w:t>Number of Bytes</w:t>
        </w:r>
        <w:r>
          <w:rPr>
            <w:noProof/>
            <w:webHidden/>
          </w:rPr>
          <w:tab/>
        </w:r>
        <w:r>
          <w:rPr>
            <w:noProof/>
            <w:webHidden/>
          </w:rPr>
          <w:fldChar w:fldCharType="begin"/>
        </w:r>
        <w:r>
          <w:rPr>
            <w:noProof/>
            <w:webHidden/>
          </w:rPr>
          <w:instrText xml:space="preserve"> PAGEREF _Toc254613005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3"/>
        <w:rPr>
          <w:rFonts w:ascii="Calibri" w:hAnsi="Calibri"/>
          <w:noProof/>
          <w:sz w:val="22"/>
          <w:szCs w:val="22"/>
          <w:lang w:eastAsia="en-GB"/>
        </w:rPr>
      </w:pPr>
      <w:hyperlink w:anchor="_Toc254613006" w:history="1">
        <w:r w:rsidRPr="005B6938">
          <w:rPr>
            <w:rStyle w:val="Hyperlink"/>
            <w:noProof/>
          </w:rPr>
          <w:t>3.1.6</w:t>
        </w:r>
        <w:r>
          <w:rPr>
            <w:rFonts w:ascii="Calibri" w:hAnsi="Calibri"/>
            <w:noProof/>
            <w:sz w:val="22"/>
            <w:szCs w:val="22"/>
            <w:lang w:eastAsia="en-GB"/>
          </w:rPr>
          <w:tab/>
        </w:r>
        <w:r w:rsidRPr="005B6938">
          <w:rPr>
            <w:rStyle w:val="Hyperlink"/>
            <w:noProof/>
          </w:rPr>
          <w:t>CR and LF (Carriage Return and Line Feed)</w:t>
        </w:r>
        <w:r>
          <w:rPr>
            <w:noProof/>
            <w:webHidden/>
          </w:rPr>
          <w:tab/>
        </w:r>
        <w:r>
          <w:rPr>
            <w:noProof/>
            <w:webHidden/>
          </w:rPr>
          <w:fldChar w:fldCharType="begin"/>
        </w:r>
        <w:r>
          <w:rPr>
            <w:noProof/>
            <w:webHidden/>
          </w:rPr>
          <w:instrText xml:space="preserve"> PAGEREF _Toc254613006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2"/>
        <w:rPr>
          <w:rFonts w:ascii="Calibri" w:hAnsi="Calibri"/>
          <w:noProof/>
          <w:sz w:val="22"/>
          <w:szCs w:val="22"/>
          <w:lang w:eastAsia="en-GB"/>
        </w:rPr>
      </w:pPr>
      <w:hyperlink w:anchor="_Toc254613007" w:history="1">
        <w:r w:rsidRPr="005B6938">
          <w:rPr>
            <w:rStyle w:val="Hyperlink"/>
            <w:noProof/>
          </w:rPr>
          <w:t>3.2</w:t>
        </w:r>
        <w:r>
          <w:rPr>
            <w:rFonts w:ascii="Calibri" w:hAnsi="Calibri"/>
            <w:noProof/>
            <w:sz w:val="22"/>
            <w:szCs w:val="22"/>
            <w:lang w:eastAsia="en-GB"/>
          </w:rPr>
          <w:tab/>
        </w:r>
        <w:r w:rsidRPr="005B6938">
          <w:rPr>
            <w:rStyle w:val="Hyperlink"/>
            <w:noProof/>
          </w:rPr>
          <w:t>Command Handshake Format</w:t>
        </w:r>
        <w:r>
          <w:rPr>
            <w:noProof/>
            <w:webHidden/>
          </w:rPr>
          <w:tab/>
        </w:r>
        <w:r>
          <w:rPr>
            <w:noProof/>
            <w:webHidden/>
          </w:rPr>
          <w:fldChar w:fldCharType="begin"/>
        </w:r>
        <w:r>
          <w:rPr>
            <w:noProof/>
            <w:webHidden/>
          </w:rPr>
          <w:instrText xml:space="preserve"> PAGEREF _Toc254613007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1"/>
        <w:rPr>
          <w:rFonts w:ascii="Calibri" w:hAnsi="Calibri"/>
          <w:noProof/>
          <w:sz w:val="22"/>
          <w:szCs w:val="22"/>
          <w:lang w:eastAsia="en-GB"/>
        </w:rPr>
      </w:pPr>
      <w:hyperlink w:anchor="_Toc254613008" w:history="1">
        <w:r w:rsidRPr="005B6938">
          <w:rPr>
            <w:rStyle w:val="Hyperlink"/>
            <w:noProof/>
          </w:rPr>
          <w:t>4</w:t>
        </w:r>
        <w:r>
          <w:rPr>
            <w:rFonts w:ascii="Calibri" w:hAnsi="Calibri"/>
            <w:noProof/>
            <w:sz w:val="22"/>
            <w:szCs w:val="22"/>
            <w:lang w:eastAsia="en-GB"/>
          </w:rPr>
          <w:tab/>
        </w:r>
        <w:r w:rsidRPr="005B6938">
          <w:rPr>
            <w:rStyle w:val="Hyperlink"/>
            <w:noProof/>
          </w:rPr>
          <w:t>Command Set</w:t>
        </w:r>
        <w:r>
          <w:rPr>
            <w:noProof/>
            <w:webHidden/>
          </w:rPr>
          <w:tab/>
        </w:r>
        <w:r>
          <w:rPr>
            <w:noProof/>
            <w:webHidden/>
          </w:rPr>
          <w:fldChar w:fldCharType="begin"/>
        </w:r>
        <w:r>
          <w:rPr>
            <w:noProof/>
            <w:webHidden/>
          </w:rPr>
          <w:instrText xml:space="preserve"> PAGEREF _Toc254613008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1"/>
        <w:rPr>
          <w:rFonts w:ascii="Calibri" w:hAnsi="Calibri"/>
          <w:noProof/>
          <w:sz w:val="22"/>
          <w:szCs w:val="22"/>
          <w:lang w:eastAsia="en-GB"/>
        </w:rPr>
      </w:pPr>
      <w:hyperlink w:anchor="_Toc254613009" w:history="1">
        <w:r w:rsidRPr="005B6938">
          <w:rPr>
            <w:rStyle w:val="Hyperlink"/>
            <w:noProof/>
          </w:rPr>
          <w:t>5</w:t>
        </w:r>
        <w:r>
          <w:rPr>
            <w:rFonts w:ascii="Calibri" w:hAnsi="Calibri"/>
            <w:noProof/>
            <w:sz w:val="22"/>
            <w:szCs w:val="22"/>
            <w:lang w:eastAsia="en-GB"/>
          </w:rPr>
          <w:tab/>
        </w:r>
        <w:r w:rsidRPr="005B6938">
          <w:rPr>
            <w:rStyle w:val="Hyperlink"/>
            <w:noProof/>
          </w:rPr>
          <w:t>Data Messages</w:t>
        </w:r>
        <w:r>
          <w:rPr>
            <w:noProof/>
            <w:webHidden/>
          </w:rPr>
          <w:tab/>
        </w:r>
        <w:r>
          <w:rPr>
            <w:noProof/>
            <w:webHidden/>
          </w:rPr>
          <w:fldChar w:fldCharType="begin"/>
        </w:r>
        <w:r>
          <w:rPr>
            <w:noProof/>
            <w:webHidden/>
          </w:rPr>
          <w:instrText xml:space="preserve"> PAGEREF _Toc254613009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2"/>
        <w:rPr>
          <w:rFonts w:ascii="Calibri" w:hAnsi="Calibri"/>
          <w:noProof/>
          <w:sz w:val="22"/>
          <w:szCs w:val="22"/>
          <w:lang w:eastAsia="en-GB"/>
        </w:rPr>
      </w:pPr>
      <w:hyperlink w:anchor="_Toc254613010" w:history="1">
        <w:r w:rsidRPr="005B6938">
          <w:rPr>
            <w:rStyle w:val="Hyperlink"/>
            <w:noProof/>
          </w:rPr>
          <w:t>5.1</w:t>
        </w:r>
        <w:r>
          <w:rPr>
            <w:rFonts w:ascii="Calibri" w:hAnsi="Calibri"/>
            <w:noProof/>
            <w:sz w:val="22"/>
            <w:szCs w:val="22"/>
            <w:lang w:eastAsia="en-GB"/>
          </w:rPr>
          <w:tab/>
        </w:r>
        <w:r w:rsidRPr="005B6938">
          <w:rPr>
            <w:rStyle w:val="Hyperlink"/>
            <w:noProof/>
          </w:rPr>
          <w:t>Data Message Transmission</w:t>
        </w:r>
        <w:r>
          <w:rPr>
            <w:noProof/>
            <w:webHidden/>
          </w:rPr>
          <w:tab/>
        </w:r>
        <w:r>
          <w:rPr>
            <w:noProof/>
            <w:webHidden/>
          </w:rPr>
          <w:fldChar w:fldCharType="begin"/>
        </w:r>
        <w:r>
          <w:rPr>
            <w:noProof/>
            <w:webHidden/>
          </w:rPr>
          <w:instrText xml:space="preserve"> PAGEREF _Toc254613010 \h </w:instrText>
        </w:r>
        <w:r>
          <w:rPr>
            <w:noProof/>
          </w:rPr>
        </w:r>
        <w:r>
          <w:rPr>
            <w:noProof/>
            <w:webHidden/>
          </w:rPr>
          <w:fldChar w:fldCharType="separate"/>
        </w:r>
        <w:r>
          <w:rPr>
            <w:noProof/>
            <w:webHidden/>
          </w:rPr>
          <w:t>3</w:t>
        </w:r>
        <w:r>
          <w:rPr>
            <w:noProof/>
            <w:webHidden/>
          </w:rPr>
          <w:fldChar w:fldCharType="end"/>
        </w:r>
      </w:hyperlink>
    </w:p>
    <w:p w:rsidR="00B70848" w:rsidRDefault="00B70848">
      <w:pPr>
        <w:pStyle w:val="TOC2"/>
        <w:rPr>
          <w:rFonts w:ascii="Calibri" w:hAnsi="Calibri"/>
          <w:noProof/>
          <w:sz w:val="22"/>
          <w:szCs w:val="22"/>
          <w:lang w:eastAsia="en-GB"/>
        </w:rPr>
      </w:pPr>
      <w:hyperlink w:anchor="_Toc254613011" w:history="1">
        <w:r w:rsidRPr="005B6938">
          <w:rPr>
            <w:rStyle w:val="Hyperlink"/>
            <w:noProof/>
          </w:rPr>
          <w:t>5.2</w:t>
        </w:r>
        <w:r>
          <w:rPr>
            <w:rFonts w:ascii="Calibri" w:hAnsi="Calibri"/>
            <w:noProof/>
            <w:sz w:val="22"/>
            <w:szCs w:val="22"/>
            <w:lang w:eastAsia="en-GB"/>
          </w:rPr>
          <w:tab/>
        </w:r>
        <w:r w:rsidRPr="005B6938">
          <w:rPr>
            <w:rStyle w:val="Hyperlink"/>
            <w:noProof/>
          </w:rPr>
          <w:t>Data Message Reception</w:t>
        </w:r>
        <w:r>
          <w:rPr>
            <w:noProof/>
            <w:webHidden/>
          </w:rPr>
          <w:tab/>
        </w:r>
        <w:r>
          <w:rPr>
            <w:noProof/>
            <w:webHidden/>
          </w:rPr>
          <w:fldChar w:fldCharType="begin"/>
        </w:r>
        <w:r>
          <w:rPr>
            <w:noProof/>
            <w:webHidden/>
          </w:rPr>
          <w:instrText xml:space="preserve"> PAGEREF _Toc254613011 \h </w:instrText>
        </w:r>
        <w:r>
          <w:rPr>
            <w:noProof/>
          </w:rPr>
        </w:r>
        <w:r>
          <w:rPr>
            <w:noProof/>
            <w:webHidden/>
          </w:rPr>
          <w:fldChar w:fldCharType="separate"/>
        </w:r>
        <w:r>
          <w:rPr>
            <w:noProof/>
            <w:webHidden/>
          </w:rPr>
          <w:t>3</w:t>
        </w:r>
        <w:r>
          <w:rPr>
            <w:noProof/>
            <w:webHidden/>
          </w:rPr>
          <w:fldChar w:fldCharType="end"/>
        </w:r>
      </w:hyperlink>
    </w:p>
    <w:p w:rsidR="00B70848" w:rsidRDefault="00B70848">
      <w:r>
        <w:fldChar w:fldCharType="end"/>
      </w:r>
    </w:p>
    <w:p w:rsidR="00B70848" w:rsidRDefault="00B70848" w:rsidP="00F756EA">
      <w:pPr>
        <w:pStyle w:val="Header"/>
      </w:pPr>
      <w:r>
        <w:t xml:space="preserve"> </w:t>
      </w:r>
    </w:p>
    <w:p w:rsidR="00B70848" w:rsidRDefault="00B70848" w:rsidP="00903EA6">
      <w:pPr>
        <w:pStyle w:val="Header"/>
      </w:pPr>
    </w:p>
    <w:p w:rsidR="00B70848" w:rsidRDefault="00B70848" w:rsidP="00AE0774">
      <w:pPr>
        <w:pStyle w:val="Header"/>
      </w:pPr>
      <w:r>
        <w:br w:type="page"/>
      </w:r>
    </w:p>
    <w:p w:rsidR="00B70848" w:rsidRDefault="00B70848" w:rsidP="00ED4944">
      <w:pPr>
        <w:pStyle w:val="Heading1"/>
      </w:pPr>
      <w:bookmarkStart w:id="1" w:name="_Toc254612997"/>
      <w:r>
        <w:t>Introduction</w:t>
      </w:r>
      <w:bookmarkEnd w:id="1"/>
    </w:p>
    <w:p w:rsidR="00B70848" w:rsidRDefault="00B70848" w:rsidP="00520241">
      <w:r>
        <w:t xml:space="preserve">This document should be read in conjunction with WFS Seatext User Manual, document # </w:t>
      </w:r>
      <w:r w:rsidRPr="002A575D">
        <w:t>600GD001</w:t>
      </w:r>
    </w:p>
    <w:p w:rsidR="00B70848" w:rsidRDefault="00B70848" w:rsidP="00520241">
      <w:r>
        <w:t>Communication between a host application and the Seatext Modem is facilitated over an RS232 physical interface using a Host-GPP protocol and command structure. Commands for configuration and interrogation of the modem and data for transmission over the RF link can be communicated.</w:t>
      </w:r>
    </w:p>
    <w:p w:rsidR="00B70848" w:rsidRDefault="00B70848" w:rsidP="00520241">
      <w:r>
        <w:t>A WFS proprietary command facilitates the transport of commands and associated bi-directional configuration/status data between the host application and the modem. These commands allow modem parameters to be set and allow status information to be requested from the modem.</w:t>
      </w:r>
    </w:p>
    <w:p w:rsidR="00B70848" w:rsidRPr="00520241" w:rsidRDefault="00B70848" w:rsidP="00520241">
      <w:r>
        <w:t>Any data from the host application is submitted directly to the modem as a data message which is simply a string of ASCII characters transmitted over the RS232 physical interface. Each data message is subsequently transmitted within a data packet or packets over the RF link. Similarly any data packet received over the RF link is forwarded to the host application as a data message.</w:t>
      </w:r>
    </w:p>
    <w:p w:rsidR="00B70848" w:rsidRDefault="00B70848" w:rsidP="00E07F8E">
      <w:pPr>
        <w:pStyle w:val="Heading1"/>
        <w:sectPr w:rsidR="00B70848" w:rsidSect="00BF1E14">
          <w:headerReference w:type="even" r:id="rId7"/>
          <w:headerReference w:type="default" r:id="rId8"/>
          <w:footerReference w:type="default" r:id="rId9"/>
          <w:headerReference w:type="first" r:id="rId10"/>
          <w:footerReference w:type="first" r:id="rId11"/>
          <w:pgSz w:w="11907" w:h="16840" w:code="9"/>
          <w:pgMar w:top="1440" w:right="1797" w:bottom="1440" w:left="1797" w:header="720" w:footer="720" w:gutter="0"/>
          <w:cols w:space="720"/>
          <w:docGrid w:linePitch="360"/>
        </w:sectPr>
      </w:pPr>
    </w:p>
    <w:p w:rsidR="00B70848" w:rsidRDefault="00B70848" w:rsidP="00E07F8E">
      <w:pPr>
        <w:pStyle w:val="Heading1"/>
      </w:pPr>
      <w:bookmarkStart w:id="2" w:name="_Toc254612998"/>
      <w:r>
        <w:t>RS232 Physical Link</w:t>
      </w:r>
      <w:bookmarkEnd w:id="2"/>
    </w:p>
    <w:p w:rsidR="00B70848" w:rsidRDefault="00B70848" w:rsidP="00B41F9A">
      <w:r>
        <w:t>The host interface is implemented as an RS232-standard compliant interface (albeit with limited transmit voltage swing).   As the unit behaves as a modem or Data Communication Equipment (DCE). The signal names below are as for a standard DCE.</w:t>
      </w:r>
    </w:p>
    <w:p w:rsidR="00B70848" w:rsidRDefault="00B70848" w:rsidP="00B41F9A">
      <w:r>
        <w:t>The hardware implements the following signals:</w:t>
      </w:r>
    </w:p>
    <w:tbl>
      <w:tblPr>
        <w:tblW w:w="0" w:type="auto"/>
        <w:tblBorders>
          <w:top w:val="single" w:sz="12" w:space="0" w:color="000000"/>
          <w:bottom w:val="single" w:sz="12" w:space="0" w:color="000000"/>
        </w:tblBorders>
        <w:tblLook w:val="00A0"/>
      </w:tblPr>
      <w:tblGrid>
        <w:gridCol w:w="1282"/>
        <w:gridCol w:w="2228"/>
        <w:gridCol w:w="1555"/>
        <w:gridCol w:w="1139"/>
        <w:gridCol w:w="2325"/>
      </w:tblGrid>
      <w:tr w:rsidR="00B70848" w:rsidTr="00042312">
        <w:tc>
          <w:tcPr>
            <w:tcW w:w="1282" w:type="dxa"/>
            <w:tcBorders>
              <w:top w:val="single" w:sz="12" w:space="0" w:color="000000"/>
              <w:bottom w:val="single" w:sz="6" w:space="0" w:color="000000"/>
              <w:right w:val="single" w:sz="6" w:space="0" w:color="000000"/>
            </w:tcBorders>
          </w:tcPr>
          <w:p w:rsidR="00B70848" w:rsidRPr="00042312" w:rsidRDefault="00B70848" w:rsidP="00820A58">
            <w:pPr>
              <w:rPr>
                <w:i/>
                <w:iCs/>
              </w:rPr>
            </w:pPr>
            <w:r w:rsidRPr="00042312">
              <w:rPr>
                <w:i/>
                <w:iCs/>
              </w:rPr>
              <w:t>RS232 Signal Name</w:t>
            </w:r>
          </w:p>
        </w:tc>
        <w:tc>
          <w:tcPr>
            <w:tcW w:w="2228" w:type="dxa"/>
            <w:tcBorders>
              <w:top w:val="single" w:sz="12" w:space="0" w:color="000000"/>
              <w:bottom w:val="single" w:sz="6" w:space="0" w:color="000000"/>
            </w:tcBorders>
          </w:tcPr>
          <w:p w:rsidR="00B70848" w:rsidRPr="00042312" w:rsidRDefault="00B70848" w:rsidP="00820A58">
            <w:pPr>
              <w:rPr>
                <w:i/>
                <w:iCs/>
              </w:rPr>
            </w:pPr>
            <w:r w:rsidRPr="00042312">
              <w:rPr>
                <w:i/>
                <w:iCs/>
              </w:rPr>
              <w:t>Signal Description</w:t>
            </w:r>
          </w:p>
        </w:tc>
        <w:tc>
          <w:tcPr>
            <w:tcW w:w="1555" w:type="dxa"/>
            <w:tcBorders>
              <w:top w:val="single" w:sz="12" w:space="0" w:color="000000"/>
              <w:bottom w:val="single" w:sz="6" w:space="0" w:color="000000"/>
            </w:tcBorders>
          </w:tcPr>
          <w:p w:rsidR="00B70848" w:rsidRPr="00042312" w:rsidRDefault="00B70848" w:rsidP="00820A58">
            <w:pPr>
              <w:rPr>
                <w:i/>
                <w:iCs/>
              </w:rPr>
            </w:pPr>
            <w:r w:rsidRPr="00042312">
              <w:rPr>
                <w:i/>
                <w:iCs/>
              </w:rPr>
              <w:t>Direction</w:t>
            </w:r>
          </w:p>
        </w:tc>
        <w:tc>
          <w:tcPr>
            <w:tcW w:w="1139" w:type="dxa"/>
            <w:tcBorders>
              <w:top w:val="single" w:sz="12" w:space="0" w:color="000000"/>
              <w:bottom w:val="single" w:sz="6" w:space="0" w:color="000000"/>
            </w:tcBorders>
          </w:tcPr>
          <w:p w:rsidR="00B70848" w:rsidRPr="00042312" w:rsidRDefault="00B70848" w:rsidP="00820A58">
            <w:pPr>
              <w:rPr>
                <w:i/>
                <w:iCs/>
              </w:rPr>
            </w:pPr>
            <w:r w:rsidRPr="00042312">
              <w:rPr>
                <w:i/>
                <w:iCs/>
              </w:rPr>
              <w:t xml:space="preserve">Connector Pin </w:t>
            </w:r>
          </w:p>
          <w:p w:rsidR="00B70848" w:rsidRPr="00042312" w:rsidRDefault="00B70848" w:rsidP="00820A58">
            <w:pPr>
              <w:rPr>
                <w:i/>
                <w:iCs/>
              </w:rPr>
            </w:pPr>
            <w:r w:rsidRPr="00042312">
              <w:rPr>
                <w:i/>
                <w:iCs/>
              </w:rPr>
              <w:t>Number</w:t>
            </w:r>
          </w:p>
        </w:tc>
        <w:tc>
          <w:tcPr>
            <w:tcW w:w="2325" w:type="dxa"/>
            <w:tcBorders>
              <w:top w:val="single" w:sz="12" w:space="0" w:color="000000"/>
              <w:bottom w:val="single" w:sz="6" w:space="0" w:color="000000"/>
            </w:tcBorders>
          </w:tcPr>
          <w:p w:rsidR="00B70848" w:rsidRPr="00042312" w:rsidRDefault="00B70848" w:rsidP="00820A58">
            <w:pPr>
              <w:rPr>
                <w:i/>
                <w:iCs/>
              </w:rPr>
            </w:pPr>
            <w:r w:rsidRPr="00042312">
              <w:rPr>
                <w:i/>
                <w:iCs/>
              </w:rPr>
              <w:t>Notes</w:t>
            </w:r>
          </w:p>
        </w:tc>
      </w:tr>
      <w:tr w:rsidR="00B70848" w:rsidTr="00042312">
        <w:tc>
          <w:tcPr>
            <w:tcW w:w="1282" w:type="dxa"/>
            <w:tcBorders>
              <w:right w:val="single" w:sz="6" w:space="0" w:color="000000"/>
            </w:tcBorders>
          </w:tcPr>
          <w:p w:rsidR="00B70848" w:rsidRDefault="00B70848" w:rsidP="00820A58">
            <w:r>
              <w:t>TXD</w:t>
            </w:r>
          </w:p>
        </w:tc>
        <w:tc>
          <w:tcPr>
            <w:tcW w:w="2228" w:type="dxa"/>
          </w:tcPr>
          <w:p w:rsidR="00B70848" w:rsidRDefault="00B70848" w:rsidP="00820A58">
            <w:r>
              <w:t>Transmitted data</w:t>
            </w:r>
          </w:p>
        </w:tc>
        <w:tc>
          <w:tcPr>
            <w:tcW w:w="1555" w:type="dxa"/>
          </w:tcPr>
          <w:p w:rsidR="00B70848" w:rsidRDefault="00B70848" w:rsidP="00820A58">
            <w:r>
              <w:t>Into Modem</w:t>
            </w:r>
          </w:p>
        </w:tc>
        <w:tc>
          <w:tcPr>
            <w:tcW w:w="1139" w:type="dxa"/>
          </w:tcPr>
          <w:p w:rsidR="00B70848" w:rsidRDefault="00B70848" w:rsidP="00820A58"/>
        </w:tc>
        <w:tc>
          <w:tcPr>
            <w:tcW w:w="2325" w:type="dxa"/>
          </w:tcPr>
          <w:p w:rsidR="00B70848" w:rsidRDefault="00B70848" w:rsidP="00820A58"/>
        </w:tc>
      </w:tr>
      <w:tr w:rsidR="00B70848" w:rsidTr="00042312">
        <w:tc>
          <w:tcPr>
            <w:tcW w:w="1282" w:type="dxa"/>
            <w:tcBorders>
              <w:right w:val="single" w:sz="6" w:space="0" w:color="000000"/>
            </w:tcBorders>
          </w:tcPr>
          <w:p w:rsidR="00B70848" w:rsidRDefault="00B70848" w:rsidP="00820A58">
            <w:r>
              <w:t>RXD</w:t>
            </w:r>
          </w:p>
        </w:tc>
        <w:tc>
          <w:tcPr>
            <w:tcW w:w="2228" w:type="dxa"/>
          </w:tcPr>
          <w:p w:rsidR="00B70848" w:rsidRDefault="00B70848" w:rsidP="00820A58">
            <w:r>
              <w:t>Received data</w:t>
            </w:r>
          </w:p>
        </w:tc>
        <w:tc>
          <w:tcPr>
            <w:tcW w:w="1555" w:type="dxa"/>
          </w:tcPr>
          <w:p w:rsidR="00B70848" w:rsidRDefault="00B70848" w:rsidP="00820A58">
            <w:r>
              <w:t>Out of Modem</w:t>
            </w:r>
          </w:p>
        </w:tc>
        <w:tc>
          <w:tcPr>
            <w:tcW w:w="1139" w:type="dxa"/>
          </w:tcPr>
          <w:p w:rsidR="00B70848" w:rsidRDefault="00B70848" w:rsidP="00820A58"/>
        </w:tc>
        <w:tc>
          <w:tcPr>
            <w:tcW w:w="2325" w:type="dxa"/>
          </w:tcPr>
          <w:p w:rsidR="00B70848" w:rsidRDefault="00B70848" w:rsidP="00820A58"/>
        </w:tc>
      </w:tr>
      <w:tr w:rsidR="00B70848" w:rsidTr="00042312">
        <w:tc>
          <w:tcPr>
            <w:tcW w:w="1282" w:type="dxa"/>
            <w:tcBorders>
              <w:right w:val="single" w:sz="6" w:space="0" w:color="000000"/>
            </w:tcBorders>
          </w:tcPr>
          <w:p w:rsidR="00B70848" w:rsidRDefault="00B70848" w:rsidP="00820A58">
            <w:r>
              <w:t>CTS</w:t>
            </w:r>
          </w:p>
        </w:tc>
        <w:tc>
          <w:tcPr>
            <w:tcW w:w="2228" w:type="dxa"/>
          </w:tcPr>
          <w:p w:rsidR="00B70848" w:rsidRDefault="00B70848" w:rsidP="00820A58">
            <w:r>
              <w:t>Clear to Send</w:t>
            </w:r>
          </w:p>
        </w:tc>
        <w:tc>
          <w:tcPr>
            <w:tcW w:w="1555" w:type="dxa"/>
          </w:tcPr>
          <w:p w:rsidR="00B70848" w:rsidRDefault="00B70848" w:rsidP="00820A58">
            <w:r>
              <w:t>Out of Modem</w:t>
            </w:r>
          </w:p>
        </w:tc>
        <w:tc>
          <w:tcPr>
            <w:tcW w:w="1139" w:type="dxa"/>
          </w:tcPr>
          <w:p w:rsidR="00B70848" w:rsidRDefault="00B70848" w:rsidP="00820A58"/>
        </w:tc>
        <w:tc>
          <w:tcPr>
            <w:tcW w:w="2325" w:type="dxa"/>
          </w:tcPr>
          <w:p w:rsidR="00B70848" w:rsidRDefault="00B70848" w:rsidP="00820A58"/>
        </w:tc>
      </w:tr>
      <w:tr w:rsidR="00B70848" w:rsidTr="00042312">
        <w:tc>
          <w:tcPr>
            <w:tcW w:w="1282" w:type="dxa"/>
            <w:tcBorders>
              <w:bottom w:val="single" w:sz="12" w:space="0" w:color="000000"/>
              <w:right w:val="single" w:sz="6" w:space="0" w:color="000000"/>
            </w:tcBorders>
          </w:tcPr>
          <w:p w:rsidR="00B70848" w:rsidRDefault="00B70848" w:rsidP="00820A58">
            <w:r>
              <w:t>RTS</w:t>
            </w:r>
          </w:p>
        </w:tc>
        <w:tc>
          <w:tcPr>
            <w:tcW w:w="2228" w:type="dxa"/>
            <w:tcBorders>
              <w:bottom w:val="single" w:sz="12" w:space="0" w:color="000000"/>
            </w:tcBorders>
          </w:tcPr>
          <w:p w:rsidR="00B70848" w:rsidRDefault="00B70848" w:rsidP="00820A58">
            <w:r>
              <w:t>Request to Send</w:t>
            </w:r>
          </w:p>
        </w:tc>
        <w:tc>
          <w:tcPr>
            <w:tcW w:w="1555" w:type="dxa"/>
            <w:tcBorders>
              <w:bottom w:val="single" w:sz="12" w:space="0" w:color="000000"/>
            </w:tcBorders>
          </w:tcPr>
          <w:p w:rsidR="00B70848" w:rsidRDefault="00B70848" w:rsidP="00820A58">
            <w:r>
              <w:t>Into Modem</w:t>
            </w:r>
          </w:p>
        </w:tc>
        <w:tc>
          <w:tcPr>
            <w:tcW w:w="1139" w:type="dxa"/>
            <w:tcBorders>
              <w:bottom w:val="single" w:sz="12" w:space="0" w:color="000000"/>
            </w:tcBorders>
          </w:tcPr>
          <w:p w:rsidR="00B70848" w:rsidRDefault="00B70848" w:rsidP="00820A58"/>
        </w:tc>
        <w:tc>
          <w:tcPr>
            <w:tcW w:w="2325" w:type="dxa"/>
            <w:tcBorders>
              <w:bottom w:val="single" w:sz="12" w:space="0" w:color="000000"/>
            </w:tcBorders>
          </w:tcPr>
          <w:p w:rsidR="00B70848" w:rsidRDefault="00B70848" w:rsidP="00820A58"/>
        </w:tc>
      </w:tr>
    </w:tbl>
    <w:p w:rsidR="00B70848" w:rsidRDefault="00B70848" w:rsidP="00FB5269">
      <w:bookmarkStart w:id="3" w:name="_Toc236920580"/>
    </w:p>
    <w:p w:rsidR="00B70848" w:rsidRDefault="00B70848" w:rsidP="00FB5269">
      <w:r>
        <w:t>The software supports the use of TXD, RXD, CTS and RTS.</w:t>
      </w:r>
      <w:bookmarkEnd w:id="3"/>
    </w:p>
    <w:p w:rsidR="00B70848" w:rsidRPr="008A1228" w:rsidRDefault="00B70848" w:rsidP="00FB5269">
      <w:r>
        <w:t>The data rate defaults to 9600 baud but is programmable. Hardware flow control is implemented allowing the modem to stall the data flow from the host as necessary.</w:t>
      </w:r>
    </w:p>
    <w:tbl>
      <w:tblPr>
        <w:tblW w:w="0" w:type="auto"/>
        <w:tblBorders>
          <w:top w:val="single" w:sz="12" w:space="0" w:color="000000"/>
          <w:bottom w:val="single" w:sz="12" w:space="0" w:color="000000"/>
        </w:tblBorders>
        <w:tblLook w:val="00A0"/>
      </w:tblPr>
      <w:tblGrid>
        <w:gridCol w:w="4264"/>
        <w:gridCol w:w="4265"/>
      </w:tblGrid>
      <w:tr w:rsidR="00B70848" w:rsidTr="00042312">
        <w:tc>
          <w:tcPr>
            <w:tcW w:w="4264" w:type="dxa"/>
            <w:tcBorders>
              <w:top w:val="single" w:sz="12" w:space="0" w:color="000000"/>
              <w:bottom w:val="single" w:sz="6" w:space="0" w:color="000000"/>
              <w:right w:val="single" w:sz="6" w:space="0" w:color="000000"/>
            </w:tcBorders>
          </w:tcPr>
          <w:p w:rsidR="00B70848" w:rsidRPr="00042312" w:rsidRDefault="00B70848" w:rsidP="00820A58">
            <w:pPr>
              <w:rPr>
                <w:i/>
                <w:iCs/>
              </w:rPr>
            </w:pPr>
            <w:r w:rsidRPr="00042312">
              <w:rPr>
                <w:i/>
                <w:iCs/>
              </w:rPr>
              <w:t>Feature</w:t>
            </w:r>
          </w:p>
        </w:tc>
        <w:tc>
          <w:tcPr>
            <w:tcW w:w="4265" w:type="dxa"/>
            <w:tcBorders>
              <w:top w:val="single" w:sz="12" w:space="0" w:color="000000"/>
              <w:bottom w:val="single" w:sz="6" w:space="0" w:color="000000"/>
            </w:tcBorders>
          </w:tcPr>
          <w:p w:rsidR="00B70848" w:rsidRPr="00042312" w:rsidRDefault="00B70848" w:rsidP="00820A58">
            <w:pPr>
              <w:rPr>
                <w:i/>
                <w:iCs/>
              </w:rPr>
            </w:pPr>
            <w:r w:rsidRPr="00042312">
              <w:rPr>
                <w:i/>
                <w:iCs/>
              </w:rPr>
              <w:t>Setting</w:t>
            </w:r>
          </w:p>
        </w:tc>
      </w:tr>
      <w:tr w:rsidR="00B70848" w:rsidTr="00042312">
        <w:tc>
          <w:tcPr>
            <w:tcW w:w="4264" w:type="dxa"/>
            <w:tcBorders>
              <w:right w:val="single" w:sz="6" w:space="0" w:color="000000"/>
            </w:tcBorders>
          </w:tcPr>
          <w:p w:rsidR="00B70848" w:rsidRDefault="00B70848" w:rsidP="00820A58">
            <w:r>
              <w:t>Data Rate</w:t>
            </w:r>
          </w:p>
        </w:tc>
        <w:tc>
          <w:tcPr>
            <w:tcW w:w="4265" w:type="dxa"/>
          </w:tcPr>
          <w:p w:rsidR="00B70848" w:rsidRDefault="00B70848" w:rsidP="008A1228">
            <w:r>
              <w:t xml:space="preserve">Default 9600 baud, Programmable to 300, 1200, 2400, 4800, 9600 and 19200 baud </w:t>
            </w:r>
          </w:p>
        </w:tc>
      </w:tr>
      <w:tr w:rsidR="00B70848" w:rsidTr="00042312">
        <w:tc>
          <w:tcPr>
            <w:tcW w:w="4264" w:type="dxa"/>
            <w:tcBorders>
              <w:right w:val="single" w:sz="6" w:space="0" w:color="000000"/>
            </w:tcBorders>
          </w:tcPr>
          <w:p w:rsidR="00B70848" w:rsidRDefault="00B70848" w:rsidP="00820A58">
            <w:r>
              <w:t>Data Bits</w:t>
            </w:r>
          </w:p>
        </w:tc>
        <w:tc>
          <w:tcPr>
            <w:tcW w:w="4265" w:type="dxa"/>
          </w:tcPr>
          <w:p w:rsidR="00B70848" w:rsidRDefault="00B70848" w:rsidP="00820A58">
            <w:r>
              <w:t>8</w:t>
            </w:r>
          </w:p>
        </w:tc>
      </w:tr>
      <w:tr w:rsidR="00B70848" w:rsidTr="00042312">
        <w:tc>
          <w:tcPr>
            <w:tcW w:w="4264" w:type="dxa"/>
            <w:tcBorders>
              <w:right w:val="single" w:sz="6" w:space="0" w:color="000000"/>
            </w:tcBorders>
          </w:tcPr>
          <w:p w:rsidR="00B70848" w:rsidRDefault="00B70848" w:rsidP="00820A58">
            <w:r>
              <w:t>Stop Bits</w:t>
            </w:r>
          </w:p>
        </w:tc>
        <w:tc>
          <w:tcPr>
            <w:tcW w:w="4265" w:type="dxa"/>
          </w:tcPr>
          <w:p w:rsidR="00B70848" w:rsidRDefault="00B70848" w:rsidP="00820A58">
            <w:r>
              <w:t>1</w:t>
            </w:r>
          </w:p>
        </w:tc>
      </w:tr>
      <w:tr w:rsidR="00B70848" w:rsidTr="00042312">
        <w:tc>
          <w:tcPr>
            <w:tcW w:w="4264" w:type="dxa"/>
            <w:tcBorders>
              <w:right w:val="single" w:sz="6" w:space="0" w:color="000000"/>
            </w:tcBorders>
          </w:tcPr>
          <w:p w:rsidR="00B70848" w:rsidRDefault="00B70848" w:rsidP="00820A58">
            <w:r>
              <w:t>Parity</w:t>
            </w:r>
          </w:p>
        </w:tc>
        <w:tc>
          <w:tcPr>
            <w:tcW w:w="4265" w:type="dxa"/>
          </w:tcPr>
          <w:p w:rsidR="00B70848" w:rsidRDefault="00B70848" w:rsidP="00820A58">
            <w:r>
              <w:t>None</w:t>
            </w:r>
          </w:p>
        </w:tc>
      </w:tr>
      <w:tr w:rsidR="00B70848" w:rsidTr="00042312">
        <w:tc>
          <w:tcPr>
            <w:tcW w:w="4264" w:type="dxa"/>
            <w:tcBorders>
              <w:bottom w:val="single" w:sz="12" w:space="0" w:color="000000"/>
              <w:right w:val="single" w:sz="6" w:space="0" w:color="000000"/>
            </w:tcBorders>
          </w:tcPr>
          <w:p w:rsidR="00B70848" w:rsidRDefault="00B70848" w:rsidP="00820A58">
            <w:r>
              <w:t>Hardware Flow Control (CTS/RTS)</w:t>
            </w:r>
          </w:p>
        </w:tc>
        <w:tc>
          <w:tcPr>
            <w:tcW w:w="4265" w:type="dxa"/>
            <w:tcBorders>
              <w:bottom w:val="single" w:sz="12" w:space="0" w:color="000000"/>
            </w:tcBorders>
          </w:tcPr>
          <w:p w:rsidR="00B70848" w:rsidRDefault="00B70848" w:rsidP="00820A58">
            <w:r>
              <w:t>ON</w:t>
            </w:r>
          </w:p>
        </w:tc>
      </w:tr>
    </w:tbl>
    <w:p w:rsidR="00B70848" w:rsidRPr="00415400" w:rsidRDefault="00B70848" w:rsidP="008A1228"/>
    <w:p w:rsidR="00B70848" w:rsidRDefault="00B70848">
      <w:pPr>
        <w:spacing w:before="0" w:after="0" w:afterAutospacing="0"/>
        <w:rPr>
          <w:rFonts w:cs="Arial"/>
          <w:b/>
          <w:bCs/>
          <w:kern w:val="32"/>
          <w:sz w:val="28"/>
          <w:szCs w:val="32"/>
        </w:rPr>
      </w:pPr>
      <w:r>
        <w:br w:type="page"/>
      </w:r>
    </w:p>
    <w:p w:rsidR="00B70848" w:rsidRDefault="00B70848" w:rsidP="00E07F8E">
      <w:pPr>
        <w:pStyle w:val="Heading1"/>
      </w:pPr>
      <w:bookmarkStart w:id="4" w:name="_Toc254612999"/>
      <w:r>
        <w:t>Host to GPP Command Protocol</w:t>
      </w:r>
      <w:bookmarkEnd w:id="4"/>
    </w:p>
    <w:p w:rsidR="00B70848" w:rsidRPr="001A0E4E" w:rsidRDefault="00B70848" w:rsidP="001A0E4E">
      <w:r>
        <w:rPr>
          <w:kern w:val="32"/>
        </w:rPr>
        <w:t>All command transactions are initiated by the Host. The Host must issue only one command at a time in the correct command format. It must wait for the handshake response from the modem to complete the transaction before issuing another command or sending a data message. There will be a maximum time period for which the modem will wait for a valid command to be completely received before closing the active transaction unsuccessfully.</w:t>
      </w:r>
    </w:p>
    <w:p w:rsidR="00B70848" w:rsidRDefault="00B70848" w:rsidP="0079735F">
      <w:pPr>
        <w:pStyle w:val="Heading2"/>
      </w:pPr>
      <w:bookmarkStart w:id="5" w:name="_Toc254613000"/>
      <w:r>
        <w:t>Command Format</w:t>
      </w:r>
      <w:bookmarkEnd w:id="5"/>
    </w:p>
    <w:p w:rsidR="00B70848" w:rsidRDefault="00B70848" w:rsidP="00E16D54">
      <w:r>
        <w:t>Any command which the host application wishes to communicate to the modem must be sent using the WFS proprietary command format as detailed in the table below.</w:t>
      </w:r>
    </w:p>
    <w:tbl>
      <w:tblPr>
        <w:tblW w:w="0" w:type="auto"/>
        <w:tblBorders>
          <w:top w:val="single" w:sz="12" w:space="0" w:color="000000"/>
          <w:bottom w:val="single" w:sz="12" w:space="0" w:color="000000"/>
        </w:tblBorders>
        <w:tblLook w:val="00A0"/>
      </w:tblPr>
      <w:tblGrid>
        <w:gridCol w:w="1484"/>
        <w:gridCol w:w="3729"/>
      </w:tblGrid>
      <w:tr w:rsidR="00B70848" w:rsidTr="00042312">
        <w:tc>
          <w:tcPr>
            <w:tcW w:w="0" w:type="auto"/>
            <w:tcBorders>
              <w:top w:val="single" w:sz="12" w:space="0" w:color="000000"/>
              <w:bottom w:val="single" w:sz="6" w:space="0" w:color="000000"/>
              <w:right w:val="single" w:sz="6" w:space="0" w:color="000000"/>
            </w:tcBorders>
          </w:tcPr>
          <w:p w:rsidR="00B70848" w:rsidRPr="00042312" w:rsidRDefault="00B70848" w:rsidP="00E16D54">
            <w:pPr>
              <w:rPr>
                <w:i/>
                <w:iCs/>
              </w:rPr>
            </w:pPr>
            <w:r w:rsidRPr="00042312">
              <w:rPr>
                <w:i/>
                <w:iCs/>
              </w:rPr>
              <w:t>Message Byte</w:t>
            </w:r>
          </w:p>
        </w:tc>
        <w:tc>
          <w:tcPr>
            <w:tcW w:w="0" w:type="auto"/>
            <w:tcBorders>
              <w:top w:val="single" w:sz="12" w:space="0" w:color="000000"/>
              <w:bottom w:val="single" w:sz="6" w:space="0" w:color="000000"/>
            </w:tcBorders>
          </w:tcPr>
          <w:p w:rsidR="00B70848" w:rsidRPr="00042312" w:rsidRDefault="00B70848" w:rsidP="00E16D54">
            <w:pPr>
              <w:rPr>
                <w:i/>
                <w:iCs/>
              </w:rPr>
            </w:pPr>
            <w:r w:rsidRPr="00042312">
              <w:rPr>
                <w:i/>
                <w:iCs/>
              </w:rPr>
              <w:t>ASCII Character</w:t>
            </w:r>
          </w:p>
        </w:tc>
      </w:tr>
      <w:tr w:rsidR="00B70848" w:rsidTr="00042312">
        <w:tc>
          <w:tcPr>
            <w:tcW w:w="0" w:type="auto"/>
            <w:tcBorders>
              <w:right w:val="single" w:sz="6" w:space="0" w:color="000000"/>
            </w:tcBorders>
          </w:tcPr>
          <w:p w:rsidR="00B70848" w:rsidRDefault="00B70848" w:rsidP="00E16D54">
            <w:r>
              <w:t>1</w:t>
            </w:r>
          </w:p>
        </w:tc>
        <w:tc>
          <w:tcPr>
            <w:tcW w:w="0" w:type="auto"/>
          </w:tcPr>
          <w:p w:rsidR="00B70848" w:rsidRDefault="00B70848" w:rsidP="00E16D54">
            <w:r>
              <w:t>%</w:t>
            </w:r>
          </w:p>
        </w:tc>
      </w:tr>
      <w:tr w:rsidR="00B70848" w:rsidTr="00042312">
        <w:tc>
          <w:tcPr>
            <w:tcW w:w="0" w:type="auto"/>
            <w:tcBorders>
              <w:right w:val="single" w:sz="6" w:space="0" w:color="000000"/>
            </w:tcBorders>
          </w:tcPr>
          <w:p w:rsidR="00B70848" w:rsidRDefault="00B70848" w:rsidP="00E16D54">
            <w:r>
              <w:t>2</w:t>
            </w:r>
          </w:p>
        </w:tc>
        <w:tc>
          <w:tcPr>
            <w:tcW w:w="0" w:type="auto"/>
          </w:tcPr>
          <w:p w:rsidR="00B70848" w:rsidRDefault="00B70848" w:rsidP="00E16D54">
            <w:r>
              <w:t>%</w:t>
            </w:r>
          </w:p>
        </w:tc>
      </w:tr>
      <w:tr w:rsidR="00B70848" w:rsidTr="00042312">
        <w:tc>
          <w:tcPr>
            <w:tcW w:w="0" w:type="auto"/>
            <w:tcBorders>
              <w:right w:val="single" w:sz="6" w:space="0" w:color="000000"/>
            </w:tcBorders>
          </w:tcPr>
          <w:p w:rsidR="00B70848" w:rsidRDefault="00B70848" w:rsidP="00E16D54">
            <w:r>
              <w:t>3</w:t>
            </w:r>
          </w:p>
        </w:tc>
        <w:tc>
          <w:tcPr>
            <w:tcW w:w="0" w:type="auto"/>
          </w:tcPr>
          <w:p w:rsidR="00B70848" w:rsidRDefault="00B70848" w:rsidP="00E16D54">
            <w:r>
              <w:t>%</w:t>
            </w:r>
          </w:p>
        </w:tc>
      </w:tr>
      <w:tr w:rsidR="00B70848" w:rsidTr="00042312">
        <w:tc>
          <w:tcPr>
            <w:tcW w:w="0" w:type="auto"/>
            <w:tcBorders>
              <w:right w:val="single" w:sz="6" w:space="0" w:color="000000"/>
            </w:tcBorders>
          </w:tcPr>
          <w:p w:rsidR="00B70848" w:rsidRDefault="00B70848" w:rsidP="00E16D54">
            <w:r>
              <w:t>4</w:t>
            </w:r>
          </w:p>
        </w:tc>
        <w:tc>
          <w:tcPr>
            <w:tcW w:w="0" w:type="auto"/>
          </w:tcPr>
          <w:p w:rsidR="00B70848" w:rsidRDefault="00B70848" w:rsidP="00E16D54">
            <w:r>
              <w:t>%</w:t>
            </w:r>
          </w:p>
        </w:tc>
      </w:tr>
      <w:tr w:rsidR="00B70848" w:rsidTr="00042312">
        <w:tc>
          <w:tcPr>
            <w:tcW w:w="0" w:type="auto"/>
            <w:tcBorders>
              <w:right w:val="single" w:sz="6" w:space="0" w:color="000000"/>
            </w:tcBorders>
          </w:tcPr>
          <w:p w:rsidR="00B70848" w:rsidRDefault="00B70848" w:rsidP="00E16D54">
            <w:r>
              <w:t>5</w:t>
            </w:r>
          </w:p>
        </w:tc>
        <w:tc>
          <w:tcPr>
            <w:tcW w:w="0" w:type="auto"/>
          </w:tcPr>
          <w:p w:rsidR="00B70848" w:rsidRDefault="00B70848" w:rsidP="00E16D54">
            <w:r>
              <w:t>Command Type</w:t>
            </w:r>
          </w:p>
        </w:tc>
      </w:tr>
      <w:tr w:rsidR="00B70848" w:rsidTr="00042312">
        <w:tc>
          <w:tcPr>
            <w:tcW w:w="0" w:type="auto"/>
            <w:tcBorders>
              <w:right w:val="single" w:sz="6" w:space="0" w:color="000000"/>
            </w:tcBorders>
          </w:tcPr>
          <w:p w:rsidR="00B70848" w:rsidRDefault="00B70848" w:rsidP="00E16D54">
            <w:r>
              <w:t>6</w:t>
            </w:r>
          </w:p>
        </w:tc>
        <w:tc>
          <w:tcPr>
            <w:tcW w:w="0" w:type="auto"/>
          </w:tcPr>
          <w:p w:rsidR="00B70848" w:rsidRDefault="00B70848" w:rsidP="00E16D54">
            <w:r>
              <w:t>Command Sub-Type</w:t>
            </w:r>
          </w:p>
        </w:tc>
      </w:tr>
      <w:tr w:rsidR="00B70848" w:rsidTr="00042312">
        <w:tc>
          <w:tcPr>
            <w:tcW w:w="0" w:type="auto"/>
            <w:tcBorders>
              <w:right w:val="single" w:sz="6" w:space="0" w:color="000000"/>
            </w:tcBorders>
          </w:tcPr>
          <w:p w:rsidR="00B70848" w:rsidRDefault="00B70848" w:rsidP="007B4EC3">
            <w:r>
              <w:t>7</w:t>
            </w:r>
          </w:p>
        </w:tc>
        <w:tc>
          <w:tcPr>
            <w:tcW w:w="0" w:type="auto"/>
          </w:tcPr>
          <w:p w:rsidR="00B70848" w:rsidRDefault="00B70848" w:rsidP="007B4EC3">
            <w:r>
              <w:t>Command (hi hex byte)</w:t>
            </w:r>
          </w:p>
        </w:tc>
      </w:tr>
      <w:tr w:rsidR="00B70848" w:rsidTr="00042312">
        <w:tc>
          <w:tcPr>
            <w:tcW w:w="0" w:type="auto"/>
            <w:tcBorders>
              <w:right w:val="single" w:sz="6" w:space="0" w:color="000000"/>
            </w:tcBorders>
          </w:tcPr>
          <w:p w:rsidR="00B70848" w:rsidRDefault="00B70848" w:rsidP="007B4EC3">
            <w:r>
              <w:t>8</w:t>
            </w:r>
          </w:p>
        </w:tc>
        <w:tc>
          <w:tcPr>
            <w:tcW w:w="0" w:type="auto"/>
          </w:tcPr>
          <w:p w:rsidR="00B70848" w:rsidRDefault="00B70848" w:rsidP="007B4EC3">
            <w:r>
              <w:t>Command (lo hex byte)</w:t>
            </w:r>
          </w:p>
        </w:tc>
      </w:tr>
      <w:tr w:rsidR="00B70848" w:rsidTr="00042312">
        <w:tc>
          <w:tcPr>
            <w:tcW w:w="0" w:type="auto"/>
            <w:tcBorders>
              <w:right w:val="single" w:sz="6" w:space="0" w:color="000000"/>
            </w:tcBorders>
          </w:tcPr>
          <w:p w:rsidR="00B70848" w:rsidRDefault="00B70848" w:rsidP="007B4EC3">
            <w:r>
              <w:t>9</w:t>
            </w:r>
          </w:p>
        </w:tc>
        <w:tc>
          <w:tcPr>
            <w:tcW w:w="0" w:type="auto"/>
          </w:tcPr>
          <w:p w:rsidR="00B70848" w:rsidRDefault="00B70848" w:rsidP="007B4EC3">
            <w:r>
              <w:t>Number of Data Bytes, n (hi hex byte)</w:t>
            </w:r>
          </w:p>
        </w:tc>
      </w:tr>
      <w:tr w:rsidR="00B70848" w:rsidTr="00042312">
        <w:tc>
          <w:tcPr>
            <w:tcW w:w="0" w:type="auto"/>
            <w:tcBorders>
              <w:right w:val="single" w:sz="6" w:space="0" w:color="000000"/>
            </w:tcBorders>
          </w:tcPr>
          <w:p w:rsidR="00B70848" w:rsidRDefault="00B70848" w:rsidP="007B4EC3">
            <w:r>
              <w:t>10</w:t>
            </w:r>
          </w:p>
        </w:tc>
        <w:tc>
          <w:tcPr>
            <w:tcW w:w="0" w:type="auto"/>
          </w:tcPr>
          <w:p w:rsidR="00B70848" w:rsidRDefault="00B70848" w:rsidP="00820A58">
            <w:r>
              <w:t>Number of Data Bytes, n (mid hex byte)</w:t>
            </w:r>
          </w:p>
        </w:tc>
      </w:tr>
      <w:tr w:rsidR="00B70848" w:rsidTr="00042312">
        <w:tc>
          <w:tcPr>
            <w:tcW w:w="0" w:type="auto"/>
            <w:tcBorders>
              <w:right w:val="single" w:sz="6" w:space="0" w:color="000000"/>
            </w:tcBorders>
          </w:tcPr>
          <w:p w:rsidR="00B70848" w:rsidRDefault="00B70848" w:rsidP="007B4EC3">
            <w:r>
              <w:t>11</w:t>
            </w:r>
          </w:p>
        </w:tc>
        <w:tc>
          <w:tcPr>
            <w:tcW w:w="0" w:type="auto"/>
          </w:tcPr>
          <w:p w:rsidR="00B70848" w:rsidRDefault="00B70848" w:rsidP="00820A58">
            <w:r>
              <w:t>Number of Data Bytes, n (lo hex byte)</w:t>
            </w:r>
          </w:p>
        </w:tc>
      </w:tr>
      <w:tr w:rsidR="00B70848" w:rsidTr="00042312">
        <w:tc>
          <w:tcPr>
            <w:tcW w:w="0" w:type="auto"/>
            <w:tcBorders>
              <w:right w:val="single" w:sz="6" w:space="0" w:color="000000"/>
            </w:tcBorders>
          </w:tcPr>
          <w:p w:rsidR="00B70848" w:rsidRDefault="00B70848" w:rsidP="00E16D54">
            <w:r>
              <w:t>12</w:t>
            </w:r>
          </w:p>
        </w:tc>
        <w:tc>
          <w:tcPr>
            <w:tcW w:w="0" w:type="auto"/>
          </w:tcPr>
          <w:p w:rsidR="00B70848" w:rsidRDefault="00B70848" w:rsidP="00E16D54">
            <w:r>
              <w:t>Data[0]</w:t>
            </w:r>
          </w:p>
        </w:tc>
      </w:tr>
      <w:tr w:rsidR="00B70848" w:rsidTr="00042312">
        <w:tc>
          <w:tcPr>
            <w:tcW w:w="0" w:type="auto"/>
            <w:tcBorders>
              <w:right w:val="single" w:sz="6" w:space="0" w:color="000000"/>
            </w:tcBorders>
          </w:tcPr>
          <w:p w:rsidR="00B70848" w:rsidRDefault="00B70848" w:rsidP="00E16D54">
            <w:r>
              <w:t>13</w:t>
            </w:r>
          </w:p>
        </w:tc>
        <w:tc>
          <w:tcPr>
            <w:tcW w:w="0" w:type="auto"/>
          </w:tcPr>
          <w:p w:rsidR="00B70848" w:rsidRDefault="00B70848" w:rsidP="00E16D54">
            <w:r>
              <w:t>Data[1]</w:t>
            </w:r>
          </w:p>
        </w:tc>
      </w:tr>
      <w:tr w:rsidR="00B70848" w:rsidTr="00042312">
        <w:tc>
          <w:tcPr>
            <w:tcW w:w="0" w:type="auto"/>
            <w:tcBorders>
              <w:right w:val="single" w:sz="6" w:space="0" w:color="000000"/>
            </w:tcBorders>
          </w:tcPr>
          <w:p w:rsidR="00B70848" w:rsidRDefault="00B70848" w:rsidP="00E16D54">
            <w:r>
              <w:t>12+(n-1)</w:t>
            </w:r>
          </w:p>
        </w:tc>
        <w:tc>
          <w:tcPr>
            <w:tcW w:w="0" w:type="auto"/>
          </w:tcPr>
          <w:p w:rsidR="00B70848" w:rsidRDefault="00B70848" w:rsidP="00E16D54">
            <w:r>
              <w:t>Data[n-1]</w:t>
            </w:r>
          </w:p>
        </w:tc>
      </w:tr>
      <w:tr w:rsidR="00B70848" w:rsidTr="00042312">
        <w:tc>
          <w:tcPr>
            <w:tcW w:w="0" w:type="auto"/>
            <w:tcBorders>
              <w:right w:val="single" w:sz="6" w:space="0" w:color="000000"/>
            </w:tcBorders>
          </w:tcPr>
          <w:p w:rsidR="00B70848" w:rsidRDefault="00B70848" w:rsidP="00E16D54">
            <w:r>
              <w:t>12+n</w:t>
            </w:r>
          </w:p>
        </w:tc>
        <w:tc>
          <w:tcPr>
            <w:tcW w:w="0" w:type="auto"/>
          </w:tcPr>
          <w:p w:rsidR="00B70848" w:rsidRDefault="00B70848" w:rsidP="007B4EC3">
            <w:r>
              <w:t>CR</w:t>
            </w:r>
          </w:p>
        </w:tc>
      </w:tr>
      <w:tr w:rsidR="00B70848" w:rsidTr="00042312">
        <w:tc>
          <w:tcPr>
            <w:tcW w:w="0" w:type="auto"/>
            <w:tcBorders>
              <w:bottom w:val="single" w:sz="12" w:space="0" w:color="000000"/>
              <w:right w:val="single" w:sz="6" w:space="0" w:color="000000"/>
            </w:tcBorders>
          </w:tcPr>
          <w:p w:rsidR="00B70848" w:rsidRDefault="00B70848" w:rsidP="00E16D54">
            <w:r>
              <w:t>13+n</w:t>
            </w:r>
          </w:p>
        </w:tc>
        <w:tc>
          <w:tcPr>
            <w:tcW w:w="0" w:type="auto"/>
            <w:tcBorders>
              <w:bottom w:val="single" w:sz="12" w:space="0" w:color="000000"/>
            </w:tcBorders>
          </w:tcPr>
          <w:p w:rsidR="00B70848" w:rsidRDefault="00B70848" w:rsidP="00E16D54">
            <w:r>
              <w:t>LF</w:t>
            </w:r>
          </w:p>
        </w:tc>
      </w:tr>
    </w:tbl>
    <w:p w:rsidR="00B70848" w:rsidRDefault="00B70848" w:rsidP="00E75794">
      <w:r>
        <w:t>Note that if zero bytes of data must be transmitted within the command message then the command message is 13 bytes long. If a number of bytes (n) must be transmitted within the command message then the command message is (13+n) bytes long.</w:t>
      </w:r>
    </w:p>
    <w:p w:rsidR="00B70848" w:rsidRDefault="00B70848" w:rsidP="006219ED">
      <w:r>
        <w:t xml:space="preserve">All bytes within the Command, with the exception of the Data itself are ASCII-printable characters. The Data associated with certain commands will also be ASCII printable. This will be specified on a command-by-command basis. </w:t>
      </w:r>
    </w:p>
    <w:p w:rsidR="00B70848" w:rsidRDefault="00B70848" w:rsidP="0079735F">
      <w:pPr>
        <w:pStyle w:val="Heading3"/>
      </w:pPr>
      <w:bookmarkStart w:id="6" w:name="_Toc254613001"/>
      <w:r>
        <w:t>ASCII % Characters</w:t>
      </w:r>
      <w:bookmarkEnd w:id="6"/>
    </w:p>
    <w:p w:rsidR="00B70848" w:rsidRDefault="00B70848" w:rsidP="006219ED">
      <w:r>
        <w:t>Seatext Modem commands must commence with 4 ASCII % characters. The modem Host Interface software module will interpret 4 ASCII % characters as the indication of a command. This implementation assumes that 4 ASCII % characters will not form part of a data message.</w:t>
      </w:r>
    </w:p>
    <w:p w:rsidR="00B70848" w:rsidRDefault="00B70848" w:rsidP="0079735F">
      <w:pPr>
        <w:pStyle w:val="Heading3"/>
      </w:pPr>
      <w:bookmarkStart w:id="7" w:name="_Toc254613002"/>
      <w:r>
        <w:t>Command Type</w:t>
      </w:r>
      <w:bookmarkEnd w:id="7"/>
    </w:p>
    <w:p w:rsidR="00B70848" w:rsidRDefault="00B70848" w:rsidP="000A6F9E">
      <w:r>
        <w:t>The Command Type is a single ASCII printable hexadecimal character (‘0’ to ‘F’) which specifies for which modem platform the command is intended. For example, the command could be a general Seatext Modem command or an ASTEC command (where ASTEC is a superset of the basic Seatext Modem platform). This allows for future expansion for different applications built on a basic Seatext Modem platform or indeed to share this proprietary WFS command set across a number of WFS product platforms.</w:t>
      </w:r>
    </w:p>
    <w:tbl>
      <w:tblPr>
        <w:tblW w:w="0" w:type="auto"/>
        <w:tblBorders>
          <w:top w:val="single" w:sz="12" w:space="0" w:color="000000"/>
          <w:bottom w:val="single" w:sz="12" w:space="0" w:color="000000"/>
        </w:tblBorders>
        <w:tblLook w:val="00A0"/>
      </w:tblPr>
      <w:tblGrid>
        <w:gridCol w:w="2173"/>
        <w:gridCol w:w="2640"/>
      </w:tblGrid>
      <w:tr w:rsidR="00B70848" w:rsidTr="00042312">
        <w:tc>
          <w:tcPr>
            <w:tcW w:w="0" w:type="auto"/>
            <w:tcBorders>
              <w:top w:val="single" w:sz="12" w:space="0" w:color="000000"/>
              <w:bottom w:val="single" w:sz="6" w:space="0" w:color="000000"/>
              <w:right w:val="single" w:sz="6" w:space="0" w:color="000000"/>
            </w:tcBorders>
          </w:tcPr>
          <w:p w:rsidR="00B70848" w:rsidRPr="00042312" w:rsidRDefault="00B70848" w:rsidP="000A6F9E">
            <w:pPr>
              <w:rPr>
                <w:i/>
                <w:iCs/>
              </w:rPr>
            </w:pPr>
            <w:r w:rsidRPr="00042312">
              <w:rPr>
                <w:i/>
                <w:iCs/>
              </w:rPr>
              <w:t>Command Type Code</w:t>
            </w:r>
          </w:p>
        </w:tc>
        <w:tc>
          <w:tcPr>
            <w:tcW w:w="0" w:type="auto"/>
            <w:tcBorders>
              <w:top w:val="single" w:sz="12" w:space="0" w:color="000000"/>
              <w:bottom w:val="single" w:sz="6" w:space="0" w:color="000000"/>
            </w:tcBorders>
          </w:tcPr>
          <w:p w:rsidR="00B70848" w:rsidRPr="00042312" w:rsidRDefault="00B70848" w:rsidP="000A6F9E">
            <w:pPr>
              <w:rPr>
                <w:i/>
                <w:iCs/>
              </w:rPr>
            </w:pPr>
            <w:r w:rsidRPr="00042312">
              <w:rPr>
                <w:i/>
                <w:iCs/>
              </w:rPr>
              <w:t>Platform</w:t>
            </w:r>
          </w:p>
        </w:tc>
      </w:tr>
      <w:tr w:rsidR="00B70848" w:rsidTr="00042312">
        <w:tc>
          <w:tcPr>
            <w:tcW w:w="0" w:type="auto"/>
            <w:tcBorders>
              <w:right w:val="single" w:sz="6" w:space="0" w:color="000000"/>
            </w:tcBorders>
          </w:tcPr>
          <w:p w:rsidR="00B70848" w:rsidRDefault="00B70848" w:rsidP="000A6F9E">
            <w:r>
              <w:t>0</w:t>
            </w:r>
          </w:p>
        </w:tc>
        <w:tc>
          <w:tcPr>
            <w:tcW w:w="0" w:type="auto"/>
          </w:tcPr>
          <w:p w:rsidR="00B70848" w:rsidRDefault="00B70848" w:rsidP="000A6F9E">
            <w:r>
              <w:t>Seatext General Command</w:t>
            </w:r>
          </w:p>
        </w:tc>
      </w:tr>
      <w:tr w:rsidR="00B70848" w:rsidTr="00042312">
        <w:tc>
          <w:tcPr>
            <w:tcW w:w="0" w:type="auto"/>
            <w:tcBorders>
              <w:right w:val="single" w:sz="6" w:space="0" w:color="000000"/>
            </w:tcBorders>
          </w:tcPr>
          <w:p w:rsidR="00B70848" w:rsidRDefault="00B70848" w:rsidP="000A6F9E">
            <w:r>
              <w:t>1</w:t>
            </w:r>
          </w:p>
        </w:tc>
        <w:tc>
          <w:tcPr>
            <w:tcW w:w="0" w:type="auto"/>
          </w:tcPr>
          <w:p w:rsidR="00B70848" w:rsidRDefault="00B70848" w:rsidP="009F449B">
            <w:r>
              <w:t>Seatext  Command</w:t>
            </w:r>
          </w:p>
        </w:tc>
      </w:tr>
      <w:tr w:rsidR="00B70848" w:rsidTr="00042312">
        <w:tc>
          <w:tcPr>
            <w:tcW w:w="0" w:type="auto"/>
            <w:tcBorders>
              <w:bottom w:val="single" w:sz="12" w:space="0" w:color="000000"/>
              <w:right w:val="single" w:sz="6" w:space="0" w:color="000000"/>
            </w:tcBorders>
          </w:tcPr>
          <w:p w:rsidR="00B70848" w:rsidRDefault="00B70848" w:rsidP="00CD3B25">
            <w:r>
              <w:t>2...’F’</w:t>
            </w:r>
          </w:p>
        </w:tc>
        <w:tc>
          <w:tcPr>
            <w:tcW w:w="0" w:type="auto"/>
            <w:tcBorders>
              <w:bottom w:val="single" w:sz="12" w:space="0" w:color="000000"/>
            </w:tcBorders>
          </w:tcPr>
          <w:p w:rsidR="00B70848" w:rsidRDefault="00B70848" w:rsidP="007B4EC3">
            <w:r>
              <w:t>for future expansion</w:t>
            </w:r>
          </w:p>
        </w:tc>
      </w:tr>
    </w:tbl>
    <w:p w:rsidR="00B70848" w:rsidRDefault="00B70848" w:rsidP="000A6F9E"/>
    <w:p w:rsidR="00B70848" w:rsidRDefault="00B70848" w:rsidP="0079735F">
      <w:pPr>
        <w:pStyle w:val="Heading3"/>
      </w:pPr>
      <w:bookmarkStart w:id="8" w:name="_Toc254613003"/>
      <w:r>
        <w:t>Command Sub-Type</w:t>
      </w:r>
      <w:bookmarkEnd w:id="8"/>
    </w:p>
    <w:p w:rsidR="00B70848" w:rsidRPr="000A6F9E" w:rsidRDefault="00B70848" w:rsidP="000A6F9E">
      <w:r>
        <w:t xml:space="preserve">The Command Sub-Type is similarly a single ASCII printable hexadecimal character (‘0’ to ‘F’) which specifies which modem software module will handle the command received from the host application. </w:t>
      </w:r>
    </w:p>
    <w:tbl>
      <w:tblPr>
        <w:tblW w:w="0" w:type="auto"/>
        <w:tblBorders>
          <w:top w:val="single" w:sz="12" w:space="0" w:color="000000"/>
          <w:bottom w:val="single" w:sz="12" w:space="0" w:color="000000"/>
        </w:tblBorders>
        <w:tblLook w:val="00A0"/>
      </w:tblPr>
      <w:tblGrid>
        <w:gridCol w:w="2595"/>
        <w:gridCol w:w="2173"/>
      </w:tblGrid>
      <w:tr w:rsidR="00B70848" w:rsidTr="00042312">
        <w:tc>
          <w:tcPr>
            <w:tcW w:w="0" w:type="auto"/>
            <w:tcBorders>
              <w:top w:val="single" w:sz="12" w:space="0" w:color="000000"/>
              <w:bottom w:val="single" w:sz="6" w:space="0" w:color="000000"/>
              <w:right w:val="single" w:sz="6" w:space="0" w:color="000000"/>
            </w:tcBorders>
          </w:tcPr>
          <w:p w:rsidR="00B70848" w:rsidRPr="00042312" w:rsidRDefault="00B70848" w:rsidP="006219ED">
            <w:pPr>
              <w:rPr>
                <w:i/>
                <w:iCs/>
              </w:rPr>
            </w:pPr>
            <w:r w:rsidRPr="00042312">
              <w:rPr>
                <w:i/>
                <w:iCs/>
              </w:rPr>
              <w:t>Command Sub-Type Code</w:t>
            </w:r>
          </w:p>
        </w:tc>
        <w:tc>
          <w:tcPr>
            <w:tcW w:w="0" w:type="auto"/>
            <w:tcBorders>
              <w:top w:val="single" w:sz="12" w:space="0" w:color="000000"/>
              <w:bottom w:val="single" w:sz="6" w:space="0" w:color="000000"/>
            </w:tcBorders>
          </w:tcPr>
          <w:p w:rsidR="00B70848" w:rsidRPr="00042312" w:rsidRDefault="00B70848" w:rsidP="006219ED">
            <w:pPr>
              <w:rPr>
                <w:i/>
                <w:iCs/>
              </w:rPr>
            </w:pPr>
            <w:r w:rsidRPr="00042312">
              <w:rPr>
                <w:i/>
                <w:iCs/>
              </w:rPr>
              <w:t>Module Description</w:t>
            </w:r>
          </w:p>
        </w:tc>
      </w:tr>
      <w:tr w:rsidR="00B70848" w:rsidTr="00042312">
        <w:tc>
          <w:tcPr>
            <w:tcW w:w="0" w:type="auto"/>
            <w:tcBorders>
              <w:right w:val="single" w:sz="6" w:space="0" w:color="000000"/>
            </w:tcBorders>
          </w:tcPr>
          <w:p w:rsidR="00B70848" w:rsidRDefault="00B70848" w:rsidP="006219ED">
            <w:r>
              <w:t>0</w:t>
            </w:r>
          </w:p>
        </w:tc>
        <w:tc>
          <w:tcPr>
            <w:tcW w:w="0" w:type="auto"/>
          </w:tcPr>
          <w:p w:rsidR="00B70848" w:rsidRDefault="00B70848" w:rsidP="006219ED">
            <w:r>
              <w:t>Data Module</w:t>
            </w:r>
          </w:p>
        </w:tc>
      </w:tr>
      <w:tr w:rsidR="00B70848" w:rsidTr="00042312">
        <w:tc>
          <w:tcPr>
            <w:tcW w:w="0" w:type="auto"/>
            <w:tcBorders>
              <w:right w:val="single" w:sz="6" w:space="0" w:color="000000"/>
            </w:tcBorders>
          </w:tcPr>
          <w:p w:rsidR="00B70848" w:rsidRDefault="00B70848" w:rsidP="006219ED">
            <w:r>
              <w:t xml:space="preserve">1 </w:t>
            </w:r>
          </w:p>
        </w:tc>
        <w:tc>
          <w:tcPr>
            <w:tcW w:w="0" w:type="auto"/>
          </w:tcPr>
          <w:p w:rsidR="00B70848" w:rsidRDefault="00B70848" w:rsidP="006219ED">
            <w:r>
              <w:t>DSP Interface Module</w:t>
            </w:r>
          </w:p>
        </w:tc>
      </w:tr>
      <w:tr w:rsidR="00B70848" w:rsidTr="00042312">
        <w:tc>
          <w:tcPr>
            <w:tcW w:w="0" w:type="auto"/>
            <w:tcBorders>
              <w:right w:val="single" w:sz="6" w:space="0" w:color="000000"/>
            </w:tcBorders>
          </w:tcPr>
          <w:p w:rsidR="00B70848" w:rsidRDefault="00B70848" w:rsidP="006219ED">
            <w:r>
              <w:t xml:space="preserve">2 </w:t>
            </w:r>
          </w:p>
        </w:tc>
        <w:tc>
          <w:tcPr>
            <w:tcW w:w="0" w:type="auto"/>
          </w:tcPr>
          <w:p w:rsidR="00B70848" w:rsidRDefault="00B70848" w:rsidP="006219ED">
            <w:r>
              <w:t>System Module</w:t>
            </w:r>
          </w:p>
        </w:tc>
      </w:tr>
      <w:tr w:rsidR="00B70848" w:rsidTr="00042312">
        <w:tc>
          <w:tcPr>
            <w:tcW w:w="0" w:type="auto"/>
            <w:tcBorders>
              <w:right w:val="single" w:sz="6" w:space="0" w:color="000000"/>
            </w:tcBorders>
          </w:tcPr>
          <w:p w:rsidR="00B70848" w:rsidRDefault="00B70848" w:rsidP="006219ED">
            <w:r>
              <w:t>3</w:t>
            </w:r>
          </w:p>
        </w:tc>
        <w:tc>
          <w:tcPr>
            <w:tcW w:w="0" w:type="auto"/>
          </w:tcPr>
          <w:p w:rsidR="00B70848" w:rsidRDefault="00B70848" w:rsidP="006219ED">
            <w:r>
              <w:t xml:space="preserve">Uart Module </w:t>
            </w:r>
          </w:p>
        </w:tc>
      </w:tr>
      <w:tr w:rsidR="00B70848" w:rsidTr="00042312">
        <w:tc>
          <w:tcPr>
            <w:tcW w:w="0" w:type="auto"/>
            <w:tcBorders>
              <w:bottom w:val="single" w:sz="12" w:space="0" w:color="000000"/>
              <w:right w:val="single" w:sz="6" w:space="0" w:color="000000"/>
            </w:tcBorders>
          </w:tcPr>
          <w:p w:rsidR="00B70848" w:rsidRDefault="00B70848" w:rsidP="00CD3B25">
            <w:r>
              <w:t>4...’F’</w:t>
            </w:r>
          </w:p>
        </w:tc>
        <w:tc>
          <w:tcPr>
            <w:tcW w:w="0" w:type="auto"/>
            <w:tcBorders>
              <w:bottom w:val="single" w:sz="12" w:space="0" w:color="000000"/>
            </w:tcBorders>
          </w:tcPr>
          <w:p w:rsidR="00B70848" w:rsidRDefault="00B70848" w:rsidP="006219ED">
            <w:r>
              <w:t>for future expansion</w:t>
            </w:r>
          </w:p>
        </w:tc>
      </w:tr>
    </w:tbl>
    <w:p w:rsidR="00B70848" w:rsidRDefault="00B70848" w:rsidP="00956BDD"/>
    <w:p w:rsidR="00B70848" w:rsidRPr="00956BDD" w:rsidRDefault="00B70848" w:rsidP="0079735F">
      <w:pPr>
        <w:pStyle w:val="Heading3"/>
      </w:pPr>
      <w:bookmarkStart w:id="9" w:name="_Toc254613004"/>
      <w:r>
        <w:t>Command</w:t>
      </w:r>
      <w:bookmarkEnd w:id="9"/>
    </w:p>
    <w:p w:rsidR="00B70848" w:rsidRDefault="00B70848" w:rsidP="00511C5C">
      <w:r>
        <w:t xml:space="preserve">The Command is an ASCII printable hexadecimal value in the range ‘00’ to ‘FF’ which </w:t>
      </w:r>
      <w:r w:rsidRPr="00511C5C">
        <w:t>specifies the specific command w</w:t>
      </w:r>
      <w:r>
        <w:t>ithin</w:t>
      </w:r>
      <w:r w:rsidRPr="00511C5C">
        <w:t xml:space="preserve"> the intended </w:t>
      </w:r>
      <w:r>
        <w:t xml:space="preserve">modem </w:t>
      </w:r>
      <w:r w:rsidRPr="00511C5C">
        <w:t xml:space="preserve">software module </w:t>
      </w:r>
      <w:r>
        <w:t xml:space="preserve">which </w:t>
      </w:r>
      <w:r w:rsidRPr="00511C5C">
        <w:t>must</w:t>
      </w:r>
      <w:r>
        <w:t xml:space="preserve"> be acted upon.</w:t>
      </w:r>
    </w:p>
    <w:p w:rsidR="00B70848" w:rsidRDefault="00B70848" w:rsidP="0079735F">
      <w:pPr>
        <w:pStyle w:val="Heading3"/>
      </w:pPr>
      <w:bookmarkStart w:id="10" w:name="_Toc254613005"/>
      <w:r>
        <w:t>Number of Bytes</w:t>
      </w:r>
      <w:bookmarkEnd w:id="10"/>
    </w:p>
    <w:p w:rsidR="00B70848" w:rsidRDefault="00B70848" w:rsidP="00511C5C">
      <w:r>
        <w:t>This is an ASCII printable hexadecimal value in the range ‘000’ to ‘100’ which specifies the number of bytes of data to be transmitted within this command. This may be zero if no associated data bytes are to be sent with this message. The maximum amount of data which can be transmitted is 256 bytes.</w:t>
      </w:r>
    </w:p>
    <w:p w:rsidR="00B70848" w:rsidRDefault="00B70848" w:rsidP="0079735F">
      <w:pPr>
        <w:pStyle w:val="Heading3"/>
      </w:pPr>
      <w:bookmarkStart w:id="11" w:name="_Toc254613006"/>
      <w:r>
        <w:t>CR and LF (Carriage Return and Line Feed)</w:t>
      </w:r>
      <w:bookmarkEnd w:id="11"/>
    </w:p>
    <w:p w:rsidR="00B70848" w:rsidRDefault="00B70848" w:rsidP="0079735F">
      <w:r>
        <w:t>These last two ASCII characters specify the termination of the command.</w:t>
      </w:r>
    </w:p>
    <w:p w:rsidR="00B70848" w:rsidRDefault="00B70848" w:rsidP="0079735F">
      <w:pPr>
        <w:pStyle w:val="Heading2"/>
      </w:pPr>
      <w:bookmarkStart w:id="12" w:name="_Toc254613007"/>
      <w:r>
        <w:t>Command Handshake Format</w:t>
      </w:r>
      <w:bookmarkEnd w:id="12"/>
    </w:p>
    <w:p w:rsidR="00B70848" w:rsidRDefault="00B70848" w:rsidP="0079735F">
      <w:pPr>
        <w:rPr>
          <w:kern w:val="32"/>
        </w:rPr>
      </w:pPr>
      <w:r>
        <w:rPr>
          <w:kern w:val="32"/>
        </w:rPr>
        <w:t xml:space="preserve">When the Host initiates a command transaction it issues a command and expects a response from the Modem in the form of a command handshake. For this handshake, the first 11 bytes + Data are exactly the same as the Command Format where Number of Data Bytes in this case is the number of bytes being returned from the modem to the Host. The Data (if there is any) is followed by three handshake characters: either </w:t>
      </w:r>
      <w:r w:rsidRPr="00664F57">
        <w:rPr>
          <w:b/>
          <w:kern w:val="32"/>
        </w:rPr>
        <w:t>ACK</w:t>
      </w:r>
      <w:r>
        <w:rPr>
          <w:kern w:val="32"/>
        </w:rPr>
        <w:t xml:space="preserve"> in the case of a successful command or </w:t>
      </w:r>
      <w:r w:rsidRPr="00664F57">
        <w:rPr>
          <w:b/>
          <w:kern w:val="32"/>
        </w:rPr>
        <w:t>NCK</w:t>
      </w:r>
      <w:r>
        <w:rPr>
          <w:kern w:val="32"/>
        </w:rPr>
        <w:t xml:space="preserve"> in the case of an unsuccessful or invalid command. The </w:t>
      </w:r>
      <w:r w:rsidRPr="00147082">
        <w:rPr>
          <w:b/>
          <w:kern w:val="32"/>
        </w:rPr>
        <w:t>ACK</w:t>
      </w:r>
      <w:r>
        <w:rPr>
          <w:kern w:val="32"/>
        </w:rPr>
        <w:t xml:space="preserve"> or </w:t>
      </w:r>
      <w:r w:rsidRPr="00147082">
        <w:rPr>
          <w:b/>
          <w:kern w:val="32"/>
        </w:rPr>
        <w:t>NCK</w:t>
      </w:r>
      <w:r>
        <w:rPr>
          <w:kern w:val="32"/>
        </w:rPr>
        <w:t xml:space="preserve"> can be specified in upper or lower case. The handshake is terminated by CR, LF.</w:t>
      </w:r>
    </w:p>
    <w:tbl>
      <w:tblPr>
        <w:tblW w:w="0" w:type="auto"/>
        <w:tblBorders>
          <w:top w:val="single" w:sz="12" w:space="0" w:color="000000"/>
          <w:bottom w:val="single" w:sz="12" w:space="0" w:color="000000"/>
        </w:tblBorders>
        <w:tblLook w:val="00A0"/>
      </w:tblPr>
      <w:tblGrid>
        <w:gridCol w:w="1484"/>
        <w:gridCol w:w="3729"/>
      </w:tblGrid>
      <w:tr w:rsidR="00B70848" w:rsidTr="00042312">
        <w:tc>
          <w:tcPr>
            <w:tcW w:w="0" w:type="auto"/>
            <w:tcBorders>
              <w:top w:val="single" w:sz="12" w:space="0" w:color="000000"/>
              <w:bottom w:val="single" w:sz="6" w:space="0" w:color="000000"/>
              <w:right w:val="single" w:sz="6" w:space="0" w:color="000000"/>
            </w:tcBorders>
          </w:tcPr>
          <w:p w:rsidR="00B70848" w:rsidRPr="00042312" w:rsidRDefault="00B70848" w:rsidP="00820A58">
            <w:pPr>
              <w:rPr>
                <w:i/>
                <w:iCs/>
              </w:rPr>
            </w:pPr>
            <w:r w:rsidRPr="00042312">
              <w:rPr>
                <w:i/>
                <w:iCs/>
              </w:rPr>
              <w:t>Message Byte</w:t>
            </w:r>
          </w:p>
        </w:tc>
        <w:tc>
          <w:tcPr>
            <w:tcW w:w="0" w:type="auto"/>
            <w:tcBorders>
              <w:top w:val="single" w:sz="12" w:space="0" w:color="000000"/>
              <w:bottom w:val="single" w:sz="6" w:space="0" w:color="000000"/>
            </w:tcBorders>
          </w:tcPr>
          <w:p w:rsidR="00B70848" w:rsidRPr="00042312" w:rsidRDefault="00B70848" w:rsidP="00820A58">
            <w:pPr>
              <w:rPr>
                <w:i/>
                <w:iCs/>
              </w:rPr>
            </w:pPr>
            <w:r w:rsidRPr="00042312">
              <w:rPr>
                <w:i/>
                <w:iCs/>
              </w:rPr>
              <w:t>ASCII Character</w:t>
            </w:r>
          </w:p>
        </w:tc>
      </w:tr>
      <w:tr w:rsidR="00B70848" w:rsidTr="00042312">
        <w:tc>
          <w:tcPr>
            <w:tcW w:w="0" w:type="auto"/>
            <w:tcBorders>
              <w:right w:val="single" w:sz="6" w:space="0" w:color="000000"/>
            </w:tcBorders>
          </w:tcPr>
          <w:p w:rsidR="00B70848" w:rsidRDefault="00B70848" w:rsidP="00820A58">
            <w:r>
              <w:t>1</w:t>
            </w:r>
          </w:p>
        </w:tc>
        <w:tc>
          <w:tcPr>
            <w:tcW w:w="0" w:type="auto"/>
          </w:tcPr>
          <w:p w:rsidR="00B70848" w:rsidRDefault="00B70848" w:rsidP="00820A58">
            <w:r>
              <w:t>%</w:t>
            </w:r>
          </w:p>
        </w:tc>
      </w:tr>
      <w:tr w:rsidR="00B70848" w:rsidTr="00042312">
        <w:tc>
          <w:tcPr>
            <w:tcW w:w="0" w:type="auto"/>
            <w:tcBorders>
              <w:right w:val="single" w:sz="6" w:space="0" w:color="000000"/>
            </w:tcBorders>
          </w:tcPr>
          <w:p w:rsidR="00B70848" w:rsidRDefault="00B70848" w:rsidP="00820A58">
            <w:r>
              <w:t>2</w:t>
            </w:r>
          </w:p>
        </w:tc>
        <w:tc>
          <w:tcPr>
            <w:tcW w:w="0" w:type="auto"/>
          </w:tcPr>
          <w:p w:rsidR="00B70848" w:rsidRDefault="00B70848" w:rsidP="00820A58">
            <w:r>
              <w:t>%</w:t>
            </w:r>
          </w:p>
        </w:tc>
      </w:tr>
      <w:tr w:rsidR="00B70848" w:rsidTr="00042312">
        <w:tc>
          <w:tcPr>
            <w:tcW w:w="0" w:type="auto"/>
            <w:tcBorders>
              <w:right w:val="single" w:sz="6" w:space="0" w:color="000000"/>
            </w:tcBorders>
          </w:tcPr>
          <w:p w:rsidR="00B70848" w:rsidRDefault="00B70848" w:rsidP="00820A58">
            <w:r>
              <w:t>3</w:t>
            </w:r>
          </w:p>
        </w:tc>
        <w:tc>
          <w:tcPr>
            <w:tcW w:w="0" w:type="auto"/>
          </w:tcPr>
          <w:p w:rsidR="00B70848" w:rsidRDefault="00B70848" w:rsidP="00820A58">
            <w:r>
              <w:t>%</w:t>
            </w:r>
          </w:p>
        </w:tc>
      </w:tr>
      <w:tr w:rsidR="00B70848" w:rsidTr="00042312">
        <w:tc>
          <w:tcPr>
            <w:tcW w:w="0" w:type="auto"/>
            <w:tcBorders>
              <w:right w:val="single" w:sz="6" w:space="0" w:color="000000"/>
            </w:tcBorders>
          </w:tcPr>
          <w:p w:rsidR="00B70848" w:rsidRDefault="00B70848" w:rsidP="00820A58">
            <w:r>
              <w:t>4</w:t>
            </w:r>
          </w:p>
        </w:tc>
        <w:tc>
          <w:tcPr>
            <w:tcW w:w="0" w:type="auto"/>
          </w:tcPr>
          <w:p w:rsidR="00B70848" w:rsidRDefault="00B70848" w:rsidP="00820A58">
            <w:r>
              <w:t>%</w:t>
            </w:r>
          </w:p>
        </w:tc>
      </w:tr>
      <w:tr w:rsidR="00B70848" w:rsidTr="00042312">
        <w:tc>
          <w:tcPr>
            <w:tcW w:w="0" w:type="auto"/>
            <w:tcBorders>
              <w:right w:val="single" w:sz="6" w:space="0" w:color="000000"/>
            </w:tcBorders>
          </w:tcPr>
          <w:p w:rsidR="00B70848" w:rsidRDefault="00B70848" w:rsidP="00820A58">
            <w:r>
              <w:t>5</w:t>
            </w:r>
          </w:p>
        </w:tc>
        <w:tc>
          <w:tcPr>
            <w:tcW w:w="0" w:type="auto"/>
          </w:tcPr>
          <w:p w:rsidR="00B70848" w:rsidRDefault="00B70848" w:rsidP="00820A58">
            <w:r>
              <w:t>Command Type</w:t>
            </w:r>
          </w:p>
        </w:tc>
      </w:tr>
      <w:tr w:rsidR="00B70848" w:rsidTr="00042312">
        <w:tc>
          <w:tcPr>
            <w:tcW w:w="0" w:type="auto"/>
            <w:tcBorders>
              <w:right w:val="single" w:sz="6" w:space="0" w:color="000000"/>
            </w:tcBorders>
          </w:tcPr>
          <w:p w:rsidR="00B70848" w:rsidRDefault="00B70848" w:rsidP="00820A58">
            <w:r>
              <w:t>6</w:t>
            </w:r>
          </w:p>
        </w:tc>
        <w:tc>
          <w:tcPr>
            <w:tcW w:w="0" w:type="auto"/>
          </w:tcPr>
          <w:p w:rsidR="00B70848" w:rsidRDefault="00B70848" w:rsidP="00820A58">
            <w:r>
              <w:t>Command Sub-Type</w:t>
            </w:r>
          </w:p>
        </w:tc>
      </w:tr>
      <w:tr w:rsidR="00B70848" w:rsidTr="00042312">
        <w:tc>
          <w:tcPr>
            <w:tcW w:w="0" w:type="auto"/>
            <w:tcBorders>
              <w:right w:val="single" w:sz="6" w:space="0" w:color="000000"/>
            </w:tcBorders>
          </w:tcPr>
          <w:p w:rsidR="00B70848" w:rsidRDefault="00B70848" w:rsidP="00820A58">
            <w:r>
              <w:t>7</w:t>
            </w:r>
          </w:p>
        </w:tc>
        <w:tc>
          <w:tcPr>
            <w:tcW w:w="0" w:type="auto"/>
          </w:tcPr>
          <w:p w:rsidR="00B70848" w:rsidRDefault="00B70848" w:rsidP="00820A58">
            <w:r>
              <w:t>Command (hi hex byte)</w:t>
            </w:r>
          </w:p>
        </w:tc>
      </w:tr>
      <w:tr w:rsidR="00B70848" w:rsidTr="00042312">
        <w:tc>
          <w:tcPr>
            <w:tcW w:w="0" w:type="auto"/>
            <w:tcBorders>
              <w:right w:val="single" w:sz="6" w:space="0" w:color="000000"/>
            </w:tcBorders>
          </w:tcPr>
          <w:p w:rsidR="00B70848" w:rsidRDefault="00B70848" w:rsidP="00820A58">
            <w:r>
              <w:t>8</w:t>
            </w:r>
          </w:p>
        </w:tc>
        <w:tc>
          <w:tcPr>
            <w:tcW w:w="0" w:type="auto"/>
          </w:tcPr>
          <w:p w:rsidR="00B70848" w:rsidRDefault="00B70848" w:rsidP="00820A58">
            <w:r>
              <w:t>Command (lo hex byte)</w:t>
            </w:r>
          </w:p>
        </w:tc>
      </w:tr>
      <w:tr w:rsidR="00B70848" w:rsidTr="00042312">
        <w:tc>
          <w:tcPr>
            <w:tcW w:w="0" w:type="auto"/>
            <w:tcBorders>
              <w:right w:val="single" w:sz="6" w:space="0" w:color="000000"/>
            </w:tcBorders>
          </w:tcPr>
          <w:p w:rsidR="00B70848" w:rsidRDefault="00B70848" w:rsidP="00820A58">
            <w:r>
              <w:t>9</w:t>
            </w:r>
          </w:p>
        </w:tc>
        <w:tc>
          <w:tcPr>
            <w:tcW w:w="0" w:type="auto"/>
          </w:tcPr>
          <w:p w:rsidR="00B70848" w:rsidRDefault="00B70848" w:rsidP="00820A58">
            <w:r>
              <w:t>Number of data bytes, n  (hi hex byte)</w:t>
            </w:r>
          </w:p>
        </w:tc>
      </w:tr>
      <w:tr w:rsidR="00B70848" w:rsidTr="00042312">
        <w:tc>
          <w:tcPr>
            <w:tcW w:w="0" w:type="auto"/>
            <w:tcBorders>
              <w:right w:val="single" w:sz="6" w:space="0" w:color="000000"/>
            </w:tcBorders>
          </w:tcPr>
          <w:p w:rsidR="00B70848" w:rsidRDefault="00B70848" w:rsidP="00820A58">
            <w:r>
              <w:t>10</w:t>
            </w:r>
          </w:p>
        </w:tc>
        <w:tc>
          <w:tcPr>
            <w:tcW w:w="0" w:type="auto"/>
          </w:tcPr>
          <w:p w:rsidR="00B70848" w:rsidRDefault="00B70848" w:rsidP="00820A58">
            <w:r>
              <w:t>Number of data bytes, n  (mid hex byte)</w:t>
            </w:r>
          </w:p>
        </w:tc>
      </w:tr>
      <w:tr w:rsidR="00B70848" w:rsidTr="00042312">
        <w:tc>
          <w:tcPr>
            <w:tcW w:w="0" w:type="auto"/>
            <w:tcBorders>
              <w:right w:val="single" w:sz="6" w:space="0" w:color="000000"/>
            </w:tcBorders>
          </w:tcPr>
          <w:p w:rsidR="00B70848" w:rsidRDefault="00B70848" w:rsidP="00820A58">
            <w:r>
              <w:t>11</w:t>
            </w:r>
          </w:p>
        </w:tc>
        <w:tc>
          <w:tcPr>
            <w:tcW w:w="0" w:type="auto"/>
          </w:tcPr>
          <w:p w:rsidR="00B70848" w:rsidRDefault="00B70848" w:rsidP="00820A58">
            <w:r>
              <w:t>Number of data bytes, n (lo hex byte)</w:t>
            </w:r>
          </w:p>
        </w:tc>
      </w:tr>
      <w:tr w:rsidR="00B70848" w:rsidTr="00042312">
        <w:tc>
          <w:tcPr>
            <w:tcW w:w="0" w:type="auto"/>
            <w:tcBorders>
              <w:right w:val="single" w:sz="6" w:space="0" w:color="000000"/>
            </w:tcBorders>
          </w:tcPr>
          <w:p w:rsidR="00B70848" w:rsidRDefault="00B70848" w:rsidP="00820A58">
            <w:r>
              <w:t>12</w:t>
            </w:r>
          </w:p>
        </w:tc>
        <w:tc>
          <w:tcPr>
            <w:tcW w:w="0" w:type="auto"/>
          </w:tcPr>
          <w:p w:rsidR="00B70848" w:rsidRDefault="00B70848" w:rsidP="00820A58">
            <w:r>
              <w:t>Data[0]</w:t>
            </w:r>
          </w:p>
        </w:tc>
      </w:tr>
      <w:tr w:rsidR="00B70848" w:rsidTr="00042312">
        <w:tc>
          <w:tcPr>
            <w:tcW w:w="0" w:type="auto"/>
            <w:tcBorders>
              <w:right w:val="single" w:sz="6" w:space="0" w:color="000000"/>
            </w:tcBorders>
          </w:tcPr>
          <w:p w:rsidR="00B70848" w:rsidRDefault="00B70848" w:rsidP="00820A58">
            <w:r>
              <w:t>13</w:t>
            </w:r>
          </w:p>
        </w:tc>
        <w:tc>
          <w:tcPr>
            <w:tcW w:w="0" w:type="auto"/>
          </w:tcPr>
          <w:p w:rsidR="00B70848" w:rsidRDefault="00B70848" w:rsidP="00820A58">
            <w:r>
              <w:t>Data[1]</w:t>
            </w:r>
          </w:p>
        </w:tc>
      </w:tr>
      <w:tr w:rsidR="00B70848" w:rsidTr="00042312">
        <w:tc>
          <w:tcPr>
            <w:tcW w:w="0" w:type="auto"/>
            <w:tcBorders>
              <w:right w:val="single" w:sz="6" w:space="0" w:color="000000"/>
            </w:tcBorders>
          </w:tcPr>
          <w:p w:rsidR="00B70848" w:rsidRDefault="00B70848" w:rsidP="00820A58">
            <w:r>
              <w:t>12+(n-1)</w:t>
            </w:r>
          </w:p>
        </w:tc>
        <w:tc>
          <w:tcPr>
            <w:tcW w:w="0" w:type="auto"/>
          </w:tcPr>
          <w:p w:rsidR="00B70848" w:rsidRDefault="00B70848" w:rsidP="00820A58">
            <w:r>
              <w:t>Data[n-1]</w:t>
            </w:r>
          </w:p>
        </w:tc>
      </w:tr>
      <w:tr w:rsidR="00B70848" w:rsidTr="00042312">
        <w:tc>
          <w:tcPr>
            <w:tcW w:w="0" w:type="auto"/>
            <w:tcBorders>
              <w:right w:val="single" w:sz="6" w:space="0" w:color="000000"/>
            </w:tcBorders>
          </w:tcPr>
          <w:p w:rsidR="00B70848" w:rsidRDefault="00B70848" w:rsidP="00820A58">
            <w:r>
              <w:t>12+n</w:t>
            </w:r>
          </w:p>
        </w:tc>
        <w:tc>
          <w:tcPr>
            <w:tcW w:w="0" w:type="auto"/>
          </w:tcPr>
          <w:p w:rsidR="00B70848" w:rsidRDefault="00B70848" w:rsidP="00820A58">
            <w:r>
              <w:t>“A”, “a”, “N” or “n”</w:t>
            </w:r>
          </w:p>
        </w:tc>
      </w:tr>
      <w:tr w:rsidR="00B70848" w:rsidTr="00042312">
        <w:tc>
          <w:tcPr>
            <w:tcW w:w="0" w:type="auto"/>
            <w:tcBorders>
              <w:right w:val="single" w:sz="6" w:space="0" w:color="000000"/>
            </w:tcBorders>
          </w:tcPr>
          <w:p w:rsidR="00B70848" w:rsidRDefault="00B70848" w:rsidP="00820A58">
            <w:r>
              <w:t>13+n</w:t>
            </w:r>
          </w:p>
        </w:tc>
        <w:tc>
          <w:tcPr>
            <w:tcW w:w="0" w:type="auto"/>
          </w:tcPr>
          <w:p w:rsidR="00B70848" w:rsidRDefault="00B70848" w:rsidP="00820A58">
            <w:r>
              <w:t>“C” or “c”</w:t>
            </w:r>
          </w:p>
        </w:tc>
      </w:tr>
      <w:tr w:rsidR="00B70848" w:rsidTr="00042312">
        <w:tc>
          <w:tcPr>
            <w:tcW w:w="0" w:type="auto"/>
            <w:tcBorders>
              <w:right w:val="single" w:sz="6" w:space="0" w:color="000000"/>
            </w:tcBorders>
          </w:tcPr>
          <w:p w:rsidR="00B70848" w:rsidRDefault="00B70848" w:rsidP="00820A58">
            <w:r>
              <w:t>14+n</w:t>
            </w:r>
          </w:p>
        </w:tc>
        <w:tc>
          <w:tcPr>
            <w:tcW w:w="0" w:type="auto"/>
          </w:tcPr>
          <w:p w:rsidR="00B70848" w:rsidRDefault="00B70848" w:rsidP="00820A58">
            <w:r>
              <w:t>“K” or “k”</w:t>
            </w:r>
          </w:p>
        </w:tc>
      </w:tr>
      <w:tr w:rsidR="00B70848" w:rsidTr="00042312">
        <w:tc>
          <w:tcPr>
            <w:tcW w:w="0" w:type="auto"/>
            <w:tcBorders>
              <w:right w:val="single" w:sz="6" w:space="0" w:color="000000"/>
            </w:tcBorders>
          </w:tcPr>
          <w:p w:rsidR="00B70848" w:rsidRDefault="00B70848" w:rsidP="00820A58">
            <w:r>
              <w:t>15+n</w:t>
            </w:r>
          </w:p>
        </w:tc>
        <w:tc>
          <w:tcPr>
            <w:tcW w:w="0" w:type="auto"/>
          </w:tcPr>
          <w:p w:rsidR="00B70848" w:rsidRDefault="00B70848" w:rsidP="00820A58">
            <w:r>
              <w:t>CR</w:t>
            </w:r>
          </w:p>
        </w:tc>
      </w:tr>
      <w:tr w:rsidR="00B70848" w:rsidTr="00042312">
        <w:tc>
          <w:tcPr>
            <w:tcW w:w="0" w:type="auto"/>
            <w:tcBorders>
              <w:bottom w:val="single" w:sz="12" w:space="0" w:color="000000"/>
              <w:right w:val="single" w:sz="6" w:space="0" w:color="000000"/>
            </w:tcBorders>
          </w:tcPr>
          <w:p w:rsidR="00B70848" w:rsidRDefault="00B70848" w:rsidP="00820A58">
            <w:r>
              <w:t>16+n</w:t>
            </w:r>
          </w:p>
        </w:tc>
        <w:tc>
          <w:tcPr>
            <w:tcW w:w="0" w:type="auto"/>
            <w:tcBorders>
              <w:bottom w:val="single" w:sz="12" w:space="0" w:color="000000"/>
            </w:tcBorders>
          </w:tcPr>
          <w:p w:rsidR="00B70848" w:rsidRDefault="00B70848" w:rsidP="00820A58">
            <w:r>
              <w:t>LF</w:t>
            </w:r>
          </w:p>
        </w:tc>
      </w:tr>
    </w:tbl>
    <w:p w:rsidR="00B70848" w:rsidRPr="0079735F" w:rsidRDefault="00B70848" w:rsidP="0079735F">
      <w:pPr>
        <w:sectPr w:rsidR="00B70848" w:rsidRPr="0079735F" w:rsidSect="00BF1E14">
          <w:pgSz w:w="11907" w:h="16840" w:code="9"/>
          <w:pgMar w:top="1440" w:right="1797" w:bottom="1440" w:left="1797" w:header="720" w:footer="720" w:gutter="0"/>
          <w:cols w:space="720"/>
          <w:docGrid w:linePitch="360"/>
        </w:sectPr>
      </w:pPr>
    </w:p>
    <w:p w:rsidR="00B70848" w:rsidRDefault="00B70848" w:rsidP="005C3C60">
      <w:pPr>
        <w:pStyle w:val="Heading1"/>
      </w:pPr>
      <w:bookmarkStart w:id="13" w:name="_Toc254613008"/>
      <w:r>
        <w:t>Command Set</w:t>
      </w:r>
      <w:bookmarkEnd w:id="13"/>
    </w:p>
    <w:p w:rsidR="00B70848" w:rsidRDefault="00B70848" w:rsidP="00C60B77">
      <w:r>
        <w:t>Each command supported by the WFS Seatext modem command format results in an implied response from the modem. For example a Seatext General Command to the System Module might request information on the software version running on the GPP. This will result in four bytes of information describing that software version being returned to the host application. The host application has issued this command and therefore it knows to expect four bytes of data to be returned. In this way the response of the modem is defined by the command issued and will be different for each command. Similarly the modem will know how to interpret data sent by the host along with a particular command based on the command itself.</w:t>
      </w:r>
    </w:p>
    <w:p w:rsidR="00B70848" w:rsidRDefault="00B70848" w:rsidP="00DF4C95">
      <w:r>
        <w:t>The following table shows the commands implemented in the latest software release (GPP V01.20, DSP V01.04).</w:t>
      </w:r>
    </w:p>
    <w:tbl>
      <w:tblPr>
        <w:tblW w:w="146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52"/>
        <w:gridCol w:w="1058"/>
        <w:gridCol w:w="2835"/>
        <w:gridCol w:w="3119"/>
        <w:gridCol w:w="4110"/>
        <w:gridCol w:w="1134"/>
        <w:gridCol w:w="1077"/>
      </w:tblGrid>
      <w:tr w:rsidR="00B70848" w:rsidTr="00042312">
        <w:tc>
          <w:tcPr>
            <w:tcW w:w="1352" w:type="dxa"/>
            <w:vAlign w:val="center"/>
          </w:tcPr>
          <w:p w:rsidR="00B70848" w:rsidRPr="00042312" w:rsidRDefault="00B70848" w:rsidP="00042312">
            <w:pPr>
              <w:jc w:val="both"/>
              <w:rPr>
                <w:b/>
              </w:rPr>
            </w:pPr>
            <w:r w:rsidRPr="00042312">
              <w:rPr>
                <w:b/>
              </w:rPr>
              <w:t>Command</w:t>
            </w:r>
          </w:p>
        </w:tc>
        <w:tc>
          <w:tcPr>
            <w:tcW w:w="1058" w:type="dxa"/>
            <w:vAlign w:val="center"/>
          </w:tcPr>
          <w:p w:rsidR="00B70848" w:rsidRPr="00042312" w:rsidRDefault="00B70848" w:rsidP="00042312">
            <w:pPr>
              <w:jc w:val="both"/>
              <w:rPr>
                <w:b/>
                <w:sz w:val="22"/>
              </w:rPr>
            </w:pPr>
            <w:r w:rsidRPr="00042312">
              <w:rPr>
                <w:b/>
                <w:sz w:val="22"/>
              </w:rPr>
              <w:t>Group</w:t>
            </w:r>
          </w:p>
        </w:tc>
        <w:tc>
          <w:tcPr>
            <w:tcW w:w="2835" w:type="dxa"/>
            <w:vAlign w:val="center"/>
          </w:tcPr>
          <w:p w:rsidR="00B70848" w:rsidRPr="00042312" w:rsidRDefault="00B70848" w:rsidP="00042312">
            <w:pPr>
              <w:jc w:val="both"/>
              <w:rPr>
                <w:b/>
              </w:rPr>
            </w:pPr>
            <w:r w:rsidRPr="00042312">
              <w:rPr>
                <w:b/>
              </w:rPr>
              <w:t>Command Format</w:t>
            </w:r>
          </w:p>
        </w:tc>
        <w:tc>
          <w:tcPr>
            <w:tcW w:w="3119" w:type="dxa"/>
            <w:vAlign w:val="center"/>
          </w:tcPr>
          <w:p w:rsidR="00B70848" w:rsidRPr="00042312" w:rsidRDefault="00B70848" w:rsidP="00042312">
            <w:pPr>
              <w:jc w:val="both"/>
              <w:rPr>
                <w:b/>
              </w:rPr>
            </w:pPr>
            <w:r w:rsidRPr="00042312">
              <w:rPr>
                <w:b/>
              </w:rPr>
              <w:t>Handshake Format</w:t>
            </w:r>
          </w:p>
        </w:tc>
        <w:tc>
          <w:tcPr>
            <w:tcW w:w="4110" w:type="dxa"/>
            <w:vAlign w:val="center"/>
          </w:tcPr>
          <w:p w:rsidR="00B70848" w:rsidRPr="00042312" w:rsidRDefault="00B70848" w:rsidP="00042312">
            <w:pPr>
              <w:jc w:val="both"/>
              <w:rPr>
                <w:b/>
              </w:rPr>
            </w:pPr>
            <w:r w:rsidRPr="00042312">
              <w:rPr>
                <w:b/>
              </w:rPr>
              <w:t>Notes</w:t>
            </w:r>
          </w:p>
        </w:tc>
        <w:tc>
          <w:tcPr>
            <w:tcW w:w="1134" w:type="dxa"/>
            <w:vAlign w:val="center"/>
          </w:tcPr>
          <w:p w:rsidR="00B70848" w:rsidRPr="00042312" w:rsidRDefault="00B70848" w:rsidP="00042312">
            <w:pPr>
              <w:jc w:val="center"/>
              <w:rPr>
                <w:b/>
              </w:rPr>
            </w:pPr>
            <w:r w:rsidRPr="00042312">
              <w:rPr>
                <w:b/>
              </w:rPr>
              <w:t>Stored in EEPROM</w:t>
            </w:r>
          </w:p>
        </w:tc>
        <w:tc>
          <w:tcPr>
            <w:tcW w:w="1077" w:type="dxa"/>
            <w:vAlign w:val="center"/>
          </w:tcPr>
          <w:p w:rsidR="00B70848" w:rsidRPr="00042312" w:rsidRDefault="00B70848" w:rsidP="00042312">
            <w:pPr>
              <w:jc w:val="center"/>
              <w:rPr>
                <w:b/>
              </w:rPr>
            </w:pPr>
            <w:r w:rsidRPr="00042312">
              <w:rPr>
                <w:b/>
              </w:rPr>
              <w:t>Implem-ented</w:t>
            </w:r>
            <w:r w:rsidRPr="00042312">
              <w:rPr>
                <w:b/>
              </w:rPr>
              <w:br/>
              <w:t>up to latest software release</w:t>
            </w:r>
          </w:p>
        </w:tc>
      </w:tr>
      <w:tr w:rsidR="00B70848" w:rsidTr="00042312">
        <w:tc>
          <w:tcPr>
            <w:tcW w:w="1352" w:type="dxa"/>
            <w:vAlign w:val="center"/>
          </w:tcPr>
          <w:p w:rsidR="00B70848" w:rsidRDefault="00B70848" w:rsidP="009F449B">
            <w:r>
              <w:t>Read FEC State</w:t>
            </w:r>
          </w:p>
        </w:tc>
        <w:tc>
          <w:tcPr>
            <w:tcW w:w="1058" w:type="dxa"/>
            <w:vAlign w:val="center"/>
          </w:tcPr>
          <w:p w:rsidR="00B70848" w:rsidRPr="00C47007" w:rsidRDefault="00B70848" w:rsidP="009F449B">
            <w:r w:rsidRPr="00C47007">
              <w:t>Data</w:t>
            </w:r>
          </w:p>
        </w:tc>
        <w:tc>
          <w:tcPr>
            <w:tcW w:w="2835" w:type="dxa"/>
            <w:vAlign w:val="center"/>
          </w:tcPr>
          <w:p w:rsidR="00B70848" w:rsidRPr="00042312" w:rsidRDefault="00B70848" w:rsidP="009F449B">
            <w:pPr>
              <w:rPr>
                <w:sz w:val="16"/>
                <w:szCs w:val="16"/>
              </w:rPr>
            </w:pPr>
            <w:r w:rsidRPr="00042312">
              <w:rPr>
                <w:sz w:val="16"/>
                <w:szCs w:val="16"/>
              </w:rPr>
              <w:t>%%%%0000000&lt;CR&gt;&lt;LF&gt;</w:t>
            </w:r>
          </w:p>
        </w:tc>
        <w:tc>
          <w:tcPr>
            <w:tcW w:w="3119" w:type="dxa"/>
            <w:vAlign w:val="center"/>
          </w:tcPr>
          <w:p w:rsidR="00B70848" w:rsidRPr="00042312" w:rsidRDefault="00B70848" w:rsidP="009F449B">
            <w:pPr>
              <w:rPr>
                <w:sz w:val="16"/>
                <w:szCs w:val="16"/>
              </w:rPr>
            </w:pPr>
            <w:r w:rsidRPr="00042312">
              <w:rPr>
                <w:sz w:val="16"/>
                <w:szCs w:val="16"/>
              </w:rPr>
              <w:t>%%%%0000001aACK&lt;CR&gt;&lt;LF&gt;</w:t>
            </w:r>
          </w:p>
        </w:tc>
        <w:tc>
          <w:tcPr>
            <w:tcW w:w="4110" w:type="dxa"/>
            <w:vMerge w:val="restart"/>
            <w:vAlign w:val="center"/>
          </w:tcPr>
          <w:p w:rsidR="00B70848" w:rsidRDefault="00B70848" w:rsidP="009F449B">
            <w:r>
              <w:t>Read/Set FEC on/off. Valid values of a are 0 (off) and 1 (on). Default is ON.</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FEC State</w:t>
            </w:r>
          </w:p>
        </w:tc>
        <w:tc>
          <w:tcPr>
            <w:tcW w:w="1058" w:type="dxa"/>
            <w:vAlign w:val="center"/>
          </w:tcPr>
          <w:p w:rsidR="00B70848" w:rsidRPr="00C47007" w:rsidRDefault="00B70848" w:rsidP="009F449B">
            <w:r w:rsidRPr="00C47007">
              <w:t>Data</w:t>
            </w:r>
          </w:p>
        </w:tc>
        <w:tc>
          <w:tcPr>
            <w:tcW w:w="2835" w:type="dxa"/>
            <w:vAlign w:val="center"/>
          </w:tcPr>
          <w:p w:rsidR="00B70848" w:rsidRPr="00042312" w:rsidRDefault="00B70848" w:rsidP="009F449B">
            <w:pPr>
              <w:rPr>
                <w:sz w:val="16"/>
                <w:szCs w:val="16"/>
              </w:rPr>
            </w:pPr>
            <w:r w:rsidRPr="00042312">
              <w:rPr>
                <w:sz w:val="16"/>
                <w:szCs w:val="16"/>
              </w:rPr>
              <w:t>%%%%0001001a&lt;CR&gt;&lt;LF&gt;</w:t>
            </w:r>
          </w:p>
        </w:tc>
        <w:tc>
          <w:tcPr>
            <w:tcW w:w="3119" w:type="dxa"/>
            <w:vAlign w:val="center"/>
          </w:tcPr>
          <w:p w:rsidR="00B70848" w:rsidRPr="00042312" w:rsidRDefault="00B70848" w:rsidP="009F449B">
            <w:pPr>
              <w:rPr>
                <w:sz w:val="16"/>
                <w:szCs w:val="16"/>
              </w:rPr>
            </w:pPr>
            <w:r w:rsidRPr="00042312">
              <w:rPr>
                <w:sz w:val="16"/>
                <w:szCs w:val="16"/>
              </w:rPr>
              <w:t>%%%%0001000ACK&lt;CR&gt;&lt;LF&gt;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Max Raw Data Payload Size</w:t>
            </w:r>
          </w:p>
        </w:tc>
        <w:tc>
          <w:tcPr>
            <w:tcW w:w="1058" w:type="dxa"/>
            <w:vAlign w:val="center"/>
          </w:tcPr>
          <w:p w:rsidR="00B70848" w:rsidRPr="00C47007" w:rsidRDefault="00B70848" w:rsidP="009F449B">
            <w:r w:rsidRPr="00C47007">
              <w:t>Data</w:t>
            </w:r>
          </w:p>
        </w:tc>
        <w:tc>
          <w:tcPr>
            <w:tcW w:w="2835" w:type="dxa"/>
            <w:vAlign w:val="center"/>
          </w:tcPr>
          <w:p w:rsidR="00B70848" w:rsidRPr="00042312" w:rsidRDefault="00B70848" w:rsidP="009F449B">
            <w:pPr>
              <w:rPr>
                <w:sz w:val="16"/>
                <w:szCs w:val="16"/>
              </w:rPr>
            </w:pPr>
            <w:r w:rsidRPr="00042312">
              <w:rPr>
                <w:sz w:val="16"/>
                <w:szCs w:val="16"/>
              </w:rPr>
              <w:t>%%%%0002000&lt;CR&gt;&lt;LF&gt;</w:t>
            </w:r>
          </w:p>
        </w:tc>
        <w:tc>
          <w:tcPr>
            <w:tcW w:w="3119" w:type="dxa"/>
            <w:vAlign w:val="center"/>
          </w:tcPr>
          <w:p w:rsidR="00B70848" w:rsidRPr="00042312" w:rsidRDefault="00B70848" w:rsidP="009F449B">
            <w:pPr>
              <w:rPr>
                <w:sz w:val="16"/>
                <w:szCs w:val="16"/>
              </w:rPr>
            </w:pPr>
            <w:r w:rsidRPr="00042312">
              <w:rPr>
                <w:sz w:val="16"/>
                <w:szCs w:val="16"/>
              </w:rPr>
              <w:t>%%%%0002003nnnACK&lt;CR&gt;&lt;LF&gt;</w:t>
            </w:r>
          </w:p>
        </w:tc>
        <w:tc>
          <w:tcPr>
            <w:tcW w:w="4110" w:type="dxa"/>
            <w:vAlign w:val="center"/>
          </w:tcPr>
          <w:p w:rsidR="00B70848" w:rsidRDefault="00B70848" w:rsidP="009F449B">
            <w:r>
              <w:t>The decimal size (nnn) returned will be the user defined maximum data payload (default 255) upper-bounded to 255 for FEC disabled and 223 for FEC enabled.</w:t>
            </w:r>
          </w:p>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User Max Data Payload Size</w:t>
            </w:r>
          </w:p>
        </w:tc>
        <w:tc>
          <w:tcPr>
            <w:tcW w:w="1058" w:type="dxa"/>
            <w:vAlign w:val="center"/>
          </w:tcPr>
          <w:p w:rsidR="00B70848" w:rsidRPr="00C47007"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%%%%0003000&lt;CR&gt;&lt;LF&gt;</w:t>
            </w:r>
          </w:p>
        </w:tc>
        <w:tc>
          <w:tcPr>
            <w:tcW w:w="3119" w:type="dxa"/>
            <w:vAlign w:val="center"/>
          </w:tcPr>
          <w:p w:rsidR="00B70848" w:rsidRPr="00042312" w:rsidRDefault="00B70848" w:rsidP="009F449B">
            <w:pPr>
              <w:rPr>
                <w:sz w:val="16"/>
                <w:szCs w:val="16"/>
              </w:rPr>
            </w:pPr>
            <w:r w:rsidRPr="00042312">
              <w:rPr>
                <w:sz w:val="16"/>
                <w:szCs w:val="16"/>
              </w:rPr>
              <w:t>%%%%0003003nnnACK&lt;CR&gt;&lt;LF&gt;</w:t>
            </w:r>
          </w:p>
        </w:tc>
        <w:tc>
          <w:tcPr>
            <w:tcW w:w="4110" w:type="dxa"/>
            <w:vMerge w:val="restart"/>
          </w:tcPr>
          <w:p w:rsidR="00B70848" w:rsidRPr="007B1B6B" w:rsidRDefault="00B70848" w:rsidP="009F449B">
            <w:r w:rsidRPr="007B1B6B">
              <w:t xml:space="preserve">Read/Set the user maximum Data Payload Size. This value is a </w:t>
            </w:r>
            <w:r>
              <w:t>three-byte decimal number in the range 1 to 255.</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User Max Data Payload Size</w:t>
            </w:r>
          </w:p>
        </w:tc>
        <w:tc>
          <w:tcPr>
            <w:tcW w:w="1058" w:type="dxa"/>
            <w:vAlign w:val="center"/>
          </w:tcPr>
          <w:p w:rsidR="00B70848" w:rsidRPr="00C47007"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%%%%0004003nnn&lt;CR&gt;&lt;LF&gt;</w:t>
            </w:r>
          </w:p>
        </w:tc>
        <w:tc>
          <w:tcPr>
            <w:tcW w:w="3119" w:type="dxa"/>
            <w:vAlign w:val="center"/>
          </w:tcPr>
          <w:p w:rsidR="00B70848" w:rsidRPr="00042312" w:rsidRDefault="00B70848" w:rsidP="009F449B">
            <w:pPr>
              <w:rPr>
                <w:sz w:val="16"/>
                <w:szCs w:val="16"/>
              </w:rPr>
            </w:pPr>
            <w:r w:rsidRPr="00042312">
              <w:rPr>
                <w:sz w:val="16"/>
                <w:szCs w:val="16"/>
              </w:rPr>
              <w:t>%%%%0004000ACK&lt;CR&gt;&lt;LF&gt;</w:t>
            </w:r>
          </w:p>
        </w:tc>
        <w:tc>
          <w:tcPr>
            <w:tcW w:w="4110" w:type="dxa"/>
            <w:vMerge/>
          </w:tcPr>
          <w:p w:rsidR="00B70848" w:rsidRPr="007B1B6B"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FEC Byte Corrected Error Count</w:t>
            </w:r>
          </w:p>
        </w:tc>
        <w:tc>
          <w:tcPr>
            <w:tcW w:w="1058" w:type="dxa"/>
            <w:vAlign w:val="center"/>
          </w:tcPr>
          <w:p w:rsidR="00B70848" w:rsidRPr="00C47007"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%%%%0005000&lt;CR&gt;&lt;LF&gt;</w:t>
            </w:r>
          </w:p>
        </w:tc>
        <w:tc>
          <w:tcPr>
            <w:tcW w:w="3119" w:type="dxa"/>
            <w:vAlign w:val="center"/>
          </w:tcPr>
          <w:p w:rsidR="00B70848" w:rsidRPr="00042312" w:rsidRDefault="00B70848" w:rsidP="009F449B">
            <w:pPr>
              <w:rPr>
                <w:sz w:val="16"/>
                <w:szCs w:val="16"/>
              </w:rPr>
            </w:pPr>
            <w:r w:rsidRPr="00042312">
              <w:rPr>
                <w:sz w:val="16"/>
                <w:szCs w:val="16"/>
              </w:rPr>
              <w:t>%%%%0005002nnACK&lt;CR&gt;&lt;LF&gt;</w:t>
            </w:r>
          </w:p>
        </w:tc>
        <w:tc>
          <w:tcPr>
            <w:tcW w:w="4110" w:type="dxa"/>
            <w:vAlign w:val="center"/>
          </w:tcPr>
          <w:p w:rsidR="00B70848" w:rsidRDefault="00B70848" w:rsidP="009F449B">
            <w:r>
              <w:t>This command returns the number of errors corrected on the last received data message with FEC enabled.</w:t>
            </w:r>
          </w:p>
          <w:p w:rsidR="00B70848" w:rsidRDefault="00B70848" w:rsidP="009F449B">
            <w:r>
              <w:t>The returned count nn will be 00 to 16 (in 2-byte decimal format ). If more than 16 byte errors are detected then none are corrected and ‘--‘ is returned instead of a count.</w:t>
            </w:r>
          </w:p>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Data Messaging Time Delimiting Period</w:t>
            </w:r>
          </w:p>
        </w:tc>
        <w:tc>
          <w:tcPr>
            <w:tcW w:w="1058" w:type="dxa"/>
            <w:vAlign w:val="center"/>
          </w:tcPr>
          <w:p w:rsidR="00B70848"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%%%%0006000&lt;CR&gt;&lt;LF&gt;</w:t>
            </w:r>
          </w:p>
        </w:tc>
        <w:tc>
          <w:tcPr>
            <w:tcW w:w="3119" w:type="dxa"/>
            <w:vAlign w:val="center"/>
          </w:tcPr>
          <w:p w:rsidR="00B70848" w:rsidRPr="00042312" w:rsidRDefault="00B70848" w:rsidP="009F449B">
            <w:pPr>
              <w:rPr>
                <w:sz w:val="16"/>
                <w:szCs w:val="16"/>
              </w:rPr>
            </w:pPr>
            <w:r w:rsidRPr="00042312">
              <w:rPr>
                <w:sz w:val="16"/>
                <w:szCs w:val="16"/>
              </w:rPr>
              <w:t>%%%%0006003nnnACK&lt;CR&gt;&lt;LF&gt;</w:t>
            </w:r>
          </w:p>
        </w:tc>
        <w:tc>
          <w:tcPr>
            <w:tcW w:w="4110" w:type="dxa"/>
            <w:vMerge w:val="restart"/>
            <w:vAlign w:val="center"/>
          </w:tcPr>
          <w:p w:rsidR="00B70848" w:rsidRDefault="00B70848" w:rsidP="009F449B">
            <w:r>
              <w:t>The value nnn indicates the maximum gap in seconds between incoming characters at the host interface which can be tolerated before the data message is transmitted over the RF link by the modem.  Default 15 seconds.</w:t>
            </w:r>
          </w:p>
          <w:p w:rsidR="00B70848" w:rsidRDefault="00B70848" w:rsidP="009F449B"/>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Data Messaging Time Delimiting Period</w:t>
            </w:r>
          </w:p>
        </w:tc>
        <w:tc>
          <w:tcPr>
            <w:tcW w:w="1058" w:type="dxa"/>
            <w:vAlign w:val="center"/>
          </w:tcPr>
          <w:p w:rsidR="00B70848"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%%%%0007003nnn&lt;CR&gt;&lt;LF&gt;</w:t>
            </w:r>
          </w:p>
        </w:tc>
        <w:tc>
          <w:tcPr>
            <w:tcW w:w="3119" w:type="dxa"/>
            <w:vAlign w:val="center"/>
          </w:tcPr>
          <w:p w:rsidR="00B70848" w:rsidRPr="00042312" w:rsidRDefault="00B70848" w:rsidP="009F449B">
            <w:pPr>
              <w:rPr>
                <w:sz w:val="16"/>
                <w:szCs w:val="16"/>
              </w:rPr>
            </w:pPr>
            <w:r w:rsidRPr="00042312">
              <w:rPr>
                <w:sz w:val="16"/>
                <w:szCs w:val="16"/>
              </w:rPr>
              <w:t>%%%%0007000ACK&lt;CR&gt;&lt;LF&gt;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State of Data Message Time Delimiting</w:t>
            </w:r>
          </w:p>
        </w:tc>
        <w:tc>
          <w:tcPr>
            <w:tcW w:w="1058" w:type="dxa"/>
          </w:tcPr>
          <w:p w:rsidR="00B70848" w:rsidRDefault="00B70848" w:rsidP="009F449B">
            <w:r w:rsidRPr="00793748">
              <w:t>Data</w:t>
            </w:r>
          </w:p>
        </w:tc>
        <w:tc>
          <w:tcPr>
            <w:tcW w:w="2835" w:type="dxa"/>
            <w:vAlign w:val="center"/>
          </w:tcPr>
          <w:p w:rsidR="00B70848" w:rsidRPr="00042312" w:rsidRDefault="00B70848" w:rsidP="009F449B">
            <w:pPr>
              <w:rPr>
                <w:sz w:val="16"/>
                <w:szCs w:val="16"/>
              </w:rPr>
            </w:pPr>
            <w:r w:rsidRPr="00042312">
              <w:rPr>
                <w:sz w:val="16"/>
                <w:szCs w:val="16"/>
              </w:rPr>
              <w:t>%%%%0008000&lt;CR&gt;&lt;LF&gt;</w:t>
            </w:r>
          </w:p>
        </w:tc>
        <w:tc>
          <w:tcPr>
            <w:tcW w:w="3119" w:type="dxa"/>
            <w:vAlign w:val="center"/>
          </w:tcPr>
          <w:p w:rsidR="00B70848" w:rsidRPr="00042312" w:rsidRDefault="00B70848" w:rsidP="009F449B">
            <w:pPr>
              <w:rPr>
                <w:sz w:val="16"/>
                <w:szCs w:val="16"/>
              </w:rPr>
            </w:pPr>
            <w:r w:rsidRPr="00042312">
              <w:rPr>
                <w:sz w:val="16"/>
                <w:szCs w:val="16"/>
              </w:rPr>
              <w:t>%%%%0008001nACK&lt;CR&gt;&lt;LF&gt;</w:t>
            </w:r>
          </w:p>
        </w:tc>
        <w:tc>
          <w:tcPr>
            <w:tcW w:w="4110" w:type="dxa"/>
            <w:vAlign w:val="center"/>
          </w:tcPr>
          <w:p w:rsidR="00B70848" w:rsidRDefault="00B70848" w:rsidP="009F449B">
            <w:r>
              <w:t xml:space="preserve">Read state of Data Messaging Time Delimiting Feature n=0 (disabled), n=1 (enabled). </w:t>
            </w:r>
            <w:r w:rsidRPr="00042312">
              <w:rPr>
                <w:b/>
              </w:rPr>
              <w:t>Default: enabled.</w:t>
            </w:r>
          </w:p>
        </w:tc>
        <w:tc>
          <w:tcPr>
            <w:tcW w:w="1134" w:type="dxa"/>
            <w:vMerge w:val="restart"/>
            <w:vAlign w:val="center"/>
          </w:tcPr>
          <w:p w:rsidR="00B70848" w:rsidRDefault="00B70848" w:rsidP="009F449B">
            <w:r>
              <w:t>Y</w:t>
            </w:r>
          </w:p>
        </w:tc>
        <w:tc>
          <w:tcPr>
            <w:tcW w:w="1077" w:type="dxa"/>
            <w:vAlign w:val="center"/>
          </w:tcPr>
          <w:p w:rsidR="00B70848" w:rsidRDefault="00B70848" w:rsidP="009F449B">
            <w:r>
              <w:t>N (priority 2)</w:t>
            </w:r>
          </w:p>
        </w:tc>
      </w:tr>
      <w:tr w:rsidR="00B70848" w:rsidTr="00042312">
        <w:tc>
          <w:tcPr>
            <w:tcW w:w="1352" w:type="dxa"/>
            <w:vAlign w:val="center"/>
          </w:tcPr>
          <w:p w:rsidR="00B70848" w:rsidRDefault="00B70848" w:rsidP="009F449B">
            <w:r>
              <w:t>Enable/Disable Data Message Time Delimiting</w:t>
            </w:r>
          </w:p>
        </w:tc>
        <w:tc>
          <w:tcPr>
            <w:tcW w:w="1058" w:type="dxa"/>
          </w:tcPr>
          <w:p w:rsidR="00B70848" w:rsidRDefault="00B70848" w:rsidP="009F449B">
            <w:r w:rsidRPr="00793748">
              <w:t>Data</w:t>
            </w:r>
          </w:p>
        </w:tc>
        <w:tc>
          <w:tcPr>
            <w:tcW w:w="2835" w:type="dxa"/>
            <w:vAlign w:val="center"/>
          </w:tcPr>
          <w:p w:rsidR="00B70848" w:rsidRPr="00042312" w:rsidRDefault="00B70848" w:rsidP="009F449B">
            <w:pPr>
              <w:rPr>
                <w:sz w:val="16"/>
                <w:szCs w:val="16"/>
              </w:rPr>
            </w:pPr>
            <w:r w:rsidRPr="00042312">
              <w:rPr>
                <w:sz w:val="16"/>
                <w:szCs w:val="16"/>
              </w:rPr>
              <w:t>%%%%0009001n&lt;CR&gt;&lt;LF&gt;</w:t>
            </w:r>
          </w:p>
        </w:tc>
        <w:tc>
          <w:tcPr>
            <w:tcW w:w="3119" w:type="dxa"/>
            <w:vAlign w:val="center"/>
          </w:tcPr>
          <w:p w:rsidR="00B70848" w:rsidRPr="00042312" w:rsidRDefault="00B70848" w:rsidP="009F449B">
            <w:pPr>
              <w:rPr>
                <w:sz w:val="16"/>
                <w:szCs w:val="16"/>
              </w:rPr>
            </w:pPr>
            <w:r w:rsidRPr="00042312">
              <w:rPr>
                <w:sz w:val="16"/>
                <w:szCs w:val="16"/>
              </w:rPr>
              <w:t>%%%%0009000ACK&lt;CR&gt;&lt;LF&gt;</w:t>
            </w:r>
          </w:p>
        </w:tc>
        <w:tc>
          <w:tcPr>
            <w:tcW w:w="4110" w:type="dxa"/>
            <w:vAlign w:val="center"/>
          </w:tcPr>
          <w:p w:rsidR="00B70848" w:rsidRDefault="00B70848" w:rsidP="009F449B">
            <w:r>
              <w:t xml:space="preserve">Enable/Disable Data Messaging Time Delimiting Feature n=0 (disabled), n=1 (enabled). </w:t>
            </w:r>
            <w:r w:rsidRPr="00042312">
              <w:rPr>
                <w:b/>
              </w:rPr>
              <w:t>Default: enabled.</w:t>
            </w:r>
          </w:p>
        </w:tc>
        <w:tc>
          <w:tcPr>
            <w:tcW w:w="1134" w:type="dxa"/>
            <w:vMerge/>
            <w:vAlign w:val="center"/>
          </w:tcPr>
          <w:p w:rsidR="00B70848" w:rsidRDefault="00B70848" w:rsidP="009F449B"/>
        </w:tc>
        <w:tc>
          <w:tcPr>
            <w:tcW w:w="1077" w:type="dxa"/>
            <w:vAlign w:val="center"/>
          </w:tcPr>
          <w:p w:rsidR="00B70848" w:rsidRDefault="00B70848" w:rsidP="009F449B">
            <w:r>
              <w:t>N</w:t>
            </w:r>
          </w:p>
          <w:p w:rsidR="00B70848" w:rsidRDefault="00B70848" w:rsidP="009F449B">
            <w:r>
              <w:t>(priority 2)</w:t>
            </w:r>
          </w:p>
        </w:tc>
      </w:tr>
      <w:tr w:rsidR="00B70848" w:rsidTr="00042312">
        <w:tc>
          <w:tcPr>
            <w:tcW w:w="1352" w:type="dxa"/>
            <w:vAlign w:val="center"/>
          </w:tcPr>
          <w:p w:rsidR="00B70848" w:rsidRDefault="00B70848" w:rsidP="009F449B">
            <w:r>
              <w:t>Read data terminator bytes</w:t>
            </w:r>
          </w:p>
        </w:tc>
        <w:tc>
          <w:tcPr>
            <w:tcW w:w="1058" w:type="dxa"/>
          </w:tcPr>
          <w:p w:rsidR="00B70848" w:rsidRDefault="00B70848" w:rsidP="009F449B">
            <w:r w:rsidRPr="00793748">
              <w:t>Data</w:t>
            </w:r>
          </w:p>
        </w:tc>
        <w:tc>
          <w:tcPr>
            <w:tcW w:w="2835" w:type="dxa"/>
            <w:vAlign w:val="center"/>
          </w:tcPr>
          <w:p w:rsidR="00B70848" w:rsidRPr="00042312" w:rsidRDefault="00B70848" w:rsidP="009F449B">
            <w:pPr>
              <w:rPr>
                <w:sz w:val="16"/>
                <w:szCs w:val="16"/>
              </w:rPr>
            </w:pPr>
            <w:r w:rsidRPr="00042312">
              <w:rPr>
                <w:sz w:val="16"/>
                <w:szCs w:val="16"/>
              </w:rPr>
              <w:t>%%%%000A000&lt;CR&gt;&lt;LF&gt;</w:t>
            </w:r>
          </w:p>
        </w:tc>
        <w:tc>
          <w:tcPr>
            <w:tcW w:w="3119" w:type="dxa"/>
            <w:vAlign w:val="center"/>
          </w:tcPr>
          <w:p w:rsidR="00B70848" w:rsidRPr="00042312" w:rsidRDefault="00B70848" w:rsidP="009F449B">
            <w:pPr>
              <w:rPr>
                <w:sz w:val="16"/>
                <w:szCs w:val="16"/>
              </w:rPr>
            </w:pPr>
            <w:r w:rsidRPr="00042312">
              <w:rPr>
                <w:sz w:val="16"/>
                <w:szCs w:val="16"/>
              </w:rPr>
              <w:t>%%%%000A005nttttACK&lt;CR&gt;&lt;LF&gt;</w:t>
            </w:r>
          </w:p>
        </w:tc>
        <w:tc>
          <w:tcPr>
            <w:tcW w:w="4110" w:type="dxa"/>
            <w:vAlign w:val="center"/>
          </w:tcPr>
          <w:p w:rsidR="00B70848" w:rsidRDefault="00B70848" w:rsidP="009F449B">
            <w:r>
              <w:t>‘0----‘ for terminator disabled</w:t>
            </w:r>
            <w:r>
              <w:br/>
              <w:t>‘1bb—‘ for 1 terminator (bb is hex value of terminator byte)</w:t>
            </w:r>
            <w:r>
              <w:br/>
              <w:t>‘2bbbb’ for 2 terminator bytes (bbbb defines terminator two bytes)</w:t>
            </w:r>
          </w:p>
          <w:p w:rsidR="00B70848" w:rsidRDefault="00B70848" w:rsidP="009F449B">
            <w:r>
              <w:t>e.g. for two-byte CRLF terminator, ‘20A0D’ returned,</w:t>
            </w:r>
            <w:r>
              <w:br/>
              <w:t>for single-byte ESC terminator, ‘11B—‘ returned</w:t>
            </w:r>
          </w:p>
        </w:tc>
        <w:tc>
          <w:tcPr>
            <w:tcW w:w="1134" w:type="dxa"/>
            <w:vMerge w:val="restart"/>
            <w:vAlign w:val="center"/>
          </w:tcPr>
          <w:p w:rsidR="00B70848" w:rsidRDefault="00B70848" w:rsidP="009F449B">
            <w:r>
              <w:t>Y</w:t>
            </w:r>
          </w:p>
        </w:tc>
        <w:tc>
          <w:tcPr>
            <w:tcW w:w="1077" w:type="dxa"/>
            <w:vAlign w:val="center"/>
          </w:tcPr>
          <w:p w:rsidR="00B70848" w:rsidRDefault="00B70848" w:rsidP="009F449B">
            <w:r>
              <w:t>N</w:t>
            </w:r>
          </w:p>
          <w:p w:rsidR="00B70848" w:rsidRDefault="00B70848" w:rsidP="009F449B">
            <w:r>
              <w:t>(priority 2)</w:t>
            </w:r>
          </w:p>
        </w:tc>
      </w:tr>
      <w:tr w:rsidR="00B70848" w:rsidTr="00042312">
        <w:tc>
          <w:tcPr>
            <w:tcW w:w="1352" w:type="dxa"/>
            <w:vAlign w:val="center"/>
          </w:tcPr>
          <w:p w:rsidR="00B70848" w:rsidRDefault="00B70848" w:rsidP="009F449B">
            <w:r>
              <w:t>Set data terminator bytes</w:t>
            </w:r>
          </w:p>
        </w:tc>
        <w:tc>
          <w:tcPr>
            <w:tcW w:w="1058" w:type="dxa"/>
          </w:tcPr>
          <w:p w:rsidR="00B70848" w:rsidRDefault="00B70848" w:rsidP="009F449B">
            <w:r w:rsidRPr="00793748">
              <w:t>Data</w:t>
            </w:r>
          </w:p>
        </w:tc>
        <w:tc>
          <w:tcPr>
            <w:tcW w:w="2835" w:type="dxa"/>
            <w:vAlign w:val="center"/>
          </w:tcPr>
          <w:p w:rsidR="00B70848" w:rsidRPr="00042312" w:rsidRDefault="00B70848" w:rsidP="009F449B">
            <w:pPr>
              <w:rPr>
                <w:sz w:val="16"/>
                <w:szCs w:val="16"/>
              </w:rPr>
            </w:pPr>
            <w:r w:rsidRPr="00042312">
              <w:rPr>
                <w:sz w:val="16"/>
                <w:szCs w:val="16"/>
              </w:rPr>
              <w:t>%%%%000B005ntttt&lt;CR&gt;&lt;LF&gt;</w:t>
            </w:r>
          </w:p>
        </w:tc>
        <w:tc>
          <w:tcPr>
            <w:tcW w:w="3119" w:type="dxa"/>
            <w:vAlign w:val="center"/>
          </w:tcPr>
          <w:p w:rsidR="00B70848" w:rsidRPr="00042312" w:rsidRDefault="00B70848" w:rsidP="009F449B">
            <w:pPr>
              <w:rPr>
                <w:sz w:val="16"/>
                <w:szCs w:val="16"/>
              </w:rPr>
            </w:pPr>
            <w:r w:rsidRPr="00042312">
              <w:rPr>
                <w:sz w:val="16"/>
                <w:szCs w:val="16"/>
              </w:rPr>
              <w:t>%%%%000B000ACK&lt;CR&gt;&lt;LF&gt;</w:t>
            </w:r>
          </w:p>
        </w:tc>
        <w:tc>
          <w:tcPr>
            <w:tcW w:w="4110" w:type="dxa"/>
            <w:vAlign w:val="center"/>
          </w:tcPr>
          <w:p w:rsidR="00B70848" w:rsidRDefault="00B70848" w:rsidP="009F449B">
            <w:r>
              <w:t xml:space="preserve">The value n should be 0, 1 or 2 – if 0, no terminator is looked for (and tttt ignored); if set to 1, the first two bytes of tttt define a dual-hex value for a single terminator, while if set to 2, the four bytes define two dual-hex values for a two byte terminator.  </w:t>
            </w:r>
          </w:p>
          <w:p w:rsidR="00B70848" w:rsidRDefault="00B70848" w:rsidP="009F449B">
            <w:r>
              <w:t>Default is ‘20D0A’</w:t>
            </w:r>
          </w:p>
        </w:tc>
        <w:tc>
          <w:tcPr>
            <w:tcW w:w="1134" w:type="dxa"/>
            <w:vMerge/>
            <w:vAlign w:val="center"/>
          </w:tcPr>
          <w:p w:rsidR="00B70848" w:rsidRDefault="00B70848" w:rsidP="009F449B"/>
        </w:tc>
        <w:tc>
          <w:tcPr>
            <w:tcW w:w="1077" w:type="dxa"/>
            <w:vAlign w:val="center"/>
          </w:tcPr>
          <w:p w:rsidR="00B70848" w:rsidRDefault="00B70848" w:rsidP="009F449B">
            <w:r>
              <w:t>N (priority 2)</w:t>
            </w:r>
          </w:p>
        </w:tc>
      </w:tr>
      <w:tr w:rsidR="00B70848" w:rsidTr="00042312">
        <w:tc>
          <w:tcPr>
            <w:tcW w:w="1352" w:type="dxa"/>
            <w:vAlign w:val="center"/>
          </w:tcPr>
          <w:p w:rsidR="00B70848" w:rsidRDefault="00B70848" w:rsidP="009F449B">
            <w:r>
              <w:t>Read state of forwarding non error-corrected data</w:t>
            </w:r>
          </w:p>
        </w:tc>
        <w:tc>
          <w:tcPr>
            <w:tcW w:w="1058" w:type="dxa"/>
          </w:tcPr>
          <w:p w:rsidR="00B70848" w:rsidRPr="00793748"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%%%%000C000&lt;CR&gt;&lt;LF&gt;</w:t>
            </w:r>
          </w:p>
        </w:tc>
        <w:tc>
          <w:tcPr>
            <w:tcW w:w="3119" w:type="dxa"/>
            <w:vAlign w:val="center"/>
          </w:tcPr>
          <w:p w:rsidR="00B70848" w:rsidRPr="00042312" w:rsidRDefault="00B70848" w:rsidP="009F449B">
            <w:pPr>
              <w:rPr>
                <w:sz w:val="16"/>
                <w:szCs w:val="16"/>
              </w:rPr>
            </w:pPr>
            <w:r w:rsidRPr="00042312">
              <w:rPr>
                <w:sz w:val="16"/>
                <w:szCs w:val="16"/>
              </w:rPr>
              <w:t>%%%%000C001nACK&lt;CR&gt;&lt;LF&gt;</w:t>
            </w:r>
          </w:p>
        </w:tc>
        <w:tc>
          <w:tcPr>
            <w:tcW w:w="4110" w:type="dxa"/>
            <w:vMerge w:val="restart"/>
            <w:vAlign w:val="center"/>
          </w:tcPr>
          <w:p w:rsidR="00B70848" w:rsidRDefault="00B70848" w:rsidP="009F449B">
            <w:r>
              <w:t>When FEC is enabled these commands allow the user to select whether or not data which has more than 16 errors and therefore cannot be corrected by Reed-Solomon (223, 255) FEC should be forwarded to the Host Application or discarded.</w:t>
            </w:r>
          </w:p>
          <w:p w:rsidR="00B70848" w:rsidRDefault="00B70848" w:rsidP="009F449B">
            <w:r>
              <w:t>The state of forwarding non error-corrected data is denoted by n=0 (disabled), n=1 (enabled).</w:t>
            </w:r>
          </w:p>
          <w:p w:rsidR="00B70848" w:rsidRDefault="00B70848" w:rsidP="009F449B">
            <w:r w:rsidRPr="00042312">
              <w:rPr>
                <w:b/>
              </w:rPr>
              <w:t>Default: Enable forwarding non error-corrected data.</w:t>
            </w:r>
          </w:p>
        </w:tc>
        <w:tc>
          <w:tcPr>
            <w:tcW w:w="1134" w:type="dxa"/>
            <w:vMerge w:val="restart"/>
            <w:vAlign w:val="center"/>
          </w:tcPr>
          <w:p w:rsidR="00B70848" w:rsidRDefault="00B70848" w:rsidP="009F449B">
            <w:r>
              <w:t>Y</w:t>
            </w:r>
          </w:p>
        </w:tc>
        <w:tc>
          <w:tcPr>
            <w:tcW w:w="1077" w:type="dxa"/>
            <w:vAlign w:val="center"/>
          </w:tcPr>
          <w:p w:rsidR="00B70848" w:rsidRDefault="00B70848" w:rsidP="009F449B">
            <w:r>
              <w:t>N (priority 2)</w:t>
            </w:r>
          </w:p>
        </w:tc>
      </w:tr>
      <w:tr w:rsidR="00B70848" w:rsidTr="00042312">
        <w:tc>
          <w:tcPr>
            <w:tcW w:w="1352" w:type="dxa"/>
            <w:vAlign w:val="center"/>
          </w:tcPr>
          <w:p w:rsidR="00B70848" w:rsidRDefault="00B70848" w:rsidP="009F449B">
            <w:r>
              <w:t>Enable/Disable forwarding non error-corrected data</w:t>
            </w:r>
          </w:p>
        </w:tc>
        <w:tc>
          <w:tcPr>
            <w:tcW w:w="1058" w:type="dxa"/>
          </w:tcPr>
          <w:p w:rsidR="00B70848" w:rsidRPr="00793748"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%%%%000D001n&lt;CR&gt;&lt;LF&gt;</w:t>
            </w:r>
          </w:p>
        </w:tc>
        <w:tc>
          <w:tcPr>
            <w:tcW w:w="3119" w:type="dxa"/>
            <w:vAlign w:val="center"/>
          </w:tcPr>
          <w:p w:rsidR="00B70848" w:rsidRPr="00042312" w:rsidRDefault="00B70848" w:rsidP="009F449B">
            <w:pPr>
              <w:rPr>
                <w:sz w:val="16"/>
                <w:szCs w:val="16"/>
              </w:rPr>
            </w:pPr>
            <w:r w:rsidRPr="00042312">
              <w:rPr>
                <w:sz w:val="16"/>
                <w:szCs w:val="16"/>
              </w:rPr>
              <w:t>%%%%000D000ACK&lt;CR&gt;&lt;LF&gt;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N (priority 2)</w:t>
            </w:r>
          </w:p>
        </w:tc>
      </w:tr>
      <w:tr w:rsidR="00B70848" w:rsidTr="00042312">
        <w:tc>
          <w:tcPr>
            <w:tcW w:w="1352" w:type="dxa"/>
            <w:vAlign w:val="center"/>
          </w:tcPr>
          <w:p w:rsidR="00B70848" w:rsidRDefault="00B70848" w:rsidP="009F449B">
            <w:r>
              <w:t>Enable Continuous Tx Test Data</w:t>
            </w:r>
          </w:p>
        </w:tc>
        <w:tc>
          <w:tcPr>
            <w:tcW w:w="1058" w:type="dxa"/>
          </w:tcPr>
          <w:p w:rsidR="00B70848"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%%%%000E000&lt;CR&gt;&lt;LF&gt;</w:t>
            </w:r>
          </w:p>
        </w:tc>
        <w:tc>
          <w:tcPr>
            <w:tcW w:w="3119" w:type="dxa"/>
            <w:vAlign w:val="center"/>
          </w:tcPr>
          <w:p w:rsidR="00B70848" w:rsidRPr="00042312" w:rsidRDefault="00B70848" w:rsidP="009F449B">
            <w:pPr>
              <w:rPr>
                <w:sz w:val="16"/>
                <w:szCs w:val="16"/>
              </w:rPr>
            </w:pPr>
            <w:r w:rsidRPr="00042312">
              <w:rPr>
                <w:sz w:val="16"/>
                <w:szCs w:val="16"/>
              </w:rPr>
              <w:t>%%%%000E000ACK&lt;CR&gt;&lt;LF&gt;</w:t>
            </w:r>
          </w:p>
        </w:tc>
        <w:tc>
          <w:tcPr>
            <w:tcW w:w="4110" w:type="dxa"/>
          </w:tcPr>
          <w:p w:rsidR="00B70848" w:rsidRDefault="00B70848" w:rsidP="009F449B">
            <w:r>
              <w:t>Sets the Modem into a test mode where a Test Data Message with an incrementing counter as part of the message string is transmitted every 5 seconds.</w:t>
            </w:r>
          </w:p>
        </w:tc>
        <w:tc>
          <w:tcPr>
            <w:tcW w:w="1134" w:type="dxa"/>
            <w:vAlign w:val="center"/>
          </w:tcPr>
          <w:p w:rsidR="00B70848" w:rsidRDefault="00B70848" w:rsidP="009F449B">
            <w:r>
              <w:t>N</w:t>
            </w:r>
          </w:p>
        </w:tc>
        <w:tc>
          <w:tcPr>
            <w:tcW w:w="1077" w:type="dxa"/>
            <w:vAlign w:val="center"/>
          </w:tcPr>
          <w:p w:rsidR="00B70848" w:rsidRDefault="00B70848" w:rsidP="009F449B">
            <w:r>
              <w:t>N (priority 3)</w:t>
            </w:r>
          </w:p>
        </w:tc>
      </w:tr>
      <w:tr w:rsidR="00B70848" w:rsidTr="00042312">
        <w:tc>
          <w:tcPr>
            <w:tcW w:w="1352" w:type="dxa"/>
            <w:vAlign w:val="center"/>
          </w:tcPr>
          <w:p w:rsidR="00B70848" w:rsidRDefault="00B70848" w:rsidP="009F449B">
            <w:r>
              <w:t>Disable Continuous Tx Test Data</w:t>
            </w:r>
          </w:p>
        </w:tc>
        <w:tc>
          <w:tcPr>
            <w:tcW w:w="1058" w:type="dxa"/>
          </w:tcPr>
          <w:p w:rsidR="00B70848"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%%%%000F000&lt;CR&gt;&lt;LF&gt;</w:t>
            </w:r>
          </w:p>
        </w:tc>
        <w:tc>
          <w:tcPr>
            <w:tcW w:w="3119" w:type="dxa"/>
            <w:vAlign w:val="center"/>
          </w:tcPr>
          <w:p w:rsidR="00B70848" w:rsidRPr="00042312" w:rsidRDefault="00B70848" w:rsidP="009F449B">
            <w:pPr>
              <w:rPr>
                <w:sz w:val="16"/>
                <w:szCs w:val="16"/>
              </w:rPr>
            </w:pPr>
            <w:r w:rsidRPr="00042312">
              <w:rPr>
                <w:sz w:val="16"/>
                <w:szCs w:val="16"/>
              </w:rPr>
              <w:t>%%%%000F000ACK&lt;CR&gt;&lt;LF&gt;</w:t>
            </w:r>
          </w:p>
        </w:tc>
        <w:tc>
          <w:tcPr>
            <w:tcW w:w="4110" w:type="dxa"/>
          </w:tcPr>
          <w:p w:rsidR="00B70848" w:rsidRDefault="00B70848" w:rsidP="009F449B">
            <w:r>
              <w:t>Resets the Modem to normal data transmission mode.</w:t>
            </w:r>
          </w:p>
        </w:tc>
        <w:tc>
          <w:tcPr>
            <w:tcW w:w="1134" w:type="dxa"/>
            <w:vAlign w:val="center"/>
          </w:tcPr>
          <w:p w:rsidR="00B70848" w:rsidRDefault="00B70848" w:rsidP="009F449B">
            <w:r>
              <w:t>N</w:t>
            </w:r>
          </w:p>
        </w:tc>
        <w:tc>
          <w:tcPr>
            <w:tcW w:w="1077" w:type="dxa"/>
            <w:vAlign w:val="center"/>
          </w:tcPr>
          <w:p w:rsidR="00B70848" w:rsidRDefault="00B70848" w:rsidP="009F449B">
            <w:r>
              <w:t>N (priority 3)</w:t>
            </w:r>
          </w:p>
        </w:tc>
      </w:tr>
      <w:tr w:rsidR="00B70848" w:rsidTr="00042312">
        <w:tc>
          <w:tcPr>
            <w:tcW w:w="1352" w:type="dxa"/>
            <w:vAlign w:val="center"/>
          </w:tcPr>
          <w:p w:rsidR="00B70848" w:rsidRDefault="00B70848" w:rsidP="009F449B">
            <w:r>
              <w:t>Enable Rx Data Monitor</w:t>
            </w:r>
          </w:p>
        </w:tc>
        <w:tc>
          <w:tcPr>
            <w:tcW w:w="1058" w:type="dxa"/>
          </w:tcPr>
          <w:p w:rsidR="00B70848"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%%%%0010000&lt;CR&gt;&lt;LF&gt;</w:t>
            </w:r>
          </w:p>
        </w:tc>
        <w:tc>
          <w:tcPr>
            <w:tcW w:w="3119" w:type="dxa"/>
            <w:vAlign w:val="center"/>
          </w:tcPr>
          <w:p w:rsidR="00B70848" w:rsidRPr="00042312" w:rsidRDefault="00B70848" w:rsidP="009F449B">
            <w:pPr>
              <w:rPr>
                <w:sz w:val="16"/>
                <w:szCs w:val="16"/>
              </w:rPr>
            </w:pPr>
            <w:r w:rsidRPr="00042312">
              <w:rPr>
                <w:sz w:val="16"/>
                <w:szCs w:val="16"/>
              </w:rPr>
              <w:t>%%%%0010000ACK&lt;CR&gt;&lt;LF&gt;</w:t>
            </w:r>
          </w:p>
        </w:tc>
        <w:tc>
          <w:tcPr>
            <w:tcW w:w="4110" w:type="dxa"/>
          </w:tcPr>
          <w:p w:rsidR="00B70848" w:rsidRDefault="00B70848" w:rsidP="009F449B">
            <w:r>
              <w:t>Sets the Modem into a receive data monitor mode where the Rx Vrms and Rx SNR are automatically appended to every received message.</w:t>
            </w:r>
          </w:p>
        </w:tc>
        <w:tc>
          <w:tcPr>
            <w:tcW w:w="1134" w:type="dxa"/>
            <w:vAlign w:val="center"/>
          </w:tcPr>
          <w:p w:rsidR="00B70848" w:rsidRDefault="00B70848" w:rsidP="009F449B">
            <w:r>
              <w:t>N</w:t>
            </w:r>
          </w:p>
        </w:tc>
        <w:tc>
          <w:tcPr>
            <w:tcW w:w="1077" w:type="dxa"/>
            <w:vAlign w:val="center"/>
          </w:tcPr>
          <w:p w:rsidR="00B70848" w:rsidRDefault="00B70848" w:rsidP="009F449B">
            <w:r>
              <w:t>N (priority 3)</w:t>
            </w:r>
          </w:p>
        </w:tc>
      </w:tr>
      <w:tr w:rsidR="00B70848" w:rsidTr="00042312">
        <w:tc>
          <w:tcPr>
            <w:tcW w:w="1352" w:type="dxa"/>
            <w:vAlign w:val="center"/>
          </w:tcPr>
          <w:p w:rsidR="00B70848" w:rsidRDefault="00B70848" w:rsidP="009F449B">
            <w:r>
              <w:t>Disable Rx Data Monitor</w:t>
            </w:r>
          </w:p>
        </w:tc>
        <w:tc>
          <w:tcPr>
            <w:tcW w:w="1058" w:type="dxa"/>
          </w:tcPr>
          <w:p w:rsidR="00B70848" w:rsidRDefault="00B70848" w:rsidP="009F449B">
            <w:r>
              <w:t>Data</w:t>
            </w:r>
          </w:p>
        </w:tc>
        <w:tc>
          <w:tcPr>
            <w:tcW w:w="2835" w:type="dxa"/>
            <w:vAlign w:val="center"/>
          </w:tcPr>
          <w:p w:rsidR="00B70848" w:rsidRPr="00042312" w:rsidRDefault="00B70848" w:rsidP="009F449B">
            <w:pPr>
              <w:rPr>
                <w:sz w:val="16"/>
                <w:szCs w:val="16"/>
              </w:rPr>
            </w:pPr>
            <w:r w:rsidRPr="00042312">
              <w:rPr>
                <w:sz w:val="16"/>
                <w:szCs w:val="16"/>
              </w:rPr>
              <w:t>%%%%0011000&lt;CR&gt;&lt;LF&gt;</w:t>
            </w:r>
          </w:p>
        </w:tc>
        <w:tc>
          <w:tcPr>
            <w:tcW w:w="3119" w:type="dxa"/>
            <w:vAlign w:val="center"/>
          </w:tcPr>
          <w:p w:rsidR="00B70848" w:rsidRPr="00042312" w:rsidRDefault="00B70848" w:rsidP="009F449B">
            <w:pPr>
              <w:rPr>
                <w:sz w:val="16"/>
                <w:szCs w:val="16"/>
              </w:rPr>
            </w:pPr>
            <w:r w:rsidRPr="00042312">
              <w:rPr>
                <w:sz w:val="16"/>
                <w:szCs w:val="16"/>
              </w:rPr>
              <w:t>%%%%0011000ACK&lt;CR&gt;&lt;LF&gt;</w:t>
            </w:r>
          </w:p>
        </w:tc>
        <w:tc>
          <w:tcPr>
            <w:tcW w:w="4110" w:type="dxa"/>
          </w:tcPr>
          <w:p w:rsidR="00B70848" w:rsidRDefault="00B70848" w:rsidP="009F449B">
            <w:r>
              <w:t>Resets the Modem to normal data reception mode.</w:t>
            </w:r>
          </w:p>
        </w:tc>
        <w:tc>
          <w:tcPr>
            <w:tcW w:w="1134" w:type="dxa"/>
            <w:vAlign w:val="center"/>
          </w:tcPr>
          <w:p w:rsidR="00B70848" w:rsidRDefault="00B70848" w:rsidP="009F449B">
            <w:r>
              <w:t>N</w:t>
            </w:r>
          </w:p>
        </w:tc>
        <w:tc>
          <w:tcPr>
            <w:tcW w:w="1077" w:type="dxa"/>
            <w:vAlign w:val="center"/>
          </w:tcPr>
          <w:p w:rsidR="00B70848" w:rsidRDefault="00B70848" w:rsidP="009F449B">
            <w:r>
              <w:t>N (priority 3)</w:t>
            </w:r>
          </w:p>
        </w:tc>
      </w:tr>
      <w:tr w:rsidR="00B70848" w:rsidTr="00042312">
        <w:tc>
          <w:tcPr>
            <w:tcW w:w="1352" w:type="dxa"/>
            <w:vAlign w:val="center"/>
          </w:tcPr>
          <w:p w:rsidR="00B70848" w:rsidRDefault="00B70848" w:rsidP="009F449B">
            <w:r>
              <w:t>Read DSP Software Version</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%%%%0100000&lt;CR&gt;&lt;LF&gt;</w:t>
            </w:r>
          </w:p>
        </w:tc>
        <w:tc>
          <w:tcPr>
            <w:tcW w:w="3119" w:type="dxa"/>
            <w:vAlign w:val="center"/>
          </w:tcPr>
          <w:p w:rsidR="00B70848" w:rsidRPr="00042312" w:rsidRDefault="00B70848" w:rsidP="009F449B">
            <w:pPr>
              <w:rPr>
                <w:sz w:val="16"/>
                <w:szCs w:val="16"/>
              </w:rPr>
            </w:pPr>
            <w:r w:rsidRPr="00042312">
              <w:rPr>
                <w:sz w:val="16"/>
                <w:szCs w:val="16"/>
              </w:rPr>
              <w:t>%%%%0100004vvvvACK&lt;CR&gt;&lt;LF&gt;</w:t>
            </w:r>
          </w:p>
        </w:tc>
        <w:tc>
          <w:tcPr>
            <w:tcW w:w="4110" w:type="dxa"/>
            <w:vAlign w:val="center"/>
          </w:tcPr>
          <w:p w:rsidR="00B70848" w:rsidRDefault="00B70848" w:rsidP="009F449B">
            <w:r>
              <w:t>The version number string vvvv is represented by two major digits and two minor digits e.g. 0103 represents version 01.03</w:t>
            </w:r>
          </w:p>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DSP Error Status</w:t>
            </w:r>
          </w:p>
        </w:tc>
        <w:tc>
          <w:tcPr>
            <w:tcW w:w="1058" w:type="dxa"/>
            <w:vAlign w:val="center"/>
          </w:tcPr>
          <w:p w:rsidR="00B70848" w:rsidRPr="00C47007" w:rsidRDefault="00B70848" w:rsidP="009F449B">
            <w:r>
              <w:t>DSP</w:t>
            </w:r>
          </w:p>
        </w:tc>
        <w:tc>
          <w:tcPr>
            <w:tcW w:w="2835" w:type="dxa"/>
            <w:vAlign w:val="center"/>
          </w:tcPr>
          <w:p w:rsidR="00B70848" w:rsidRPr="00042312" w:rsidRDefault="00B70848" w:rsidP="009F449B">
            <w:pPr>
              <w:rPr>
                <w:sz w:val="16"/>
                <w:szCs w:val="16"/>
              </w:rPr>
            </w:pPr>
            <w:r w:rsidRPr="00042312">
              <w:rPr>
                <w:sz w:val="16"/>
                <w:szCs w:val="16"/>
              </w:rPr>
              <w:t>%%%%0101000&lt;CR&gt;&lt;LF&gt;</w:t>
            </w:r>
          </w:p>
        </w:tc>
        <w:tc>
          <w:tcPr>
            <w:tcW w:w="3119" w:type="dxa"/>
            <w:vAlign w:val="center"/>
          </w:tcPr>
          <w:p w:rsidR="00B70848" w:rsidRPr="00042312" w:rsidRDefault="00B70848" w:rsidP="009F449B">
            <w:pPr>
              <w:rPr>
                <w:sz w:val="16"/>
                <w:szCs w:val="16"/>
              </w:rPr>
            </w:pPr>
            <w:r w:rsidRPr="00042312">
              <w:rPr>
                <w:sz w:val="16"/>
                <w:szCs w:val="16"/>
              </w:rPr>
              <w:t>%%%%0101xxxyy.....yyACK&lt;CR&gt;&lt;LF&gt;</w:t>
            </w:r>
          </w:p>
        </w:tc>
        <w:tc>
          <w:tcPr>
            <w:tcW w:w="4110" w:type="dxa"/>
          </w:tcPr>
          <w:p w:rsidR="00B70848" w:rsidRDefault="00B70848" w:rsidP="009F449B">
            <w:r>
              <w:t>The DSP will provide xxx byes of information describing the current DSP error status.</w:t>
            </w:r>
          </w:p>
        </w:tc>
        <w:tc>
          <w:tcPr>
            <w:tcW w:w="1134" w:type="dxa"/>
            <w:vAlign w:val="center"/>
          </w:tcPr>
          <w:p w:rsidR="00B70848" w:rsidRDefault="00B70848" w:rsidP="009F449B">
            <w:r>
              <w:t>N</w:t>
            </w:r>
          </w:p>
        </w:tc>
        <w:tc>
          <w:tcPr>
            <w:tcW w:w="1077" w:type="dxa"/>
            <w:vAlign w:val="center"/>
          </w:tcPr>
          <w:p w:rsidR="00B70848" w:rsidRDefault="00B70848" w:rsidP="009F449B">
            <w:r>
              <w:t>N (priority 4)</w:t>
            </w:r>
          </w:p>
        </w:tc>
      </w:tr>
      <w:tr w:rsidR="00B70848" w:rsidTr="00042312">
        <w:tc>
          <w:tcPr>
            <w:tcW w:w="1352" w:type="dxa"/>
            <w:vAlign w:val="center"/>
          </w:tcPr>
          <w:p w:rsidR="00B70848" w:rsidRDefault="00B70848" w:rsidP="009F449B">
            <w:r>
              <w:t>Reset DSP Error Status</w:t>
            </w:r>
          </w:p>
        </w:tc>
        <w:tc>
          <w:tcPr>
            <w:tcW w:w="1058" w:type="dxa"/>
            <w:vAlign w:val="center"/>
          </w:tcPr>
          <w:p w:rsidR="00B70848" w:rsidRPr="00C47007" w:rsidRDefault="00B70848" w:rsidP="009F449B">
            <w:r>
              <w:t>DSP</w:t>
            </w:r>
          </w:p>
        </w:tc>
        <w:tc>
          <w:tcPr>
            <w:tcW w:w="2835" w:type="dxa"/>
            <w:vAlign w:val="center"/>
          </w:tcPr>
          <w:p w:rsidR="00B70848" w:rsidRPr="00042312" w:rsidRDefault="00B70848" w:rsidP="009F449B">
            <w:pPr>
              <w:rPr>
                <w:sz w:val="16"/>
                <w:szCs w:val="16"/>
              </w:rPr>
            </w:pPr>
            <w:r w:rsidRPr="00042312">
              <w:rPr>
                <w:sz w:val="16"/>
                <w:szCs w:val="16"/>
              </w:rPr>
              <w:t>%%%%0102000&lt;CR&gt;&lt;LF&gt;</w:t>
            </w:r>
          </w:p>
        </w:tc>
        <w:tc>
          <w:tcPr>
            <w:tcW w:w="3119" w:type="dxa"/>
            <w:vAlign w:val="center"/>
          </w:tcPr>
          <w:p w:rsidR="00B70848" w:rsidRPr="00042312" w:rsidRDefault="00B70848" w:rsidP="009F449B">
            <w:pPr>
              <w:rPr>
                <w:sz w:val="16"/>
                <w:szCs w:val="16"/>
              </w:rPr>
            </w:pPr>
            <w:r w:rsidRPr="00042312">
              <w:rPr>
                <w:sz w:val="16"/>
                <w:szCs w:val="16"/>
              </w:rPr>
              <w:t>%%%%0102000ACK&lt;CR&gt;&lt;LF&gt;</w:t>
            </w:r>
          </w:p>
        </w:tc>
        <w:tc>
          <w:tcPr>
            <w:tcW w:w="4110" w:type="dxa"/>
            <w:vAlign w:val="center"/>
          </w:tcPr>
          <w:p w:rsidR="00B70848" w:rsidRDefault="00B70848" w:rsidP="009F449B">
            <w:r>
              <w:t>The DSP will reset all DSP Error Status Data.</w:t>
            </w:r>
          </w:p>
        </w:tc>
        <w:tc>
          <w:tcPr>
            <w:tcW w:w="1134" w:type="dxa"/>
            <w:vAlign w:val="center"/>
          </w:tcPr>
          <w:p w:rsidR="00B70848" w:rsidRDefault="00B70848" w:rsidP="009F449B">
            <w:r>
              <w:t>N</w:t>
            </w:r>
          </w:p>
        </w:tc>
        <w:tc>
          <w:tcPr>
            <w:tcW w:w="1077" w:type="dxa"/>
            <w:vAlign w:val="center"/>
          </w:tcPr>
          <w:p w:rsidR="00B70848" w:rsidRDefault="00B70848" w:rsidP="009F449B">
            <w:r>
              <w:t>N (priority 4)</w:t>
            </w:r>
          </w:p>
        </w:tc>
      </w:tr>
      <w:tr w:rsidR="00B70848" w:rsidTr="00042312">
        <w:tc>
          <w:tcPr>
            <w:tcW w:w="1352" w:type="dxa"/>
            <w:vAlign w:val="center"/>
          </w:tcPr>
          <w:p w:rsidR="00B70848" w:rsidRDefault="00B70848" w:rsidP="009F449B">
            <w:r>
              <w:t>Read Rx Vrms</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%%%%0106000&lt;CR&gt;&lt;LF&gt;</w:t>
            </w:r>
          </w:p>
        </w:tc>
        <w:tc>
          <w:tcPr>
            <w:tcW w:w="3119" w:type="dxa"/>
            <w:vAlign w:val="center"/>
          </w:tcPr>
          <w:p w:rsidR="00B70848" w:rsidRPr="00042312" w:rsidRDefault="00B70848" w:rsidP="009F449B">
            <w:pPr>
              <w:rPr>
                <w:sz w:val="16"/>
                <w:szCs w:val="16"/>
              </w:rPr>
            </w:pPr>
            <w:r w:rsidRPr="00042312">
              <w:rPr>
                <w:sz w:val="16"/>
                <w:szCs w:val="16"/>
              </w:rPr>
              <w:t>%%%%0106010Rx:Vrms:XXXXXXXXACK&lt;CR&gt;&lt;LF&gt;</w:t>
            </w:r>
          </w:p>
        </w:tc>
        <w:tc>
          <w:tcPr>
            <w:tcW w:w="4110" w:type="dxa"/>
            <w:vAlign w:val="center"/>
          </w:tcPr>
          <w:p w:rsidR="00B70848" w:rsidRDefault="00B70848" w:rsidP="009F449B">
            <w:r>
              <w:t>The ‘Rx Vrms:’ part of the string is constant followed by 8 characters (including the decimal point) representing a floating point number)</w:t>
            </w:r>
          </w:p>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Rx SNR</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%%%%0107000&lt;CR&gt;&lt;LF&gt;</w:t>
            </w:r>
          </w:p>
        </w:tc>
        <w:tc>
          <w:tcPr>
            <w:tcW w:w="3119" w:type="dxa"/>
            <w:vAlign w:val="center"/>
          </w:tcPr>
          <w:p w:rsidR="00B70848" w:rsidRPr="00042312" w:rsidRDefault="00B70848" w:rsidP="009F449B">
            <w:pPr>
              <w:rPr>
                <w:sz w:val="16"/>
                <w:szCs w:val="16"/>
              </w:rPr>
            </w:pPr>
            <w:r w:rsidRPr="00042312">
              <w:rPr>
                <w:sz w:val="16"/>
                <w:szCs w:val="16"/>
              </w:rPr>
              <w:t>%%%%0107010Rx S/N: XXXXXXXXACK&lt;CR&gt;&lt;LF&gt;</w:t>
            </w:r>
          </w:p>
        </w:tc>
        <w:tc>
          <w:tcPr>
            <w:tcW w:w="4110" w:type="dxa"/>
            <w:vAlign w:val="center"/>
          </w:tcPr>
          <w:p w:rsidR="00B70848" w:rsidRDefault="00B70848" w:rsidP="009F449B">
            <w:r>
              <w:t>The ‘Rx S/N:’ part of the string is constant followed by 8 characters (including the decimal point) representing a floating point number).</w:t>
            </w:r>
          </w:p>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Tx Power</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%%%%0108004pppp&lt;CR&gt;&lt;LF&gt;</w:t>
            </w:r>
          </w:p>
        </w:tc>
        <w:tc>
          <w:tcPr>
            <w:tcW w:w="3119" w:type="dxa"/>
            <w:vAlign w:val="center"/>
          </w:tcPr>
          <w:p w:rsidR="00B70848" w:rsidRPr="00042312" w:rsidRDefault="00B70848" w:rsidP="009F449B">
            <w:pPr>
              <w:rPr>
                <w:sz w:val="16"/>
                <w:szCs w:val="16"/>
              </w:rPr>
            </w:pPr>
            <w:r w:rsidRPr="00042312">
              <w:rPr>
                <w:sz w:val="16"/>
                <w:szCs w:val="16"/>
              </w:rPr>
              <w:t>%%%%0108000ACK&lt;CR&gt;&lt;LF&gt;</w:t>
            </w:r>
          </w:p>
        </w:tc>
        <w:tc>
          <w:tcPr>
            <w:tcW w:w="4110" w:type="dxa"/>
            <w:vMerge w:val="restart"/>
            <w:vAlign w:val="center"/>
          </w:tcPr>
          <w:p w:rsidR="00B70848" w:rsidRDefault="00B70848" w:rsidP="009F449B">
            <w:r>
              <w:t>The Tx power pppp is a four digit decimal number in the range 0000 to 1024. A value of 0512 leaves the Tx Power unchanged from its default. Any other number scales the default Tx power linearly over a denominator of 512.</w:t>
            </w:r>
          </w:p>
          <w:p w:rsidR="00B70848" w:rsidRDefault="00B70848" w:rsidP="009F449B">
            <w:r>
              <w:t>Default = ‘512’</w:t>
            </w:r>
          </w:p>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Tx Power</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%%%%0109000&lt;CR&gt;&lt;LF&gt;</w:t>
            </w:r>
          </w:p>
        </w:tc>
        <w:tc>
          <w:tcPr>
            <w:tcW w:w="3119" w:type="dxa"/>
            <w:vAlign w:val="center"/>
          </w:tcPr>
          <w:p w:rsidR="00B70848" w:rsidRPr="00042312" w:rsidRDefault="00B70848" w:rsidP="009F449B">
            <w:pPr>
              <w:rPr>
                <w:sz w:val="16"/>
                <w:szCs w:val="16"/>
              </w:rPr>
            </w:pPr>
            <w:r w:rsidRPr="00042312">
              <w:rPr>
                <w:sz w:val="16"/>
                <w:szCs w:val="16"/>
              </w:rPr>
              <w:t>%%%%0109004ppppACK&lt;CR&gt;&lt;LF&gt;</w:t>
            </w:r>
          </w:p>
        </w:tc>
        <w:tc>
          <w:tcPr>
            <w:tcW w:w="4110" w:type="dxa"/>
            <w:vMerge/>
            <w:vAlign w:val="center"/>
          </w:tcPr>
          <w:p w:rsidR="00B70848" w:rsidRDefault="00B70848" w:rsidP="009F449B"/>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Data Rate</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%%%%010A000&lt;CR&gt;&lt;LF&gt;</w:t>
            </w:r>
          </w:p>
        </w:tc>
        <w:tc>
          <w:tcPr>
            <w:tcW w:w="3119" w:type="dxa"/>
            <w:vAlign w:val="center"/>
          </w:tcPr>
          <w:p w:rsidR="00B70848" w:rsidRPr="00042312" w:rsidRDefault="00B70848" w:rsidP="009F449B">
            <w:pPr>
              <w:rPr>
                <w:sz w:val="16"/>
                <w:szCs w:val="16"/>
              </w:rPr>
            </w:pPr>
            <w:r w:rsidRPr="00042312">
              <w:rPr>
                <w:sz w:val="16"/>
                <w:szCs w:val="16"/>
              </w:rPr>
              <w:t>%%%%010A007aaa bpsACK&lt;CR&gt;&lt;LF&gt;</w:t>
            </w:r>
          </w:p>
        </w:tc>
        <w:tc>
          <w:tcPr>
            <w:tcW w:w="4110" w:type="dxa"/>
            <w:vMerge w:val="restart"/>
            <w:vAlign w:val="center"/>
          </w:tcPr>
          <w:p w:rsidR="00B70848" w:rsidRDefault="00B70848" w:rsidP="009F449B">
            <w:r>
              <w:t>Reads/Sets the RF data rate to either 100 bps (default) of 10 bps. Valid values of aaa are 100 or 010.</w:t>
            </w:r>
          </w:p>
        </w:tc>
        <w:tc>
          <w:tcPr>
            <w:tcW w:w="1134" w:type="dxa"/>
            <w:vAlign w:val="center"/>
          </w:tcPr>
          <w:p w:rsidR="00B70848" w:rsidRDefault="00B70848" w:rsidP="009F449B">
            <w:r>
              <w:t>N (not yet)</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Data Rate</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%%%%010B003aaa&lt;CR&gt;&lt;LF&gt;</w:t>
            </w:r>
          </w:p>
        </w:tc>
        <w:tc>
          <w:tcPr>
            <w:tcW w:w="3119" w:type="dxa"/>
            <w:vAlign w:val="center"/>
          </w:tcPr>
          <w:p w:rsidR="00B70848" w:rsidRPr="00042312" w:rsidRDefault="00B70848" w:rsidP="009F449B">
            <w:pPr>
              <w:rPr>
                <w:sz w:val="16"/>
                <w:szCs w:val="16"/>
              </w:rPr>
            </w:pPr>
            <w:r w:rsidRPr="00042312">
              <w:rPr>
                <w:sz w:val="16"/>
                <w:szCs w:val="16"/>
              </w:rPr>
              <w:t>%%%%010B000ACK&lt;CR&gt;&lt;LF&gt;</w:t>
            </w:r>
          </w:p>
        </w:tc>
        <w:tc>
          <w:tcPr>
            <w:tcW w:w="4110" w:type="dxa"/>
            <w:vMerge/>
            <w:vAlign w:val="center"/>
          </w:tcPr>
          <w:p w:rsidR="00B70848" w:rsidRDefault="00B70848" w:rsidP="009F449B"/>
        </w:tc>
        <w:tc>
          <w:tcPr>
            <w:tcW w:w="1134" w:type="dxa"/>
            <w:vAlign w:val="center"/>
          </w:tcPr>
          <w:p w:rsidR="00B70848" w:rsidRDefault="00B70848" w:rsidP="009F449B">
            <w:r>
              <w:t>N (not yet)</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Selected Carrier Freq</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%%%%010C000&lt;CR&gt;&lt;LF&gt;</w:t>
            </w:r>
          </w:p>
        </w:tc>
        <w:tc>
          <w:tcPr>
            <w:tcW w:w="3119" w:type="dxa"/>
            <w:vAlign w:val="center"/>
          </w:tcPr>
          <w:p w:rsidR="00B70848" w:rsidRPr="00042312" w:rsidRDefault="00B70848" w:rsidP="009F449B">
            <w:pPr>
              <w:rPr>
                <w:sz w:val="16"/>
                <w:szCs w:val="16"/>
              </w:rPr>
            </w:pPr>
            <w:r w:rsidRPr="00042312">
              <w:rPr>
                <w:sz w:val="16"/>
                <w:szCs w:val="16"/>
              </w:rPr>
              <w:t>%%%%010C004bbbbACK&lt;CR&gt;&lt;LF&gt;</w:t>
            </w:r>
          </w:p>
        </w:tc>
        <w:tc>
          <w:tcPr>
            <w:tcW w:w="4110" w:type="dxa"/>
            <w:vMerge w:val="restart"/>
            <w:vAlign w:val="center"/>
          </w:tcPr>
          <w:p w:rsidR="00B70848" w:rsidRDefault="00B70848" w:rsidP="009F449B">
            <w:r>
              <w:t>Reads/Sets the carrier frequency to either 2757Hz, 2930Hz or 3000Hz (default). Valid values of bbbb are 2757, 2930 and 3000.</w:t>
            </w:r>
          </w:p>
        </w:tc>
        <w:tc>
          <w:tcPr>
            <w:tcW w:w="1134" w:type="dxa"/>
            <w:vAlign w:val="center"/>
          </w:tcPr>
          <w:p w:rsidR="00B70848" w:rsidRDefault="00B70848" w:rsidP="009F449B">
            <w:r>
              <w:t>N (not yet)</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Carrier Freq</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%%%%010D004bbbb&lt;CR&gt;&lt;LF&gt;</w:t>
            </w:r>
          </w:p>
        </w:tc>
        <w:tc>
          <w:tcPr>
            <w:tcW w:w="3119" w:type="dxa"/>
            <w:vAlign w:val="center"/>
          </w:tcPr>
          <w:p w:rsidR="00B70848" w:rsidRPr="00042312" w:rsidRDefault="00B70848" w:rsidP="009F449B">
            <w:pPr>
              <w:rPr>
                <w:sz w:val="16"/>
                <w:szCs w:val="16"/>
              </w:rPr>
            </w:pPr>
            <w:r w:rsidRPr="00042312">
              <w:rPr>
                <w:sz w:val="16"/>
                <w:szCs w:val="16"/>
              </w:rPr>
              <w:t>%%%%010D000ACK&lt;CR&gt;&lt;LF&gt;</w:t>
            </w:r>
          </w:p>
        </w:tc>
        <w:tc>
          <w:tcPr>
            <w:tcW w:w="4110" w:type="dxa"/>
            <w:vMerge/>
            <w:vAlign w:val="center"/>
          </w:tcPr>
          <w:p w:rsidR="00B70848" w:rsidRDefault="00B70848" w:rsidP="009F449B"/>
        </w:tc>
        <w:tc>
          <w:tcPr>
            <w:tcW w:w="1134" w:type="dxa"/>
            <w:vAlign w:val="center"/>
          </w:tcPr>
          <w:p w:rsidR="00B70848" w:rsidRDefault="00B70848" w:rsidP="009F449B">
            <w:r>
              <w:t>N (not yet)</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Selected Rx Antanna</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%%%%010E000&lt;CR&gt;&lt;LF&gt;</w:t>
            </w:r>
          </w:p>
        </w:tc>
        <w:tc>
          <w:tcPr>
            <w:tcW w:w="3119" w:type="dxa"/>
            <w:vAlign w:val="center"/>
          </w:tcPr>
          <w:p w:rsidR="00B70848" w:rsidRPr="00042312" w:rsidRDefault="00B70848" w:rsidP="009F449B">
            <w:pPr>
              <w:rPr>
                <w:sz w:val="16"/>
                <w:szCs w:val="16"/>
              </w:rPr>
            </w:pPr>
            <w:r w:rsidRPr="00042312">
              <w:rPr>
                <w:sz w:val="16"/>
                <w:szCs w:val="16"/>
              </w:rPr>
              <w:t>%%%%010E001cACK&lt;CR&gt;&lt;LF&gt;</w:t>
            </w:r>
          </w:p>
        </w:tc>
        <w:tc>
          <w:tcPr>
            <w:tcW w:w="4110" w:type="dxa"/>
            <w:vMerge w:val="restart"/>
            <w:vAlign w:val="center"/>
          </w:tcPr>
          <w:p w:rsidR="00B70848" w:rsidRDefault="00B70848" w:rsidP="009F449B">
            <w:r>
              <w:t>Reads/Sets the selected receive antenna to either 0 (default), 1 or 2. Valid values of c are 0, 1 or 2.</w:t>
            </w:r>
          </w:p>
        </w:tc>
        <w:tc>
          <w:tcPr>
            <w:tcW w:w="1134" w:type="dxa"/>
            <w:vAlign w:val="center"/>
          </w:tcPr>
          <w:p w:rsidR="00B70848" w:rsidRDefault="00B70848" w:rsidP="009F449B">
            <w:r>
              <w:t>N (not yet)</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Rx Antenna</w:t>
            </w:r>
          </w:p>
        </w:tc>
        <w:tc>
          <w:tcPr>
            <w:tcW w:w="1058" w:type="dxa"/>
            <w:vAlign w:val="center"/>
          </w:tcPr>
          <w:p w:rsidR="00B70848" w:rsidRPr="00C47007" w:rsidRDefault="00B70848" w:rsidP="009F449B">
            <w:r w:rsidRPr="00C47007">
              <w:t>DSP</w:t>
            </w:r>
          </w:p>
        </w:tc>
        <w:tc>
          <w:tcPr>
            <w:tcW w:w="2835" w:type="dxa"/>
            <w:vAlign w:val="center"/>
          </w:tcPr>
          <w:p w:rsidR="00B70848" w:rsidRPr="00042312" w:rsidRDefault="00B70848" w:rsidP="009F449B">
            <w:pPr>
              <w:rPr>
                <w:sz w:val="16"/>
                <w:szCs w:val="16"/>
              </w:rPr>
            </w:pPr>
            <w:r w:rsidRPr="00042312">
              <w:rPr>
                <w:sz w:val="16"/>
                <w:szCs w:val="16"/>
              </w:rPr>
              <w:t>%%%%010F001c&lt;CR&gt;&lt;LF&gt;</w:t>
            </w:r>
          </w:p>
        </w:tc>
        <w:tc>
          <w:tcPr>
            <w:tcW w:w="3119" w:type="dxa"/>
            <w:vAlign w:val="center"/>
          </w:tcPr>
          <w:p w:rsidR="00B70848" w:rsidRPr="00042312" w:rsidRDefault="00B70848" w:rsidP="009F449B">
            <w:pPr>
              <w:rPr>
                <w:sz w:val="16"/>
                <w:szCs w:val="16"/>
              </w:rPr>
            </w:pPr>
            <w:r w:rsidRPr="00042312">
              <w:rPr>
                <w:sz w:val="16"/>
                <w:szCs w:val="16"/>
              </w:rPr>
              <w:t>%%%%010F000ACK&lt;CR&gt;&lt;LF&gt;</w:t>
            </w:r>
          </w:p>
        </w:tc>
        <w:tc>
          <w:tcPr>
            <w:tcW w:w="4110" w:type="dxa"/>
            <w:vMerge/>
            <w:vAlign w:val="center"/>
          </w:tcPr>
          <w:p w:rsidR="00B70848" w:rsidRDefault="00B70848" w:rsidP="009F449B"/>
        </w:tc>
        <w:tc>
          <w:tcPr>
            <w:tcW w:w="1134" w:type="dxa"/>
            <w:vAlign w:val="center"/>
          </w:tcPr>
          <w:p w:rsidR="00B70848" w:rsidRDefault="00B70848" w:rsidP="009F449B">
            <w:r>
              <w:t>N (not yet)</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GPP Software Version</w:t>
            </w:r>
          </w:p>
        </w:tc>
        <w:tc>
          <w:tcPr>
            <w:tcW w:w="1058" w:type="dxa"/>
            <w:vAlign w:val="center"/>
          </w:tcPr>
          <w:p w:rsidR="00B70848" w:rsidRPr="00C47007" w:rsidRDefault="00B70848" w:rsidP="009F449B">
            <w:r w:rsidRPr="00C47007">
              <w:t>System</w:t>
            </w:r>
          </w:p>
        </w:tc>
        <w:tc>
          <w:tcPr>
            <w:tcW w:w="2835" w:type="dxa"/>
            <w:vAlign w:val="center"/>
          </w:tcPr>
          <w:p w:rsidR="00B70848" w:rsidRPr="00042312" w:rsidRDefault="00B70848" w:rsidP="009F449B">
            <w:pPr>
              <w:rPr>
                <w:sz w:val="16"/>
                <w:szCs w:val="16"/>
              </w:rPr>
            </w:pPr>
            <w:r w:rsidRPr="00042312">
              <w:rPr>
                <w:sz w:val="16"/>
                <w:szCs w:val="16"/>
              </w:rPr>
              <w:t>%%%%0200000&lt;CR&gt;&lt;LF&gt;</w:t>
            </w:r>
          </w:p>
        </w:tc>
        <w:tc>
          <w:tcPr>
            <w:tcW w:w="3119" w:type="dxa"/>
            <w:vAlign w:val="center"/>
          </w:tcPr>
          <w:p w:rsidR="00B70848" w:rsidRPr="00042312" w:rsidRDefault="00B70848" w:rsidP="009F449B">
            <w:pPr>
              <w:rPr>
                <w:sz w:val="16"/>
                <w:szCs w:val="16"/>
              </w:rPr>
            </w:pPr>
            <w:r w:rsidRPr="00042312">
              <w:rPr>
                <w:sz w:val="16"/>
                <w:szCs w:val="16"/>
              </w:rPr>
              <w:t>%%%%0200004vvvvACK&lt;CR&gt;&lt;LF&gt;</w:t>
            </w:r>
          </w:p>
        </w:tc>
        <w:tc>
          <w:tcPr>
            <w:tcW w:w="4110" w:type="dxa"/>
            <w:vAlign w:val="center"/>
          </w:tcPr>
          <w:p w:rsidR="00B70848" w:rsidRDefault="00B70848" w:rsidP="009F449B">
            <w:r>
              <w:t>The version number string vvvv is represented by two major digits and two minor digits e.g. 0103 represents version 01.03</w:t>
            </w:r>
          </w:p>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Command Timeout</w:t>
            </w:r>
          </w:p>
        </w:tc>
        <w:tc>
          <w:tcPr>
            <w:tcW w:w="1058" w:type="dxa"/>
            <w:vAlign w:val="center"/>
          </w:tcPr>
          <w:p w:rsidR="00B70848" w:rsidRPr="00C47007"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%%%%0201000&lt;CR&gt;&lt;LF&gt;</w:t>
            </w:r>
          </w:p>
        </w:tc>
        <w:tc>
          <w:tcPr>
            <w:tcW w:w="3119" w:type="dxa"/>
            <w:vAlign w:val="center"/>
          </w:tcPr>
          <w:p w:rsidR="00B70848" w:rsidRPr="00042312" w:rsidRDefault="00B70848" w:rsidP="009F449B">
            <w:pPr>
              <w:rPr>
                <w:sz w:val="16"/>
                <w:szCs w:val="16"/>
              </w:rPr>
            </w:pPr>
            <w:r w:rsidRPr="00042312">
              <w:rPr>
                <w:sz w:val="16"/>
                <w:szCs w:val="16"/>
              </w:rPr>
              <w:t>%%%%0201003tttACK&lt;CR&gt;&lt;LF&gt;</w:t>
            </w:r>
          </w:p>
        </w:tc>
        <w:tc>
          <w:tcPr>
            <w:tcW w:w="4110" w:type="dxa"/>
            <w:vMerge w:val="restart"/>
            <w:vAlign w:val="center"/>
          </w:tcPr>
          <w:p w:rsidR="00B70848" w:rsidRDefault="00B70848" w:rsidP="009F449B">
            <w:r>
              <w:t>The value ttt indicates the maximum gap in seconds between a command sequence being detected (%%%% string) and the terminating &lt;cr&gt;&lt;lf&gt; being detected at the host interface which can be tolerated before the embedded software completes the initiated command transaction unsuccessfully with a NCK handshake.  Default 15 seconds.</w:t>
            </w:r>
          </w:p>
          <w:p w:rsidR="00B70848" w:rsidRDefault="00B70848" w:rsidP="009F449B"/>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Command Timeout</w:t>
            </w:r>
          </w:p>
        </w:tc>
        <w:tc>
          <w:tcPr>
            <w:tcW w:w="1058" w:type="dxa"/>
            <w:vAlign w:val="center"/>
          </w:tcPr>
          <w:p w:rsidR="00B70848" w:rsidRPr="00C47007"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%%%%0202003ttt&lt;CR&gt;&lt;LF&gt;</w:t>
            </w:r>
          </w:p>
        </w:tc>
        <w:tc>
          <w:tcPr>
            <w:tcW w:w="3119" w:type="dxa"/>
            <w:vAlign w:val="center"/>
          </w:tcPr>
          <w:p w:rsidR="00B70848" w:rsidRPr="00042312" w:rsidRDefault="00B70848" w:rsidP="009F449B">
            <w:pPr>
              <w:rPr>
                <w:sz w:val="16"/>
                <w:szCs w:val="16"/>
              </w:rPr>
            </w:pPr>
            <w:r w:rsidRPr="00042312">
              <w:rPr>
                <w:sz w:val="16"/>
                <w:szCs w:val="16"/>
              </w:rPr>
              <w:t>%%%%0202000ACK&lt;CR&gt;&lt;LF&gt;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System Error Status</w:t>
            </w:r>
          </w:p>
        </w:tc>
        <w:tc>
          <w:tcPr>
            <w:tcW w:w="1058" w:type="dxa"/>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%%%%0203000&lt;CR&gt;&lt;LF&gt;</w:t>
            </w:r>
          </w:p>
        </w:tc>
        <w:tc>
          <w:tcPr>
            <w:tcW w:w="3119" w:type="dxa"/>
            <w:vAlign w:val="center"/>
          </w:tcPr>
          <w:p w:rsidR="00B70848" w:rsidRPr="00042312" w:rsidRDefault="00B70848" w:rsidP="009F449B">
            <w:pPr>
              <w:rPr>
                <w:sz w:val="16"/>
                <w:szCs w:val="16"/>
              </w:rPr>
            </w:pPr>
            <w:r w:rsidRPr="00042312">
              <w:rPr>
                <w:sz w:val="16"/>
                <w:szCs w:val="16"/>
              </w:rPr>
              <w:t>%%%%0203xxxyy...yyACK&lt;CR&gt;&lt;LF&gt;</w:t>
            </w:r>
          </w:p>
        </w:tc>
        <w:tc>
          <w:tcPr>
            <w:tcW w:w="4110" w:type="dxa"/>
            <w:vAlign w:val="center"/>
          </w:tcPr>
          <w:p w:rsidR="00B70848" w:rsidRDefault="00B70848" w:rsidP="009F449B">
            <w:r>
              <w:t>The system will provide xxx byes of information describing the current system error status. For example, count of discarded Data Packets due to Data Header Corruption/ count of discarded Data Packets due to Failure to FEC correct all errors</w:t>
            </w:r>
          </w:p>
        </w:tc>
        <w:tc>
          <w:tcPr>
            <w:tcW w:w="1134" w:type="dxa"/>
            <w:vAlign w:val="center"/>
          </w:tcPr>
          <w:p w:rsidR="00B70848" w:rsidRDefault="00B70848" w:rsidP="009F449B">
            <w:r>
              <w:t>N</w:t>
            </w:r>
          </w:p>
        </w:tc>
        <w:tc>
          <w:tcPr>
            <w:tcW w:w="1077" w:type="dxa"/>
            <w:vAlign w:val="center"/>
          </w:tcPr>
          <w:p w:rsidR="00B70848" w:rsidRDefault="00B70848" w:rsidP="009F449B">
            <w:r>
              <w:t>N (priority 4)</w:t>
            </w:r>
          </w:p>
        </w:tc>
      </w:tr>
      <w:tr w:rsidR="00B70848" w:rsidTr="00042312">
        <w:tc>
          <w:tcPr>
            <w:tcW w:w="1352" w:type="dxa"/>
            <w:vAlign w:val="center"/>
          </w:tcPr>
          <w:p w:rsidR="00B70848" w:rsidRDefault="00B70848" w:rsidP="009F449B">
            <w:r>
              <w:t>Reset System Error Status</w:t>
            </w:r>
          </w:p>
        </w:tc>
        <w:tc>
          <w:tcPr>
            <w:tcW w:w="1058" w:type="dxa"/>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%%%%0204000&lt;CR&gt;&lt;LF&gt;</w:t>
            </w:r>
          </w:p>
        </w:tc>
        <w:tc>
          <w:tcPr>
            <w:tcW w:w="3119" w:type="dxa"/>
            <w:vAlign w:val="center"/>
          </w:tcPr>
          <w:p w:rsidR="00B70848" w:rsidRPr="00042312" w:rsidRDefault="00B70848" w:rsidP="009F449B">
            <w:pPr>
              <w:rPr>
                <w:sz w:val="16"/>
                <w:szCs w:val="16"/>
              </w:rPr>
            </w:pPr>
            <w:r w:rsidRPr="00042312">
              <w:rPr>
                <w:sz w:val="16"/>
                <w:szCs w:val="16"/>
              </w:rPr>
              <w:t>%%%%0204000ACK&lt;CR&gt;&lt;LF&gt;</w:t>
            </w:r>
          </w:p>
        </w:tc>
        <w:tc>
          <w:tcPr>
            <w:tcW w:w="4110" w:type="dxa"/>
            <w:vAlign w:val="center"/>
          </w:tcPr>
          <w:p w:rsidR="00B70848" w:rsidRDefault="00B70848" w:rsidP="009F449B">
            <w:r>
              <w:t>The system will reset the system error status data.</w:t>
            </w:r>
          </w:p>
        </w:tc>
        <w:tc>
          <w:tcPr>
            <w:tcW w:w="1134" w:type="dxa"/>
            <w:vAlign w:val="center"/>
          </w:tcPr>
          <w:p w:rsidR="00B70848" w:rsidRDefault="00B70848" w:rsidP="009F449B">
            <w:r>
              <w:t>N</w:t>
            </w:r>
          </w:p>
        </w:tc>
        <w:tc>
          <w:tcPr>
            <w:tcW w:w="1077" w:type="dxa"/>
            <w:vAlign w:val="center"/>
          </w:tcPr>
          <w:p w:rsidR="00B70848" w:rsidRDefault="00B70848" w:rsidP="009F449B">
            <w:r>
              <w:t>N (priority 4)</w:t>
            </w:r>
          </w:p>
        </w:tc>
      </w:tr>
      <w:tr w:rsidR="00B70848" w:rsidTr="00042312">
        <w:tc>
          <w:tcPr>
            <w:tcW w:w="1352" w:type="dxa"/>
            <w:vAlign w:val="center"/>
          </w:tcPr>
          <w:p w:rsidR="00B70848" w:rsidRDefault="00B70848" w:rsidP="009F449B">
            <w:r>
              <w:t>Read unit serial number</w:t>
            </w:r>
          </w:p>
        </w:tc>
        <w:tc>
          <w:tcPr>
            <w:tcW w:w="1058" w:type="dxa"/>
            <w:vAlign w:val="center"/>
          </w:tcPr>
          <w:p w:rsidR="00B70848" w:rsidRPr="00C47007"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%%%%0205000&lt;CR&gt;&lt;LF&gt;</w:t>
            </w:r>
          </w:p>
        </w:tc>
        <w:tc>
          <w:tcPr>
            <w:tcW w:w="3119" w:type="dxa"/>
            <w:vAlign w:val="center"/>
          </w:tcPr>
          <w:p w:rsidR="00B70848" w:rsidRPr="00042312" w:rsidRDefault="00B70848" w:rsidP="009F449B">
            <w:pPr>
              <w:rPr>
                <w:sz w:val="16"/>
                <w:szCs w:val="16"/>
              </w:rPr>
            </w:pPr>
            <w:r w:rsidRPr="00042312">
              <w:rPr>
                <w:sz w:val="16"/>
                <w:szCs w:val="16"/>
              </w:rPr>
              <w:t>%%%%0205008ssssssssACK&lt;CR&gt;&lt;LF&gt;</w:t>
            </w:r>
          </w:p>
        </w:tc>
        <w:tc>
          <w:tcPr>
            <w:tcW w:w="4110" w:type="dxa"/>
            <w:vMerge w:val="restart"/>
            <w:vAlign w:val="center"/>
          </w:tcPr>
          <w:p w:rsidR="00B70848" w:rsidRDefault="00B70848" w:rsidP="009F449B">
            <w:r>
              <w:t>The string ssssssss (8 bytes) is a free-format ASCII string assigned by manufacturing</w:t>
            </w:r>
          </w:p>
          <w:p w:rsidR="00B70848" w:rsidRDefault="00B70848" w:rsidP="009F449B">
            <w:r>
              <w:t>Default = ‘00000000’</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unit serial number</w:t>
            </w:r>
          </w:p>
        </w:tc>
        <w:tc>
          <w:tcPr>
            <w:tcW w:w="1058" w:type="dxa"/>
            <w:vAlign w:val="center"/>
          </w:tcPr>
          <w:p w:rsidR="00B70848" w:rsidRPr="00C47007"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%%%%0206008ssssssss&lt;CR&gt;&lt;LF&gt;</w:t>
            </w:r>
          </w:p>
        </w:tc>
        <w:tc>
          <w:tcPr>
            <w:tcW w:w="3119" w:type="dxa"/>
            <w:vAlign w:val="center"/>
          </w:tcPr>
          <w:p w:rsidR="00B70848" w:rsidRPr="00042312" w:rsidRDefault="00B70848" w:rsidP="009F449B">
            <w:pPr>
              <w:rPr>
                <w:sz w:val="16"/>
                <w:szCs w:val="16"/>
              </w:rPr>
            </w:pPr>
            <w:r w:rsidRPr="00042312">
              <w:rPr>
                <w:sz w:val="16"/>
                <w:szCs w:val="16"/>
              </w:rPr>
              <w:t>%%%%0206000ACK&lt;CR&gt;&lt;LF&gt;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power mode</w:t>
            </w:r>
          </w:p>
        </w:tc>
        <w:tc>
          <w:tcPr>
            <w:tcW w:w="1058" w:type="dxa"/>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%%%%0207000&lt;CR&gt;&lt;LF&gt;</w:t>
            </w:r>
          </w:p>
        </w:tc>
        <w:tc>
          <w:tcPr>
            <w:tcW w:w="3119" w:type="dxa"/>
            <w:vAlign w:val="center"/>
          </w:tcPr>
          <w:p w:rsidR="00B70848" w:rsidRPr="00042312" w:rsidRDefault="00B70848" w:rsidP="009F449B">
            <w:pPr>
              <w:rPr>
                <w:sz w:val="16"/>
                <w:szCs w:val="16"/>
              </w:rPr>
            </w:pPr>
            <w:r w:rsidRPr="00042312">
              <w:rPr>
                <w:sz w:val="16"/>
                <w:szCs w:val="16"/>
              </w:rPr>
              <w:t>%%%%0207002mmACK&lt;CR&gt;&lt;LF&gt;</w:t>
            </w:r>
          </w:p>
        </w:tc>
        <w:tc>
          <w:tcPr>
            <w:tcW w:w="4110" w:type="dxa"/>
            <w:vMerge w:val="restart"/>
            <w:vAlign w:val="center"/>
          </w:tcPr>
          <w:p w:rsidR="00B70848" w:rsidRDefault="00B70848" w:rsidP="009F449B">
            <w:r>
              <w:t>Mode value mm ‘AO’ (always on), ‘TT’ (timed transmit) and ‘SR’ (synchronized receive)</w:t>
            </w:r>
          </w:p>
          <w:p w:rsidR="00B70848" w:rsidRDefault="00B70848" w:rsidP="009F449B">
            <w:r>
              <w:t>Default is ‘AO’ (always on)</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power mode</w:t>
            </w:r>
          </w:p>
        </w:tc>
        <w:tc>
          <w:tcPr>
            <w:tcW w:w="1058" w:type="dxa"/>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%%%%0208002mm&lt;CR&gt;&lt;LF&gt;</w:t>
            </w:r>
          </w:p>
        </w:tc>
        <w:tc>
          <w:tcPr>
            <w:tcW w:w="3119" w:type="dxa"/>
            <w:vAlign w:val="center"/>
          </w:tcPr>
          <w:p w:rsidR="00B70848" w:rsidRPr="00042312" w:rsidRDefault="00B70848" w:rsidP="009F449B">
            <w:pPr>
              <w:rPr>
                <w:sz w:val="16"/>
                <w:szCs w:val="16"/>
              </w:rPr>
            </w:pPr>
            <w:r w:rsidRPr="00042312">
              <w:rPr>
                <w:sz w:val="16"/>
                <w:szCs w:val="16"/>
              </w:rPr>
              <w:t>%%%%0208000ACK&lt;CR&gt;&lt;LF&gt;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Reset EEPROM Defaults</w:t>
            </w:r>
          </w:p>
        </w:tc>
        <w:tc>
          <w:tcPr>
            <w:tcW w:w="1058" w:type="dxa"/>
          </w:tcPr>
          <w:p w:rsidR="00B70848" w:rsidRPr="00526419"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%%%%0209000&lt;CR&gt;&lt;LF&gt;</w:t>
            </w:r>
          </w:p>
        </w:tc>
        <w:tc>
          <w:tcPr>
            <w:tcW w:w="3119" w:type="dxa"/>
            <w:vAlign w:val="center"/>
          </w:tcPr>
          <w:p w:rsidR="00B70848" w:rsidRPr="00042312" w:rsidRDefault="00B70848" w:rsidP="009F449B">
            <w:pPr>
              <w:rPr>
                <w:sz w:val="16"/>
                <w:szCs w:val="16"/>
              </w:rPr>
            </w:pPr>
            <w:r w:rsidRPr="00042312">
              <w:rPr>
                <w:sz w:val="16"/>
                <w:szCs w:val="16"/>
              </w:rPr>
              <w:t>%%%%0209000ACK&lt;CR&gt;&lt;LF&gt;</w:t>
            </w:r>
          </w:p>
        </w:tc>
        <w:tc>
          <w:tcPr>
            <w:tcW w:w="4110" w:type="dxa"/>
            <w:vAlign w:val="center"/>
          </w:tcPr>
          <w:p w:rsidR="00B70848" w:rsidRDefault="00B70848" w:rsidP="009F449B">
            <w:r>
              <w:t>Resets all system state variables stored in EEPROM to their default values. (Note: does not reset the Unit Serial Number).</w:t>
            </w:r>
          </w:p>
        </w:tc>
        <w:tc>
          <w:tcPr>
            <w:tcW w:w="1134" w:type="dxa"/>
            <w:vAlign w:val="center"/>
          </w:tcPr>
          <w:p w:rsidR="00B70848" w:rsidRDefault="00B70848" w:rsidP="009F449B">
            <w:r>
              <w:t>N</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source node net number</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%%%%020A000&lt;CR&gt;&lt;LF&gt;</w:t>
            </w:r>
          </w:p>
        </w:tc>
        <w:tc>
          <w:tcPr>
            <w:tcW w:w="3119" w:type="dxa"/>
            <w:vAlign w:val="center"/>
          </w:tcPr>
          <w:p w:rsidR="00B70848" w:rsidRPr="00042312" w:rsidRDefault="00B70848" w:rsidP="009F449B">
            <w:pPr>
              <w:rPr>
                <w:sz w:val="16"/>
                <w:szCs w:val="16"/>
              </w:rPr>
            </w:pPr>
            <w:r w:rsidRPr="00042312">
              <w:rPr>
                <w:sz w:val="16"/>
                <w:szCs w:val="16"/>
              </w:rPr>
              <w:t>%%%%020A003nnn&lt;CR&gt;&lt;LF&gt;</w:t>
            </w:r>
          </w:p>
        </w:tc>
        <w:tc>
          <w:tcPr>
            <w:tcW w:w="4110" w:type="dxa"/>
            <w:vMerge w:val="restart"/>
            <w:vAlign w:val="center"/>
          </w:tcPr>
          <w:p w:rsidR="00B70848" w:rsidRDefault="00B70848" w:rsidP="009F449B">
            <w:r>
              <w:t>The source node net number nnn is a three-byte decimal number (0 to 255) to identify this node net in outgoing messages.</w:t>
            </w:r>
          </w:p>
          <w:p w:rsidR="00B70848" w:rsidRPr="00042312" w:rsidRDefault="00B70848" w:rsidP="009F449B">
            <w:pPr>
              <w:rPr>
                <w:b/>
              </w:rPr>
            </w:pPr>
            <w:r w:rsidRPr="00042312">
              <w:rPr>
                <w:b/>
              </w:rPr>
              <w:t>Default = 0.</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source node net number</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%%%%020B003nnn&lt;CR&gt;&lt;LF&gt;</w:t>
            </w:r>
          </w:p>
        </w:tc>
        <w:tc>
          <w:tcPr>
            <w:tcW w:w="3119" w:type="dxa"/>
            <w:vAlign w:val="center"/>
          </w:tcPr>
          <w:p w:rsidR="00B70848" w:rsidRPr="00042312" w:rsidRDefault="00B70848" w:rsidP="009F449B">
            <w:pPr>
              <w:rPr>
                <w:sz w:val="16"/>
                <w:szCs w:val="16"/>
              </w:rPr>
            </w:pPr>
            <w:r w:rsidRPr="00042312">
              <w:rPr>
                <w:sz w:val="16"/>
                <w:szCs w:val="16"/>
              </w:rPr>
              <w:t>%%%%020B000&lt;CR&gt;&lt;LF&gt;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source node address</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%%%%020C000&lt;CR&gt;&lt;LF&gt;</w:t>
            </w:r>
          </w:p>
        </w:tc>
        <w:tc>
          <w:tcPr>
            <w:tcW w:w="3119" w:type="dxa"/>
            <w:vAlign w:val="center"/>
          </w:tcPr>
          <w:p w:rsidR="00B70848" w:rsidRPr="00042312" w:rsidRDefault="00B70848" w:rsidP="009F449B">
            <w:pPr>
              <w:rPr>
                <w:sz w:val="16"/>
                <w:szCs w:val="16"/>
              </w:rPr>
            </w:pPr>
            <w:r w:rsidRPr="00042312">
              <w:rPr>
                <w:sz w:val="16"/>
                <w:szCs w:val="16"/>
              </w:rPr>
              <w:t>%%%%020C003nnn&lt;CR&gt;&lt;LF&gt;</w:t>
            </w:r>
          </w:p>
        </w:tc>
        <w:tc>
          <w:tcPr>
            <w:tcW w:w="4110" w:type="dxa"/>
            <w:vMerge w:val="restart"/>
            <w:vAlign w:val="center"/>
          </w:tcPr>
          <w:p w:rsidR="00B70848" w:rsidRDefault="00B70848" w:rsidP="009F449B">
            <w:r>
              <w:t>The source node address nnn is a three-byte decimal number (0 to 254) to identify this node address in outgoing messages.</w:t>
            </w:r>
          </w:p>
          <w:p w:rsidR="00B70848" w:rsidRPr="00042312" w:rsidRDefault="00B70848" w:rsidP="009F449B">
            <w:pPr>
              <w:rPr>
                <w:b/>
              </w:rPr>
            </w:pPr>
            <w:r w:rsidRPr="00042312">
              <w:rPr>
                <w:b/>
              </w:rPr>
              <w:t>Default = 0. 255 reserved for ‘broadcast’.</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source node address</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%%%%020D003nnn&lt;CR&gt;&lt;LF&gt;</w:t>
            </w:r>
          </w:p>
        </w:tc>
        <w:tc>
          <w:tcPr>
            <w:tcW w:w="3119" w:type="dxa"/>
            <w:vAlign w:val="center"/>
          </w:tcPr>
          <w:p w:rsidR="00B70848" w:rsidRPr="00042312" w:rsidRDefault="00B70848" w:rsidP="009F449B">
            <w:pPr>
              <w:rPr>
                <w:sz w:val="16"/>
                <w:szCs w:val="16"/>
              </w:rPr>
            </w:pPr>
            <w:r w:rsidRPr="00042312">
              <w:rPr>
                <w:sz w:val="16"/>
                <w:szCs w:val="16"/>
              </w:rPr>
              <w:t>%%%%020D000&lt;CR&gt;&lt;LF&gt;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destination node net number</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%%%%020E000&lt;CR&gt;&lt;LF&gt;</w:t>
            </w:r>
          </w:p>
        </w:tc>
        <w:tc>
          <w:tcPr>
            <w:tcW w:w="3119" w:type="dxa"/>
            <w:vAlign w:val="center"/>
          </w:tcPr>
          <w:p w:rsidR="00B70848" w:rsidRPr="00042312" w:rsidRDefault="00B70848" w:rsidP="009F449B">
            <w:pPr>
              <w:rPr>
                <w:sz w:val="16"/>
                <w:szCs w:val="16"/>
              </w:rPr>
            </w:pPr>
            <w:r w:rsidRPr="00042312">
              <w:rPr>
                <w:sz w:val="16"/>
                <w:szCs w:val="16"/>
              </w:rPr>
              <w:t>%%%%020E003nnn&lt;CR&gt;&lt;LF&gt;</w:t>
            </w:r>
          </w:p>
        </w:tc>
        <w:tc>
          <w:tcPr>
            <w:tcW w:w="4110" w:type="dxa"/>
            <w:vMerge w:val="restart"/>
            <w:vAlign w:val="center"/>
          </w:tcPr>
          <w:p w:rsidR="00B70848" w:rsidRDefault="00B70848" w:rsidP="009F449B">
            <w:r>
              <w:t xml:space="preserve">The destination node net number nnn is a three-byte decimal number (0 to 255) to identify a node net that subsequent message(s) are sent to. </w:t>
            </w:r>
          </w:p>
          <w:p w:rsidR="00B70848" w:rsidRDefault="00B70848" w:rsidP="009F449B">
            <w:r w:rsidRPr="00042312">
              <w:rPr>
                <w:b/>
              </w:rPr>
              <w:t>Default = 0.</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destination node net number</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%%%%020F003nnn&lt;CR&gt;&lt;LF&gt;</w:t>
            </w:r>
          </w:p>
        </w:tc>
        <w:tc>
          <w:tcPr>
            <w:tcW w:w="3119" w:type="dxa"/>
            <w:vAlign w:val="center"/>
          </w:tcPr>
          <w:p w:rsidR="00B70848" w:rsidRPr="00042312" w:rsidRDefault="00B70848" w:rsidP="009F449B">
            <w:pPr>
              <w:rPr>
                <w:sz w:val="16"/>
                <w:szCs w:val="16"/>
              </w:rPr>
            </w:pPr>
            <w:r w:rsidRPr="00042312">
              <w:rPr>
                <w:sz w:val="16"/>
                <w:szCs w:val="16"/>
              </w:rPr>
              <w:t>%%%%020F000&lt;CR&gt;&lt;LF&gt;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destination node address</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%%%%0210000&lt;CR&gt;&lt;LF&gt;</w:t>
            </w:r>
          </w:p>
        </w:tc>
        <w:tc>
          <w:tcPr>
            <w:tcW w:w="3119" w:type="dxa"/>
            <w:vAlign w:val="center"/>
          </w:tcPr>
          <w:p w:rsidR="00B70848" w:rsidRPr="00042312" w:rsidRDefault="00B70848" w:rsidP="009F449B">
            <w:pPr>
              <w:rPr>
                <w:sz w:val="16"/>
                <w:szCs w:val="16"/>
              </w:rPr>
            </w:pPr>
            <w:r w:rsidRPr="00042312">
              <w:rPr>
                <w:sz w:val="16"/>
                <w:szCs w:val="16"/>
              </w:rPr>
              <w:t>%%%%0210003nnn&lt;CR&gt;&lt;LF&gt;</w:t>
            </w:r>
          </w:p>
        </w:tc>
        <w:tc>
          <w:tcPr>
            <w:tcW w:w="4110" w:type="dxa"/>
            <w:vMerge w:val="restart"/>
            <w:vAlign w:val="center"/>
          </w:tcPr>
          <w:p w:rsidR="00B70848" w:rsidRDefault="00B70848" w:rsidP="009F449B">
            <w:r>
              <w:t xml:space="preserve">The destination node address nnn is a three-byte decimal number (0 to 254) to identify a node address that subsequent message(s) are sent to. </w:t>
            </w:r>
          </w:p>
          <w:p w:rsidR="00B70848" w:rsidRDefault="00B70848" w:rsidP="009F449B">
            <w:r w:rsidRPr="00042312">
              <w:rPr>
                <w:b/>
              </w:rPr>
              <w:t>Default = 255. 255 reserved for ‘broadcast’.</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destination node address</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%%%%0211003nnn&lt;CR&gt;&lt;LF&gt;</w:t>
            </w:r>
          </w:p>
        </w:tc>
        <w:tc>
          <w:tcPr>
            <w:tcW w:w="3119" w:type="dxa"/>
            <w:vAlign w:val="center"/>
          </w:tcPr>
          <w:p w:rsidR="00B70848" w:rsidRPr="00042312" w:rsidRDefault="00B70848" w:rsidP="009F449B">
            <w:pPr>
              <w:rPr>
                <w:sz w:val="16"/>
                <w:szCs w:val="16"/>
              </w:rPr>
            </w:pPr>
            <w:r w:rsidRPr="00042312">
              <w:rPr>
                <w:sz w:val="16"/>
                <w:szCs w:val="16"/>
              </w:rPr>
              <w:t>%%%%0211000&lt;CR&gt;&lt;LF&gt;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Download GPP Application Code</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%%%%0212000&lt;CR&gt;&lt;LF&gt;</w:t>
            </w:r>
          </w:p>
        </w:tc>
        <w:tc>
          <w:tcPr>
            <w:tcW w:w="3119" w:type="dxa"/>
            <w:vAlign w:val="center"/>
          </w:tcPr>
          <w:p w:rsidR="00B70848" w:rsidRPr="00042312" w:rsidRDefault="00B70848" w:rsidP="009F449B">
            <w:pPr>
              <w:rPr>
                <w:sz w:val="16"/>
                <w:szCs w:val="16"/>
              </w:rPr>
            </w:pPr>
            <w:r w:rsidRPr="00042312">
              <w:rPr>
                <w:sz w:val="16"/>
                <w:szCs w:val="16"/>
              </w:rPr>
              <w:t>%%%%0212000ACK&lt;CR&gt;&lt;LF&gt;</w:t>
            </w:r>
          </w:p>
        </w:tc>
        <w:tc>
          <w:tcPr>
            <w:tcW w:w="4110" w:type="dxa"/>
            <w:vAlign w:val="center"/>
          </w:tcPr>
          <w:p w:rsidR="00B70848" w:rsidRDefault="00B70848" w:rsidP="009F449B">
            <w:r>
              <w:t>This command clears a byte in EEPROM used by the bootloader on system reset to determine if new application code will be downloaded.</w:t>
            </w:r>
          </w:p>
        </w:tc>
        <w:tc>
          <w:tcPr>
            <w:tcW w:w="1134" w:type="dxa"/>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Hardware revision</w:t>
            </w:r>
          </w:p>
        </w:tc>
        <w:tc>
          <w:tcPr>
            <w:tcW w:w="1058" w:type="dxa"/>
            <w:vAlign w:val="center"/>
          </w:tcPr>
          <w:p w:rsidR="00B70848" w:rsidRDefault="00B70848" w:rsidP="009F449B">
            <w:r>
              <w:t>System</w:t>
            </w:r>
          </w:p>
        </w:tc>
        <w:tc>
          <w:tcPr>
            <w:tcW w:w="2835" w:type="dxa"/>
            <w:vAlign w:val="center"/>
          </w:tcPr>
          <w:p w:rsidR="00B70848" w:rsidRPr="00042312" w:rsidRDefault="00B70848" w:rsidP="009F449B">
            <w:pPr>
              <w:rPr>
                <w:sz w:val="16"/>
                <w:szCs w:val="16"/>
              </w:rPr>
            </w:pPr>
            <w:r w:rsidRPr="00042312">
              <w:rPr>
                <w:sz w:val="16"/>
                <w:szCs w:val="16"/>
              </w:rPr>
              <w:t>%%%%0213000&lt;CR&gt;&lt;LF&gt;</w:t>
            </w:r>
          </w:p>
        </w:tc>
        <w:tc>
          <w:tcPr>
            <w:tcW w:w="3119" w:type="dxa"/>
            <w:vAlign w:val="center"/>
          </w:tcPr>
          <w:p w:rsidR="00B70848" w:rsidRPr="00042312" w:rsidRDefault="00B70848" w:rsidP="009F449B">
            <w:pPr>
              <w:rPr>
                <w:sz w:val="16"/>
                <w:szCs w:val="16"/>
              </w:rPr>
            </w:pPr>
            <w:r w:rsidRPr="00042312">
              <w:rPr>
                <w:sz w:val="16"/>
                <w:szCs w:val="16"/>
              </w:rPr>
              <w:t>%%%%0213001nACK&lt;CR&gt;&lt;LF&gt;</w:t>
            </w:r>
          </w:p>
        </w:tc>
        <w:tc>
          <w:tcPr>
            <w:tcW w:w="4110" w:type="dxa"/>
            <w:vAlign w:val="center"/>
          </w:tcPr>
          <w:p w:rsidR="00B70848" w:rsidRDefault="00B70848" w:rsidP="009F449B">
            <w:r>
              <w:t>Reads the hardware revision number.</w:t>
            </w:r>
          </w:p>
        </w:tc>
        <w:tc>
          <w:tcPr>
            <w:tcW w:w="1134" w:type="dxa"/>
            <w:vAlign w:val="center"/>
          </w:tcPr>
          <w:p w:rsidR="00B70848" w:rsidRDefault="00B70848" w:rsidP="009F449B">
            <w:r>
              <w:t>N</w:t>
            </w:r>
          </w:p>
        </w:tc>
        <w:tc>
          <w:tcPr>
            <w:tcW w:w="1077" w:type="dxa"/>
            <w:vAlign w:val="center"/>
          </w:tcPr>
          <w:p w:rsidR="00B70848" w:rsidRDefault="00B70848" w:rsidP="009F449B">
            <w:r>
              <w:t>N (priority 1)</w:t>
            </w:r>
          </w:p>
        </w:tc>
      </w:tr>
      <w:tr w:rsidR="00B70848" w:rsidTr="00042312">
        <w:tc>
          <w:tcPr>
            <w:tcW w:w="1352" w:type="dxa"/>
            <w:vAlign w:val="center"/>
          </w:tcPr>
          <w:p w:rsidR="00B70848" w:rsidRDefault="00B70848" w:rsidP="00B572DB">
            <w:r>
              <w:t>Read RTC data</w:t>
            </w:r>
          </w:p>
        </w:tc>
        <w:tc>
          <w:tcPr>
            <w:tcW w:w="1058" w:type="dxa"/>
          </w:tcPr>
          <w:p w:rsidR="00B70848" w:rsidRDefault="00B70848" w:rsidP="00B572DB">
            <w:r>
              <w:t>System</w:t>
            </w:r>
          </w:p>
        </w:tc>
        <w:tc>
          <w:tcPr>
            <w:tcW w:w="2835" w:type="dxa"/>
            <w:vAlign w:val="center"/>
          </w:tcPr>
          <w:p w:rsidR="00B70848" w:rsidRPr="00042312" w:rsidRDefault="00B70848" w:rsidP="00B572DB">
            <w:pPr>
              <w:rPr>
                <w:sz w:val="14"/>
                <w:szCs w:val="16"/>
              </w:rPr>
            </w:pPr>
            <w:r w:rsidRPr="00042312">
              <w:rPr>
                <w:sz w:val="14"/>
                <w:szCs w:val="16"/>
              </w:rPr>
              <w:t>%%%%0214000&lt;CR&gt;&lt;LF&gt;</w:t>
            </w:r>
          </w:p>
        </w:tc>
        <w:tc>
          <w:tcPr>
            <w:tcW w:w="3119" w:type="dxa"/>
            <w:vAlign w:val="center"/>
          </w:tcPr>
          <w:p w:rsidR="00B70848" w:rsidRPr="00042312" w:rsidRDefault="00B70848" w:rsidP="004D22DF">
            <w:pPr>
              <w:rPr>
                <w:sz w:val="14"/>
                <w:szCs w:val="16"/>
              </w:rPr>
            </w:pPr>
            <w:r w:rsidRPr="00042312">
              <w:rPr>
                <w:sz w:val="14"/>
                <w:szCs w:val="16"/>
              </w:rPr>
              <w:t>%%%%021400EYYYYMMDDhhmmssACK&lt;CR&gt;&lt;LF&gt;</w:t>
            </w:r>
          </w:p>
        </w:tc>
        <w:tc>
          <w:tcPr>
            <w:tcW w:w="4110" w:type="dxa"/>
            <w:vMerge w:val="restart"/>
            <w:vAlign w:val="center"/>
          </w:tcPr>
          <w:p w:rsidR="00B70848" w:rsidRPr="00042312" w:rsidRDefault="00B70848" w:rsidP="00B572DB">
            <w:pPr>
              <w:rPr>
                <w:sz w:val="16"/>
              </w:rPr>
            </w:pPr>
            <w:r w:rsidRPr="00042312">
              <w:rPr>
                <w:sz w:val="16"/>
                <w:szCs w:val="16"/>
              </w:rPr>
              <w:t>YYYYMMDDhhmmss</w:t>
            </w:r>
            <w:r w:rsidRPr="00042312">
              <w:rPr>
                <w:sz w:val="16"/>
              </w:rPr>
              <w:t xml:space="preserve"> represents Real Time Clock (RTC) data as year, month, day, hour, minute, second.</w:t>
            </w:r>
          </w:p>
          <w:p w:rsidR="00B70848" w:rsidRPr="00042312" w:rsidRDefault="00B70848" w:rsidP="00B572DB">
            <w:pPr>
              <w:rPr>
                <w:sz w:val="14"/>
              </w:rPr>
            </w:pPr>
            <w:r w:rsidRPr="00042312">
              <w:rPr>
                <w:sz w:val="16"/>
              </w:rPr>
              <w:t>Incorrect user input receives a NCK response.</w:t>
            </w:r>
          </w:p>
        </w:tc>
        <w:tc>
          <w:tcPr>
            <w:tcW w:w="1134" w:type="dxa"/>
            <w:vAlign w:val="center"/>
          </w:tcPr>
          <w:p w:rsidR="00B70848" w:rsidRDefault="00B70848" w:rsidP="00B572DB">
            <w:r>
              <w:t>N</w:t>
            </w:r>
          </w:p>
        </w:tc>
        <w:tc>
          <w:tcPr>
            <w:tcW w:w="1077" w:type="dxa"/>
            <w:vAlign w:val="center"/>
          </w:tcPr>
          <w:p w:rsidR="00B70848" w:rsidRDefault="00B70848" w:rsidP="00B572DB">
            <w:r>
              <w:t>Y</w:t>
            </w:r>
          </w:p>
        </w:tc>
      </w:tr>
      <w:tr w:rsidR="00B70848" w:rsidTr="00042312">
        <w:tc>
          <w:tcPr>
            <w:tcW w:w="1352" w:type="dxa"/>
            <w:vAlign w:val="center"/>
          </w:tcPr>
          <w:p w:rsidR="00B70848" w:rsidRDefault="00B70848" w:rsidP="00B572DB">
            <w:r>
              <w:t>Set RTC data</w:t>
            </w:r>
          </w:p>
        </w:tc>
        <w:tc>
          <w:tcPr>
            <w:tcW w:w="1058" w:type="dxa"/>
          </w:tcPr>
          <w:p w:rsidR="00B70848" w:rsidRDefault="00B70848" w:rsidP="00B572DB">
            <w:r>
              <w:t>System</w:t>
            </w:r>
          </w:p>
        </w:tc>
        <w:tc>
          <w:tcPr>
            <w:tcW w:w="2835" w:type="dxa"/>
            <w:vAlign w:val="center"/>
          </w:tcPr>
          <w:p w:rsidR="00B70848" w:rsidRPr="00042312" w:rsidRDefault="00B70848" w:rsidP="00F54B6A">
            <w:pPr>
              <w:rPr>
                <w:sz w:val="14"/>
                <w:szCs w:val="16"/>
              </w:rPr>
            </w:pPr>
            <w:r w:rsidRPr="00042312">
              <w:rPr>
                <w:sz w:val="14"/>
                <w:szCs w:val="16"/>
              </w:rPr>
              <w:t>%%%%021500EYYYYMMDDhhmmss &lt;CR&gt;&lt;LF&gt;</w:t>
            </w:r>
          </w:p>
        </w:tc>
        <w:tc>
          <w:tcPr>
            <w:tcW w:w="3119" w:type="dxa"/>
            <w:vAlign w:val="center"/>
          </w:tcPr>
          <w:p w:rsidR="00B70848" w:rsidRPr="00042312" w:rsidRDefault="00B70848" w:rsidP="00EA7770">
            <w:pPr>
              <w:rPr>
                <w:sz w:val="14"/>
                <w:szCs w:val="16"/>
              </w:rPr>
            </w:pPr>
            <w:r w:rsidRPr="00042312">
              <w:rPr>
                <w:sz w:val="14"/>
                <w:szCs w:val="16"/>
              </w:rPr>
              <w:t>%%%%0215000ACK&lt;CR&gt;&lt;LF&gt;</w:t>
            </w:r>
          </w:p>
        </w:tc>
        <w:tc>
          <w:tcPr>
            <w:tcW w:w="4110" w:type="dxa"/>
            <w:vMerge/>
            <w:vAlign w:val="center"/>
          </w:tcPr>
          <w:p w:rsidR="00B70848" w:rsidRPr="00042312" w:rsidRDefault="00B70848" w:rsidP="00B572DB">
            <w:pPr>
              <w:rPr>
                <w:sz w:val="14"/>
              </w:rPr>
            </w:pPr>
          </w:p>
        </w:tc>
        <w:tc>
          <w:tcPr>
            <w:tcW w:w="1134" w:type="dxa"/>
            <w:vAlign w:val="center"/>
          </w:tcPr>
          <w:p w:rsidR="00B70848" w:rsidRDefault="00B70848" w:rsidP="00B572DB">
            <w:r>
              <w:t>N</w:t>
            </w:r>
          </w:p>
        </w:tc>
        <w:tc>
          <w:tcPr>
            <w:tcW w:w="1077" w:type="dxa"/>
            <w:vAlign w:val="center"/>
          </w:tcPr>
          <w:p w:rsidR="00B70848" w:rsidRDefault="00B70848" w:rsidP="00B572DB">
            <w:r>
              <w:t>Y</w:t>
            </w:r>
          </w:p>
        </w:tc>
      </w:tr>
      <w:tr w:rsidR="00B70848" w:rsidTr="00042312">
        <w:tc>
          <w:tcPr>
            <w:tcW w:w="1352" w:type="dxa"/>
            <w:vAlign w:val="center"/>
          </w:tcPr>
          <w:p w:rsidR="00B70848" w:rsidRDefault="00B70848" w:rsidP="009F449B">
            <w:r>
              <w:t>Read Host port baud rate</w:t>
            </w:r>
          </w:p>
        </w:tc>
        <w:tc>
          <w:tcPr>
            <w:tcW w:w="1058" w:type="dxa"/>
          </w:tcPr>
          <w:p w:rsidR="00B70848" w:rsidRDefault="00B70848" w:rsidP="009F449B">
            <w:r>
              <w:t>Uart</w:t>
            </w:r>
          </w:p>
        </w:tc>
        <w:tc>
          <w:tcPr>
            <w:tcW w:w="2835" w:type="dxa"/>
            <w:vAlign w:val="center"/>
          </w:tcPr>
          <w:p w:rsidR="00B70848" w:rsidRPr="00042312" w:rsidRDefault="00B70848" w:rsidP="009F449B">
            <w:pPr>
              <w:rPr>
                <w:sz w:val="16"/>
                <w:szCs w:val="16"/>
              </w:rPr>
            </w:pPr>
            <w:r w:rsidRPr="00042312">
              <w:rPr>
                <w:sz w:val="16"/>
                <w:szCs w:val="16"/>
              </w:rPr>
              <w:t>%%%%0300000&lt;CR&gt;&lt;LF&gt;</w:t>
            </w:r>
          </w:p>
        </w:tc>
        <w:tc>
          <w:tcPr>
            <w:tcW w:w="3119" w:type="dxa"/>
            <w:vAlign w:val="center"/>
          </w:tcPr>
          <w:p w:rsidR="00B70848" w:rsidRPr="00042312" w:rsidRDefault="00B70848" w:rsidP="009F449B">
            <w:pPr>
              <w:rPr>
                <w:sz w:val="16"/>
                <w:szCs w:val="16"/>
              </w:rPr>
            </w:pPr>
            <w:r w:rsidRPr="00042312">
              <w:rPr>
                <w:sz w:val="16"/>
                <w:szCs w:val="16"/>
              </w:rPr>
              <w:t>%%%%0300004bbbbACK&lt;CR&gt;&lt;LF&gt;</w:t>
            </w:r>
          </w:p>
        </w:tc>
        <w:tc>
          <w:tcPr>
            <w:tcW w:w="4110" w:type="dxa"/>
            <w:vMerge w:val="restart"/>
            <w:vAlign w:val="center"/>
          </w:tcPr>
          <w:p w:rsidR="00B70848" w:rsidRDefault="00B70848" w:rsidP="009F449B">
            <w:r>
              <w:t>The baud rate is specified in bbbb as:</w:t>
            </w:r>
            <w:r>
              <w:br/>
              <w:t xml:space="preserve"> ‘0300’ - 300 baud</w:t>
            </w:r>
            <w:r>
              <w:br/>
              <w:t xml:space="preserve"> ‘1200’ – 1200 baud</w:t>
            </w:r>
            <w:r>
              <w:br/>
              <w:t xml:space="preserve"> ‘2400’ – 2400 baud</w:t>
            </w:r>
            <w:r>
              <w:br/>
              <w:t xml:space="preserve"> ‘4800’ – 4800 baud</w:t>
            </w:r>
            <w:r>
              <w:br/>
              <w:t xml:space="preserve"> ‘9600’ – 9600 baud (default)</w:t>
            </w:r>
            <w:r>
              <w:br/>
              <w:t xml:space="preserve"> ‘19K2’ – 19200 baud</w:t>
            </w:r>
          </w:p>
          <w:p w:rsidR="00B70848" w:rsidRDefault="00B70848" w:rsidP="009F449B">
            <w:r>
              <w:t>Note the command handshake is sent at the old baud rate.</w:t>
            </w:r>
          </w:p>
          <w:p w:rsidR="00B70848" w:rsidRDefault="00B70848" w:rsidP="009F449B">
            <w:r>
              <w:t>If unsupported baud rate requested a NCK reply is made.</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Host port baud rate</w:t>
            </w:r>
          </w:p>
        </w:tc>
        <w:tc>
          <w:tcPr>
            <w:tcW w:w="1058" w:type="dxa"/>
          </w:tcPr>
          <w:p w:rsidR="00B70848" w:rsidRDefault="00B70848" w:rsidP="009F449B">
            <w:r>
              <w:t>Uart</w:t>
            </w:r>
          </w:p>
        </w:tc>
        <w:tc>
          <w:tcPr>
            <w:tcW w:w="2835" w:type="dxa"/>
            <w:vAlign w:val="center"/>
          </w:tcPr>
          <w:p w:rsidR="00B70848" w:rsidRPr="00042312" w:rsidRDefault="00B70848" w:rsidP="009F449B">
            <w:pPr>
              <w:rPr>
                <w:sz w:val="16"/>
                <w:szCs w:val="16"/>
              </w:rPr>
            </w:pPr>
            <w:r w:rsidRPr="00042312">
              <w:rPr>
                <w:sz w:val="16"/>
                <w:szCs w:val="16"/>
              </w:rPr>
              <w:t>%%%%0301004bbbb&lt;CR&gt;&lt;LF&gt;</w:t>
            </w:r>
          </w:p>
        </w:tc>
        <w:tc>
          <w:tcPr>
            <w:tcW w:w="3119" w:type="dxa"/>
            <w:vAlign w:val="center"/>
          </w:tcPr>
          <w:p w:rsidR="00B70848" w:rsidRPr="00042312" w:rsidRDefault="00B70848" w:rsidP="009F449B">
            <w:pPr>
              <w:rPr>
                <w:sz w:val="16"/>
                <w:szCs w:val="16"/>
              </w:rPr>
            </w:pPr>
            <w:r w:rsidRPr="00042312">
              <w:rPr>
                <w:sz w:val="16"/>
                <w:szCs w:val="16"/>
              </w:rPr>
              <w:t>%%%%0301000ACK&lt;CR&gt;&lt;LF&gt;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rPr>
          <w:trHeight w:val="1112"/>
        </w:trPr>
        <w:tc>
          <w:tcPr>
            <w:tcW w:w="1352" w:type="dxa"/>
            <w:vAlign w:val="center"/>
          </w:tcPr>
          <w:p w:rsidR="00B70848" w:rsidRDefault="00B70848" w:rsidP="009F449B">
            <w:r>
              <w:t>Read Parity/Stop Bits</w:t>
            </w:r>
          </w:p>
        </w:tc>
        <w:tc>
          <w:tcPr>
            <w:tcW w:w="1058" w:type="dxa"/>
          </w:tcPr>
          <w:p w:rsidR="00B70848" w:rsidRDefault="00B70848" w:rsidP="009F449B">
            <w:r>
              <w:t>Uart</w:t>
            </w:r>
          </w:p>
        </w:tc>
        <w:tc>
          <w:tcPr>
            <w:tcW w:w="2835" w:type="dxa"/>
            <w:vAlign w:val="center"/>
          </w:tcPr>
          <w:p w:rsidR="00B70848" w:rsidRPr="00042312" w:rsidRDefault="00B70848" w:rsidP="009F449B">
            <w:pPr>
              <w:rPr>
                <w:sz w:val="16"/>
                <w:szCs w:val="16"/>
              </w:rPr>
            </w:pPr>
            <w:r w:rsidRPr="00042312">
              <w:rPr>
                <w:sz w:val="16"/>
                <w:szCs w:val="16"/>
              </w:rPr>
              <w:t>%%%%0302000&lt;CR&gt;&lt;LF&gt;</w:t>
            </w:r>
          </w:p>
        </w:tc>
        <w:tc>
          <w:tcPr>
            <w:tcW w:w="3119" w:type="dxa"/>
            <w:vAlign w:val="center"/>
          </w:tcPr>
          <w:p w:rsidR="00B70848" w:rsidRPr="00042312" w:rsidRDefault="00B70848" w:rsidP="009F449B">
            <w:pPr>
              <w:rPr>
                <w:sz w:val="16"/>
                <w:szCs w:val="16"/>
              </w:rPr>
            </w:pPr>
            <w:r w:rsidRPr="00042312">
              <w:rPr>
                <w:sz w:val="16"/>
                <w:szCs w:val="16"/>
              </w:rPr>
              <w:t>%%%%0302004mmmmACK&lt;CR&gt;&lt;LF&gt;</w:t>
            </w:r>
          </w:p>
        </w:tc>
        <w:tc>
          <w:tcPr>
            <w:tcW w:w="4110" w:type="dxa"/>
            <w:vMerge w:val="restart"/>
            <w:vAlign w:val="center"/>
          </w:tcPr>
          <w:p w:rsidR="00B70848" w:rsidRPr="00042312" w:rsidRDefault="00B70848" w:rsidP="00042312">
            <w:pPr>
              <w:spacing w:after="240"/>
              <w:rPr>
                <w:rFonts w:cs="Arial"/>
                <w:sz w:val="18"/>
                <w:szCs w:val="18"/>
              </w:rPr>
            </w:pPr>
            <w:r w:rsidRPr="00042312">
              <w:rPr>
                <w:sz w:val="18"/>
                <w:szCs w:val="18"/>
                <w:lang w:val="nb-NO"/>
              </w:rPr>
              <w:t xml:space="preserve">mmmm= PN81, PN82, PE81, PO81: PE82,: PO82. </w:t>
            </w:r>
            <w:r w:rsidRPr="00042312">
              <w:rPr>
                <w:sz w:val="18"/>
                <w:szCs w:val="18"/>
              </w:rPr>
              <w:t>Where for example, PN81 is Parity None, 8bit, 1 stop bit and PE82 is Parity Even, 8bits, 2 stop bits.</w:t>
            </w:r>
          </w:p>
          <w:p w:rsidR="00B70848" w:rsidRPr="00042312" w:rsidRDefault="00B70848" w:rsidP="009F449B">
            <w:pPr>
              <w:rPr>
                <w:sz w:val="18"/>
                <w:szCs w:val="18"/>
              </w:rPr>
            </w:pPr>
            <w:r w:rsidRPr="00042312">
              <w:rPr>
                <w:sz w:val="18"/>
                <w:szCs w:val="18"/>
              </w:rPr>
              <w:t>Note the command handshake is sent at the old parity/stop bit configuration.</w:t>
            </w:r>
          </w:p>
          <w:p w:rsidR="00B70848" w:rsidRDefault="00B70848" w:rsidP="009F449B">
            <w:r>
              <w:t>If unsupported Parity/Stop bit requested a NCK reply is made.</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Parity/Stop Bits</w:t>
            </w:r>
          </w:p>
        </w:tc>
        <w:tc>
          <w:tcPr>
            <w:tcW w:w="1058" w:type="dxa"/>
          </w:tcPr>
          <w:p w:rsidR="00B70848" w:rsidRDefault="00B70848" w:rsidP="009F449B">
            <w:r>
              <w:t>Uart</w:t>
            </w:r>
          </w:p>
        </w:tc>
        <w:tc>
          <w:tcPr>
            <w:tcW w:w="2835" w:type="dxa"/>
            <w:vAlign w:val="center"/>
          </w:tcPr>
          <w:p w:rsidR="00B70848" w:rsidRPr="00042312" w:rsidRDefault="00B70848" w:rsidP="009F449B">
            <w:pPr>
              <w:rPr>
                <w:sz w:val="16"/>
                <w:szCs w:val="16"/>
              </w:rPr>
            </w:pPr>
            <w:r w:rsidRPr="00042312">
              <w:rPr>
                <w:sz w:val="16"/>
                <w:szCs w:val="16"/>
              </w:rPr>
              <w:t>%%%%0303004mmmm&lt;CR&gt;&lt;LF&gt;</w:t>
            </w:r>
          </w:p>
        </w:tc>
        <w:tc>
          <w:tcPr>
            <w:tcW w:w="3119" w:type="dxa"/>
            <w:vAlign w:val="center"/>
          </w:tcPr>
          <w:p w:rsidR="00B70848" w:rsidRPr="00042312" w:rsidRDefault="00B70848" w:rsidP="009F449B">
            <w:pPr>
              <w:rPr>
                <w:sz w:val="16"/>
                <w:szCs w:val="16"/>
              </w:rPr>
            </w:pPr>
            <w:r w:rsidRPr="00042312">
              <w:rPr>
                <w:sz w:val="16"/>
                <w:szCs w:val="16"/>
              </w:rPr>
              <w:t>%%%%0303000ACK&lt;CR&gt;&lt;LF&gt;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host port handshake method</w:t>
            </w:r>
          </w:p>
        </w:tc>
        <w:tc>
          <w:tcPr>
            <w:tcW w:w="1058" w:type="dxa"/>
          </w:tcPr>
          <w:p w:rsidR="00B70848" w:rsidRDefault="00B70848" w:rsidP="009F449B">
            <w:r>
              <w:t>Uart</w:t>
            </w:r>
          </w:p>
        </w:tc>
        <w:tc>
          <w:tcPr>
            <w:tcW w:w="2835" w:type="dxa"/>
            <w:vAlign w:val="center"/>
          </w:tcPr>
          <w:p w:rsidR="00B70848" w:rsidRPr="00042312" w:rsidRDefault="00B70848" w:rsidP="009F449B">
            <w:pPr>
              <w:rPr>
                <w:sz w:val="16"/>
                <w:szCs w:val="16"/>
              </w:rPr>
            </w:pPr>
            <w:r w:rsidRPr="00042312">
              <w:rPr>
                <w:sz w:val="16"/>
                <w:szCs w:val="16"/>
              </w:rPr>
              <w:t>%%%%03040000&lt;CR&gt;&lt;LF&gt;</w:t>
            </w:r>
          </w:p>
        </w:tc>
        <w:tc>
          <w:tcPr>
            <w:tcW w:w="3119" w:type="dxa"/>
            <w:vAlign w:val="center"/>
          </w:tcPr>
          <w:p w:rsidR="00B70848" w:rsidRPr="00042312" w:rsidRDefault="00B70848" w:rsidP="00D10C15">
            <w:pPr>
              <w:rPr>
                <w:sz w:val="16"/>
                <w:szCs w:val="16"/>
              </w:rPr>
            </w:pPr>
            <w:r w:rsidRPr="00042312">
              <w:rPr>
                <w:sz w:val="16"/>
                <w:szCs w:val="16"/>
              </w:rPr>
              <w:t>%%%%0304004mmmmACK&lt;CR&gt;&lt;LF&gt;</w:t>
            </w:r>
          </w:p>
        </w:tc>
        <w:tc>
          <w:tcPr>
            <w:tcW w:w="4110" w:type="dxa"/>
            <w:vMerge w:val="restart"/>
            <w:vAlign w:val="center"/>
          </w:tcPr>
          <w:p w:rsidR="00B70848" w:rsidRDefault="00B70848" w:rsidP="009F449B">
            <w:r>
              <w:t>mmmm=NONE, HARD, SOFT.</w:t>
            </w:r>
          </w:p>
          <w:p w:rsidR="00B70848" w:rsidRDefault="00B70848" w:rsidP="009F449B">
            <w:r>
              <w:t>Note that command handshake is sent using old handshake method.</w:t>
            </w:r>
          </w:p>
          <w:p w:rsidR="00B70848" w:rsidRDefault="00B70848" w:rsidP="00D10C15">
            <w:r>
              <w:t>If unsupported handshake method is requested a NCK reply is made.</w:t>
            </w:r>
          </w:p>
        </w:tc>
        <w:tc>
          <w:tcPr>
            <w:tcW w:w="1134" w:type="dxa"/>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host port handshake method</w:t>
            </w:r>
          </w:p>
        </w:tc>
        <w:tc>
          <w:tcPr>
            <w:tcW w:w="1058" w:type="dxa"/>
          </w:tcPr>
          <w:p w:rsidR="00B70848" w:rsidRDefault="00B70848" w:rsidP="009F449B">
            <w:r>
              <w:t>Uart</w:t>
            </w:r>
          </w:p>
        </w:tc>
        <w:tc>
          <w:tcPr>
            <w:tcW w:w="2835" w:type="dxa"/>
            <w:vAlign w:val="center"/>
          </w:tcPr>
          <w:p w:rsidR="00B70848" w:rsidRPr="00042312" w:rsidRDefault="00B70848" w:rsidP="00D10C15">
            <w:pPr>
              <w:rPr>
                <w:sz w:val="16"/>
                <w:szCs w:val="16"/>
              </w:rPr>
            </w:pPr>
            <w:r w:rsidRPr="00042312">
              <w:rPr>
                <w:sz w:val="16"/>
                <w:szCs w:val="16"/>
              </w:rPr>
              <w:t>%%%%0305004mmmm&lt;CR&gt;&lt;LF&gt;</w:t>
            </w:r>
          </w:p>
        </w:tc>
        <w:tc>
          <w:tcPr>
            <w:tcW w:w="3119" w:type="dxa"/>
            <w:vAlign w:val="center"/>
          </w:tcPr>
          <w:p w:rsidR="00B70848" w:rsidRPr="00042312" w:rsidRDefault="00B70848" w:rsidP="00D10C15">
            <w:pPr>
              <w:rPr>
                <w:sz w:val="16"/>
                <w:szCs w:val="16"/>
              </w:rPr>
            </w:pPr>
            <w:r w:rsidRPr="00042312">
              <w:rPr>
                <w:sz w:val="16"/>
                <w:szCs w:val="16"/>
              </w:rPr>
              <w:t>%%%%0305000ACK&lt;CR&gt;&lt;LF&gt;</w:t>
            </w:r>
          </w:p>
        </w:tc>
        <w:tc>
          <w:tcPr>
            <w:tcW w:w="4110" w:type="dxa"/>
            <w:vMerge/>
            <w:vAlign w:val="center"/>
          </w:tcPr>
          <w:p w:rsidR="00B70848" w:rsidRDefault="00B70848" w:rsidP="009F449B"/>
        </w:tc>
        <w:tc>
          <w:tcPr>
            <w:tcW w:w="1134" w:type="dxa"/>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Read Transmit Open Window</w:t>
            </w:r>
          </w:p>
        </w:tc>
        <w:tc>
          <w:tcPr>
            <w:tcW w:w="1058" w:type="dxa"/>
          </w:tcPr>
          <w:p w:rsidR="00B70848" w:rsidRDefault="00B70848" w:rsidP="009F449B">
            <w:r>
              <w:t>Power Management</w:t>
            </w:r>
          </w:p>
        </w:tc>
        <w:tc>
          <w:tcPr>
            <w:tcW w:w="2835" w:type="dxa"/>
            <w:vAlign w:val="center"/>
          </w:tcPr>
          <w:p w:rsidR="00B70848" w:rsidRPr="00042312" w:rsidRDefault="00B70848" w:rsidP="009F449B">
            <w:pPr>
              <w:rPr>
                <w:sz w:val="16"/>
                <w:szCs w:val="16"/>
              </w:rPr>
            </w:pPr>
            <w:r w:rsidRPr="00042312">
              <w:rPr>
                <w:sz w:val="16"/>
                <w:szCs w:val="16"/>
              </w:rPr>
              <w:t>%%%%0500000&lt;CR&gt;&lt;LF&gt;</w:t>
            </w:r>
          </w:p>
        </w:tc>
        <w:tc>
          <w:tcPr>
            <w:tcW w:w="3119" w:type="dxa"/>
            <w:vAlign w:val="center"/>
          </w:tcPr>
          <w:p w:rsidR="00B70848" w:rsidRPr="00042312" w:rsidRDefault="00B70848" w:rsidP="009F449B">
            <w:pPr>
              <w:rPr>
                <w:sz w:val="16"/>
                <w:szCs w:val="16"/>
              </w:rPr>
            </w:pPr>
            <w:r w:rsidRPr="00042312">
              <w:rPr>
                <w:sz w:val="16"/>
                <w:szCs w:val="16"/>
              </w:rPr>
              <w:t>%%%%0500003aaaACK&lt;CR&gt;&lt;LF&gt;</w:t>
            </w:r>
          </w:p>
        </w:tc>
        <w:tc>
          <w:tcPr>
            <w:tcW w:w="4110" w:type="dxa"/>
            <w:vMerge w:val="restart"/>
            <w:vAlign w:val="center"/>
          </w:tcPr>
          <w:p w:rsidR="00B70848" w:rsidRDefault="00B70848" w:rsidP="009F449B">
            <w:r>
              <w:t>In TT power mode, reads/sets the time in seconds for which the DSP and Receiver remain powered after a data message has been transmitted to wait for a handshake. Default: 0 seconds.</w:t>
            </w:r>
          </w:p>
        </w:tc>
        <w:tc>
          <w:tcPr>
            <w:tcW w:w="1134" w:type="dxa"/>
            <w:vMerge w:val="restart"/>
            <w:vAlign w:val="center"/>
          </w:tcPr>
          <w:p w:rsidR="00B70848" w:rsidRDefault="00B70848" w:rsidP="009F449B">
            <w:r>
              <w:t>Y</w:t>
            </w:r>
          </w:p>
        </w:tc>
        <w:tc>
          <w:tcPr>
            <w:tcW w:w="1077" w:type="dxa"/>
            <w:vAlign w:val="center"/>
          </w:tcPr>
          <w:p w:rsidR="00B70848" w:rsidRDefault="00B70848" w:rsidP="009F449B">
            <w:r>
              <w:t>Y</w:t>
            </w:r>
          </w:p>
        </w:tc>
      </w:tr>
      <w:tr w:rsidR="00B70848" w:rsidTr="00042312">
        <w:tc>
          <w:tcPr>
            <w:tcW w:w="1352" w:type="dxa"/>
            <w:vAlign w:val="center"/>
          </w:tcPr>
          <w:p w:rsidR="00B70848" w:rsidRDefault="00B70848" w:rsidP="009F449B">
            <w:r>
              <w:t>Set Transmit Open Window</w:t>
            </w:r>
          </w:p>
        </w:tc>
        <w:tc>
          <w:tcPr>
            <w:tcW w:w="1058" w:type="dxa"/>
          </w:tcPr>
          <w:p w:rsidR="00B70848" w:rsidRDefault="00B70848" w:rsidP="009F449B">
            <w:r>
              <w:t>Power Management</w:t>
            </w:r>
          </w:p>
        </w:tc>
        <w:tc>
          <w:tcPr>
            <w:tcW w:w="2835" w:type="dxa"/>
            <w:vAlign w:val="center"/>
          </w:tcPr>
          <w:p w:rsidR="00B70848" w:rsidRPr="00042312" w:rsidRDefault="00B70848" w:rsidP="009F449B">
            <w:pPr>
              <w:rPr>
                <w:sz w:val="16"/>
                <w:szCs w:val="16"/>
              </w:rPr>
            </w:pPr>
            <w:r w:rsidRPr="00042312">
              <w:rPr>
                <w:sz w:val="16"/>
                <w:szCs w:val="16"/>
              </w:rPr>
              <w:t>%%%%0501003aaa&lt;CR&gt;&lt;LF&gt;</w:t>
            </w:r>
          </w:p>
        </w:tc>
        <w:tc>
          <w:tcPr>
            <w:tcW w:w="3119" w:type="dxa"/>
            <w:vAlign w:val="center"/>
          </w:tcPr>
          <w:p w:rsidR="00B70848" w:rsidRPr="00042312" w:rsidRDefault="00B70848" w:rsidP="009F449B">
            <w:pPr>
              <w:rPr>
                <w:sz w:val="16"/>
                <w:szCs w:val="16"/>
              </w:rPr>
            </w:pPr>
            <w:r w:rsidRPr="00042312">
              <w:rPr>
                <w:sz w:val="16"/>
                <w:szCs w:val="16"/>
              </w:rPr>
              <w:t>%%%%0501000ACK&lt;CR&gt;&lt;LF&gt;</w:t>
            </w:r>
          </w:p>
        </w:tc>
        <w:tc>
          <w:tcPr>
            <w:tcW w:w="4110" w:type="dxa"/>
            <w:vMerge/>
            <w:vAlign w:val="center"/>
          </w:tcPr>
          <w:p w:rsidR="00B70848" w:rsidRDefault="00B70848" w:rsidP="009F449B"/>
        </w:tc>
        <w:tc>
          <w:tcPr>
            <w:tcW w:w="1134" w:type="dxa"/>
            <w:vMerge/>
            <w:vAlign w:val="center"/>
          </w:tcPr>
          <w:p w:rsidR="00B70848" w:rsidRDefault="00B70848" w:rsidP="009F449B"/>
        </w:tc>
        <w:tc>
          <w:tcPr>
            <w:tcW w:w="1077" w:type="dxa"/>
            <w:vAlign w:val="center"/>
          </w:tcPr>
          <w:p w:rsidR="00B70848" w:rsidRDefault="00B70848" w:rsidP="009F449B">
            <w:r>
              <w:t>Y</w:t>
            </w:r>
          </w:p>
        </w:tc>
      </w:tr>
    </w:tbl>
    <w:p w:rsidR="00B70848" w:rsidRPr="00A07820" w:rsidRDefault="00B70848" w:rsidP="00DF4C95">
      <w:pPr>
        <w:sectPr w:rsidR="00B70848" w:rsidRPr="00A07820" w:rsidSect="00B74C07">
          <w:pgSz w:w="16840" w:h="11907" w:orient="landscape" w:code="9"/>
          <w:pgMar w:top="1418" w:right="1440" w:bottom="1418" w:left="1440" w:header="720" w:footer="720" w:gutter="0"/>
          <w:cols w:space="720"/>
          <w:docGrid w:linePitch="360"/>
        </w:sectPr>
      </w:pPr>
    </w:p>
    <w:p w:rsidR="00B70848" w:rsidRDefault="00B70848" w:rsidP="00DF4C95">
      <w:pPr>
        <w:pStyle w:val="Heading1"/>
      </w:pPr>
      <w:bookmarkStart w:id="14" w:name="_Toc254613009"/>
      <w:r>
        <w:t>Data Messages</w:t>
      </w:r>
      <w:bookmarkEnd w:id="14"/>
    </w:p>
    <w:p w:rsidR="00B70848" w:rsidRDefault="00B70848" w:rsidP="00DF4C95">
      <w:pPr>
        <w:pStyle w:val="Heading2"/>
      </w:pPr>
      <w:bookmarkStart w:id="15" w:name="_Toc254613010"/>
      <w:r>
        <w:t>Data Message Transmission</w:t>
      </w:r>
      <w:bookmarkEnd w:id="15"/>
    </w:p>
    <w:p w:rsidR="00B70848" w:rsidRDefault="00B70848" w:rsidP="00414E0E">
      <w:r>
        <w:t>The Data Module facilitates the transmission of data messages supplied by the host application over the RF link.</w:t>
      </w:r>
    </w:p>
    <w:p w:rsidR="00B70848" w:rsidRDefault="00B70848" w:rsidP="00414E0E">
      <w:r>
        <w:t xml:space="preserve">The Data Module will package a raw data message buffer as a Data Packet (Header and Payload). </w:t>
      </w:r>
    </w:p>
    <w:p w:rsidR="00B70848" w:rsidRDefault="00B70848" w:rsidP="00DA5933">
      <w:r>
        <w:t>Raw data messages will be delimited by either:</w:t>
      </w:r>
    </w:p>
    <w:p w:rsidR="00B70848" w:rsidRDefault="00B70848" w:rsidP="00414E0E">
      <w:pPr>
        <w:pStyle w:val="ListParagraph"/>
        <w:numPr>
          <w:ilvl w:val="0"/>
          <w:numId w:val="40"/>
        </w:numPr>
      </w:pPr>
      <w:r>
        <w:t>reaching the maximum raw data payload</w:t>
      </w:r>
    </w:p>
    <w:p w:rsidR="00B70848" w:rsidRDefault="00B70848" w:rsidP="00414E0E">
      <w:pPr>
        <w:pStyle w:val="ListParagraph"/>
        <w:numPr>
          <w:ilvl w:val="0"/>
          <w:numId w:val="40"/>
        </w:numPr>
      </w:pPr>
      <w:r>
        <w:t>the data terminator sequence being encountered</w:t>
      </w:r>
    </w:p>
    <w:p w:rsidR="00B70848" w:rsidRDefault="00B70848" w:rsidP="00414E0E">
      <w:pPr>
        <w:pStyle w:val="ListParagraph"/>
        <w:numPr>
          <w:ilvl w:val="0"/>
          <w:numId w:val="40"/>
        </w:numPr>
      </w:pPr>
      <w:r>
        <w:t>the programmable timeout between data characters being reached</w:t>
      </w:r>
    </w:p>
    <w:p w:rsidR="00B70848" w:rsidRDefault="00B70848" w:rsidP="00414E0E">
      <w:pPr>
        <w:pStyle w:val="ListParagraph"/>
        <w:numPr>
          <w:ilvl w:val="0"/>
          <w:numId w:val="40"/>
        </w:numPr>
      </w:pPr>
      <w:r>
        <w:t>a command message being sent.</w:t>
      </w:r>
    </w:p>
    <w:p w:rsidR="00B70848" w:rsidRDefault="00B70848" w:rsidP="00083675">
      <w:r>
        <w:t xml:space="preserve">If FEC is enabled, the Data Module will Reed-Solomon encode the raw data before constructing the data packet header and payload. If less than the maximum raw data payload of 223 bytes (with FEC enabled) of data is supplied in the raw data message buffer then the Data Module will zero-pad up to 223 bytes before Reed-Solomon encoding. These padding zeros will not be transmitted over the RF link. </w:t>
      </w:r>
    </w:p>
    <w:p w:rsidR="00B70848" w:rsidRDefault="00B70848" w:rsidP="00DF4C95">
      <w:pPr>
        <w:pStyle w:val="Heading2"/>
      </w:pPr>
      <w:bookmarkStart w:id="16" w:name="_Toc254613011"/>
      <w:r>
        <w:t>Data Message Reception</w:t>
      </w:r>
      <w:bookmarkEnd w:id="16"/>
    </w:p>
    <w:p w:rsidR="00B70848" w:rsidRDefault="00B70848" w:rsidP="00414E0E">
      <w:r>
        <w:t>The Data Module facilitates the relay of data packets received over the RF link to the host application as data messages.</w:t>
      </w:r>
    </w:p>
    <w:p w:rsidR="00B70848" w:rsidRDefault="00B70848" w:rsidP="00723D9E">
      <w:r>
        <w:t xml:space="preserve">When the modem receives data over the RF link which it requires to relay to the host application the Data Module will process the Data Packet.  If FEC is enabled then the Data Module will decode the data payload. If a data packet header flags that FEC is enabled and the data packet payload is less than 255 then the padding zeros are re-constructed before Reed-Solomon decoding. The raw data message will be buffered for transmission to the host application. </w:t>
      </w:r>
    </w:p>
    <w:p w:rsidR="00B70848" w:rsidRPr="00B14B2E" w:rsidRDefault="00B70848" w:rsidP="00391CCA">
      <w:pPr>
        <w:rPr>
          <w:kern w:val="32"/>
        </w:rPr>
      </w:pPr>
      <w:bookmarkStart w:id="17" w:name="_Toc239041886"/>
      <w:r>
        <w:t>In this case there has been no host application request for data and therefore the host application will receive data not as the result of a command being issued, but asynchronously from the modem. It is possible that the host application may be waiting for a command handshake from a DSP command when a data message is forwarded from the Data Module to the host application. The host application will distinguish between data messages and command handshakes, as command handshakes follow the command handshake format as described earlier.</w:t>
      </w:r>
      <w:bookmarkEnd w:id="17"/>
    </w:p>
    <w:sectPr w:rsidR="00B70848" w:rsidRPr="00B14B2E" w:rsidSect="00BF1E14">
      <w:pgSz w:w="11907" w:h="16840" w:code="9"/>
      <w:pgMar w:top="1440" w:right="1797" w:bottom="1440" w:left="179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848" w:rsidRDefault="00B70848">
      <w:r>
        <w:separator/>
      </w:r>
    </w:p>
  </w:endnote>
  <w:endnote w:type="continuationSeparator" w:id="0">
    <w:p w:rsidR="00B70848" w:rsidRDefault="00B708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848" w:rsidRPr="007B13D2" w:rsidRDefault="00B70848" w:rsidP="00042312">
    <w:pPr>
      <w:pStyle w:val="Footer"/>
      <w:pBdr>
        <w:top w:val="thinThickSmallGap" w:sz="24" w:space="1" w:color="622423"/>
      </w:pBdr>
      <w:tabs>
        <w:tab w:val="clear" w:pos="4320"/>
        <w:tab w:val="clear" w:pos="8640"/>
        <w:tab w:val="right" w:pos="8313"/>
      </w:tabs>
      <w:rPr>
        <w:rFonts w:cs="Arial"/>
      </w:rPr>
    </w:pPr>
    <w:r w:rsidRPr="007B13D2">
      <w:rPr>
        <w:rFonts w:cs="Arial"/>
      </w:rPr>
      <w:t>©</w:t>
    </w:r>
    <w:r>
      <w:rPr>
        <w:rFonts w:cs="Arial"/>
      </w:rPr>
      <w:t xml:space="preserve"> Wireless Fibre Systems 2009</w:t>
    </w:r>
    <w:r w:rsidRPr="007B13D2">
      <w:rPr>
        <w:rFonts w:cs="Arial"/>
      </w:rPr>
      <w:t>, all rights reserved</w:t>
    </w:r>
    <w:r w:rsidRPr="007B13D2">
      <w:rPr>
        <w:rFonts w:cs="Arial"/>
      </w:rPr>
      <w:tab/>
      <w:t xml:space="preserve">Page </w:t>
    </w:r>
    <w:r w:rsidRPr="007B13D2">
      <w:rPr>
        <w:rFonts w:cs="Arial"/>
      </w:rPr>
      <w:fldChar w:fldCharType="begin"/>
    </w:r>
    <w:r w:rsidRPr="007B13D2">
      <w:rPr>
        <w:rFonts w:cs="Arial"/>
      </w:rPr>
      <w:instrText xml:space="preserve"> PAGE   \* MERGEFORMAT </w:instrText>
    </w:r>
    <w:r w:rsidRPr="007B13D2">
      <w:rPr>
        <w:rFonts w:cs="Arial"/>
      </w:rPr>
      <w:fldChar w:fldCharType="separate"/>
    </w:r>
    <w:r>
      <w:rPr>
        <w:rFonts w:cs="Arial"/>
        <w:noProof/>
      </w:rPr>
      <w:t>18</w:t>
    </w:r>
    <w:r w:rsidRPr="007B13D2">
      <w:rPr>
        <w:rFonts w:cs="Arial"/>
      </w:rPr>
      <w:fldChar w:fldCharType="end"/>
    </w:r>
  </w:p>
  <w:p w:rsidR="00B70848" w:rsidRDefault="00B70848" w:rsidP="00DB12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848" w:rsidRDefault="00B70848" w:rsidP="0091129E">
    <w:pPr>
      <w:pStyle w:val="Footer"/>
      <w:tabs>
        <w:tab w:val="clear" w:pos="4320"/>
        <w:tab w:val="clear" w:pos="8640"/>
        <w:tab w:val="center" w:pos="6783"/>
        <w:tab w:val="right" w:pos="13908"/>
      </w:tabs>
    </w:pPr>
    <w:r w:rsidRPr="00FB3FC6">
      <w:rPr>
        <w:b/>
        <w:i/>
      </w:rPr>
      <w:t>STMicroelectronics Confidential</w:t>
    </w:r>
    <w:r>
      <w:tab/>
      <w:t xml:space="preserve">Page </w:t>
    </w:r>
    <w:fldSimple w:instr=" PAGE ">
      <w:r>
        <w:rPr>
          <w:noProof/>
        </w:rPr>
        <w:t>7</w:t>
      </w:r>
    </w:fldSimple>
    <w:r>
      <w:t>/</w:t>
    </w:r>
    <w:r>
      <w:rPr>
        <w:rStyle w:val="PageNumber"/>
      </w:rPr>
      <w:fldChar w:fldCharType="begin"/>
    </w:r>
    <w:r>
      <w:rPr>
        <w:rStyle w:val="PageNumber"/>
      </w:rPr>
      <w:instrText xml:space="preserve"> NUMPAGES </w:instrText>
    </w:r>
    <w:r>
      <w:rPr>
        <w:rStyle w:val="PageNumber"/>
      </w:rPr>
      <w:fldChar w:fldCharType="separate"/>
    </w:r>
    <w:r>
      <w:rPr>
        <w:rStyle w:val="PageNumber"/>
        <w:noProof/>
      </w:rPr>
      <w:t>16</w:t>
    </w:r>
    <w:r>
      <w:rPr>
        <w:rStyle w:val="PageNumber"/>
      </w:rPr>
      <w:fldChar w:fldCharType="end"/>
    </w:r>
    <w:r>
      <w:tab/>
    </w:r>
    <w:fldSimple w:instr=" DATE \@ &quot;dd/MM/yyyy&quot; ">
      <w:r>
        <w:rPr>
          <w:noProof/>
        </w:rPr>
        <w:t>04/03/2010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848" w:rsidRDefault="00B70848">
      <w:r>
        <w:separator/>
      </w:r>
    </w:p>
  </w:footnote>
  <w:footnote w:type="continuationSeparator" w:id="0">
    <w:p w:rsidR="00B70848" w:rsidRDefault="00B708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848" w:rsidRDefault="00B70848">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WaterMarkEVEN1_3" o:spid="_x0000_s2049" type="#_x0000_t136" style="position:absolute;margin-left:475.35pt;margin-top:20pt;width:103.5pt;height:14.25pt;z-index:251658240" fillcolor="red" strokecolor="red" strokeweight=".5pt">
          <v:shadow color="#868686"/>
          <v:textpath style="font-family:&quot;Times New Roman&quot;;font-size:12pt;v-text-kern:t" trim="t" fitpath="t" string="--- ST Confidential ---"/>
          <o:lock v:ext="edit" aspectratio="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848" w:rsidRPr="00E7494C" w:rsidRDefault="00B70848" w:rsidP="00E7494C">
    <w:pPr>
      <w:pStyle w:val="Header"/>
      <w:pBdr>
        <w:bottom w:val="thickThinSmallGap" w:sz="24" w:space="1" w:color="622423"/>
      </w:pBdr>
      <w:rPr>
        <w:rFonts w:cs="Arial"/>
        <w:szCs w:val="24"/>
      </w:rPr>
    </w:pPr>
    <w:r>
      <w:rPr>
        <w:rFonts w:cs="Arial"/>
        <w:szCs w:val="24"/>
      </w:rPr>
      <w:t>Seatext Modem User Interface Manual and Command Reference</w:t>
    </w:r>
    <w:r>
      <w:rPr>
        <w:rFonts w:cs="Arial"/>
        <w:szCs w:val="24"/>
      </w:rPr>
      <w:tab/>
    </w:r>
    <w:r w:rsidRPr="00042312">
      <w:rPr>
        <w:rFonts w:cs="Arial"/>
        <w:noProof/>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alt="WFS logo.bmp" style="width:26.25pt;height:38.25pt;visibility:visible">
          <v:imagedata r:id="rId1" o:title=""/>
        </v:shape>
      </w:pict>
    </w:r>
  </w:p>
  <w:p w:rsidR="00B70848" w:rsidRPr="00FB3FC6" w:rsidRDefault="00B70848" w:rsidP="006471F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848" w:rsidRDefault="00B70848">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WaterMarkFIRST1_2" o:spid="_x0000_s2050" type="#_x0000_t136" style="position:absolute;margin-left:367.65pt;margin-top:-16pt;width:103.5pt;height:14.25pt;z-index:251657216" fillcolor="red" strokecolor="red" strokeweight=".5pt">
          <v:shadow color="#868686"/>
          <v:textpath style="font-family:&quot;Times New Roman&quot;;font-size:12pt;v-text-kern:t" trim="t" fitpath="t" string="--- ST Confidential ---"/>
          <o:lock v:ext="edit" aspectratio="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703"/>
    <w:multiLevelType w:val="hybridMultilevel"/>
    <w:tmpl w:val="3E42F05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113693E"/>
    <w:multiLevelType w:val="multilevel"/>
    <w:tmpl w:val="A9687BF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5D7347E"/>
    <w:multiLevelType w:val="multilevel"/>
    <w:tmpl w:val="3C0A9E3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7F57BA3"/>
    <w:multiLevelType w:val="multilevel"/>
    <w:tmpl w:val="71BA45FC"/>
    <w:numStyleLink w:val="ReferenceList"/>
  </w:abstractNum>
  <w:abstractNum w:abstractNumId="4">
    <w:nsid w:val="098F73AA"/>
    <w:multiLevelType w:val="hybridMultilevel"/>
    <w:tmpl w:val="45F8AC1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F6AEE"/>
    <w:multiLevelType w:val="multilevel"/>
    <w:tmpl w:val="DBE0AB70"/>
    <w:lvl w:ilvl="0">
      <w:start w:val="1"/>
      <w:numFmt w:val="decimal"/>
      <w:suff w:val="space"/>
      <w:lvlText w:val="Figure %1:"/>
      <w:lvlJc w:val="left"/>
      <w:pPr>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169A52D6"/>
    <w:multiLevelType w:val="hybridMultilevel"/>
    <w:tmpl w:val="200CB6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83F4F7A"/>
    <w:multiLevelType w:val="hybridMultilevel"/>
    <w:tmpl w:val="7CA42A16"/>
    <w:lvl w:ilvl="0" w:tplc="BE6CCC96">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1A1F520D"/>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218A5A6F"/>
    <w:multiLevelType w:val="multilevel"/>
    <w:tmpl w:val="B718967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27680A8F"/>
    <w:multiLevelType w:val="multilevel"/>
    <w:tmpl w:val="71BA45FC"/>
    <w:styleLink w:val="ReferenceList"/>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EB76826"/>
    <w:multiLevelType w:val="hybridMultilevel"/>
    <w:tmpl w:val="A4783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6A1D52"/>
    <w:multiLevelType w:val="hybridMultilevel"/>
    <w:tmpl w:val="1C7886C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17470E4"/>
    <w:multiLevelType w:val="hybridMultilevel"/>
    <w:tmpl w:val="E1E2596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8C64DCB"/>
    <w:multiLevelType w:val="multilevel"/>
    <w:tmpl w:val="5E24161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3911747B"/>
    <w:multiLevelType w:val="hybridMultilevel"/>
    <w:tmpl w:val="B5FC23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F7658E"/>
    <w:multiLevelType w:val="multilevel"/>
    <w:tmpl w:val="18A4AE4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nsid w:val="3A737DD0"/>
    <w:multiLevelType w:val="hybridMultilevel"/>
    <w:tmpl w:val="EAAA1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FD22A14"/>
    <w:multiLevelType w:val="multilevel"/>
    <w:tmpl w:val="1206F57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5144B7A"/>
    <w:multiLevelType w:val="multilevel"/>
    <w:tmpl w:val="419C7362"/>
    <w:lvl w:ilvl="0">
      <w:start w:val="1"/>
      <w:numFmt w:val="decimal"/>
      <w:lvlText w:val="Figure %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452B3DEC"/>
    <w:multiLevelType w:val="multilevel"/>
    <w:tmpl w:val="DDBE574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nsid w:val="533F6305"/>
    <w:multiLevelType w:val="multilevel"/>
    <w:tmpl w:val="2CC8825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nsid w:val="57576F4F"/>
    <w:multiLevelType w:val="hybridMultilevel"/>
    <w:tmpl w:val="E04AF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80335D0"/>
    <w:multiLevelType w:val="multilevel"/>
    <w:tmpl w:val="21CCE3D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851"/>
        </w:tabs>
        <w:ind w:left="720" w:hanging="720"/>
      </w:pPr>
      <w:rPr>
        <w:rFonts w:cs="Times New Roman" w:hint="default"/>
      </w:rPr>
    </w:lvl>
    <w:lvl w:ilvl="3">
      <w:start w:val="1"/>
      <w:numFmt w:val="decimal"/>
      <w:lvlText w:val="%1.%2.%3.%4"/>
      <w:lvlJc w:val="left"/>
      <w:pPr>
        <w:tabs>
          <w:tab w:val="num" w:pos="1021"/>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5B47073F"/>
    <w:multiLevelType w:val="multilevel"/>
    <w:tmpl w:val="71BA45FC"/>
    <w:numStyleLink w:val="ReferenceList"/>
  </w:abstractNum>
  <w:abstractNum w:abstractNumId="25">
    <w:nsid w:val="5BDA0C7D"/>
    <w:multiLevelType w:val="multilevel"/>
    <w:tmpl w:val="5B4E482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nsid w:val="604D3B58"/>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nsid w:val="612C1C88"/>
    <w:multiLevelType w:val="hybridMultilevel"/>
    <w:tmpl w:val="9E4084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61541364"/>
    <w:multiLevelType w:val="hybridMultilevel"/>
    <w:tmpl w:val="48C6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6370A14"/>
    <w:multiLevelType w:val="multilevel"/>
    <w:tmpl w:val="A9687BF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68776B98"/>
    <w:multiLevelType w:val="multilevel"/>
    <w:tmpl w:val="B322A2F0"/>
    <w:lvl w:ilvl="0">
      <w:start w:val="1"/>
      <w:numFmt w:val="decimal"/>
      <w:lvlText w:val="Figure %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nsid w:val="696B7C0C"/>
    <w:multiLevelType w:val="multilevel"/>
    <w:tmpl w:val="18A4AE4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6A976287"/>
    <w:multiLevelType w:val="hybridMultilevel"/>
    <w:tmpl w:val="4A6445B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AB3168"/>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6E8F41F5"/>
    <w:multiLevelType w:val="hybridMultilevel"/>
    <w:tmpl w:val="23FE375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FB073FF"/>
    <w:multiLevelType w:val="multilevel"/>
    <w:tmpl w:val="21CCE3D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851"/>
        </w:tabs>
        <w:ind w:left="720" w:hanging="720"/>
      </w:pPr>
      <w:rPr>
        <w:rFonts w:cs="Times New Roman" w:hint="default"/>
      </w:rPr>
    </w:lvl>
    <w:lvl w:ilvl="3">
      <w:start w:val="1"/>
      <w:numFmt w:val="decimal"/>
      <w:lvlText w:val="%1.%2.%3.%4"/>
      <w:lvlJc w:val="left"/>
      <w:pPr>
        <w:tabs>
          <w:tab w:val="num" w:pos="1021"/>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nsid w:val="742E6CD2"/>
    <w:multiLevelType w:val="multilevel"/>
    <w:tmpl w:val="E1E25964"/>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79C42557"/>
    <w:multiLevelType w:val="multilevel"/>
    <w:tmpl w:val="18A4AE4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nsid w:val="7B9F548B"/>
    <w:multiLevelType w:val="multilevel"/>
    <w:tmpl w:val="61242BD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7BC3420B"/>
    <w:multiLevelType w:val="multilevel"/>
    <w:tmpl w:val="50564C5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C2E4531"/>
    <w:multiLevelType w:val="multilevel"/>
    <w:tmpl w:val="AF3070C8"/>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nsid w:val="7E5D11A3"/>
    <w:multiLevelType w:val="hybridMultilevel"/>
    <w:tmpl w:val="A3DE014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1"/>
  </w:num>
  <w:num w:numId="3">
    <w:abstractNumId w:val="31"/>
  </w:num>
  <w:num w:numId="4">
    <w:abstractNumId w:val="37"/>
  </w:num>
  <w:num w:numId="5">
    <w:abstractNumId w:val="40"/>
  </w:num>
  <w:num w:numId="6">
    <w:abstractNumId w:val="7"/>
  </w:num>
  <w:num w:numId="7">
    <w:abstractNumId w:val="24"/>
  </w:num>
  <w:num w:numId="8">
    <w:abstractNumId w:val="6"/>
  </w:num>
  <w:num w:numId="9">
    <w:abstractNumId w:val="12"/>
  </w:num>
  <w:num w:numId="10">
    <w:abstractNumId w:val="34"/>
  </w:num>
  <w:num w:numId="11">
    <w:abstractNumId w:val="4"/>
  </w:num>
  <w:num w:numId="12">
    <w:abstractNumId w:val="13"/>
  </w:num>
  <w:num w:numId="13">
    <w:abstractNumId w:val="2"/>
  </w:num>
  <w:num w:numId="14">
    <w:abstractNumId w:val="8"/>
  </w:num>
  <w:num w:numId="15">
    <w:abstractNumId w:val="33"/>
  </w:num>
  <w:num w:numId="16">
    <w:abstractNumId w:val="26"/>
  </w:num>
  <w:num w:numId="17">
    <w:abstractNumId w:val="5"/>
  </w:num>
  <w:num w:numId="18">
    <w:abstractNumId w:val="9"/>
  </w:num>
  <w:num w:numId="19">
    <w:abstractNumId w:val="19"/>
  </w:num>
  <w:num w:numId="20">
    <w:abstractNumId w:val="30"/>
  </w:num>
  <w:num w:numId="21">
    <w:abstractNumId w:val="41"/>
  </w:num>
  <w:num w:numId="22">
    <w:abstractNumId w:val="32"/>
  </w:num>
  <w:num w:numId="23">
    <w:abstractNumId w:val="18"/>
  </w:num>
  <w:num w:numId="24">
    <w:abstractNumId w:val="10"/>
  </w:num>
  <w:num w:numId="25">
    <w:abstractNumId w:val="36"/>
  </w:num>
  <w:num w:numId="26">
    <w:abstractNumId w:val="39"/>
  </w:num>
  <w:num w:numId="27">
    <w:abstractNumId w:val="20"/>
  </w:num>
  <w:num w:numId="28">
    <w:abstractNumId w:val="3"/>
  </w:num>
  <w:num w:numId="29">
    <w:abstractNumId w:val="27"/>
  </w:num>
  <w:num w:numId="30">
    <w:abstractNumId w:val="15"/>
  </w:num>
  <w:num w:numId="31">
    <w:abstractNumId w:val="23"/>
  </w:num>
  <w:num w:numId="32">
    <w:abstractNumId w:val="35"/>
  </w:num>
  <w:num w:numId="33">
    <w:abstractNumId w:val="29"/>
  </w:num>
  <w:num w:numId="34">
    <w:abstractNumId w:val="1"/>
  </w:num>
  <w:num w:numId="35">
    <w:abstractNumId w:val="14"/>
  </w:num>
  <w:num w:numId="36">
    <w:abstractNumId w:val="38"/>
  </w:num>
  <w:num w:numId="37">
    <w:abstractNumId w:val="25"/>
  </w:num>
  <w:num w:numId="38">
    <w:abstractNumId w:val="0"/>
  </w:num>
  <w:num w:numId="39">
    <w:abstractNumId w:val="17"/>
  </w:num>
  <w:num w:numId="40">
    <w:abstractNumId w:val="11"/>
  </w:num>
  <w:num w:numId="41">
    <w:abstractNumId w:val="22"/>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00"/>
  <w:drawingGridVerticalSpacing w:val="57"/>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AppVer" w:val="w:compa"/>
    <w:docVar w:name="CheckSum" w:val="&lt;"/>
    <w:docVar w:name="DateTime" w:val="&lt;=CQRVcdk¥¦§°´µ¶¿ÀÁÓ×ßêïðôĂĹŇŒœŘſƵȀȷɶʄʏʐʔˋˌ˚˥˦˪̡ͮͻΆ·΋ώ϶ЃЌЍБЭкхцъѰѼ҇҈ҌҹӇӒӓӔӖӟղׁؗٶۉܢݵߌࠚࡰ࣠ऽঋ৛ਹઔખઘઙછનଆఠറັາໆྐྵ࿨࿺ဍဗဦိဳဴး၉ၔၕၖၗၛၩၶၷၸၹၽႋ႘႙ႚႛ႟ႯႺႻႼႽႾჶᆚᆢᆪᆫᆵሄህሏሑሒሜሞሟሦራሬቌ቏ቐቑቓተᐥᐴᓔᓡᓱᓲᓴᓶᓷᓹᓻᓼᓾᔀᔁᔃᔅᔆᔈᔕᔖᔘᔩᔪᔬᕂᕃᕅᕛᕜᕞᖄᖅᖈᖯᖰᖳᗙᗚᗝᗥᗦᗩᗱᗲᗻᘅᘆᘋᘎᘏᘔᘗᘘᜉ៬៿ᤈᤕᬀᬒᬛᬜᬞᬶᬷᬹᭊᭋ᭓᭨᭩᭪᭻᱂᱘ᱫᱬᱮᱺᱻ᱾ᲓᲔᲗᲥᲦᲨᲵᲶᲾ᳓᳔᳕᳝ᶔᶤốỻὃ὜↹⇆⇖⇗⇙⇛⇜⇞⇠⇡⇣⇥⇦⇨⇪⇫⇭⇺⇻⇽∎∏∑∧∨∪≀≁≃≪≫≮⊖⊗⊚⋀⋁⋄⋌⋍⋐⋘⋙⋢⋬⋭⋲⌇⌈⌍⌘⌙⌞〈〉⌯⌲⌳⌸⌻⌽⍉☑♽⚅⚋⚚⚫⚱⛂⛭⛮⛽✂✖✮❼❾➀➁➏➔➩⟀⟁⟂⟄⟅⟤⟩⟽⠗⢲⢴⢶⢷⣗⣜⣰⤊⥸⥺⥼⥽⦜⦡⦸⧏⧐⧑⧓⧔⧸⧽⨑⨪⪒⭀⭂⭄⭅⭰⭵⮉⮣ⱺⱻⱽⱿⲀⲪⲯⳆⳝⳞⳟⳡⳢⴍⴒ⴦ⴾⶤⶦⶵⶶⷢⷧⷼ⸓⹺⹻⹽⺊કગ"/>
    <w:docVar w:name="DoneBy" w:val="&lt;=CQRVcdk¥¦§°´µ¶¿ÀÁÓ×ßêïðôĂĹŇŒœŘſƵȀȷɶʄʏʐʔˋˌ˚˥˦˪̡ͮͻΆ·΋ώ϶ЃЌЍБЭкхцъѰѼ҇҈ҌҹӇӒӓӔӖӟղׁؗٶۉܢݵߌࠚࡰ࣠ऽঋ৛ਹઔખઘઙછનଆఠറັາໆྐྵ࿨࿺ဍဗဦိဳဴး၉ၔၕၖၗၛၩၶၷၸၹၽႋ႘႙ႚႛ႟ႯႺႻႼႽႾჶᆚᆢᆪᆫᆵሄህሏሑሒሜሞሟሦራሬቌ቏ቐቑቓተᐥᐴᓔᓡᓱᓲᓴᓶᓷᓹᓻᓼᓾᔀᔁᔃᔅᔆᔈᔕᔖᔘᔩᔪᔬᕂᕃᕅᕛᕜᕞᖄᖅᖈᖯᖰᖳᗙᗚᗝᗥᗦᗩᗱᗲᗻᘅᘆᘋᘎᘏᘔᘗᘘᜉ៬៿ᤈᤕᬀᬒᬛᬜᬞᬶᬷᬹᭊᭋ᭓᭨᭩᭪᭻᱂᱘ᱫᱬᱮᱺᱻ᱾ᲓᲔᲗᲥᲦᲨᲵᲶᲾ᳓᳔᳕᳝ᶔᶤốỻὃ὜↹⇆⇖⇗⇙⇛⇜⇞⇠⇡⇣⇥⇦⇨⇪⇫⇭⇺⇻⇽∎∏∑∧∨∪≀≁≃≪≫≮⊖⊗⊚⋀⋁⋄⋌⋍⋐⋘⋙⋢⋬⋭⋲⌇⌈⌍⌘⌙⌞〈〉⌯⌲⌳⌸⌻⌽⍉☑♽⚅⚋⚚⚫⚱⛂⛭⛮⛽✂✖✮❼❾➀➁➏➔➩⟀⟁⟂⟄⟅⟤⟩⟽⠗⢲⢴⢶⢷⣗⣜⣰⤊⥸⥺⥼⥽⦜⦡⦸⧏⧐⧑⧓⧔⧸⧽⨑⨪⪒⭀⭂⭄⭅⭰⭵⮉⮣ⱺⱻⱽⱿⲀⲪⲯⳆⳝⳞⳟⳡⳢⴍⴒ⴦ⴾⶤⶦⶵⶶⷢⷧⷼ⸓⹺⹻⹽⺊કગ½僀M뮛Y撀¢걋Æ雷Fÿÿá䤟}ķවļ/ꉰþ๠ļ"/>
  </w:docVars>
  <w:rsids>
    <w:rsidRoot w:val="007840BF"/>
    <w:rsid w:val="000040D3"/>
    <w:rsid w:val="00007220"/>
    <w:rsid w:val="00007F20"/>
    <w:rsid w:val="00012B6F"/>
    <w:rsid w:val="00014430"/>
    <w:rsid w:val="00020840"/>
    <w:rsid w:val="00026171"/>
    <w:rsid w:val="00030788"/>
    <w:rsid w:val="000316CE"/>
    <w:rsid w:val="000351FC"/>
    <w:rsid w:val="000367BC"/>
    <w:rsid w:val="00040CDC"/>
    <w:rsid w:val="00041270"/>
    <w:rsid w:val="00042312"/>
    <w:rsid w:val="00063623"/>
    <w:rsid w:val="0006563E"/>
    <w:rsid w:val="00083675"/>
    <w:rsid w:val="00086501"/>
    <w:rsid w:val="000A32B0"/>
    <w:rsid w:val="000A3C14"/>
    <w:rsid w:val="000A5B17"/>
    <w:rsid w:val="000A6F9E"/>
    <w:rsid w:val="000A7456"/>
    <w:rsid w:val="000B550A"/>
    <w:rsid w:val="000B7E00"/>
    <w:rsid w:val="000C0224"/>
    <w:rsid w:val="000C2EE4"/>
    <w:rsid w:val="000D23F0"/>
    <w:rsid w:val="000D305D"/>
    <w:rsid w:val="000D38C9"/>
    <w:rsid w:val="000D401B"/>
    <w:rsid w:val="000E011A"/>
    <w:rsid w:val="000E4425"/>
    <w:rsid w:val="000E7A5A"/>
    <w:rsid w:val="000F7432"/>
    <w:rsid w:val="000F7949"/>
    <w:rsid w:val="0010029C"/>
    <w:rsid w:val="0010139C"/>
    <w:rsid w:val="00106599"/>
    <w:rsid w:val="00106E92"/>
    <w:rsid w:val="00117CA7"/>
    <w:rsid w:val="001204AB"/>
    <w:rsid w:val="0012093F"/>
    <w:rsid w:val="00126B90"/>
    <w:rsid w:val="00131773"/>
    <w:rsid w:val="00132469"/>
    <w:rsid w:val="001324C5"/>
    <w:rsid w:val="00143268"/>
    <w:rsid w:val="00143C6C"/>
    <w:rsid w:val="00145FE5"/>
    <w:rsid w:val="00147082"/>
    <w:rsid w:val="0014736B"/>
    <w:rsid w:val="00150FCB"/>
    <w:rsid w:val="00156C4C"/>
    <w:rsid w:val="0015798F"/>
    <w:rsid w:val="001663DF"/>
    <w:rsid w:val="00166529"/>
    <w:rsid w:val="00172FC8"/>
    <w:rsid w:val="00181D3F"/>
    <w:rsid w:val="001856CC"/>
    <w:rsid w:val="001865FC"/>
    <w:rsid w:val="00186AC9"/>
    <w:rsid w:val="00186E52"/>
    <w:rsid w:val="001901B6"/>
    <w:rsid w:val="001929D7"/>
    <w:rsid w:val="00197181"/>
    <w:rsid w:val="001A0074"/>
    <w:rsid w:val="001A0813"/>
    <w:rsid w:val="001A0E4E"/>
    <w:rsid w:val="001A32B4"/>
    <w:rsid w:val="001C091D"/>
    <w:rsid w:val="001C0D02"/>
    <w:rsid w:val="001C0F54"/>
    <w:rsid w:val="001C64FB"/>
    <w:rsid w:val="001D16BC"/>
    <w:rsid w:val="001D5092"/>
    <w:rsid w:val="001D6E4F"/>
    <w:rsid w:val="001E0D42"/>
    <w:rsid w:val="001E668D"/>
    <w:rsid w:val="001E6CF0"/>
    <w:rsid w:val="00211E39"/>
    <w:rsid w:val="0021311A"/>
    <w:rsid w:val="002151FA"/>
    <w:rsid w:val="00221D15"/>
    <w:rsid w:val="0022396E"/>
    <w:rsid w:val="00225BD1"/>
    <w:rsid w:val="0023295D"/>
    <w:rsid w:val="002465E9"/>
    <w:rsid w:val="00246AAB"/>
    <w:rsid w:val="00246D60"/>
    <w:rsid w:val="00251619"/>
    <w:rsid w:val="00256624"/>
    <w:rsid w:val="00262510"/>
    <w:rsid w:val="0026670B"/>
    <w:rsid w:val="00270C6A"/>
    <w:rsid w:val="0027182D"/>
    <w:rsid w:val="002719E9"/>
    <w:rsid w:val="00272DF3"/>
    <w:rsid w:val="002778E9"/>
    <w:rsid w:val="002854EB"/>
    <w:rsid w:val="0028780B"/>
    <w:rsid w:val="00290F4B"/>
    <w:rsid w:val="00291C29"/>
    <w:rsid w:val="002926CC"/>
    <w:rsid w:val="00297523"/>
    <w:rsid w:val="002A3D5C"/>
    <w:rsid w:val="002A575D"/>
    <w:rsid w:val="002A7137"/>
    <w:rsid w:val="002B0B9D"/>
    <w:rsid w:val="002D2D3F"/>
    <w:rsid w:val="002D41C7"/>
    <w:rsid w:val="002D4484"/>
    <w:rsid w:val="002D6117"/>
    <w:rsid w:val="002D70D7"/>
    <w:rsid w:val="002E27E3"/>
    <w:rsid w:val="002E72A1"/>
    <w:rsid w:val="002F27F8"/>
    <w:rsid w:val="002F5F85"/>
    <w:rsid w:val="00302ADF"/>
    <w:rsid w:val="00303FC3"/>
    <w:rsid w:val="00310D50"/>
    <w:rsid w:val="00311E2E"/>
    <w:rsid w:val="0032221B"/>
    <w:rsid w:val="003225DB"/>
    <w:rsid w:val="00323508"/>
    <w:rsid w:val="00326C00"/>
    <w:rsid w:val="003329C2"/>
    <w:rsid w:val="00337D95"/>
    <w:rsid w:val="00342748"/>
    <w:rsid w:val="00343C0D"/>
    <w:rsid w:val="00344221"/>
    <w:rsid w:val="003701E4"/>
    <w:rsid w:val="00374FFE"/>
    <w:rsid w:val="00391CCA"/>
    <w:rsid w:val="003A063C"/>
    <w:rsid w:val="003A3D40"/>
    <w:rsid w:val="003B556C"/>
    <w:rsid w:val="003C0614"/>
    <w:rsid w:val="003C625B"/>
    <w:rsid w:val="003D3C49"/>
    <w:rsid w:val="003D51CF"/>
    <w:rsid w:val="003E024B"/>
    <w:rsid w:val="003F2931"/>
    <w:rsid w:val="003F61CC"/>
    <w:rsid w:val="0040150F"/>
    <w:rsid w:val="00403A39"/>
    <w:rsid w:val="00404B04"/>
    <w:rsid w:val="0040727D"/>
    <w:rsid w:val="004123B7"/>
    <w:rsid w:val="00414570"/>
    <w:rsid w:val="0041468D"/>
    <w:rsid w:val="00414E0E"/>
    <w:rsid w:val="00415400"/>
    <w:rsid w:val="004303F0"/>
    <w:rsid w:val="0043105C"/>
    <w:rsid w:val="0043726E"/>
    <w:rsid w:val="00437E9B"/>
    <w:rsid w:val="0044659C"/>
    <w:rsid w:val="004473DC"/>
    <w:rsid w:val="00452B29"/>
    <w:rsid w:val="0045341D"/>
    <w:rsid w:val="004556A1"/>
    <w:rsid w:val="00461DE5"/>
    <w:rsid w:val="0046239A"/>
    <w:rsid w:val="004667E0"/>
    <w:rsid w:val="0047142C"/>
    <w:rsid w:val="00471C13"/>
    <w:rsid w:val="00476D85"/>
    <w:rsid w:val="00482283"/>
    <w:rsid w:val="00485985"/>
    <w:rsid w:val="00491027"/>
    <w:rsid w:val="00491A9D"/>
    <w:rsid w:val="00496D04"/>
    <w:rsid w:val="004A33E8"/>
    <w:rsid w:val="004A3453"/>
    <w:rsid w:val="004A40C2"/>
    <w:rsid w:val="004A73BA"/>
    <w:rsid w:val="004B5C68"/>
    <w:rsid w:val="004C25E9"/>
    <w:rsid w:val="004C4824"/>
    <w:rsid w:val="004D22DF"/>
    <w:rsid w:val="004E7BB4"/>
    <w:rsid w:val="004F3B8D"/>
    <w:rsid w:val="004F494A"/>
    <w:rsid w:val="00511C5C"/>
    <w:rsid w:val="005162EB"/>
    <w:rsid w:val="00520241"/>
    <w:rsid w:val="00522605"/>
    <w:rsid w:val="00522E17"/>
    <w:rsid w:val="00526419"/>
    <w:rsid w:val="00526A38"/>
    <w:rsid w:val="0053702E"/>
    <w:rsid w:val="00545C25"/>
    <w:rsid w:val="00546307"/>
    <w:rsid w:val="00552741"/>
    <w:rsid w:val="005545A1"/>
    <w:rsid w:val="00554C2C"/>
    <w:rsid w:val="00556056"/>
    <w:rsid w:val="00564A11"/>
    <w:rsid w:val="0056593C"/>
    <w:rsid w:val="0057069A"/>
    <w:rsid w:val="005756C0"/>
    <w:rsid w:val="005758AD"/>
    <w:rsid w:val="00585576"/>
    <w:rsid w:val="00587111"/>
    <w:rsid w:val="00591544"/>
    <w:rsid w:val="00592C09"/>
    <w:rsid w:val="005943D5"/>
    <w:rsid w:val="005A0997"/>
    <w:rsid w:val="005A12E8"/>
    <w:rsid w:val="005B6938"/>
    <w:rsid w:val="005C3C60"/>
    <w:rsid w:val="005C5F0E"/>
    <w:rsid w:val="005C6D2C"/>
    <w:rsid w:val="005D1181"/>
    <w:rsid w:val="005F00FA"/>
    <w:rsid w:val="005F51DA"/>
    <w:rsid w:val="00603A2A"/>
    <w:rsid w:val="00606024"/>
    <w:rsid w:val="00606516"/>
    <w:rsid w:val="00607694"/>
    <w:rsid w:val="006108EF"/>
    <w:rsid w:val="0061307B"/>
    <w:rsid w:val="00615EAC"/>
    <w:rsid w:val="00617AAF"/>
    <w:rsid w:val="006219ED"/>
    <w:rsid w:val="00631CE9"/>
    <w:rsid w:val="00636251"/>
    <w:rsid w:val="006471F9"/>
    <w:rsid w:val="00652A80"/>
    <w:rsid w:val="00662EEF"/>
    <w:rsid w:val="00664F57"/>
    <w:rsid w:val="00670000"/>
    <w:rsid w:val="006741D4"/>
    <w:rsid w:val="00677421"/>
    <w:rsid w:val="00680407"/>
    <w:rsid w:val="006819A1"/>
    <w:rsid w:val="00685BD8"/>
    <w:rsid w:val="0068617A"/>
    <w:rsid w:val="00687547"/>
    <w:rsid w:val="00696B6B"/>
    <w:rsid w:val="006A5D8C"/>
    <w:rsid w:val="006A605F"/>
    <w:rsid w:val="006B2A24"/>
    <w:rsid w:val="006B453C"/>
    <w:rsid w:val="006B5187"/>
    <w:rsid w:val="006C2533"/>
    <w:rsid w:val="006C27C1"/>
    <w:rsid w:val="006C7084"/>
    <w:rsid w:val="006C7C14"/>
    <w:rsid w:val="006D26F0"/>
    <w:rsid w:val="006D2CBF"/>
    <w:rsid w:val="006D54C3"/>
    <w:rsid w:val="006D5957"/>
    <w:rsid w:val="006D6F53"/>
    <w:rsid w:val="006D75C6"/>
    <w:rsid w:val="006D7DBB"/>
    <w:rsid w:val="006E6B53"/>
    <w:rsid w:val="006F342D"/>
    <w:rsid w:val="006F40FD"/>
    <w:rsid w:val="006F556D"/>
    <w:rsid w:val="007016BD"/>
    <w:rsid w:val="0070210E"/>
    <w:rsid w:val="00702F06"/>
    <w:rsid w:val="00703F7F"/>
    <w:rsid w:val="0070518F"/>
    <w:rsid w:val="00710F93"/>
    <w:rsid w:val="00712526"/>
    <w:rsid w:val="00715FD2"/>
    <w:rsid w:val="0072122B"/>
    <w:rsid w:val="00722DD7"/>
    <w:rsid w:val="00723220"/>
    <w:rsid w:val="00723D9E"/>
    <w:rsid w:val="00725CAD"/>
    <w:rsid w:val="00733FEA"/>
    <w:rsid w:val="00737249"/>
    <w:rsid w:val="007379B3"/>
    <w:rsid w:val="00740119"/>
    <w:rsid w:val="00740325"/>
    <w:rsid w:val="00743072"/>
    <w:rsid w:val="00761E0E"/>
    <w:rsid w:val="007671AA"/>
    <w:rsid w:val="007760AF"/>
    <w:rsid w:val="0078183D"/>
    <w:rsid w:val="007840BF"/>
    <w:rsid w:val="0079060B"/>
    <w:rsid w:val="00790FFF"/>
    <w:rsid w:val="00793748"/>
    <w:rsid w:val="00793ED2"/>
    <w:rsid w:val="0079735F"/>
    <w:rsid w:val="0079737C"/>
    <w:rsid w:val="007B13D2"/>
    <w:rsid w:val="007B1B6B"/>
    <w:rsid w:val="007B223A"/>
    <w:rsid w:val="007B3884"/>
    <w:rsid w:val="007B4EC3"/>
    <w:rsid w:val="007C2EC6"/>
    <w:rsid w:val="007D02EF"/>
    <w:rsid w:val="007E4A9D"/>
    <w:rsid w:val="007F2804"/>
    <w:rsid w:val="007F4BFA"/>
    <w:rsid w:val="007F4F1E"/>
    <w:rsid w:val="0080790B"/>
    <w:rsid w:val="008173DF"/>
    <w:rsid w:val="00817768"/>
    <w:rsid w:val="00820767"/>
    <w:rsid w:val="00820A58"/>
    <w:rsid w:val="008248B6"/>
    <w:rsid w:val="00833B11"/>
    <w:rsid w:val="008401E9"/>
    <w:rsid w:val="0084396A"/>
    <w:rsid w:val="00860F97"/>
    <w:rsid w:val="00861CB3"/>
    <w:rsid w:val="008646EC"/>
    <w:rsid w:val="0087375D"/>
    <w:rsid w:val="00875E54"/>
    <w:rsid w:val="00892488"/>
    <w:rsid w:val="008962EF"/>
    <w:rsid w:val="008A00FC"/>
    <w:rsid w:val="008A09E4"/>
    <w:rsid w:val="008A1228"/>
    <w:rsid w:val="008A1BDF"/>
    <w:rsid w:val="008B042C"/>
    <w:rsid w:val="008B0D75"/>
    <w:rsid w:val="008B0F8C"/>
    <w:rsid w:val="008C4515"/>
    <w:rsid w:val="008C605D"/>
    <w:rsid w:val="008C686B"/>
    <w:rsid w:val="008D1E3C"/>
    <w:rsid w:val="008D5B01"/>
    <w:rsid w:val="008D7A8F"/>
    <w:rsid w:val="008E6D75"/>
    <w:rsid w:val="008F4670"/>
    <w:rsid w:val="008F5049"/>
    <w:rsid w:val="00903EA6"/>
    <w:rsid w:val="009079A5"/>
    <w:rsid w:val="0091129E"/>
    <w:rsid w:val="009121B3"/>
    <w:rsid w:val="00913A75"/>
    <w:rsid w:val="009167C1"/>
    <w:rsid w:val="00930FAE"/>
    <w:rsid w:val="00941813"/>
    <w:rsid w:val="00943128"/>
    <w:rsid w:val="00945D37"/>
    <w:rsid w:val="00950CC9"/>
    <w:rsid w:val="00953873"/>
    <w:rsid w:val="00955D2A"/>
    <w:rsid w:val="00955DE1"/>
    <w:rsid w:val="00956AFA"/>
    <w:rsid w:val="00956BDD"/>
    <w:rsid w:val="00956E1D"/>
    <w:rsid w:val="00960214"/>
    <w:rsid w:val="00962172"/>
    <w:rsid w:val="00972B99"/>
    <w:rsid w:val="00972F4D"/>
    <w:rsid w:val="009928DE"/>
    <w:rsid w:val="009A12A7"/>
    <w:rsid w:val="009B24BB"/>
    <w:rsid w:val="009B2A5F"/>
    <w:rsid w:val="009C01A8"/>
    <w:rsid w:val="009C0F01"/>
    <w:rsid w:val="009C222D"/>
    <w:rsid w:val="009D4587"/>
    <w:rsid w:val="009D4696"/>
    <w:rsid w:val="009D4E50"/>
    <w:rsid w:val="009D6B0A"/>
    <w:rsid w:val="009E197F"/>
    <w:rsid w:val="009E255F"/>
    <w:rsid w:val="009F43DA"/>
    <w:rsid w:val="009F449B"/>
    <w:rsid w:val="00A01C0A"/>
    <w:rsid w:val="00A07820"/>
    <w:rsid w:val="00A1398A"/>
    <w:rsid w:val="00A16C39"/>
    <w:rsid w:val="00A20ADF"/>
    <w:rsid w:val="00A23183"/>
    <w:rsid w:val="00A263D4"/>
    <w:rsid w:val="00A26AE8"/>
    <w:rsid w:val="00A31121"/>
    <w:rsid w:val="00A46BD4"/>
    <w:rsid w:val="00A47BD1"/>
    <w:rsid w:val="00A53759"/>
    <w:rsid w:val="00A5669A"/>
    <w:rsid w:val="00A568AF"/>
    <w:rsid w:val="00A571D9"/>
    <w:rsid w:val="00A57D19"/>
    <w:rsid w:val="00A60E97"/>
    <w:rsid w:val="00A66EB8"/>
    <w:rsid w:val="00A81B9F"/>
    <w:rsid w:val="00A81E95"/>
    <w:rsid w:val="00A82B97"/>
    <w:rsid w:val="00A83BA3"/>
    <w:rsid w:val="00A90810"/>
    <w:rsid w:val="00A93072"/>
    <w:rsid w:val="00AA0785"/>
    <w:rsid w:val="00AA1399"/>
    <w:rsid w:val="00AA139E"/>
    <w:rsid w:val="00AA3103"/>
    <w:rsid w:val="00AC4BB3"/>
    <w:rsid w:val="00AC70BC"/>
    <w:rsid w:val="00AD2609"/>
    <w:rsid w:val="00AD3B27"/>
    <w:rsid w:val="00AD56B2"/>
    <w:rsid w:val="00AE0774"/>
    <w:rsid w:val="00AE4829"/>
    <w:rsid w:val="00AE653B"/>
    <w:rsid w:val="00AE749D"/>
    <w:rsid w:val="00AF6E7B"/>
    <w:rsid w:val="00B04515"/>
    <w:rsid w:val="00B05275"/>
    <w:rsid w:val="00B0580F"/>
    <w:rsid w:val="00B10236"/>
    <w:rsid w:val="00B102D6"/>
    <w:rsid w:val="00B14B2E"/>
    <w:rsid w:val="00B21E93"/>
    <w:rsid w:val="00B2210B"/>
    <w:rsid w:val="00B24611"/>
    <w:rsid w:val="00B2565D"/>
    <w:rsid w:val="00B27C5D"/>
    <w:rsid w:val="00B3253E"/>
    <w:rsid w:val="00B37D23"/>
    <w:rsid w:val="00B40804"/>
    <w:rsid w:val="00B41F9A"/>
    <w:rsid w:val="00B572DB"/>
    <w:rsid w:val="00B63305"/>
    <w:rsid w:val="00B633A9"/>
    <w:rsid w:val="00B64161"/>
    <w:rsid w:val="00B6518A"/>
    <w:rsid w:val="00B70848"/>
    <w:rsid w:val="00B7244B"/>
    <w:rsid w:val="00B74C07"/>
    <w:rsid w:val="00B7551F"/>
    <w:rsid w:val="00B81699"/>
    <w:rsid w:val="00B82397"/>
    <w:rsid w:val="00B9099E"/>
    <w:rsid w:val="00B94866"/>
    <w:rsid w:val="00B96BB1"/>
    <w:rsid w:val="00BA0ADC"/>
    <w:rsid w:val="00BA17CF"/>
    <w:rsid w:val="00BA5345"/>
    <w:rsid w:val="00BC00A7"/>
    <w:rsid w:val="00BC2456"/>
    <w:rsid w:val="00BC58A3"/>
    <w:rsid w:val="00BD1D6C"/>
    <w:rsid w:val="00BD36FB"/>
    <w:rsid w:val="00BE16A3"/>
    <w:rsid w:val="00BE1BCC"/>
    <w:rsid w:val="00BE3D4A"/>
    <w:rsid w:val="00BF1E14"/>
    <w:rsid w:val="00BF3F87"/>
    <w:rsid w:val="00BF5857"/>
    <w:rsid w:val="00BF7729"/>
    <w:rsid w:val="00C007FF"/>
    <w:rsid w:val="00C036CF"/>
    <w:rsid w:val="00C05658"/>
    <w:rsid w:val="00C07D3D"/>
    <w:rsid w:val="00C07DF0"/>
    <w:rsid w:val="00C1324E"/>
    <w:rsid w:val="00C16B41"/>
    <w:rsid w:val="00C24617"/>
    <w:rsid w:val="00C25635"/>
    <w:rsid w:val="00C3092A"/>
    <w:rsid w:val="00C44DE9"/>
    <w:rsid w:val="00C47007"/>
    <w:rsid w:val="00C47E43"/>
    <w:rsid w:val="00C56A07"/>
    <w:rsid w:val="00C576DE"/>
    <w:rsid w:val="00C57987"/>
    <w:rsid w:val="00C60B77"/>
    <w:rsid w:val="00C6450A"/>
    <w:rsid w:val="00C75156"/>
    <w:rsid w:val="00C926F9"/>
    <w:rsid w:val="00C93720"/>
    <w:rsid w:val="00C94943"/>
    <w:rsid w:val="00CB0347"/>
    <w:rsid w:val="00CB6C7D"/>
    <w:rsid w:val="00CC0E79"/>
    <w:rsid w:val="00CC7409"/>
    <w:rsid w:val="00CD3B25"/>
    <w:rsid w:val="00CD555E"/>
    <w:rsid w:val="00CE5B49"/>
    <w:rsid w:val="00CF43C3"/>
    <w:rsid w:val="00CF44D3"/>
    <w:rsid w:val="00D10C15"/>
    <w:rsid w:val="00D10CB8"/>
    <w:rsid w:val="00D10D65"/>
    <w:rsid w:val="00D11024"/>
    <w:rsid w:val="00D154D2"/>
    <w:rsid w:val="00D2519B"/>
    <w:rsid w:val="00D25CEC"/>
    <w:rsid w:val="00D276FF"/>
    <w:rsid w:val="00D33086"/>
    <w:rsid w:val="00D36B93"/>
    <w:rsid w:val="00D40520"/>
    <w:rsid w:val="00D44718"/>
    <w:rsid w:val="00D55525"/>
    <w:rsid w:val="00D56FEE"/>
    <w:rsid w:val="00D624F7"/>
    <w:rsid w:val="00D65FA5"/>
    <w:rsid w:val="00D67269"/>
    <w:rsid w:val="00D83B19"/>
    <w:rsid w:val="00D85FD4"/>
    <w:rsid w:val="00D9412B"/>
    <w:rsid w:val="00D942B5"/>
    <w:rsid w:val="00D96666"/>
    <w:rsid w:val="00D9693B"/>
    <w:rsid w:val="00DA427F"/>
    <w:rsid w:val="00DA5933"/>
    <w:rsid w:val="00DB126C"/>
    <w:rsid w:val="00DB503C"/>
    <w:rsid w:val="00DC49B9"/>
    <w:rsid w:val="00DC5014"/>
    <w:rsid w:val="00DD3926"/>
    <w:rsid w:val="00DD5E3A"/>
    <w:rsid w:val="00DE0709"/>
    <w:rsid w:val="00DE5765"/>
    <w:rsid w:val="00DF1708"/>
    <w:rsid w:val="00DF4C95"/>
    <w:rsid w:val="00DF6A7D"/>
    <w:rsid w:val="00DF78F7"/>
    <w:rsid w:val="00E0228C"/>
    <w:rsid w:val="00E07F8E"/>
    <w:rsid w:val="00E131FD"/>
    <w:rsid w:val="00E16626"/>
    <w:rsid w:val="00E16D54"/>
    <w:rsid w:val="00E43F8F"/>
    <w:rsid w:val="00E463AC"/>
    <w:rsid w:val="00E53DC5"/>
    <w:rsid w:val="00E552D7"/>
    <w:rsid w:val="00E56E49"/>
    <w:rsid w:val="00E604F4"/>
    <w:rsid w:val="00E661D0"/>
    <w:rsid w:val="00E72560"/>
    <w:rsid w:val="00E72A9F"/>
    <w:rsid w:val="00E7494C"/>
    <w:rsid w:val="00E75794"/>
    <w:rsid w:val="00E75812"/>
    <w:rsid w:val="00E80F1B"/>
    <w:rsid w:val="00E8173C"/>
    <w:rsid w:val="00E8284D"/>
    <w:rsid w:val="00E91FBA"/>
    <w:rsid w:val="00E94150"/>
    <w:rsid w:val="00E94B95"/>
    <w:rsid w:val="00E964DD"/>
    <w:rsid w:val="00EA7770"/>
    <w:rsid w:val="00EC2D84"/>
    <w:rsid w:val="00EC2DC7"/>
    <w:rsid w:val="00ED1205"/>
    <w:rsid w:val="00ED4944"/>
    <w:rsid w:val="00ED60E1"/>
    <w:rsid w:val="00ED68F2"/>
    <w:rsid w:val="00EE04CF"/>
    <w:rsid w:val="00EE3781"/>
    <w:rsid w:val="00EE4433"/>
    <w:rsid w:val="00EF13B8"/>
    <w:rsid w:val="00EF2BB3"/>
    <w:rsid w:val="00EF4998"/>
    <w:rsid w:val="00F02ACD"/>
    <w:rsid w:val="00F1184C"/>
    <w:rsid w:val="00F17E13"/>
    <w:rsid w:val="00F20461"/>
    <w:rsid w:val="00F40A08"/>
    <w:rsid w:val="00F41C7D"/>
    <w:rsid w:val="00F42602"/>
    <w:rsid w:val="00F46539"/>
    <w:rsid w:val="00F537D1"/>
    <w:rsid w:val="00F54B6A"/>
    <w:rsid w:val="00F54CC2"/>
    <w:rsid w:val="00F550BA"/>
    <w:rsid w:val="00F605AF"/>
    <w:rsid w:val="00F61648"/>
    <w:rsid w:val="00F70ABA"/>
    <w:rsid w:val="00F756EA"/>
    <w:rsid w:val="00F843E1"/>
    <w:rsid w:val="00F84521"/>
    <w:rsid w:val="00F85A40"/>
    <w:rsid w:val="00F91016"/>
    <w:rsid w:val="00F93A13"/>
    <w:rsid w:val="00FA36D6"/>
    <w:rsid w:val="00FA3EDB"/>
    <w:rsid w:val="00FA52AE"/>
    <w:rsid w:val="00FB3FC6"/>
    <w:rsid w:val="00FB50F1"/>
    <w:rsid w:val="00FB5269"/>
    <w:rsid w:val="00FC692C"/>
    <w:rsid w:val="00FC76AE"/>
    <w:rsid w:val="00FD0BA6"/>
    <w:rsid w:val="00FD38B8"/>
    <w:rsid w:val="00FD71B0"/>
    <w:rsid w:val="00FE22BA"/>
    <w:rsid w:val="00FE560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D4484"/>
    <w:pPr>
      <w:spacing w:before="60" w:after="100" w:afterAutospacing="1"/>
    </w:pPr>
    <w:rPr>
      <w:rFonts w:ascii="Arial" w:hAnsi="Arial"/>
      <w:sz w:val="20"/>
      <w:szCs w:val="20"/>
      <w:lang w:val="en-GB"/>
    </w:rPr>
  </w:style>
  <w:style w:type="paragraph" w:styleId="Heading1">
    <w:name w:val="heading 1"/>
    <w:basedOn w:val="Normal"/>
    <w:next w:val="Normal"/>
    <w:link w:val="Heading1Char"/>
    <w:uiPriority w:val="99"/>
    <w:qFormat/>
    <w:rsid w:val="00ED4944"/>
    <w:pPr>
      <w:keepNext/>
      <w:numPr>
        <w:numId w:val="5"/>
      </w:numPr>
      <w:spacing w:before="260"/>
      <w:outlineLvl w:val="0"/>
    </w:pPr>
    <w:rPr>
      <w:rFonts w:cs="Arial"/>
      <w:b/>
      <w:bCs/>
      <w:kern w:val="32"/>
      <w:sz w:val="28"/>
      <w:szCs w:val="32"/>
    </w:rPr>
  </w:style>
  <w:style w:type="paragraph" w:styleId="Heading2">
    <w:name w:val="heading 2"/>
    <w:basedOn w:val="Heading1"/>
    <w:next w:val="Normal"/>
    <w:link w:val="Heading2Char"/>
    <w:uiPriority w:val="99"/>
    <w:qFormat/>
    <w:rsid w:val="00ED4944"/>
    <w:pPr>
      <w:numPr>
        <w:ilvl w:val="1"/>
      </w:numPr>
      <w:tabs>
        <w:tab w:val="clear" w:pos="576"/>
        <w:tab w:val="left" w:pos="680"/>
      </w:tabs>
      <w:outlineLvl w:val="1"/>
    </w:pPr>
    <w:rPr>
      <w:bCs w:val="0"/>
      <w:iCs/>
      <w:szCs w:val="28"/>
    </w:rPr>
  </w:style>
  <w:style w:type="paragraph" w:styleId="Heading3">
    <w:name w:val="heading 3"/>
    <w:basedOn w:val="Heading1"/>
    <w:next w:val="Normal"/>
    <w:link w:val="Heading3Char"/>
    <w:uiPriority w:val="99"/>
    <w:qFormat/>
    <w:rsid w:val="00ED4944"/>
    <w:pPr>
      <w:numPr>
        <w:ilvl w:val="2"/>
      </w:numPr>
      <w:tabs>
        <w:tab w:val="clear" w:pos="720"/>
        <w:tab w:val="left" w:pos="851"/>
      </w:tabs>
      <w:outlineLvl w:val="2"/>
    </w:pPr>
  </w:style>
  <w:style w:type="paragraph" w:styleId="Heading4">
    <w:name w:val="heading 4"/>
    <w:basedOn w:val="Heading1"/>
    <w:next w:val="Normal"/>
    <w:link w:val="Heading4Char"/>
    <w:uiPriority w:val="99"/>
    <w:qFormat/>
    <w:rsid w:val="00ED4944"/>
    <w:pPr>
      <w:numPr>
        <w:ilvl w:val="3"/>
      </w:numPr>
      <w:tabs>
        <w:tab w:val="clear" w:pos="864"/>
        <w:tab w:val="left" w:pos="1021"/>
      </w:tabs>
      <w:outlineLvl w:val="3"/>
    </w:pPr>
  </w:style>
  <w:style w:type="paragraph" w:styleId="Heading5">
    <w:name w:val="heading 5"/>
    <w:basedOn w:val="Heading1"/>
    <w:next w:val="Normal"/>
    <w:link w:val="Heading5Char"/>
    <w:uiPriority w:val="99"/>
    <w:qFormat/>
    <w:rsid w:val="00FA36D6"/>
    <w:pPr>
      <w:numPr>
        <w:ilvl w:val="4"/>
      </w:numPr>
      <w:tabs>
        <w:tab w:val="clear" w:pos="1008"/>
        <w:tab w:val="left" w:pos="1191"/>
      </w:tabs>
      <w:outlineLvl w:val="4"/>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190"/>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CC6190"/>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CC6190"/>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CC6190"/>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CC6190"/>
    <w:rPr>
      <w:rFonts w:asciiTheme="minorHAnsi" w:eastAsiaTheme="minorEastAsia" w:hAnsiTheme="minorHAnsi" w:cstheme="minorBidi"/>
      <w:b/>
      <w:bCs/>
      <w:i/>
      <w:iCs/>
      <w:sz w:val="26"/>
      <w:szCs w:val="26"/>
      <w:lang w:val="en-GB"/>
    </w:rPr>
  </w:style>
  <w:style w:type="paragraph" w:styleId="BalloonText">
    <w:name w:val="Balloon Text"/>
    <w:basedOn w:val="Normal"/>
    <w:link w:val="BalloonTextChar"/>
    <w:uiPriority w:val="99"/>
    <w:rsid w:val="0055274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552741"/>
    <w:rPr>
      <w:rFonts w:ascii="Tahoma" w:hAnsi="Tahoma" w:cs="Tahoma"/>
      <w:sz w:val="16"/>
      <w:szCs w:val="16"/>
      <w:lang w:val="en-GB"/>
    </w:rPr>
  </w:style>
  <w:style w:type="paragraph" w:styleId="TOC3">
    <w:name w:val="toc 3"/>
    <w:basedOn w:val="Normal"/>
    <w:next w:val="Normal"/>
    <w:autoRedefine/>
    <w:uiPriority w:val="99"/>
    <w:rsid w:val="00ED4944"/>
    <w:pPr>
      <w:tabs>
        <w:tab w:val="left" w:pos="1440"/>
        <w:tab w:val="right" w:leader="dot" w:pos="8303"/>
      </w:tabs>
      <w:spacing w:before="0" w:after="0" w:afterAutospacing="0"/>
      <w:ind w:left="403"/>
    </w:pPr>
  </w:style>
  <w:style w:type="paragraph" w:styleId="Title">
    <w:name w:val="Title"/>
    <w:basedOn w:val="Normal"/>
    <w:link w:val="TitleChar"/>
    <w:uiPriority w:val="99"/>
    <w:qFormat/>
    <w:rsid w:val="00EF4998"/>
    <w:pPr>
      <w:spacing w:before="240" w:after="60"/>
      <w:jc w:val="center"/>
      <w:outlineLvl w:val="0"/>
    </w:pPr>
    <w:rPr>
      <w:rFonts w:cs="Arial"/>
      <w:b/>
      <w:bCs/>
      <w:kern w:val="28"/>
      <w:sz w:val="44"/>
      <w:szCs w:val="32"/>
    </w:rPr>
  </w:style>
  <w:style w:type="character" w:customStyle="1" w:styleId="TitleChar">
    <w:name w:val="Title Char"/>
    <w:basedOn w:val="DefaultParagraphFont"/>
    <w:link w:val="Title"/>
    <w:uiPriority w:val="10"/>
    <w:rsid w:val="00CC6190"/>
    <w:rPr>
      <w:rFonts w:asciiTheme="majorHAnsi" w:eastAsiaTheme="majorEastAsia" w:hAnsiTheme="majorHAnsi" w:cstheme="majorBidi"/>
      <w:b/>
      <w:bCs/>
      <w:kern w:val="28"/>
      <w:sz w:val="32"/>
      <w:szCs w:val="32"/>
      <w:lang w:val="en-GB"/>
    </w:rPr>
  </w:style>
  <w:style w:type="table" w:styleId="TableGrid">
    <w:name w:val="Table Grid"/>
    <w:basedOn w:val="TableNormal"/>
    <w:uiPriority w:val="99"/>
    <w:rsid w:val="00DC5014"/>
    <w:pPr>
      <w:spacing w:before="60" w:after="24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rPr>
    </w:tblStylePr>
  </w:style>
  <w:style w:type="paragraph" w:styleId="Header">
    <w:name w:val="header"/>
    <w:basedOn w:val="Normal"/>
    <w:link w:val="HeaderChar"/>
    <w:uiPriority w:val="99"/>
    <w:rsid w:val="00DC49B9"/>
    <w:pPr>
      <w:tabs>
        <w:tab w:val="center" w:pos="4320"/>
        <w:tab w:val="right" w:pos="8640"/>
      </w:tabs>
      <w:spacing w:before="240"/>
    </w:pPr>
    <w:rPr>
      <w:b/>
      <w:sz w:val="24"/>
    </w:rPr>
  </w:style>
  <w:style w:type="character" w:customStyle="1" w:styleId="HeaderChar">
    <w:name w:val="Header Char"/>
    <w:basedOn w:val="DefaultParagraphFont"/>
    <w:link w:val="Header"/>
    <w:uiPriority w:val="99"/>
    <w:locked/>
    <w:rsid w:val="008C4515"/>
    <w:rPr>
      <w:rFonts w:ascii="Arial" w:hAnsi="Arial" w:cs="Times New Roman"/>
      <w:b/>
      <w:sz w:val="24"/>
      <w:lang w:val="en-GB"/>
    </w:rPr>
  </w:style>
  <w:style w:type="paragraph" w:styleId="Footer">
    <w:name w:val="footer"/>
    <w:basedOn w:val="Normal"/>
    <w:link w:val="FooterChar"/>
    <w:uiPriority w:val="99"/>
    <w:rsid w:val="00AA3103"/>
    <w:pPr>
      <w:tabs>
        <w:tab w:val="center" w:pos="4320"/>
        <w:tab w:val="right" w:pos="8640"/>
      </w:tabs>
    </w:pPr>
  </w:style>
  <w:style w:type="character" w:customStyle="1" w:styleId="FooterChar">
    <w:name w:val="Footer Char"/>
    <w:basedOn w:val="DefaultParagraphFont"/>
    <w:link w:val="Footer"/>
    <w:uiPriority w:val="99"/>
    <w:locked/>
    <w:rsid w:val="00DB126C"/>
    <w:rPr>
      <w:rFonts w:ascii="Arial" w:hAnsi="Arial" w:cs="Times New Roman"/>
      <w:lang w:val="en-GB"/>
    </w:rPr>
  </w:style>
  <w:style w:type="character" w:styleId="PageNumber">
    <w:name w:val="page number"/>
    <w:basedOn w:val="DefaultParagraphFont"/>
    <w:uiPriority w:val="99"/>
    <w:rsid w:val="00FB3FC6"/>
    <w:rPr>
      <w:rFonts w:cs="Times New Roman"/>
    </w:rPr>
  </w:style>
  <w:style w:type="paragraph" w:styleId="BlockText">
    <w:name w:val="Block Text"/>
    <w:basedOn w:val="Normal"/>
    <w:uiPriority w:val="99"/>
    <w:rsid w:val="006D75C6"/>
    <w:pPr>
      <w:pBdr>
        <w:top w:val="single" w:sz="4" w:space="1" w:color="auto" w:shadow="1"/>
        <w:left w:val="single" w:sz="4" w:space="0" w:color="auto" w:shadow="1"/>
        <w:bottom w:val="single" w:sz="4" w:space="1" w:color="auto" w:shadow="1"/>
        <w:right w:val="single" w:sz="4" w:space="0" w:color="auto" w:shadow="1"/>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0"/>
      <w:ind w:left="426" w:right="380"/>
      <w:jc w:val="center"/>
      <w:outlineLvl w:val="0"/>
    </w:pPr>
    <w:rPr>
      <w:rFonts w:cs="Arial"/>
      <w:b/>
      <w:sz w:val="36"/>
      <w:lang w:val="en-US"/>
    </w:rPr>
  </w:style>
  <w:style w:type="character" w:styleId="Hyperlink">
    <w:name w:val="Hyperlink"/>
    <w:basedOn w:val="DefaultParagraphFont"/>
    <w:uiPriority w:val="99"/>
    <w:rsid w:val="00677421"/>
    <w:rPr>
      <w:rFonts w:cs="Times New Roman"/>
      <w:color w:val="0000FF"/>
      <w:u w:val="single"/>
    </w:rPr>
  </w:style>
  <w:style w:type="paragraph" w:customStyle="1" w:styleId="SubTitle">
    <w:name w:val="Sub Title"/>
    <w:basedOn w:val="Title"/>
    <w:uiPriority w:val="99"/>
    <w:rsid w:val="00EF4998"/>
    <w:rPr>
      <w:b w:val="0"/>
      <w:bCs w:val="0"/>
      <w:sz w:val="36"/>
    </w:rPr>
  </w:style>
  <w:style w:type="paragraph" w:styleId="TOC1">
    <w:name w:val="toc 1"/>
    <w:basedOn w:val="Normal"/>
    <w:next w:val="Normal"/>
    <w:autoRedefine/>
    <w:uiPriority w:val="99"/>
    <w:rsid w:val="00EF13B8"/>
    <w:pPr>
      <w:tabs>
        <w:tab w:val="left" w:pos="741"/>
        <w:tab w:val="right" w:leader="dot" w:pos="8303"/>
      </w:tabs>
      <w:spacing w:before="0" w:after="0" w:afterAutospacing="0"/>
    </w:pPr>
  </w:style>
  <w:style w:type="paragraph" w:styleId="TOC2">
    <w:name w:val="toc 2"/>
    <w:basedOn w:val="Normal"/>
    <w:next w:val="Normal"/>
    <w:autoRedefine/>
    <w:uiPriority w:val="99"/>
    <w:rsid w:val="00ED4944"/>
    <w:pPr>
      <w:tabs>
        <w:tab w:val="left" w:pos="720"/>
        <w:tab w:val="right" w:leader="dot" w:pos="8303"/>
      </w:tabs>
      <w:spacing w:before="0" w:after="0" w:afterAutospacing="0"/>
      <w:ind w:left="198"/>
    </w:pPr>
  </w:style>
  <w:style w:type="character" w:styleId="FollowedHyperlink">
    <w:name w:val="FollowedHyperlink"/>
    <w:basedOn w:val="DefaultParagraphFont"/>
    <w:uiPriority w:val="99"/>
    <w:rsid w:val="00733FEA"/>
    <w:rPr>
      <w:rFonts w:cs="Times New Roman"/>
      <w:color w:val="800080"/>
      <w:u w:val="single"/>
    </w:rPr>
  </w:style>
  <w:style w:type="paragraph" w:customStyle="1" w:styleId="TableHeader">
    <w:name w:val="Table Header"/>
    <w:basedOn w:val="Normal"/>
    <w:uiPriority w:val="99"/>
    <w:rsid w:val="00875E54"/>
    <w:pPr>
      <w:spacing w:before="0" w:after="0"/>
    </w:pPr>
    <w:rPr>
      <w:b/>
      <w:bCs/>
    </w:rPr>
  </w:style>
  <w:style w:type="paragraph" w:customStyle="1" w:styleId="TableData">
    <w:name w:val="Table Data"/>
    <w:basedOn w:val="Normal"/>
    <w:uiPriority w:val="99"/>
    <w:rsid w:val="00D942B5"/>
    <w:pPr>
      <w:spacing w:before="0" w:after="0"/>
    </w:pPr>
  </w:style>
  <w:style w:type="paragraph" w:styleId="Caption">
    <w:name w:val="caption"/>
    <w:basedOn w:val="Normal"/>
    <w:next w:val="Normal"/>
    <w:uiPriority w:val="99"/>
    <w:qFormat/>
    <w:rsid w:val="00C47E43"/>
    <w:rPr>
      <w:b/>
      <w:bCs/>
    </w:rPr>
  </w:style>
  <w:style w:type="table" w:styleId="TableClassic2">
    <w:name w:val="Table Classic 2"/>
    <w:basedOn w:val="TableNormal"/>
    <w:uiPriority w:val="99"/>
    <w:rsid w:val="001204AB"/>
    <w:pPr>
      <w:spacing w:before="60" w:after="100" w:afterAutospacing="1"/>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B9099E"/>
    <w:pPr>
      <w:spacing w:before="60" w:after="100" w:afterAutospacing="1"/>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styleId="TOCHeading">
    <w:name w:val="TOC Heading"/>
    <w:basedOn w:val="Heading1"/>
    <w:next w:val="Normal"/>
    <w:uiPriority w:val="99"/>
    <w:qFormat/>
    <w:rsid w:val="00404B04"/>
    <w:pPr>
      <w:keepLines/>
      <w:numPr>
        <w:numId w:val="0"/>
      </w:numPr>
      <w:spacing w:before="480" w:after="0" w:afterAutospacing="0" w:line="276" w:lineRule="auto"/>
      <w:outlineLvl w:val="9"/>
    </w:pPr>
    <w:rPr>
      <w:rFonts w:ascii="Cambria" w:hAnsi="Cambria" w:cs="Times New Roman"/>
      <w:color w:val="365F91"/>
      <w:kern w:val="0"/>
      <w:szCs w:val="28"/>
      <w:lang w:val="en-US"/>
    </w:rPr>
  </w:style>
  <w:style w:type="paragraph" w:styleId="ListParagraph">
    <w:name w:val="List Paragraph"/>
    <w:basedOn w:val="Normal"/>
    <w:uiPriority w:val="99"/>
    <w:qFormat/>
    <w:rsid w:val="00414E0E"/>
    <w:pPr>
      <w:ind w:left="720"/>
      <w:contextualSpacing/>
    </w:pPr>
  </w:style>
  <w:style w:type="table" w:styleId="TableClassic1">
    <w:name w:val="Table Classic 1"/>
    <w:basedOn w:val="TableNormal"/>
    <w:uiPriority w:val="99"/>
    <w:rsid w:val="008A1228"/>
    <w:pPr>
      <w:spacing w:before="60" w:after="100" w:afterAutospacing="1"/>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ReferenceList">
    <w:name w:val="Reference List"/>
    <w:rsid w:val="00CC6190"/>
    <w:pPr>
      <w:numPr>
        <w:numId w:val="24"/>
      </w:numPr>
    </w:pPr>
  </w:style>
</w:styles>
</file>

<file path=word/webSettings.xml><?xml version="1.0" encoding="utf-8"?>
<w:webSettings xmlns:r="http://schemas.openxmlformats.org/officeDocument/2006/relationships" xmlns:w="http://schemas.openxmlformats.org/wordprocessingml/2006/main">
  <w:divs>
    <w:div w:id="1886136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Pages>
  <Words>3535</Words>
  <Characters>20154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Seatext Modem User Interface Manual and Command Reference</dc:title>
  <dc:subject/>
  <dc:creator/>
  <cp:keywords/>
  <dc:description/>
  <cp:lastModifiedBy>HP Authorized Customer</cp:lastModifiedBy>
  <cp:revision>2</cp:revision>
  <cp:lastPrinted>2009-09-10T09:17:00Z</cp:lastPrinted>
  <dcterms:created xsi:type="dcterms:W3CDTF">2010-03-04T14:28:00Z</dcterms:created>
  <dcterms:modified xsi:type="dcterms:W3CDTF">2010-03-04T14:28:00Z</dcterms:modified>
</cp:coreProperties>
</file>