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Override PartName="/word/styles.xml" ContentType="application/vnd.openxmlformats-officedocument.wordprocessingml.styles+xml"/>
  <Override PartName="/docProps/custom.xml" ContentType="application/vnd.openxmlformats-officedocument.custom-properti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7066" w:rsidRPr="00E274CC" w:rsidRDefault="003B7066" w:rsidP="003B7066">
      <w:pPr>
        <w:pStyle w:val="Heading1"/>
        <w:jc w:val="left"/>
        <w:rPr>
          <w:noProof/>
          <w:color w:val="365F91"/>
          <w:szCs w:val="44"/>
        </w:rPr>
      </w:pPr>
      <w:r w:rsidRPr="00E274CC">
        <w:rPr>
          <w:noProof/>
          <w:color w:val="365F91"/>
          <w:szCs w:val="44"/>
        </w:rPr>
        <w:t>20</w:t>
      </w:r>
      <w:r>
        <w:rPr>
          <w:noProof/>
          <w:color w:val="365F91"/>
          <w:szCs w:val="44"/>
        </w:rPr>
        <w:t>1</w:t>
      </w:r>
      <w:r w:rsidRPr="00E274CC">
        <w:rPr>
          <w:noProof/>
          <w:color w:val="365F91"/>
          <w:szCs w:val="44"/>
        </w:rPr>
        <w:t>0 Annual Report</w:t>
      </w:r>
    </w:p>
    <w:p w:rsidR="003B7066" w:rsidRPr="00C62B15" w:rsidRDefault="003B7066" w:rsidP="003B7066">
      <w:pPr>
        <w:rPr>
          <w:b/>
        </w:rPr>
      </w:pPr>
      <w:r>
        <w:rPr>
          <w:b/>
        </w:rPr>
        <w:t>Deadline: February 1, 2011</w:t>
      </w:r>
      <w:r w:rsidRPr="00C62B15">
        <w:rPr>
          <w:b/>
        </w:rPr>
        <w:t>. Please submit to Nancy Barr.</w:t>
      </w:r>
    </w:p>
    <w:p w:rsidR="003B7066" w:rsidRPr="00D6155E" w:rsidRDefault="003B7066" w:rsidP="003B7066">
      <w:pPr>
        <w:pStyle w:val="Heading3"/>
        <w:jc w:val="left"/>
      </w:pPr>
      <w:r>
        <w:t>Project Team</w:t>
      </w:r>
    </w:p>
    <w:p w:rsidR="003B7066" w:rsidRPr="00DA5BB5" w:rsidRDefault="003B7066" w:rsidP="003B7066">
      <w:pPr>
        <w:pStyle w:val="BodyText"/>
        <w:spacing w:line="276" w:lineRule="auto"/>
        <w:jc w:val="left"/>
        <w:rPr>
          <w:rStyle w:val="Style10pt"/>
        </w:rPr>
      </w:pPr>
      <w:r w:rsidRPr="00E274CC">
        <w:rPr>
          <w:b/>
          <w:color w:val="365F91"/>
          <w:sz w:val="24"/>
          <w:szCs w:val="24"/>
        </w:rPr>
        <w:t>Project Title:</w:t>
      </w:r>
      <w:r>
        <w:rPr>
          <w:b/>
          <w:color w:val="365F91"/>
          <w:sz w:val="24"/>
          <w:szCs w:val="24"/>
        </w:rPr>
        <w:t xml:space="preserve"> </w:t>
      </w:r>
      <w:r w:rsidR="00135F4F">
        <w:rPr>
          <w:b/>
          <w:sz w:val="24"/>
          <w:szCs w:val="24"/>
        </w:rPr>
        <w:t>Sedimentation Event Sensor</w:t>
      </w:r>
    </w:p>
    <w:p w:rsidR="00135F4F" w:rsidRDefault="003B7066" w:rsidP="003B7066">
      <w:pPr>
        <w:pStyle w:val="BodyText"/>
        <w:spacing w:line="276" w:lineRule="auto"/>
        <w:jc w:val="left"/>
        <w:rPr>
          <w:b/>
          <w:sz w:val="24"/>
          <w:szCs w:val="24"/>
        </w:rPr>
      </w:pPr>
      <w:r w:rsidRPr="00E274CC">
        <w:rPr>
          <w:b/>
          <w:color w:val="365F91"/>
          <w:sz w:val="24"/>
          <w:szCs w:val="24"/>
        </w:rPr>
        <w:t>Project Leads:</w:t>
      </w:r>
      <w:r>
        <w:rPr>
          <w:b/>
          <w:color w:val="365F91"/>
          <w:sz w:val="24"/>
          <w:szCs w:val="24"/>
        </w:rPr>
        <w:t xml:space="preserve"> </w:t>
      </w:r>
      <w:r w:rsidR="00135F4F" w:rsidRPr="00135F4F">
        <w:rPr>
          <w:b/>
          <w:sz w:val="24"/>
          <w:szCs w:val="24"/>
        </w:rPr>
        <w:t>Ken Smith</w:t>
      </w:r>
      <w:r w:rsidR="00135F4F">
        <w:rPr>
          <w:b/>
          <w:sz w:val="24"/>
          <w:szCs w:val="24"/>
        </w:rPr>
        <w:t xml:space="preserve"> and</w:t>
      </w:r>
      <w:r w:rsidR="00135F4F">
        <w:rPr>
          <w:b/>
          <w:color w:val="365F91"/>
          <w:sz w:val="24"/>
          <w:szCs w:val="24"/>
        </w:rPr>
        <w:t xml:space="preserve"> </w:t>
      </w:r>
      <w:r w:rsidRPr="003D244A">
        <w:rPr>
          <w:b/>
          <w:sz w:val="24"/>
          <w:szCs w:val="24"/>
        </w:rPr>
        <w:t>Paul McGill</w:t>
      </w:r>
    </w:p>
    <w:p w:rsidR="003B7066" w:rsidRPr="00DA5BB5" w:rsidRDefault="003B7066" w:rsidP="003B7066">
      <w:pPr>
        <w:pStyle w:val="BodyText"/>
        <w:spacing w:line="276" w:lineRule="auto"/>
        <w:jc w:val="left"/>
        <w:rPr>
          <w:rStyle w:val="Style10pt"/>
        </w:rPr>
      </w:pPr>
      <w:r w:rsidRPr="00E274CC">
        <w:rPr>
          <w:b/>
          <w:color w:val="365F91"/>
          <w:sz w:val="24"/>
          <w:szCs w:val="24"/>
        </w:rPr>
        <w:t>Project Manager:</w:t>
      </w:r>
      <w:r>
        <w:rPr>
          <w:b/>
          <w:color w:val="365F91"/>
          <w:sz w:val="24"/>
          <w:szCs w:val="24"/>
        </w:rPr>
        <w:t xml:space="preserve"> </w:t>
      </w:r>
      <w:r w:rsidRPr="003D244A">
        <w:rPr>
          <w:b/>
          <w:sz w:val="24"/>
          <w:szCs w:val="24"/>
        </w:rPr>
        <w:t>Paul McGill</w:t>
      </w:r>
    </w:p>
    <w:p w:rsidR="003B7066" w:rsidRPr="00DA5BB5" w:rsidRDefault="003B7066" w:rsidP="003B7066">
      <w:pPr>
        <w:pStyle w:val="BodyText"/>
        <w:spacing w:line="276" w:lineRule="auto"/>
        <w:jc w:val="left"/>
        <w:rPr>
          <w:rStyle w:val="Style10pt"/>
        </w:rPr>
      </w:pPr>
      <w:r w:rsidRPr="00E274CC">
        <w:rPr>
          <w:b/>
          <w:color w:val="365F91"/>
          <w:sz w:val="24"/>
          <w:szCs w:val="24"/>
        </w:rPr>
        <w:t>Project Team:</w:t>
      </w:r>
      <w:r>
        <w:rPr>
          <w:b/>
          <w:color w:val="365F91"/>
          <w:sz w:val="24"/>
          <w:szCs w:val="24"/>
        </w:rPr>
        <w:t xml:space="preserve"> </w:t>
      </w:r>
      <w:r w:rsidR="00135F4F" w:rsidRPr="00135F4F">
        <w:rPr>
          <w:b/>
          <w:sz w:val="24"/>
          <w:szCs w:val="24"/>
        </w:rPr>
        <w:t xml:space="preserve">Ken Smith, </w:t>
      </w:r>
      <w:r w:rsidRPr="003D244A">
        <w:rPr>
          <w:b/>
          <w:sz w:val="24"/>
          <w:szCs w:val="24"/>
        </w:rPr>
        <w:t>Paul McGill</w:t>
      </w:r>
      <w:r w:rsidR="00135F4F">
        <w:rPr>
          <w:b/>
          <w:sz w:val="24"/>
          <w:szCs w:val="24"/>
        </w:rPr>
        <w:t xml:space="preserve">, Alana Sherman, </w:t>
      </w:r>
      <w:r w:rsidR="003C2094">
        <w:rPr>
          <w:b/>
          <w:sz w:val="24"/>
          <w:szCs w:val="24"/>
        </w:rPr>
        <w:t xml:space="preserve">Rich </w:t>
      </w:r>
      <w:proofErr w:type="spellStart"/>
      <w:r w:rsidR="003C2094">
        <w:rPr>
          <w:b/>
          <w:sz w:val="24"/>
          <w:szCs w:val="24"/>
        </w:rPr>
        <w:t>Henthorn</w:t>
      </w:r>
      <w:proofErr w:type="spellEnd"/>
      <w:r w:rsidR="003C2094">
        <w:rPr>
          <w:b/>
          <w:sz w:val="24"/>
          <w:szCs w:val="24"/>
        </w:rPr>
        <w:t xml:space="preserve">, </w:t>
      </w:r>
      <w:r w:rsidR="00135F4F">
        <w:rPr>
          <w:b/>
          <w:sz w:val="24"/>
          <w:szCs w:val="24"/>
        </w:rPr>
        <w:t>and Brett Hobson</w:t>
      </w:r>
    </w:p>
    <w:p w:rsidR="003B7066" w:rsidRDefault="003B7066" w:rsidP="003B7066">
      <w:pPr>
        <w:pStyle w:val="BodyText"/>
        <w:spacing w:line="360" w:lineRule="auto"/>
        <w:jc w:val="left"/>
      </w:pPr>
      <w:r w:rsidRPr="00E274CC">
        <w:rPr>
          <w:b/>
          <w:color w:val="365F91"/>
          <w:sz w:val="24"/>
          <w:szCs w:val="24"/>
        </w:rPr>
        <w:t>Collaborators:</w:t>
      </w:r>
      <w:r w:rsidRPr="00C62B15">
        <w:rPr>
          <w:b/>
        </w:rPr>
        <w:t xml:space="preserve"> </w:t>
      </w:r>
      <w:r w:rsidRPr="0061314A">
        <w:t>(</w:t>
      </w:r>
      <w:r>
        <w:t>I</w:t>
      </w:r>
      <w:r w:rsidRPr="00C62B15">
        <w:t>nclud</w:t>
      </w:r>
      <w:r>
        <w:t>e</w:t>
      </w:r>
      <w:r w:rsidRPr="00C62B15">
        <w:t xml:space="preserve"> affiliation</w:t>
      </w:r>
      <w:r>
        <w:t>)</w:t>
      </w:r>
    </w:p>
    <w:p w:rsidR="003B7066" w:rsidRPr="00E274CC" w:rsidRDefault="003B7066" w:rsidP="003B7066">
      <w:pPr>
        <w:pStyle w:val="BodyText"/>
        <w:jc w:val="left"/>
        <w:rPr>
          <w:color w:val="365F91"/>
        </w:rPr>
      </w:pPr>
    </w:p>
    <w:p w:rsidR="003B7066" w:rsidRPr="00E274CC" w:rsidRDefault="003B7066" w:rsidP="003B7066">
      <w:pPr>
        <w:pStyle w:val="Heading3"/>
        <w:jc w:val="left"/>
        <w:rPr>
          <w:smallCaps w:val="0"/>
          <w:color w:val="365F91"/>
          <w:sz w:val="24"/>
          <w:szCs w:val="24"/>
        </w:rPr>
      </w:pPr>
      <w:r w:rsidRPr="00E274CC">
        <w:rPr>
          <w:smallCaps w:val="0"/>
          <w:color w:val="365F91"/>
          <w:sz w:val="24"/>
          <w:szCs w:val="24"/>
        </w:rPr>
        <w:t>Project Summary</w:t>
      </w:r>
    </w:p>
    <w:p w:rsidR="003B7066" w:rsidRDefault="003B7066" w:rsidP="003B7066">
      <w:pPr>
        <w:rPr>
          <w:rStyle w:val="Style10pt"/>
        </w:rPr>
      </w:pPr>
      <w:r>
        <w:rPr>
          <w:rStyle w:val="Style10pt"/>
        </w:rPr>
        <w:t>Write a one-half-to-one-</w:t>
      </w:r>
      <w:r w:rsidRPr="008E330F">
        <w:rPr>
          <w:rStyle w:val="Style10pt"/>
        </w:rPr>
        <w:t xml:space="preserve">page summary including the purpose of the project, accomplishments, interesting developments. </w:t>
      </w:r>
      <w:r>
        <w:rPr>
          <w:rStyle w:val="Style10pt"/>
        </w:rPr>
        <w:t>Please i</w:t>
      </w:r>
      <w:r w:rsidRPr="001D03BE">
        <w:rPr>
          <w:rStyle w:val="Style10pt"/>
        </w:rPr>
        <w:t>nclude the five-year vision for this work.</w:t>
      </w:r>
      <w:r>
        <w:rPr>
          <w:rStyle w:val="Style10pt"/>
        </w:rPr>
        <w:t xml:space="preserve"> </w:t>
      </w:r>
      <w:r w:rsidRPr="008E330F">
        <w:rPr>
          <w:rStyle w:val="Style10pt"/>
        </w:rPr>
        <w:t>Write in the third person, targeting the level of the presentation to our board of directors. A very brief summary of every project will be included in the report; longer, detailed reports will be included for</w:t>
      </w:r>
      <w:r>
        <w:rPr>
          <w:rStyle w:val="Style10pt"/>
        </w:rPr>
        <w:t xml:space="preserve"> several </w:t>
      </w:r>
      <w:r w:rsidRPr="008E330F">
        <w:rPr>
          <w:rStyle w:val="Style10pt"/>
        </w:rPr>
        <w:t>projects that have achieved major milesto</w:t>
      </w:r>
      <w:r>
        <w:rPr>
          <w:rStyle w:val="Style10pt"/>
        </w:rPr>
        <w:t>nes or had significant results.</w:t>
      </w:r>
    </w:p>
    <w:p w:rsidR="003B7066" w:rsidRDefault="003B7066" w:rsidP="003B7066">
      <w:pPr>
        <w:rPr>
          <w:rStyle w:val="Style10pt"/>
        </w:rPr>
      </w:pPr>
    </w:p>
    <w:p w:rsidR="00282DBE" w:rsidRDefault="003B7066" w:rsidP="00135F4F">
      <w:pPr>
        <w:rPr>
          <w:rFonts w:ascii="Times New Roman" w:hAnsi="Times New Roman"/>
        </w:rPr>
      </w:pPr>
      <w:r>
        <w:rPr>
          <w:rFonts w:ascii="Times New Roman" w:hAnsi="Times New Roman"/>
        </w:rPr>
        <w:t xml:space="preserve">The </w:t>
      </w:r>
      <w:r w:rsidR="00135F4F">
        <w:rPr>
          <w:rFonts w:ascii="Times New Roman" w:hAnsi="Times New Roman"/>
        </w:rPr>
        <w:t xml:space="preserve">Sedimentation Event Sensor </w:t>
      </w:r>
      <w:r w:rsidR="00282DBE">
        <w:rPr>
          <w:rFonts w:ascii="Times New Roman" w:hAnsi="Times New Roman"/>
        </w:rPr>
        <w:t xml:space="preserve">is a sediment trap fitted with cameras to </w:t>
      </w:r>
      <w:r w:rsidR="00282DBE" w:rsidRPr="00282DBE">
        <w:rPr>
          <w:rFonts w:ascii="Times New Roman" w:hAnsi="Times New Roman"/>
        </w:rPr>
        <w:t xml:space="preserve">record both visible-light and fluorescence macro-images of collected sediment, thus measuring the quantity and quality of particulate matter (food supply) reaching the seafloor. </w:t>
      </w:r>
      <w:r w:rsidR="00282DBE">
        <w:rPr>
          <w:rFonts w:ascii="Times New Roman" w:hAnsi="Times New Roman"/>
        </w:rPr>
        <w:t>A rotating sample plate will allow</w:t>
      </w:r>
      <w:r w:rsidR="00282DBE" w:rsidRPr="00282DBE">
        <w:rPr>
          <w:rFonts w:ascii="Times New Roman" w:hAnsi="Times New Roman"/>
        </w:rPr>
        <w:t xml:space="preserve"> the collected sediment to be imaged for composition and size, and measured for chlorophyll content.</w:t>
      </w:r>
      <w:r w:rsidR="00282DBE">
        <w:rPr>
          <w:rFonts w:ascii="Times New Roman" w:hAnsi="Times New Roman"/>
        </w:rPr>
        <w:t xml:space="preserve"> </w:t>
      </w:r>
      <w:r w:rsidR="00A42151">
        <w:rPr>
          <w:rFonts w:ascii="Times New Roman" w:hAnsi="Times New Roman"/>
        </w:rPr>
        <w:t>The instrument</w:t>
      </w:r>
      <w:r w:rsidR="00A42151" w:rsidRPr="00282DBE">
        <w:rPr>
          <w:rFonts w:ascii="Times New Roman" w:hAnsi="Times New Roman"/>
        </w:rPr>
        <w:t xml:space="preserve"> </w:t>
      </w:r>
      <w:r w:rsidR="00282DBE" w:rsidRPr="00282DBE">
        <w:rPr>
          <w:rFonts w:ascii="Times New Roman" w:hAnsi="Times New Roman"/>
        </w:rPr>
        <w:t xml:space="preserve">will </w:t>
      </w:r>
      <w:r w:rsidR="00A42151">
        <w:rPr>
          <w:rFonts w:ascii="Times New Roman" w:hAnsi="Times New Roman"/>
        </w:rPr>
        <w:t xml:space="preserve">be </w:t>
      </w:r>
      <w:r w:rsidR="00282DBE" w:rsidRPr="00282DBE">
        <w:rPr>
          <w:rFonts w:ascii="Times New Roman" w:hAnsi="Times New Roman"/>
        </w:rPr>
        <w:t>deploy</w:t>
      </w:r>
      <w:r w:rsidR="00A42151">
        <w:rPr>
          <w:rFonts w:ascii="Times New Roman" w:hAnsi="Times New Roman"/>
        </w:rPr>
        <w:t>ed initially</w:t>
      </w:r>
      <w:r w:rsidR="00282DBE" w:rsidRPr="00282DBE">
        <w:rPr>
          <w:rFonts w:ascii="Times New Roman" w:hAnsi="Times New Roman"/>
        </w:rPr>
        <w:t xml:space="preserve"> on </w:t>
      </w:r>
      <w:r w:rsidR="00A42151">
        <w:rPr>
          <w:rFonts w:ascii="Times New Roman" w:hAnsi="Times New Roman"/>
        </w:rPr>
        <w:t xml:space="preserve">the </w:t>
      </w:r>
      <w:r w:rsidR="00282DBE" w:rsidRPr="00282DBE">
        <w:rPr>
          <w:rFonts w:ascii="Times New Roman" w:hAnsi="Times New Roman"/>
        </w:rPr>
        <w:t>MARS</w:t>
      </w:r>
      <w:r w:rsidR="00A42151">
        <w:rPr>
          <w:rFonts w:ascii="Times New Roman" w:hAnsi="Times New Roman"/>
        </w:rPr>
        <w:t xml:space="preserve"> network</w:t>
      </w:r>
      <w:r w:rsidR="00282DBE" w:rsidRPr="00282DBE">
        <w:rPr>
          <w:rFonts w:ascii="Times New Roman" w:hAnsi="Times New Roman"/>
        </w:rPr>
        <w:t>, however the system will be designed for eventual autonomous long-term deployments at chosen sites</w:t>
      </w:r>
      <w:r w:rsidR="00282DBE">
        <w:rPr>
          <w:rFonts w:ascii="Times New Roman" w:hAnsi="Times New Roman"/>
        </w:rPr>
        <w:t xml:space="preserve"> up to 6000 m deep.</w:t>
      </w:r>
    </w:p>
    <w:p w:rsidR="00282DBE" w:rsidRDefault="00282DBE" w:rsidP="003B7066">
      <w:pPr>
        <w:rPr>
          <w:rFonts w:ascii="Times New Roman" w:hAnsi="Times New Roman"/>
        </w:rPr>
      </w:pPr>
    </w:p>
    <w:p w:rsidR="00A42151" w:rsidRDefault="00282DBE" w:rsidP="003B7066">
      <w:pPr>
        <w:rPr>
          <w:rFonts w:ascii="Times New Roman" w:hAnsi="Times New Roman"/>
        </w:rPr>
      </w:pPr>
      <w:r>
        <w:rPr>
          <w:rFonts w:ascii="Times New Roman" w:hAnsi="Times New Roman"/>
        </w:rPr>
        <w:t xml:space="preserve">Initial design work was completed in 2010, including the writing of functional and design requirements, the purchase of computer hardware, </w:t>
      </w:r>
      <w:r w:rsidR="00A42151">
        <w:rPr>
          <w:rFonts w:ascii="Times New Roman" w:hAnsi="Times New Roman"/>
        </w:rPr>
        <w:t xml:space="preserve">the construction of a titanium frame, </w:t>
      </w:r>
      <w:r>
        <w:rPr>
          <w:rFonts w:ascii="Times New Roman" w:hAnsi="Times New Roman"/>
        </w:rPr>
        <w:t xml:space="preserve">and </w:t>
      </w:r>
      <w:r w:rsidR="00A42151">
        <w:rPr>
          <w:rFonts w:ascii="Times New Roman" w:hAnsi="Times New Roman"/>
        </w:rPr>
        <w:t xml:space="preserve">the development of a </w:t>
      </w:r>
      <w:r>
        <w:rPr>
          <w:rFonts w:ascii="Times New Roman" w:hAnsi="Times New Roman"/>
        </w:rPr>
        <w:t xml:space="preserve">driving mechanism </w:t>
      </w:r>
      <w:r w:rsidR="00A42151">
        <w:rPr>
          <w:rFonts w:ascii="Times New Roman" w:hAnsi="Times New Roman"/>
        </w:rPr>
        <w:t>to rotate</w:t>
      </w:r>
      <w:r>
        <w:rPr>
          <w:rFonts w:ascii="Times New Roman" w:hAnsi="Times New Roman"/>
        </w:rPr>
        <w:t xml:space="preserve"> the sample plate.</w:t>
      </w:r>
      <w:r w:rsidR="00A42151">
        <w:rPr>
          <w:rFonts w:ascii="Times New Roman" w:hAnsi="Times New Roman"/>
        </w:rPr>
        <w:t xml:space="preserve"> Schedule conflicts with key engineers prevented the completion of construction in 2010, but the work has been rescheduled and should be complete by May of 2011.</w:t>
      </w:r>
    </w:p>
    <w:p w:rsidR="00A42151" w:rsidRDefault="00A42151" w:rsidP="003B7066">
      <w:pPr>
        <w:rPr>
          <w:rFonts w:ascii="Times New Roman" w:hAnsi="Times New Roman"/>
        </w:rPr>
      </w:pPr>
    </w:p>
    <w:p w:rsidR="00A42151" w:rsidRDefault="00A42151" w:rsidP="003B7066">
      <w:pPr>
        <w:rPr>
          <w:rFonts w:ascii="Times New Roman" w:hAnsi="Times New Roman"/>
        </w:rPr>
      </w:pPr>
      <w:r>
        <w:rPr>
          <w:rFonts w:ascii="Times New Roman" w:hAnsi="Times New Roman"/>
        </w:rPr>
        <w:t xml:space="preserve">After testing on MARS this spring, the SES will be deployed autonomously in November at Station M, </w:t>
      </w:r>
    </w:p>
    <w:p w:rsidR="00A42151" w:rsidRDefault="005F6624" w:rsidP="003B7066">
      <w:pPr>
        <w:rPr>
          <w:rFonts w:ascii="Times New Roman" w:hAnsi="Times New Roman"/>
        </w:rPr>
      </w:pPr>
      <w:r>
        <w:rPr>
          <w:rFonts w:ascii="Times New Roman" w:hAnsi="Times New Roman"/>
        </w:rPr>
        <w:t xml:space="preserve">an abyssal plain 4,100 m deep located 220 km west of the central California coast. Images from the SES will be recovered in May of 2010, and will supplement data from other </w:t>
      </w:r>
      <w:r w:rsidR="00520566">
        <w:rPr>
          <w:rFonts w:ascii="Times New Roman" w:hAnsi="Times New Roman"/>
        </w:rPr>
        <w:t xml:space="preserve">time-lapse camera and sample </w:t>
      </w:r>
      <w:r>
        <w:rPr>
          <w:rFonts w:ascii="Times New Roman" w:hAnsi="Times New Roman"/>
        </w:rPr>
        <w:t>instruments as part of an ongoing study started in 1989. In the coming years, the SES will be recovered and redeployed every six months, supplementing the most detailed investigation of any abyssal area in the world ocean.</w:t>
      </w:r>
    </w:p>
    <w:p w:rsidR="003B7066" w:rsidRPr="00C7261F" w:rsidRDefault="003B7066" w:rsidP="003B7066">
      <w:pPr>
        <w:rPr>
          <w:rStyle w:val="Style10pt"/>
          <w:rFonts w:ascii="Times New Roman" w:hAnsi="Times New Roman"/>
          <w:sz w:val="24"/>
        </w:rPr>
      </w:pPr>
    </w:p>
    <w:p w:rsidR="003B7066" w:rsidRPr="00DA5BB5" w:rsidRDefault="003B7066" w:rsidP="003B7066">
      <w:pPr>
        <w:ind w:right="72"/>
        <w:rPr>
          <w:rStyle w:val="Style10pt"/>
        </w:rPr>
      </w:pPr>
    </w:p>
    <w:p w:rsidR="003B7066" w:rsidRPr="00E274CC" w:rsidRDefault="003B7066" w:rsidP="003B7066">
      <w:pPr>
        <w:pStyle w:val="Heading3"/>
        <w:jc w:val="left"/>
        <w:rPr>
          <w:smallCaps w:val="0"/>
          <w:color w:val="365F91"/>
          <w:sz w:val="24"/>
          <w:szCs w:val="24"/>
        </w:rPr>
      </w:pPr>
      <w:r w:rsidRPr="00E274CC">
        <w:rPr>
          <w:smallCaps w:val="0"/>
          <w:color w:val="365F91"/>
          <w:sz w:val="24"/>
          <w:szCs w:val="24"/>
        </w:rPr>
        <w:t>Graphics</w:t>
      </w:r>
    </w:p>
    <w:p w:rsidR="003B7066" w:rsidRDefault="003B7066" w:rsidP="003B7066">
      <w:pPr>
        <w:rPr>
          <w:rStyle w:val="Style10pt"/>
        </w:rPr>
      </w:pPr>
    </w:p>
    <w:p w:rsidR="003B7066" w:rsidRDefault="003B7066" w:rsidP="003B7066">
      <w:pPr>
        <w:rPr>
          <w:rStyle w:val="Style10pt"/>
        </w:rPr>
      </w:pPr>
      <w:r>
        <w:rPr>
          <w:rStyle w:val="Style10pt"/>
        </w:rPr>
        <w:t xml:space="preserve">Place graphics files in </w:t>
      </w:r>
      <w:r>
        <w:rPr>
          <w:rStyle w:val="Style10pt"/>
          <w:b/>
        </w:rPr>
        <w:t>\\tempest\tempbox\barr\2010</w:t>
      </w:r>
      <w:r w:rsidRPr="005F616B">
        <w:rPr>
          <w:rStyle w:val="Style10pt"/>
          <w:b/>
        </w:rPr>
        <w:t>A</w:t>
      </w:r>
      <w:r>
        <w:rPr>
          <w:rStyle w:val="Style10pt"/>
          <w:b/>
        </w:rPr>
        <w:t>nnual</w:t>
      </w:r>
      <w:r w:rsidRPr="005F616B">
        <w:rPr>
          <w:rStyle w:val="Style10pt"/>
          <w:b/>
        </w:rPr>
        <w:t>R</w:t>
      </w:r>
      <w:r>
        <w:rPr>
          <w:rStyle w:val="Style10pt"/>
          <w:b/>
        </w:rPr>
        <w:t>eport</w:t>
      </w:r>
      <w:r>
        <w:rPr>
          <w:rStyle w:val="Style10pt"/>
        </w:rPr>
        <w:t xml:space="preserve">. If you embed an image in the Word document for convenience, please also provide the original image separately. Include captions here for all figures submitted. </w:t>
      </w:r>
    </w:p>
    <w:p w:rsidR="003B7066" w:rsidRPr="005F616B" w:rsidRDefault="003B7066" w:rsidP="003B7066">
      <w:pPr>
        <w:rPr>
          <w:rStyle w:val="Style10pt"/>
        </w:rPr>
      </w:pPr>
    </w:p>
    <w:p w:rsidR="003B7066" w:rsidRPr="009D18BB" w:rsidRDefault="003B7066" w:rsidP="003B7066">
      <w:pPr>
        <w:pStyle w:val="Heading3"/>
        <w:jc w:val="left"/>
        <w:rPr>
          <w:color w:val="auto"/>
          <w:sz w:val="32"/>
          <w:szCs w:val="32"/>
          <w:u w:val="single"/>
        </w:rPr>
      </w:pPr>
      <w:r w:rsidRPr="009D18BB">
        <w:rPr>
          <w:color w:val="auto"/>
          <w:sz w:val="32"/>
          <w:szCs w:val="32"/>
          <w:u w:val="single"/>
        </w:rPr>
        <w:t xml:space="preserve">Addenda </w:t>
      </w:r>
    </w:p>
    <w:p w:rsidR="003B7066" w:rsidRDefault="003B7066" w:rsidP="003B7066">
      <w:pPr>
        <w:pStyle w:val="Heading3"/>
        <w:jc w:val="left"/>
        <w:rPr>
          <w:smallCaps w:val="0"/>
          <w:color w:val="auto"/>
        </w:rPr>
      </w:pPr>
      <w:r>
        <w:rPr>
          <w:smallCaps w:val="0"/>
          <w:color w:val="auto"/>
        </w:rPr>
        <w:t>Please include the following information for all members of your group. Please follow the format of the addenda in the 2009 A</w:t>
      </w:r>
      <w:r w:rsidRPr="008F2378">
        <w:rPr>
          <w:smallCaps w:val="0"/>
          <w:color w:val="auto"/>
        </w:rPr>
        <w:t xml:space="preserve">nnual </w:t>
      </w:r>
      <w:r>
        <w:rPr>
          <w:smallCaps w:val="0"/>
          <w:color w:val="auto"/>
        </w:rPr>
        <w:t>R</w:t>
      </w:r>
      <w:r w:rsidRPr="008F2378">
        <w:rPr>
          <w:smallCaps w:val="0"/>
          <w:color w:val="auto"/>
        </w:rPr>
        <w:t>eport</w:t>
      </w:r>
      <w:r>
        <w:rPr>
          <w:smallCaps w:val="0"/>
          <w:color w:val="auto"/>
        </w:rPr>
        <w:t>.</w:t>
      </w:r>
    </w:p>
    <w:p w:rsidR="003B7066" w:rsidRPr="00DA5BB5" w:rsidRDefault="003B7066" w:rsidP="003B7066">
      <w:pPr>
        <w:rPr>
          <w:rStyle w:val="Style10pt"/>
        </w:rPr>
      </w:pPr>
    </w:p>
    <w:p w:rsidR="003B7066" w:rsidRPr="00F00272" w:rsidRDefault="003B7066" w:rsidP="003B7066">
      <w:pPr>
        <w:pStyle w:val="BodyText"/>
        <w:spacing w:line="276" w:lineRule="auto"/>
        <w:jc w:val="left"/>
        <w:rPr>
          <w:b/>
          <w:color w:val="365F91"/>
          <w:sz w:val="24"/>
          <w:szCs w:val="24"/>
        </w:rPr>
      </w:pPr>
      <w:r w:rsidRPr="00F00272">
        <w:rPr>
          <w:b/>
          <w:color w:val="365F91"/>
          <w:sz w:val="24"/>
          <w:szCs w:val="24"/>
        </w:rPr>
        <w:t>Awards:</w:t>
      </w:r>
    </w:p>
    <w:p w:rsidR="003B7066" w:rsidRPr="00DA5BB5" w:rsidRDefault="003B7066" w:rsidP="003B7066">
      <w:pPr>
        <w:pStyle w:val="BodyText"/>
        <w:jc w:val="left"/>
        <w:rPr>
          <w:rStyle w:val="Style10pt"/>
          <w:szCs w:val="24"/>
        </w:rPr>
      </w:pPr>
    </w:p>
    <w:p w:rsidR="003B7066" w:rsidRPr="00E274CC" w:rsidRDefault="003B7066" w:rsidP="003B7066">
      <w:pPr>
        <w:pStyle w:val="Heading3"/>
        <w:jc w:val="left"/>
        <w:rPr>
          <w:smallCaps w:val="0"/>
          <w:color w:val="365F91"/>
          <w:sz w:val="24"/>
          <w:szCs w:val="24"/>
        </w:rPr>
      </w:pPr>
      <w:r w:rsidRPr="00E274CC">
        <w:rPr>
          <w:smallCaps w:val="0"/>
          <w:color w:val="365F91"/>
          <w:sz w:val="24"/>
          <w:szCs w:val="24"/>
        </w:rPr>
        <w:t>Degrees awarded:</w:t>
      </w:r>
    </w:p>
    <w:p w:rsidR="003B7066" w:rsidRPr="00DA5BB5" w:rsidRDefault="003B7066" w:rsidP="003B7066">
      <w:pPr>
        <w:pStyle w:val="BodyText"/>
        <w:jc w:val="left"/>
        <w:rPr>
          <w:rStyle w:val="Style10pt"/>
          <w:szCs w:val="24"/>
        </w:rPr>
      </w:pPr>
    </w:p>
    <w:p w:rsidR="003B7066" w:rsidRDefault="003B7066" w:rsidP="003B7066">
      <w:pPr>
        <w:pStyle w:val="Heading3"/>
        <w:jc w:val="left"/>
        <w:rPr>
          <w:smallCaps w:val="0"/>
          <w:color w:val="365F91"/>
          <w:sz w:val="24"/>
          <w:szCs w:val="24"/>
        </w:rPr>
      </w:pPr>
      <w:r w:rsidRPr="00E274CC">
        <w:rPr>
          <w:smallCaps w:val="0"/>
          <w:color w:val="365F91"/>
          <w:sz w:val="24"/>
          <w:szCs w:val="24"/>
        </w:rPr>
        <w:t>Patents issued:</w:t>
      </w:r>
    </w:p>
    <w:p w:rsidR="003B7066" w:rsidRPr="00DA5BB5" w:rsidRDefault="003B7066" w:rsidP="003B7066">
      <w:pPr>
        <w:rPr>
          <w:rStyle w:val="Style10pt"/>
        </w:rPr>
      </w:pPr>
    </w:p>
    <w:p w:rsidR="003B7066" w:rsidRPr="00E274CC" w:rsidRDefault="003B7066" w:rsidP="003B7066">
      <w:pPr>
        <w:pStyle w:val="Heading3"/>
        <w:jc w:val="left"/>
        <w:rPr>
          <w:smallCaps w:val="0"/>
          <w:color w:val="365F91"/>
          <w:sz w:val="24"/>
          <w:szCs w:val="24"/>
        </w:rPr>
      </w:pPr>
      <w:r w:rsidRPr="00E274CC">
        <w:rPr>
          <w:smallCaps w:val="0"/>
          <w:color w:val="365F91"/>
          <w:sz w:val="24"/>
          <w:szCs w:val="24"/>
        </w:rPr>
        <w:t>Invited lectures:</w:t>
      </w:r>
    </w:p>
    <w:p w:rsidR="003B7066" w:rsidRPr="00DA5BB5" w:rsidRDefault="003B7066" w:rsidP="003B7066">
      <w:pPr>
        <w:pStyle w:val="BodyText"/>
        <w:jc w:val="left"/>
        <w:rPr>
          <w:rStyle w:val="Style10pt"/>
          <w:szCs w:val="24"/>
        </w:rPr>
      </w:pPr>
    </w:p>
    <w:p w:rsidR="003B7066" w:rsidRPr="00E274CC" w:rsidRDefault="003B7066" w:rsidP="003B7066">
      <w:pPr>
        <w:pStyle w:val="Heading3"/>
        <w:jc w:val="left"/>
        <w:rPr>
          <w:smallCaps w:val="0"/>
          <w:color w:val="365F91"/>
          <w:sz w:val="24"/>
          <w:szCs w:val="24"/>
        </w:rPr>
      </w:pPr>
      <w:r w:rsidRPr="00E274CC">
        <w:rPr>
          <w:smallCaps w:val="0"/>
          <w:color w:val="365F91"/>
          <w:sz w:val="24"/>
          <w:szCs w:val="24"/>
        </w:rPr>
        <w:t>Mentorships:</w:t>
      </w:r>
    </w:p>
    <w:p w:rsidR="003B7066" w:rsidRPr="00DA5BB5" w:rsidRDefault="003B7066" w:rsidP="003B7066">
      <w:pPr>
        <w:pStyle w:val="BodyText"/>
        <w:jc w:val="left"/>
        <w:rPr>
          <w:rStyle w:val="Style10pt"/>
          <w:szCs w:val="24"/>
        </w:rPr>
      </w:pPr>
    </w:p>
    <w:p w:rsidR="003B7066" w:rsidRPr="002057D1" w:rsidRDefault="003B7066" w:rsidP="003B7066">
      <w:pPr>
        <w:pStyle w:val="Heading3"/>
        <w:jc w:val="left"/>
        <w:rPr>
          <w:rStyle w:val="Style10pt"/>
          <w:b w:val="0"/>
          <w:smallCaps w:val="0"/>
          <w:color w:val="auto"/>
        </w:rPr>
      </w:pPr>
      <w:r w:rsidRPr="00E274CC">
        <w:rPr>
          <w:smallCaps w:val="0"/>
          <w:color w:val="365F91"/>
          <w:sz w:val="24"/>
          <w:szCs w:val="24"/>
        </w:rPr>
        <w:t xml:space="preserve">Education and outreach efforts </w:t>
      </w:r>
      <w:r>
        <w:rPr>
          <w:rStyle w:val="Style10pt"/>
          <w:b w:val="0"/>
          <w:smallCaps w:val="0"/>
          <w:color w:val="auto"/>
        </w:rPr>
        <w:t>(</w:t>
      </w:r>
      <w:r w:rsidRPr="002057D1">
        <w:rPr>
          <w:rStyle w:val="Style10pt"/>
          <w:b w:val="0"/>
          <w:smallCaps w:val="0"/>
          <w:color w:val="auto"/>
        </w:rPr>
        <w:t xml:space="preserve">for internal use; not </w:t>
      </w:r>
      <w:r>
        <w:rPr>
          <w:rStyle w:val="Style10pt"/>
          <w:b w:val="0"/>
          <w:smallCaps w:val="0"/>
          <w:color w:val="auto"/>
        </w:rPr>
        <w:t xml:space="preserve">to </w:t>
      </w:r>
      <w:r w:rsidRPr="002057D1">
        <w:rPr>
          <w:rStyle w:val="Style10pt"/>
          <w:b w:val="0"/>
          <w:smallCaps w:val="0"/>
          <w:color w:val="auto"/>
        </w:rPr>
        <w:t xml:space="preserve">be printed in the annual report): </w:t>
      </w:r>
    </w:p>
    <w:p w:rsidR="003B7066" w:rsidRPr="00DA5BB5" w:rsidRDefault="003B7066" w:rsidP="003B7066">
      <w:pPr>
        <w:pStyle w:val="Heading3"/>
        <w:jc w:val="left"/>
        <w:rPr>
          <w:rStyle w:val="Style10pt"/>
          <w:b w:val="0"/>
          <w:color w:val="auto"/>
        </w:rPr>
      </w:pPr>
    </w:p>
    <w:p w:rsidR="003B7066" w:rsidRPr="00E274CC" w:rsidRDefault="003B7066" w:rsidP="003B7066">
      <w:pPr>
        <w:pStyle w:val="Heading3"/>
        <w:jc w:val="left"/>
        <w:rPr>
          <w:smallCaps w:val="0"/>
          <w:color w:val="365F91"/>
          <w:sz w:val="24"/>
          <w:szCs w:val="24"/>
        </w:rPr>
      </w:pPr>
      <w:r w:rsidRPr="00E274CC">
        <w:rPr>
          <w:smallCaps w:val="0"/>
          <w:color w:val="365F91"/>
          <w:sz w:val="24"/>
          <w:szCs w:val="24"/>
        </w:rPr>
        <w:t>Peer-reviewed publications:</w:t>
      </w:r>
    </w:p>
    <w:p w:rsidR="003B7066" w:rsidRPr="00DA5BB5" w:rsidRDefault="003B7066" w:rsidP="003B7066">
      <w:pPr>
        <w:pStyle w:val="Heading3"/>
        <w:jc w:val="left"/>
        <w:rPr>
          <w:rStyle w:val="Style10pt"/>
          <w:b w:val="0"/>
          <w:color w:val="auto"/>
        </w:rPr>
      </w:pPr>
    </w:p>
    <w:p w:rsidR="003B7066" w:rsidRPr="00E274CC" w:rsidRDefault="003B7066" w:rsidP="003B7066">
      <w:pPr>
        <w:pStyle w:val="Heading3"/>
        <w:jc w:val="left"/>
        <w:rPr>
          <w:smallCaps w:val="0"/>
          <w:color w:val="365F91"/>
          <w:sz w:val="24"/>
          <w:szCs w:val="24"/>
        </w:rPr>
      </w:pPr>
      <w:r w:rsidRPr="00E274CC">
        <w:rPr>
          <w:smallCaps w:val="0"/>
          <w:color w:val="365F91"/>
          <w:sz w:val="24"/>
          <w:szCs w:val="24"/>
        </w:rPr>
        <w:t>Technical publications:</w:t>
      </w:r>
    </w:p>
    <w:p w:rsidR="003B7066" w:rsidRPr="00DA5BB5" w:rsidRDefault="003B7066" w:rsidP="003B7066">
      <w:pPr>
        <w:rPr>
          <w:rStyle w:val="Style10pt"/>
        </w:rPr>
      </w:pPr>
    </w:p>
    <w:sectPr w:rsidR="003B7066" w:rsidRPr="00DA5BB5" w:rsidSect="003B7066">
      <w:pgSz w:w="12240" w:h="15840"/>
      <w:pgMar w:top="1152" w:right="1080" w:bottom="907" w:left="1080" w:gutter="0"/>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29D7" w:rsidRDefault="005B29D7">
      <w:r>
        <w:separator/>
      </w:r>
    </w:p>
  </w:endnote>
  <w:endnote w:type="continuationSeparator" w:id="0">
    <w:p w:rsidR="005B29D7" w:rsidRDefault="005B29D7">
      <w:r>
        <w:continuationSeparator/>
      </w:r>
    </w:p>
  </w:endnote>
</w:endnotes>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29D7" w:rsidRDefault="005B29D7">
      <w:r>
        <w:separator/>
      </w:r>
    </w:p>
  </w:footnote>
  <w:footnote w:type="continuationSeparator" w:id="0">
    <w:p w:rsidR="005B29D7" w:rsidRDefault="005B29D7">
      <w:r>
        <w:continuationSeparator/>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BFE22B0"/>
    <w:lvl w:ilvl="0">
      <w:start w:val="1"/>
      <w:numFmt w:val="decimal"/>
      <w:lvlText w:val="%1."/>
      <w:lvlJc w:val="left"/>
      <w:pPr>
        <w:tabs>
          <w:tab w:val="num" w:pos="1800"/>
        </w:tabs>
        <w:ind w:left="1800" w:hanging="360"/>
      </w:pPr>
    </w:lvl>
  </w:abstractNum>
  <w:abstractNum w:abstractNumId="1">
    <w:nsid w:val="FFFFFF7D"/>
    <w:multiLevelType w:val="singleLevel"/>
    <w:tmpl w:val="581C84E8"/>
    <w:lvl w:ilvl="0">
      <w:start w:val="1"/>
      <w:numFmt w:val="decimal"/>
      <w:lvlText w:val="%1."/>
      <w:lvlJc w:val="left"/>
      <w:pPr>
        <w:tabs>
          <w:tab w:val="num" w:pos="1440"/>
        </w:tabs>
        <w:ind w:left="1440" w:hanging="360"/>
      </w:pPr>
    </w:lvl>
  </w:abstractNum>
  <w:abstractNum w:abstractNumId="2">
    <w:nsid w:val="FFFFFF7E"/>
    <w:multiLevelType w:val="singleLevel"/>
    <w:tmpl w:val="A760B910"/>
    <w:lvl w:ilvl="0">
      <w:start w:val="1"/>
      <w:numFmt w:val="decimal"/>
      <w:lvlText w:val="%1."/>
      <w:lvlJc w:val="left"/>
      <w:pPr>
        <w:tabs>
          <w:tab w:val="num" w:pos="1080"/>
        </w:tabs>
        <w:ind w:left="1080" w:hanging="360"/>
      </w:pPr>
    </w:lvl>
  </w:abstractNum>
  <w:abstractNum w:abstractNumId="3">
    <w:nsid w:val="FFFFFF7F"/>
    <w:multiLevelType w:val="singleLevel"/>
    <w:tmpl w:val="B33C8D22"/>
    <w:lvl w:ilvl="0">
      <w:start w:val="1"/>
      <w:numFmt w:val="decimal"/>
      <w:lvlText w:val="%1."/>
      <w:lvlJc w:val="left"/>
      <w:pPr>
        <w:tabs>
          <w:tab w:val="num" w:pos="720"/>
        </w:tabs>
        <w:ind w:left="720" w:hanging="360"/>
      </w:pPr>
    </w:lvl>
  </w:abstractNum>
  <w:abstractNum w:abstractNumId="4">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E54A73E"/>
    <w:lvl w:ilvl="0">
      <w:start w:val="1"/>
      <w:numFmt w:val="decimal"/>
      <w:lvlText w:val="%1."/>
      <w:lvlJc w:val="left"/>
      <w:pPr>
        <w:tabs>
          <w:tab w:val="num" w:pos="360"/>
        </w:tabs>
        <w:ind w:left="360" w:hanging="360"/>
      </w:pPr>
    </w:lvl>
  </w:abstractNum>
  <w:abstractNum w:abstractNumId="9">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0">
    <w:nsid w:val="5FD9568B"/>
    <w:multiLevelType w:val="hybridMultilevel"/>
    <w:tmpl w:val="D9BED8E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60864AA8"/>
    <w:multiLevelType w:val="multilevel"/>
    <w:tmpl w:val="D9BED8E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6FCE05B7"/>
    <w:multiLevelType w:val="hybridMultilevel"/>
    <w:tmpl w:val="FA36979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0"/>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attachedTemplate r:id="rId1"/>
  <w:stylePaneFormatFilter w:val="3001"/>
  <w:defaultTabStop w:val="720"/>
  <w:noPunctuationKerning/>
  <w:characterSpacingControl w:val="doNotCompress"/>
  <w:savePreviewPicture/>
  <w:footnotePr>
    <w:footnote w:id="-1"/>
    <w:footnote w:id="0"/>
  </w:footnotePr>
  <w:endnotePr>
    <w:endnote w:id="-1"/>
    <w:endnote w:id="0"/>
  </w:endnotePr>
  <w:compat/>
  <w:rsids>
    <w:rsidRoot w:val="006F49BE"/>
    <w:rsid w:val="00135F4F"/>
    <w:rsid w:val="00282DBE"/>
    <w:rsid w:val="003B7066"/>
    <w:rsid w:val="003C2094"/>
    <w:rsid w:val="0048258E"/>
    <w:rsid w:val="00520566"/>
    <w:rsid w:val="005B29D7"/>
    <w:rsid w:val="005F6624"/>
    <w:rsid w:val="00A42151"/>
    <w:rsid w:val="00D0541A"/>
  </w:rsids>
  <m:mathPr>
    <m:mathFont m:val="Times"/>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style w:type="paragraph" w:default="1" w:styleId="Normal">
    <w:name w:val="Normal"/>
    <w:qFormat/>
    <w:rsid w:val="005F6E87"/>
    <w:rPr>
      <w:rFonts w:ascii="Arial" w:hAnsi="Arial"/>
      <w:sz w:val="24"/>
      <w:szCs w:val="24"/>
    </w:rPr>
  </w:style>
  <w:style w:type="paragraph" w:styleId="Heading1">
    <w:name w:val="heading 1"/>
    <w:basedOn w:val="Normal"/>
    <w:next w:val="Normal"/>
    <w:qFormat/>
    <w:rsid w:val="00BA5BD9"/>
    <w:pPr>
      <w:tabs>
        <w:tab w:val="right" w:pos="10080"/>
      </w:tabs>
      <w:spacing w:before="60" w:after="120"/>
      <w:jc w:val="right"/>
      <w:outlineLvl w:val="0"/>
    </w:pPr>
    <w:rPr>
      <w:rFonts w:ascii="Tahoma" w:hAnsi="Tahoma"/>
      <w:b/>
      <w:color w:val="333333"/>
      <w:sz w:val="44"/>
      <w:szCs w:val="36"/>
    </w:rPr>
  </w:style>
  <w:style w:type="paragraph" w:styleId="Heading2">
    <w:name w:val="heading 2"/>
    <w:basedOn w:val="Normal"/>
    <w:next w:val="Normal"/>
    <w:qFormat/>
    <w:rsid w:val="007E69C4"/>
    <w:pPr>
      <w:tabs>
        <w:tab w:val="left" w:pos="7185"/>
      </w:tabs>
      <w:spacing w:after="120"/>
      <w:outlineLvl w:val="1"/>
    </w:pPr>
    <w:rPr>
      <w:rFonts w:ascii="Tahoma" w:hAnsi="Tahoma"/>
      <w:b/>
      <w:smallCaps/>
    </w:rPr>
  </w:style>
  <w:style w:type="paragraph" w:styleId="Heading3">
    <w:name w:val="heading 3"/>
    <w:basedOn w:val="Normal"/>
    <w:next w:val="Normal"/>
    <w:qFormat/>
    <w:rsid w:val="00A2302A"/>
    <w:pPr>
      <w:spacing w:before="40" w:after="40"/>
      <w:jc w:val="center"/>
      <w:outlineLvl w:val="2"/>
    </w:pPr>
    <w:rPr>
      <w:rFonts w:ascii="Tahoma" w:hAnsi="Tahoma"/>
      <w:b/>
      <w:smallCaps/>
      <w:color w:val="FFFFFF"/>
      <w:sz w:val="20"/>
      <w:szCs w:val="20"/>
    </w:rPr>
  </w:style>
  <w:style w:type="paragraph" w:styleId="Heading4">
    <w:name w:val="heading 4"/>
    <w:basedOn w:val="Normal"/>
    <w:next w:val="Normal"/>
    <w:qFormat/>
    <w:rsid w:val="008E330F"/>
    <w:pPr>
      <w:keepNext/>
      <w:spacing w:before="240" w:after="60"/>
      <w:outlineLvl w:val="3"/>
    </w:pPr>
    <w:rPr>
      <w:rFonts w:ascii="Times New Roman" w:hAnsi="Times New Roman"/>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02798A"/>
    <w:rPr>
      <w:rFonts w:ascii="Tahoma" w:hAnsi="Tahoma" w:cs="Tahoma"/>
      <w:sz w:val="16"/>
      <w:szCs w:val="16"/>
    </w:rPr>
  </w:style>
  <w:style w:type="paragraph" w:styleId="BodyText">
    <w:name w:val="Body Text"/>
    <w:basedOn w:val="Normal"/>
    <w:link w:val="BodyTextChar"/>
    <w:rsid w:val="00243386"/>
    <w:pPr>
      <w:spacing w:after="40"/>
      <w:jc w:val="right"/>
    </w:pPr>
    <w:rPr>
      <w:rFonts w:ascii="Tahoma" w:hAnsi="Tahoma"/>
      <w:sz w:val="18"/>
      <w:szCs w:val="19"/>
    </w:rPr>
  </w:style>
  <w:style w:type="paragraph" w:styleId="Header">
    <w:name w:val="header"/>
    <w:basedOn w:val="Normal"/>
    <w:rsid w:val="00147667"/>
    <w:pPr>
      <w:tabs>
        <w:tab w:val="center" w:pos="4320"/>
        <w:tab w:val="right" w:pos="8640"/>
      </w:tabs>
    </w:pPr>
  </w:style>
  <w:style w:type="paragraph" w:customStyle="1" w:styleId="FieldText2">
    <w:name w:val="Field Text 2"/>
    <w:basedOn w:val="FieldText"/>
    <w:rsid w:val="002F0FCC"/>
    <w:pPr>
      <w:spacing w:after="120"/>
    </w:pPr>
  </w:style>
  <w:style w:type="paragraph" w:styleId="Footer">
    <w:name w:val="footer"/>
    <w:basedOn w:val="Normal"/>
    <w:rsid w:val="00147667"/>
    <w:pPr>
      <w:tabs>
        <w:tab w:val="center" w:pos="4320"/>
        <w:tab w:val="right" w:pos="8640"/>
      </w:tabs>
    </w:pPr>
  </w:style>
  <w:style w:type="paragraph" w:customStyle="1" w:styleId="Headings">
    <w:name w:val="Headings"/>
    <w:basedOn w:val="BodyText"/>
    <w:link w:val="HeadingsChar"/>
    <w:rsid w:val="00243386"/>
    <w:pPr>
      <w:jc w:val="left"/>
    </w:pPr>
    <w:rPr>
      <w:b/>
      <w:sz w:val="20"/>
      <w:szCs w:val="20"/>
    </w:rPr>
  </w:style>
  <w:style w:type="character" w:customStyle="1" w:styleId="BodyTextChar">
    <w:name w:val="Body Text Char"/>
    <w:basedOn w:val="DefaultParagraphFont"/>
    <w:link w:val="BodyText"/>
    <w:rsid w:val="00243386"/>
    <w:rPr>
      <w:rFonts w:ascii="Tahoma" w:hAnsi="Tahoma"/>
      <w:sz w:val="18"/>
      <w:szCs w:val="19"/>
      <w:lang w:val="en-US" w:eastAsia="en-US" w:bidi="ar-SA"/>
    </w:rPr>
  </w:style>
  <w:style w:type="paragraph" w:customStyle="1" w:styleId="FieldText">
    <w:name w:val="Field Text"/>
    <w:basedOn w:val="Normal"/>
    <w:link w:val="FieldTextChar"/>
    <w:rsid w:val="00074631"/>
    <w:rPr>
      <w:rFonts w:ascii="Tahoma" w:hAnsi="Tahoma"/>
      <w:b/>
      <w:sz w:val="18"/>
      <w:szCs w:val="20"/>
    </w:rPr>
  </w:style>
  <w:style w:type="character" w:customStyle="1" w:styleId="FieldTextChar">
    <w:name w:val="Field Text Char"/>
    <w:basedOn w:val="DefaultParagraphFont"/>
    <w:link w:val="FieldText"/>
    <w:rsid w:val="00074631"/>
    <w:rPr>
      <w:rFonts w:ascii="Tahoma" w:hAnsi="Tahoma"/>
      <w:b/>
      <w:sz w:val="18"/>
      <w:lang w:val="en-US" w:eastAsia="en-US" w:bidi="ar-SA"/>
    </w:rPr>
  </w:style>
  <w:style w:type="character" w:customStyle="1" w:styleId="HeadingsChar">
    <w:name w:val="Headings Char"/>
    <w:basedOn w:val="BodyTextChar"/>
    <w:link w:val="Headings"/>
    <w:rsid w:val="00243386"/>
    <w:rPr>
      <w:b/>
    </w:rPr>
  </w:style>
  <w:style w:type="character" w:customStyle="1" w:styleId="Style10ptBold">
    <w:name w:val="Style 10 pt Bold"/>
    <w:basedOn w:val="DefaultParagraphFont"/>
    <w:rsid w:val="00074631"/>
    <w:rPr>
      <w:rFonts w:ascii="Tahoma" w:hAnsi="Tahoma"/>
      <w:b/>
      <w:bCs/>
      <w:sz w:val="20"/>
    </w:rPr>
  </w:style>
  <w:style w:type="character" w:customStyle="1" w:styleId="Style10pt">
    <w:name w:val="Style 10 pt"/>
    <w:basedOn w:val="DefaultParagraphFont"/>
    <w:rsid w:val="00074631"/>
    <w:rPr>
      <w:rFonts w:ascii="Tahoma" w:hAnsi="Tahoma"/>
      <w:sz w:val="20"/>
    </w:rPr>
  </w:style>
  <w:style w:type="character" w:customStyle="1" w:styleId="Style10ptBoldUnderline">
    <w:name w:val="Style 10 pt Bold Underline"/>
    <w:basedOn w:val="DefaultParagraphFont"/>
    <w:rsid w:val="00074631"/>
    <w:rPr>
      <w:rFonts w:ascii="Tahoma" w:hAnsi="Tahoma"/>
      <w:b/>
      <w:bCs/>
      <w:sz w:val="20"/>
      <w:u w:val="single"/>
    </w:rPr>
  </w:style>
  <w:style w:type="paragraph" w:customStyle="1" w:styleId="StyleFieldTextNotBold">
    <w:name w:val="Style Field Text + Not Bold"/>
    <w:basedOn w:val="FieldText"/>
    <w:link w:val="StyleFieldTextNotBoldChar"/>
    <w:rsid w:val="00243386"/>
    <w:pPr>
      <w:jc w:val="right"/>
    </w:pPr>
    <w:rPr>
      <w:b w:val="0"/>
    </w:rPr>
  </w:style>
  <w:style w:type="character" w:customStyle="1" w:styleId="StyleFieldTextNotBoldChar">
    <w:name w:val="Style Field Text + Not Bold Char"/>
    <w:basedOn w:val="FieldTextChar"/>
    <w:link w:val="StyleFieldTextNotBold"/>
    <w:rsid w:val="00243386"/>
  </w:style>
  <w:style w:type="paragraph" w:customStyle="1" w:styleId="Style10ptLeft075Right005">
    <w:name w:val="Style 10 pt Left:  0.75&quot; Right:  0.05&quot;"/>
    <w:basedOn w:val="Normal"/>
    <w:rsid w:val="00243386"/>
    <w:pPr>
      <w:ind w:left="1080" w:right="72"/>
    </w:pPr>
    <w:rPr>
      <w:rFonts w:ascii="Tahoma" w:hAnsi="Tahoma"/>
      <w:sz w:val="20"/>
      <w:szCs w:val="20"/>
    </w:rPr>
  </w:style>
  <w:style w:type="character" w:styleId="Strong">
    <w:name w:val="Strong"/>
    <w:basedOn w:val="DefaultParagraphFont"/>
    <w:qFormat/>
    <w:rsid w:val="00C62B15"/>
    <w:rPr>
      <w:b/>
      <w:bCs/>
    </w:rPr>
  </w:style>
</w:styles>
</file>

<file path=word/webSettings.xml><?xml version="1.0" encoding="utf-8"?>
<w:webSettings xmlns:r="http://schemas.openxmlformats.org/officeDocument/2006/relationships" xmlns:w="http://schemas.openxmlformats.org/wordprocessingml/2006/main">
  <w:divs>
    <w:div w:id="324088619">
      <w:bodyDiv w:val="1"/>
      <w:marLeft w:val="0"/>
      <w:marRight w:val="0"/>
      <w:marTop w:val="0"/>
      <w:marBottom w:val="0"/>
      <w:divBdr>
        <w:top w:val="none" w:sz="0" w:space="0" w:color="auto"/>
        <w:left w:val="none" w:sz="0" w:space="0" w:color="auto"/>
        <w:bottom w:val="none" w:sz="0" w:space="0" w:color="auto"/>
        <w:right w:val="none" w:sz="0" w:space="0" w:color="auto"/>
      </w:divBdr>
    </w:div>
    <w:div w:id="802623195">
      <w:bodyDiv w:val="1"/>
      <w:marLeft w:val="0"/>
      <w:marRight w:val="0"/>
      <w:marTop w:val="0"/>
      <w:marBottom w:val="0"/>
      <w:divBdr>
        <w:top w:val="none" w:sz="0" w:space="0" w:color="auto"/>
        <w:left w:val="none" w:sz="0" w:space="0" w:color="auto"/>
        <w:bottom w:val="none" w:sz="0" w:space="0" w:color="auto"/>
        <w:right w:val="none" w:sz="0" w:space="0" w:color="auto"/>
      </w:divBdr>
    </w:div>
    <w:div w:id="1702050227">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barr\LOCALS~1\Temp\TCD17F.tmp\Goal%20planning%20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\DOCUME~1\barr\LOCALS~1\Temp\TCD17F.tmp\Goal planning form.dot</Template>
  <TotalTime>39</TotalTime>
  <Pages>2</Pages>
  <Words>421</Words>
  <Characters>2403</Characters>
  <Application>Microsoft Macintosh Word</Application>
  <DocSecurity>0</DocSecurity>
  <Lines>20</Lines>
  <Paragraphs>4</Paragraphs>
  <ScaleCrop>false</ScaleCrop>
  <HeadingPairs>
    <vt:vector size="2" baseType="variant">
      <vt:variant>
        <vt:lpstr>Title</vt:lpstr>
      </vt:variant>
      <vt:variant>
        <vt:i4>1</vt:i4>
      </vt:variant>
    </vt:vector>
  </HeadingPairs>
  <TitlesOfParts>
    <vt:vector size="1" baseType="lpstr">
      <vt:lpstr>2006 Annual Report</vt:lpstr>
    </vt:vector>
  </TitlesOfParts>
  <Manager/>
  <Company>HR.com</Company>
  <LinksUpToDate>false</LinksUpToDate>
  <CharactersWithSpaces>2951</CharactersWithSpaces>
  <SharedDoc>false</SharedDoc>
  <HLinks>
    <vt:vector size="6" baseType="variant">
      <vt:variant>
        <vt:i4>786529</vt:i4>
      </vt:variant>
      <vt:variant>
        <vt:i4>4915</vt:i4>
      </vt:variant>
      <vt:variant>
        <vt:i4>1025</vt:i4>
      </vt:variant>
      <vt:variant>
        <vt:i4>1</vt:i4>
      </vt:variant>
      <vt:variant>
        <vt:lpwstr>Damaged Current Meter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 Annual Report</dc:title>
  <dc:subject/>
  <dc:creator>Nancy Barr</dc:creator>
  <cp:keywords/>
  <cp:lastModifiedBy>Paul McGill</cp:lastModifiedBy>
  <cp:revision>1</cp:revision>
  <cp:lastPrinted>2008-12-24T21:41:00Z</cp:lastPrinted>
  <dcterms:created xsi:type="dcterms:W3CDTF">2011-01-31T18:49:00Z</dcterms:created>
  <dcterms:modified xsi:type="dcterms:W3CDTF">2011-02-01T01:48:00Z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TC010908251033</vt:lpwstr>
  </property>
</Properties>
</file>