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3B" w:rsidRPr="00434822" w:rsidRDefault="005D5C66" w:rsidP="00434822">
      <w:pPr>
        <w:spacing w:after="0"/>
        <w:rPr>
          <w:rFonts w:ascii="Times New Roman" w:hAnsi="Times New Roman" w:cs="Times New Roman"/>
        </w:rPr>
      </w:pPr>
      <w:r w:rsidRPr="00434822">
        <w:rPr>
          <w:rFonts w:ascii="Times New Roman" w:hAnsi="Times New Roman" w:cs="Times New Roman"/>
        </w:rPr>
        <w:t xml:space="preserve">Dear Drs. Kemp and </w:t>
      </w:r>
      <w:proofErr w:type="spellStart"/>
      <w:r w:rsidRPr="00434822">
        <w:rPr>
          <w:rFonts w:ascii="Times New Roman" w:hAnsi="Times New Roman" w:cs="Times New Roman"/>
        </w:rPr>
        <w:t>Reimers</w:t>
      </w:r>
      <w:proofErr w:type="spellEnd"/>
      <w:r w:rsidRPr="00434822">
        <w:rPr>
          <w:rFonts w:ascii="Times New Roman" w:hAnsi="Times New Roman" w:cs="Times New Roman"/>
        </w:rPr>
        <w:t>,</w:t>
      </w:r>
    </w:p>
    <w:p w:rsidR="005D5C66" w:rsidRPr="00434822" w:rsidRDefault="005D5C66" w:rsidP="00434822">
      <w:pPr>
        <w:spacing w:after="0"/>
        <w:rPr>
          <w:rFonts w:ascii="Times New Roman" w:hAnsi="Times New Roman" w:cs="Times New Roman"/>
        </w:rPr>
      </w:pPr>
      <w:r w:rsidRPr="00434822">
        <w:rPr>
          <w:rFonts w:ascii="Times New Roman" w:hAnsi="Times New Roman" w:cs="Times New Roman"/>
        </w:rPr>
        <w:t>Thank you for the favorable reviews of our manuscript. We have followed the reviewer suggestions in all cases. Below we outline the specific changes m</w:t>
      </w:r>
      <w:r w:rsidR="002510CC" w:rsidRPr="00434822">
        <w:rPr>
          <w:rFonts w:ascii="Times New Roman" w:hAnsi="Times New Roman" w:cs="Times New Roman"/>
        </w:rPr>
        <w:t xml:space="preserve">ade, with suggestions in bold and our replies in </w:t>
      </w:r>
      <w:r w:rsidR="003F6877" w:rsidRPr="00434822">
        <w:rPr>
          <w:rFonts w:ascii="Times New Roman" w:hAnsi="Times New Roman" w:cs="Times New Roman"/>
        </w:rPr>
        <w:t>regular</w:t>
      </w:r>
      <w:r w:rsidR="002510CC" w:rsidRPr="00434822">
        <w:rPr>
          <w:rFonts w:ascii="Times New Roman" w:hAnsi="Times New Roman" w:cs="Times New Roman"/>
        </w:rPr>
        <w:t xml:space="preserve"> font.</w:t>
      </w:r>
    </w:p>
    <w:p w:rsidR="005D5C66" w:rsidRPr="00434822" w:rsidRDefault="003F6877" w:rsidP="00434822">
      <w:pPr>
        <w:spacing w:after="0"/>
        <w:rPr>
          <w:rFonts w:ascii="Times New Roman" w:hAnsi="Times New Roman" w:cs="Times New Roman"/>
        </w:rPr>
      </w:pPr>
      <w:r w:rsidRPr="00434822">
        <w:rPr>
          <w:rFonts w:ascii="Times New Roman" w:hAnsi="Times New Roman" w:cs="Times New Roman"/>
        </w:rPr>
        <w:t>Sincerely,</w:t>
      </w:r>
    </w:p>
    <w:p w:rsidR="003F6877" w:rsidRDefault="003F6877" w:rsidP="00434822">
      <w:pPr>
        <w:spacing w:after="0"/>
        <w:rPr>
          <w:rFonts w:ascii="Times New Roman" w:hAnsi="Times New Roman" w:cs="Times New Roman"/>
        </w:rPr>
      </w:pPr>
      <w:r w:rsidRPr="00434822">
        <w:rPr>
          <w:rFonts w:ascii="Times New Roman" w:hAnsi="Times New Roman" w:cs="Times New Roman"/>
        </w:rPr>
        <w:t>Christine Huffar</w:t>
      </w:r>
      <w:r w:rsidR="001A37EC" w:rsidRPr="00434822">
        <w:rPr>
          <w:rFonts w:ascii="Times New Roman" w:hAnsi="Times New Roman" w:cs="Times New Roman"/>
        </w:rPr>
        <w:t>d</w:t>
      </w:r>
    </w:p>
    <w:p w:rsidR="0096138D" w:rsidRPr="00434822" w:rsidRDefault="0096138D" w:rsidP="00434822">
      <w:pPr>
        <w:spacing w:after="0"/>
        <w:rPr>
          <w:rFonts w:ascii="Times New Roman" w:hAnsi="Times New Roman" w:cs="Times New Roman"/>
        </w:rPr>
      </w:pPr>
    </w:p>
    <w:p w:rsidR="00E6403B" w:rsidRPr="00434822" w:rsidRDefault="000C6E18" w:rsidP="00434822">
      <w:pPr>
        <w:spacing w:after="0"/>
        <w:rPr>
          <w:rFonts w:ascii="Times New Roman" w:hAnsi="Times New Roman" w:cs="Times New Roman"/>
          <w:b/>
        </w:rPr>
      </w:pPr>
      <w:r w:rsidRPr="00434822">
        <w:rPr>
          <w:rFonts w:ascii="Times New Roman" w:hAnsi="Times New Roman" w:cs="Times New Roman"/>
          <w:b/>
        </w:rPr>
        <w:t>Reviewer: 1</w:t>
      </w: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Comments to the Author</w:t>
      </w: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 xml:space="preserve">The following detailed comments relate to the line number in </w:t>
      </w:r>
      <w:r w:rsidR="000C6E18" w:rsidRPr="00434822">
        <w:rPr>
          <w:rFonts w:ascii="Times New Roman" w:hAnsi="Times New Roman" w:cs="Times New Roman"/>
          <w:b/>
        </w:rPr>
        <w:t>the pdf copy of the manuscript.</w:t>
      </w: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 xml:space="preserve">73        50 </w:t>
      </w:r>
      <w:proofErr w:type="spellStart"/>
      <w:r w:rsidRPr="00434822">
        <w:rPr>
          <w:rFonts w:ascii="Times New Roman" w:hAnsi="Times New Roman" w:cs="Times New Roman"/>
          <w:b/>
        </w:rPr>
        <w:t>mab</w:t>
      </w:r>
      <w:proofErr w:type="spellEnd"/>
      <w:r w:rsidRPr="00434822">
        <w:rPr>
          <w:rFonts w:ascii="Times New Roman" w:hAnsi="Times New Roman" w:cs="Times New Roman"/>
          <w:b/>
        </w:rPr>
        <w:t xml:space="preserve"> is pretty close to the seafloor so that resuspension of bottom sediments could influence the signal, as indicated later in discussing significant short-term events (line 489). What do the CTD profiles in the area show in terms of bottom mixed-layer thicknesses in this region (temperature, salinity, turbidity)? </w:t>
      </w:r>
      <w:r w:rsidR="00E05038" w:rsidRPr="00434822">
        <w:rPr>
          <w:rFonts w:ascii="Times New Roman" w:hAnsi="Times New Roman" w:cs="Times New Roman"/>
          <w:b/>
        </w:rPr>
        <w:t>Address in the Results section</w:t>
      </w:r>
      <w:r w:rsidR="0082479F" w:rsidRPr="00434822">
        <w:rPr>
          <w:rFonts w:ascii="Times New Roman" w:hAnsi="Times New Roman" w:cs="Times New Roman"/>
          <w:b/>
        </w:rPr>
        <w:t>.</w:t>
      </w:r>
      <w:r w:rsidR="00E05038" w:rsidRPr="00434822">
        <w:rPr>
          <w:rFonts w:ascii="Times New Roman" w:hAnsi="Times New Roman" w:cs="Times New Roman"/>
          <w:b/>
        </w:rPr>
        <w:t xml:space="preserve"> </w:t>
      </w:r>
      <w:r w:rsidRPr="00434822">
        <w:rPr>
          <w:rFonts w:ascii="Times New Roman" w:hAnsi="Times New Roman" w:cs="Times New Roman"/>
          <w:b/>
        </w:rPr>
        <w:t>This has no impact on the validity of the SES instrumentation, just the</w:t>
      </w:r>
      <w:r w:rsidR="000C6E18" w:rsidRPr="00434822">
        <w:rPr>
          <w:rFonts w:ascii="Times New Roman" w:hAnsi="Times New Roman" w:cs="Times New Roman"/>
          <w:b/>
        </w:rPr>
        <w:t xml:space="preserve"> interpretation of the results.</w:t>
      </w:r>
      <w:r w:rsidR="00E05038" w:rsidRPr="00434822">
        <w:rPr>
          <w:rFonts w:ascii="Times New Roman" w:hAnsi="Times New Roman" w:cs="Times New Roman"/>
          <w:b/>
        </w:rPr>
        <w:t xml:space="preserve"> </w:t>
      </w:r>
    </w:p>
    <w:p w:rsidR="005D5C66" w:rsidRDefault="005D5C66" w:rsidP="00434822">
      <w:pPr>
        <w:spacing w:after="0"/>
        <w:rPr>
          <w:rFonts w:ascii="Times New Roman" w:hAnsi="Times New Roman" w:cs="Times New Roman"/>
        </w:rPr>
      </w:pPr>
      <w:r w:rsidRPr="00434822">
        <w:rPr>
          <w:rFonts w:ascii="Times New Roman" w:hAnsi="Times New Roman" w:cs="Times New Roman"/>
        </w:rPr>
        <w:t>We have cited previous studies at Station M that showed that resuspension of bottom sediments was not a major factor at 50 m above bottom (lines 328-335)</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rPr>
      </w:pPr>
      <w:r w:rsidRPr="00434822">
        <w:rPr>
          <w:rFonts w:ascii="Times New Roman" w:hAnsi="Times New Roman" w:cs="Times New Roman"/>
        </w:rPr>
        <w:t xml:space="preserve">198-199        </w:t>
      </w:r>
      <w:proofErr w:type="gramStart"/>
      <w:r w:rsidRPr="00434822">
        <w:rPr>
          <w:rFonts w:ascii="Times New Roman" w:hAnsi="Times New Roman" w:cs="Times New Roman"/>
          <w:b/>
        </w:rPr>
        <w:t>This</w:t>
      </w:r>
      <w:proofErr w:type="gramEnd"/>
      <w:r w:rsidRPr="00434822">
        <w:rPr>
          <w:rFonts w:ascii="Times New Roman" w:hAnsi="Times New Roman" w:cs="Times New Roman"/>
          <w:b/>
        </w:rPr>
        <w:t xml:space="preserve"> is very interesting that you can sense luminescence or phosphorescence. I don’t see that anything else is men</w:t>
      </w:r>
      <w:r w:rsidR="000C6E18" w:rsidRPr="00434822">
        <w:rPr>
          <w:rFonts w:ascii="Times New Roman" w:hAnsi="Times New Roman" w:cs="Times New Roman"/>
          <w:b/>
        </w:rPr>
        <w:t>tioned about this in the paper</w:t>
      </w:r>
      <w:r w:rsidR="000C6E18" w:rsidRPr="00434822">
        <w:rPr>
          <w:rFonts w:ascii="Times New Roman" w:hAnsi="Times New Roman" w:cs="Times New Roman"/>
        </w:rPr>
        <w:t>.</w:t>
      </w:r>
      <w:r w:rsidR="009554FD" w:rsidRPr="00434822">
        <w:rPr>
          <w:rFonts w:ascii="Times New Roman" w:hAnsi="Times New Roman" w:cs="Times New Roman"/>
        </w:rPr>
        <w:t xml:space="preserve"> </w:t>
      </w:r>
    </w:p>
    <w:p w:rsidR="007A5FC5" w:rsidRDefault="005D5C66" w:rsidP="00434822">
      <w:pPr>
        <w:spacing w:after="0"/>
        <w:rPr>
          <w:rFonts w:ascii="Times New Roman" w:hAnsi="Times New Roman" w:cs="Times New Roman"/>
        </w:rPr>
      </w:pPr>
      <w:r w:rsidRPr="00434822">
        <w:rPr>
          <w:rFonts w:ascii="Times New Roman" w:hAnsi="Times New Roman" w:cs="Times New Roman"/>
        </w:rPr>
        <w:t>We have added to lines 433-436: “No significant activity was evident on the 590 nm record for either deployment, nor was any luminescence or phosphorescence seen when the fluorometer excitation source was switched off.”</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rPr>
        <w:t xml:space="preserve">226        </w:t>
      </w:r>
      <w:r w:rsidRPr="00434822">
        <w:rPr>
          <w:rFonts w:ascii="Times New Roman" w:hAnsi="Times New Roman" w:cs="Times New Roman"/>
          <w:b/>
        </w:rPr>
        <w:t>Please quantify the variability of the signal when no reference material is on the slide and connect this to the caution about measurements made when less than 20</w:t>
      </w:r>
      <w:r w:rsidR="000C6E18" w:rsidRPr="00434822">
        <w:rPr>
          <w:rFonts w:ascii="Times New Roman" w:hAnsi="Times New Roman" w:cs="Times New Roman"/>
          <w:b/>
        </w:rPr>
        <w:t>% of the slide is covered.</w:t>
      </w:r>
    </w:p>
    <w:p w:rsidR="007A5FC5" w:rsidRDefault="007A5FC5" w:rsidP="00434822">
      <w:pPr>
        <w:spacing w:after="0"/>
        <w:rPr>
          <w:rFonts w:ascii="Times New Roman" w:hAnsi="Times New Roman" w:cs="Times New Roman"/>
        </w:rPr>
      </w:pPr>
      <w:r w:rsidRPr="00434822">
        <w:rPr>
          <w:rFonts w:ascii="Times New Roman" w:hAnsi="Times New Roman" w:cs="Times New Roman"/>
        </w:rPr>
        <w:t xml:space="preserve">We have now included the standard error of readings of slides with no reference material </w:t>
      </w:r>
      <w:r w:rsidR="00FA0858" w:rsidRPr="00434822">
        <w:rPr>
          <w:rFonts w:ascii="Times New Roman" w:hAnsi="Times New Roman" w:cs="Times New Roman"/>
        </w:rPr>
        <w:t>on lines 228-229.</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rPr>
        <w:t xml:space="preserve">229        </w:t>
      </w:r>
      <w:r w:rsidRPr="00434822">
        <w:rPr>
          <w:rFonts w:ascii="Times New Roman" w:hAnsi="Times New Roman" w:cs="Times New Roman"/>
          <w:b/>
        </w:rPr>
        <w:t>Define S.E. PM counts. The caption in Fig. 4 contains “standard error”, but this needs clarifica</w:t>
      </w:r>
      <w:r w:rsidR="000C6E18" w:rsidRPr="00434822">
        <w:rPr>
          <w:rFonts w:ascii="Times New Roman" w:hAnsi="Times New Roman" w:cs="Times New Roman"/>
          <w:b/>
        </w:rPr>
        <w:t>tion the first time it is used.</w:t>
      </w:r>
    </w:p>
    <w:p w:rsidR="007A5FC5" w:rsidRDefault="00FA0858" w:rsidP="00434822">
      <w:pPr>
        <w:spacing w:after="0"/>
        <w:rPr>
          <w:rFonts w:ascii="Times New Roman" w:hAnsi="Times New Roman" w:cs="Times New Roman"/>
        </w:rPr>
      </w:pPr>
      <w:r w:rsidRPr="00434822">
        <w:rPr>
          <w:rFonts w:ascii="Times New Roman" w:hAnsi="Times New Roman" w:cs="Times New Roman"/>
        </w:rPr>
        <w:t>We have provided a clearer definition of this concept and more appropriately called the term photomultiplier counts per second (PMC s</w:t>
      </w:r>
      <w:r w:rsidRPr="00434822">
        <w:rPr>
          <w:rFonts w:ascii="Times New Roman" w:hAnsi="Times New Roman" w:cs="Times New Roman"/>
          <w:vertAlign w:val="superscript"/>
        </w:rPr>
        <w:t>-1</w:t>
      </w:r>
      <w:r w:rsidRPr="00434822">
        <w:rPr>
          <w:rFonts w:ascii="Times New Roman" w:hAnsi="Times New Roman" w:cs="Times New Roman"/>
        </w:rPr>
        <w:t>) (Lines 193-195).</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233       …reference targets OF VARYING SIZES [</w:t>
      </w:r>
      <w:r w:rsidR="000C6E18" w:rsidRPr="00434822">
        <w:rPr>
          <w:rFonts w:ascii="Times New Roman" w:hAnsi="Times New Roman" w:cs="Times New Roman"/>
          <w:b/>
        </w:rPr>
        <w:t>…] and a 2.3 cm2 leaf cutting …</w:t>
      </w:r>
    </w:p>
    <w:p w:rsidR="00FA0858" w:rsidRDefault="00FA0858"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rPr>
        <w:t xml:space="preserve">255      </w:t>
      </w:r>
      <w:r w:rsidRPr="00434822">
        <w:rPr>
          <w:rFonts w:ascii="Times New Roman" w:hAnsi="Times New Roman" w:cs="Times New Roman"/>
          <w:b/>
        </w:rPr>
        <w:t>The software section is pretty heavy reading and far more detailed than in most science papers. Given that this is a Methods paper this detail may be acceptable (or even necessary). I leave that up the editor</w:t>
      </w:r>
      <w:r w:rsidRPr="00434822">
        <w:rPr>
          <w:rFonts w:ascii="Times New Roman" w:hAnsi="Times New Roman" w:cs="Times New Roman"/>
        </w:rPr>
        <w:t xml:space="preserve">. </w:t>
      </w:r>
    </w:p>
    <w:p w:rsidR="00FA0858" w:rsidRDefault="00FA0858"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 xml:space="preserve">395-399        </w:t>
      </w:r>
      <w:proofErr w:type="gramStart"/>
      <w:r w:rsidRPr="00434822">
        <w:rPr>
          <w:rFonts w:ascii="Times New Roman" w:hAnsi="Times New Roman" w:cs="Times New Roman"/>
          <w:b/>
        </w:rPr>
        <w:t>The</w:t>
      </w:r>
      <w:proofErr w:type="gramEnd"/>
      <w:r w:rsidRPr="00434822">
        <w:rPr>
          <w:rFonts w:ascii="Times New Roman" w:hAnsi="Times New Roman" w:cs="Times New Roman"/>
          <w:b/>
        </w:rPr>
        <w:t xml:space="preserve"> figure refere</w:t>
      </w:r>
      <w:r w:rsidR="000C6E18" w:rsidRPr="00434822">
        <w:rPr>
          <w:rFonts w:ascii="Times New Roman" w:hAnsi="Times New Roman" w:cs="Times New Roman"/>
          <w:b/>
        </w:rPr>
        <w:t>nced should be Figure 7, not 6.</w:t>
      </w:r>
    </w:p>
    <w:p w:rsidR="00FA0858" w:rsidRDefault="00FA0858"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 xml:space="preserve">429        Please explain the “integrated </w:t>
      </w:r>
      <w:proofErr w:type="spellStart"/>
      <w:r w:rsidRPr="00434822">
        <w:rPr>
          <w:rFonts w:ascii="Times New Roman" w:hAnsi="Times New Roman" w:cs="Times New Roman"/>
          <w:b/>
        </w:rPr>
        <w:t>transmissometer</w:t>
      </w:r>
      <w:proofErr w:type="spellEnd"/>
      <w:r w:rsidRPr="00434822">
        <w:rPr>
          <w:rFonts w:ascii="Times New Roman" w:hAnsi="Times New Roman" w:cs="Times New Roman"/>
          <w:b/>
        </w:rPr>
        <w:t xml:space="preserve"> readings.” Searching the pdf copy, I find no other mention of a </w:t>
      </w:r>
      <w:proofErr w:type="spellStart"/>
      <w:r w:rsidRPr="00434822">
        <w:rPr>
          <w:rFonts w:ascii="Times New Roman" w:hAnsi="Times New Roman" w:cs="Times New Roman"/>
          <w:b/>
        </w:rPr>
        <w:t>transmissometer</w:t>
      </w:r>
      <w:proofErr w:type="spellEnd"/>
      <w:r w:rsidRPr="00434822">
        <w:rPr>
          <w:rFonts w:ascii="Times New Roman" w:hAnsi="Times New Roman" w:cs="Times New Roman"/>
          <w:b/>
        </w:rPr>
        <w:t xml:space="preserve">. You refer later to light transmission two times.  </w:t>
      </w:r>
      <w:r w:rsidRPr="00434822">
        <w:rPr>
          <w:rFonts w:ascii="Times New Roman" w:hAnsi="Times New Roman" w:cs="Times New Roman"/>
          <w:b/>
        </w:rPr>
        <w:lastRenderedPageBreak/>
        <w:t xml:space="preserve">The connection needs to be made. Is there a </w:t>
      </w:r>
      <w:proofErr w:type="spellStart"/>
      <w:r w:rsidRPr="00434822">
        <w:rPr>
          <w:rFonts w:ascii="Times New Roman" w:hAnsi="Times New Roman" w:cs="Times New Roman"/>
          <w:b/>
        </w:rPr>
        <w:t>transmissometer</w:t>
      </w:r>
      <w:proofErr w:type="spellEnd"/>
      <w:r w:rsidRPr="00434822">
        <w:rPr>
          <w:rFonts w:ascii="Times New Roman" w:hAnsi="Times New Roman" w:cs="Times New Roman"/>
          <w:b/>
        </w:rPr>
        <w:t xml:space="preserve"> on the SES looking at the sample slide or is it on the CTD measuring transmission in the water? If the CTD, how many measurements are made and averaged? Note that %light transmission is not linearly related to particle concentration, but if you convert %transmission to beam attenuation (/m),</w:t>
      </w:r>
      <w:r w:rsidR="000C6E18" w:rsidRPr="00434822">
        <w:rPr>
          <w:rFonts w:ascii="Times New Roman" w:hAnsi="Times New Roman" w:cs="Times New Roman"/>
          <w:b/>
        </w:rPr>
        <w:t xml:space="preserve"> there is a linear correlation.</w:t>
      </w:r>
    </w:p>
    <w:p w:rsidR="00F13E58" w:rsidRDefault="00FA0858" w:rsidP="00434822">
      <w:pPr>
        <w:spacing w:after="0"/>
        <w:rPr>
          <w:rFonts w:ascii="Times New Roman" w:hAnsi="Times New Roman" w:cs="Times New Roman"/>
        </w:rPr>
      </w:pPr>
      <w:r w:rsidRPr="00434822">
        <w:rPr>
          <w:rFonts w:ascii="Times New Roman" w:hAnsi="Times New Roman" w:cs="Times New Roman"/>
        </w:rPr>
        <w:t xml:space="preserve">Throughout the manuscript we have clarified the text and eliminated any wording that would suggest there is a </w:t>
      </w:r>
      <w:proofErr w:type="spellStart"/>
      <w:r w:rsidRPr="00434822">
        <w:rPr>
          <w:rFonts w:ascii="Times New Roman" w:hAnsi="Times New Roman" w:cs="Times New Roman"/>
        </w:rPr>
        <w:t>transmissometer</w:t>
      </w:r>
      <w:proofErr w:type="spellEnd"/>
      <w:r w:rsidRPr="00434822">
        <w:rPr>
          <w:rFonts w:ascii="Times New Roman" w:hAnsi="Times New Roman" w:cs="Times New Roman"/>
        </w:rPr>
        <w:t xml:space="preserve"> on the SES.</w:t>
      </w:r>
    </w:p>
    <w:p w:rsidR="0096138D" w:rsidRPr="00434822" w:rsidRDefault="0096138D" w:rsidP="00434822">
      <w:pPr>
        <w:spacing w:after="0"/>
        <w:rPr>
          <w:rFonts w:ascii="Times New Roman" w:hAnsi="Times New Roman" w:cs="Times New Roman"/>
        </w:rPr>
      </w:pPr>
    </w:p>
    <w:p w:rsidR="00E6403B" w:rsidRPr="00434822" w:rsidRDefault="000C6E18" w:rsidP="00434822">
      <w:pPr>
        <w:spacing w:after="0"/>
        <w:rPr>
          <w:rFonts w:ascii="Times New Roman" w:hAnsi="Times New Roman" w:cs="Times New Roman"/>
          <w:b/>
        </w:rPr>
      </w:pPr>
      <w:r w:rsidRPr="0096138D">
        <w:rPr>
          <w:rFonts w:ascii="Times New Roman" w:hAnsi="Times New Roman" w:cs="Times New Roman"/>
          <w:b/>
        </w:rPr>
        <w:t>432     a)</w:t>
      </w:r>
      <w:r w:rsidRPr="00434822">
        <w:rPr>
          <w:rFonts w:ascii="Times New Roman" w:hAnsi="Times New Roman" w:cs="Times New Roman"/>
          <w:b/>
        </w:rPr>
        <w:t xml:space="preserve"> should be b)</w:t>
      </w:r>
    </w:p>
    <w:p w:rsidR="00FA0858" w:rsidRDefault="00FA0858"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Default="00E6403B" w:rsidP="00434822">
      <w:pPr>
        <w:spacing w:after="0"/>
        <w:rPr>
          <w:rFonts w:ascii="Times New Roman" w:hAnsi="Times New Roman" w:cs="Times New Roman"/>
          <w:b/>
        </w:rPr>
      </w:pPr>
      <w:r w:rsidRPr="0096138D">
        <w:rPr>
          <w:rFonts w:ascii="Times New Roman" w:hAnsi="Times New Roman" w:cs="Times New Roman"/>
          <w:b/>
        </w:rPr>
        <w:t>425 – Figure 8</w:t>
      </w:r>
      <w:r w:rsidRPr="00434822">
        <w:rPr>
          <w:rFonts w:ascii="Times New Roman" w:hAnsi="Times New Roman" w:cs="Times New Roman"/>
          <w:b/>
        </w:rPr>
        <w:t xml:space="preserve">       Note in the figure caption that the time (x) axes are different. To show this in the figure, one suggestion is to add dashed line from the beginning of the two graphs, a dashed line between the two graphs where they end, and between the major even in September in both graphs. A much better solution is to match the time scales of light attenuation and fluorescence so the eye can match the synchronous signals easily. The added white space that would result above the “3 h collect time” would be well worth the clarity of matching the two signals during the “12 h co</w:t>
      </w:r>
      <w:r w:rsidR="000C6E18" w:rsidRPr="00434822">
        <w:rPr>
          <w:rFonts w:ascii="Times New Roman" w:hAnsi="Times New Roman" w:cs="Times New Roman"/>
          <w:b/>
        </w:rPr>
        <w:t>llect time.”</w:t>
      </w:r>
    </w:p>
    <w:p w:rsidR="00FA0858" w:rsidRDefault="00FA0858"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rPr>
      </w:pPr>
      <w:r w:rsidRPr="0096138D">
        <w:rPr>
          <w:rFonts w:ascii="Times New Roman" w:hAnsi="Times New Roman" w:cs="Times New Roman"/>
          <w:b/>
        </w:rPr>
        <w:t xml:space="preserve">442  </w:t>
      </w:r>
      <w:r w:rsidRPr="00434822">
        <w:rPr>
          <w:rFonts w:ascii="Times New Roman" w:hAnsi="Times New Roman" w:cs="Times New Roman"/>
        </w:rPr>
        <w:t xml:space="preserve">      </w:t>
      </w:r>
      <w:r w:rsidRPr="00434822">
        <w:rPr>
          <w:rFonts w:ascii="Times New Roman" w:hAnsi="Times New Roman" w:cs="Times New Roman"/>
          <w:b/>
        </w:rPr>
        <w:t>Because sediment traps collect particles through a process of fluid exchange, not simple settling (as I’m sure you know well), it is more appropriate to use the cross-sectional area of the top of the trap than the area of the baffle opening. It is probably</w:t>
      </w:r>
      <w:r w:rsidR="000C6E18" w:rsidRPr="00434822">
        <w:rPr>
          <w:rFonts w:ascii="Times New Roman" w:hAnsi="Times New Roman" w:cs="Times New Roman"/>
          <w:b/>
        </w:rPr>
        <w:t xml:space="preserve"> only a few percent different.</w:t>
      </w:r>
      <w:r w:rsidR="000C6E18" w:rsidRPr="00434822">
        <w:rPr>
          <w:rFonts w:ascii="Times New Roman" w:hAnsi="Times New Roman" w:cs="Times New Roman"/>
        </w:rPr>
        <w:t xml:space="preserve"> </w:t>
      </w:r>
    </w:p>
    <w:p w:rsidR="00FA0858" w:rsidRDefault="00FA0858" w:rsidP="00434822">
      <w:pPr>
        <w:spacing w:after="0"/>
        <w:rPr>
          <w:rFonts w:ascii="Times New Roman" w:hAnsi="Times New Roman" w:cs="Times New Roman"/>
        </w:rPr>
      </w:pPr>
      <w:r w:rsidRPr="00434822">
        <w:rPr>
          <w:rFonts w:ascii="Times New Roman" w:hAnsi="Times New Roman" w:cs="Times New Roman"/>
        </w:rPr>
        <w:t xml:space="preserve">We have clarified wording here to give the size </w:t>
      </w:r>
      <w:r w:rsidR="003B5BC9" w:rsidRPr="00434822">
        <w:rPr>
          <w:rFonts w:ascii="Times New Roman" w:hAnsi="Times New Roman" w:cs="Times New Roman"/>
        </w:rPr>
        <w:t xml:space="preserve">of the collection opening </w:t>
      </w:r>
      <w:r w:rsidRPr="00434822">
        <w:rPr>
          <w:rFonts w:ascii="Times New Roman" w:hAnsi="Times New Roman" w:cs="Times New Roman"/>
        </w:rPr>
        <w:t>(line 394)</w:t>
      </w:r>
    </w:p>
    <w:p w:rsidR="0096138D" w:rsidRPr="0096138D" w:rsidRDefault="0096138D" w:rsidP="00434822">
      <w:pPr>
        <w:spacing w:after="0"/>
        <w:rPr>
          <w:rFonts w:ascii="Times New Roman" w:hAnsi="Times New Roman" w:cs="Times New Roman"/>
          <w:b/>
        </w:rPr>
      </w:pPr>
    </w:p>
    <w:p w:rsidR="00FA0858" w:rsidRPr="00434822" w:rsidRDefault="00E6403B" w:rsidP="00434822">
      <w:pPr>
        <w:spacing w:after="0"/>
        <w:rPr>
          <w:rFonts w:ascii="Times New Roman" w:hAnsi="Times New Roman" w:cs="Times New Roman"/>
        </w:rPr>
      </w:pPr>
      <w:r w:rsidRPr="0096138D">
        <w:rPr>
          <w:rFonts w:ascii="Times New Roman" w:hAnsi="Times New Roman" w:cs="Times New Roman"/>
          <w:b/>
        </w:rPr>
        <w:t>489        W</w:t>
      </w:r>
      <w:r w:rsidRPr="00434822">
        <w:rPr>
          <w:rFonts w:ascii="Times New Roman" w:hAnsi="Times New Roman" w:cs="Times New Roman"/>
          <w:b/>
        </w:rPr>
        <w:t xml:space="preserve">ere currents ever measured during these deployments? The flux variability could be from increased currents changing the bottom mixed layer depth and introducing </w:t>
      </w:r>
      <w:proofErr w:type="spellStart"/>
      <w:r w:rsidRPr="00434822">
        <w:rPr>
          <w:rFonts w:ascii="Times New Roman" w:hAnsi="Times New Roman" w:cs="Times New Roman"/>
          <w:b/>
        </w:rPr>
        <w:t>resuspended</w:t>
      </w:r>
      <w:proofErr w:type="spellEnd"/>
      <w:r w:rsidRPr="00434822">
        <w:rPr>
          <w:rFonts w:ascii="Times New Roman" w:hAnsi="Times New Roman" w:cs="Times New Roman"/>
          <w:b/>
        </w:rPr>
        <w:t xml:space="preserve"> sediment to t</w:t>
      </w:r>
      <w:r w:rsidR="000C6E18" w:rsidRPr="00434822">
        <w:rPr>
          <w:rFonts w:ascii="Times New Roman" w:hAnsi="Times New Roman" w:cs="Times New Roman"/>
          <w:b/>
        </w:rPr>
        <w:t>he SES trap.</w:t>
      </w:r>
      <w:r w:rsidR="000C6E18" w:rsidRPr="00434822">
        <w:rPr>
          <w:rFonts w:ascii="Times New Roman" w:hAnsi="Times New Roman" w:cs="Times New Roman"/>
        </w:rPr>
        <w:t xml:space="preserve"> </w:t>
      </w:r>
    </w:p>
    <w:p w:rsidR="00A4629B" w:rsidRDefault="00FA0858" w:rsidP="00434822">
      <w:pPr>
        <w:spacing w:after="0"/>
        <w:rPr>
          <w:rFonts w:ascii="Times New Roman" w:hAnsi="Times New Roman" w:cs="Times New Roman"/>
        </w:rPr>
      </w:pPr>
      <w:r w:rsidRPr="00434822">
        <w:rPr>
          <w:rFonts w:ascii="Times New Roman" w:hAnsi="Times New Roman" w:cs="Times New Roman"/>
        </w:rPr>
        <w:t>Although currents were not measured at the SES, previous research suggests resuspension is not a major consideration at this depth (lines 329-335).</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499-500       A better transition is needed between these two paragraphs.</w:t>
      </w:r>
    </w:p>
    <w:p w:rsidR="001A37EC" w:rsidRDefault="001A37EC"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96138D">
        <w:rPr>
          <w:rFonts w:ascii="Times New Roman" w:hAnsi="Times New Roman" w:cs="Times New Roman"/>
          <w:b/>
        </w:rPr>
        <w:t xml:space="preserve">500      </w:t>
      </w:r>
      <w:r w:rsidRPr="00434822">
        <w:rPr>
          <w:rFonts w:ascii="Times New Roman" w:hAnsi="Times New Roman" w:cs="Times New Roman"/>
        </w:rPr>
        <w:t xml:space="preserve">  </w:t>
      </w:r>
      <w:r w:rsidRPr="00434822">
        <w:rPr>
          <w:rFonts w:ascii="Times New Roman" w:hAnsi="Times New Roman" w:cs="Times New Roman"/>
          <w:b/>
        </w:rPr>
        <w:t xml:space="preserve">The Bishop, 2009 reference should be after “Carbon Flux </w:t>
      </w:r>
    </w:p>
    <w:p w:rsidR="00E6403B" w:rsidRPr="00434822" w:rsidRDefault="00E6403B" w:rsidP="00434822">
      <w:pPr>
        <w:spacing w:after="0"/>
        <w:rPr>
          <w:rFonts w:ascii="Times New Roman" w:hAnsi="Times New Roman" w:cs="Times New Roman"/>
          <w:b/>
        </w:rPr>
      </w:pPr>
      <w:proofErr w:type="gramStart"/>
      <w:r w:rsidRPr="00434822">
        <w:rPr>
          <w:rFonts w:ascii="Times New Roman" w:hAnsi="Times New Roman" w:cs="Times New Roman"/>
          <w:b/>
        </w:rPr>
        <w:t>explorer</w:t>
      </w:r>
      <w:proofErr w:type="gramEnd"/>
      <w:r w:rsidRPr="00434822">
        <w:rPr>
          <w:rFonts w:ascii="Times New Roman" w:hAnsi="Times New Roman" w:cs="Times New Roman"/>
          <w:b/>
        </w:rPr>
        <w:t>” since that is the first time you talk about it.</w:t>
      </w:r>
    </w:p>
    <w:p w:rsidR="00E6403B" w:rsidRDefault="001A37EC" w:rsidP="00434822">
      <w:pPr>
        <w:spacing w:after="0"/>
        <w:rPr>
          <w:rFonts w:ascii="Times New Roman" w:hAnsi="Times New Roman" w:cs="Times New Roman"/>
        </w:rPr>
      </w:pPr>
      <w:r w:rsidRPr="00434822">
        <w:rPr>
          <w:rFonts w:ascii="Times New Roman" w:hAnsi="Times New Roman" w:cs="Times New Roman"/>
        </w:rPr>
        <w:t>Fixed</w:t>
      </w:r>
    </w:p>
    <w:p w:rsidR="0096138D" w:rsidRPr="00434822" w:rsidRDefault="0096138D" w:rsidP="00434822">
      <w:pPr>
        <w:spacing w:after="0"/>
        <w:rPr>
          <w:rFonts w:ascii="Times New Roman" w:hAnsi="Times New Roman" w:cs="Times New Roman"/>
        </w:rPr>
      </w:pPr>
    </w:p>
    <w:p w:rsidR="00E6403B" w:rsidRPr="00434822" w:rsidRDefault="00E6403B" w:rsidP="00434822">
      <w:pPr>
        <w:spacing w:after="0"/>
        <w:rPr>
          <w:rFonts w:ascii="Times New Roman" w:hAnsi="Times New Roman" w:cs="Times New Roman"/>
          <w:b/>
        </w:rPr>
      </w:pPr>
      <w:r w:rsidRPr="00434822">
        <w:rPr>
          <w:rFonts w:ascii="Times New Roman" w:hAnsi="Times New Roman" w:cs="Times New Roman"/>
          <w:b/>
        </w:rPr>
        <w:t>535-566.</w:t>
      </w:r>
      <w:r w:rsidR="00F70C2D" w:rsidRPr="00434822">
        <w:rPr>
          <w:rFonts w:ascii="Times New Roman" w:hAnsi="Times New Roman" w:cs="Times New Roman"/>
          <w:b/>
        </w:rPr>
        <w:t xml:space="preserve"> </w:t>
      </w:r>
      <w:proofErr w:type="gramStart"/>
      <w:r w:rsidRPr="00434822">
        <w:rPr>
          <w:rFonts w:ascii="Times New Roman" w:hAnsi="Times New Roman" w:cs="Times New Roman"/>
          <w:b/>
        </w:rPr>
        <w:t>Since</w:t>
      </w:r>
      <w:proofErr w:type="gramEnd"/>
      <w:r w:rsidRPr="00434822">
        <w:rPr>
          <w:rFonts w:ascii="Times New Roman" w:hAnsi="Times New Roman" w:cs="Times New Roman"/>
          <w:b/>
        </w:rPr>
        <w:t xml:space="preserve"> some of the citations contain up to 9 authors, all of the citations shoul</w:t>
      </w:r>
      <w:r w:rsidR="000C6E18" w:rsidRPr="00434822">
        <w:rPr>
          <w:rFonts w:ascii="Times New Roman" w:hAnsi="Times New Roman" w:cs="Times New Roman"/>
          <w:b/>
        </w:rPr>
        <w:t>d be complete with all authors.</w:t>
      </w:r>
    </w:p>
    <w:p w:rsidR="001A37EC" w:rsidRPr="00434822" w:rsidRDefault="001A37EC" w:rsidP="00434822">
      <w:pPr>
        <w:spacing w:after="0"/>
        <w:rPr>
          <w:rFonts w:ascii="Times New Roman" w:hAnsi="Times New Roman" w:cs="Times New Roman"/>
        </w:rPr>
      </w:pPr>
      <w:r w:rsidRPr="00434822">
        <w:rPr>
          <w:rFonts w:ascii="Times New Roman" w:hAnsi="Times New Roman" w:cs="Times New Roman"/>
        </w:rPr>
        <w:t>Fixed</w:t>
      </w:r>
    </w:p>
    <w:p w:rsidR="001A37EC" w:rsidRPr="00434822" w:rsidRDefault="001A37EC" w:rsidP="00434822">
      <w:pPr>
        <w:spacing w:after="0"/>
        <w:rPr>
          <w:rFonts w:ascii="Times New Roman" w:hAnsi="Times New Roman" w:cs="Times New Roman"/>
          <w:b/>
        </w:rPr>
      </w:pPr>
    </w:p>
    <w:p w:rsidR="00E6403B" w:rsidRPr="00434822" w:rsidRDefault="000C6E18" w:rsidP="00434822">
      <w:pPr>
        <w:spacing w:after="0"/>
        <w:rPr>
          <w:rFonts w:ascii="Times New Roman" w:hAnsi="Times New Roman" w:cs="Times New Roman"/>
          <w:b/>
        </w:rPr>
      </w:pPr>
      <w:r w:rsidRPr="00434822">
        <w:rPr>
          <w:rFonts w:ascii="Times New Roman" w:hAnsi="Times New Roman" w:cs="Times New Roman"/>
          <w:b/>
        </w:rPr>
        <w:t>Reviewer: 2</w:t>
      </w:r>
    </w:p>
    <w:p w:rsidR="0082479F" w:rsidRDefault="0082479F" w:rsidP="00434822">
      <w:pPr>
        <w:spacing w:after="0"/>
        <w:rPr>
          <w:rFonts w:ascii="Times New Roman" w:hAnsi="Times New Roman" w:cs="Times New Roman"/>
          <w:b/>
        </w:rPr>
      </w:pPr>
      <w:r w:rsidRPr="00434822">
        <w:rPr>
          <w:rFonts w:ascii="Times New Roman" w:hAnsi="Times New Roman" w:cs="Times New Roman"/>
          <w:b/>
        </w:rPr>
        <w:t>From attached pdf</w:t>
      </w:r>
    </w:p>
    <w:p w:rsidR="0096138D" w:rsidRPr="00434822" w:rsidRDefault="0096138D"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43-49 – This long, enumerated list could be broken up for easier reading…?</w:t>
      </w:r>
    </w:p>
    <w:p w:rsidR="0082479F" w:rsidRPr="00434822" w:rsidRDefault="0082479F" w:rsidP="00434822">
      <w:pPr>
        <w:spacing w:after="0"/>
        <w:rPr>
          <w:rFonts w:ascii="Times New Roman" w:hAnsi="Times New Roman" w:cs="Times New Roman"/>
        </w:rPr>
      </w:pPr>
      <w:r w:rsidRPr="00434822">
        <w:rPr>
          <w:rFonts w:ascii="Times New Roman" w:hAnsi="Times New Roman" w:cs="Times New Roman"/>
        </w:rPr>
        <w:t>We have split up this list for easier reading.</w:t>
      </w:r>
    </w:p>
    <w:p w:rsidR="0082479F" w:rsidRPr="00434822" w:rsidRDefault="0082479F" w:rsidP="00434822">
      <w:pPr>
        <w:spacing w:after="0"/>
        <w:rPr>
          <w:rFonts w:ascii="Times New Roman" w:hAnsi="Times New Roman" w:cs="Times New Roman"/>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lastRenderedPageBreak/>
        <w:t>Lines 93, Fig. 2, Fig. 3 – Cleaning brushes – they present a lot of surface area and collect organic</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material</w:t>
      </w:r>
      <w:proofErr w:type="gramEnd"/>
      <w:r w:rsidRPr="00434822">
        <w:rPr>
          <w:rFonts w:ascii="Times New Roman" w:hAnsi="Times New Roman" w:cs="Times New Roman"/>
          <w:b/>
        </w:rPr>
        <w:t>. Presumably they serve as a great substrate for a healthy microbial community – how</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fast</w:t>
      </w:r>
      <w:proofErr w:type="gramEnd"/>
      <w:r w:rsidRPr="00434822">
        <w:rPr>
          <w:rFonts w:ascii="Times New Roman" w:hAnsi="Times New Roman" w:cs="Times New Roman"/>
          <w:b/>
        </w:rPr>
        <w:t xml:space="preserve"> do they foul? A brief description of what the brushes look like after recovery, whether they</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clean</w:t>
      </w:r>
      <w:proofErr w:type="gramEnd"/>
      <w:r w:rsidRPr="00434822">
        <w:rPr>
          <w:rFonts w:ascii="Times New Roman" w:hAnsi="Times New Roman" w:cs="Times New Roman"/>
          <w:b/>
        </w:rPr>
        <w:t xml:space="preserve"> as well months into the deployment, and whether they are easily replaced with fresh</w:t>
      </w:r>
      <w:r w:rsidR="0096138D">
        <w:rPr>
          <w:rFonts w:ascii="Times New Roman" w:hAnsi="Times New Roman" w:cs="Times New Roman"/>
          <w:b/>
        </w:rPr>
        <w:t xml:space="preserve"> </w:t>
      </w:r>
      <w:r w:rsidRPr="00434822">
        <w:rPr>
          <w:rFonts w:ascii="Times New Roman" w:hAnsi="Times New Roman" w:cs="Times New Roman"/>
          <w:b/>
        </w:rPr>
        <w:t>brushes would be good.</w:t>
      </w:r>
    </w:p>
    <w:p w:rsidR="0082479F" w:rsidRPr="00434822" w:rsidRDefault="0082479F" w:rsidP="00434822">
      <w:pPr>
        <w:spacing w:after="0"/>
        <w:rPr>
          <w:rFonts w:ascii="Times New Roman" w:hAnsi="Times New Roman" w:cs="Times New Roman"/>
        </w:rPr>
      </w:pPr>
      <w:r w:rsidRPr="00434822">
        <w:rPr>
          <w:rFonts w:ascii="Times New Roman" w:hAnsi="Times New Roman" w:cs="Times New Roman"/>
        </w:rPr>
        <w:t>We have added mention of the cleaning brush condition following deployment at Station M. Fouli</w:t>
      </w:r>
      <w:r w:rsidR="00A76908" w:rsidRPr="00434822">
        <w:rPr>
          <w:rFonts w:ascii="Times New Roman" w:hAnsi="Times New Roman" w:cs="Times New Roman"/>
        </w:rPr>
        <w:t>ng is not an issue at that site (Lines 100-102).</w:t>
      </w:r>
    </w:p>
    <w:p w:rsidR="0082479F" w:rsidRPr="00434822" w:rsidRDefault="0082479F" w:rsidP="00434822">
      <w:pPr>
        <w:spacing w:after="0"/>
        <w:rPr>
          <w:rFonts w:ascii="Times New Roman" w:hAnsi="Times New Roman" w:cs="Times New Roman"/>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144-145 – Unclear what is meant by mechanical and optical distances. Can you add a</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diagram</w:t>
      </w:r>
      <w:proofErr w:type="gramEnd"/>
      <w:r w:rsidRPr="00434822">
        <w:rPr>
          <w:rFonts w:ascii="Times New Roman" w:hAnsi="Times New Roman" w:cs="Times New Roman"/>
          <w:b/>
        </w:rPr>
        <w:t xml:space="preserve"> of all of the optical and imaging components? While these are described in detail in the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text</w:t>
      </w:r>
      <w:proofErr w:type="gramEnd"/>
      <w:r w:rsidRPr="00434822">
        <w:rPr>
          <w:rFonts w:ascii="Times New Roman" w:hAnsi="Times New Roman" w:cs="Times New Roman"/>
          <w:b/>
        </w:rPr>
        <w:t xml:space="preserve"> it would be easier to follow with a visual.</w:t>
      </w:r>
      <w:r w:rsidR="00EF5C3B" w:rsidRPr="00434822">
        <w:rPr>
          <w:rFonts w:ascii="Times New Roman" w:hAnsi="Times New Roman" w:cs="Times New Roman"/>
          <w:b/>
        </w:rPr>
        <w:t xml:space="preserve"> AND Lines 146 – What does depth of field “+1.6/-3.2 mm” </w:t>
      </w:r>
      <w:proofErr w:type="gramStart"/>
      <w:r w:rsidR="00EF5C3B" w:rsidRPr="00434822">
        <w:rPr>
          <w:rFonts w:ascii="Times New Roman" w:hAnsi="Times New Roman" w:cs="Times New Roman"/>
          <w:b/>
        </w:rPr>
        <w:t>mean ?</w:t>
      </w:r>
      <w:proofErr w:type="gramEnd"/>
      <w:r w:rsidR="00EF5C3B" w:rsidRPr="00434822">
        <w:rPr>
          <w:rFonts w:ascii="Times New Roman" w:hAnsi="Times New Roman" w:cs="Times New Roman"/>
          <w:b/>
        </w:rPr>
        <w:t xml:space="preserve"> Please clarify.</w:t>
      </w:r>
    </w:p>
    <w:p w:rsidR="0082479F" w:rsidRDefault="00A76908" w:rsidP="00434822">
      <w:pPr>
        <w:spacing w:after="0"/>
        <w:rPr>
          <w:rFonts w:ascii="Times New Roman" w:hAnsi="Times New Roman" w:cs="Times New Roman"/>
        </w:rPr>
      </w:pPr>
      <w:r w:rsidRPr="00434822">
        <w:rPr>
          <w:rFonts w:ascii="Times New Roman" w:hAnsi="Times New Roman" w:cs="Times New Roman"/>
        </w:rPr>
        <w:t>We have clarified this wording (Lines 128-134) “The measured thickness of the glass and water between the camera lens and sample plate is 113 mm. However, based on the thicknesses and refractive indices of the optical elements, a computer-aided design model of the assembly calculated the in-air optical distance as 82 mm. Once the focus was set to 82 mm, the aperture was adjusted to provide a depth of field that maintains image detail from at least 3.2 mm above the top surface of the sample plate to 1.6 mm below the surface. The camera lens, adjusted using this procedure, required no further readjustments once the SES was submerged.”</w:t>
      </w:r>
    </w:p>
    <w:p w:rsidR="0096138D" w:rsidRPr="00434822" w:rsidRDefault="0096138D" w:rsidP="00434822">
      <w:pPr>
        <w:spacing w:after="0"/>
        <w:rPr>
          <w:rFonts w:ascii="Times New Roman" w:hAnsi="Times New Roman" w:cs="Times New Roman"/>
        </w:rPr>
      </w:pP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Lines 172, 177 – The notation “590 x 10 nm” is</w:t>
      </w:r>
      <w:proofErr w:type="gramEnd"/>
      <w:r w:rsidRPr="00434822">
        <w:rPr>
          <w:rFonts w:ascii="Times New Roman" w:hAnsi="Times New Roman" w:cs="Times New Roman"/>
          <w:b/>
        </w:rPr>
        <w:t xml:space="preserve"> unfamiliar to me. I assume it means a band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centered</w:t>
      </w:r>
      <w:proofErr w:type="gramEnd"/>
      <w:r w:rsidRPr="00434822">
        <w:rPr>
          <w:rFonts w:ascii="Times New Roman" w:hAnsi="Times New Roman" w:cs="Times New Roman"/>
          <w:b/>
        </w:rPr>
        <w:t xml:space="preserve"> at 590 nm, but I don’t know whether 10 nm is the bandwidth or the half bandwidth, nor</w:t>
      </w:r>
      <w:r w:rsidR="0096138D">
        <w:rPr>
          <w:rFonts w:ascii="Times New Roman" w:hAnsi="Times New Roman" w:cs="Times New Roman"/>
          <w:b/>
        </w:rPr>
        <w:t xml:space="preserve"> </w:t>
      </w:r>
      <w:r w:rsidRPr="00434822">
        <w:rPr>
          <w:rFonts w:ascii="Times New Roman" w:hAnsi="Times New Roman" w:cs="Times New Roman"/>
          <w:b/>
        </w:rPr>
        <w:t xml:space="preserve">whether this is the bandwidth at half-maximum </w:t>
      </w:r>
      <w:proofErr w:type="spellStart"/>
      <w:r w:rsidRPr="00434822">
        <w:rPr>
          <w:rFonts w:ascii="Times New Roman" w:hAnsi="Times New Roman" w:cs="Times New Roman"/>
          <w:b/>
        </w:rPr>
        <w:t>sensistivity</w:t>
      </w:r>
      <w:proofErr w:type="spellEnd"/>
      <w:r w:rsidRPr="00434822">
        <w:rPr>
          <w:rFonts w:ascii="Times New Roman" w:hAnsi="Times New Roman" w:cs="Times New Roman"/>
          <w:b/>
        </w:rPr>
        <w:t xml:space="preserve"> or ….? Please be more specific.</w:t>
      </w:r>
    </w:p>
    <w:p w:rsidR="0082479F" w:rsidRDefault="00EF5C3B" w:rsidP="00434822">
      <w:pPr>
        <w:spacing w:after="0"/>
        <w:rPr>
          <w:rFonts w:ascii="Times New Roman" w:hAnsi="Times New Roman" w:cs="Times New Roman"/>
          <w:b/>
        </w:rPr>
      </w:pPr>
      <w:r w:rsidRPr="00434822">
        <w:rPr>
          <w:rFonts w:ascii="Times New Roman" w:hAnsi="Times New Roman" w:cs="Times New Roman"/>
        </w:rPr>
        <w:t>We have clarified</w:t>
      </w:r>
      <w:r w:rsidR="00612E2C" w:rsidRPr="00434822">
        <w:rPr>
          <w:rFonts w:ascii="Times New Roman" w:hAnsi="Times New Roman" w:cs="Times New Roman"/>
        </w:rPr>
        <w:t xml:space="preserve"> to </w:t>
      </w:r>
      <w:proofErr w:type="gramStart"/>
      <w:r w:rsidR="00612E2C" w:rsidRPr="00434822">
        <w:rPr>
          <w:rFonts w:ascii="Times New Roman" w:hAnsi="Times New Roman" w:cs="Times New Roman"/>
        </w:rPr>
        <w:t xml:space="preserve">read </w:t>
      </w:r>
      <w:r w:rsidRPr="00434822">
        <w:rPr>
          <w:rFonts w:ascii="Times New Roman" w:hAnsi="Times New Roman" w:cs="Times New Roman"/>
        </w:rPr>
        <w:t xml:space="preserve"> “</w:t>
      </w:r>
      <w:proofErr w:type="gramEnd"/>
      <w:r w:rsidRPr="00434822">
        <w:rPr>
          <w:rFonts w:ascii="Times New Roman" w:hAnsi="Times New Roman" w:cs="Times New Roman"/>
        </w:rPr>
        <w:t>590×10 nm (590 nm center wavelength with 10 nm bandwidth, full width at half maximum)” (Lines 162-163</w:t>
      </w:r>
      <w:r w:rsidR="00612E2C" w:rsidRPr="00434822">
        <w:rPr>
          <w:rFonts w:ascii="Times New Roman" w:hAnsi="Times New Roman" w:cs="Times New Roman"/>
        </w:rPr>
        <w:t>)</w:t>
      </w:r>
      <w:r w:rsidRPr="00434822">
        <w:rPr>
          <w:rFonts w:ascii="Times New Roman" w:hAnsi="Times New Roman" w:cs="Times New Roman"/>
          <w:b/>
        </w:rPr>
        <w:tab/>
      </w:r>
    </w:p>
    <w:p w:rsidR="0096138D" w:rsidRPr="00434822" w:rsidRDefault="0096138D" w:rsidP="00434822">
      <w:pPr>
        <w:spacing w:after="0"/>
        <w:rPr>
          <w:rFonts w:ascii="Times New Roman" w:hAnsi="Times New Roman" w:cs="Times New Roman"/>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177 – What is the spectral shape of the blue LED illumination? 480 +/- 30 nm is quite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wide</w:t>
      </w:r>
      <w:proofErr w:type="gramEnd"/>
      <w:r w:rsidRPr="00434822">
        <w:rPr>
          <w:rFonts w:ascii="Times New Roman" w:hAnsi="Times New Roman" w:cs="Times New Roman"/>
          <w:b/>
        </w:rPr>
        <w:t xml:space="preserve"> so the initial spectrum is important as well.</w:t>
      </w:r>
    </w:p>
    <w:p w:rsidR="007A748D" w:rsidRPr="00434822" w:rsidRDefault="00612E2C" w:rsidP="00434822">
      <w:pPr>
        <w:spacing w:after="0"/>
        <w:rPr>
          <w:rFonts w:ascii="Times New Roman" w:hAnsi="Times New Roman" w:cs="Times New Roman"/>
        </w:rPr>
      </w:pPr>
      <w:r w:rsidRPr="00434822">
        <w:rPr>
          <w:rFonts w:ascii="Times New Roman" w:hAnsi="Times New Roman" w:cs="Times New Roman"/>
        </w:rPr>
        <w:t>We have clarified to read “Fluorescence excitation is provided by a blue 470×25 nm LED (</w:t>
      </w:r>
      <w:proofErr w:type="spellStart"/>
      <w:r w:rsidRPr="00434822">
        <w:rPr>
          <w:rFonts w:ascii="Times New Roman" w:hAnsi="Times New Roman" w:cs="Times New Roman"/>
        </w:rPr>
        <w:t>Lumileds</w:t>
      </w:r>
      <w:proofErr w:type="spellEnd"/>
      <w:r w:rsidRPr="00434822">
        <w:rPr>
          <w:rFonts w:ascii="Times New Roman" w:hAnsi="Times New Roman" w:cs="Times New Roman"/>
        </w:rPr>
        <w:t xml:space="preserve"> model LXHL-NB98) followed by a 480</w:t>
      </w:r>
      <w:r w:rsidRPr="00434822">
        <w:rPr>
          <w:rFonts w:ascii="Times New Roman" w:eastAsia="MS Gothic" w:hAnsi="Times New Roman" w:cs="Times New Roman"/>
        </w:rPr>
        <w:t>×</w:t>
      </w:r>
      <w:r w:rsidRPr="00434822">
        <w:rPr>
          <w:rFonts w:ascii="Times New Roman" w:hAnsi="Times New Roman" w:cs="Times New Roman"/>
        </w:rPr>
        <w:t>30 nm bandpass filter to minimize crosstalk between optical channels.</w:t>
      </w:r>
      <w:r w:rsidRPr="00434822">
        <w:rPr>
          <w:rFonts w:ascii="Times New Roman" w:hAnsi="Times New Roman" w:cs="Times New Roman"/>
          <w:color w:val="000000"/>
        </w:rPr>
        <w:t xml:space="preserve"> “ (Lines 167-169)</w:t>
      </w:r>
    </w:p>
    <w:p w:rsidR="00E5495B" w:rsidRPr="00434822" w:rsidRDefault="00E5495B" w:rsidP="00434822">
      <w:pPr>
        <w:spacing w:after="0"/>
        <w:rPr>
          <w:rFonts w:ascii="Times New Roman" w:hAnsi="Times New Roman" w:cs="Times New Roman"/>
        </w:rPr>
      </w:pPr>
      <w:bookmarkStart w:id="0" w:name="_GoBack"/>
      <w:bookmarkEnd w:id="0"/>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209-230 – Fluorometer calibration vs. area of 6mm-thick fluorescent-dyed PMA is</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interesting</w:t>
      </w:r>
      <w:proofErr w:type="gramEnd"/>
      <w:r w:rsidRPr="00434822">
        <w:rPr>
          <w:rFonts w:ascii="Times New Roman" w:hAnsi="Times New Roman" w:cs="Times New Roman"/>
          <w:b/>
        </w:rPr>
        <w:t xml:space="preserve"> and a good first pass. However, this procedure did not test the possibility of </w:t>
      </w:r>
      <w:proofErr w:type="spellStart"/>
      <w:r w:rsidRPr="00434822">
        <w:rPr>
          <w:rFonts w:ascii="Times New Roman" w:hAnsi="Times New Roman" w:cs="Times New Roman"/>
          <w:b/>
        </w:rPr>
        <w:t>selfshading</w:t>
      </w:r>
      <w:proofErr w:type="spellEnd"/>
      <w:r w:rsidRPr="00434822">
        <w:rPr>
          <w:rFonts w:ascii="Times New Roman" w:hAnsi="Times New Roman" w:cs="Times New Roman"/>
          <w:b/>
        </w:rPr>
        <w:t xml:space="preserve"> by optically thick accumulated particles (they could be optically thick if geometrically</w:t>
      </w:r>
      <w:r w:rsidR="0096138D">
        <w:rPr>
          <w:rFonts w:ascii="Times New Roman" w:hAnsi="Times New Roman" w:cs="Times New Roman"/>
          <w:b/>
        </w:rPr>
        <w:t xml:space="preserve"> </w:t>
      </w:r>
      <w:proofErr w:type="gramStart"/>
      <w:r w:rsidRPr="00434822">
        <w:rPr>
          <w:rFonts w:ascii="Times New Roman" w:hAnsi="Times New Roman" w:cs="Times New Roman"/>
          <w:b/>
        </w:rPr>
        <w:t>thick,</w:t>
      </w:r>
      <w:proofErr w:type="gramEnd"/>
      <w:r w:rsidRPr="00434822">
        <w:rPr>
          <w:rFonts w:ascii="Times New Roman" w:hAnsi="Times New Roman" w:cs="Times New Roman"/>
          <w:b/>
        </w:rPr>
        <w:t xml:space="preserve"> or if there is just a high density of pigment). By “self-shading” I mean a particle can be</w:t>
      </w:r>
      <w:r w:rsidR="0096138D">
        <w:rPr>
          <w:rFonts w:ascii="Times New Roman" w:hAnsi="Times New Roman" w:cs="Times New Roman"/>
          <w:b/>
        </w:rPr>
        <w:t xml:space="preserve"> </w:t>
      </w:r>
      <w:r w:rsidRPr="00434822">
        <w:rPr>
          <w:rFonts w:ascii="Times New Roman" w:hAnsi="Times New Roman" w:cs="Times New Roman"/>
          <w:b/>
        </w:rPr>
        <w:t>thick or strongly pigmented enough that the interior may not absorb as much of the excitation</w:t>
      </w:r>
      <w:r w:rsidR="0096138D">
        <w:rPr>
          <w:rFonts w:ascii="Times New Roman" w:hAnsi="Times New Roman" w:cs="Times New Roman"/>
          <w:b/>
        </w:rPr>
        <w:t xml:space="preserve"> </w:t>
      </w:r>
      <w:r w:rsidRPr="00434822">
        <w:rPr>
          <w:rFonts w:ascii="Times New Roman" w:hAnsi="Times New Roman" w:cs="Times New Roman"/>
          <w:b/>
        </w:rPr>
        <w:t>light as the exterior. It would be useful to vary the pigmentation or the thickness of the</w:t>
      </w:r>
      <w:r w:rsidR="0096138D">
        <w:rPr>
          <w:rFonts w:ascii="Times New Roman" w:hAnsi="Times New Roman" w:cs="Times New Roman"/>
          <w:b/>
        </w:rPr>
        <w:t xml:space="preserve"> </w:t>
      </w:r>
      <w:r w:rsidRPr="00434822">
        <w:rPr>
          <w:rFonts w:ascii="Times New Roman" w:hAnsi="Times New Roman" w:cs="Times New Roman"/>
          <w:b/>
        </w:rPr>
        <w:t>calibration disks as well as the area, as these variations would make a better parallel to actual</w:t>
      </w:r>
      <w:r w:rsidR="0096138D">
        <w:rPr>
          <w:rFonts w:ascii="Times New Roman" w:hAnsi="Times New Roman" w:cs="Times New Roman"/>
          <w:b/>
        </w:rPr>
        <w:t xml:space="preserve"> </w:t>
      </w:r>
      <w:r w:rsidRPr="00434822">
        <w:rPr>
          <w:rFonts w:ascii="Times New Roman" w:hAnsi="Times New Roman" w:cs="Times New Roman"/>
          <w:b/>
        </w:rPr>
        <w:t>particles.</w:t>
      </w:r>
    </w:p>
    <w:p w:rsidR="0082479F" w:rsidRPr="00434822" w:rsidRDefault="007A748D" w:rsidP="00434822">
      <w:pPr>
        <w:spacing w:after="0"/>
        <w:rPr>
          <w:rFonts w:ascii="Times New Roman" w:hAnsi="Times New Roman" w:cs="Times New Roman"/>
        </w:rPr>
      </w:pPr>
      <w:r w:rsidRPr="00434822">
        <w:rPr>
          <w:rFonts w:ascii="Times New Roman" w:hAnsi="Times New Roman" w:cs="Times New Roman"/>
        </w:rPr>
        <w:t>We have added the following text to clarify</w:t>
      </w:r>
      <w:r w:rsidR="00E5495B" w:rsidRPr="00434822">
        <w:rPr>
          <w:rFonts w:ascii="Times New Roman" w:hAnsi="Times New Roman" w:cs="Times New Roman"/>
        </w:rPr>
        <w:t xml:space="preserve"> (Lines 215-217)</w:t>
      </w:r>
      <w:r w:rsidRPr="00434822">
        <w:rPr>
          <w:rFonts w:ascii="Times New Roman" w:hAnsi="Times New Roman" w:cs="Times New Roman"/>
        </w:rPr>
        <w:t xml:space="preserve">: </w:t>
      </w:r>
    </w:p>
    <w:p w:rsidR="007A748D" w:rsidRPr="00434822" w:rsidRDefault="007A748D" w:rsidP="00434822">
      <w:pPr>
        <w:spacing w:after="0"/>
        <w:rPr>
          <w:rFonts w:ascii="Times New Roman" w:hAnsi="Times New Roman" w:cs="Times New Roman"/>
        </w:rPr>
      </w:pPr>
      <w:r w:rsidRPr="00434822">
        <w:rPr>
          <w:rFonts w:ascii="Times New Roman" w:hAnsi="Times New Roman" w:cs="Times New Roman"/>
        </w:rPr>
        <w:t>“We did not vary thickness of the reference objects to test for self-shading, which may occur when samples overlap on the slide and interfere with the sensor’s ability to excite and absorb a signal from underlying particles.”</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263-339, Figures 5 and 6. I think the description of the Mission Plan (Lines 295-306) and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general</w:t>
      </w:r>
      <w:proofErr w:type="gramEnd"/>
      <w:r w:rsidRPr="00434822">
        <w:rPr>
          <w:rFonts w:ascii="Times New Roman" w:hAnsi="Times New Roman" w:cs="Times New Roman"/>
          <w:b/>
        </w:rPr>
        <w:t xml:space="preserve"> discussion of the system’s flexibility for different missions is useful to the scientific</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reader</w:t>
      </w:r>
      <w:proofErr w:type="gramEnd"/>
      <w:r w:rsidRPr="00434822">
        <w:rPr>
          <w:rFonts w:ascii="Times New Roman" w:hAnsi="Times New Roman" w:cs="Times New Roman"/>
          <w:b/>
        </w:rPr>
        <w:t>. However, the rest of the information in this section can be removed without</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lastRenderedPageBreak/>
        <w:t>compromising</w:t>
      </w:r>
      <w:proofErr w:type="gramEnd"/>
      <w:r w:rsidRPr="00434822">
        <w:rPr>
          <w:rFonts w:ascii="Times New Roman" w:hAnsi="Times New Roman" w:cs="Times New Roman"/>
          <w:b/>
        </w:rPr>
        <w:t xml:space="preserve"> the paper’s ultimate goals. This is not to say that details such as the software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architecture</w:t>
      </w:r>
      <w:proofErr w:type="gramEnd"/>
      <w:r w:rsidRPr="00434822">
        <w:rPr>
          <w:rFonts w:ascii="Times New Roman" w:hAnsi="Times New Roman" w:cs="Times New Roman"/>
          <w:b/>
        </w:rPr>
        <w:t xml:space="preserve"> and mission text file format are unimportant – but they are not necessary to a</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scientific</w:t>
      </w:r>
      <w:proofErr w:type="gramEnd"/>
      <w:r w:rsidRPr="00434822">
        <w:rPr>
          <w:rFonts w:ascii="Times New Roman" w:hAnsi="Times New Roman" w:cs="Times New Roman"/>
          <w:b/>
        </w:rPr>
        <w:t xml:space="preserve"> description of the instrument. Rather, they would make more sense to include in the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SES technical manual.</w:t>
      </w:r>
      <w:proofErr w:type="gramEnd"/>
    </w:p>
    <w:p w:rsidR="0082479F" w:rsidRPr="00434822" w:rsidRDefault="00E5495B" w:rsidP="00434822">
      <w:pPr>
        <w:spacing w:after="0"/>
        <w:rPr>
          <w:rFonts w:ascii="Times New Roman" w:hAnsi="Times New Roman" w:cs="Times New Roman"/>
        </w:rPr>
      </w:pPr>
      <w:r w:rsidRPr="00434822">
        <w:rPr>
          <w:rFonts w:ascii="Times New Roman" w:hAnsi="Times New Roman" w:cs="Times New Roman"/>
        </w:rPr>
        <w:t xml:space="preserve">This entire section has been trimmed significantly to address this reviewer’s </w:t>
      </w:r>
      <w:r w:rsidR="006F2F64" w:rsidRPr="00434822">
        <w:rPr>
          <w:rFonts w:ascii="Times New Roman" w:hAnsi="Times New Roman" w:cs="Times New Roman"/>
        </w:rPr>
        <w:t>suggestion</w:t>
      </w:r>
      <w:r w:rsidRPr="00434822">
        <w:rPr>
          <w:rFonts w:ascii="Times New Roman" w:hAnsi="Times New Roman" w:cs="Times New Roman"/>
        </w:rPr>
        <w:t>.</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 401 – I think you mean that seawater filters out the longer wavelengths? (</w:t>
      </w:r>
      <w:proofErr w:type="gramStart"/>
      <w:r w:rsidRPr="00434822">
        <w:rPr>
          <w:rFonts w:ascii="Times New Roman" w:hAnsi="Times New Roman" w:cs="Times New Roman"/>
          <w:b/>
        </w:rPr>
        <w:t>or</w:t>
      </w:r>
      <w:proofErr w:type="gramEnd"/>
      <w:r w:rsidRPr="00434822">
        <w:rPr>
          <w:rFonts w:ascii="Times New Roman" w:hAnsi="Times New Roman" w:cs="Times New Roman"/>
          <w:b/>
        </w:rPr>
        <w:t xml:space="preserve"> shorter</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frequencies</w:t>
      </w:r>
      <w:proofErr w:type="gramEnd"/>
      <w:r w:rsidRPr="00434822">
        <w:rPr>
          <w:rFonts w:ascii="Times New Roman" w:hAnsi="Times New Roman" w:cs="Times New Roman"/>
          <w:b/>
        </w:rPr>
        <w:t>?)</w:t>
      </w:r>
    </w:p>
    <w:p w:rsidR="0082479F" w:rsidRPr="00434822" w:rsidRDefault="007A748D" w:rsidP="00434822">
      <w:pPr>
        <w:spacing w:after="0"/>
        <w:rPr>
          <w:rFonts w:ascii="Times New Roman" w:hAnsi="Times New Roman" w:cs="Times New Roman"/>
        </w:rPr>
      </w:pPr>
      <w:r w:rsidRPr="00434822">
        <w:rPr>
          <w:rFonts w:ascii="Times New Roman" w:hAnsi="Times New Roman" w:cs="Times New Roman"/>
        </w:rPr>
        <w:t>Fixed to read:</w:t>
      </w:r>
      <w:r w:rsidR="003B5BC9" w:rsidRPr="00434822">
        <w:rPr>
          <w:rFonts w:ascii="Times New Roman" w:hAnsi="Times New Roman" w:cs="Times New Roman"/>
        </w:rPr>
        <w:t xml:space="preserve"> “</w:t>
      </w:r>
      <w:r w:rsidR="003B5BC9" w:rsidRPr="00434822">
        <w:rPr>
          <w:rFonts w:ascii="Times New Roman" w:hAnsi="Times New Roman" w:cs="Times New Roman"/>
        </w:rPr>
        <w:t>Note the blue tint of the background light in the front-lit image, but not the back-lit image. Both the front and back lights use the same type of white LED, but only the backlight passes through the sample plate material, absorbing the shorter wavelengths.</w:t>
      </w:r>
      <w:r w:rsidR="00434822">
        <w:rPr>
          <w:rFonts w:ascii="Times New Roman" w:hAnsi="Times New Roman" w:cs="Times New Roman"/>
        </w:rPr>
        <w:t xml:space="preserve">” </w:t>
      </w:r>
      <w:r w:rsidR="003B5BC9" w:rsidRPr="00434822">
        <w:rPr>
          <w:rFonts w:ascii="Times New Roman" w:hAnsi="Times New Roman" w:cs="Times New Roman"/>
        </w:rPr>
        <w:t>(</w:t>
      </w:r>
      <w:proofErr w:type="gramStart"/>
      <w:r w:rsidR="003B5BC9" w:rsidRPr="00434822">
        <w:rPr>
          <w:rFonts w:ascii="Times New Roman" w:hAnsi="Times New Roman" w:cs="Times New Roman"/>
        </w:rPr>
        <w:t>lines</w:t>
      </w:r>
      <w:proofErr w:type="gramEnd"/>
      <w:r w:rsidR="003B5BC9" w:rsidRPr="00434822">
        <w:rPr>
          <w:rFonts w:ascii="Times New Roman" w:hAnsi="Times New Roman" w:cs="Times New Roman"/>
        </w:rPr>
        <w:t xml:space="preserve"> 364-366).</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413-416 – Please explain more precisely how you computed the reported attenuation</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factors</w:t>
      </w:r>
      <w:proofErr w:type="gramEnd"/>
      <w:r w:rsidRPr="00434822">
        <w:rPr>
          <w:rFonts w:ascii="Times New Roman" w:hAnsi="Times New Roman" w:cs="Times New Roman"/>
          <w:b/>
        </w:rPr>
        <w:t>. Is it correct that the reported value is a function both of the stage area covered and the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thickness</w:t>
      </w:r>
      <w:proofErr w:type="gramEnd"/>
      <w:r w:rsidRPr="00434822">
        <w:rPr>
          <w:rFonts w:ascii="Times New Roman" w:hAnsi="Times New Roman" w:cs="Times New Roman"/>
          <w:b/>
        </w:rPr>
        <w:t xml:space="preserve"> of the accumulated material?</w:t>
      </w:r>
    </w:p>
    <w:p w:rsidR="00DB18B8" w:rsidRPr="00434822" w:rsidRDefault="00677288" w:rsidP="00434822">
      <w:pPr>
        <w:spacing w:after="0"/>
        <w:rPr>
          <w:rFonts w:ascii="Times New Roman" w:hAnsi="Times New Roman" w:cs="Times New Roman"/>
        </w:rPr>
      </w:pPr>
      <w:r w:rsidRPr="00434822">
        <w:rPr>
          <w:rFonts w:ascii="Times New Roman" w:hAnsi="Times New Roman" w:cs="Times New Roman"/>
        </w:rPr>
        <w:t xml:space="preserve">Lines 368-386 have been </w:t>
      </w:r>
      <w:r w:rsidR="00DB18B8" w:rsidRPr="00434822">
        <w:rPr>
          <w:rFonts w:ascii="Times New Roman" w:hAnsi="Times New Roman" w:cs="Times New Roman"/>
        </w:rPr>
        <w:t xml:space="preserve">clarified to provide </w:t>
      </w:r>
      <w:r w:rsidRPr="00434822">
        <w:rPr>
          <w:rFonts w:ascii="Times New Roman" w:hAnsi="Times New Roman" w:cs="Times New Roman"/>
        </w:rPr>
        <w:t>better</w:t>
      </w:r>
      <w:r w:rsidR="00DB18B8" w:rsidRPr="00434822">
        <w:rPr>
          <w:rFonts w:ascii="Times New Roman" w:hAnsi="Times New Roman" w:cs="Times New Roman"/>
        </w:rPr>
        <w:t xml:space="preserve"> details about how to replicate this brightness value.</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Figure 8a: Left-hand y-axis maximum tick label should be 100%, not 1000%.</w:t>
      </w:r>
    </w:p>
    <w:p w:rsidR="0082479F" w:rsidRPr="00434822" w:rsidRDefault="00DB18B8" w:rsidP="00434822">
      <w:pPr>
        <w:spacing w:after="0"/>
        <w:rPr>
          <w:rFonts w:ascii="Times New Roman" w:hAnsi="Times New Roman" w:cs="Times New Roman"/>
        </w:rPr>
      </w:pPr>
      <w:r w:rsidRPr="00434822">
        <w:rPr>
          <w:rFonts w:ascii="Times New Roman" w:hAnsi="Times New Roman" w:cs="Times New Roman"/>
        </w:rPr>
        <w:t>Fixed</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Figure 8b: Could you replace the red dots with horizontal bars that show the 10-day collection</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time</w:t>
      </w:r>
      <w:proofErr w:type="gramEnd"/>
      <w:r w:rsidRPr="00434822">
        <w:rPr>
          <w:rFonts w:ascii="Times New Roman" w:hAnsi="Times New Roman" w:cs="Times New Roman"/>
          <w:b/>
        </w:rPr>
        <w:t xml:space="preserve"> period for each trap sample? Also, add a text annotation in red pointing out the “clog” in</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the</w:t>
      </w:r>
      <w:proofErr w:type="gramEnd"/>
      <w:r w:rsidRPr="00434822">
        <w:rPr>
          <w:rFonts w:ascii="Times New Roman" w:hAnsi="Times New Roman" w:cs="Times New Roman"/>
          <w:b/>
        </w:rPr>
        <w:t xml:space="preserve"> sediment trap. Could you format panels 8 and b so that their x-axes align, and so the reader</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can</w:t>
      </w:r>
      <w:proofErr w:type="gramEnd"/>
      <w:r w:rsidRPr="00434822">
        <w:rPr>
          <w:rFonts w:ascii="Times New Roman" w:hAnsi="Times New Roman" w:cs="Times New Roman"/>
          <w:b/>
        </w:rPr>
        <w:t xml:space="preserve"> more easily see when 690 nm fluorescence aligns with light attenuation and when it does</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not</w:t>
      </w:r>
      <w:proofErr w:type="gramEnd"/>
      <w:r w:rsidRPr="00434822">
        <w:rPr>
          <w:rFonts w:ascii="Times New Roman" w:hAnsi="Times New Roman" w:cs="Times New Roman"/>
          <w:b/>
        </w:rPr>
        <w:t>?</w:t>
      </w:r>
    </w:p>
    <w:p w:rsidR="0082479F" w:rsidRPr="00434822" w:rsidRDefault="00DB18B8" w:rsidP="00434822">
      <w:pPr>
        <w:spacing w:after="0"/>
        <w:rPr>
          <w:rFonts w:ascii="Times New Roman" w:hAnsi="Times New Roman" w:cs="Times New Roman"/>
        </w:rPr>
      </w:pPr>
      <w:r w:rsidRPr="00434822">
        <w:rPr>
          <w:rFonts w:ascii="Times New Roman" w:hAnsi="Times New Roman" w:cs="Times New Roman"/>
        </w:rPr>
        <w:t>We have made the requested changes to the figure</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439-441 – Please provide more detail on trap sample handling. Specific questions that are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relevant</w:t>
      </w:r>
      <w:proofErr w:type="gramEnd"/>
      <w:r w:rsidRPr="00434822">
        <w:rPr>
          <w:rFonts w:ascii="Times New Roman" w:hAnsi="Times New Roman" w:cs="Times New Roman"/>
          <w:b/>
        </w:rPr>
        <w:t xml:space="preserve"> here: In what depth of water were the station M traps deployed? (Were they at the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same</w:t>
      </w:r>
      <w:proofErr w:type="gramEnd"/>
      <w:r w:rsidRPr="00434822">
        <w:rPr>
          <w:rFonts w:ascii="Times New Roman" w:hAnsi="Times New Roman" w:cs="Times New Roman"/>
          <w:b/>
        </w:rPr>
        <w:t xml:space="preserve"> depth as the SES?) Were the sample bottles filled with poisoned brine? How long were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samples</w:t>
      </w:r>
      <w:proofErr w:type="gramEnd"/>
      <w:r w:rsidRPr="00434822">
        <w:rPr>
          <w:rFonts w:ascii="Times New Roman" w:hAnsi="Times New Roman" w:cs="Times New Roman"/>
          <w:b/>
        </w:rPr>
        <w:t xml:space="preserve"> held prior to retrieval? How were samples handled between return to the lab and </w:t>
      </w:r>
      <w:proofErr w:type="spellStart"/>
      <w:r w:rsidRPr="00434822">
        <w:rPr>
          <w:rFonts w:ascii="Times New Roman" w:hAnsi="Times New Roman" w:cs="Times New Roman"/>
          <w:b/>
        </w:rPr>
        <w:t>freezedrying</w:t>
      </w:r>
      <w:proofErr w:type="spellEnd"/>
      <w:r w:rsidRPr="00434822">
        <w:rPr>
          <w:rFonts w:ascii="Times New Roman" w:hAnsi="Times New Roman" w:cs="Times New Roman"/>
          <w:b/>
        </w:rPr>
        <w:t xml:space="preserve">? Perhaps there is another reference that has already detailed the Station M trap sampling </w:t>
      </w:r>
      <w:proofErr w:type="gramStart"/>
      <w:r w:rsidRPr="00434822">
        <w:rPr>
          <w:rFonts w:ascii="Times New Roman" w:hAnsi="Times New Roman" w:cs="Times New Roman"/>
          <w:b/>
        </w:rPr>
        <w:t>protocols, that you could cite here—that</w:t>
      </w:r>
      <w:proofErr w:type="gramEnd"/>
      <w:r w:rsidRPr="00434822">
        <w:rPr>
          <w:rFonts w:ascii="Times New Roman" w:hAnsi="Times New Roman" w:cs="Times New Roman"/>
          <w:b/>
        </w:rPr>
        <w:t xml:space="preserve"> would also be acceptable.</w:t>
      </w:r>
    </w:p>
    <w:p w:rsidR="0082479F" w:rsidRPr="00434822" w:rsidRDefault="00DB18B8" w:rsidP="00434822">
      <w:pPr>
        <w:spacing w:after="0"/>
        <w:rPr>
          <w:rFonts w:ascii="Times New Roman" w:hAnsi="Times New Roman" w:cs="Times New Roman"/>
        </w:rPr>
      </w:pPr>
      <w:r w:rsidRPr="00434822">
        <w:rPr>
          <w:rFonts w:ascii="Times New Roman" w:hAnsi="Times New Roman" w:cs="Times New Roman"/>
        </w:rPr>
        <w:t>We have provided a few more details</w:t>
      </w:r>
      <w:r w:rsidR="00A07624" w:rsidRPr="00434822">
        <w:rPr>
          <w:rFonts w:ascii="Times New Roman" w:hAnsi="Times New Roman" w:cs="Times New Roman"/>
        </w:rPr>
        <w:t xml:space="preserve">, </w:t>
      </w:r>
      <w:r w:rsidR="00D475CA" w:rsidRPr="00434822">
        <w:rPr>
          <w:rFonts w:ascii="Times New Roman" w:hAnsi="Times New Roman" w:cs="Times New Roman"/>
        </w:rPr>
        <w:t xml:space="preserve">left critical information such as trap depth, </w:t>
      </w:r>
      <w:r w:rsidR="00A07624" w:rsidRPr="00434822">
        <w:rPr>
          <w:rFonts w:ascii="Times New Roman" w:hAnsi="Times New Roman" w:cs="Times New Roman"/>
        </w:rPr>
        <w:t xml:space="preserve">and </w:t>
      </w:r>
      <w:r w:rsidR="00D475CA" w:rsidRPr="00434822">
        <w:rPr>
          <w:rFonts w:ascii="Times New Roman" w:hAnsi="Times New Roman" w:cs="Times New Roman"/>
        </w:rPr>
        <w:t xml:space="preserve">added </w:t>
      </w:r>
      <w:r w:rsidR="00A07624" w:rsidRPr="00434822">
        <w:rPr>
          <w:rFonts w:ascii="Times New Roman" w:hAnsi="Times New Roman" w:cs="Times New Roman"/>
        </w:rPr>
        <w:t>a citation to where full sample processing have been explained in a previous publication</w:t>
      </w:r>
      <w:r w:rsidR="00D475CA" w:rsidRPr="00434822">
        <w:rPr>
          <w:rFonts w:ascii="Times New Roman" w:hAnsi="Times New Roman" w:cs="Times New Roman"/>
        </w:rPr>
        <w:t xml:space="preserve"> (lines 389-394)</w:t>
      </w:r>
      <w:r w:rsidR="00A07624" w:rsidRPr="00434822">
        <w:rPr>
          <w:rFonts w:ascii="Times New Roman" w:hAnsi="Times New Roman" w:cs="Times New Roman"/>
        </w:rPr>
        <w:t>.</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451-453 – This non-linearity may be true at high loadings but there is no reason to assume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that</w:t>
      </w:r>
      <w:proofErr w:type="gramEnd"/>
      <w:r w:rsidRPr="00434822">
        <w:rPr>
          <w:rFonts w:ascii="Times New Roman" w:hAnsi="Times New Roman" w:cs="Times New Roman"/>
          <w:b/>
        </w:rPr>
        <w:t xml:space="preserve"> </w:t>
      </w:r>
      <w:proofErr w:type="spellStart"/>
      <w:r w:rsidRPr="00434822">
        <w:rPr>
          <w:rFonts w:ascii="Times New Roman" w:hAnsi="Times New Roman" w:cs="Times New Roman"/>
          <w:b/>
        </w:rPr>
        <w:t>attenuance</w:t>
      </w:r>
      <w:proofErr w:type="spellEnd"/>
      <w:r w:rsidRPr="00434822">
        <w:rPr>
          <w:rFonts w:ascii="Times New Roman" w:hAnsi="Times New Roman" w:cs="Times New Roman"/>
          <w:b/>
        </w:rPr>
        <w:t xml:space="preserve"> by particles is not a linear function of mass at low loadings. If the accumulated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material</w:t>
      </w:r>
      <w:proofErr w:type="gramEnd"/>
      <w:r w:rsidRPr="00434822">
        <w:rPr>
          <w:rFonts w:ascii="Times New Roman" w:hAnsi="Times New Roman" w:cs="Times New Roman"/>
          <w:b/>
        </w:rPr>
        <w:t xml:space="preserve"> is not completely opaque then Beer’s Law should apply. See </w:t>
      </w:r>
      <w:proofErr w:type="spellStart"/>
      <w:r w:rsidRPr="00434822">
        <w:rPr>
          <w:rFonts w:ascii="Times New Roman" w:hAnsi="Times New Roman" w:cs="Times New Roman"/>
          <w:b/>
        </w:rPr>
        <w:t>Estapa</w:t>
      </w:r>
      <w:proofErr w:type="spellEnd"/>
      <w:r w:rsidRPr="00434822">
        <w:rPr>
          <w:rFonts w:ascii="Times New Roman" w:hAnsi="Times New Roman" w:cs="Times New Roman"/>
          <w:b/>
        </w:rPr>
        <w:t xml:space="preserve"> et al. (2013) and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Bishop et al. (2016) for related discussions.</w:t>
      </w:r>
      <w:proofErr w:type="gramEnd"/>
    </w:p>
    <w:p w:rsidR="0082479F" w:rsidRPr="00434822" w:rsidRDefault="001C698F" w:rsidP="00434822">
      <w:pPr>
        <w:spacing w:after="0"/>
        <w:rPr>
          <w:rFonts w:ascii="Times New Roman" w:hAnsi="Times New Roman" w:cs="Times New Roman"/>
        </w:rPr>
      </w:pPr>
      <w:r w:rsidRPr="00434822">
        <w:rPr>
          <w:rFonts w:ascii="Times New Roman" w:hAnsi="Times New Roman" w:cs="Times New Roman"/>
        </w:rPr>
        <w:t>We have added reference to these citations. These references also do not</w:t>
      </w:r>
      <w:r w:rsidR="007F5455" w:rsidRPr="00434822">
        <w:rPr>
          <w:rFonts w:ascii="Times New Roman" w:hAnsi="Times New Roman" w:cs="Times New Roman"/>
        </w:rPr>
        <w:t xml:space="preserve"> appear to </w:t>
      </w:r>
      <w:r w:rsidRPr="00434822">
        <w:rPr>
          <w:rFonts w:ascii="Times New Roman" w:hAnsi="Times New Roman" w:cs="Times New Roman"/>
        </w:rPr>
        <w:t>work under an assumption of a linear relationship between mass acc</w:t>
      </w:r>
      <w:r w:rsidR="007F5455" w:rsidRPr="00434822">
        <w:rPr>
          <w:rFonts w:ascii="Times New Roman" w:hAnsi="Times New Roman" w:cs="Times New Roman"/>
        </w:rPr>
        <w:t>umulation and light attenuation (lines 401-404).</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Lines 475-476 – Was there a qualitative difference visible in the images of the collected material</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between</w:t>
      </w:r>
      <w:proofErr w:type="gramEnd"/>
      <w:r w:rsidRPr="00434822">
        <w:rPr>
          <w:rFonts w:ascii="Times New Roman" w:hAnsi="Times New Roman" w:cs="Times New Roman"/>
          <w:b/>
        </w:rPr>
        <w:t xml:space="preserve"> these two periods? If so, it would be illustrative to show some of the image data.</w:t>
      </w:r>
    </w:p>
    <w:p w:rsidR="00A07624" w:rsidRPr="00434822" w:rsidRDefault="000454D4" w:rsidP="00434822">
      <w:pPr>
        <w:spacing w:after="0"/>
        <w:rPr>
          <w:rFonts w:ascii="Times New Roman" w:hAnsi="Times New Roman" w:cs="Times New Roman"/>
        </w:rPr>
      </w:pPr>
      <w:r w:rsidRPr="00434822">
        <w:rPr>
          <w:rFonts w:ascii="Times New Roman" w:hAnsi="Times New Roman" w:cs="Times New Roman"/>
        </w:rPr>
        <w:lastRenderedPageBreak/>
        <w:t xml:space="preserve">We </w:t>
      </w:r>
      <w:r w:rsidR="00102EDD" w:rsidRPr="00434822">
        <w:rPr>
          <w:rFonts w:ascii="Times New Roman" w:hAnsi="Times New Roman" w:cs="Times New Roman"/>
        </w:rPr>
        <w:t>clear</w:t>
      </w:r>
      <w:r w:rsidRPr="00434822">
        <w:rPr>
          <w:rFonts w:ascii="Times New Roman" w:hAnsi="Times New Roman" w:cs="Times New Roman"/>
        </w:rPr>
        <w:t>ly</w:t>
      </w:r>
      <w:r w:rsidR="00102EDD" w:rsidRPr="00434822">
        <w:rPr>
          <w:rFonts w:ascii="Times New Roman" w:hAnsi="Times New Roman" w:cs="Times New Roman"/>
        </w:rPr>
        <w:t xml:space="preserve"> </w:t>
      </w:r>
      <w:r w:rsidRPr="00434822">
        <w:rPr>
          <w:rFonts w:ascii="Times New Roman" w:hAnsi="Times New Roman" w:cs="Times New Roman"/>
        </w:rPr>
        <w:t xml:space="preserve">saw </w:t>
      </w:r>
      <w:r w:rsidR="00102EDD" w:rsidRPr="00434822">
        <w:rPr>
          <w:rFonts w:ascii="Times New Roman" w:hAnsi="Times New Roman" w:cs="Times New Roman"/>
        </w:rPr>
        <w:t>higher counts of salp tunics and fecal pellets in the SES images in the earlier pulse, as noted. Due to the high coverage over the slide unfortunately it wasn’t possible to make other comparisons.</w:t>
      </w:r>
      <w:r w:rsidRPr="00434822">
        <w:rPr>
          <w:rFonts w:ascii="Times New Roman" w:hAnsi="Times New Roman" w:cs="Times New Roman"/>
        </w:rPr>
        <w:t xml:space="preserve"> </w:t>
      </w:r>
    </w:p>
    <w:p w:rsidR="00A07624" w:rsidRPr="00434822" w:rsidRDefault="00A07624"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Paragraph starting line 500: This “compare and contrast” section feels abrupt and out of place in</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the</w:t>
      </w:r>
      <w:proofErr w:type="gramEnd"/>
      <w:r w:rsidRPr="00434822">
        <w:rPr>
          <w:rFonts w:ascii="Times New Roman" w:hAnsi="Times New Roman" w:cs="Times New Roman"/>
          <w:b/>
        </w:rPr>
        <w:t xml:space="preserve"> discussion. It might be better to move some of the material into the introduction/background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section</w:t>
      </w:r>
      <w:proofErr w:type="gramEnd"/>
      <w:r w:rsidRPr="00434822">
        <w:rPr>
          <w:rFonts w:ascii="Times New Roman" w:hAnsi="Times New Roman" w:cs="Times New Roman"/>
          <w:b/>
        </w:rPr>
        <w:t>, perhaps returning briefly to table 2 in the discussion if you feel the point-by-point</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comparison</w:t>
      </w:r>
      <w:proofErr w:type="gramEnd"/>
      <w:r w:rsidRPr="00434822">
        <w:rPr>
          <w:rFonts w:ascii="Times New Roman" w:hAnsi="Times New Roman" w:cs="Times New Roman"/>
          <w:b/>
        </w:rPr>
        <w:t xml:space="preserve"> is necessary. At the very least, a “segue” sentence leading into this paragraph is</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necessary</w:t>
      </w:r>
      <w:proofErr w:type="gramEnd"/>
      <w:r w:rsidRPr="00434822">
        <w:rPr>
          <w:rFonts w:ascii="Times New Roman" w:hAnsi="Times New Roman" w:cs="Times New Roman"/>
          <w:b/>
        </w:rPr>
        <w:t>. Also, note that Bishop et al. (2016) contains the most recent CFE data and</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description</w:t>
      </w:r>
      <w:proofErr w:type="gramEnd"/>
      <w:r w:rsidRPr="00434822">
        <w:rPr>
          <w:rFonts w:ascii="Times New Roman" w:hAnsi="Times New Roman" w:cs="Times New Roman"/>
          <w:b/>
        </w:rPr>
        <w:t>. I believe that paper states that the CFE does NOT transmit image data via satellite,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and</w:t>
      </w:r>
      <w:proofErr w:type="gramEnd"/>
      <w:r w:rsidRPr="00434822">
        <w:rPr>
          <w:rFonts w:ascii="Times New Roman" w:hAnsi="Times New Roman" w:cs="Times New Roman"/>
          <w:b/>
        </w:rPr>
        <w:t xml:space="preserve"> there may be other small inaccuracies. You may want to double check the details in this text</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and</w:t>
      </w:r>
      <w:proofErr w:type="gramEnd"/>
      <w:r w:rsidRPr="00434822">
        <w:rPr>
          <w:rFonts w:ascii="Times New Roman" w:hAnsi="Times New Roman" w:cs="Times New Roman"/>
          <w:b/>
        </w:rPr>
        <w:t xml:space="preserve"> in your table 2.</w:t>
      </w:r>
    </w:p>
    <w:p w:rsidR="0082479F" w:rsidRPr="00434822" w:rsidRDefault="0082479F" w:rsidP="00434822">
      <w:pPr>
        <w:spacing w:after="0"/>
        <w:rPr>
          <w:rFonts w:ascii="Times New Roman" w:hAnsi="Times New Roman" w:cs="Times New Roman"/>
        </w:rPr>
      </w:pPr>
      <w:r w:rsidRPr="00434822">
        <w:rPr>
          <w:rFonts w:ascii="Times New Roman" w:hAnsi="Times New Roman" w:cs="Times New Roman"/>
        </w:rPr>
        <w:t>Response:</w:t>
      </w:r>
      <w:r w:rsidR="000454D4" w:rsidRPr="00434822">
        <w:rPr>
          <w:rFonts w:ascii="Times New Roman" w:hAnsi="Times New Roman" w:cs="Times New Roman"/>
        </w:rPr>
        <w:t xml:space="preserve"> A better segue was added and the table has been updated.</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Paragraph starting line 515 (“Future work…”): This instrument would also be useful</w:t>
      </w: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w:t>
      </w:r>
      <w:proofErr w:type="gramStart"/>
      <w:r w:rsidRPr="00434822">
        <w:rPr>
          <w:rFonts w:ascii="Times New Roman" w:hAnsi="Times New Roman" w:cs="Times New Roman"/>
          <w:b/>
        </w:rPr>
        <w:t>particularly</w:t>
      </w:r>
      <w:proofErr w:type="gramEnd"/>
      <w:r w:rsidRPr="00434822">
        <w:rPr>
          <w:rFonts w:ascii="Times New Roman" w:hAnsi="Times New Roman" w:cs="Times New Roman"/>
          <w:b/>
        </w:rPr>
        <w:t xml:space="preserve"> the fluorescence capability) for upper-mesopelagic work if a high-aspect ratio</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cylindrical</w:t>
      </w:r>
      <w:proofErr w:type="gramEnd"/>
      <w:r w:rsidRPr="00434822">
        <w:rPr>
          <w:rFonts w:ascii="Times New Roman" w:hAnsi="Times New Roman" w:cs="Times New Roman"/>
          <w:b/>
        </w:rPr>
        <w:t xml:space="preserve"> tube could be substituted for the conical trap, and the mechanism mounted on a</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surface</w:t>
      </w:r>
      <w:proofErr w:type="gramEnd"/>
      <w:r w:rsidRPr="00434822">
        <w:rPr>
          <w:rFonts w:ascii="Times New Roman" w:hAnsi="Times New Roman" w:cs="Times New Roman"/>
          <w:b/>
        </w:rPr>
        <w:t xml:space="preserve"> tethered, drifting array. See </w:t>
      </w:r>
      <w:proofErr w:type="spellStart"/>
      <w:r w:rsidRPr="00434822">
        <w:rPr>
          <w:rFonts w:ascii="Times New Roman" w:hAnsi="Times New Roman" w:cs="Times New Roman"/>
          <w:b/>
        </w:rPr>
        <w:t>Buesseler</w:t>
      </w:r>
      <w:proofErr w:type="spellEnd"/>
      <w:r w:rsidRPr="00434822">
        <w:rPr>
          <w:rFonts w:ascii="Times New Roman" w:hAnsi="Times New Roman" w:cs="Times New Roman"/>
          <w:b/>
        </w:rPr>
        <w:t xml:space="preserve"> et al. (2007) for a discussion of hydrodynamic</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issues</w:t>
      </w:r>
      <w:proofErr w:type="gramEnd"/>
      <w:r w:rsidRPr="00434822">
        <w:rPr>
          <w:rFonts w:ascii="Times New Roman" w:hAnsi="Times New Roman" w:cs="Times New Roman"/>
          <w:b/>
        </w:rPr>
        <w:t xml:space="preserve"> with conical traps in shallow water, however.</w:t>
      </w:r>
    </w:p>
    <w:p w:rsidR="0082479F" w:rsidRPr="00434822" w:rsidRDefault="000A36D6" w:rsidP="00434822">
      <w:pPr>
        <w:spacing w:after="0"/>
        <w:rPr>
          <w:rFonts w:ascii="Times New Roman" w:hAnsi="Times New Roman" w:cs="Times New Roman"/>
        </w:rPr>
      </w:pPr>
      <w:r w:rsidRPr="00434822">
        <w:rPr>
          <w:rFonts w:ascii="Times New Roman" w:hAnsi="Times New Roman" w:cs="Times New Roman"/>
        </w:rPr>
        <w:t>There are many possible adaptations of the SES. We are happy the reviewer has identified one of many alternate applications. At this early stage we think it is preliminary to offer a discussion of configuration changes for use in other environments. This discussion would be incomplete and speculative.</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References:</w:t>
      </w:r>
    </w:p>
    <w:p w:rsidR="0082479F" w:rsidRPr="00434822" w:rsidRDefault="0082479F" w:rsidP="00434822">
      <w:pPr>
        <w:spacing w:after="0"/>
        <w:rPr>
          <w:rFonts w:ascii="Times New Roman" w:hAnsi="Times New Roman" w:cs="Times New Roman"/>
          <w:b/>
        </w:rPr>
      </w:pP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Bishop, J. K. B., M. B. Fong, and T. J. Wood.</w:t>
      </w:r>
      <w:proofErr w:type="gramEnd"/>
      <w:r w:rsidRPr="00434822">
        <w:rPr>
          <w:rFonts w:ascii="Times New Roman" w:hAnsi="Times New Roman" w:cs="Times New Roman"/>
          <w:b/>
        </w:rPr>
        <w:t xml:space="preserve"> 2016. Robotic observations of high wintertime</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carbon</w:t>
      </w:r>
      <w:proofErr w:type="gramEnd"/>
      <w:r w:rsidRPr="00434822">
        <w:rPr>
          <w:rFonts w:ascii="Times New Roman" w:hAnsi="Times New Roman" w:cs="Times New Roman"/>
          <w:b/>
        </w:rPr>
        <w:t xml:space="preserve"> export in California coastal waters. </w:t>
      </w:r>
      <w:proofErr w:type="spellStart"/>
      <w:r w:rsidRPr="00434822">
        <w:rPr>
          <w:rFonts w:ascii="Times New Roman" w:hAnsi="Times New Roman" w:cs="Times New Roman"/>
          <w:b/>
        </w:rPr>
        <w:t>Biogeosciences</w:t>
      </w:r>
      <w:proofErr w:type="spellEnd"/>
      <w:r w:rsidRPr="00434822">
        <w:rPr>
          <w:rFonts w:ascii="Times New Roman" w:hAnsi="Times New Roman" w:cs="Times New Roman"/>
          <w:b/>
        </w:rPr>
        <w:t xml:space="preserve"> Discuss. 2016: 1–32. </w:t>
      </w:r>
      <w:proofErr w:type="gramStart"/>
      <w:r w:rsidRPr="00434822">
        <w:rPr>
          <w:rFonts w:ascii="Times New Roman" w:hAnsi="Times New Roman" w:cs="Times New Roman"/>
          <w:b/>
        </w:rPr>
        <w:t>doi:</w:t>
      </w:r>
      <w:proofErr w:type="gramEnd"/>
      <w:r w:rsidRPr="00434822">
        <w:rPr>
          <w:rFonts w:ascii="Times New Roman" w:hAnsi="Times New Roman" w:cs="Times New Roman"/>
          <w:b/>
        </w:rPr>
        <w:t>10.5194/</w:t>
      </w:r>
      <w:proofErr w:type="spellStart"/>
      <w:r w:rsidRPr="00434822">
        <w:rPr>
          <w:rFonts w:ascii="Times New Roman" w:hAnsi="Times New Roman" w:cs="Times New Roman"/>
          <w:b/>
        </w:rPr>
        <w:t>bg</w:t>
      </w:r>
      <w:proofErr w:type="spellEnd"/>
      <w:r w:rsidRPr="00434822">
        <w:rPr>
          <w:rFonts w:ascii="Times New Roman" w:hAnsi="Times New Roman" w:cs="Times New Roman"/>
          <w:b/>
        </w:rPr>
        <w:t>-</w:t>
      </w:r>
    </w:p>
    <w:p w:rsidR="0082479F" w:rsidRPr="00434822" w:rsidRDefault="0082479F" w:rsidP="00434822">
      <w:pPr>
        <w:spacing w:after="0"/>
        <w:rPr>
          <w:rFonts w:ascii="Times New Roman" w:hAnsi="Times New Roman" w:cs="Times New Roman"/>
          <w:b/>
        </w:rPr>
      </w:pPr>
      <w:r w:rsidRPr="00434822">
        <w:rPr>
          <w:rFonts w:ascii="Times New Roman" w:hAnsi="Times New Roman" w:cs="Times New Roman"/>
          <w:b/>
        </w:rPr>
        <w:t>2016-62</w:t>
      </w:r>
    </w:p>
    <w:p w:rsidR="0082479F" w:rsidRPr="00434822" w:rsidRDefault="0082479F" w:rsidP="00434822">
      <w:pPr>
        <w:spacing w:after="0"/>
        <w:rPr>
          <w:rFonts w:ascii="Times New Roman" w:hAnsi="Times New Roman" w:cs="Times New Roman"/>
          <w:b/>
        </w:rPr>
      </w:pPr>
      <w:proofErr w:type="spellStart"/>
      <w:proofErr w:type="gramStart"/>
      <w:r w:rsidRPr="00434822">
        <w:rPr>
          <w:rFonts w:ascii="Times New Roman" w:hAnsi="Times New Roman" w:cs="Times New Roman"/>
          <w:b/>
        </w:rPr>
        <w:t>Estapa</w:t>
      </w:r>
      <w:proofErr w:type="spellEnd"/>
      <w:r w:rsidRPr="00434822">
        <w:rPr>
          <w:rFonts w:ascii="Times New Roman" w:hAnsi="Times New Roman" w:cs="Times New Roman"/>
          <w:b/>
        </w:rPr>
        <w:t xml:space="preserve">, M. L., K. </w:t>
      </w:r>
      <w:proofErr w:type="spellStart"/>
      <w:r w:rsidRPr="00434822">
        <w:rPr>
          <w:rFonts w:ascii="Times New Roman" w:hAnsi="Times New Roman" w:cs="Times New Roman"/>
          <w:b/>
        </w:rPr>
        <w:t>Buesseler</w:t>
      </w:r>
      <w:proofErr w:type="spellEnd"/>
      <w:r w:rsidRPr="00434822">
        <w:rPr>
          <w:rFonts w:ascii="Times New Roman" w:hAnsi="Times New Roman" w:cs="Times New Roman"/>
          <w:b/>
        </w:rPr>
        <w:t xml:space="preserve">, E. Boss, and G. </w:t>
      </w:r>
      <w:proofErr w:type="spellStart"/>
      <w:r w:rsidRPr="00434822">
        <w:rPr>
          <w:rFonts w:ascii="Times New Roman" w:hAnsi="Times New Roman" w:cs="Times New Roman"/>
          <w:b/>
        </w:rPr>
        <w:t>Gerbi</w:t>
      </w:r>
      <w:proofErr w:type="spellEnd"/>
      <w:r w:rsidRPr="00434822">
        <w:rPr>
          <w:rFonts w:ascii="Times New Roman" w:hAnsi="Times New Roman" w:cs="Times New Roman"/>
          <w:b/>
        </w:rPr>
        <w:t>.</w:t>
      </w:r>
      <w:proofErr w:type="gramEnd"/>
      <w:r w:rsidRPr="00434822">
        <w:rPr>
          <w:rFonts w:ascii="Times New Roman" w:hAnsi="Times New Roman" w:cs="Times New Roman"/>
          <w:b/>
        </w:rPr>
        <w:t xml:space="preserve"> 2013. Autonomous, high-resolution</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observations</w:t>
      </w:r>
      <w:proofErr w:type="gramEnd"/>
      <w:r w:rsidRPr="00434822">
        <w:rPr>
          <w:rFonts w:ascii="Times New Roman" w:hAnsi="Times New Roman" w:cs="Times New Roman"/>
          <w:b/>
        </w:rPr>
        <w:t xml:space="preserve"> of particle flux in the oligotrophic ocean. </w:t>
      </w:r>
      <w:proofErr w:type="spellStart"/>
      <w:r w:rsidRPr="00434822">
        <w:rPr>
          <w:rFonts w:ascii="Times New Roman" w:hAnsi="Times New Roman" w:cs="Times New Roman"/>
          <w:b/>
        </w:rPr>
        <w:t>Biogeosciences</w:t>
      </w:r>
      <w:proofErr w:type="spellEnd"/>
      <w:r w:rsidRPr="00434822">
        <w:rPr>
          <w:rFonts w:ascii="Times New Roman" w:hAnsi="Times New Roman" w:cs="Times New Roman"/>
          <w:b/>
        </w:rPr>
        <w:t xml:space="preserve"> 10: 5517–5531.</w:t>
      </w:r>
    </w:p>
    <w:p w:rsidR="0082479F" w:rsidRPr="00434822" w:rsidRDefault="0082479F" w:rsidP="00434822">
      <w:pPr>
        <w:spacing w:after="0"/>
        <w:rPr>
          <w:rFonts w:ascii="Times New Roman" w:hAnsi="Times New Roman" w:cs="Times New Roman"/>
          <w:b/>
        </w:rPr>
      </w:pPr>
      <w:proofErr w:type="gramStart"/>
      <w:r w:rsidRPr="00434822">
        <w:rPr>
          <w:rFonts w:ascii="Times New Roman" w:hAnsi="Times New Roman" w:cs="Times New Roman"/>
          <w:b/>
        </w:rPr>
        <w:t>doi:</w:t>
      </w:r>
      <w:proofErr w:type="gramEnd"/>
      <w:r w:rsidRPr="00434822">
        <w:rPr>
          <w:rFonts w:ascii="Times New Roman" w:hAnsi="Times New Roman" w:cs="Times New Roman"/>
          <w:b/>
        </w:rPr>
        <w:t>10.5194/bg-10-5517-2013</w:t>
      </w:r>
    </w:p>
    <w:sectPr w:rsidR="0082479F" w:rsidRPr="004348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03B"/>
    <w:rsid w:val="000454D4"/>
    <w:rsid w:val="00055DE0"/>
    <w:rsid w:val="0007144F"/>
    <w:rsid w:val="000A36D6"/>
    <w:rsid w:val="000C6E18"/>
    <w:rsid w:val="000D1465"/>
    <w:rsid w:val="00102EDD"/>
    <w:rsid w:val="001A37EC"/>
    <w:rsid w:val="001B3BAD"/>
    <w:rsid w:val="001C698F"/>
    <w:rsid w:val="00200939"/>
    <w:rsid w:val="002510CC"/>
    <w:rsid w:val="002C0F6B"/>
    <w:rsid w:val="003B5BC9"/>
    <w:rsid w:val="003F6877"/>
    <w:rsid w:val="00434822"/>
    <w:rsid w:val="0053086F"/>
    <w:rsid w:val="005D5C66"/>
    <w:rsid w:val="00612E2C"/>
    <w:rsid w:val="00677288"/>
    <w:rsid w:val="006F2F64"/>
    <w:rsid w:val="007A5FC5"/>
    <w:rsid w:val="007A748D"/>
    <w:rsid w:val="007F5455"/>
    <w:rsid w:val="0082479F"/>
    <w:rsid w:val="009554FD"/>
    <w:rsid w:val="0096138D"/>
    <w:rsid w:val="009728C0"/>
    <w:rsid w:val="00984828"/>
    <w:rsid w:val="00A07624"/>
    <w:rsid w:val="00A4629B"/>
    <w:rsid w:val="00A76908"/>
    <w:rsid w:val="00D475CA"/>
    <w:rsid w:val="00D93E26"/>
    <w:rsid w:val="00DA3D82"/>
    <w:rsid w:val="00DB18B8"/>
    <w:rsid w:val="00E01621"/>
    <w:rsid w:val="00E05038"/>
    <w:rsid w:val="00E5495B"/>
    <w:rsid w:val="00E6403B"/>
    <w:rsid w:val="00EF5C3B"/>
    <w:rsid w:val="00F13E58"/>
    <w:rsid w:val="00F70C2D"/>
    <w:rsid w:val="00FA0858"/>
    <w:rsid w:val="00FB2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769E7-6211-4607-9DBA-7CEBAA36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19</cp:revision>
  <dcterms:created xsi:type="dcterms:W3CDTF">2016-06-21T18:56:00Z</dcterms:created>
  <dcterms:modified xsi:type="dcterms:W3CDTF">2016-06-28T22:33:00Z</dcterms:modified>
</cp:coreProperties>
</file>