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207" w:rsidRDefault="00210207" w:rsidP="00210207">
      <w:pPr>
        <w:keepNext/>
      </w:pPr>
      <w:bookmarkStart w:id="0" w:name="_GoBack"/>
      <w:r>
        <w:rPr>
          <w:noProof/>
        </w:rPr>
        <w:drawing>
          <wp:inline distT="0" distB="0" distL="0" distR="0" wp14:anchorId="4F51A834" wp14:editId="0AAEA3AB">
            <wp:extent cx="4209348" cy="285840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5924" cy="28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3402D7" w:rsidRDefault="00210207" w:rsidP="00210207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: </w:t>
      </w:r>
      <w:r w:rsidRPr="00747F6E">
        <w:t>The highlighted dimensions have changed from the previous design.</w:t>
      </w:r>
      <w:r>
        <w:t xml:space="preserve">  We finally secured an accurate drawing of the hemispherical port, which was significantly different from what we originally measured.</w:t>
      </w:r>
    </w:p>
    <w:p w:rsidR="00210207" w:rsidRDefault="00210207"/>
    <w:p w:rsidR="003402D7" w:rsidRDefault="003402D7"/>
    <w:p w:rsidR="004A3AF5" w:rsidRDefault="00210207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D4295A" wp14:editId="504347F9">
                <wp:simplePos x="0" y="0"/>
                <wp:positionH relativeFrom="column">
                  <wp:posOffset>1165860</wp:posOffset>
                </wp:positionH>
                <wp:positionV relativeFrom="paragraph">
                  <wp:posOffset>121920</wp:posOffset>
                </wp:positionV>
                <wp:extent cx="503555" cy="668655"/>
                <wp:effectExtent l="0" t="0" r="67945" b="5524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6686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91.8pt;margin-top:9.6pt;width:39.65pt;height:5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" strokecolor="#bc4542 [3045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849CEEC" wp14:editId="32940016">
                <wp:simplePos x="0" y="0"/>
                <wp:positionH relativeFrom="column">
                  <wp:posOffset>-64800</wp:posOffset>
                </wp:positionH>
                <wp:positionV relativeFrom="paragraph">
                  <wp:posOffset>-727200</wp:posOffset>
                </wp:positionV>
                <wp:extent cx="2799715" cy="1519075"/>
                <wp:effectExtent l="0" t="0" r="19685" b="4318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9715" cy="1519075"/>
                          <a:chOff x="393072" y="-72011"/>
                          <a:chExt cx="2800517" cy="1519610"/>
                        </a:xfrm>
                      </wpg:grpSpPr>
                      <wps:wsp>
                        <wps:cNvPr id="12" name="Straight Arrow Connector 12"/>
                        <wps:cNvCnPr/>
                        <wps:spPr>
                          <a:xfrm>
                            <a:off x="969057" y="238259"/>
                            <a:ext cx="1421652" cy="120934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3072" y="-72011"/>
                            <a:ext cx="2800517" cy="8498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0207" w:rsidRDefault="00210207">
                              <w:proofErr w:type="gramStart"/>
                              <w:r>
                                <w:t>Element A’s convex surface sits on rubber O-ring.</w:t>
                              </w:r>
                              <w:proofErr w:type="gramEnd"/>
                              <w:r>
                                <w:t xml:space="preserve"> Nylon coated stainless steel wire “feed-through” contacting on large (0.06mm) bevel holds lens both axially and radially.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-5.1pt;margin-top:-57.25pt;width:220.45pt;height:119.6pt;z-index:251665408;mso-width-relative:margin;mso-height-relative:margin" coordorigin="3930,-720" coordsize="28005,15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">
                <v:shape id="Straight Arrow Connector 12" o:spid="_x0000_s1027" type="#_x0000_t32" style="position:absolute;left:9690;top:2382;width:14217;height:1209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Xui8MAAADbAAAADwAAAGRycy9kb3ducmV2LnhtbERPTWvCQBC9F/oflin0VjcNVG10lWoU&#10;vAjWSvE4ZKfJ0uxsyK4x7a93BcHbPN7nTOe9rUVHrTeOFbwOEhDEhdOGSwWHr/XLGIQPyBprx6Tg&#10;jzzMZ48PU8y0O/MndftQihjCPkMFVQhNJqUvKrLoB64hjtyPay2GCNtS6hbPMdzWMk2SobRoODZU&#10;2NCyouJ3f7IKzPdoMTaHXS6Puze7zVfb/7x4V+r5qf+YgAjUh7v45t7oOD+F6y/xAD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V7ovDAAAA2wAAAA8AAAAAAAAAAAAA&#10;AAAAoQIAAGRycy9kb3ducmV2LnhtbFBLBQYAAAAABAAEAPkAAACRAwAAAAA=&#10;" strokecolor="#bc4542 [3045]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3930;top:-720;width:28005;height:8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210207" w:rsidRDefault="00210207">
                        <w:proofErr w:type="gramStart"/>
                        <w:r>
                          <w:t>Element A’s convex surface sits on rubber O-ring.</w:t>
                        </w:r>
                        <w:proofErr w:type="gramEnd"/>
                        <w:r>
                          <w:t xml:space="preserve"> Nylon coated stainless steel wire “feed-through” contacting on large (0.06mm) bevel holds lens both axially and radially.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C0835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6BE58F6" wp14:editId="6F67A098">
                <wp:simplePos x="0" y="0"/>
                <wp:positionH relativeFrom="column">
                  <wp:posOffset>2376000</wp:posOffset>
                </wp:positionH>
                <wp:positionV relativeFrom="paragraph">
                  <wp:posOffset>-655199</wp:posOffset>
                </wp:positionV>
                <wp:extent cx="4060654" cy="1819139"/>
                <wp:effectExtent l="38100" t="0" r="16510" b="6731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0654" cy="1819139"/>
                          <a:chOff x="0" y="2"/>
                          <a:chExt cx="4060654" cy="1819139"/>
                        </a:xfrm>
                      </wpg:grpSpPr>
                      <wps:wsp>
                        <wps:cNvPr id="5" name="Straight Arrow Connector 5"/>
                        <wps:cNvCnPr/>
                        <wps:spPr>
                          <a:xfrm flipH="1">
                            <a:off x="0" y="238259"/>
                            <a:ext cx="969056" cy="1580882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68657" y="2"/>
                            <a:ext cx="3091997" cy="698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C0835" w:rsidRDefault="00210207">
                              <w:r>
                                <w:t>Element B</w:t>
                              </w:r>
                              <w:r w:rsidR="00AC0835">
                                <w:t xml:space="preserve"> sits on ground base. Upper right corner of cell is relieved and lens is beveled.  Lens is retained by 0.075”</w:t>
                              </w:r>
                              <w:r>
                                <w:t xml:space="preserve"> monofilament “feed-through”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7" o:spid="_x0000_s1029" style="position:absolute;margin-left:187.1pt;margin-top:-51.6pt;width:319.75pt;height:143.25pt;z-index:251663360;mso-width-relative:margin" coordorigin="" coordsize="40606,18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">
                <v:shape id="Straight Arrow Connector 5" o:spid="_x0000_s1030" type="#_x0000_t32" style="position:absolute;top:2382;width:9690;height:1580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ffzMMAAADaAAAADwAAAGRycy9kb3ducmV2LnhtbESPUUvDQBCE3wv+h2MF39qLBUuJvZai&#10;KNoHaaM/YMmtSWhuL2TXJvbXe0Khj8PMfMOsNmNozYl6aSI7uJ9lYIjL6BuuHHx9vkyXYESRPbaR&#10;ycEvCWzWN5MV5j4OfKBToZVJEJYcHdSqXW6tlDUFlFnsiJP3HfuAmmRfWd/jkOChtfMsW9iADaeF&#10;Gjt6qqk8Fj/Bwbk5ZOdC5q/PKvJefQzbnR73zt3djttHMEqjXsOX9pt38AD/V9INsO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H38zDAAAA2gAAAA8AAAAAAAAAAAAA&#10;AAAAoQIAAGRycy9kb3ducmV2LnhtbFBLBQYAAAAABAAEAPkAAACRAwAAAAA=&#10;" strokecolor="#bc4542 [3045]">
                  <v:stroke endarrow="open"/>
                </v:shape>
                <v:shape id="Text Box 2" o:spid="_x0000_s1031" type="#_x0000_t202" style="position:absolute;left:9686;width:30920;height:6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Ks8UA&#10;AADc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JxMoPb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cqzxQAAANwAAAAPAAAAAAAAAAAAAAAAAJgCAABkcnMv&#10;ZG93bnJldi54bWxQSwUGAAAAAAQABAD1AAAAigMAAAAA&#10;">
                  <v:textbox>
                    <w:txbxContent>
                      <w:p w:rsidR="00AC0835" w:rsidRDefault="00210207">
                        <w:r>
                          <w:t>Element B</w:t>
                        </w:r>
                        <w:r w:rsidR="00AC0835">
                          <w:t xml:space="preserve"> sits on ground base. Upper right corner of cell is relieved and lens is beveled.  Lens is retained by 0.075”</w:t>
                        </w:r>
                        <w:r>
                          <w:t xml:space="preserve"> monofilament “feed-through”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C0835">
        <w:rPr>
          <w:noProof/>
        </w:rPr>
        <w:t>`</w:t>
      </w:r>
      <w:r w:rsidR="00AC0835">
        <w:rPr>
          <w:noProof/>
        </w:rPr>
        <w:drawing>
          <wp:inline distT="0" distB="0" distL="0" distR="0" wp14:anchorId="7588CF24" wp14:editId="1C7F95E3">
            <wp:extent cx="4799123" cy="3901851"/>
            <wp:effectExtent l="0" t="0" r="190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9123" cy="390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sectPr w:rsidR="004A3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8F2"/>
    <w:rsid w:val="00210207"/>
    <w:rsid w:val="003402D7"/>
    <w:rsid w:val="003E58F2"/>
    <w:rsid w:val="004A3AF5"/>
    <w:rsid w:val="00AC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8F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21020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8F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21020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AE0E3-2DD2-4161-A52F-266549EF6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1</cp:revision>
  <dcterms:created xsi:type="dcterms:W3CDTF">2012-09-14T19:35:00Z</dcterms:created>
  <dcterms:modified xsi:type="dcterms:W3CDTF">2012-09-14T20:16:00Z</dcterms:modified>
</cp:coreProperties>
</file>