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wmf" ContentType="image/x-w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footer11.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2.xml" ContentType="application/vnd.openxmlformats-officedocument.wordprocessingml.footer+xml"/>
  <Override PartName="/word/header25.xml" ContentType="application/vnd.openxmlformats-officedocument.wordprocessingml.header+xml"/>
  <Override PartName="/word/footer13.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35AD" w:rsidRPr="00721A59" w:rsidRDefault="00FE35AD" w:rsidP="00155533">
      <w:pPr>
        <w:rPr>
          <w:rFonts w:eastAsia="Courier New PSMT"/>
        </w:rPr>
      </w:pPr>
      <w:bookmarkStart w:id="0" w:name="_GoBack"/>
      <w:bookmarkEnd w:id="0"/>
    </w:p>
    <w:p w:rsidR="00FE35AD" w:rsidRPr="00721A59" w:rsidRDefault="00FE35AD" w:rsidP="00155533">
      <w:pPr>
        <w:rPr>
          <w:rFonts w:eastAsia="Courier New PSMT"/>
        </w:rPr>
      </w:pPr>
    </w:p>
    <w:p w:rsidR="00FE35AD" w:rsidRPr="00721A59" w:rsidRDefault="00FE35AD" w:rsidP="00155533">
      <w:pPr>
        <w:rPr>
          <w:rFonts w:eastAsia="Courier New PSMT"/>
        </w:rPr>
      </w:pPr>
    </w:p>
    <w:p w:rsidR="00FE35AD" w:rsidRPr="00721A59" w:rsidRDefault="00FE35AD" w:rsidP="00155533"/>
    <w:p w:rsidR="00FE35AD" w:rsidRPr="00721A59" w:rsidRDefault="00FE35AD" w:rsidP="00155533"/>
    <w:p w:rsidR="00FE35AD" w:rsidRPr="00721A59" w:rsidRDefault="003842E6" w:rsidP="00C72F69">
      <w:pPr>
        <w:pStyle w:val="CHAPTERTITLE"/>
      </w:pPr>
      <w:r w:rsidRPr="00721A59">
        <w:fldChar w:fldCharType="begin"/>
      </w:r>
      <w:r w:rsidR="00C60102" w:rsidRPr="00721A59">
        <w:instrText xml:space="preserve"> DOCPROPERTY  Subject  \* MERGEFORMAT </w:instrText>
      </w:r>
      <w:r w:rsidRPr="00721A59">
        <w:fldChar w:fldCharType="separate"/>
      </w:r>
      <w:proofErr w:type="spellStart"/>
      <w:r w:rsidRPr="00721A59">
        <w:t>SeaBat</w:t>
      </w:r>
      <w:proofErr w:type="spellEnd"/>
      <w:r w:rsidRPr="00721A59">
        <w:t xml:space="preserve"> T51-R</w:t>
      </w:r>
      <w:r w:rsidRPr="00721A59">
        <w:fldChar w:fldCharType="end"/>
      </w:r>
    </w:p>
    <w:p w:rsidR="00C72F69" w:rsidRPr="00721A59" w:rsidRDefault="003842E6" w:rsidP="0007119A">
      <w:pPr>
        <w:pStyle w:val="CHAPTERTITLE2"/>
        <w:ind w:left="1134" w:right="1138"/>
      </w:pPr>
      <w:r w:rsidRPr="00721A59">
        <w:fldChar w:fldCharType="begin"/>
      </w:r>
      <w:r w:rsidR="00C60102" w:rsidRPr="00721A59">
        <w:instrText xml:space="preserve"> DOCPROPERTY  DescriptionSub  \* MERGEFORMAT </w:instrText>
      </w:r>
      <w:r w:rsidRPr="00721A59">
        <w:fldChar w:fldCharType="separate"/>
      </w:r>
      <w:r w:rsidRPr="00721A59">
        <w:t>Rack-mounted High-Resolution Multibeam Sonar System</w:t>
      </w:r>
      <w:r w:rsidRPr="00721A59">
        <w:fldChar w:fldCharType="end"/>
      </w:r>
    </w:p>
    <w:p w:rsidR="00291D50" w:rsidRPr="00721A59" w:rsidRDefault="00291D50" w:rsidP="00A641BE">
      <w:pPr>
        <w:jc w:val="center"/>
        <w:rPr>
          <w:rFonts w:eastAsia="Courier New PSMT"/>
        </w:rPr>
      </w:pPr>
    </w:p>
    <w:p w:rsidR="00FE35AD" w:rsidRPr="00721A59" w:rsidRDefault="003842E6" w:rsidP="00C16C83">
      <w:pPr>
        <w:pStyle w:val="CHAPTERTITLE3"/>
      </w:pPr>
      <w:r w:rsidRPr="00721A59">
        <w:fldChar w:fldCharType="begin"/>
      </w:r>
      <w:r w:rsidR="00C60102" w:rsidRPr="00721A59">
        <w:instrText xml:space="preserve"> TITLE  \* FirstCap  \* MERGEFORMAT </w:instrText>
      </w:r>
      <w:r w:rsidRPr="00721A59">
        <w:fldChar w:fldCharType="separate"/>
      </w:r>
      <w:r w:rsidRPr="00721A59">
        <w:t>Operator's Manual</w:t>
      </w:r>
      <w:r w:rsidRPr="00721A59">
        <w:fldChar w:fldCharType="end"/>
      </w:r>
    </w:p>
    <w:p w:rsidR="00BA7A87" w:rsidRPr="00721A59" w:rsidRDefault="00BA7A87" w:rsidP="00BA7A87">
      <w:pPr>
        <w:rPr>
          <w:rFonts w:eastAsia="Courier New PSMT"/>
        </w:rPr>
      </w:pPr>
    </w:p>
    <w:p w:rsidR="006F2F9B" w:rsidRPr="00721A59" w:rsidRDefault="006F2F9B" w:rsidP="00BA7A87">
      <w:pPr>
        <w:rPr>
          <w:rFonts w:eastAsia="Courier New PSMT"/>
        </w:rPr>
      </w:pPr>
    </w:p>
    <w:p w:rsidR="006F2F9B" w:rsidRPr="00721A59" w:rsidRDefault="006F2F9B" w:rsidP="00BA7A87">
      <w:pPr>
        <w:rPr>
          <w:rFonts w:eastAsia="Courier New PSMT"/>
        </w:rPr>
      </w:pPr>
    </w:p>
    <w:p w:rsidR="00FE35AD" w:rsidRPr="00721A59" w:rsidRDefault="003842E6" w:rsidP="00A641BE">
      <w:pPr>
        <w:jc w:val="center"/>
        <w:rPr>
          <w:rFonts w:eastAsia="Courier New PSMT"/>
        </w:rPr>
      </w:pPr>
      <w:r w:rsidRPr="00721A59">
        <w:rPr>
          <w:rFonts w:eastAsia="Courier New PSMT"/>
          <w:noProof/>
        </w:rPr>
        <w:drawing>
          <wp:inline distT="0" distB="0" distL="0" distR="0">
            <wp:extent cx="3765600" cy="3718800"/>
            <wp:effectExtent l="0" t="0" r="6350" b="0"/>
            <wp:docPr id="58" name="Picture 58" descr="C:\Users\amo\Documents\RESON\Grafik\Teledyne RESON\TRESON everywhere white small le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29" descr="C:\Users\amo\Documents\RESON\Grafik\Teledyne RESON\TRESON everywhere white small left.p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3765600" cy="3718800"/>
                    </a:xfrm>
                    <a:prstGeom prst="rect">
                      <a:avLst/>
                    </a:prstGeom>
                    <a:noFill/>
                    <a:ln>
                      <a:noFill/>
                    </a:ln>
                  </pic:spPr>
                </pic:pic>
              </a:graphicData>
            </a:graphic>
          </wp:inline>
        </w:drawing>
      </w:r>
    </w:p>
    <w:p w:rsidR="00FE35AD" w:rsidRPr="00721A59" w:rsidRDefault="00FE35AD" w:rsidP="00A641BE">
      <w:pPr>
        <w:rPr>
          <w:rFonts w:eastAsia="Courier New PSMT"/>
        </w:rPr>
      </w:pPr>
    </w:p>
    <w:p w:rsidR="00FE35AD" w:rsidRPr="00721A59" w:rsidRDefault="00FE35AD" w:rsidP="00A641BE">
      <w:pPr>
        <w:rPr>
          <w:rFonts w:eastAsia="Courier New PSMT"/>
        </w:rPr>
      </w:pPr>
    </w:p>
    <w:p w:rsidR="00FE35AD" w:rsidRPr="00721A59" w:rsidRDefault="00FE35AD" w:rsidP="00A641BE">
      <w:pPr>
        <w:rPr>
          <w:rFonts w:eastAsia="Courier New PSMT"/>
        </w:rPr>
      </w:pPr>
    </w:p>
    <w:p w:rsidR="00512C92" w:rsidRPr="00721A59" w:rsidRDefault="003842E6" w:rsidP="00476812">
      <w:pPr>
        <w:pStyle w:val="Documentinfo"/>
      </w:pPr>
      <w:r w:rsidRPr="00721A59">
        <w:t xml:space="preserve">Part Number </w:t>
      </w:r>
      <w:r w:rsidR="00710F6E" w:rsidRPr="00721A59">
        <w:fldChar w:fldCharType="begin"/>
      </w:r>
      <w:r w:rsidRPr="00721A59">
        <w:instrText xml:space="preserve"> DOCPROPERTY  Alias  \* MERGEFORMAT </w:instrText>
      </w:r>
      <w:r w:rsidR="00710F6E" w:rsidRPr="00721A59">
        <w:fldChar w:fldCharType="separate"/>
      </w:r>
      <w:r w:rsidR="00710F6E" w:rsidRPr="00721A59">
        <w:t>1016039</w:t>
      </w:r>
      <w:r w:rsidR="00710F6E" w:rsidRPr="00721A59">
        <w:fldChar w:fldCharType="end"/>
      </w:r>
    </w:p>
    <w:p w:rsidR="00512C92" w:rsidRPr="00721A59" w:rsidRDefault="00512C92" w:rsidP="00A641BE">
      <w:pPr>
        <w:jc w:val="center"/>
        <w:rPr>
          <w:rFonts w:eastAsia="Courier New PSMT"/>
        </w:rPr>
      </w:pPr>
    </w:p>
    <w:p w:rsidR="00512C92" w:rsidRPr="00721A59" w:rsidRDefault="00512C92" w:rsidP="00A641BE">
      <w:pPr>
        <w:jc w:val="center"/>
        <w:rPr>
          <w:rFonts w:eastAsia="Courier New PSMT"/>
        </w:rPr>
      </w:pPr>
    </w:p>
    <w:p w:rsidR="00512C92" w:rsidRPr="00721A59" w:rsidRDefault="00512C92" w:rsidP="00A641BE">
      <w:pPr>
        <w:jc w:val="center"/>
        <w:rPr>
          <w:rFonts w:eastAsia="Courier New PSMT"/>
        </w:rPr>
      </w:pPr>
    </w:p>
    <w:p w:rsidR="00FE35AD" w:rsidRPr="00721A59" w:rsidRDefault="003842E6" w:rsidP="00476812">
      <w:pPr>
        <w:pStyle w:val="Documentinfo"/>
      </w:pPr>
      <w:r w:rsidRPr="00721A59">
        <w:t xml:space="preserve">Version </w:t>
      </w:r>
      <w:r w:rsidR="009A46DC" w:rsidRPr="00721A59">
        <w:fldChar w:fldCharType="begin"/>
      </w:r>
      <w:r>
        <w:instrText xml:space="preserve"> DOCPROPERTY  VersionRevision  \* MERGEFORMAT </w:instrText>
      </w:r>
      <w:r w:rsidR="009A46DC" w:rsidRPr="00721A59">
        <w:fldChar w:fldCharType="separate"/>
      </w:r>
      <w:r w:rsidR="009A46DC" w:rsidRPr="00721A59">
        <w:t>7B</w:t>
      </w:r>
      <w:r w:rsidR="009A46DC" w:rsidRPr="00721A59">
        <w:fldChar w:fldCharType="end"/>
      </w:r>
    </w:p>
    <w:p w:rsidR="00FE35AD" w:rsidRPr="00721A59" w:rsidRDefault="00FE35AD" w:rsidP="00A641BE">
      <w:pPr>
        <w:jc w:val="center"/>
        <w:rPr>
          <w:rFonts w:eastAsia="Courier New PSMT"/>
        </w:rPr>
      </w:pPr>
    </w:p>
    <w:p w:rsidR="00FE35AD" w:rsidRPr="00721A59" w:rsidRDefault="003842E6" w:rsidP="0021398A">
      <w:pPr>
        <w:pStyle w:val="Documentinfo"/>
        <w:rPr>
          <w:sz w:val="24"/>
          <w:szCs w:val="24"/>
        </w:rPr>
      </w:pPr>
      <w:r w:rsidRPr="00721A59">
        <w:rPr>
          <w:sz w:val="24"/>
          <w:szCs w:val="24"/>
        </w:rPr>
        <w:fldChar w:fldCharType="begin"/>
      </w:r>
      <w:r w:rsidRPr="00721A59">
        <w:rPr>
          <w:sz w:val="24"/>
          <w:szCs w:val="24"/>
        </w:rPr>
        <w:instrText xml:space="preserve"> SAVEDATE  \@ "MMMM yyyy"  \* MERGEFORMAT </w:instrText>
      </w:r>
      <w:r w:rsidRPr="00721A59">
        <w:rPr>
          <w:sz w:val="24"/>
          <w:szCs w:val="24"/>
        </w:rPr>
        <w:fldChar w:fldCharType="separate"/>
      </w:r>
      <w:r w:rsidR="00305107">
        <w:rPr>
          <w:noProof/>
          <w:sz w:val="24"/>
          <w:szCs w:val="24"/>
        </w:rPr>
        <w:t>October 2024</w:t>
      </w:r>
      <w:r w:rsidRPr="00721A59">
        <w:rPr>
          <w:sz w:val="24"/>
          <w:szCs w:val="24"/>
        </w:rPr>
        <w:fldChar w:fldCharType="end"/>
      </w:r>
    </w:p>
    <w:p w:rsidR="00F15E20" w:rsidRPr="00721A59" w:rsidRDefault="00F15E20" w:rsidP="00A641BE">
      <w:pPr>
        <w:rPr>
          <w:rFonts w:eastAsia="Courier New PSMT"/>
        </w:rPr>
      </w:pPr>
    </w:p>
    <w:p w:rsidR="001F64C7" w:rsidRPr="00721A59" w:rsidRDefault="001F64C7" w:rsidP="0049613B">
      <w:pPr>
        <w:rPr>
          <w:rFonts w:eastAsia="Courier New PSMT"/>
        </w:rPr>
        <w:sectPr w:rsidR="001F64C7" w:rsidRPr="00721A59" w:rsidSect="003C0CA6">
          <w:headerReference w:type="default" r:id="rId10"/>
          <w:footerReference w:type="default" r:id="rId11"/>
          <w:type w:val="oddPage"/>
          <w:pgSz w:w="11900" w:h="16840" w:code="9"/>
          <w:pgMar w:top="1882" w:right="1270" w:bottom="1882" w:left="1270" w:header="708" w:footer="708" w:gutter="0"/>
          <w:cols w:space="708"/>
          <w:noEndnote/>
        </w:sectPr>
      </w:pPr>
    </w:p>
    <w:tbl>
      <w:tblPr>
        <w:tblpPr w:leftFromText="181" w:rightFromText="181" w:tblpXSpec="center" w:tblpYSpec="bottom"/>
        <w:tblOverlap w:val="never"/>
        <w:tblW w:w="935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307"/>
        <w:gridCol w:w="4024"/>
        <w:gridCol w:w="4025"/>
      </w:tblGrid>
      <w:tr w:rsidR="003C0F30" w:rsidTr="00B126BB">
        <w:tc>
          <w:tcPr>
            <w:tcW w:w="9356" w:type="dxa"/>
            <w:gridSpan w:val="3"/>
            <w:tcBorders>
              <w:top w:val="single" w:sz="2" w:space="0" w:color="auto"/>
              <w:left w:val="single" w:sz="2" w:space="0" w:color="auto"/>
              <w:bottom w:val="single" w:sz="2" w:space="0" w:color="auto"/>
              <w:right w:val="single" w:sz="2" w:space="0" w:color="auto"/>
            </w:tcBorders>
            <w:shd w:val="clear" w:color="auto" w:fill="0070C0"/>
            <w:vAlign w:val="center"/>
          </w:tcPr>
          <w:p w:rsidR="00B76AF1" w:rsidRPr="00721A59" w:rsidRDefault="003842E6" w:rsidP="00B126BB">
            <w:pPr>
              <w:spacing w:before="60" w:after="60"/>
              <w:jc w:val="center"/>
              <w:rPr>
                <w:b/>
                <w:color w:val="FFFFFF" w:themeColor="background1"/>
                <w:sz w:val="18"/>
              </w:rPr>
            </w:pPr>
            <w:r w:rsidRPr="00721A59">
              <w:rPr>
                <w:b/>
                <w:color w:val="FFFFFF" w:themeColor="background1"/>
                <w:sz w:val="18"/>
              </w:rPr>
              <w:lastRenderedPageBreak/>
              <w:t>Copyright Teledyne RESON A/S 20</w:t>
            </w:r>
            <w:r>
              <w:rPr>
                <w:b/>
                <w:color w:val="FFFFFF" w:themeColor="background1"/>
                <w:sz w:val="18"/>
              </w:rPr>
              <w:t>2</w:t>
            </w:r>
            <w:r w:rsidR="00CC427C">
              <w:rPr>
                <w:b/>
                <w:color w:val="FFFFFF" w:themeColor="background1"/>
                <w:sz w:val="18"/>
              </w:rPr>
              <w:t>1</w:t>
            </w:r>
            <w:r w:rsidR="002161BC">
              <w:rPr>
                <w:b/>
                <w:color w:val="FFFFFF" w:themeColor="background1"/>
                <w:sz w:val="18"/>
              </w:rPr>
              <w:t>-202</w:t>
            </w:r>
            <w:r w:rsidR="00FC0EA2">
              <w:rPr>
                <w:b/>
                <w:color w:val="FFFFFF" w:themeColor="background1"/>
                <w:sz w:val="18"/>
              </w:rPr>
              <w:t>4</w:t>
            </w:r>
          </w:p>
        </w:tc>
      </w:tr>
      <w:tr w:rsidR="003C0F30" w:rsidTr="00B126BB">
        <w:tc>
          <w:tcPr>
            <w:tcW w:w="1307" w:type="dxa"/>
            <w:tcBorders>
              <w:top w:val="single" w:sz="2" w:space="0" w:color="auto"/>
              <w:left w:val="single" w:sz="2" w:space="0" w:color="auto"/>
              <w:bottom w:val="nil"/>
            </w:tcBorders>
          </w:tcPr>
          <w:p w:rsidR="00B76AF1" w:rsidRPr="00721A59" w:rsidRDefault="003842E6" w:rsidP="00B126BB">
            <w:pPr>
              <w:spacing w:before="60" w:after="60"/>
              <w:rPr>
                <w:b/>
                <w:sz w:val="18"/>
              </w:rPr>
            </w:pPr>
            <w:r w:rsidRPr="00721A59">
              <w:rPr>
                <w:b/>
                <w:sz w:val="18"/>
              </w:rPr>
              <w:t>Copyright Statement</w:t>
            </w:r>
          </w:p>
        </w:tc>
        <w:tc>
          <w:tcPr>
            <w:tcW w:w="8049" w:type="dxa"/>
            <w:gridSpan w:val="2"/>
            <w:tcBorders>
              <w:top w:val="single" w:sz="2" w:space="0" w:color="auto"/>
              <w:bottom w:val="nil"/>
              <w:right w:val="single" w:sz="2" w:space="0" w:color="auto"/>
            </w:tcBorders>
          </w:tcPr>
          <w:p w:rsidR="00B76AF1" w:rsidRPr="00721A59" w:rsidRDefault="003842E6" w:rsidP="00B126BB">
            <w:pPr>
              <w:spacing w:before="60" w:after="60"/>
              <w:rPr>
                <w:sz w:val="18"/>
              </w:rPr>
            </w:pPr>
            <w:r w:rsidRPr="00721A59">
              <w:rPr>
                <w:sz w:val="18"/>
              </w:rPr>
              <w:t>All rights reserved. Reproduction, adaptation, or translation without prior written permission is prohibited, as per the copyright laws of Denmark.</w:t>
            </w:r>
          </w:p>
          <w:p w:rsidR="00B76AF1" w:rsidRPr="00721A59" w:rsidRDefault="003842E6" w:rsidP="00B126BB">
            <w:pPr>
              <w:spacing w:before="60" w:after="60"/>
              <w:rPr>
                <w:sz w:val="18"/>
              </w:rPr>
            </w:pPr>
            <w:r w:rsidRPr="00721A59">
              <w:rPr>
                <w:b/>
                <w:sz w:val="18"/>
              </w:rPr>
              <w:fldChar w:fldCharType="begin"/>
            </w:r>
            <w:r w:rsidRPr="00721A59">
              <w:rPr>
                <w:b/>
                <w:sz w:val="18"/>
              </w:rPr>
              <w:instrText xml:space="preserve"> DOCPROPERTY  Subject  \* MERGEFORMAT </w:instrText>
            </w:r>
            <w:r w:rsidRPr="00721A59">
              <w:rPr>
                <w:b/>
                <w:sz w:val="18"/>
              </w:rPr>
              <w:fldChar w:fldCharType="separate"/>
            </w:r>
            <w:proofErr w:type="spellStart"/>
            <w:r w:rsidR="00710F6E" w:rsidRPr="00721A59">
              <w:rPr>
                <w:b/>
                <w:sz w:val="18"/>
              </w:rPr>
              <w:t>SeaBat</w:t>
            </w:r>
            <w:proofErr w:type="spellEnd"/>
            <w:r w:rsidR="00710F6E" w:rsidRPr="00721A59">
              <w:rPr>
                <w:b/>
                <w:sz w:val="18"/>
              </w:rPr>
              <w:t xml:space="preserve"> T51-R</w:t>
            </w:r>
            <w:r w:rsidRPr="00721A59">
              <w:rPr>
                <w:b/>
                <w:sz w:val="18"/>
              </w:rPr>
              <w:fldChar w:fldCharType="end"/>
            </w:r>
            <w:r w:rsidRPr="00721A59">
              <w:rPr>
                <w:b/>
                <w:sz w:val="18"/>
              </w:rPr>
              <w:t xml:space="preserve"> </w:t>
            </w:r>
            <w:r w:rsidRPr="00721A59">
              <w:rPr>
                <w:b/>
                <w:sz w:val="18"/>
              </w:rPr>
              <w:fldChar w:fldCharType="begin"/>
            </w:r>
            <w:r w:rsidRPr="00721A59">
              <w:rPr>
                <w:b/>
                <w:sz w:val="18"/>
              </w:rPr>
              <w:instrText xml:space="preserve"> TITLE  \* FirstCap  \* MERGEFORMAT </w:instrText>
            </w:r>
            <w:r w:rsidRPr="00721A59">
              <w:rPr>
                <w:b/>
                <w:sz w:val="18"/>
              </w:rPr>
              <w:fldChar w:fldCharType="separate"/>
            </w:r>
            <w:r w:rsidR="00710F6E" w:rsidRPr="00721A59">
              <w:rPr>
                <w:b/>
                <w:sz w:val="18"/>
              </w:rPr>
              <w:t>Operator's Manual</w:t>
            </w:r>
            <w:r w:rsidRPr="00721A59">
              <w:rPr>
                <w:b/>
                <w:sz w:val="18"/>
              </w:rPr>
              <w:fldChar w:fldCharType="end"/>
            </w:r>
            <w:r w:rsidRPr="00721A59">
              <w:rPr>
                <w:sz w:val="18"/>
              </w:rPr>
              <w:t xml:space="preserve"> written by:</w:t>
            </w:r>
          </w:p>
          <w:p w:rsidR="00B76AF1" w:rsidRPr="00721A59" w:rsidRDefault="003842E6" w:rsidP="00B126BB">
            <w:pPr>
              <w:spacing w:before="60" w:after="60"/>
              <w:jc w:val="center"/>
              <w:rPr>
                <w:sz w:val="18"/>
              </w:rPr>
            </w:pPr>
            <w:r w:rsidRPr="00721A59">
              <w:rPr>
                <w:sz w:val="18"/>
              </w:rPr>
              <w:t>Teledyne RESON A/S</w:t>
            </w:r>
            <w:r w:rsidRPr="00721A59">
              <w:rPr>
                <w:sz w:val="18"/>
              </w:rPr>
              <w:br/>
              <w:t>Fabriksvangen 35</w:t>
            </w:r>
            <w:r w:rsidRPr="00721A59">
              <w:rPr>
                <w:sz w:val="18"/>
              </w:rPr>
              <w:br/>
              <w:t>3550 Slangerup</w:t>
            </w:r>
            <w:r w:rsidRPr="00721A59">
              <w:rPr>
                <w:sz w:val="18"/>
              </w:rPr>
              <w:br/>
              <w:t>Telephone: +45 47 38 00 22</w:t>
            </w:r>
            <w:r w:rsidRPr="00721A59">
              <w:rPr>
                <w:sz w:val="18"/>
              </w:rPr>
              <w:br/>
              <w:t>Facsimile: +45 47 38 00 66</w:t>
            </w:r>
          </w:p>
        </w:tc>
      </w:tr>
      <w:tr w:rsidR="003C0F30" w:rsidTr="00B126BB">
        <w:tc>
          <w:tcPr>
            <w:tcW w:w="1307" w:type="dxa"/>
            <w:tcBorders>
              <w:top w:val="nil"/>
              <w:left w:val="single" w:sz="2" w:space="0" w:color="auto"/>
              <w:bottom w:val="nil"/>
            </w:tcBorders>
          </w:tcPr>
          <w:p w:rsidR="00B76AF1" w:rsidRPr="00721A59" w:rsidRDefault="00B76AF1" w:rsidP="00B126BB">
            <w:pPr>
              <w:spacing w:before="60" w:after="60"/>
              <w:rPr>
                <w:b/>
                <w:sz w:val="18"/>
                <w:szCs w:val="18"/>
              </w:rPr>
            </w:pPr>
          </w:p>
        </w:tc>
        <w:tc>
          <w:tcPr>
            <w:tcW w:w="4024" w:type="dxa"/>
            <w:tcBorders>
              <w:top w:val="nil"/>
              <w:bottom w:val="nil"/>
              <w:right w:val="nil"/>
            </w:tcBorders>
          </w:tcPr>
          <w:p w:rsidR="00B76AF1" w:rsidRPr="00721A59" w:rsidRDefault="003842E6" w:rsidP="00B126BB">
            <w:pPr>
              <w:tabs>
                <w:tab w:val="left" w:pos="710"/>
              </w:tabs>
              <w:spacing w:before="60" w:after="60"/>
              <w:rPr>
                <w:sz w:val="18"/>
                <w:szCs w:val="18"/>
              </w:rPr>
            </w:pPr>
            <w:r w:rsidRPr="00721A59">
              <w:rPr>
                <w:sz w:val="18"/>
                <w:szCs w:val="18"/>
              </w:rPr>
              <w:t>Web:</w:t>
            </w:r>
            <w:r w:rsidRPr="00721A59">
              <w:rPr>
                <w:sz w:val="18"/>
                <w:szCs w:val="18"/>
              </w:rPr>
              <w:tab/>
            </w:r>
            <w:hyperlink r:id="rId12" w:history="1">
              <w:r w:rsidR="00C00A3E" w:rsidRPr="00E06340">
                <w:rPr>
                  <w:rStyle w:val="Hyperlink"/>
                  <w:sz w:val="18"/>
                  <w:szCs w:val="18"/>
                </w:rPr>
                <w:t>http://www.teledynemarine.com/reson</w:t>
              </w:r>
            </w:hyperlink>
          </w:p>
        </w:tc>
        <w:tc>
          <w:tcPr>
            <w:tcW w:w="4025" w:type="dxa"/>
            <w:tcBorders>
              <w:top w:val="nil"/>
              <w:left w:val="nil"/>
              <w:bottom w:val="nil"/>
              <w:right w:val="single" w:sz="2" w:space="0" w:color="auto"/>
            </w:tcBorders>
          </w:tcPr>
          <w:p w:rsidR="00B76AF1" w:rsidRPr="00721A59" w:rsidRDefault="003842E6" w:rsidP="00B126BB">
            <w:pPr>
              <w:tabs>
                <w:tab w:val="left" w:pos="710"/>
              </w:tabs>
              <w:spacing w:before="60" w:after="60"/>
              <w:rPr>
                <w:sz w:val="18"/>
                <w:szCs w:val="18"/>
              </w:rPr>
            </w:pPr>
            <w:r w:rsidRPr="00721A59">
              <w:rPr>
                <w:sz w:val="18"/>
                <w:szCs w:val="18"/>
              </w:rPr>
              <w:t>E-mail:</w:t>
            </w:r>
            <w:r w:rsidRPr="00721A59">
              <w:rPr>
                <w:sz w:val="18"/>
                <w:szCs w:val="18"/>
              </w:rPr>
              <w:tab/>
            </w:r>
            <w:hyperlink r:id="rId13" w:history="1">
              <w:r w:rsidRPr="00721A59">
                <w:rPr>
                  <w:rStyle w:val="Hyperlink"/>
                  <w:rFonts w:cs="Arial"/>
                  <w:sz w:val="18"/>
                  <w:szCs w:val="18"/>
                </w:rPr>
                <w:t>reson-support@teledyne.com</w:t>
              </w:r>
            </w:hyperlink>
          </w:p>
        </w:tc>
      </w:tr>
      <w:tr w:rsidR="003C0F30" w:rsidTr="00B126BB">
        <w:tc>
          <w:tcPr>
            <w:tcW w:w="1307" w:type="dxa"/>
            <w:tcBorders>
              <w:top w:val="nil"/>
              <w:left w:val="single" w:sz="2" w:space="0" w:color="auto"/>
              <w:bottom w:val="nil"/>
            </w:tcBorders>
          </w:tcPr>
          <w:p w:rsidR="00B76AF1" w:rsidRPr="00721A59" w:rsidRDefault="003842E6" w:rsidP="00B126BB">
            <w:pPr>
              <w:spacing w:before="60" w:after="60"/>
              <w:rPr>
                <w:b/>
                <w:sz w:val="18"/>
              </w:rPr>
            </w:pPr>
            <w:r w:rsidRPr="00721A59">
              <w:rPr>
                <w:b/>
                <w:sz w:val="18"/>
              </w:rPr>
              <w:t>Notice</w:t>
            </w:r>
          </w:p>
        </w:tc>
        <w:tc>
          <w:tcPr>
            <w:tcW w:w="8049" w:type="dxa"/>
            <w:gridSpan w:val="2"/>
            <w:tcBorders>
              <w:top w:val="nil"/>
              <w:bottom w:val="nil"/>
              <w:right w:val="single" w:sz="2" w:space="0" w:color="auto"/>
            </w:tcBorders>
          </w:tcPr>
          <w:p w:rsidR="00B76AF1" w:rsidRPr="00721A59" w:rsidRDefault="003842E6" w:rsidP="00B126BB">
            <w:pPr>
              <w:spacing w:before="60" w:after="60"/>
              <w:rPr>
                <w:sz w:val="18"/>
              </w:rPr>
            </w:pPr>
            <w:r w:rsidRPr="00721A59">
              <w:rPr>
                <w:sz w:val="18"/>
              </w:rPr>
              <w:t xml:space="preserve">The information contained in this document is subject to change without </w:t>
            </w:r>
            <w:r w:rsidRPr="00721A59">
              <w:rPr>
                <w:sz w:val="18"/>
              </w:rPr>
              <w:t>notice. Teledyne RESON makes no warranty of any kind with regard to this material, including (but not limited to) the implied warranties of merchant liability and fitness for a particular purpose. Teledyne RESON shall not be liable for errors contained her</w:t>
            </w:r>
            <w:r w:rsidRPr="00721A59">
              <w:rPr>
                <w:sz w:val="18"/>
              </w:rPr>
              <w:t>ein or for incidental or consequential damages in connection with the furnishing, performance, or use of this material.</w:t>
            </w:r>
          </w:p>
        </w:tc>
      </w:tr>
      <w:tr w:rsidR="003C0F30" w:rsidTr="00B126BB">
        <w:tc>
          <w:tcPr>
            <w:tcW w:w="1307" w:type="dxa"/>
            <w:tcBorders>
              <w:top w:val="nil"/>
              <w:left w:val="single" w:sz="2" w:space="0" w:color="auto"/>
              <w:bottom w:val="nil"/>
            </w:tcBorders>
          </w:tcPr>
          <w:p w:rsidR="00B76AF1" w:rsidRPr="00721A59" w:rsidRDefault="003842E6" w:rsidP="00B126BB">
            <w:pPr>
              <w:spacing w:before="60" w:after="60"/>
              <w:rPr>
                <w:b/>
                <w:sz w:val="18"/>
              </w:rPr>
            </w:pPr>
            <w:r w:rsidRPr="00721A59">
              <w:rPr>
                <w:b/>
                <w:sz w:val="18"/>
              </w:rPr>
              <w:t>Copyright Release</w:t>
            </w:r>
          </w:p>
        </w:tc>
        <w:tc>
          <w:tcPr>
            <w:tcW w:w="8049" w:type="dxa"/>
            <w:gridSpan w:val="2"/>
            <w:tcBorders>
              <w:top w:val="nil"/>
              <w:bottom w:val="nil"/>
              <w:right w:val="single" w:sz="2" w:space="0" w:color="auto"/>
            </w:tcBorders>
          </w:tcPr>
          <w:p w:rsidR="00B76AF1" w:rsidRPr="00721A59" w:rsidRDefault="003842E6" w:rsidP="00B126BB">
            <w:pPr>
              <w:spacing w:before="60" w:after="60"/>
              <w:rPr>
                <w:sz w:val="18"/>
              </w:rPr>
            </w:pPr>
            <w:r w:rsidRPr="00721A59">
              <w:rPr>
                <w:sz w:val="18"/>
              </w:rPr>
              <w:t xml:space="preserve">No part of this manual may be copied or distributed, transmitted, transcribed, stored in a retrieval system, or </w:t>
            </w:r>
            <w:r w:rsidRPr="00721A59">
              <w:rPr>
                <w:sz w:val="18"/>
              </w:rPr>
              <w:t>translated into any human or machine readable language, in any form or by any means for disclosure to third parties without the express written consent of Teledyne RESON A/S.</w:t>
            </w:r>
          </w:p>
        </w:tc>
      </w:tr>
      <w:tr w:rsidR="003C0F30" w:rsidTr="00B126BB">
        <w:tc>
          <w:tcPr>
            <w:tcW w:w="1307" w:type="dxa"/>
            <w:tcBorders>
              <w:top w:val="nil"/>
              <w:left w:val="single" w:sz="2" w:space="0" w:color="auto"/>
              <w:bottom w:val="nil"/>
            </w:tcBorders>
          </w:tcPr>
          <w:p w:rsidR="00B76AF1" w:rsidRPr="00721A59" w:rsidRDefault="003842E6" w:rsidP="00B126BB">
            <w:pPr>
              <w:spacing w:before="60" w:after="60"/>
              <w:rPr>
                <w:b/>
                <w:sz w:val="18"/>
              </w:rPr>
            </w:pPr>
            <w:r w:rsidRPr="00721A59">
              <w:rPr>
                <w:b/>
                <w:sz w:val="18"/>
              </w:rPr>
              <w:t>Version</w:t>
            </w:r>
          </w:p>
        </w:tc>
        <w:tc>
          <w:tcPr>
            <w:tcW w:w="8049" w:type="dxa"/>
            <w:gridSpan w:val="2"/>
            <w:tcBorders>
              <w:top w:val="nil"/>
              <w:bottom w:val="nil"/>
              <w:right w:val="single" w:sz="2" w:space="0" w:color="auto"/>
            </w:tcBorders>
          </w:tcPr>
          <w:tbl>
            <w:tblPr>
              <w:tblW w:w="6539" w:type="dxa"/>
              <w:tblLayout w:type="fixed"/>
              <w:tblLook w:val="0000" w:firstRow="0" w:lastRow="0" w:firstColumn="0" w:lastColumn="0" w:noHBand="0" w:noVBand="0"/>
            </w:tblPr>
            <w:tblGrid>
              <w:gridCol w:w="2114"/>
              <w:gridCol w:w="4425"/>
            </w:tblGrid>
            <w:tr w:rsidR="003C0F30" w:rsidTr="00B126BB">
              <w:trPr>
                <w:trHeight w:val="337"/>
              </w:trPr>
              <w:tc>
                <w:tcPr>
                  <w:tcW w:w="2114" w:type="dxa"/>
                  <w:vAlign w:val="center"/>
                </w:tcPr>
                <w:p w:rsidR="00B76AF1" w:rsidRPr="00721A59" w:rsidRDefault="003842E6" w:rsidP="00305107">
                  <w:pPr>
                    <w:framePr w:hSpace="181" w:wrap="around" w:hAnchor="text" w:xAlign="center" w:yAlign="bottom"/>
                    <w:spacing w:before="60" w:after="60"/>
                    <w:suppressOverlap/>
                    <w:rPr>
                      <w:sz w:val="18"/>
                    </w:rPr>
                  </w:pPr>
                  <w:r w:rsidRPr="00721A59">
                    <w:rPr>
                      <w:sz w:val="18"/>
                    </w:rPr>
                    <w:fldChar w:fldCharType="begin"/>
                  </w:r>
                  <w:r w:rsidRPr="00721A59">
                    <w:rPr>
                      <w:sz w:val="18"/>
                    </w:rPr>
                    <w:instrText xml:space="preserve"> SAVEDATE  \@ "MMMM yyyy"  \* MERGEFORMAT </w:instrText>
                  </w:r>
                  <w:r w:rsidRPr="00721A59">
                    <w:rPr>
                      <w:sz w:val="18"/>
                    </w:rPr>
                    <w:fldChar w:fldCharType="separate"/>
                  </w:r>
                  <w:r w:rsidR="00305107">
                    <w:rPr>
                      <w:noProof/>
                      <w:sz w:val="18"/>
                    </w:rPr>
                    <w:t>October 2024</w:t>
                  </w:r>
                  <w:r w:rsidRPr="00721A59">
                    <w:rPr>
                      <w:sz w:val="18"/>
                    </w:rPr>
                    <w:fldChar w:fldCharType="end"/>
                  </w:r>
                </w:p>
              </w:tc>
              <w:tc>
                <w:tcPr>
                  <w:tcW w:w="4425" w:type="dxa"/>
                  <w:vAlign w:val="center"/>
                </w:tcPr>
                <w:p w:rsidR="00B76AF1" w:rsidRPr="00721A59" w:rsidRDefault="003842E6" w:rsidP="00305107">
                  <w:pPr>
                    <w:framePr w:hSpace="181" w:wrap="around" w:hAnchor="text" w:xAlign="center" w:yAlign="bottom"/>
                    <w:spacing w:before="60" w:after="60"/>
                    <w:suppressOverlap/>
                    <w:rPr>
                      <w:sz w:val="18"/>
                    </w:rPr>
                  </w:pPr>
                  <w:r w:rsidRPr="00721A59">
                    <w:rPr>
                      <w:sz w:val="18"/>
                    </w:rPr>
                    <w:t xml:space="preserve">Version </w:t>
                  </w:r>
                  <w:r w:rsidRPr="00721A59">
                    <w:rPr>
                      <w:sz w:val="18"/>
                    </w:rPr>
                    <w:fldChar w:fldCharType="begin"/>
                  </w:r>
                  <w:r w:rsidRPr="00721A59">
                    <w:rPr>
                      <w:sz w:val="18"/>
                    </w:rPr>
                    <w:instrText xml:space="preserve"> DOCPR</w:instrText>
                  </w:r>
                  <w:r w:rsidRPr="00721A59">
                    <w:rPr>
                      <w:sz w:val="18"/>
                    </w:rPr>
                    <w:instrText xml:space="preserve">OPERTY  VersionRevision  \* MERGEFORMAT </w:instrText>
                  </w:r>
                  <w:r w:rsidRPr="00721A59">
                    <w:rPr>
                      <w:sz w:val="18"/>
                    </w:rPr>
                    <w:fldChar w:fldCharType="separate"/>
                  </w:r>
                  <w:r w:rsidRPr="00721A59">
                    <w:rPr>
                      <w:sz w:val="18"/>
                    </w:rPr>
                    <w:t>7B</w:t>
                  </w:r>
                  <w:r w:rsidRPr="00721A59">
                    <w:rPr>
                      <w:sz w:val="18"/>
                    </w:rPr>
                    <w:fldChar w:fldCharType="end"/>
                  </w:r>
                </w:p>
              </w:tc>
            </w:tr>
          </w:tbl>
          <w:p w:rsidR="00B76AF1" w:rsidRPr="00721A59" w:rsidRDefault="003842E6" w:rsidP="00B126BB">
            <w:pPr>
              <w:spacing w:before="60" w:after="60"/>
              <w:rPr>
                <w:sz w:val="18"/>
              </w:rPr>
            </w:pPr>
            <w:r w:rsidRPr="00721A59">
              <w:rPr>
                <w:sz w:val="18"/>
              </w:rPr>
              <w:t xml:space="preserve">Teledyne RESON strives to maintain up-to-date information and may, as necessary, review and revise this manual. If the information contained in this manual is unclear, please contact your nearest Teledyne </w:t>
            </w:r>
            <w:r w:rsidRPr="00721A59">
              <w:rPr>
                <w:sz w:val="18"/>
              </w:rPr>
              <w:t>RESON office for clarification.</w:t>
            </w:r>
          </w:p>
        </w:tc>
      </w:tr>
      <w:tr w:rsidR="003C0F30" w:rsidTr="00B126BB">
        <w:tc>
          <w:tcPr>
            <w:tcW w:w="1307" w:type="dxa"/>
            <w:tcBorders>
              <w:top w:val="nil"/>
              <w:left w:val="single" w:sz="2" w:space="0" w:color="auto"/>
              <w:bottom w:val="nil"/>
            </w:tcBorders>
          </w:tcPr>
          <w:p w:rsidR="00B76AF1" w:rsidRPr="00721A59" w:rsidRDefault="003842E6" w:rsidP="00B126BB">
            <w:pPr>
              <w:spacing w:before="60" w:after="60"/>
              <w:rPr>
                <w:b/>
                <w:sz w:val="18"/>
              </w:rPr>
            </w:pPr>
            <w:r w:rsidRPr="00721A59">
              <w:rPr>
                <w:b/>
                <w:sz w:val="18"/>
              </w:rPr>
              <w:t>Software Release</w:t>
            </w:r>
          </w:p>
        </w:tc>
        <w:tc>
          <w:tcPr>
            <w:tcW w:w="8049" w:type="dxa"/>
            <w:gridSpan w:val="2"/>
            <w:tcBorders>
              <w:top w:val="nil"/>
              <w:bottom w:val="nil"/>
              <w:right w:val="single" w:sz="2" w:space="0" w:color="auto"/>
            </w:tcBorders>
          </w:tcPr>
          <w:tbl>
            <w:tblPr>
              <w:tblW w:w="2114" w:type="dxa"/>
              <w:tblLayout w:type="fixed"/>
              <w:tblLook w:val="0000" w:firstRow="0" w:lastRow="0" w:firstColumn="0" w:lastColumn="0" w:noHBand="0" w:noVBand="0"/>
            </w:tblPr>
            <w:tblGrid>
              <w:gridCol w:w="2114"/>
            </w:tblGrid>
            <w:tr w:rsidR="003C0F30" w:rsidTr="00B126BB">
              <w:trPr>
                <w:trHeight w:val="337"/>
              </w:trPr>
              <w:tc>
                <w:tcPr>
                  <w:tcW w:w="2114" w:type="dxa"/>
                  <w:vAlign w:val="center"/>
                </w:tcPr>
                <w:p w:rsidR="00B76AF1" w:rsidRPr="00721A59" w:rsidRDefault="003842E6" w:rsidP="00305107">
                  <w:pPr>
                    <w:framePr w:hSpace="181" w:wrap="around" w:hAnchor="text" w:xAlign="center" w:yAlign="bottom"/>
                    <w:spacing w:before="60" w:after="60"/>
                    <w:suppressOverlap/>
                    <w:rPr>
                      <w:sz w:val="18"/>
                    </w:rPr>
                  </w:pPr>
                  <w:r>
                    <w:rPr>
                      <w:sz w:val="18"/>
                    </w:rPr>
                    <w:t>3</w:t>
                  </w:r>
                  <w:r w:rsidR="00C17907" w:rsidRPr="00721A59">
                    <w:rPr>
                      <w:sz w:val="18"/>
                    </w:rPr>
                    <w:t>.</w:t>
                  </w:r>
                  <w:r w:rsidR="00D514D2">
                    <w:rPr>
                      <w:sz w:val="18"/>
                    </w:rPr>
                    <w:t>0</w:t>
                  </w:r>
                  <w:r w:rsidR="00D60F0B" w:rsidRPr="00721A59">
                    <w:rPr>
                      <w:sz w:val="18"/>
                    </w:rPr>
                    <w:t xml:space="preserve"> </w:t>
                  </w:r>
                  <w:r w:rsidR="00033203" w:rsidRPr="00721A59">
                    <w:rPr>
                      <w:sz w:val="18"/>
                    </w:rPr>
                    <w:t>or higher</w:t>
                  </w:r>
                </w:p>
              </w:tc>
            </w:tr>
          </w:tbl>
          <w:p w:rsidR="00B76AF1" w:rsidRPr="00721A59" w:rsidRDefault="003842E6" w:rsidP="00B126BB">
            <w:pPr>
              <w:spacing w:before="60" w:after="60"/>
              <w:rPr>
                <w:sz w:val="18"/>
              </w:rPr>
            </w:pPr>
            <w:r w:rsidRPr="00721A59">
              <w:rPr>
                <w:sz w:val="18"/>
              </w:rPr>
              <w:t xml:space="preserve">This manual is </w:t>
            </w:r>
            <w:r w:rsidR="00CC7E76" w:rsidRPr="00721A59">
              <w:rPr>
                <w:sz w:val="18"/>
              </w:rPr>
              <w:t>consistent with the indicated release versions</w:t>
            </w:r>
            <w:r w:rsidRPr="00721A59">
              <w:rPr>
                <w:sz w:val="18"/>
              </w:rPr>
              <w:t>.</w:t>
            </w:r>
          </w:p>
        </w:tc>
      </w:tr>
      <w:tr w:rsidR="003C0F30" w:rsidTr="00B126BB">
        <w:tc>
          <w:tcPr>
            <w:tcW w:w="1307" w:type="dxa"/>
            <w:tcBorders>
              <w:top w:val="nil"/>
              <w:left w:val="single" w:sz="2" w:space="0" w:color="auto"/>
              <w:bottom w:val="single" w:sz="2" w:space="0" w:color="auto"/>
            </w:tcBorders>
          </w:tcPr>
          <w:p w:rsidR="00B76AF1" w:rsidRPr="00721A59" w:rsidRDefault="003842E6" w:rsidP="00B126BB">
            <w:pPr>
              <w:spacing w:before="60" w:after="60"/>
              <w:rPr>
                <w:b/>
                <w:sz w:val="18"/>
              </w:rPr>
            </w:pPr>
            <w:r w:rsidRPr="00721A59">
              <w:rPr>
                <w:b/>
                <w:sz w:val="18"/>
              </w:rPr>
              <w:t>Electronic File Version</w:t>
            </w:r>
          </w:p>
        </w:tc>
        <w:tc>
          <w:tcPr>
            <w:tcW w:w="8049" w:type="dxa"/>
            <w:gridSpan w:val="2"/>
            <w:tcBorders>
              <w:top w:val="nil"/>
              <w:bottom w:val="single" w:sz="2" w:space="0" w:color="auto"/>
              <w:right w:val="single" w:sz="2" w:space="0" w:color="auto"/>
            </w:tcBorders>
          </w:tcPr>
          <w:p w:rsidR="00B76AF1" w:rsidRPr="00721A59" w:rsidRDefault="003842E6" w:rsidP="00B126BB">
            <w:pPr>
              <w:spacing w:before="60" w:after="60"/>
              <w:rPr>
                <w:sz w:val="18"/>
              </w:rPr>
            </w:pPr>
            <w:r w:rsidRPr="00721A59">
              <w:rPr>
                <w:sz w:val="18"/>
              </w:rPr>
              <w:t>This manual is available from Teledyne RESON in the Adobe® Acrobat® Portable Document Format (PDF). The selected PDF process preserves the interactive index and cross-reference features of the original Microsoft Word document.</w:t>
            </w:r>
          </w:p>
        </w:tc>
      </w:tr>
    </w:tbl>
    <w:p w:rsidR="001F64C7" w:rsidRPr="00721A59" w:rsidRDefault="001F64C7" w:rsidP="00A641BE">
      <w:pPr>
        <w:rPr>
          <w:rFonts w:eastAsia="Courier New PSMT"/>
        </w:rPr>
      </w:pPr>
    </w:p>
    <w:p w:rsidR="001F64C7" w:rsidRPr="00721A59" w:rsidRDefault="001F64C7" w:rsidP="00A641BE">
      <w:pPr>
        <w:rPr>
          <w:rFonts w:eastAsia="Courier New PSMT"/>
        </w:rPr>
      </w:pPr>
    </w:p>
    <w:p w:rsidR="001F64C7" w:rsidRPr="00721A59" w:rsidRDefault="001F64C7" w:rsidP="0049613B">
      <w:pPr>
        <w:rPr>
          <w:rFonts w:eastAsia="Courier New PSMT"/>
        </w:rPr>
        <w:sectPr w:rsidR="001F64C7" w:rsidRPr="00721A59" w:rsidSect="001F64C7">
          <w:footerReference w:type="default" r:id="rId14"/>
          <w:pgSz w:w="11900" w:h="16840" w:code="9"/>
          <w:pgMar w:top="1882" w:right="1270" w:bottom="1882" w:left="1270" w:header="708" w:footer="708" w:gutter="0"/>
          <w:cols w:space="708"/>
          <w:noEndnote/>
        </w:sectPr>
      </w:pPr>
    </w:p>
    <w:p w:rsidR="00B76AF1" w:rsidRPr="00721A59" w:rsidRDefault="003842E6" w:rsidP="00B126BB">
      <w:pPr>
        <w:pStyle w:val="Prefacelevel1"/>
        <w:rPr>
          <w:szCs w:val="26"/>
        </w:rPr>
      </w:pPr>
      <w:bookmarkStart w:id="1" w:name="_Ref199835036"/>
      <w:r w:rsidRPr="00721A59">
        <w:rPr>
          <w:szCs w:val="26"/>
        </w:rPr>
        <w:lastRenderedPageBreak/>
        <w:t>Preface – About This Manual</w:t>
      </w:r>
    </w:p>
    <w:p w:rsidR="00B76AF1" w:rsidRPr="00721A59" w:rsidRDefault="003842E6" w:rsidP="00B76AF1">
      <w:r w:rsidRPr="00721A59">
        <w:t xml:space="preserve">This manual is designed to give detailed procedures for the correct </w:t>
      </w:r>
      <w:r w:rsidR="003F70D5" w:rsidRPr="00721A59">
        <w:t xml:space="preserve">installation, operation, and maintenance </w:t>
      </w:r>
      <w:r w:rsidRPr="00721A59">
        <w:t xml:space="preserve">of 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w:t>
      </w:r>
      <w:r w:rsidR="008B5BAA" w:rsidRPr="00721A59">
        <w:t xml:space="preserve">sonar system </w:t>
      </w:r>
      <w:r w:rsidRPr="00721A59">
        <w:t xml:space="preserve">and is equally useful for both the </w:t>
      </w:r>
      <w:proofErr w:type="gramStart"/>
      <w:r w:rsidRPr="00721A59">
        <w:t>first time</w:t>
      </w:r>
      <w:proofErr w:type="gramEnd"/>
      <w:r w:rsidRPr="00721A59">
        <w:t xml:space="preserve"> user and the experienced technician.</w:t>
      </w:r>
    </w:p>
    <w:p w:rsidR="00B76AF1" w:rsidRPr="00721A59" w:rsidRDefault="00B76AF1" w:rsidP="00B76AF1"/>
    <w:p w:rsidR="00B76AF1" w:rsidRPr="00721A59" w:rsidRDefault="003842E6" w:rsidP="00B76AF1">
      <w:r w:rsidRPr="00721A59">
        <w:t>Read this manual thoroughly and follow the steps provided</w:t>
      </w:r>
      <w:r w:rsidRPr="00721A59">
        <w:t xml:space="preserve"> to maintain optimal safety standards and to obtain the best system performance.</w:t>
      </w:r>
    </w:p>
    <w:p w:rsidR="00B76AF1" w:rsidRPr="00721A59" w:rsidRDefault="00B76AF1" w:rsidP="00B76AF1"/>
    <w:p w:rsidR="00B76AF1" w:rsidRPr="00721A59" w:rsidRDefault="003842E6" w:rsidP="00B76AF1">
      <w:r w:rsidRPr="00721A59">
        <w:t xml:space="preserve">If you require additional information or need clarification of any part of this document, please contact Teledyne RESON Customer Support for assistance at </w:t>
      </w:r>
      <w:hyperlink r:id="rId15" w:history="1">
        <w:r w:rsidRPr="00721A59">
          <w:rPr>
            <w:rStyle w:val="Hyperlink"/>
          </w:rPr>
          <w:t>reson-support@teledyne.com</w:t>
        </w:r>
      </w:hyperlink>
      <w:r w:rsidRPr="00721A59">
        <w:t>.</w:t>
      </w:r>
    </w:p>
    <w:p w:rsidR="00B76AF1" w:rsidRPr="00721A59" w:rsidRDefault="00B76AF1" w:rsidP="00B76AF1"/>
    <w:p w:rsidR="00B76AF1" w:rsidRPr="00721A59" w:rsidRDefault="003842E6" w:rsidP="00B126BB">
      <w:pPr>
        <w:pStyle w:val="Prefacelevel2"/>
      </w:pPr>
      <w:r w:rsidRPr="00721A59">
        <w:t>Document Conventions</w:t>
      </w:r>
    </w:p>
    <w:p w:rsidR="00B76AF1" w:rsidRPr="00721A59" w:rsidRDefault="003842E6" w:rsidP="00B76AF1">
      <w:r w:rsidRPr="00721A59">
        <w:t>The following information will make it easier for the reader to interpret the document content.</w:t>
      </w:r>
    </w:p>
    <w:p w:rsidR="00B76AF1" w:rsidRPr="00721A59" w:rsidRDefault="00B76AF1" w:rsidP="00B76AF1"/>
    <w:tbl>
      <w:tblPr>
        <w:tblW w:w="8635" w:type="dxa"/>
        <w:jc w:val="center"/>
        <w:tblBorders>
          <w:top w:val="single" w:sz="2" w:space="0" w:color="auto"/>
          <w:left w:val="single" w:sz="2" w:space="0" w:color="auto"/>
          <w:bottom w:val="single" w:sz="2" w:space="0" w:color="auto"/>
          <w:right w:val="single" w:sz="2" w:space="0" w:color="auto"/>
          <w:insideV w:val="single" w:sz="2" w:space="0" w:color="auto"/>
        </w:tblBorders>
        <w:tblCellMar>
          <w:left w:w="115" w:type="dxa"/>
          <w:right w:w="115" w:type="dxa"/>
        </w:tblCellMar>
        <w:tblLook w:val="00A0" w:firstRow="1" w:lastRow="0" w:firstColumn="1" w:lastColumn="0" w:noHBand="0" w:noVBand="0"/>
      </w:tblPr>
      <w:tblGrid>
        <w:gridCol w:w="1850"/>
        <w:gridCol w:w="6785"/>
      </w:tblGrid>
      <w:tr w:rsidR="003C0F30" w:rsidTr="00B126BB">
        <w:trPr>
          <w:cantSplit/>
          <w:tblHeader/>
          <w:jc w:val="center"/>
        </w:trPr>
        <w:tc>
          <w:tcPr>
            <w:tcW w:w="1850" w:type="dxa"/>
            <w:tcBorders>
              <w:top w:val="single" w:sz="2" w:space="0" w:color="auto"/>
              <w:bottom w:val="single" w:sz="2" w:space="0" w:color="auto"/>
            </w:tcBorders>
            <w:shd w:val="clear" w:color="auto" w:fill="595959" w:themeFill="text1" w:themeFillTint="A6"/>
          </w:tcPr>
          <w:p w:rsidR="00B76AF1" w:rsidRPr="00721A59" w:rsidRDefault="003842E6" w:rsidP="00B126BB">
            <w:pPr>
              <w:pStyle w:val="Table"/>
              <w:spacing w:before="40" w:after="40"/>
              <w:rPr>
                <w:b/>
                <w:color w:val="FFFFFF" w:themeColor="background1"/>
              </w:rPr>
            </w:pPr>
            <w:r w:rsidRPr="00721A59">
              <w:rPr>
                <w:b/>
                <w:color w:val="FFFFFF" w:themeColor="background1"/>
              </w:rPr>
              <w:t>Convention</w:t>
            </w:r>
          </w:p>
        </w:tc>
        <w:tc>
          <w:tcPr>
            <w:tcW w:w="6785" w:type="dxa"/>
            <w:tcBorders>
              <w:top w:val="single" w:sz="2" w:space="0" w:color="auto"/>
              <w:bottom w:val="single" w:sz="2" w:space="0" w:color="auto"/>
            </w:tcBorders>
            <w:shd w:val="clear" w:color="auto" w:fill="595959" w:themeFill="text1" w:themeFillTint="A6"/>
          </w:tcPr>
          <w:p w:rsidR="00B76AF1" w:rsidRPr="00721A59" w:rsidRDefault="003842E6" w:rsidP="00B126BB">
            <w:pPr>
              <w:pStyle w:val="Table"/>
              <w:spacing w:before="40" w:after="40"/>
              <w:rPr>
                <w:b/>
                <w:color w:val="FFFFFF" w:themeColor="background1"/>
              </w:rPr>
            </w:pPr>
            <w:r w:rsidRPr="00721A59">
              <w:rPr>
                <w:b/>
                <w:color w:val="FFFFFF" w:themeColor="background1"/>
              </w:rPr>
              <w:t>Definition</w:t>
            </w:r>
          </w:p>
        </w:tc>
      </w:tr>
      <w:tr w:rsidR="003C0F30" w:rsidTr="00B126BB">
        <w:trPr>
          <w:cantSplit/>
          <w:jc w:val="center"/>
        </w:trPr>
        <w:tc>
          <w:tcPr>
            <w:tcW w:w="1850" w:type="dxa"/>
            <w:tcBorders>
              <w:top w:val="single" w:sz="2" w:space="0" w:color="auto"/>
            </w:tcBorders>
            <w:shd w:val="clear" w:color="auto" w:fill="auto"/>
          </w:tcPr>
          <w:p w:rsidR="00B76AF1" w:rsidRPr="00721A59" w:rsidRDefault="003842E6" w:rsidP="00B126BB">
            <w:pPr>
              <w:pStyle w:val="Table"/>
              <w:spacing w:before="40" w:after="40"/>
              <w:rPr>
                <w:i/>
              </w:rPr>
            </w:pPr>
            <w:r w:rsidRPr="00721A59">
              <w:rPr>
                <w:i/>
              </w:rPr>
              <w:t>Hyperlink</w:t>
            </w:r>
          </w:p>
        </w:tc>
        <w:tc>
          <w:tcPr>
            <w:tcW w:w="6785" w:type="dxa"/>
            <w:tcBorders>
              <w:top w:val="single" w:sz="2" w:space="0" w:color="auto"/>
            </w:tcBorders>
            <w:shd w:val="clear" w:color="auto" w:fill="auto"/>
          </w:tcPr>
          <w:p w:rsidR="00B76AF1" w:rsidRPr="00721A59" w:rsidRDefault="003842E6" w:rsidP="00B126BB">
            <w:pPr>
              <w:pStyle w:val="Table"/>
              <w:spacing w:before="40" w:after="40"/>
            </w:pPr>
            <w:r w:rsidRPr="00721A59">
              <w:t>Indicates a cross-reference to Ctrl+Click to reach the</w:t>
            </w:r>
            <w:r w:rsidRPr="00721A59">
              <w:t xml:space="preserve"> specified item.</w:t>
            </w:r>
          </w:p>
        </w:tc>
      </w:tr>
      <w:tr w:rsidR="003C0F30" w:rsidTr="00B126BB">
        <w:trPr>
          <w:cantSplit/>
          <w:jc w:val="center"/>
        </w:trPr>
        <w:tc>
          <w:tcPr>
            <w:tcW w:w="1850" w:type="dxa"/>
            <w:shd w:val="clear" w:color="auto" w:fill="auto"/>
          </w:tcPr>
          <w:p w:rsidR="00B76AF1" w:rsidRPr="00721A59" w:rsidRDefault="003842E6" w:rsidP="00B126BB">
            <w:pPr>
              <w:pStyle w:val="Table"/>
              <w:spacing w:before="40" w:after="40"/>
            </w:pPr>
            <w:r w:rsidRPr="00721A59">
              <w:t>Numbered list</w:t>
            </w:r>
          </w:p>
        </w:tc>
        <w:tc>
          <w:tcPr>
            <w:tcW w:w="6785" w:type="dxa"/>
            <w:shd w:val="clear" w:color="auto" w:fill="auto"/>
          </w:tcPr>
          <w:p w:rsidR="00B76AF1" w:rsidRPr="00721A59" w:rsidRDefault="003842E6" w:rsidP="00B126BB">
            <w:pPr>
              <w:pStyle w:val="Table"/>
              <w:spacing w:before="40" w:after="40"/>
            </w:pPr>
            <w:r w:rsidRPr="00721A59">
              <w:t>Indicates stepwise instructions to be followed in a particular order.</w:t>
            </w:r>
          </w:p>
        </w:tc>
      </w:tr>
      <w:tr w:rsidR="003C0F30" w:rsidTr="00B126BB">
        <w:trPr>
          <w:cantSplit/>
          <w:jc w:val="center"/>
        </w:trPr>
        <w:tc>
          <w:tcPr>
            <w:tcW w:w="1850" w:type="dxa"/>
            <w:shd w:val="clear" w:color="auto" w:fill="auto"/>
          </w:tcPr>
          <w:p w:rsidR="00B76AF1" w:rsidRPr="00721A59" w:rsidRDefault="003842E6" w:rsidP="00B126BB">
            <w:pPr>
              <w:pStyle w:val="Table"/>
              <w:spacing w:before="40" w:after="40"/>
            </w:pPr>
            <w:r w:rsidRPr="00721A59">
              <w:t>Bulleted list</w:t>
            </w:r>
          </w:p>
        </w:tc>
        <w:tc>
          <w:tcPr>
            <w:tcW w:w="6785" w:type="dxa"/>
            <w:shd w:val="clear" w:color="auto" w:fill="auto"/>
          </w:tcPr>
          <w:p w:rsidR="00B76AF1" w:rsidRPr="00721A59" w:rsidRDefault="003842E6" w:rsidP="00B126BB">
            <w:pPr>
              <w:pStyle w:val="Table"/>
              <w:spacing w:before="40" w:after="40"/>
            </w:pPr>
            <w:r w:rsidRPr="00721A59">
              <w:t>Indicates items of a list without any particular order.</w:t>
            </w:r>
          </w:p>
        </w:tc>
      </w:tr>
    </w:tbl>
    <w:p w:rsidR="00B76AF1" w:rsidRPr="00721A59" w:rsidRDefault="00B76AF1" w:rsidP="00B76AF1"/>
    <w:p w:rsidR="00B76AF1" w:rsidRPr="00721A59" w:rsidRDefault="00B76AF1" w:rsidP="00B76AF1"/>
    <w:p w:rsidR="00B76AF1" w:rsidRPr="00721A59" w:rsidRDefault="003842E6" w:rsidP="00B126BB">
      <w:pPr>
        <w:pStyle w:val="Prefacelevel2"/>
      </w:pPr>
      <w:r w:rsidRPr="00721A59">
        <w:t>Notes, Cautions, and Warnings</w:t>
      </w:r>
    </w:p>
    <w:p w:rsidR="00B76AF1" w:rsidRPr="00721A59" w:rsidRDefault="003842E6" w:rsidP="00B76AF1">
      <w:r w:rsidRPr="00721A59">
        <w:t xml:space="preserve">Notes, Cautions, and Warnings are included to </w:t>
      </w:r>
      <w:r w:rsidRPr="00721A59">
        <w:t>provide valuable information and to help the operator prevent damage to the sonar or to personnel. These are the formats:</w:t>
      </w:r>
    </w:p>
    <w:p w:rsidR="00B76AF1" w:rsidRPr="00721A59" w:rsidRDefault="00B76AF1" w:rsidP="00B76AF1"/>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0"/>
      </w:tblGrid>
      <w:tr w:rsidR="003C0F30" w:rsidTr="00B126BB">
        <w:trPr>
          <w:cantSplit/>
          <w:jc w:val="center"/>
        </w:trPr>
        <w:tc>
          <w:tcPr>
            <w:tcW w:w="8630" w:type="dxa"/>
            <w:shd w:val="clear" w:color="3366FF" w:fill="99CCFF"/>
            <w:vAlign w:val="center"/>
          </w:tcPr>
          <w:p w:rsidR="00B126BB" w:rsidRPr="00721A59" w:rsidRDefault="003842E6" w:rsidP="00B126BB">
            <w:pPr>
              <w:pStyle w:val="NOTE"/>
            </w:pPr>
            <w:r w:rsidRPr="00721A59">
              <w:t>NOTE</w:t>
            </w:r>
          </w:p>
        </w:tc>
      </w:tr>
      <w:tr w:rsidR="003C0F30" w:rsidTr="00B126BB">
        <w:trPr>
          <w:cantSplit/>
          <w:jc w:val="center"/>
        </w:trPr>
        <w:tc>
          <w:tcPr>
            <w:tcW w:w="8630" w:type="dxa"/>
            <w:shd w:val="clear" w:color="FFFF00" w:fill="FFFFFF"/>
            <w:vAlign w:val="center"/>
          </w:tcPr>
          <w:p w:rsidR="00B126BB" w:rsidRPr="00721A59" w:rsidRDefault="003842E6" w:rsidP="00B126BB">
            <w:pPr>
              <w:pStyle w:val="Table"/>
            </w:pPr>
            <w:r w:rsidRPr="00721A59">
              <w:t>Note boxes provide explanatory information that may be useful to the operator, but is not necessarily vital to the operation of</w:t>
            </w:r>
            <w:r w:rsidRPr="00721A59">
              <w:t xml:space="preserve"> your Teledyne RESON system.</w:t>
            </w:r>
          </w:p>
        </w:tc>
      </w:tr>
    </w:tbl>
    <w:p w:rsidR="00B126BB" w:rsidRPr="00721A59" w:rsidRDefault="00B126BB" w:rsidP="00B126BB"/>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0"/>
      </w:tblGrid>
      <w:tr w:rsidR="003C0F30" w:rsidTr="00B126BB">
        <w:trPr>
          <w:cantSplit/>
          <w:trHeight w:hRule="exact" w:val="374"/>
          <w:jc w:val="center"/>
        </w:trPr>
        <w:tc>
          <w:tcPr>
            <w:tcW w:w="8630" w:type="dxa"/>
            <w:shd w:val="clear" w:color="FFFF00" w:fill="FFFF99"/>
            <w:vAlign w:val="center"/>
          </w:tcPr>
          <w:p w:rsidR="00B126BB" w:rsidRPr="00721A59" w:rsidRDefault="003842E6" w:rsidP="00B126BB">
            <w:pPr>
              <w:pStyle w:val="CAUTION"/>
            </w:pPr>
            <w:r w:rsidRPr="00721A59">
              <w:t>CAUTION</w:t>
            </w:r>
          </w:p>
        </w:tc>
      </w:tr>
      <w:tr w:rsidR="003C0F30" w:rsidTr="00B126BB">
        <w:trPr>
          <w:cantSplit/>
          <w:jc w:val="center"/>
        </w:trPr>
        <w:tc>
          <w:tcPr>
            <w:tcW w:w="8630" w:type="dxa"/>
            <w:shd w:val="clear" w:color="FFFF00" w:fill="FFFFFF"/>
            <w:vAlign w:val="center"/>
          </w:tcPr>
          <w:p w:rsidR="00B126BB" w:rsidRPr="00721A59" w:rsidRDefault="003842E6" w:rsidP="00B126BB">
            <w:pPr>
              <w:pStyle w:val="Table"/>
            </w:pPr>
            <w:r w:rsidRPr="00721A59">
              <w:t>Caution boxes provide important information regarding your Teledyne RESON system. Disregarding Cautions may result in accidental misuse or damage to the system.</w:t>
            </w:r>
          </w:p>
        </w:tc>
      </w:tr>
    </w:tbl>
    <w:p w:rsidR="00B126BB" w:rsidRPr="00721A59" w:rsidRDefault="00B126BB" w:rsidP="00B126BB"/>
    <w:tbl>
      <w:tblPr>
        <w:tblW w:w="0" w:type="auto"/>
        <w:jc w:val="center"/>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8630"/>
      </w:tblGrid>
      <w:tr w:rsidR="003C0F30" w:rsidTr="00B126BB">
        <w:trPr>
          <w:jc w:val="center"/>
        </w:trPr>
        <w:tc>
          <w:tcPr>
            <w:tcW w:w="8630" w:type="dxa"/>
            <w:shd w:val="clear" w:color="FF0000" w:fill="FF0000"/>
            <w:vAlign w:val="center"/>
          </w:tcPr>
          <w:p w:rsidR="00B126BB" w:rsidRPr="00721A59" w:rsidRDefault="003842E6" w:rsidP="00B126BB">
            <w:pPr>
              <w:pStyle w:val="WARNING"/>
            </w:pPr>
            <w:r w:rsidRPr="00721A59">
              <w:t>WARNING!</w:t>
            </w:r>
          </w:p>
        </w:tc>
      </w:tr>
      <w:tr w:rsidR="003C0F30" w:rsidTr="00B126BB">
        <w:trPr>
          <w:jc w:val="center"/>
        </w:trPr>
        <w:tc>
          <w:tcPr>
            <w:tcW w:w="8630" w:type="dxa"/>
            <w:vAlign w:val="center"/>
          </w:tcPr>
          <w:p w:rsidR="00B126BB" w:rsidRPr="00721A59" w:rsidRDefault="003842E6" w:rsidP="00B126BB">
            <w:pPr>
              <w:pStyle w:val="Table"/>
              <w:rPr>
                <w:i/>
                <w:iCs/>
              </w:rPr>
            </w:pPr>
            <w:r w:rsidRPr="00721A59">
              <w:t>Warning boxes provide important information</w:t>
            </w:r>
            <w:r w:rsidRPr="00721A59">
              <w:t xml:space="preserve"> regarding your Teledyne RESON system. Disregarding Warnings may prove harmful to personnel working with or near the system.</w:t>
            </w:r>
          </w:p>
        </w:tc>
      </w:tr>
    </w:tbl>
    <w:p w:rsidR="00B126BB" w:rsidRPr="00721A59" w:rsidRDefault="00B126BB" w:rsidP="00B76AF1"/>
    <w:p w:rsidR="00B76AF1" w:rsidRPr="00721A59" w:rsidRDefault="00B76AF1" w:rsidP="00B76AF1"/>
    <w:p w:rsidR="00B76AF1" w:rsidRPr="00721A59" w:rsidRDefault="003842E6" w:rsidP="00B126BB">
      <w:pPr>
        <w:pStyle w:val="Prefacelevel2"/>
      </w:pPr>
      <w:r w:rsidRPr="00721A59">
        <w:t>Conversion of Units of Measurement</w:t>
      </w:r>
    </w:p>
    <w:tbl>
      <w:tblPr>
        <w:tblW w:w="0" w:type="auto"/>
        <w:tblLook w:val="04A0" w:firstRow="1" w:lastRow="0" w:firstColumn="1" w:lastColumn="0" w:noHBand="0" w:noVBand="1"/>
      </w:tblPr>
      <w:tblGrid>
        <w:gridCol w:w="4428"/>
        <w:gridCol w:w="4428"/>
      </w:tblGrid>
      <w:tr w:rsidR="003C0F30" w:rsidTr="00B126BB">
        <w:trPr>
          <w:cantSplit/>
        </w:trPr>
        <w:tc>
          <w:tcPr>
            <w:tcW w:w="4428" w:type="dxa"/>
          </w:tcPr>
          <w:p w:rsidR="00B76AF1" w:rsidRPr="00721A59" w:rsidRDefault="003842E6" w:rsidP="00B126BB">
            <w:pPr>
              <w:pStyle w:val="Prefacelevel3"/>
            </w:pPr>
            <w:r w:rsidRPr="00721A59">
              <w:t>Metric Conversion</w:t>
            </w:r>
          </w:p>
        </w:tc>
        <w:tc>
          <w:tcPr>
            <w:tcW w:w="4428" w:type="dxa"/>
            <w:vMerge w:val="restart"/>
          </w:tcPr>
          <w:tbl>
            <w:tblPr>
              <w:tblpPr w:leftFromText="181" w:rightFromText="181" w:vertAnchor="text" w:horzAnchor="margin" w:tblpXSpec="center"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003"/>
              <w:gridCol w:w="1804"/>
            </w:tblGrid>
            <w:tr w:rsidR="003C0F30" w:rsidTr="00B126BB">
              <w:tc>
                <w:tcPr>
                  <w:tcW w:w="2003" w:type="dxa"/>
                  <w:shd w:val="clear" w:color="auto" w:fill="595959" w:themeFill="text1" w:themeFillTint="A6"/>
                </w:tcPr>
                <w:p w:rsidR="00B76AF1" w:rsidRPr="00721A59" w:rsidRDefault="003842E6" w:rsidP="00B126BB">
                  <w:pPr>
                    <w:pStyle w:val="Table"/>
                    <w:spacing w:before="40" w:after="40"/>
                    <w:rPr>
                      <w:b/>
                      <w:color w:val="FFFFFF" w:themeColor="background1"/>
                    </w:rPr>
                  </w:pPr>
                  <w:r w:rsidRPr="00721A59">
                    <w:rPr>
                      <w:b/>
                      <w:color w:val="FFFFFF" w:themeColor="background1"/>
                    </w:rPr>
                    <w:t>Metric Unit</w:t>
                  </w:r>
                </w:p>
              </w:tc>
              <w:tc>
                <w:tcPr>
                  <w:tcW w:w="1804" w:type="dxa"/>
                  <w:shd w:val="clear" w:color="auto" w:fill="595959" w:themeFill="text1" w:themeFillTint="A6"/>
                </w:tcPr>
                <w:p w:rsidR="00B76AF1" w:rsidRPr="00721A59" w:rsidRDefault="003842E6" w:rsidP="00B126BB">
                  <w:pPr>
                    <w:pStyle w:val="Table"/>
                    <w:spacing w:before="40" w:after="40"/>
                    <w:rPr>
                      <w:b/>
                      <w:color w:val="FFFFFF" w:themeColor="background1"/>
                    </w:rPr>
                  </w:pPr>
                  <w:r w:rsidRPr="00721A59">
                    <w:rPr>
                      <w:b/>
                      <w:color w:val="FFFFFF" w:themeColor="background1"/>
                    </w:rPr>
                    <w:t>Imperial Unit</w:t>
                  </w:r>
                </w:p>
              </w:tc>
            </w:tr>
            <w:tr w:rsidR="003C0F30" w:rsidTr="00B126BB">
              <w:tc>
                <w:tcPr>
                  <w:tcW w:w="2003" w:type="dxa"/>
                </w:tcPr>
                <w:p w:rsidR="00B76AF1" w:rsidRPr="00721A59" w:rsidRDefault="003842E6" w:rsidP="00B126BB">
                  <w:pPr>
                    <w:pStyle w:val="Table"/>
                    <w:spacing w:before="40" w:after="40"/>
                  </w:pPr>
                  <w:r w:rsidRPr="00721A59">
                    <w:t>Millimeter (mm)</w:t>
                  </w:r>
                </w:p>
              </w:tc>
              <w:tc>
                <w:tcPr>
                  <w:tcW w:w="1804" w:type="dxa"/>
                </w:tcPr>
                <w:p w:rsidR="00B76AF1" w:rsidRPr="00721A59" w:rsidRDefault="003842E6" w:rsidP="00B126BB">
                  <w:pPr>
                    <w:pStyle w:val="Table"/>
                    <w:spacing w:before="40" w:after="40"/>
                  </w:pPr>
                  <w:r w:rsidRPr="00721A59">
                    <w:t>0.0394in</w:t>
                  </w:r>
                </w:p>
              </w:tc>
            </w:tr>
            <w:tr w:rsidR="003C0F30" w:rsidTr="00B126BB">
              <w:tc>
                <w:tcPr>
                  <w:tcW w:w="2003" w:type="dxa"/>
                </w:tcPr>
                <w:p w:rsidR="00B76AF1" w:rsidRPr="00721A59" w:rsidRDefault="003842E6" w:rsidP="00B126BB">
                  <w:pPr>
                    <w:pStyle w:val="Table"/>
                    <w:spacing w:before="40" w:after="40"/>
                  </w:pPr>
                  <w:r w:rsidRPr="00721A59">
                    <w:t>Centimeter (cm)</w:t>
                  </w:r>
                </w:p>
              </w:tc>
              <w:tc>
                <w:tcPr>
                  <w:tcW w:w="1804" w:type="dxa"/>
                </w:tcPr>
                <w:p w:rsidR="00B76AF1" w:rsidRPr="00721A59" w:rsidRDefault="003842E6" w:rsidP="00B126BB">
                  <w:pPr>
                    <w:pStyle w:val="Table"/>
                    <w:spacing w:before="40" w:after="40"/>
                  </w:pPr>
                  <w:r w:rsidRPr="00721A59">
                    <w:t>0.3937in</w:t>
                  </w:r>
                </w:p>
              </w:tc>
            </w:tr>
            <w:tr w:rsidR="003C0F30" w:rsidTr="00B126BB">
              <w:tc>
                <w:tcPr>
                  <w:tcW w:w="2003" w:type="dxa"/>
                </w:tcPr>
                <w:p w:rsidR="00B76AF1" w:rsidRPr="00721A59" w:rsidRDefault="003842E6" w:rsidP="00B126BB">
                  <w:pPr>
                    <w:pStyle w:val="Table"/>
                    <w:spacing w:before="40" w:after="40"/>
                  </w:pPr>
                  <w:r w:rsidRPr="00721A59">
                    <w:t>Meter (m)</w:t>
                  </w:r>
                </w:p>
              </w:tc>
              <w:tc>
                <w:tcPr>
                  <w:tcW w:w="1804" w:type="dxa"/>
                </w:tcPr>
                <w:p w:rsidR="00B76AF1" w:rsidRPr="00721A59" w:rsidRDefault="003842E6" w:rsidP="00B126BB">
                  <w:pPr>
                    <w:pStyle w:val="Table"/>
                    <w:spacing w:before="40" w:after="40"/>
                  </w:pPr>
                  <w:r w:rsidRPr="00721A59">
                    <w:t>1.0936yd</w:t>
                  </w:r>
                </w:p>
              </w:tc>
            </w:tr>
            <w:tr w:rsidR="003C0F30" w:rsidTr="00B126BB">
              <w:tc>
                <w:tcPr>
                  <w:tcW w:w="2003" w:type="dxa"/>
                </w:tcPr>
                <w:p w:rsidR="00B76AF1" w:rsidRPr="00721A59" w:rsidRDefault="003842E6" w:rsidP="00B126BB">
                  <w:pPr>
                    <w:pStyle w:val="Table"/>
                    <w:spacing w:before="40" w:after="40"/>
                  </w:pPr>
                  <w:r w:rsidRPr="00721A59">
                    <w:t>Kilometer (km)</w:t>
                  </w:r>
                </w:p>
              </w:tc>
              <w:tc>
                <w:tcPr>
                  <w:tcW w:w="1804" w:type="dxa"/>
                </w:tcPr>
                <w:p w:rsidR="00B76AF1" w:rsidRPr="00721A59" w:rsidRDefault="003842E6" w:rsidP="00B126BB">
                  <w:pPr>
                    <w:pStyle w:val="Table"/>
                    <w:spacing w:before="40" w:after="40"/>
                  </w:pPr>
                  <w:r w:rsidRPr="00721A59">
                    <w:t>0.6214mi</w:t>
                  </w:r>
                </w:p>
              </w:tc>
            </w:tr>
            <w:tr w:rsidR="003C0F30" w:rsidTr="00B126BB">
              <w:tc>
                <w:tcPr>
                  <w:tcW w:w="2003" w:type="dxa"/>
                </w:tcPr>
                <w:p w:rsidR="00B76AF1" w:rsidRPr="00721A59" w:rsidRDefault="003842E6" w:rsidP="00B126BB">
                  <w:pPr>
                    <w:pStyle w:val="Table"/>
                    <w:spacing w:before="40" w:after="40"/>
                  </w:pPr>
                  <w:r w:rsidRPr="00721A59">
                    <w:t>Kilogram (kg)</w:t>
                  </w:r>
                </w:p>
              </w:tc>
              <w:tc>
                <w:tcPr>
                  <w:tcW w:w="1804" w:type="dxa"/>
                </w:tcPr>
                <w:p w:rsidR="00B76AF1" w:rsidRPr="00721A59" w:rsidRDefault="003842E6" w:rsidP="00B126BB">
                  <w:pPr>
                    <w:pStyle w:val="Table"/>
                    <w:spacing w:before="40" w:after="40"/>
                  </w:pPr>
                  <w:r w:rsidRPr="00721A59">
                    <w:t>2.2046lb</w:t>
                  </w:r>
                </w:p>
              </w:tc>
            </w:tr>
          </w:tbl>
          <w:p w:rsidR="00B76AF1" w:rsidRPr="00721A59" w:rsidRDefault="00B76AF1" w:rsidP="00B126BB"/>
        </w:tc>
      </w:tr>
      <w:tr w:rsidR="003C0F30" w:rsidTr="00B126BB">
        <w:trPr>
          <w:cantSplit/>
        </w:trPr>
        <w:tc>
          <w:tcPr>
            <w:tcW w:w="4428" w:type="dxa"/>
          </w:tcPr>
          <w:p w:rsidR="00B76AF1" w:rsidRPr="00721A59" w:rsidRDefault="003842E6" w:rsidP="00B126BB">
            <w:r w:rsidRPr="00721A59">
              <w:t>All measurements in this manual are referenced in metric terms.</w:t>
            </w:r>
          </w:p>
          <w:p w:rsidR="00B76AF1" w:rsidRPr="00721A59" w:rsidRDefault="00B76AF1" w:rsidP="00B126BB"/>
          <w:p w:rsidR="00B76AF1" w:rsidRPr="00721A59" w:rsidRDefault="003842E6" w:rsidP="00B126BB">
            <w:r w:rsidRPr="00721A59">
              <w:t xml:space="preserve">Use this reference table to convert between metric (e.g. cm, m, and km) and imperial (e.g. in, ft, and yd) </w:t>
            </w:r>
            <w:r w:rsidRPr="00721A59">
              <w:t>measurements.</w:t>
            </w:r>
          </w:p>
        </w:tc>
        <w:tc>
          <w:tcPr>
            <w:tcW w:w="4428" w:type="dxa"/>
            <w:vMerge/>
          </w:tcPr>
          <w:p w:rsidR="00B76AF1" w:rsidRPr="00721A59" w:rsidRDefault="00B76AF1" w:rsidP="00B126BB"/>
        </w:tc>
      </w:tr>
    </w:tbl>
    <w:p w:rsidR="00B76AF1" w:rsidRPr="00721A59" w:rsidRDefault="00B76AF1" w:rsidP="00B76AF1"/>
    <w:tbl>
      <w:tblPr>
        <w:tblW w:w="0" w:type="auto"/>
        <w:tblLook w:val="04A0" w:firstRow="1" w:lastRow="0" w:firstColumn="1" w:lastColumn="0" w:noHBand="0" w:noVBand="1"/>
      </w:tblPr>
      <w:tblGrid>
        <w:gridCol w:w="4428"/>
        <w:gridCol w:w="4428"/>
      </w:tblGrid>
      <w:tr w:rsidR="003C0F30" w:rsidTr="00B126BB">
        <w:tc>
          <w:tcPr>
            <w:tcW w:w="4428" w:type="dxa"/>
          </w:tcPr>
          <w:p w:rsidR="00B76AF1" w:rsidRPr="00721A59" w:rsidRDefault="003842E6" w:rsidP="00B126BB">
            <w:pPr>
              <w:pStyle w:val="Prefacelevel3"/>
            </w:pPr>
            <w:r w:rsidRPr="00721A59">
              <w:lastRenderedPageBreak/>
              <w:t>Temperature Conversion</w:t>
            </w:r>
          </w:p>
        </w:tc>
        <w:tc>
          <w:tcPr>
            <w:tcW w:w="4428" w:type="dxa"/>
            <w:vMerge w:val="restart"/>
          </w:tcPr>
          <w:tbl>
            <w:tblPr>
              <w:tblpPr w:leftFromText="181" w:rightFromText="181" w:vertAnchor="text" w:horzAnchor="margin" w:tblpXSpec="center" w:tblpY="1"/>
              <w:tblOverlap w:val="neve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2003"/>
              <w:gridCol w:w="1804"/>
            </w:tblGrid>
            <w:tr w:rsidR="003C0F30" w:rsidTr="00B126BB">
              <w:tc>
                <w:tcPr>
                  <w:tcW w:w="2003" w:type="dxa"/>
                  <w:tcBorders>
                    <w:bottom w:val="single" w:sz="2" w:space="0" w:color="auto"/>
                    <w:right w:val="nil"/>
                  </w:tcBorders>
                  <w:shd w:val="clear" w:color="auto" w:fill="595959" w:themeFill="text1" w:themeFillTint="A6"/>
                  <w:tcMar>
                    <w:right w:w="0" w:type="dxa"/>
                  </w:tcMar>
                </w:tcPr>
                <w:p w:rsidR="00B76AF1" w:rsidRPr="00721A59" w:rsidRDefault="003842E6" w:rsidP="00B126BB">
                  <w:pPr>
                    <w:pStyle w:val="Table"/>
                    <w:spacing w:before="40" w:after="40"/>
                    <w:jc w:val="right"/>
                    <w:rPr>
                      <w:b/>
                      <w:color w:val="FFFFFF" w:themeColor="background1"/>
                    </w:rPr>
                  </w:pPr>
                  <w:r w:rsidRPr="00721A59">
                    <w:rPr>
                      <w:b/>
                      <w:color w:val="FFFFFF" w:themeColor="background1"/>
                    </w:rPr>
                    <w:t xml:space="preserve">Formula: </w:t>
                  </w:r>
                  <w:r w:rsidRPr="00721A59">
                    <w:rPr>
                      <w:rFonts w:ascii="Symbol" w:hAnsi="Symbol"/>
                      <w:b/>
                      <w:color w:val="FFFFFF" w:themeColor="background1"/>
                    </w:rPr>
                    <w:sym w:font="Symbol" w:char="F0B0"/>
                  </w:r>
                  <w:r w:rsidRPr="00721A59">
                    <w:rPr>
                      <w:b/>
                      <w:color w:val="FFFFFF" w:themeColor="background1"/>
                    </w:rPr>
                    <w:t>F =</w:t>
                  </w:r>
                </w:p>
              </w:tc>
              <w:tc>
                <w:tcPr>
                  <w:tcW w:w="1804" w:type="dxa"/>
                  <w:tcBorders>
                    <w:left w:val="nil"/>
                    <w:bottom w:val="single" w:sz="2" w:space="0" w:color="auto"/>
                  </w:tcBorders>
                  <w:shd w:val="clear" w:color="auto" w:fill="595959" w:themeFill="text1" w:themeFillTint="A6"/>
                  <w:tcMar>
                    <w:right w:w="0" w:type="dxa"/>
                  </w:tcMar>
                </w:tcPr>
                <w:p w:rsidR="00B76AF1" w:rsidRPr="00721A59" w:rsidRDefault="003842E6" w:rsidP="00B126BB">
                  <w:pPr>
                    <w:pStyle w:val="Table"/>
                    <w:spacing w:before="40" w:after="40"/>
                    <w:rPr>
                      <w:b/>
                      <w:color w:val="FFFFFF" w:themeColor="background1"/>
                    </w:rPr>
                  </w:pPr>
                  <w:r w:rsidRPr="00721A59">
                    <w:rPr>
                      <w:b/>
                      <w:color w:val="FFFFFF" w:themeColor="background1"/>
                    </w:rPr>
                    <w:t xml:space="preserve">1.8 x </w:t>
                  </w:r>
                  <w:r w:rsidRPr="00721A59">
                    <w:rPr>
                      <w:rFonts w:ascii="Symbol" w:hAnsi="Symbol"/>
                      <w:b/>
                      <w:color w:val="FFFFFF" w:themeColor="background1"/>
                    </w:rPr>
                    <w:sym w:font="Symbol" w:char="F0B0"/>
                  </w:r>
                  <w:r w:rsidRPr="00721A59">
                    <w:rPr>
                      <w:b/>
                      <w:color w:val="FFFFFF" w:themeColor="background1"/>
                    </w:rPr>
                    <w:t>C + 32</w:t>
                  </w:r>
                </w:p>
              </w:tc>
            </w:tr>
            <w:tr w:rsidR="003C0F30" w:rsidTr="00B126BB">
              <w:tc>
                <w:tcPr>
                  <w:tcW w:w="3807" w:type="dxa"/>
                  <w:gridSpan w:val="2"/>
                  <w:tcBorders>
                    <w:left w:val="single" w:sz="2" w:space="0" w:color="auto"/>
                    <w:bottom w:val="nil"/>
                    <w:right w:val="single" w:sz="2" w:space="0" w:color="auto"/>
                  </w:tcBorders>
                  <w:tcMar>
                    <w:right w:w="0" w:type="dxa"/>
                  </w:tcMar>
                </w:tcPr>
                <w:p w:rsidR="00B76AF1" w:rsidRPr="00721A59" w:rsidRDefault="003842E6" w:rsidP="0028122E">
                  <w:pPr>
                    <w:pStyle w:val="Table"/>
                    <w:spacing w:before="40" w:after="40"/>
                    <w:jc w:val="center"/>
                    <w:rPr>
                      <w:u w:val="single"/>
                    </w:rPr>
                  </w:pPr>
                  <w:r w:rsidRPr="00721A59">
                    <w:rPr>
                      <w:u w:val="single"/>
                    </w:rPr>
                    <w:t>Example:</w:t>
                  </w:r>
                </w:p>
              </w:tc>
            </w:tr>
            <w:tr w:rsidR="003C0F30" w:rsidTr="00B126BB">
              <w:tc>
                <w:tcPr>
                  <w:tcW w:w="2003" w:type="dxa"/>
                  <w:tcBorders>
                    <w:top w:val="nil"/>
                    <w:left w:val="single" w:sz="2" w:space="0" w:color="auto"/>
                    <w:bottom w:val="nil"/>
                    <w:right w:val="nil"/>
                  </w:tcBorders>
                  <w:tcMar>
                    <w:right w:w="0" w:type="dxa"/>
                  </w:tcMar>
                </w:tcPr>
                <w:p w:rsidR="00B76AF1" w:rsidRPr="00721A59" w:rsidRDefault="003842E6" w:rsidP="0028122E">
                  <w:pPr>
                    <w:pStyle w:val="Table"/>
                    <w:spacing w:before="40" w:after="40"/>
                    <w:jc w:val="right"/>
                  </w:pPr>
                  <w:r w:rsidRPr="00721A59">
                    <w:t>If Temperature =</w:t>
                  </w:r>
                </w:p>
              </w:tc>
              <w:tc>
                <w:tcPr>
                  <w:tcW w:w="1804" w:type="dxa"/>
                  <w:tcBorders>
                    <w:top w:val="nil"/>
                    <w:left w:val="nil"/>
                    <w:bottom w:val="nil"/>
                    <w:right w:val="single" w:sz="2" w:space="0" w:color="auto"/>
                  </w:tcBorders>
                  <w:tcMar>
                    <w:right w:w="0" w:type="dxa"/>
                  </w:tcMar>
                </w:tcPr>
                <w:p w:rsidR="00B76AF1" w:rsidRPr="00721A59" w:rsidRDefault="003842E6" w:rsidP="0028122E">
                  <w:pPr>
                    <w:pStyle w:val="Table"/>
                    <w:spacing w:before="40" w:after="40"/>
                  </w:pPr>
                  <w:r w:rsidRPr="00721A59">
                    <w:t>30</w:t>
                  </w:r>
                  <w:r w:rsidRPr="00721A59">
                    <w:rPr>
                      <w:rFonts w:ascii="Symbol" w:hAnsi="Symbol"/>
                    </w:rPr>
                    <w:sym w:font="Symbol" w:char="F0B0"/>
                  </w:r>
                  <w:r w:rsidRPr="00721A59">
                    <w:t>C, then:</w:t>
                  </w:r>
                </w:p>
              </w:tc>
            </w:tr>
            <w:tr w:rsidR="003C0F30" w:rsidTr="00B126BB">
              <w:tc>
                <w:tcPr>
                  <w:tcW w:w="2003" w:type="dxa"/>
                  <w:tcBorders>
                    <w:top w:val="nil"/>
                    <w:left w:val="single" w:sz="2" w:space="0" w:color="auto"/>
                    <w:bottom w:val="nil"/>
                    <w:right w:val="nil"/>
                  </w:tcBorders>
                  <w:tcMar>
                    <w:right w:w="0" w:type="dxa"/>
                  </w:tcMar>
                </w:tcPr>
                <w:p w:rsidR="00B76AF1" w:rsidRPr="00721A59" w:rsidRDefault="003842E6" w:rsidP="0028122E">
                  <w:pPr>
                    <w:pStyle w:val="Table"/>
                    <w:spacing w:before="40" w:after="40"/>
                    <w:jc w:val="right"/>
                  </w:pPr>
                  <w:r w:rsidRPr="00721A59">
                    <w:rPr>
                      <w:rFonts w:ascii="Symbol" w:hAnsi="Symbol"/>
                    </w:rPr>
                    <w:sym w:font="Symbol" w:char="F0B0"/>
                  </w:r>
                  <w:r w:rsidRPr="00721A59">
                    <w:t>F =</w:t>
                  </w:r>
                </w:p>
              </w:tc>
              <w:tc>
                <w:tcPr>
                  <w:tcW w:w="1804" w:type="dxa"/>
                  <w:tcBorders>
                    <w:top w:val="nil"/>
                    <w:left w:val="nil"/>
                    <w:bottom w:val="nil"/>
                    <w:right w:val="single" w:sz="2" w:space="0" w:color="auto"/>
                  </w:tcBorders>
                  <w:tcMar>
                    <w:right w:w="0" w:type="dxa"/>
                  </w:tcMar>
                </w:tcPr>
                <w:p w:rsidR="00B76AF1" w:rsidRPr="00721A59" w:rsidRDefault="003842E6" w:rsidP="0028122E">
                  <w:pPr>
                    <w:pStyle w:val="Table"/>
                    <w:spacing w:before="40" w:after="40"/>
                  </w:pPr>
                  <w:r w:rsidRPr="00721A59">
                    <w:t>1.8 x 30</w:t>
                  </w:r>
                  <w:r w:rsidRPr="00721A59">
                    <w:rPr>
                      <w:rFonts w:ascii="Symbol" w:hAnsi="Symbol"/>
                    </w:rPr>
                    <w:sym w:font="Symbol" w:char="F0B0"/>
                  </w:r>
                  <w:r w:rsidRPr="00721A59">
                    <w:t xml:space="preserve"> + 32</w:t>
                  </w:r>
                </w:p>
              </w:tc>
            </w:tr>
            <w:tr w:rsidR="003C0F30" w:rsidTr="00B126BB">
              <w:tc>
                <w:tcPr>
                  <w:tcW w:w="2003" w:type="dxa"/>
                  <w:tcBorders>
                    <w:top w:val="nil"/>
                    <w:left w:val="single" w:sz="2" w:space="0" w:color="auto"/>
                    <w:bottom w:val="single" w:sz="2" w:space="0" w:color="auto"/>
                    <w:right w:val="nil"/>
                  </w:tcBorders>
                  <w:tcMar>
                    <w:right w:w="0" w:type="dxa"/>
                  </w:tcMar>
                </w:tcPr>
                <w:p w:rsidR="00B76AF1" w:rsidRPr="00721A59" w:rsidRDefault="003842E6" w:rsidP="0028122E">
                  <w:pPr>
                    <w:pStyle w:val="Table"/>
                    <w:spacing w:before="40" w:after="40"/>
                    <w:jc w:val="right"/>
                  </w:pPr>
                  <w:r w:rsidRPr="00721A59">
                    <w:rPr>
                      <w:rFonts w:ascii="Symbol" w:hAnsi="Symbol"/>
                    </w:rPr>
                    <w:sym w:font="Symbol" w:char="F0B0"/>
                  </w:r>
                  <w:r w:rsidRPr="00721A59">
                    <w:t>F =</w:t>
                  </w:r>
                </w:p>
              </w:tc>
              <w:tc>
                <w:tcPr>
                  <w:tcW w:w="1804" w:type="dxa"/>
                  <w:tcBorders>
                    <w:top w:val="nil"/>
                    <w:left w:val="nil"/>
                    <w:bottom w:val="single" w:sz="2" w:space="0" w:color="auto"/>
                    <w:right w:val="single" w:sz="2" w:space="0" w:color="auto"/>
                  </w:tcBorders>
                  <w:tcMar>
                    <w:right w:w="0" w:type="dxa"/>
                  </w:tcMar>
                </w:tcPr>
                <w:p w:rsidR="00B76AF1" w:rsidRPr="00721A59" w:rsidRDefault="003842E6" w:rsidP="0028122E">
                  <w:pPr>
                    <w:pStyle w:val="Table"/>
                    <w:spacing w:before="40" w:after="40"/>
                  </w:pPr>
                  <w:r w:rsidRPr="00721A59">
                    <w:t>86</w:t>
                  </w:r>
                  <w:r w:rsidRPr="00721A59">
                    <w:rPr>
                      <w:rFonts w:ascii="Symbol" w:hAnsi="Symbol"/>
                    </w:rPr>
                    <w:sym w:font="Symbol" w:char="F0B0"/>
                  </w:r>
                </w:p>
              </w:tc>
            </w:tr>
          </w:tbl>
          <w:p w:rsidR="00B76AF1" w:rsidRPr="00721A59" w:rsidRDefault="00B76AF1" w:rsidP="00B126BB"/>
        </w:tc>
      </w:tr>
      <w:tr w:rsidR="003C0F30" w:rsidTr="00B126BB">
        <w:tc>
          <w:tcPr>
            <w:tcW w:w="4428" w:type="dxa"/>
          </w:tcPr>
          <w:p w:rsidR="00B76AF1" w:rsidRPr="00721A59" w:rsidRDefault="003842E6" w:rsidP="00B126BB">
            <w:r w:rsidRPr="00721A59">
              <w:t>All temperatures in this manual are referenced in degrees Celsius.</w:t>
            </w:r>
          </w:p>
          <w:p w:rsidR="00B76AF1" w:rsidRPr="00721A59" w:rsidRDefault="00B76AF1" w:rsidP="00B126BB"/>
          <w:p w:rsidR="00B76AF1" w:rsidRPr="00721A59" w:rsidRDefault="003842E6" w:rsidP="00B126BB">
            <w:r w:rsidRPr="00721A59">
              <w:t>This is the formula for converting Celsius (</w:t>
            </w:r>
            <w:r w:rsidRPr="00721A59">
              <w:rPr>
                <w:rFonts w:ascii="Symbol" w:hAnsi="Symbol"/>
              </w:rPr>
              <w:sym w:font="Symbol" w:char="F0B0"/>
            </w:r>
            <w:r w:rsidRPr="00721A59">
              <w:t>C) to Fahrenheit (</w:t>
            </w:r>
            <w:r w:rsidRPr="00721A59">
              <w:rPr>
                <w:rFonts w:ascii="Symbol" w:hAnsi="Symbol"/>
              </w:rPr>
              <w:sym w:font="Symbol" w:char="F0B0"/>
            </w:r>
            <w:r w:rsidRPr="00721A59">
              <w:t>F).</w:t>
            </w:r>
          </w:p>
        </w:tc>
        <w:tc>
          <w:tcPr>
            <w:tcW w:w="4428" w:type="dxa"/>
            <w:vMerge/>
          </w:tcPr>
          <w:p w:rsidR="00B76AF1" w:rsidRPr="00721A59" w:rsidRDefault="00B76AF1" w:rsidP="00B126BB"/>
        </w:tc>
      </w:tr>
    </w:tbl>
    <w:p w:rsidR="00B76AF1" w:rsidRPr="00721A59" w:rsidRDefault="00B76AF1" w:rsidP="00B76AF1"/>
    <w:p w:rsidR="00C312AA" w:rsidRPr="00721A59" w:rsidRDefault="00C312AA" w:rsidP="00B76AF1"/>
    <w:p w:rsidR="00B76AF1" w:rsidRPr="00721A59" w:rsidRDefault="003842E6" w:rsidP="00B126BB">
      <w:pPr>
        <w:pStyle w:val="Prefacelevel2"/>
      </w:pPr>
      <w:r w:rsidRPr="00721A59">
        <w:t>Glossary of Terms</w:t>
      </w:r>
    </w:p>
    <w:tbl>
      <w:tblPr>
        <w:tblW w:w="8628"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695"/>
        <w:gridCol w:w="6933"/>
      </w:tblGrid>
      <w:tr w:rsidR="003C0F30" w:rsidTr="00CF2B16">
        <w:trPr>
          <w:cantSplit/>
          <w:tblHeader/>
          <w:jc w:val="center"/>
        </w:trPr>
        <w:tc>
          <w:tcPr>
            <w:tcW w:w="1695" w:type="dxa"/>
            <w:shd w:val="clear" w:color="auto" w:fill="595959" w:themeFill="text1" w:themeFillTint="A6"/>
          </w:tcPr>
          <w:p w:rsidR="00B76AF1" w:rsidRPr="00721A59" w:rsidRDefault="003842E6" w:rsidP="00D71AF3">
            <w:pPr>
              <w:pStyle w:val="Table"/>
              <w:spacing w:before="25" w:after="25"/>
              <w:rPr>
                <w:b/>
                <w:color w:val="FFFFFF" w:themeColor="background1"/>
                <w:szCs w:val="20"/>
              </w:rPr>
            </w:pPr>
            <w:r w:rsidRPr="00721A59">
              <w:rPr>
                <w:b/>
                <w:color w:val="FFFFFF" w:themeColor="background1"/>
                <w:szCs w:val="20"/>
              </w:rPr>
              <w:t>Entry</w:t>
            </w:r>
          </w:p>
        </w:tc>
        <w:tc>
          <w:tcPr>
            <w:tcW w:w="6933" w:type="dxa"/>
            <w:tcBorders>
              <w:right w:val="single" w:sz="2" w:space="0" w:color="auto"/>
            </w:tcBorders>
            <w:shd w:val="clear" w:color="auto" w:fill="595959" w:themeFill="text1" w:themeFillTint="A6"/>
          </w:tcPr>
          <w:p w:rsidR="00B76AF1" w:rsidRPr="00721A59" w:rsidRDefault="003842E6" w:rsidP="00D71AF3">
            <w:pPr>
              <w:pStyle w:val="Table"/>
              <w:spacing w:before="25" w:after="25"/>
              <w:rPr>
                <w:b/>
                <w:color w:val="FFFFFF" w:themeColor="background1"/>
                <w:szCs w:val="20"/>
              </w:rPr>
            </w:pPr>
            <w:r w:rsidRPr="00721A59">
              <w:rPr>
                <w:b/>
                <w:color w:val="FFFFFF" w:themeColor="background1"/>
                <w:szCs w:val="20"/>
              </w:rPr>
              <w:t>Definition</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7k</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SeaBat 7000 series of multibeam sonars</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AUV</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Autonomous Underwater Vehicle</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BITE</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Built-In Test Environment</w:t>
            </w:r>
          </w:p>
        </w:tc>
      </w:tr>
      <w:tr w:rsidR="003C0F30" w:rsidTr="00CF2B16">
        <w:trPr>
          <w:cantSplit/>
          <w:jc w:val="center"/>
        </w:trPr>
        <w:tc>
          <w:tcPr>
            <w:tcW w:w="1695" w:type="dxa"/>
          </w:tcPr>
          <w:p w:rsidR="00547535" w:rsidRPr="00721A59" w:rsidRDefault="003842E6" w:rsidP="00D71AF3">
            <w:pPr>
              <w:pStyle w:val="Table"/>
              <w:spacing w:before="25" w:after="25"/>
              <w:rPr>
                <w:szCs w:val="20"/>
              </w:rPr>
            </w:pPr>
            <w:r w:rsidRPr="00721A59">
              <w:rPr>
                <w:szCs w:val="20"/>
              </w:rPr>
              <w:t>CE</w:t>
            </w:r>
          </w:p>
        </w:tc>
        <w:tc>
          <w:tcPr>
            <w:tcW w:w="6933" w:type="dxa"/>
            <w:tcBorders>
              <w:right w:val="single" w:sz="2" w:space="0" w:color="auto"/>
            </w:tcBorders>
          </w:tcPr>
          <w:p w:rsidR="00547535" w:rsidRPr="00721A59" w:rsidRDefault="003842E6" w:rsidP="00D71AF3">
            <w:pPr>
              <w:pStyle w:val="Table"/>
              <w:spacing w:before="25" w:after="25"/>
              <w:rPr>
                <w:szCs w:val="20"/>
              </w:rPr>
            </w:pPr>
            <w:r w:rsidRPr="00721A59">
              <w:rPr>
                <w:szCs w:val="20"/>
              </w:rPr>
              <w:t>Conformité Européenne</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C</w:t>
            </w:r>
            <w:r w:rsidR="00547535" w:rsidRPr="00721A59">
              <w:rPr>
                <w:szCs w:val="20"/>
              </w:rPr>
              <w:t>F</w:t>
            </w:r>
            <w:r w:rsidRPr="00721A59">
              <w:rPr>
                <w:szCs w:val="20"/>
              </w:rPr>
              <w:t>E</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customer-furnished equipment</w:t>
            </w:r>
          </w:p>
        </w:tc>
      </w:tr>
      <w:tr w:rsidR="003C0F30" w:rsidTr="00CF2B16">
        <w:trPr>
          <w:cantSplit/>
          <w:jc w:val="center"/>
        </w:trPr>
        <w:tc>
          <w:tcPr>
            <w:tcW w:w="1695" w:type="dxa"/>
          </w:tcPr>
          <w:p w:rsidR="00547535" w:rsidRPr="00721A59" w:rsidRDefault="003842E6" w:rsidP="00D71AF3">
            <w:pPr>
              <w:pStyle w:val="Table"/>
              <w:spacing w:before="25" w:after="25"/>
              <w:rPr>
                <w:szCs w:val="20"/>
              </w:rPr>
            </w:pPr>
            <w:r w:rsidRPr="00721A59">
              <w:rPr>
                <w:szCs w:val="20"/>
              </w:rPr>
              <w:t>CW</w:t>
            </w:r>
          </w:p>
        </w:tc>
        <w:tc>
          <w:tcPr>
            <w:tcW w:w="6933" w:type="dxa"/>
            <w:tcBorders>
              <w:right w:val="single" w:sz="2" w:space="0" w:color="auto"/>
            </w:tcBorders>
          </w:tcPr>
          <w:p w:rsidR="00547535" w:rsidRPr="00721A59" w:rsidRDefault="003842E6" w:rsidP="00D71AF3">
            <w:pPr>
              <w:pStyle w:val="Table"/>
              <w:spacing w:before="25" w:after="25"/>
              <w:rPr>
                <w:szCs w:val="20"/>
              </w:rPr>
            </w:pPr>
            <w:r w:rsidRPr="00721A59">
              <w:rPr>
                <w:szCs w:val="20"/>
              </w:rPr>
              <w:t>Continuous wave</w:t>
            </w:r>
          </w:p>
        </w:tc>
      </w:tr>
      <w:tr w:rsidR="003C0F30" w:rsidTr="00CF2B16">
        <w:trPr>
          <w:cantSplit/>
          <w:jc w:val="center"/>
        </w:trPr>
        <w:tc>
          <w:tcPr>
            <w:tcW w:w="1695" w:type="dxa"/>
          </w:tcPr>
          <w:p w:rsidR="00547535" w:rsidRPr="00721A59" w:rsidRDefault="003842E6" w:rsidP="00D71AF3">
            <w:pPr>
              <w:pStyle w:val="Table"/>
              <w:spacing w:before="25" w:after="25"/>
              <w:rPr>
                <w:szCs w:val="20"/>
              </w:rPr>
            </w:pPr>
            <w:r w:rsidRPr="00721A59">
              <w:rPr>
                <w:szCs w:val="20"/>
              </w:rPr>
              <w:t>Cylindrical loss</w:t>
            </w:r>
          </w:p>
        </w:tc>
        <w:tc>
          <w:tcPr>
            <w:tcW w:w="6933" w:type="dxa"/>
            <w:tcBorders>
              <w:right w:val="single" w:sz="2" w:space="0" w:color="auto"/>
            </w:tcBorders>
          </w:tcPr>
          <w:p w:rsidR="00547535" w:rsidRPr="00721A59" w:rsidRDefault="003842E6" w:rsidP="00D71AF3">
            <w:pPr>
              <w:pStyle w:val="Table"/>
              <w:spacing w:before="25" w:after="25"/>
              <w:rPr>
                <w:szCs w:val="20"/>
              </w:rPr>
            </w:pPr>
            <w:r w:rsidRPr="00721A59">
              <w:rPr>
                <w:szCs w:val="20"/>
              </w:rPr>
              <w:t>The loss of sound by spreading in the form of a cylinder</w:t>
            </w:r>
          </w:p>
        </w:tc>
      </w:tr>
      <w:tr w:rsidR="003C0F30" w:rsidTr="00CF2B16">
        <w:trPr>
          <w:cantSplit/>
          <w:jc w:val="center"/>
        </w:trPr>
        <w:tc>
          <w:tcPr>
            <w:tcW w:w="1695" w:type="dxa"/>
          </w:tcPr>
          <w:p w:rsidR="00547535" w:rsidRPr="00721A59" w:rsidRDefault="003842E6" w:rsidP="00D71AF3">
            <w:pPr>
              <w:pStyle w:val="Table"/>
              <w:spacing w:before="25" w:after="25"/>
              <w:rPr>
                <w:szCs w:val="20"/>
              </w:rPr>
            </w:pPr>
            <w:r w:rsidRPr="00721A59">
              <w:rPr>
                <w:szCs w:val="20"/>
              </w:rPr>
              <w:t>DFD</w:t>
            </w:r>
          </w:p>
        </w:tc>
        <w:tc>
          <w:tcPr>
            <w:tcW w:w="6933" w:type="dxa"/>
            <w:tcBorders>
              <w:right w:val="single" w:sz="2" w:space="0" w:color="auto"/>
            </w:tcBorders>
          </w:tcPr>
          <w:p w:rsidR="00547535" w:rsidRPr="00721A59" w:rsidRDefault="003842E6" w:rsidP="00D71AF3">
            <w:pPr>
              <w:pStyle w:val="Table"/>
              <w:spacing w:before="25" w:after="25"/>
              <w:rPr>
                <w:szCs w:val="20"/>
              </w:rPr>
            </w:pPr>
            <w:r w:rsidRPr="00721A59">
              <w:rPr>
                <w:szCs w:val="20"/>
              </w:rPr>
              <w:t>Data Format Definition</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DWG</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Drawing</w:t>
            </w:r>
          </w:p>
        </w:tc>
      </w:tr>
      <w:tr w:rsidR="003C0F30" w:rsidTr="00CF2B16">
        <w:trPr>
          <w:cantSplit/>
          <w:jc w:val="center"/>
        </w:trPr>
        <w:tc>
          <w:tcPr>
            <w:tcW w:w="1695" w:type="dxa"/>
          </w:tcPr>
          <w:p w:rsidR="006B73CF" w:rsidRPr="00721A59" w:rsidRDefault="003842E6" w:rsidP="00D71AF3">
            <w:pPr>
              <w:pStyle w:val="Table"/>
              <w:spacing w:before="25" w:after="25"/>
              <w:rPr>
                <w:szCs w:val="20"/>
              </w:rPr>
            </w:pPr>
            <w:r w:rsidRPr="00721A59">
              <w:rPr>
                <w:szCs w:val="20"/>
              </w:rPr>
              <w:t>EA</w:t>
            </w:r>
          </w:p>
        </w:tc>
        <w:tc>
          <w:tcPr>
            <w:tcW w:w="6933" w:type="dxa"/>
            <w:tcBorders>
              <w:right w:val="single" w:sz="2" w:space="0" w:color="auto"/>
            </w:tcBorders>
          </w:tcPr>
          <w:p w:rsidR="006B73CF" w:rsidRPr="00721A59" w:rsidRDefault="003842E6" w:rsidP="00D71AF3">
            <w:pPr>
              <w:pStyle w:val="Table"/>
              <w:spacing w:before="25" w:after="25"/>
              <w:rPr>
                <w:szCs w:val="20"/>
              </w:rPr>
            </w:pPr>
            <w:r w:rsidRPr="00721A59">
              <w:rPr>
                <w:szCs w:val="20"/>
              </w:rPr>
              <w:t>Equiangular</w:t>
            </w:r>
          </w:p>
        </w:tc>
      </w:tr>
      <w:tr w:rsidR="003C0F30" w:rsidTr="00CF2B16">
        <w:trPr>
          <w:cantSplit/>
          <w:jc w:val="center"/>
        </w:trPr>
        <w:tc>
          <w:tcPr>
            <w:tcW w:w="1695" w:type="dxa"/>
          </w:tcPr>
          <w:p w:rsidR="006B73CF" w:rsidRPr="00721A59" w:rsidRDefault="003842E6" w:rsidP="00D71AF3">
            <w:pPr>
              <w:pStyle w:val="Table"/>
              <w:spacing w:before="25" w:after="25"/>
              <w:rPr>
                <w:szCs w:val="20"/>
              </w:rPr>
            </w:pPr>
            <w:r w:rsidRPr="00721A59">
              <w:rPr>
                <w:szCs w:val="20"/>
              </w:rPr>
              <w:t>ED</w:t>
            </w:r>
          </w:p>
        </w:tc>
        <w:tc>
          <w:tcPr>
            <w:tcW w:w="6933" w:type="dxa"/>
            <w:tcBorders>
              <w:right w:val="single" w:sz="2" w:space="0" w:color="auto"/>
            </w:tcBorders>
          </w:tcPr>
          <w:p w:rsidR="006B73CF" w:rsidRPr="00721A59" w:rsidRDefault="003842E6" w:rsidP="00D71AF3">
            <w:pPr>
              <w:pStyle w:val="Table"/>
              <w:spacing w:before="25" w:after="25"/>
              <w:rPr>
                <w:szCs w:val="20"/>
              </w:rPr>
            </w:pPr>
            <w:r w:rsidRPr="00721A59">
              <w:rPr>
                <w:szCs w:val="20"/>
              </w:rPr>
              <w:t>Equidistant</w:t>
            </w:r>
          </w:p>
        </w:tc>
      </w:tr>
      <w:tr w:rsidR="003C0F30" w:rsidTr="00CF2B16">
        <w:trPr>
          <w:cantSplit/>
          <w:jc w:val="center"/>
        </w:trPr>
        <w:tc>
          <w:tcPr>
            <w:tcW w:w="1695" w:type="dxa"/>
          </w:tcPr>
          <w:p w:rsidR="006B73CF" w:rsidRPr="00721A59" w:rsidRDefault="003842E6" w:rsidP="00D71AF3">
            <w:pPr>
              <w:pStyle w:val="Table"/>
              <w:spacing w:before="25" w:after="25"/>
              <w:rPr>
                <w:szCs w:val="20"/>
              </w:rPr>
            </w:pPr>
            <w:r w:rsidRPr="00721A59">
              <w:rPr>
                <w:szCs w:val="20"/>
              </w:rPr>
              <w:t>FM</w:t>
            </w:r>
          </w:p>
        </w:tc>
        <w:tc>
          <w:tcPr>
            <w:tcW w:w="6933" w:type="dxa"/>
            <w:tcBorders>
              <w:right w:val="single" w:sz="2" w:space="0" w:color="auto"/>
            </w:tcBorders>
          </w:tcPr>
          <w:p w:rsidR="006B73CF" w:rsidRPr="00721A59" w:rsidRDefault="003842E6" w:rsidP="00D71AF3">
            <w:pPr>
              <w:pStyle w:val="Table"/>
              <w:spacing w:before="25" w:after="25"/>
              <w:rPr>
                <w:szCs w:val="20"/>
              </w:rPr>
            </w:pPr>
            <w:r w:rsidRPr="00721A59">
              <w:rPr>
                <w:szCs w:val="20"/>
              </w:rPr>
              <w:t>Frequency modulation</w:t>
            </w:r>
          </w:p>
        </w:tc>
      </w:tr>
      <w:tr w:rsidR="003C0F30" w:rsidTr="00CF2B16">
        <w:trPr>
          <w:cantSplit/>
          <w:jc w:val="center"/>
        </w:trPr>
        <w:tc>
          <w:tcPr>
            <w:tcW w:w="1695" w:type="dxa"/>
          </w:tcPr>
          <w:p w:rsidR="00942CF9" w:rsidRPr="00721A59" w:rsidRDefault="003842E6" w:rsidP="00D71AF3">
            <w:pPr>
              <w:pStyle w:val="Table"/>
              <w:spacing w:before="25" w:after="25"/>
              <w:rPr>
                <w:szCs w:val="20"/>
              </w:rPr>
            </w:pPr>
            <w:r w:rsidRPr="00721A59">
              <w:rPr>
                <w:szCs w:val="20"/>
              </w:rPr>
              <w:t>INS</w:t>
            </w:r>
          </w:p>
        </w:tc>
        <w:tc>
          <w:tcPr>
            <w:tcW w:w="6933" w:type="dxa"/>
            <w:tcBorders>
              <w:right w:val="single" w:sz="2" w:space="0" w:color="auto"/>
            </w:tcBorders>
          </w:tcPr>
          <w:p w:rsidR="00942CF9" w:rsidRPr="00721A59" w:rsidRDefault="003842E6" w:rsidP="00D71AF3">
            <w:pPr>
              <w:pStyle w:val="Table"/>
              <w:spacing w:before="25" w:after="25"/>
              <w:rPr>
                <w:szCs w:val="20"/>
              </w:rPr>
            </w:pPr>
            <w:r w:rsidRPr="00721A59">
              <w:rPr>
                <w:szCs w:val="20"/>
              </w:rPr>
              <w:t>Inertial Navigation System</w:t>
            </w:r>
          </w:p>
        </w:tc>
      </w:tr>
      <w:tr w:rsidR="003C0F30" w:rsidTr="00CF2B16">
        <w:trPr>
          <w:cantSplit/>
          <w:jc w:val="center"/>
        </w:trPr>
        <w:tc>
          <w:tcPr>
            <w:tcW w:w="1695" w:type="dxa"/>
          </w:tcPr>
          <w:p w:rsidR="006B73CF" w:rsidRPr="00721A59" w:rsidRDefault="003842E6" w:rsidP="00D71AF3">
            <w:pPr>
              <w:pStyle w:val="Table"/>
              <w:spacing w:before="25" w:after="25"/>
              <w:rPr>
                <w:szCs w:val="20"/>
              </w:rPr>
            </w:pPr>
            <w:r w:rsidRPr="00721A59">
              <w:rPr>
                <w:szCs w:val="20"/>
              </w:rPr>
              <w:t>LED</w:t>
            </w:r>
          </w:p>
        </w:tc>
        <w:tc>
          <w:tcPr>
            <w:tcW w:w="6933" w:type="dxa"/>
            <w:tcBorders>
              <w:right w:val="single" w:sz="2" w:space="0" w:color="auto"/>
            </w:tcBorders>
          </w:tcPr>
          <w:p w:rsidR="006B73CF" w:rsidRPr="00721A59" w:rsidRDefault="003842E6" w:rsidP="00D71AF3">
            <w:pPr>
              <w:pStyle w:val="Table"/>
              <w:spacing w:before="25" w:after="25"/>
              <w:rPr>
                <w:szCs w:val="20"/>
              </w:rPr>
            </w:pPr>
            <w:r w:rsidRPr="00721A59">
              <w:rPr>
                <w:szCs w:val="20"/>
              </w:rPr>
              <w:t>light-emitting diode</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N/A</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 xml:space="preserve">not available or not </w:t>
            </w:r>
            <w:r w:rsidRPr="00721A59">
              <w:rPr>
                <w:szCs w:val="20"/>
              </w:rPr>
              <w:t>applicable</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OM</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Operator’s Manual</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PN</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Part Number</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RH</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relative humidity</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RMA</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Return Material Authorization</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ROV</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Remotely Operated Vehicle</w:t>
            </w:r>
          </w:p>
        </w:tc>
      </w:tr>
      <w:tr w:rsidR="003C0F30" w:rsidTr="00CF2B16">
        <w:trPr>
          <w:cantSplit/>
          <w:jc w:val="center"/>
        </w:trPr>
        <w:tc>
          <w:tcPr>
            <w:tcW w:w="1695" w:type="dxa"/>
          </w:tcPr>
          <w:p w:rsidR="004F187D" w:rsidRPr="00721A59" w:rsidRDefault="003842E6" w:rsidP="00D71AF3">
            <w:pPr>
              <w:pStyle w:val="Table"/>
              <w:spacing w:before="25" w:after="25"/>
              <w:rPr>
                <w:szCs w:val="20"/>
              </w:rPr>
            </w:pPr>
            <w:r w:rsidRPr="00721A59">
              <w:rPr>
                <w:szCs w:val="20"/>
              </w:rPr>
              <w:t>RSP</w:t>
            </w:r>
          </w:p>
        </w:tc>
        <w:tc>
          <w:tcPr>
            <w:tcW w:w="6933" w:type="dxa"/>
            <w:tcBorders>
              <w:right w:val="single" w:sz="2" w:space="0" w:color="auto"/>
            </w:tcBorders>
          </w:tcPr>
          <w:p w:rsidR="004F187D" w:rsidRPr="00721A59" w:rsidRDefault="003842E6" w:rsidP="00D71AF3">
            <w:pPr>
              <w:pStyle w:val="Table"/>
              <w:spacing w:before="25" w:after="25"/>
              <w:rPr>
                <w:szCs w:val="20"/>
              </w:rPr>
            </w:pPr>
            <w:r w:rsidRPr="00721A59">
              <w:rPr>
                <w:szCs w:val="20"/>
              </w:rPr>
              <w:t>Rack-mounted Sonar Processor</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Rx</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receiver</w:t>
            </w:r>
          </w:p>
        </w:tc>
      </w:tr>
      <w:tr w:rsidR="003C0F30" w:rsidTr="00CF2B16">
        <w:trPr>
          <w:cantSplit/>
          <w:jc w:val="center"/>
        </w:trPr>
        <w:tc>
          <w:tcPr>
            <w:tcW w:w="1695" w:type="dxa"/>
          </w:tcPr>
          <w:p w:rsidR="00261DDB" w:rsidRPr="00721A59" w:rsidRDefault="003842E6" w:rsidP="00D71AF3">
            <w:pPr>
              <w:pStyle w:val="Table"/>
              <w:spacing w:before="25" w:after="25"/>
              <w:rPr>
                <w:szCs w:val="20"/>
              </w:rPr>
            </w:pPr>
            <w:r w:rsidRPr="00721A59">
              <w:rPr>
                <w:szCs w:val="20"/>
              </w:rPr>
              <w:t>SNR</w:t>
            </w:r>
          </w:p>
        </w:tc>
        <w:tc>
          <w:tcPr>
            <w:tcW w:w="6933" w:type="dxa"/>
            <w:tcBorders>
              <w:right w:val="single" w:sz="2" w:space="0" w:color="auto"/>
            </w:tcBorders>
          </w:tcPr>
          <w:p w:rsidR="00261DDB" w:rsidRPr="00721A59" w:rsidRDefault="003842E6" w:rsidP="00D71AF3">
            <w:pPr>
              <w:pStyle w:val="Table"/>
              <w:spacing w:before="25" w:after="25"/>
              <w:rPr>
                <w:szCs w:val="20"/>
              </w:rPr>
            </w:pPr>
            <w:r w:rsidRPr="00721A59">
              <w:rPr>
                <w:szCs w:val="20"/>
              </w:rPr>
              <w:t>signal-to-noise ratio</w:t>
            </w:r>
          </w:p>
        </w:tc>
      </w:tr>
      <w:tr w:rsidR="003C0F30" w:rsidTr="00CF2B16">
        <w:trPr>
          <w:cantSplit/>
          <w:jc w:val="center"/>
        </w:trPr>
        <w:tc>
          <w:tcPr>
            <w:tcW w:w="1695" w:type="dxa"/>
          </w:tcPr>
          <w:p w:rsidR="00261DDB" w:rsidRPr="00721A59" w:rsidRDefault="003842E6" w:rsidP="00D71AF3">
            <w:pPr>
              <w:pStyle w:val="Table"/>
              <w:spacing w:before="25" w:after="25"/>
              <w:rPr>
                <w:szCs w:val="20"/>
              </w:rPr>
            </w:pPr>
            <w:r w:rsidRPr="00721A59">
              <w:rPr>
                <w:szCs w:val="20"/>
              </w:rPr>
              <w:t>Spherical loss</w:t>
            </w:r>
          </w:p>
        </w:tc>
        <w:tc>
          <w:tcPr>
            <w:tcW w:w="6933" w:type="dxa"/>
            <w:tcBorders>
              <w:right w:val="single" w:sz="2" w:space="0" w:color="auto"/>
            </w:tcBorders>
          </w:tcPr>
          <w:p w:rsidR="00261DDB" w:rsidRPr="00721A59" w:rsidRDefault="003842E6" w:rsidP="00D71AF3">
            <w:pPr>
              <w:pStyle w:val="Table"/>
              <w:spacing w:before="25" w:after="25"/>
              <w:rPr>
                <w:szCs w:val="20"/>
              </w:rPr>
            </w:pPr>
            <w:r w:rsidRPr="00721A59">
              <w:rPr>
                <w:szCs w:val="20"/>
              </w:rPr>
              <w:t xml:space="preserve">The loss of sound by </w:t>
            </w:r>
            <w:r w:rsidRPr="00721A59">
              <w:rPr>
                <w:szCs w:val="20"/>
              </w:rPr>
              <w:t>spreading in the form of a sphere</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SVP</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Sound Velocity Probe</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TBD</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To Be Defined</w:t>
            </w:r>
          </w:p>
        </w:tc>
      </w:tr>
      <w:tr w:rsidR="003C0F30" w:rsidTr="00CF2B16">
        <w:trPr>
          <w:cantSplit/>
          <w:jc w:val="center"/>
        </w:trPr>
        <w:tc>
          <w:tcPr>
            <w:tcW w:w="1695" w:type="dxa"/>
          </w:tcPr>
          <w:p w:rsidR="00261DDB" w:rsidRPr="00721A59" w:rsidRDefault="003842E6" w:rsidP="00D71AF3">
            <w:pPr>
              <w:pStyle w:val="Table"/>
              <w:spacing w:before="25" w:after="25"/>
              <w:rPr>
                <w:szCs w:val="20"/>
              </w:rPr>
            </w:pPr>
            <w:r w:rsidRPr="00721A59">
              <w:rPr>
                <w:szCs w:val="20"/>
              </w:rPr>
              <w:t>TPU</w:t>
            </w:r>
          </w:p>
        </w:tc>
        <w:tc>
          <w:tcPr>
            <w:tcW w:w="6933" w:type="dxa"/>
            <w:tcBorders>
              <w:right w:val="single" w:sz="2" w:space="0" w:color="auto"/>
            </w:tcBorders>
          </w:tcPr>
          <w:p w:rsidR="00261DDB" w:rsidRPr="00721A59" w:rsidRDefault="003842E6" w:rsidP="00D71AF3">
            <w:pPr>
              <w:pStyle w:val="Table"/>
              <w:spacing w:before="25" w:after="25"/>
              <w:rPr>
                <w:szCs w:val="20"/>
              </w:rPr>
            </w:pPr>
            <w:r w:rsidRPr="00721A59">
              <w:rPr>
                <w:szCs w:val="20"/>
              </w:rPr>
              <w:t>Total Propagated Uncertainty</w:t>
            </w:r>
          </w:p>
        </w:tc>
      </w:tr>
      <w:tr w:rsidR="003C0F30" w:rsidTr="00CF2B16">
        <w:trPr>
          <w:cantSplit/>
          <w:jc w:val="center"/>
        </w:trPr>
        <w:tc>
          <w:tcPr>
            <w:tcW w:w="1695" w:type="dxa"/>
          </w:tcPr>
          <w:p w:rsidR="00261DDB" w:rsidRPr="00721A59" w:rsidRDefault="003842E6" w:rsidP="00D71AF3">
            <w:pPr>
              <w:pStyle w:val="Table"/>
              <w:spacing w:before="25" w:after="25"/>
              <w:rPr>
                <w:szCs w:val="20"/>
              </w:rPr>
            </w:pPr>
            <w:r w:rsidRPr="00721A59">
              <w:rPr>
                <w:szCs w:val="20"/>
              </w:rPr>
              <w:t>TVG</w:t>
            </w:r>
          </w:p>
        </w:tc>
        <w:tc>
          <w:tcPr>
            <w:tcW w:w="6933" w:type="dxa"/>
            <w:tcBorders>
              <w:right w:val="single" w:sz="2" w:space="0" w:color="auto"/>
            </w:tcBorders>
          </w:tcPr>
          <w:p w:rsidR="00261DDB" w:rsidRPr="00721A59" w:rsidRDefault="003842E6" w:rsidP="00D71AF3">
            <w:pPr>
              <w:pStyle w:val="Table"/>
              <w:spacing w:before="25" w:after="25"/>
              <w:rPr>
                <w:szCs w:val="20"/>
              </w:rPr>
            </w:pPr>
            <w:r w:rsidRPr="00721A59">
              <w:rPr>
                <w:szCs w:val="20"/>
              </w:rPr>
              <w:t xml:space="preserve">Time-Varied Gain is a control intended to vary the gain of an amplifier over a predetermined time period (usually from a low to a high </w:t>
            </w:r>
            <w:r w:rsidRPr="00721A59">
              <w:rPr>
                <w:szCs w:val="20"/>
              </w:rPr>
              <w:t>gain state)</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Tx</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transmitter</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UI</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user interface</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UUV</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Unmanned Underwater Vehicle</w:t>
            </w:r>
          </w:p>
        </w:tc>
      </w:tr>
      <w:tr w:rsidR="003C0F30" w:rsidTr="00CF2B16">
        <w:trPr>
          <w:cantSplit/>
          <w:jc w:val="center"/>
        </w:trPr>
        <w:tc>
          <w:tcPr>
            <w:tcW w:w="1695" w:type="dxa"/>
          </w:tcPr>
          <w:p w:rsidR="00D23312" w:rsidRPr="00721A59" w:rsidRDefault="003842E6" w:rsidP="00D71AF3">
            <w:pPr>
              <w:pStyle w:val="Table"/>
              <w:spacing w:before="25" w:after="25"/>
              <w:rPr>
                <w:szCs w:val="20"/>
              </w:rPr>
            </w:pPr>
            <w:r>
              <w:rPr>
                <w:szCs w:val="20"/>
              </w:rPr>
              <w:t>VDM</w:t>
            </w:r>
          </w:p>
        </w:tc>
        <w:tc>
          <w:tcPr>
            <w:tcW w:w="6933" w:type="dxa"/>
            <w:tcBorders>
              <w:right w:val="single" w:sz="2" w:space="0" w:color="auto"/>
            </w:tcBorders>
          </w:tcPr>
          <w:p w:rsidR="00D23312" w:rsidRPr="00721A59" w:rsidRDefault="003842E6" w:rsidP="00D71AF3">
            <w:pPr>
              <w:pStyle w:val="Table"/>
              <w:spacing w:before="25" w:after="25"/>
              <w:rPr>
                <w:szCs w:val="20"/>
              </w:rPr>
            </w:pPr>
            <w:r>
              <w:rPr>
                <w:szCs w:val="20"/>
              </w:rPr>
              <w:t>Vertical Detection Mode</w:t>
            </w:r>
          </w:p>
        </w:tc>
      </w:tr>
      <w:tr w:rsidR="003C0F30" w:rsidTr="00CF2B16">
        <w:trPr>
          <w:cantSplit/>
          <w:jc w:val="center"/>
        </w:trPr>
        <w:tc>
          <w:tcPr>
            <w:tcW w:w="1695" w:type="dxa"/>
          </w:tcPr>
          <w:p w:rsidR="00B76AF1" w:rsidRPr="00721A59" w:rsidRDefault="003842E6" w:rsidP="00D71AF3">
            <w:pPr>
              <w:pStyle w:val="Table"/>
              <w:spacing w:before="25" w:after="25"/>
              <w:rPr>
                <w:szCs w:val="20"/>
              </w:rPr>
            </w:pPr>
            <w:r w:rsidRPr="00721A59">
              <w:rPr>
                <w:szCs w:val="20"/>
              </w:rPr>
              <w:t>WEEE</w:t>
            </w:r>
          </w:p>
        </w:tc>
        <w:tc>
          <w:tcPr>
            <w:tcW w:w="6933" w:type="dxa"/>
            <w:tcBorders>
              <w:right w:val="single" w:sz="2" w:space="0" w:color="auto"/>
            </w:tcBorders>
          </w:tcPr>
          <w:p w:rsidR="00B76AF1" w:rsidRPr="00721A59" w:rsidRDefault="003842E6" w:rsidP="00D71AF3">
            <w:pPr>
              <w:pStyle w:val="Table"/>
              <w:spacing w:before="25" w:after="25"/>
              <w:rPr>
                <w:szCs w:val="20"/>
              </w:rPr>
            </w:pPr>
            <w:r w:rsidRPr="00721A59">
              <w:rPr>
                <w:szCs w:val="20"/>
              </w:rPr>
              <w:t>Waste Electrical and Electronic Equipment</w:t>
            </w:r>
          </w:p>
        </w:tc>
      </w:tr>
      <w:tr w:rsidR="003C0F30" w:rsidTr="00CF2B16">
        <w:trPr>
          <w:cantSplit/>
          <w:jc w:val="center"/>
        </w:trPr>
        <w:tc>
          <w:tcPr>
            <w:tcW w:w="1695" w:type="dxa"/>
          </w:tcPr>
          <w:p w:rsidR="00C312AA" w:rsidRPr="00721A59" w:rsidRDefault="003842E6" w:rsidP="00D71AF3">
            <w:pPr>
              <w:pStyle w:val="Table"/>
              <w:spacing w:before="25" w:after="25"/>
              <w:rPr>
                <w:szCs w:val="20"/>
              </w:rPr>
            </w:pPr>
            <w:r w:rsidRPr="00721A59">
              <w:rPr>
                <w:szCs w:val="20"/>
              </w:rPr>
              <w:t>ZDA</w:t>
            </w:r>
          </w:p>
        </w:tc>
        <w:tc>
          <w:tcPr>
            <w:tcW w:w="6933" w:type="dxa"/>
            <w:tcBorders>
              <w:right w:val="single" w:sz="2" w:space="0" w:color="auto"/>
            </w:tcBorders>
          </w:tcPr>
          <w:p w:rsidR="00C312AA" w:rsidRPr="00721A59" w:rsidRDefault="003842E6" w:rsidP="00D71AF3">
            <w:pPr>
              <w:pStyle w:val="Table"/>
              <w:spacing w:before="25" w:after="25"/>
              <w:rPr>
                <w:szCs w:val="20"/>
              </w:rPr>
            </w:pPr>
            <w:r w:rsidRPr="00721A59">
              <w:rPr>
                <w:szCs w:val="20"/>
              </w:rPr>
              <w:t>Time and date identifier</w:t>
            </w:r>
          </w:p>
        </w:tc>
      </w:tr>
    </w:tbl>
    <w:p w:rsidR="00693AE7" w:rsidRPr="00721A59" w:rsidRDefault="00693AE7" w:rsidP="00A641BE"/>
    <w:p w:rsidR="003231A8" w:rsidRPr="00721A59" w:rsidRDefault="003231A8" w:rsidP="0049613B">
      <w:pPr>
        <w:sectPr w:rsidR="003231A8" w:rsidRPr="00721A59" w:rsidSect="0018204E">
          <w:headerReference w:type="default" r:id="rId16"/>
          <w:footerReference w:type="default" r:id="rId17"/>
          <w:pgSz w:w="11900" w:h="16840" w:code="9"/>
          <w:pgMar w:top="1882" w:right="1270" w:bottom="1882" w:left="1990" w:header="708" w:footer="708" w:gutter="0"/>
          <w:cols w:space="708"/>
          <w:noEndnote/>
        </w:sectPr>
      </w:pPr>
    </w:p>
    <w:p w:rsidR="003231A8" w:rsidRPr="00721A59" w:rsidRDefault="003842E6" w:rsidP="00033203">
      <w:pPr>
        <w:pStyle w:val="TableofContentsHeading"/>
      </w:pPr>
      <w:bookmarkStart w:id="2" w:name="_Ref191796973"/>
      <w:r w:rsidRPr="00721A59">
        <w:lastRenderedPageBreak/>
        <w:t>Table of Contents</w:t>
      </w:r>
    </w:p>
    <w:p w:rsidR="003C0F30" w:rsidRDefault="003842E6">
      <w:pPr>
        <w:pStyle w:val="TOC1"/>
        <w:rPr>
          <w:rFonts w:asciiTheme="minorHAnsi" w:hAnsiTheme="minorHAnsi"/>
          <w:noProof/>
          <w:sz w:val="22"/>
        </w:rPr>
      </w:pPr>
      <w:r w:rsidRPr="00721A59">
        <w:fldChar w:fldCharType="begin"/>
      </w:r>
      <w:r w:rsidRPr="00721A59">
        <w:instrText xml:space="preserve"> TOC \h \z \t "Heading 1,1,Heading 2,2,Heading 3,3,Appendix Heading,1,Appendix Heading 2,2,Appendix Heading 3,3" </w:instrText>
      </w:r>
      <w:r w:rsidRPr="00721A59">
        <w:fldChar w:fldCharType="separate"/>
      </w:r>
      <w:hyperlink w:anchor="_Toc256000022" w:history="1">
        <w:r>
          <w:rPr>
            <w:rStyle w:val="Hyperlink"/>
          </w:rPr>
          <w:t>1</w:t>
        </w:r>
        <w:r>
          <w:rPr>
            <w:rFonts w:asciiTheme="minorHAnsi" w:hAnsiTheme="minorHAnsi"/>
            <w:noProof/>
            <w:sz w:val="22"/>
          </w:rPr>
          <w:tab/>
        </w:r>
        <w:r w:rsidRPr="00721A59">
          <w:rPr>
            <w:rStyle w:val="Hyperlink"/>
          </w:rPr>
          <w:t>Introduction</w:t>
        </w:r>
        <w:r>
          <w:tab/>
        </w:r>
        <w:r>
          <w:fldChar w:fldCharType="begin"/>
        </w:r>
        <w:r>
          <w:instrText xml:space="preserve"> PAGEREF _Toc256000022 \h </w:instrText>
        </w:r>
        <w:r>
          <w:fldChar w:fldCharType="separate"/>
        </w:r>
        <w:r>
          <w:t>1</w:t>
        </w:r>
        <w:r>
          <w:fldChar w:fldCharType="end"/>
        </w:r>
      </w:hyperlink>
    </w:p>
    <w:p w:rsidR="003C0F30" w:rsidRDefault="003842E6">
      <w:pPr>
        <w:pStyle w:val="TOC2"/>
        <w:rPr>
          <w:rFonts w:asciiTheme="minorHAnsi" w:hAnsiTheme="minorHAnsi"/>
          <w:noProof/>
          <w:sz w:val="22"/>
        </w:rPr>
      </w:pPr>
      <w:hyperlink w:anchor="_Toc256000023" w:history="1">
        <w:r>
          <w:rPr>
            <w:rStyle w:val="Hyperlink"/>
          </w:rPr>
          <w:t>1.1</w:t>
        </w:r>
        <w:r>
          <w:rPr>
            <w:rFonts w:asciiTheme="minorHAnsi" w:hAnsiTheme="minorHAnsi"/>
            <w:noProof/>
            <w:sz w:val="22"/>
          </w:rPr>
          <w:tab/>
        </w:r>
        <w:r w:rsidRPr="00C13C6F">
          <w:rPr>
            <w:rStyle w:val="Hyperlink"/>
          </w:rPr>
          <w:t>System Overview</w:t>
        </w:r>
        <w:r>
          <w:tab/>
        </w:r>
        <w:r>
          <w:fldChar w:fldCharType="begin"/>
        </w:r>
        <w:r>
          <w:instrText xml:space="preserve"> PAGEREF _Toc256000023 \h </w:instrText>
        </w:r>
        <w:r>
          <w:fldChar w:fldCharType="separate"/>
        </w:r>
        <w:r>
          <w:t>1</w:t>
        </w:r>
        <w:r>
          <w:fldChar w:fldCharType="end"/>
        </w:r>
      </w:hyperlink>
    </w:p>
    <w:p w:rsidR="003C0F30" w:rsidRDefault="003842E6">
      <w:pPr>
        <w:pStyle w:val="TOC2"/>
        <w:rPr>
          <w:rFonts w:asciiTheme="minorHAnsi" w:hAnsiTheme="minorHAnsi"/>
          <w:noProof/>
          <w:sz w:val="22"/>
        </w:rPr>
      </w:pPr>
      <w:hyperlink w:anchor="_Toc256000024" w:history="1">
        <w:r>
          <w:rPr>
            <w:rStyle w:val="Hyperlink"/>
          </w:rPr>
          <w:t>1.2</w:t>
        </w:r>
        <w:r>
          <w:rPr>
            <w:rFonts w:asciiTheme="minorHAnsi" w:hAnsiTheme="minorHAnsi"/>
            <w:noProof/>
            <w:sz w:val="22"/>
          </w:rPr>
          <w:tab/>
        </w:r>
        <w:r w:rsidRPr="00C13C6F">
          <w:rPr>
            <w:rStyle w:val="Hyperlink"/>
          </w:rPr>
          <w:t>System Architecture</w:t>
        </w:r>
        <w:r>
          <w:tab/>
        </w:r>
        <w:r>
          <w:fldChar w:fldCharType="begin"/>
        </w:r>
        <w:r>
          <w:instrText xml:space="preserve"> PAGEREF _Toc256000024 \h </w:instrText>
        </w:r>
        <w:r>
          <w:fldChar w:fldCharType="separate"/>
        </w:r>
        <w:r>
          <w:t>2</w:t>
        </w:r>
        <w:r>
          <w:fldChar w:fldCharType="end"/>
        </w:r>
      </w:hyperlink>
    </w:p>
    <w:p w:rsidR="003C0F30" w:rsidRDefault="003842E6">
      <w:pPr>
        <w:pStyle w:val="TOC2"/>
        <w:rPr>
          <w:rFonts w:asciiTheme="minorHAnsi" w:hAnsiTheme="minorHAnsi"/>
          <w:noProof/>
          <w:sz w:val="22"/>
        </w:rPr>
      </w:pPr>
      <w:hyperlink w:anchor="_Toc256000059" w:history="1">
        <w:r>
          <w:rPr>
            <w:rStyle w:val="Hyperlink"/>
          </w:rPr>
          <w:t>1.3</w:t>
        </w:r>
        <w:r>
          <w:rPr>
            <w:rFonts w:asciiTheme="minorHAnsi" w:hAnsiTheme="minorHAnsi"/>
            <w:noProof/>
            <w:sz w:val="22"/>
          </w:rPr>
          <w:tab/>
        </w:r>
        <w:r w:rsidRPr="00C13C6F">
          <w:rPr>
            <w:rStyle w:val="Hyperlink"/>
          </w:rPr>
          <w:t>System Operation</w:t>
        </w:r>
        <w:r>
          <w:tab/>
        </w:r>
        <w:r>
          <w:fldChar w:fldCharType="begin"/>
        </w:r>
        <w:r>
          <w:instrText xml:space="preserve"> PAGEREF _Toc2560</w:instrText>
        </w:r>
        <w:r>
          <w:instrText xml:space="preserve">00059 \h </w:instrText>
        </w:r>
        <w:r>
          <w:fldChar w:fldCharType="separate"/>
        </w:r>
        <w:r>
          <w:t>3</w:t>
        </w:r>
        <w:r>
          <w:fldChar w:fldCharType="end"/>
        </w:r>
      </w:hyperlink>
    </w:p>
    <w:p w:rsidR="003C0F30" w:rsidRDefault="003842E6">
      <w:pPr>
        <w:pStyle w:val="TOC2"/>
        <w:rPr>
          <w:rFonts w:asciiTheme="minorHAnsi" w:hAnsiTheme="minorHAnsi"/>
          <w:noProof/>
          <w:sz w:val="22"/>
        </w:rPr>
      </w:pPr>
      <w:hyperlink w:anchor="_Toc256000071" w:history="1">
        <w:r>
          <w:rPr>
            <w:rStyle w:val="Hyperlink"/>
          </w:rPr>
          <w:t>1.4</w:t>
        </w:r>
        <w:r>
          <w:rPr>
            <w:rFonts w:asciiTheme="minorHAnsi" w:hAnsiTheme="minorHAnsi"/>
            <w:noProof/>
            <w:sz w:val="22"/>
          </w:rPr>
          <w:tab/>
        </w:r>
        <w:r w:rsidRPr="00565A50">
          <w:rPr>
            <w:rStyle w:val="Hyperlink"/>
          </w:rPr>
          <w:t>System Features</w:t>
        </w:r>
        <w:r>
          <w:tab/>
        </w:r>
        <w:r>
          <w:fldChar w:fldCharType="begin"/>
        </w:r>
        <w:r>
          <w:instrText xml:space="preserve"> PAGEREF _Toc256000071 \h </w:instrText>
        </w:r>
        <w:r>
          <w:fldChar w:fldCharType="separate"/>
        </w:r>
        <w:r>
          <w:t>3</w:t>
        </w:r>
        <w:r>
          <w:fldChar w:fldCharType="end"/>
        </w:r>
      </w:hyperlink>
    </w:p>
    <w:p w:rsidR="003C0F30" w:rsidRDefault="003842E6">
      <w:pPr>
        <w:pStyle w:val="TOC2"/>
        <w:rPr>
          <w:rFonts w:asciiTheme="minorHAnsi" w:hAnsiTheme="minorHAnsi"/>
          <w:noProof/>
          <w:sz w:val="22"/>
        </w:rPr>
      </w:pPr>
      <w:hyperlink w:anchor="_Toc256000086" w:history="1">
        <w:r>
          <w:rPr>
            <w:rStyle w:val="Hyperlink"/>
          </w:rPr>
          <w:t>1.5</w:t>
        </w:r>
        <w:r>
          <w:rPr>
            <w:rFonts w:asciiTheme="minorHAnsi" w:hAnsiTheme="minorHAnsi"/>
            <w:noProof/>
            <w:sz w:val="22"/>
          </w:rPr>
          <w:tab/>
        </w:r>
        <w:r w:rsidRPr="00C13C6F">
          <w:rPr>
            <w:rStyle w:val="Hyperlink"/>
          </w:rPr>
          <w:t>Typical Applications</w:t>
        </w:r>
        <w:r>
          <w:tab/>
        </w:r>
        <w:r>
          <w:fldChar w:fldCharType="begin"/>
        </w:r>
        <w:r>
          <w:instrText xml:space="preserve"> PAGEREF _Toc256000086 \h </w:instrText>
        </w:r>
        <w:r>
          <w:fldChar w:fldCharType="separate"/>
        </w:r>
        <w:r>
          <w:t>6</w:t>
        </w:r>
        <w:r>
          <w:fldChar w:fldCharType="end"/>
        </w:r>
      </w:hyperlink>
    </w:p>
    <w:p w:rsidR="003C0F30" w:rsidRDefault="003842E6">
      <w:pPr>
        <w:pStyle w:val="TOC2"/>
        <w:rPr>
          <w:rFonts w:asciiTheme="minorHAnsi" w:hAnsiTheme="minorHAnsi"/>
          <w:noProof/>
          <w:sz w:val="22"/>
        </w:rPr>
      </w:pPr>
      <w:hyperlink w:anchor="_Toc256000093" w:history="1">
        <w:r>
          <w:rPr>
            <w:rStyle w:val="Hyperlink"/>
          </w:rPr>
          <w:t>1.6</w:t>
        </w:r>
        <w:r>
          <w:rPr>
            <w:rFonts w:asciiTheme="minorHAnsi" w:hAnsiTheme="minorHAnsi"/>
            <w:noProof/>
            <w:sz w:val="22"/>
          </w:rPr>
          <w:tab/>
        </w:r>
        <w:r w:rsidRPr="003366F6">
          <w:rPr>
            <w:rStyle w:val="Hyperlink"/>
          </w:rPr>
          <w:t xml:space="preserve">Available </w:t>
        </w:r>
        <w:r w:rsidR="00710F6E" w:rsidRPr="003366F6">
          <w:rPr>
            <w:rStyle w:val="Hyperlink"/>
          </w:rPr>
          <w:t>SeaBat T51-R</w:t>
        </w:r>
        <w:r w:rsidRPr="003366F6">
          <w:rPr>
            <w:rStyle w:val="Hyperlink"/>
          </w:rPr>
          <w:t xml:space="preserve"> Configurations</w:t>
        </w:r>
        <w:r>
          <w:tab/>
        </w:r>
        <w:r>
          <w:fldChar w:fldCharType="begin"/>
        </w:r>
        <w:r>
          <w:instrText xml:space="preserve"> PAGEREF _Toc256000093 \h </w:instrText>
        </w:r>
        <w:r>
          <w:fldChar w:fldCharType="separate"/>
        </w:r>
        <w:r>
          <w:t>6</w:t>
        </w:r>
        <w:r>
          <w:fldChar w:fldCharType="end"/>
        </w:r>
      </w:hyperlink>
    </w:p>
    <w:p w:rsidR="003C0F30" w:rsidRDefault="003842E6">
      <w:pPr>
        <w:pStyle w:val="TOC1"/>
        <w:rPr>
          <w:rFonts w:asciiTheme="minorHAnsi" w:hAnsiTheme="minorHAnsi"/>
          <w:noProof/>
          <w:sz w:val="22"/>
        </w:rPr>
      </w:pPr>
      <w:hyperlink w:anchor="_Toc256000095" w:history="1">
        <w:r>
          <w:rPr>
            <w:rStyle w:val="Hyperlink"/>
          </w:rPr>
          <w:t>2</w:t>
        </w:r>
        <w:r>
          <w:rPr>
            <w:rFonts w:asciiTheme="minorHAnsi" w:hAnsiTheme="minorHAnsi"/>
            <w:noProof/>
            <w:sz w:val="22"/>
          </w:rPr>
          <w:tab/>
        </w:r>
        <w:r w:rsidRPr="00BF3735">
          <w:rPr>
            <w:rStyle w:val="Hyperlink"/>
          </w:rPr>
          <w:t>Safety Precautions</w:t>
        </w:r>
        <w:r>
          <w:tab/>
        </w:r>
        <w:r>
          <w:fldChar w:fldCharType="begin"/>
        </w:r>
        <w:r>
          <w:instrText xml:space="preserve"> PAGEREF _Toc256000095 \h </w:instrText>
        </w:r>
        <w:r>
          <w:fldChar w:fldCharType="separate"/>
        </w:r>
        <w:r>
          <w:t>7</w:t>
        </w:r>
        <w:r>
          <w:fldChar w:fldCharType="end"/>
        </w:r>
      </w:hyperlink>
    </w:p>
    <w:p w:rsidR="003C0F30" w:rsidRDefault="003842E6">
      <w:pPr>
        <w:pStyle w:val="TOC2"/>
        <w:rPr>
          <w:rFonts w:asciiTheme="minorHAnsi" w:hAnsiTheme="minorHAnsi"/>
          <w:noProof/>
          <w:sz w:val="22"/>
        </w:rPr>
      </w:pPr>
      <w:hyperlink w:anchor="_Toc256000116" w:history="1">
        <w:r>
          <w:rPr>
            <w:rStyle w:val="Hyperlink"/>
          </w:rPr>
          <w:t>2.1</w:t>
        </w:r>
        <w:r>
          <w:rPr>
            <w:rFonts w:asciiTheme="minorHAnsi" w:hAnsiTheme="minorHAnsi"/>
            <w:noProof/>
            <w:sz w:val="22"/>
          </w:rPr>
          <w:tab/>
        </w:r>
        <w:r w:rsidRPr="00C13C6F">
          <w:rPr>
            <w:rStyle w:val="Hyperlink"/>
          </w:rPr>
          <w:t>Oper</w:t>
        </w:r>
        <w:r w:rsidRPr="00C13C6F">
          <w:rPr>
            <w:rStyle w:val="Hyperlink"/>
          </w:rPr>
          <w:t>ator Safety</w:t>
        </w:r>
        <w:r>
          <w:tab/>
        </w:r>
        <w:r>
          <w:fldChar w:fldCharType="begin"/>
        </w:r>
        <w:r>
          <w:instrText xml:space="preserve"> PAGEREF _Toc256000116 \h </w:instrText>
        </w:r>
        <w:r>
          <w:fldChar w:fldCharType="separate"/>
        </w:r>
        <w:r>
          <w:t>7</w:t>
        </w:r>
        <w:r>
          <w:fldChar w:fldCharType="end"/>
        </w:r>
      </w:hyperlink>
    </w:p>
    <w:p w:rsidR="003C0F30" w:rsidRDefault="003842E6">
      <w:pPr>
        <w:pStyle w:val="TOC2"/>
        <w:rPr>
          <w:rFonts w:asciiTheme="minorHAnsi" w:hAnsiTheme="minorHAnsi"/>
          <w:noProof/>
          <w:sz w:val="22"/>
        </w:rPr>
      </w:pPr>
      <w:hyperlink w:anchor="_Toc256000117" w:history="1">
        <w:r>
          <w:rPr>
            <w:rStyle w:val="Hyperlink"/>
          </w:rPr>
          <w:t>2.2</w:t>
        </w:r>
        <w:r>
          <w:rPr>
            <w:rFonts w:asciiTheme="minorHAnsi" w:hAnsiTheme="minorHAnsi"/>
            <w:noProof/>
            <w:sz w:val="22"/>
          </w:rPr>
          <w:tab/>
        </w:r>
        <w:r w:rsidRPr="00C13C6F">
          <w:rPr>
            <w:rStyle w:val="Hyperlink"/>
          </w:rPr>
          <w:t>Equipment Safety</w:t>
        </w:r>
        <w:r>
          <w:tab/>
        </w:r>
        <w:r>
          <w:fldChar w:fldCharType="begin"/>
        </w:r>
        <w:r>
          <w:instrText xml:space="preserve"> PAGEREF _Toc256000117 \h </w:instrText>
        </w:r>
        <w:r>
          <w:fldChar w:fldCharType="separate"/>
        </w:r>
        <w:r>
          <w:t>7</w:t>
        </w:r>
        <w:r>
          <w:fldChar w:fldCharType="end"/>
        </w:r>
      </w:hyperlink>
    </w:p>
    <w:p w:rsidR="003C0F30" w:rsidRDefault="003842E6">
      <w:pPr>
        <w:pStyle w:val="TOC3"/>
        <w:rPr>
          <w:rFonts w:asciiTheme="minorHAnsi" w:hAnsiTheme="minorHAnsi"/>
          <w:noProof/>
          <w:sz w:val="22"/>
        </w:rPr>
      </w:pPr>
      <w:hyperlink w:anchor="_Toc256000127" w:history="1">
        <w:r>
          <w:rPr>
            <w:rStyle w:val="Hyperlink"/>
          </w:rPr>
          <w:t>2.2.1</w:t>
        </w:r>
        <w:r>
          <w:rPr>
            <w:rFonts w:asciiTheme="minorHAnsi" w:hAnsiTheme="minorHAnsi"/>
            <w:noProof/>
            <w:sz w:val="22"/>
          </w:rPr>
          <w:tab/>
        </w:r>
        <w:r w:rsidRPr="00721A59">
          <w:rPr>
            <w:rStyle w:val="Hyperlink"/>
          </w:rPr>
          <w:t>Safe Handling</w:t>
        </w:r>
        <w:r>
          <w:tab/>
        </w:r>
        <w:r>
          <w:fldChar w:fldCharType="begin"/>
        </w:r>
        <w:r>
          <w:instrText xml:space="preserve"> PAGEREF _Toc256000127 \h </w:instrText>
        </w:r>
        <w:r>
          <w:fldChar w:fldCharType="separate"/>
        </w:r>
        <w:r>
          <w:t>7</w:t>
        </w:r>
        <w:r>
          <w:fldChar w:fldCharType="end"/>
        </w:r>
      </w:hyperlink>
    </w:p>
    <w:p w:rsidR="003C0F30" w:rsidRDefault="003842E6">
      <w:pPr>
        <w:pStyle w:val="TOC3"/>
        <w:rPr>
          <w:rFonts w:asciiTheme="minorHAnsi" w:hAnsiTheme="minorHAnsi"/>
          <w:noProof/>
          <w:sz w:val="22"/>
        </w:rPr>
      </w:pPr>
      <w:hyperlink w:anchor="_Toc256000173" w:history="1">
        <w:r>
          <w:rPr>
            <w:rStyle w:val="Hyperlink"/>
          </w:rPr>
          <w:t>2.2.2</w:t>
        </w:r>
        <w:r>
          <w:rPr>
            <w:rFonts w:asciiTheme="minorHAnsi" w:hAnsiTheme="minorHAnsi"/>
            <w:noProof/>
            <w:sz w:val="22"/>
          </w:rPr>
          <w:tab/>
        </w:r>
        <w:r w:rsidRPr="0070494A">
          <w:rPr>
            <w:rStyle w:val="Hyperlink"/>
          </w:rPr>
          <w:t>Cleaning and Maintenance</w:t>
        </w:r>
        <w:r>
          <w:tab/>
        </w:r>
        <w:r>
          <w:fldChar w:fldCharType="begin"/>
        </w:r>
        <w:r>
          <w:instrText xml:space="preserve"> PAGEREF _Toc256000173 \h </w:instrText>
        </w:r>
        <w:r>
          <w:fldChar w:fldCharType="separate"/>
        </w:r>
        <w:r>
          <w:t>8</w:t>
        </w:r>
        <w:r>
          <w:fldChar w:fldCharType="end"/>
        </w:r>
      </w:hyperlink>
    </w:p>
    <w:p w:rsidR="003C0F30" w:rsidRDefault="003842E6">
      <w:pPr>
        <w:pStyle w:val="TOC2"/>
        <w:rPr>
          <w:rFonts w:asciiTheme="minorHAnsi" w:hAnsiTheme="minorHAnsi"/>
          <w:noProof/>
          <w:sz w:val="22"/>
        </w:rPr>
      </w:pPr>
      <w:hyperlink w:anchor="_Toc256000187" w:history="1">
        <w:r>
          <w:rPr>
            <w:rStyle w:val="Hyperlink"/>
          </w:rPr>
          <w:t>2.3</w:t>
        </w:r>
        <w:r>
          <w:rPr>
            <w:rFonts w:asciiTheme="minorHAnsi" w:hAnsiTheme="minorHAnsi"/>
            <w:noProof/>
            <w:sz w:val="22"/>
          </w:rPr>
          <w:tab/>
        </w:r>
        <w:r w:rsidRPr="0070494A">
          <w:rPr>
            <w:rStyle w:val="Hyperlink"/>
          </w:rPr>
          <w:t>Corrosion Avoidance</w:t>
        </w:r>
        <w:r>
          <w:tab/>
        </w:r>
        <w:r>
          <w:fldChar w:fldCharType="begin"/>
        </w:r>
        <w:r>
          <w:instrText xml:space="preserve"> PAGEREF _Toc256000187 \h </w:instrText>
        </w:r>
        <w:r>
          <w:fldChar w:fldCharType="separate"/>
        </w:r>
        <w:r>
          <w:t>10</w:t>
        </w:r>
        <w:r>
          <w:fldChar w:fldCharType="end"/>
        </w:r>
      </w:hyperlink>
    </w:p>
    <w:p w:rsidR="003C0F30" w:rsidRDefault="003842E6">
      <w:pPr>
        <w:pStyle w:val="TOC2"/>
        <w:rPr>
          <w:rFonts w:asciiTheme="minorHAnsi" w:hAnsiTheme="minorHAnsi"/>
          <w:noProof/>
          <w:sz w:val="22"/>
        </w:rPr>
      </w:pPr>
      <w:hyperlink w:anchor="_Toc256000188" w:history="1">
        <w:r>
          <w:rPr>
            <w:rStyle w:val="Hyperlink"/>
          </w:rPr>
          <w:t>2.4</w:t>
        </w:r>
        <w:r>
          <w:rPr>
            <w:rFonts w:asciiTheme="minorHAnsi" w:hAnsiTheme="minorHAnsi"/>
            <w:noProof/>
            <w:sz w:val="22"/>
          </w:rPr>
          <w:tab/>
        </w:r>
        <w:r w:rsidRPr="00E41687">
          <w:rPr>
            <w:rStyle w:val="Hyperlink"/>
          </w:rPr>
          <w:t>Electrical Isolation</w:t>
        </w:r>
        <w:r>
          <w:tab/>
        </w:r>
        <w:r>
          <w:fldChar w:fldCharType="begin"/>
        </w:r>
        <w:r>
          <w:instrText xml:space="preserve"> PAGEREF _Toc256000188 \h </w:instrText>
        </w:r>
        <w:r>
          <w:fldChar w:fldCharType="separate"/>
        </w:r>
        <w:r>
          <w:t>11</w:t>
        </w:r>
        <w:r>
          <w:fldChar w:fldCharType="end"/>
        </w:r>
      </w:hyperlink>
    </w:p>
    <w:p w:rsidR="003C0F30" w:rsidRDefault="003842E6">
      <w:pPr>
        <w:pStyle w:val="TOC2"/>
        <w:rPr>
          <w:rFonts w:asciiTheme="minorHAnsi" w:hAnsiTheme="minorHAnsi"/>
          <w:noProof/>
          <w:sz w:val="22"/>
        </w:rPr>
      </w:pPr>
      <w:hyperlink w:anchor="_Toc256000210" w:history="1">
        <w:r>
          <w:rPr>
            <w:rStyle w:val="Hyperlink"/>
          </w:rPr>
          <w:t>2.5</w:t>
        </w:r>
        <w:r>
          <w:rPr>
            <w:rFonts w:asciiTheme="minorHAnsi" w:hAnsiTheme="minorHAnsi"/>
            <w:noProof/>
            <w:sz w:val="22"/>
          </w:rPr>
          <w:tab/>
        </w:r>
        <w:r w:rsidRPr="00C13C6F">
          <w:rPr>
            <w:rStyle w:val="Hyperlink"/>
          </w:rPr>
          <w:t>Exposure to Sunlight</w:t>
        </w:r>
        <w:r>
          <w:tab/>
        </w:r>
        <w:r>
          <w:fldChar w:fldCharType="begin"/>
        </w:r>
        <w:r>
          <w:instrText xml:space="preserve"> PAGEREF _Toc256000210 \h </w:instrText>
        </w:r>
        <w:r>
          <w:fldChar w:fldCharType="separate"/>
        </w:r>
        <w:r>
          <w:t>11</w:t>
        </w:r>
        <w:r>
          <w:fldChar w:fldCharType="end"/>
        </w:r>
      </w:hyperlink>
    </w:p>
    <w:p w:rsidR="003C0F30" w:rsidRDefault="003842E6">
      <w:pPr>
        <w:pStyle w:val="TOC2"/>
        <w:rPr>
          <w:rFonts w:asciiTheme="minorHAnsi" w:hAnsiTheme="minorHAnsi"/>
          <w:noProof/>
          <w:sz w:val="22"/>
        </w:rPr>
      </w:pPr>
      <w:hyperlink w:anchor="_Toc256000215" w:history="1">
        <w:r>
          <w:rPr>
            <w:rStyle w:val="Hyperlink"/>
          </w:rPr>
          <w:t>2.6</w:t>
        </w:r>
        <w:r>
          <w:rPr>
            <w:rFonts w:asciiTheme="minorHAnsi" w:hAnsiTheme="minorHAnsi"/>
            <w:noProof/>
            <w:sz w:val="22"/>
          </w:rPr>
          <w:tab/>
        </w:r>
        <w:r w:rsidRPr="00C13C6F">
          <w:rPr>
            <w:rStyle w:val="Hyperlink"/>
          </w:rPr>
          <w:t>Safe Disposal of Waste (WEEE Directive)</w:t>
        </w:r>
        <w:r>
          <w:tab/>
        </w:r>
        <w:r>
          <w:fldChar w:fldCharType="begin"/>
        </w:r>
        <w:r>
          <w:instrText xml:space="preserve"> PAGEREF _Toc256000215 \h </w:instrText>
        </w:r>
        <w:r>
          <w:fldChar w:fldCharType="separate"/>
        </w:r>
        <w:r>
          <w:t>11</w:t>
        </w:r>
        <w:r>
          <w:fldChar w:fldCharType="end"/>
        </w:r>
      </w:hyperlink>
    </w:p>
    <w:p w:rsidR="003C0F30" w:rsidRDefault="003842E6">
      <w:pPr>
        <w:pStyle w:val="TOC2"/>
        <w:rPr>
          <w:rFonts w:asciiTheme="minorHAnsi" w:hAnsiTheme="minorHAnsi"/>
          <w:noProof/>
          <w:sz w:val="22"/>
        </w:rPr>
      </w:pPr>
      <w:hyperlink w:anchor="_Toc256000227" w:history="1">
        <w:r>
          <w:rPr>
            <w:rStyle w:val="Hyperlink"/>
          </w:rPr>
          <w:t>2.7</w:t>
        </w:r>
        <w:r>
          <w:rPr>
            <w:rFonts w:asciiTheme="minorHAnsi" w:hAnsiTheme="minorHAnsi"/>
            <w:noProof/>
            <w:sz w:val="22"/>
          </w:rPr>
          <w:tab/>
        </w:r>
        <w:r w:rsidRPr="003366F6">
          <w:rPr>
            <w:rStyle w:val="Hyperlink"/>
          </w:rPr>
          <w:t>CE Marking</w:t>
        </w:r>
        <w:r>
          <w:tab/>
        </w:r>
        <w:r>
          <w:fldChar w:fldCharType="begin"/>
        </w:r>
        <w:r>
          <w:instrText xml:space="preserve"> PAGEREF _Toc256000227 \h </w:instrText>
        </w:r>
        <w:r>
          <w:fldChar w:fldCharType="separate"/>
        </w:r>
        <w:r>
          <w:t>12</w:t>
        </w:r>
        <w:r>
          <w:fldChar w:fldCharType="end"/>
        </w:r>
      </w:hyperlink>
    </w:p>
    <w:p w:rsidR="003C0F30" w:rsidRDefault="003842E6">
      <w:pPr>
        <w:pStyle w:val="TOC1"/>
        <w:rPr>
          <w:rFonts w:asciiTheme="minorHAnsi" w:hAnsiTheme="minorHAnsi"/>
          <w:noProof/>
          <w:sz w:val="22"/>
        </w:rPr>
      </w:pPr>
      <w:hyperlink w:anchor="_Toc256000229" w:history="1">
        <w:r>
          <w:rPr>
            <w:rStyle w:val="Hyperlink"/>
          </w:rPr>
          <w:t>3</w:t>
        </w:r>
        <w:r>
          <w:rPr>
            <w:rFonts w:asciiTheme="minorHAnsi" w:hAnsiTheme="minorHAnsi"/>
            <w:noProof/>
            <w:sz w:val="22"/>
          </w:rPr>
          <w:tab/>
        </w:r>
        <w:r w:rsidRPr="00C13C6F">
          <w:rPr>
            <w:rStyle w:val="Hyperlink"/>
          </w:rPr>
          <w:t xml:space="preserve">System </w:t>
        </w:r>
        <w:r w:rsidR="0023366E" w:rsidRPr="00C13C6F">
          <w:rPr>
            <w:rStyle w:val="Hyperlink"/>
          </w:rPr>
          <w:t>Startup and Shutdown</w:t>
        </w:r>
        <w:r>
          <w:tab/>
        </w:r>
        <w:r>
          <w:fldChar w:fldCharType="begin"/>
        </w:r>
        <w:r>
          <w:instrText xml:space="preserve"> PAGEREF _Toc256000229 \h </w:instrText>
        </w:r>
        <w:r>
          <w:fldChar w:fldCharType="separate"/>
        </w:r>
        <w:r>
          <w:t>13</w:t>
        </w:r>
        <w:r>
          <w:fldChar w:fldCharType="end"/>
        </w:r>
      </w:hyperlink>
    </w:p>
    <w:p w:rsidR="003C0F30" w:rsidRDefault="003842E6">
      <w:pPr>
        <w:pStyle w:val="TOC2"/>
        <w:rPr>
          <w:rFonts w:asciiTheme="minorHAnsi" w:hAnsiTheme="minorHAnsi"/>
          <w:noProof/>
          <w:sz w:val="22"/>
        </w:rPr>
      </w:pPr>
      <w:hyperlink w:anchor="_Toc256000230" w:history="1">
        <w:r>
          <w:rPr>
            <w:rStyle w:val="Hyperlink"/>
          </w:rPr>
          <w:t>3.1</w:t>
        </w:r>
        <w:r>
          <w:rPr>
            <w:rFonts w:asciiTheme="minorHAnsi" w:hAnsiTheme="minorHAnsi"/>
            <w:noProof/>
            <w:sz w:val="22"/>
          </w:rPr>
          <w:tab/>
        </w:r>
        <w:r w:rsidRPr="00B42906">
          <w:rPr>
            <w:rStyle w:val="Hyperlink"/>
          </w:rPr>
          <w:t>Chapter Overview</w:t>
        </w:r>
        <w:r>
          <w:tab/>
        </w:r>
        <w:r>
          <w:fldChar w:fldCharType="begin"/>
        </w:r>
        <w:r>
          <w:instrText xml:space="preserve"> PAGEREF _Toc256000230 \h </w:instrText>
        </w:r>
        <w:r>
          <w:fldChar w:fldCharType="separate"/>
        </w:r>
        <w:r>
          <w:t>13</w:t>
        </w:r>
        <w:r>
          <w:fldChar w:fldCharType="end"/>
        </w:r>
      </w:hyperlink>
    </w:p>
    <w:p w:rsidR="003C0F30" w:rsidRDefault="003842E6">
      <w:pPr>
        <w:pStyle w:val="TOC2"/>
        <w:rPr>
          <w:rFonts w:asciiTheme="minorHAnsi" w:hAnsiTheme="minorHAnsi"/>
          <w:noProof/>
          <w:sz w:val="22"/>
        </w:rPr>
      </w:pPr>
      <w:hyperlink w:anchor="_Toc256000231" w:history="1">
        <w:r>
          <w:rPr>
            <w:rStyle w:val="Hyperlink"/>
          </w:rPr>
          <w:t>3.2</w:t>
        </w:r>
        <w:r>
          <w:rPr>
            <w:rFonts w:asciiTheme="minorHAnsi" w:hAnsiTheme="minorHAnsi"/>
            <w:noProof/>
            <w:sz w:val="22"/>
          </w:rPr>
          <w:tab/>
        </w:r>
        <w:r w:rsidRPr="00B42906">
          <w:rPr>
            <w:rStyle w:val="Hyperlink"/>
          </w:rPr>
          <w:t>System Startup Instructions</w:t>
        </w:r>
        <w:r>
          <w:tab/>
        </w:r>
        <w:r>
          <w:fldChar w:fldCharType="begin"/>
        </w:r>
        <w:r>
          <w:instrText xml:space="preserve"> PAGEREF _Toc256000231 \h </w:instrText>
        </w:r>
        <w:r>
          <w:fldChar w:fldCharType="separate"/>
        </w:r>
        <w:r>
          <w:t>14</w:t>
        </w:r>
        <w:r>
          <w:fldChar w:fldCharType="end"/>
        </w:r>
      </w:hyperlink>
    </w:p>
    <w:p w:rsidR="003C0F30" w:rsidRDefault="003842E6">
      <w:pPr>
        <w:pStyle w:val="TOC2"/>
        <w:rPr>
          <w:rFonts w:asciiTheme="minorHAnsi" w:hAnsiTheme="minorHAnsi"/>
          <w:noProof/>
          <w:sz w:val="22"/>
        </w:rPr>
      </w:pPr>
      <w:hyperlink w:anchor="_Toc256000232" w:history="1">
        <w:r>
          <w:rPr>
            <w:rStyle w:val="Hyperlink"/>
          </w:rPr>
          <w:t>3.3</w:t>
        </w:r>
        <w:r>
          <w:rPr>
            <w:rFonts w:asciiTheme="minorHAnsi" w:hAnsiTheme="minorHAnsi"/>
            <w:noProof/>
            <w:sz w:val="22"/>
          </w:rPr>
          <w:tab/>
        </w:r>
        <w:r w:rsidRPr="00B42906">
          <w:rPr>
            <w:rStyle w:val="Hyperlink"/>
          </w:rPr>
          <w:t>Starting the Sonar User Interface</w:t>
        </w:r>
        <w:r>
          <w:tab/>
        </w:r>
        <w:r>
          <w:fldChar w:fldCharType="begin"/>
        </w:r>
        <w:r>
          <w:instrText xml:space="preserve"> PAGEREF _Toc256000232 \h </w:instrText>
        </w:r>
        <w:r>
          <w:fldChar w:fldCharType="separate"/>
        </w:r>
        <w:r>
          <w:t>14</w:t>
        </w:r>
        <w:r>
          <w:fldChar w:fldCharType="end"/>
        </w:r>
      </w:hyperlink>
    </w:p>
    <w:p w:rsidR="003C0F30" w:rsidRDefault="003842E6">
      <w:pPr>
        <w:pStyle w:val="TOC2"/>
        <w:rPr>
          <w:rFonts w:asciiTheme="minorHAnsi" w:hAnsiTheme="minorHAnsi"/>
          <w:noProof/>
          <w:sz w:val="22"/>
        </w:rPr>
      </w:pPr>
      <w:hyperlink w:anchor="_Toc256000233" w:history="1">
        <w:r>
          <w:rPr>
            <w:rStyle w:val="Hyperlink"/>
          </w:rPr>
          <w:t>3.4</w:t>
        </w:r>
        <w:r>
          <w:rPr>
            <w:rFonts w:asciiTheme="minorHAnsi" w:hAnsiTheme="minorHAnsi"/>
            <w:noProof/>
            <w:sz w:val="22"/>
          </w:rPr>
          <w:tab/>
        </w:r>
        <w:r w:rsidRPr="00B42906">
          <w:rPr>
            <w:rStyle w:val="Hyperlink"/>
          </w:rPr>
          <w:t>System Shutdown Instructions</w:t>
        </w:r>
        <w:r>
          <w:tab/>
        </w:r>
        <w:r>
          <w:fldChar w:fldCharType="begin"/>
        </w:r>
        <w:r>
          <w:instrText xml:space="preserve"> PAGEREF _Toc256000233 \h </w:instrText>
        </w:r>
        <w:r>
          <w:fldChar w:fldCharType="separate"/>
        </w:r>
        <w:r>
          <w:t>16</w:t>
        </w:r>
        <w:r>
          <w:fldChar w:fldCharType="end"/>
        </w:r>
      </w:hyperlink>
    </w:p>
    <w:p w:rsidR="003C0F30" w:rsidRDefault="003842E6">
      <w:pPr>
        <w:pStyle w:val="TOC2"/>
        <w:rPr>
          <w:rFonts w:asciiTheme="minorHAnsi" w:hAnsiTheme="minorHAnsi"/>
          <w:noProof/>
          <w:sz w:val="22"/>
        </w:rPr>
      </w:pPr>
      <w:hyperlink w:anchor="_Toc256000234" w:history="1">
        <w:r>
          <w:rPr>
            <w:rStyle w:val="Hyperlink"/>
          </w:rPr>
          <w:t>3.5</w:t>
        </w:r>
        <w:r>
          <w:rPr>
            <w:rFonts w:asciiTheme="minorHAnsi" w:hAnsiTheme="minorHAnsi"/>
            <w:noProof/>
            <w:sz w:val="22"/>
          </w:rPr>
          <w:tab/>
        </w:r>
        <w:r w:rsidRPr="00EE26D7">
          <w:rPr>
            <w:rStyle w:val="Hyperlink"/>
          </w:rPr>
          <w:t>System Wake Up</w:t>
        </w:r>
        <w:r>
          <w:tab/>
        </w:r>
        <w:r>
          <w:fldChar w:fldCharType="begin"/>
        </w:r>
        <w:r>
          <w:instrText xml:space="preserve"> PAGEREF _Toc256000234 \h </w:instrText>
        </w:r>
        <w:r>
          <w:fldChar w:fldCharType="separate"/>
        </w:r>
        <w:r>
          <w:t>17</w:t>
        </w:r>
        <w:r>
          <w:fldChar w:fldCharType="end"/>
        </w:r>
      </w:hyperlink>
    </w:p>
    <w:p w:rsidR="003C0F30" w:rsidRDefault="003842E6">
      <w:pPr>
        <w:pStyle w:val="TOC1"/>
        <w:rPr>
          <w:rFonts w:asciiTheme="minorHAnsi" w:hAnsiTheme="minorHAnsi"/>
          <w:noProof/>
          <w:sz w:val="22"/>
        </w:rPr>
      </w:pPr>
      <w:hyperlink w:anchor="_Toc256000235" w:history="1">
        <w:r>
          <w:rPr>
            <w:rStyle w:val="Hyperlink"/>
          </w:rPr>
          <w:t>4</w:t>
        </w:r>
        <w:r>
          <w:rPr>
            <w:rFonts w:asciiTheme="minorHAnsi" w:hAnsiTheme="minorHAnsi"/>
            <w:noProof/>
            <w:sz w:val="22"/>
          </w:rPr>
          <w:tab/>
        </w:r>
        <w:r w:rsidRPr="00721A59">
          <w:rPr>
            <w:rStyle w:val="Hyperlink"/>
          </w:rPr>
          <w:t>Active Sonar Usage</w:t>
        </w:r>
        <w:r>
          <w:tab/>
        </w:r>
        <w:r>
          <w:fldChar w:fldCharType="begin"/>
        </w:r>
        <w:r>
          <w:instrText xml:space="preserve"> PAGEREF _Toc256000235 \h </w:instrText>
        </w:r>
        <w:r>
          <w:fldChar w:fldCharType="separate"/>
        </w:r>
        <w:r>
          <w:t>18</w:t>
        </w:r>
        <w:r>
          <w:fldChar w:fldCharType="end"/>
        </w:r>
      </w:hyperlink>
    </w:p>
    <w:p w:rsidR="003C0F30" w:rsidRDefault="003842E6">
      <w:pPr>
        <w:pStyle w:val="TOC2"/>
        <w:rPr>
          <w:rFonts w:asciiTheme="minorHAnsi" w:hAnsiTheme="minorHAnsi"/>
          <w:noProof/>
          <w:sz w:val="22"/>
        </w:rPr>
      </w:pPr>
      <w:hyperlink w:anchor="_Toc256000236" w:history="1">
        <w:r>
          <w:rPr>
            <w:rStyle w:val="Hyperlink"/>
          </w:rPr>
          <w:t>4.1</w:t>
        </w:r>
        <w:r>
          <w:rPr>
            <w:rFonts w:asciiTheme="minorHAnsi" w:hAnsiTheme="minorHAnsi"/>
            <w:noProof/>
            <w:sz w:val="22"/>
          </w:rPr>
          <w:tab/>
        </w:r>
        <w:r w:rsidRPr="00721A59">
          <w:rPr>
            <w:rStyle w:val="Hyperlink"/>
          </w:rPr>
          <w:t>Chapter Overview</w:t>
        </w:r>
        <w:r>
          <w:tab/>
        </w:r>
        <w:r>
          <w:fldChar w:fldCharType="begin"/>
        </w:r>
        <w:r>
          <w:instrText xml:space="preserve"> PAGEREF _Toc256000236 \h </w:instrText>
        </w:r>
        <w:r>
          <w:fldChar w:fldCharType="separate"/>
        </w:r>
        <w:r>
          <w:t>18</w:t>
        </w:r>
        <w:r>
          <w:fldChar w:fldCharType="end"/>
        </w:r>
      </w:hyperlink>
    </w:p>
    <w:p w:rsidR="003C0F30" w:rsidRDefault="003842E6">
      <w:pPr>
        <w:pStyle w:val="TOC2"/>
        <w:rPr>
          <w:rFonts w:asciiTheme="minorHAnsi" w:hAnsiTheme="minorHAnsi"/>
          <w:noProof/>
          <w:sz w:val="22"/>
        </w:rPr>
      </w:pPr>
      <w:hyperlink w:anchor="_Toc256000237" w:history="1">
        <w:r>
          <w:rPr>
            <w:rStyle w:val="Hyperlink"/>
          </w:rPr>
          <w:t>4.2</w:t>
        </w:r>
        <w:r>
          <w:rPr>
            <w:rFonts w:asciiTheme="minorHAnsi" w:hAnsiTheme="minorHAnsi"/>
            <w:noProof/>
            <w:sz w:val="22"/>
          </w:rPr>
          <w:tab/>
        </w:r>
        <w:r w:rsidRPr="00721A59">
          <w:rPr>
            <w:rStyle w:val="Hyperlink"/>
          </w:rPr>
          <w:t>Enha</w:t>
        </w:r>
        <w:r w:rsidRPr="00721A59">
          <w:rPr>
            <w:rStyle w:val="Hyperlink"/>
          </w:rPr>
          <w:t xml:space="preserve">ncing Sonar </w:t>
        </w:r>
        <w:r w:rsidR="00197BFF" w:rsidRPr="00721A59">
          <w:rPr>
            <w:rStyle w:val="Hyperlink"/>
          </w:rPr>
          <w:t>Performance</w:t>
        </w:r>
        <w:r>
          <w:tab/>
        </w:r>
        <w:r>
          <w:fldChar w:fldCharType="begin"/>
        </w:r>
        <w:r>
          <w:instrText xml:space="preserve"> PAGEREF _Toc256000237 \h </w:instrText>
        </w:r>
        <w:r>
          <w:fldChar w:fldCharType="separate"/>
        </w:r>
        <w:r>
          <w:t>19</w:t>
        </w:r>
        <w:r>
          <w:fldChar w:fldCharType="end"/>
        </w:r>
      </w:hyperlink>
    </w:p>
    <w:p w:rsidR="003C0F30" w:rsidRDefault="003842E6">
      <w:pPr>
        <w:pStyle w:val="TOC3"/>
        <w:rPr>
          <w:rFonts w:asciiTheme="minorHAnsi" w:hAnsiTheme="minorHAnsi"/>
          <w:noProof/>
          <w:sz w:val="22"/>
        </w:rPr>
      </w:pPr>
      <w:hyperlink w:anchor="_Toc256000238" w:history="1">
        <w:r>
          <w:rPr>
            <w:rStyle w:val="Hyperlink"/>
          </w:rPr>
          <w:t>4.2.1</w:t>
        </w:r>
        <w:r>
          <w:rPr>
            <w:rFonts w:asciiTheme="minorHAnsi" w:hAnsiTheme="minorHAnsi"/>
            <w:noProof/>
            <w:sz w:val="22"/>
          </w:rPr>
          <w:tab/>
        </w:r>
        <w:r w:rsidRPr="00721A59">
          <w:rPr>
            <w:rStyle w:val="Hyperlink"/>
          </w:rPr>
          <w:t>Correct Range Setting</w:t>
        </w:r>
        <w:r>
          <w:tab/>
        </w:r>
        <w:r>
          <w:fldChar w:fldCharType="begin"/>
        </w:r>
        <w:r>
          <w:instrText xml:space="preserve"> PAGEREF _Toc256000238 \h </w:instrText>
        </w:r>
        <w:r>
          <w:fldChar w:fldCharType="separate"/>
        </w:r>
        <w:r>
          <w:t>19</w:t>
        </w:r>
        <w:r>
          <w:fldChar w:fldCharType="end"/>
        </w:r>
      </w:hyperlink>
    </w:p>
    <w:p w:rsidR="003C0F30" w:rsidRDefault="003842E6">
      <w:pPr>
        <w:pStyle w:val="TOC3"/>
        <w:rPr>
          <w:rFonts w:asciiTheme="minorHAnsi" w:hAnsiTheme="minorHAnsi"/>
          <w:noProof/>
          <w:sz w:val="22"/>
        </w:rPr>
      </w:pPr>
      <w:hyperlink w:anchor="_Toc256000239" w:history="1">
        <w:r>
          <w:rPr>
            <w:rStyle w:val="Hyperlink"/>
          </w:rPr>
          <w:t>4.2.2</w:t>
        </w:r>
        <w:r>
          <w:rPr>
            <w:rFonts w:asciiTheme="minorHAnsi" w:hAnsiTheme="minorHAnsi"/>
            <w:noProof/>
            <w:sz w:val="22"/>
          </w:rPr>
          <w:tab/>
        </w:r>
        <w:r w:rsidRPr="00721A59">
          <w:rPr>
            <w:rStyle w:val="Hyperlink"/>
          </w:rPr>
          <w:t>Transmit Power</w:t>
        </w:r>
        <w:r>
          <w:tab/>
        </w:r>
        <w:r>
          <w:fldChar w:fldCharType="begin"/>
        </w:r>
        <w:r>
          <w:instrText xml:space="preserve"> PAGEREF _Toc256000239 \h </w:instrText>
        </w:r>
        <w:r>
          <w:fldChar w:fldCharType="separate"/>
        </w:r>
        <w:r>
          <w:t>20</w:t>
        </w:r>
        <w:r>
          <w:fldChar w:fldCharType="end"/>
        </w:r>
      </w:hyperlink>
    </w:p>
    <w:p w:rsidR="003C0F30" w:rsidRDefault="003842E6">
      <w:pPr>
        <w:pStyle w:val="TOC3"/>
        <w:rPr>
          <w:rFonts w:asciiTheme="minorHAnsi" w:hAnsiTheme="minorHAnsi"/>
          <w:noProof/>
          <w:sz w:val="22"/>
        </w:rPr>
      </w:pPr>
      <w:hyperlink w:anchor="_Toc256000245" w:history="1">
        <w:r>
          <w:rPr>
            <w:rStyle w:val="Hyperlink"/>
          </w:rPr>
          <w:t>4.2.3</w:t>
        </w:r>
        <w:r>
          <w:rPr>
            <w:rFonts w:asciiTheme="minorHAnsi" w:hAnsiTheme="minorHAnsi"/>
            <w:noProof/>
            <w:sz w:val="22"/>
          </w:rPr>
          <w:tab/>
        </w:r>
        <w:r w:rsidRPr="00721A59">
          <w:rPr>
            <w:rStyle w:val="Hyperlink"/>
          </w:rPr>
          <w:t>Ping Rate</w:t>
        </w:r>
        <w:r>
          <w:tab/>
        </w:r>
        <w:r>
          <w:fldChar w:fldCharType="begin"/>
        </w:r>
        <w:r>
          <w:instrText xml:space="preserve"> PAGEREF _Toc256000245 \h </w:instrText>
        </w:r>
        <w:r>
          <w:fldChar w:fldCharType="separate"/>
        </w:r>
        <w:r>
          <w:t>21</w:t>
        </w:r>
        <w:r>
          <w:fldChar w:fldCharType="end"/>
        </w:r>
      </w:hyperlink>
    </w:p>
    <w:p w:rsidR="003C0F30" w:rsidRDefault="003842E6">
      <w:pPr>
        <w:pStyle w:val="TOC3"/>
        <w:rPr>
          <w:rFonts w:asciiTheme="minorHAnsi" w:hAnsiTheme="minorHAnsi"/>
          <w:noProof/>
          <w:sz w:val="22"/>
        </w:rPr>
      </w:pPr>
      <w:hyperlink w:anchor="_Toc256000246" w:history="1">
        <w:r>
          <w:rPr>
            <w:rStyle w:val="Hyperlink"/>
          </w:rPr>
          <w:t>4.2.4</w:t>
        </w:r>
        <w:r>
          <w:rPr>
            <w:rFonts w:asciiTheme="minorHAnsi" w:hAnsiTheme="minorHAnsi"/>
            <w:noProof/>
            <w:sz w:val="22"/>
          </w:rPr>
          <w:tab/>
        </w:r>
        <w:r w:rsidRPr="00721A59">
          <w:rPr>
            <w:rStyle w:val="Hyperlink"/>
          </w:rPr>
          <w:t>Receiver Gain</w:t>
        </w:r>
        <w:r>
          <w:tab/>
        </w:r>
        <w:r>
          <w:fldChar w:fldCharType="begin"/>
        </w:r>
        <w:r>
          <w:instrText xml:space="preserve"> PAGEREF _Toc256000246 \h </w:instrText>
        </w:r>
        <w:r>
          <w:fldChar w:fldCharType="separate"/>
        </w:r>
        <w:r>
          <w:t>21</w:t>
        </w:r>
        <w:r>
          <w:fldChar w:fldCharType="end"/>
        </w:r>
      </w:hyperlink>
    </w:p>
    <w:p w:rsidR="003C0F30" w:rsidRDefault="003842E6">
      <w:pPr>
        <w:pStyle w:val="TOC3"/>
        <w:rPr>
          <w:rFonts w:asciiTheme="minorHAnsi" w:hAnsiTheme="minorHAnsi"/>
          <w:noProof/>
          <w:sz w:val="22"/>
        </w:rPr>
      </w:pPr>
      <w:hyperlink w:anchor="_Toc256000247" w:history="1">
        <w:r>
          <w:rPr>
            <w:rStyle w:val="Hyperlink"/>
          </w:rPr>
          <w:t>4.2.5</w:t>
        </w:r>
        <w:r>
          <w:rPr>
            <w:rFonts w:asciiTheme="minorHAnsi" w:hAnsiTheme="minorHAnsi"/>
            <w:noProof/>
            <w:sz w:val="22"/>
          </w:rPr>
          <w:tab/>
        </w:r>
        <w:r w:rsidRPr="006A2130">
          <w:rPr>
            <w:rStyle w:val="Hyperlink"/>
          </w:rPr>
          <w:t>Frequency Selection</w:t>
        </w:r>
        <w:r>
          <w:tab/>
        </w:r>
        <w:r>
          <w:fldChar w:fldCharType="begin"/>
        </w:r>
        <w:r>
          <w:instrText xml:space="preserve"> PAGEREF _Toc256000247 \h </w:instrText>
        </w:r>
        <w:r>
          <w:fldChar w:fldCharType="separate"/>
        </w:r>
        <w:r>
          <w:t>22</w:t>
        </w:r>
        <w:r>
          <w:fldChar w:fldCharType="end"/>
        </w:r>
      </w:hyperlink>
    </w:p>
    <w:p w:rsidR="003C0F30" w:rsidRDefault="003842E6">
      <w:pPr>
        <w:pStyle w:val="TOC3"/>
        <w:rPr>
          <w:rFonts w:asciiTheme="minorHAnsi" w:hAnsiTheme="minorHAnsi"/>
          <w:noProof/>
          <w:sz w:val="22"/>
        </w:rPr>
      </w:pPr>
      <w:hyperlink w:anchor="_Toc256000248" w:history="1">
        <w:r>
          <w:rPr>
            <w:rStyle w:val="Hyperlink"/>
          </w:rPr>
          <w:t>4.2.6</w:t>
        </w:r>
        <w:r>
          <w:rPr>
            <w:rFonts w:asciiTheme="minorHAnsi" w:hAnsiTheme="minorHAnsi"/>
            <w:noProof/>
            <w:sz w:val="22"/>
          </w:rPr>
          <w:tab/>
        </w:r>
        <w:r w:rsidRPr="00071084">
          <w:rPr>
            <w:rStyle w:val="Hyperlink"/>
          </w:rPr>
          <w:t>Pulse Length</w:t>
        </w:r>
        <w:r>
          <w:tab/>
        </w:r>
        <w:r>
          <w:fldChar w:fldCharType="begin"/>
        </w:r>
        <w:r>
          <w:instrText xml:space="preserve"> PAGEREF _Toc256000248 \h </w:instrText>
        </w:r>
        <w:r>
          <w:fldChar w:fldCharType="separate"/>
        </w:r>
        <w:r>
          <w:t>23</w:t>
        </w:r>
        <w:r>
          <w:fldChar w:fldCharType="end"/>
        </w:r>
      </w:hyperlink>
    </w:p>
    <w:p w:rsidR="003C0F30" w:rsidRDefault="003842E6">
      <w:pPr>
        <w:pStyle w:val="TOC3"/>
        <w:rPr>
          <w:rFonts w:asciiTheme="minorHAnsi" w:hAnsiTheme="minorHAnsi"/>
          <w:noProof/>
          <w:sz w:val="22"/>
        </w:rPr>
      </w:pPr>
      <w:hyperlink w:anchor="_Toc256000249" w:history="1">
        <w:r>
          <w:rPr>
            <w:rStyle w:val="Hyperlink"/>
          </w:rPr>
          <w:t>4.2.7</w:t>
        </w:r>
        <w:r>
          <w:rPr>
            <w:rFonts w:asciiTheme="minorHAnsi" w:hAnsiTheme="minorHAnsi"/>
            <w:noProof/>
            <w:sz w:val="22"/>
          </w:rPr>
          <w:tab/>
        </w:r>
        <w:r w:rsidRPr="00721A59">
          <w:rPr>
            <w:rStyle w:val="Hyperlink"/>
          </w:rPr>
          <w:t>Pulse Type</w:t>
        </w:r>
        <w:r>
          <w:tab/>
        </w:r>
        <w:r>
          <w:fldChar w:fldCharType="begin"/>
        </w:r>
        <w:r>
          <w:instrText xml:space="preserve"> PAGEREF _Toc256000249 \h </w:instrText>
        </w:r>
        <w:r>
          <w:fldChar w:fldCharType="separate"/>
        </w:r>
        <w:r>
          <w:t>23</w:t>
        </w:r>
        <w:r>
          <w:fldChar w:fldCharType="end"/>
        </w:r>
      </w:hyperlink>
    </w:p>
    <w:p w:rsidR="003C0F30" w:rsidRDefault="003842E6">
      <w:pPr>
        <w:pStyle w:val="TOC3"/>
        <w:rPr>
          <w:rFonts w:asciiTheme="minorHAnsi" w:hAnsiTheme="minorHAnsi"/>
          <w:noProof/>
          <w:sz w:val="22"/>
        </w:rPr>
      </w:pPr>
      <w:hyperlink w:anchor="_Toc256000254" w:history="1">
        <w:r>
          <w:rPr>
            <w:rStyle w:val="Hyperlink"/>
          </w:rPr>
          <w:t>4.2.8</w:t>
        </w:r>
        <w:r>
          <w:rPr>
            <w:rFonts w:asciiTheme="minorHAnsi" w:hAnsiTheme="minorHAnsi"/>
            <w:noProof/>
            <w:sz w:val="22"/>
          </w:rPr>
          <w:tab/>
        </w:r>
        <w:r w:rsidRPr="00721A59">
          <w:rPr>
            <w:rStyle w:val="Hyperlink"/>
          </w:rPr>
          <w:t>Vari-Swath</w:t>
        </w:r>
        <w:r>
          <w:tab/>
        </w:r>
        <w:r>
          <w:fldChar w:fldCharType="begin"/>
        </w:r>
        <w:r>
          <w:instrText xml:space="preserve"> PAGEREF _Toc256000254 \h </w:instrText>
        </w:r>
        <w:r>
          <w:fldChar w:fldCharType="separate"/>
        </w:r>
        <w:r>
          <w:t>23</w:t>
        </w:r>
        <w:r>
          <w:fldChar w:fldCharType="end"/>
        </w:r>
      </w:hyperlink>
    </w:p>
    <w:p w:rsidR="003C0F30" w:rsidRDefault="003842E6">
      <w:pPr>
        <w:pStyle w:val="TOC3"/>
        <w:rPr>
          <w:rFonts w:asciiTheme="minorHAnsi" w:hAnsiTheme="minorHAnsi"/>
          <w:noProof/>
          <w:sz w:val="22"/>
        </w:rPr>
      </w:pPr>
      <w:hyperlink w:anchor="_Toc256000255" w:history="1">
        <w:r>
          <w:rPr>
            <w:rStyle w:val="Hyperlink"/>
          </w:rPr>
          <w:t>4.2.9</w:t>
        </w:r>
        <w:r>
          <w:rPr>
            <w:rFonts w:asciiTheme="minorHAnsi" w:hAnsiTheme="minorHAnsi"/>
            <w:noProof/>
            <w:sz w:val="22"/>
          </w:rPr>
          <w:tab/>
        </w:r>
        <w:r w:rsidRPr="00721A59">
          <w:rPr>
            <w:rStyle w:val="Hyperlink"/>
          </w:rPr>
          <w:t>Use of Beam Mode</w:t>
        </w:r>
        <w:r>
          <w:tab/>
        </w:r>
        <w:r>
          <w:fldChar w:fldCharType="begin"/>
        </w:r>
        <w:r>
          <w:instrText xml:space="preserve"> PAGEREF _Toc256000255 \h </w:instrText>
        </w:r>
        <w:r>
          <w:fldChar w:fldCharType="separate"/>
        </w:r>
        <w:r>
          <w:t>27</w:t>
        </w:r>
        <w:r>
          <w:fldChar w:fldCharType="end"/>
        </w:r>
      </w:hyperlink>
    </w:p>
    <w:p w:rsidR="003C0F30" w:rsidRDefault="003842E6">
      <w:pPr>
        <w:pStyle w:val="TOC3"/>
        <w:rPr>
          <w:rFonts w:asciiTheme="minorHAnsi" w:hAnsiTheme="minorHAnsi"/>
          <w:noProof/>
          <w:sz w:val="22"/>
        </w:rPr>
      </w:pPr>
      <w:hyperlink w:anchor="_Toc256000266" w:history="1">
        <w:r>
          <w:rPr>
            <w:rStyle w:val="Hyperlink"/>
          </w:rPr>
          <w:t>4.2.10</w:t>
        </w:r>
        <w:r>
          <w:rPr>
            <w:rFonts w:asciiTheme="minorHAnsi" w:hAnsiTheme="minorHAnsi"/>
            <w:noProof/>
            <w:sz w:val="22"/>
          </w:rPr>
          <w:tab/>
        </w:r>
        <w:r w:rsidRPr="00721A59">
          <w:rPr>
            <w:rStyle w:val="Hyperlink"/>
          </w:rPr>
          <w:t>Use of Gates</w:t>
        </w:r>
        <w:r>
          <w:tab/>
        </w:r>
        <w:r>
          <w:fldChar w:fldCharType="begin"/>
        </w:r>
        <w:r>
          <w:instrText xml:space="preserve"> PAGER</w:instrText>
        </w:r>
        <w:r>
          <w:instrText xml:space="preserve">EF _Toc256000266 \h </w:instrText>
        </w:r>
        <w:r>
          <w:fldChar w:fldCharType="separate"/>
        </w:r>
        <w:r>
          <w:t>29</w:t>
        </w:r>
        <w:r>
          <w:fldChar w:fldCharType="end"/>
        </w:r>
      </w:hyperlink>
    </w:p>
    <w:p w:rsidR="003C0F30" w:rsidRDefault="003842E6">
      <w:pPr>
        <w:pStyle w:val="TOC3"/>
        <w:rPr>
          <w:rFonts w:asciiTheme="minorHAnsi" w:hAnsiTheme="minorHAnsi"/>
          <w:noProof/>
          <w:sz w:val="22"/>
        </w:rPr>
      </w:pPr>
      <w:hyperlink w:anchor="_Toc256000267" w:history="1">
        <w:r>
          <w:rPr>
            <w:rStyle w:val="Hyperlink"/>
          </w:rPr>
          <w:t>4.2.11</w:t>
        </w:r>
        <w:r>
          <w:rPr>
            <w:rFonts w:asciiTheme="minorHAnsi" w:hAnsiTheme="minorHAnsi"/>
            <w:noProof/>
            <w:sz w:val="22"/>
          </w:rPr>
          <w:tab/>
        </w:r>
        <w:r w:rsidRPr="006A2130">
          <w:rPr>
            <w:rStyle w:val="Hyperlink"/>
          </w:rPr>
          <w:t>Maximizing Quality of Backscatter for Snippets Data</w:t>
        </w:r>
        <w:r>
          <w:tab/>
        </w:r>
        <w:r>
          <w:fldChar w:fldCharType="begin"/>
        </w:r>
        <w:r>
          <w:instrText xml:space="preserve"> PAGEREF _Toc256000267 \h </w:instrText>
        </w:r>
        <w:r>
          <w:fldChar w:fldCharType="separate"/>
        </w:r>
        <w:r>
          <w:t>32</w:t>
        </w:r>
        <w:r>
          <w:fldChar w:fldCharType="end"/>
        </w:r>
      </w:hyperlink>
    </w:p>
    <w:p w:rsidR="003C0F30" w:rsidRDefault="003842E6">
      <w:pPr>
        <w:pStyle w:val="TOC2"/>
        <w:rPr>
          <w:rFonts w:asciiTheme="minorHAnsi" w:hAnsiTheme="minorHAnsi"/>
          <w:noProof/>
          <w:sz w:val="22"/>
        </w:rPr>
      </w:pPr>
      <w:hyperlink w:anchor="_Toc256000268" w:history="1">
        <w:r>
          <w:rPr>
            <w:rStyle w:val="Hyperlink"/>
          </w:rPr>
          <w:t>4.3</w:t>
        </w:r>
        <w:r>
          <w:rPr>
            <w:rFonts w:asciiTheme="minorHAnsi" w:hAnsiTheme="minorHAnsi"/>
            <w:noProof/>
            <w:sz w:val="22"/>
          </w:rPr>
          <w:tab/>
        </w:r>
        <w:r w:rsidRPr="00C13C6F">
          <w:rPr>
            <w:rStyle w:val="Hyperlink"/>
          </w:rPr>
          <w:t xml:space="preserve">Enhancing </w:t>
        </w:r>
        <w:r w:rsidR="0072380A" w:rsidRPr="00C13C6F">
          <w:rPr>
            <w:rStyle w:val="Hyperlink"/>
          </w:rPr>
          <w:t>System Efficiency</w:t>
        </w:r>
        <w:r>
          <w:tab/>
        </w:r>
        <w:r>
          <w:fldChar w:fldCharType="begin"/>
        </w:r>
        <w:r>
          <w:instrText xml:space="preserve"> PAGEREF _Toc256000268 \h </w:instrText>
        </w:r>
        <w:r>
          <w:fldChar w:fldCharType="separate"/>
        </w:r>
        <w:r>
          <w:t>32</w:t>
        </w:r>
        <w:r>
          <w:fldChar w:fldCharType="end"/>
        </w:r>
      </w:hyperlink>
    </w:p>
    <w:p w:rsidR="003C0F30" w:rsidRDefault="003842E6">
      <w:pPr>
        <w:pStyle w:val="TOC3"/>
        <w:rPr>
          <w:rFonts w:asciiTheme="minorHAnsi" w:hAnsiTheme="minorHAnsi"/>
          <w:noProof/>
          <w:sz w:val="22"/>
        </w:rPr>
      </w:pPr>
      <w:hyperlink w:anchor="_Toc256000269" w:history="1">
        <w:r>
          <w:rPr>
            <w:rStyle w:val="Hyperlink"/>
          </w:rPr>
          <w:t>4.3.1</w:t>
        </w:r>
        <w:r>
          <w:rPr>
            <w:rFonts w:asciiTheme="minorHAnsi" w:hAnsiTheme="minorHAnsi"/>
            <w:noProof/>
            <w:sz w:val="22"/>
          </w:rPr>
          <w:tab/>
        </w:r>
        <w:r w:rsidRPr="00EF2DE0">
          <w:rPr>
            <w:rStyle w:val="Hyperlink"/>
          </w:rPr>
          <w:t>Multi-Detect Operation</w:t>
        </w:r>
        <w:r>
          <w:tab/>
        </w:r>
        <w:r>
          <w:fldChar w:fldCharType="begin"/>
        </w:r>
        <w:r>
          <w:instrText xml:space="preserve"> PAGEREF _Toc256000269 \h </w:instrText>
        </w:r>
        <w:r>
          <w:fldChar w:fldCharType="separate"/>
        </w:r>
        <w:r>
          <w:t>32</w:t>
        </w:r>
        <w:r>
          <w:fldChar w:fldCharType="end"/>
        </w:r>
      </w:hyperlink>
    </w:p>
    <w:p w:rsidR="003C0F30" w:rsidRDefault="003842E6">
      <w:pPr>
        <w:pStyle w:val="TOC3"/>
        <w:rPr>
          <w:rFonts w:asciiTheme="minorHAnsi" w:hAnsiTheme="minorHAnsi"/>
          <w:noProof/>
          <w:sz w:val="22"/>
        </w:rPr>
      </w:pPr>
      <w:hyperlink w:anchor="_Toc256000273" w:history="1">
        <w:r>
          <w:rPr>
            <w:rStyle w:val="Hyperlink"/>
          </w:rPr>
          <w:t>4.3.2</w:t>
        </w:r>
        <w:r>
          <w:rPr>
            <w:rFonts w:asciiTheme="minorHAnsi" w:hAnsiTheme="minorHAnsi"/>
            <w:noProof/>
            <w:sz w:val="22"/>
          </w:rPr>
          <w:tab/>
        </w:r>
        <w:r w:rsidRPr="00721A59">
          <w:rPr>
            <w:rStyle w:val="Hyperlink"/>
          </w:rPr>
          <w:t>Tracker</w:t>
        </w:r>
        <w:r w:rsidR="007C5730" w:rsidRPr="00721A59">
          <w:rPr>
            <w:rStyle w:val="Hyperlink"/>
          </w:rPr>
          <w:t xml:space="preserve"> Autopilot</w:t>
        </w:r>
        <w:r>
          <w:tab/>
        </w:r>
        <w:r>
          <w:fldChar w:fldCharType="begin"/>
        </w:r>
        <w:r>
          <w:instrText xml:space="preserve"> PAGEREF _Toc256000273 \h </w:instrText>
        </w:r>
        <w:r>
          <w:fldChar w:fldCharType="separate"/>
        </w:r>
        <w:r>
          <w:t>33</w:t>
        </w:r>
        <w:r>
          <w:fldChar w:fldCharType="end"/>
        </w:r>
      </w:hyperlink>
    </w:p>
    <w:p w:rsidR="003C0F30" w:rsidRDefault="003842E6">
      <w:pPr>
        <w:pStyle w:val="TOC3"/>
        <w:rPr>
          <w:rFonts w:asciiTheme="minorHAnsi" w:hAnsiTheme="minorHAnsi"/>
          <w:noProof/>
          <w:sz w:val="22"/>
        </w:rPr>
      </w:pPr>
      <w:hyperlink w:anchor="_Toc256000274" w:history="1">
        <w:r>
          <w:rPr>
            <w:rStyle w:val="Hyperlink"/>
          </w:rPr>
          <w:t>4.3.3</w:t>
        </w:r>
        <w:r>
          <w:rPr>
            <w:rFonts w:asciiTheme="minorHAnsi" w:hAnsiTheme="minorHAnsi"/>
            <w:noProof/>
            <w:sz w:val="22"/>
          </w:rPr>
          <w:tab/>
        </w:r>
        <w:r w:rsidRPr="00721A59">
          <w:rPr>
            <w:rStyle w:val="Hyperlink"/>
          </w:rPr>
          <w:t>Roll Stabilization</w:t>
        </w:r>
        <w:r>
          <w:tab/>
        </w:r>
        <w:r>
          <w:fldChar w:fldCharType="begin"/>
        </w:r>
        <w:r>
          <w:instrText xml:space="preserve"> PAGEREF _Toc256000274 \h </w:instrText>
        </w:r>
        <w:r>
          <w:fldChar w:fldCharType="separate"/>
        </w:r>
        <w:r>
          <w:t>33</w:t>
        </w:r>
        <w:r>
          <w:fldChar w:fldCharType="end"/>
        </w:r>
      </w:hyperlink>
    </w:p>
    <w:p w:rsidR="003C0F30" w:rsidRDefault="003842E6">
      <w:pPr>
        <w:pStyle w:val="TOC3"/>
        <w:rPr>
          <w:rFonts w:asciiTheme="minorHAnsi" w:hAnsiTheme="minorHAnsi"/>
          <w:noProof/>
          <w:sz w:val="22"/>
        </w:rPr>
      </w:pPr>
      <w:hyperlink w:anchor="_Toc256000275" w:history="1">
        <w:r>
          <w:rPr>
            <w:rStyle w:val="Hyperlink"/>
          </w:rPr>
          <w:t>4.3.4</w:t>
        </w:r>
        <w:r>
          <w:rPr>
            <w:rFonts w:asciiTheme="minorHAnsi" w:hAnsiTheme="minorHAnsi"/>
            <w:noProof/>
            <w:sz w:val="22"/>
          </w:rPr>
          <w:tab/>
        </w:r>
        <w:r w:rsidRPr="00721A59">
          <w:rPr>
            <w:rStyle w:val="Hyperlink"/>
          </w:rPr>
          <w:t>Head Tilt</w:t>
        </w:r>
        <w:r>
          <w:tab/>
        </w:r>
        <w:r>
          <w:fldChar w:fldCharType="begin"/>
        </w:r>
        <w:r>
          <w:instrText xml:space="preserve"> PAGEREF _Toc256000275 \h </w:instrText>
        </w:r>
        <w:r>
          <w:fldChar w:fldCharType="separate"/>
        </w:r>
        <w:r>
          <w:t>34</w:t>
        </w:r>
        <w:r>
          <w:fldChar w:fldCharType="end"/>
        </w:r>
      </w:hyperlink>
    </w:p>
    <w:p w:rsidR="003C0F30" w:rsidRDefault="003842E6">
      <w:pPr>
        <w:pStyle w:val="TOC3"/>
        <w:rPr>
          <w:rFonts w:asciiTheme="minorHAnsi" w:hAnsiTheme="minorHAnsi"/>
          <w:noProof/>
          <w:sz w:val="22"/>
        </w:rPr>
      </w:pPr>
      <w:hyperlink w:anchor="_Toc256000276" w:history="1">
        <w:r>
          <w:rPr>
            <w:rStyle w:val="Hyperlink"/>
          </w:rPr>
          <w:t>4.3.5</w:t>
        </w:r>
        <w:r>
          <w:rPr>
            <w:rFonts w:asciiTheme="minorHAnsi" w:hAnsiTheme="minorHAnsi"/>
            <w:noProof/>
            <w:sz w:val="22"/>
          </w:rPr>
          <w:tab/>
        </w:r>
        <w:r>
          <w:rPr>
            <w:rStyle w:val="Hyperlink"/>
          </w:rPr>
          <w:t>Vertical Detection Mode (VDM)</w:t>
        </w:r>
        <w:r>
          <w:tab/>
        </w:r>
        <w:r>
          <w:fldChar w:fldCharType="begin"/>
        </w:r>
        <w:r>
          <w:instrText xml:space="preserve"> PAGEREF _Toc256000276 \h </w:instrText>
        </w:r>
        <w:r>
          <w:fldChar w:fldCharType="separate"/>
        </w:r>
        <w:r>
          <w:t>35</w:t>
        </w:r>
        <w:r>
          <w:fldChar w:fldCharType="end"/>
        </w:r>
      </w:hyperlink>
    </w:p>
    <w:p w:rsidR="003C0F30" w:rsidRDefault="003842E6">
      <w:pPr>
        <w:pStyle w:val="TOC2"/>
        <w:rPr>
          <w:rFonts w:asciiTheme="minorHAnsi" w:hAnsiTheme="minorHAnsi"/>
          <w:noProof/>
          <w:sz w:val="22"/>
        </w:rPr>
      </w:pPr>
      <w:hyperlink w:anchor="_Toc256000277" w:history="1">
        <w:r>
          <w:rPr>
            <w:rStyle w:val="Hyperlink"/>
          </w:rPr>
          <w:t>4.4</w:t>
        </w:r>
        <w:r>
          <w:rPr>
            <w:rFonts w:asciiTheme="minorHAnsi" w:hAnsiTheme="minorHAnsi"/>
            <w:noProof/>
            <w:sz w:val="22"/>
          </w:rPr>
          <w:tab/>
        </w:r>
        <w:r w:rsidRPr="00721A59">
          <w:rPr>
            <w:rStyle w:val="Hyperlink"/>
          </w:rPr>
          <w:t>Compensation for Environmental Conditions</w:t>
        </w:r>
        <w:r>
          <w:tab/>
        </w:r>
        <w:r>
          <w:fldChar w:fldCharType="begin"/>
        </w:r>
        <w:r>
          <w:instrText xml:space="preserve"> PAGEREF _Toc256000277 \h </w:instrText>
        </w:r>
        <w:r>
          <w:fldChar w:fldCharType="separate"/>
        </w:r>
        <w:r>
          <w:t>35</w:t>
        </w:r>
        <w:r>
          <w:fldChar w:fldCharType="end"/>
        </w:r>
      </w:hyperlink>
    </w:p>
    <w:p w:rsidR="003C0F30" w:rsidRDefault="003842E6">
      <w:pPr>
        <w:pStyle w:val="TOC3"/>
        <w:rPr>
          <w:rFonts w:asciiTheme="minorHAnsi" w:hAnsiTheme="minorHAnsi"/>
          <w:noProof/>
          <w:sz w:val="22"/>
        </w:rPr>
      </w:pPr>
      <w:hyperlink w:anchor="_Toc256000278" w:history="1">
        <w:r>
          <w:rPr>
            <w:rStyle w:val="Hyperlink"/>
          </w:rPr>
          <w:t>4.4.1</w:t>
        </w:r>
        <w:r>
          <w:rPr>
            <w:rFonts w:asciiTheme="minorHAnsi" w:hAnsiTheme="minorHAnsi"/>
            <w:noProof/>
            <w:sz w:val="22"/>
          </w:rPr>
          <w:tab/>
        </w:r>
        <w:r w:rsidRPr="003C3FE2">
          <w:rPr>
            <w:rStyle w:val="Hyperlink"/>
          </w:rPr>
          <w:t>Loss of Sound by Absorption</w:t>
        </w:r>
        <w:r>
          <w:tab/>
        </w:r>
        <w:r>
          <w:fldChar w:fldCharType="begin"/>
        </w:r>
        <w:r>
          <w:instrText xml:space="preserve"> PAGEREF _Toc256000278 \h </w:instrText>
        </w:r>
        <w:r>
          <w:fldChar w:fldCharType="separate"/>
        </w:r>
        <w:r>
          <w:t>36</w:t>
        </w:r>
        <w:r>
          <w:fldChar w:fldCharType="end"/>
        </w:r>
      </w:hyperlink>
    </w:p>
    <w:p w:rsidR="003C0F30" w:rsidRDefault="003842E6">
      <w:pPr>
        <w:pStyle w:val="TOC3"/>
        <w:rPr>
          <w:rFonts w:asciiTheme="minorHAnsi" w:hAnsiTheme="minorHAnsi"/>
          <w:noProof/>
          <w:sz w:val="22"/>
        </w:rPr>
      </w:pPr>
      <w:hyperlink w:anchor="_Toc256000289" w:history="1">
        <w:r>
          <w:rPr>
            <w:rStyle w:val="Hyperlink"/>
          </w:rPr>
          <w:t>4.4.2</w:t>
        </w:r>
        <w:r>
          <w:rPr>
            <w:rFonts w:asciiTheme="minorHAnsi" w:hAnsiTheme="minorHAnsi"/>
            <w:noProof/>
            <w:sz w:val="22"/>
          </w:rPr>
          <w:tab/>
        </w:r>
        <w:r w:rsidRPr="00721A59">
          <w:rPr>
            <w:rStyle w:val="Hyperlink"/>
          </w:rPr>
          <w:t>Loss of Sound by Spreading</w:t>
        </w:r>
        <w:r>
          <w:tab/>
        </w:r>
        <w:r>
          <w:fldChar w:fldCharType="begin"/>
        </w:r>
        <w:r>
          <w:instrText xml:space="preserve"> PAGEREF _Toc256000289 \h </w:instrText>
        </w:r>
        <w:r>
          <w:fldChar w:fldCharType="separate"/>
        </w:r>
        <w:r>
          <w:t>37</w:t>
        </w:r>
        <w:r>
          <w:fldChar w:fldCharType="end"/>
        </w:r>
      </w:hyperlink>
    </w:p>
    <w:p w:rsidR="003C0F30" w:rsidRDefault="003842E6">
      <w:pPr>
        <w:pStyle w:val="TOC3"/>
        <w:rPr>
          <w:rFonts w:asciiTheme="minorHAnsi" w:hAnsiTheme="minorHAnsi"/>
          <w:noProof/>
          <w:sz w:val="22"/>
        </w:rPr>
      </w:pPr>
      <w:hyperlink w:anchor="_Toc256000299" w:history="1">
        <w:r>
          <w:rPr>
            <w:rStyle w:val="Hyperlink"/>
          </w:rPr>
          <w:t>4.4.3</w:t>
        </w:r>
        <w:r>
          <w:rPr>
            <w:rFonts w:asciiTheme="minorHAnsi" w:hAnsiTheme="minorHAnsi"/>
            <w:noProof/>
            <w:sz w:val="22"/>
          </w:rPr>
          <w:tab/>
        </w:r>
        <w:r w:rsidRPr="00721A59">
          <w:rPr>
            <w:rStyle w:val="Hyperlink"/>
          </w:rPr>
          <w:t>Sound Velocity</w:t>
        </w:r>
        <w:r>
          <w:tab/>
        </w:r>
        <w:r>
          <w:fldChar w:fldCharType="begin"/>
        </w:r>
        <w:r>
          <w:instrText xml:space="preserve"> PAGEREF _Toc256000299 \h </w:instrText>
        </w:r>
        <w:r>
          <w:fldChar w:fldCharType="separate"/>
        </w:r>
        <w:r>
          <w:t>38</w:t>
        </w:r>
        <w:r>
          <w:fldChar w:fldCharType="end"/>
        </w:r>
      </w:hyperlink>
    </w:p>
    <w:p w:rsidR="003C0F30" w:rsidRDefault="003842E6">
      <w:pPr>
        <w:pStyle w:val="TOC2"/>
        <w:rPr>
          <w:rFonts w:asciiTheme="minorHAnsi" w:hAnsiTheme="minorHAnsi"/>
          <w:noProof/>
          <w:sz w:val="22"/>
        </w:rPr>
      </w:pPr>
      <w:hyperlink w:anchor="_Toc256000300" w:history="1">
        <w:r>
          <w:rPr>
            <w:rStyle w:val="Hyperlink"/>
          </w:rPr>
          <w:t>4.5</w:t>
        </w:r>
        <w:r>
          <w:rPr>
            <w:rFonts w:asciiTheme="minorHAnsi" w:hAnsiTheme="minorHAnsi"/>
            <w:noProof/>
            <w:sz w:val="22"/>
          </w:rPr>
          <w:tab/>
        </w:r>
        <w:r w:rsidRPr="00C13C6F">
          <w:rPr>
            <w:rStyle w:val="Hyperlink"/>
          </w:rPr>
          <w:t>Limitations</w:t>
        </w:r>
        <w:r>
          <w:tab/>
        </w:r>
        <w:r>
          <w:fldChar w:fldCharType="begin"/>
        </w:r>
        <w:r>
          <w:instrText xml:space="preserve"> PAGEREF _Toc256000300 \h </w:instrText>
        </w:r>
        <w:r>
          <w:fldChar w:fldCharType="separate"/>
        </w:r>
        <w:r>
          <w:t>39</w:t>
        </w:r>
        <w:r>
          <w:fldChar w:fldCharType="end"/>
        </w:r>
      </w:hyperlink>
    </w:p>
    <w:p w:rsidR="003C0F30" w:rsidRDefault="003842E6">
      <w:pPr>
        <w:pStyle w:val="TOC3"/>
        <w:rPr>
          <w:rFonts w:asciiTheme="minorHAnsi" w:hAnsiTheme="minorHAnsi"/>
          <w:noProof/>
          <w:sz w:val="22"/>
        </w:rPr>
      </w:pPr>
      <w:hyperlink w:anchor="_Toc256000301" w:history="1">
        <w:r>
          <w:rPr>
            <w:rStyle w:val="Hyperlink"/>
          </w:rPr>
          <w:t>4.5.1</w:t>
        </w:r>
        <w:r>
          <w:rPr>
            <w:rFonts w:asciiTheme="minorHAnsi" w:hAnsiTheme="minorHAnsi"/>
            <w:noProof/>
            <w:sz w:val="22"/>
          </w:rPr>
          <w:tab/>
        </w:r>
        <w:r w:rsidRPr="00721A59">
          <w:rPr>
            <w:rStyle w:val="Hyperlink"/>
          </w:rPr>
          <w:t>Cavitation</w:t>
        </w:r>
        <w:r>
          <w:tab/>
        </w:r>
        <w:r>
          <w:fldChar w:fldCharType="begin"/>
        </w:r>
        <w:r>
          <w:instrText xml:space="preserve"> PAGEREF _Toc256000301 \h </w:instrText>
        </w:r>
        <w:r>
          <w:fldChar w:fldCharType="separate"/>
        </w:r>
        <w:r>
          <w:t>39</w:t>
        </w:r>
        <w:r>
          <w:fldChar w:fldCharType="end"/>
        </w:r>
      </w:hyperlink>
    </w:p>
    <w:p w:rsidR="003C0F30" w:rsidRDefault="003842E6">
      <w:pPr>
        <w:pStyle w:val="TOC3"/>
        <w:rPr>
          <w:rFonts w:asciiTheme="minorHAnsi" w:hAnsiTheme="minorHAnsi"/>
          <w:noProof/>
          <w:sz w:val="22"/>
        </w:rPr>
      </w:pPr>
      <w:hyperlink w:anchor="_Toc256000302" w:history="1">
        <w:r>
          <w:rPr>
            <w:rStyle w:val="Hyperlink"/>
          </w:rPr>
          <w:t>4.5.2</w:t>
        </w:r>
        <w:r>
          <w:rPr>
            <w:rFonts w:asciiTheme="minorHAnsi" w:hAnsiTheme="minorHAnsi"/>
            <w:noProof/>
            <w:sz w:val="22"/>
          </w:rPr>
          <w:tab/>
        </w:r>
        <w:r w:rsidRPr="00721A59">
          <w:rPr>
            <w:rStyle w:val="Hyperlink"/>
          </w:rPr>
          <w:t>Machin</w:t>
        </w:r>
        <w:r w:rsidRPr="00721A59">
          <w:rPr>
            <w:rStyle w:val="Hyperlink"/>
          </w:rPr>
          <w:t>ery Noise</w:t>
        </w:r>
        <w:r>
          <w:tab/>
        </w:r>
        <w:r>
          <w:fldChar w:fldCharType="begin"/>
        </w:r>
        <w:r>
          <w:instrText xml:space="preserve"> PAGEREF _Toc256000302 \h </w:instrText>
        </w:r>
        <w:r>
          <w:fldChar w:fldCharType="separate"/>
        </w:r>
        <w:r>
          <w:t>40</w:t>
        </w:r>
        <w:r>
          <w:fldChar w:fldCharType="end"/>
        </w:r>
      </w:hyperlink>
    </w:p>
    <w:p w:rsidR="003C0F30" w:rsidRDefault="003842E6">
      <w:pPr>
        <w:pStyle w:val="TOC3"/>
        <w:rPr>
          <w:rFonts w:asciiTheme="minorHAnsi" w:hAnsiTheme="minorHAnsi"/>
          <w:noProof/>
          <w:sz w:val="22"/>
        </w:rPr>
      </w:pPr>
      <w:hyperlink w:anchor="_Toc256000303" w:history="1">
        <w:r>
          <w:rPr>
            <w:rStyle w:val="Hyperlink"/>
          </w:rPr>
          <w:t>4.5.3</w:t>
        </w:r>
        <w:r>
          <w:rPr>
            <w:rFonts w:asciiTheme="minorHAnsi" w:hAnsiTheme="minorHAnsi"/>
            <w:noProof/>
            <w:sz w:val="22"/>
          </w:rPr>
          <w:tab/>
        </w:r>
        <w:r w:rsidRPr="00721A59">
          <w:rPr>
            <w:rStyle w:val="Hyperlink"/>
          </w:rPr>
          <w:t>Interference from Other Sonar Systems</w:t>
        </w:r>
        <w:r>
          <w:tab/>
        </w:r>
        <w:r>
          <w:fldChar w:fldCharType="begin"/>
        </w:r>
        <w:r>
          <w:instrText xml:space="preserve"> PAGEREF _Toc256000303 \h </w:instrText>
        </w:r>
        <w:r>
          <w:fldChar w:fldCharType="separate"/>
        </w:r>
        <w:r>
          <w:t>40</w:t>
        </w:r>
        <w:r>
          <w:fldChar w:fldCharType="end"/>
        </w:r>
      </w:hyperlink>
    </w:p>
    <w:p w:rsidR="003C0F30" w:rsidRDefault="003842E6">
      <w:pPr>
        <w:pStyle w:val="TOC3"/>
        <w:rPr>
          <w:rFonts w:asciiTheme="minorHAnsi" w:hAnsiTheme="minorHAnsi"/>
          <w:noProof/>
          <w:sz w:val="22"/>
        </w:rPr>
      </w:pPr>
      <w:hyperlink w:anchor="_Toc256000306" w:history="1">
        <w:r>
          <w:rPr>
            <w:rStyle w:val="Hyperlink"/>
          </w:rPr>
          <w:t>4.5.4</w:t>
        </w:r>
        <w:r>
          <w:rPr>
            <w:rFonts w:asciiTheme="minorHAnsi" w:hAnsiTheme="minorHAnsi"/>
            <w:noProof/>
            <w:sz w:val="22"/>
          </w:rPr>
          <w:tab/>
        </w:r>
        <w:r w:rsidRPr="00721A59">
          <w:rPr>
            <w:rStyle w:val="Hyperlink"/>
          </w:rPr>
          <w:t>Speed</w:t>
        </w:r>
        <w:r>
          <w:tab/>
        </w:r>
        <w:r>
          <w:fldChar w:fldCharType="begin"/>
        </w:r>
        <w:r>
          <w:instrText xml:space="preserve"> PAGEREF _Toc256000306 \h </w:instrText>
        </w:r>
        <w:r>
          <w:fldChar w:fldCharType="separate"/>
        </w:r>
        <w:r>
          <w:t>40</w:t>
        </w:r>
        <w:r>
          <w:fldChar w:fldCharType="end"/>
        </w:r>
      </w:hyperlink>
    </w:p>
    <w:p w:rsidR="003C0F30" w:rsidRDefault="003842E6">
      <w:pPr>
        <w:pStyle w:val="TOC3"/>
        <w:rPr>
          <w:rFonts w:asciiTheme="minorHAnsi" w:hAnsiTheme="minorHAnsi"/>
          <w:noProof/>
          <w:sz w:val="22"/>
        </w:rPr>
      </w:pPr>
      <w:hyperlink w:anchor="_Toc256000338" w:history="1">
        <w:r>
          <w:rPr>
            <w:rStyle w:val="Hyperlink"/>
          </w:rPr>
          <w:t>4.5.5</w:t>
        </w:r>
        <w:r>
          <w:rPr>
            <w:rFonts w:asciiTheme="minorHAnsi" w:hAnsiTheme="minorHAnsi"/>
            <w:noProof/>
            <w:sz w:val="22"/>
          </w:rPr>
          <w:tab/>
        </w:r>
        <w:r w:rsidRPr="00721A59">
          <w:rPr>
            <w:rStyle w:val="Hyperlink"/>
          </w:rPr>
          <w:t>Air Bubbles</w:t>
        </w:r>
        <w:r>
          <w:tab/>
        </w:r>
        <w:r>
          <w:fldChar w:fldCharType="begin"/>
        </w:r>
        <w:r>
          <w:instrText xml:space="preserve"> PAGEREF _Toc256000338 \h </w:instrText>
        </w:r>
        <w:r>
          <w:fldChar w:fldCharType="separate"/>
        </w:r>
        <w:r>
          <w:t>41</w:t>
        </w:r>
        <w:r>
          <w:fldChar w:fldCharType="end"/>
        </w:r>
      </w:hyperlink>
    </w:p>
    <w:p w:rsidR="003C0F30" w:rsidRDefault="003842E6">
      <w:pPr>
        <w:pStyle w:val="TOC3"/>
        <w:rPr>
          <w:rFonts w:asciiTheme="minorHAnsi" w:hAnsiTheme="minorHAnsi"/>
          <w:noProof/>
          <w:sz w:val="22"/>
        </w:rPr>
      </w:pPr>
      <w:hyperlink w:anchor="_Toc256000339" w:history="1">
        <w:r>
          <w:rPr>
            <w:rStyle w:val="Hyperlink"/>
          </w:rPr>
          <w:t>4.5.6</w:t>
        </w:r>
        <w:r>
          <w:rPr>
            <w:rFonts w:asciiTheme="minorHAnsi" w:hAnsiTheme="minorHAnsi"/>
            <w:noProof/>
            <w:sz w:val="22"/>
          </w:rPr>
          <w:tab/>
        </w:r>
        <w:r w:rsidRPr="00721A59">
          <w:rPr>
            <w:rStyle w:val="Hyperlink"/>
          </w:rPr>
          <w:t>Environment</w:t>
        </w:r>
        <w:r>
          <w:tab/>
        </w:r>
        <w:r>
          <w:fldChar w:fldCharType="begin"/>
        </w:r>
        <w:r>
          <w:instrText xml:space="preserve"> PAGEREF _Toc256000339 \h </w:instrText>
        </w:r>
        <w:r>
          <w:fldChar w:fldCharType="separate"/>
        </w:r>
        <w:r>
          <w:t>41</w:t>
        </w:r>
        <w:r>
          <w:fldChar w:fldCharType="end"/>
        </w:r>
      </w:hyperlink>
    </w:p>
    <w:p w:rsidR="003C0F30" w:rsidRDefault="003842E6">
      <w:pPr>
        <w:pStyle w:val="TOC1"/>
        <w:rPr>
          <w:rFonts w:asciiTheme="minorHAnsi" w:hAnsiTheme="minorHAnsi"/>
          <w:noProof/>
          <w:sz w:val="22"/>
        </w:rPr>
      </w:pPr>
      <w:hyperlink w:anchor="_Toc256000340" w:history="1">
        <w:r>
          <w:rPr>
            <w:rStyle w:val="Hyperlink"/>
          </w:rPr>
          <w:t>5</w:t>
        </w:r>
        <w:r>
          <w:rPr>
            <w:rFonts w:asciiTheme="minorHAnsi" w:hAnsiTheme="minorHAnsi"/>
            <w:noProof/>
            <w:sz w:val="22"/>
          </w:rPr>
          <w:tab/>
        </w:r>
        <w:r w:rsidRPr="001F0D2C">
          <w:rPr>
            <w:rStyle w:val="Hyperlink"/>
          </w:rPr>
          <w:t>System Performance and Data Types</w:t>
        </w:r>
        <w:r>
          <w:tab/>
        </w:r>
        <w:r>
          <w:fldChar w:fldCharType="begin"/>
        </w:r>
        <w:r>
          <w:instrText xml:space="preserve"> PAGEREF _Toc256000340 \h </w:instrText>
        </w:r>
        <w:r>
          <w:fldChar w:fldCharType="separate"/>
        </w:r>
        <w:r>
          <w:t>42</w:t>
        </w:r>
        <w:r>
          <w:fldChar w:fldCharType="end"/>
        </w:r>
      </w:hyperlink>
    </w:p>
    <w:p w:rsidR="003C0F30" w:rsidRDefault="003842E6">
      <w:pPr>
        <w:pStyle w:val="TOC2"/>
        <w:rPr>
          <w:rFonts w:asciiTheme="minorHAnsi" w:hAnsiTheme="minorHAnsi"/>
          <w:noProof/>
          <w:sz w:val="22"/>
        </w:rPr>
      </w:pPr>
      <w:hyperlink w:anchor="_Toc256000375" w:history="1">
        <w:r>
          <w:rPr>
            <w:rStyle w:val="Hyperlink"/>
          </w:rPr>
          <w:t>5.1</w:t>
        </w:r>
        <w:r>
          <w:rPr>
            <w:rFonts w:asciiTheme="minorHAnsi" w:hAnsiTheme="minorHAnsi"/>
            <w:noProof/>
            <w:sz w:val="22"/>
          </w:rPr>
          <w:tab/>
        </w:r>
        <w:r w:rsidRPr="00876003">
          <w:rPr>
            <w:rStyle w:val="Hyperlink"/>
          </w:rPr>
          <w:t>System Components</w:t>
        </w:r>
        <w:r>
          <w:tab/>
        </w:r>
        <w:r>
          <w:fldChar w:fldCharType="begin"/>
        </w:r>
        <w:r>
          <w:instrText xml:space="preserve"> PAGEREF _Toc256000375 \h </w:instrText>
        </w:r>
        <w:r>
          <w:fldChar w:fldCharType="separate"/>
        </w:r>
        <w:r>
          <w:t>44</w:t>
        </w:r>
        <w:r>
          <w:fldChar w:fldCharType="end"/>
        </w:r>
      </w:hyperlink>
    </w:p>
    <w:p w:rsidR="003C0F30" w:rsidRDefault="003842E6">
      <w:pPr>
        <w:pStyle w:val="TOC3"/>
        <w:rPr>
          <w:rFonts w:asciiTheme="minorHAnsi" w:hAnsiTheme="minorHAnsi"/>
          <w:noProof/>
          <w:sz w:val="22"/>
        </w:rPr>
      </w:pPr>
      <w:hyperlink w:anchor="_Toc256000387" w:history="1">
        <w:r>
          <w:rPr>
            <w:rStyle w:val="Hyperlink"/>
          </w:rPr>
          <w:t>5.1.1</w:t>
        </w:r>
        <w:r>
          <w:rPr>
            <w:rFonts w:asciiTheme="minorHAnsi" w:hAnsiTheme="minorHAnsi"/>
            <w:noProof/>
            <w:sz w:val="22"/>
          </w:rPr>
          <w:tab/>
        </w:r>
        <w:r w:rsidRPr="00721A59">
          <w:rPr>
            <w:rStyle w:val="Hyperlink"/>
          </w:rPr>
          <w:t>Rack-mounted Sonar Processor (RSP)</w:t>
        </w:r>
        <w:r>
          <w:tab/>
        </w:r>
        <w:r>
          <w:fldChar w:fldCharType="begin"/>
        </w:r>
        <w:r>
          <w:instrText xml:space="preserve"> PAGEREF _Toc256000387 \h </w:instrText>
        </w:r>
        <w:r>
          <w:fldChar w:fldCharType="separate"/>
        </w:r>
        <w:r>
          <w:t>44</w:t>
        </w:r>
        <w:r>
          <w:fldChar w:fldCharType="end"/>
        </w:r>
      </w:hyperlink>
    </w:p>
    <w:p w:rsidR="003C0F30" w:rsidRDefault="003842E6">
      <w:pPr>
        <w:pStyle w:val="TOC3"/>
        <w:rPr>
          <w:rFonts w:asciiTheme="minorHAnsi" w:hAnsiTheme="minorHAnsi"/>
          <w:noProof/>
          <w:sz w:val="22"/>
        </w:rPr>
      </w:pPr>
      <w:hyperlink w:anchor="_Toc256000402" w:history="1">
        <w:r>
          <w:rPr>
            <w:rStyle w:val="Hyperlink"/>
          </w:rPr>
          <w:t>5.1.2</w:t>
        </w:r>
        <w:r>
          <w:rPr>
            <w:rFonts w:asciiTheme="minorHAnsi" w:hAnsiTheme="minorHAnsi"/>
            <w:noProof/>
            <w:sz w:val="22"/>
          </w:rPr>
          <w:tab/>
        </w:r>
        <w:r w:rsidRPr="00BE6879">
          <w:rPr>
            <w:rStyle w:val="Hyperlink"/>
          </w:rPr>
          <w:t>EM7222 Receiver Unit</w:t>
        </w:r>
        <w:r>
          <w:tab/>
        </w:r>
        <w:r>
          <w:fldChar w:fldCharType="begin"/>
        </w:r>
        <w:r>
          <w:instrText xml:space="preserve"> PAGEREF _Toc256000402 \h </w:instrText>
        </w:r>
        <w:r>
          <w:fldChar w:fldCharType="separate"/>
        </w:r>
        <w:r>
          <w:t>45</w:t>
        </w:r>
        <w:r>
          <w:fldChar w:fldCharType="end"/>
        </w:r>
      </w:hyperlink>
    </w:p>
    <w:p w:rsidR="003C0F30" w:rsidRDefault="003842E6">
      <w:pPr>
        <w:pStyle w:val="TOC3"/>
        <w:rPr>
          <w:rFonts w:asciiTheme="minorHAnsi" w:hAnsiTheme="minorHAnsi"/>
          <w:noProof/>
          <w:sz w:val="22"/>
        </w:rPr>
      </w:pPr>
      <w:hyperlink w:anchor="_Toc256000409" w:history="1">
        <w:r>
          <w:rPr>
            <w:rStyle w:val="Hyperlink"/>
          </w:rPr>
          <w:t>5.1.3</w:t>
        </w:r>
        <w:r>
          <w:rPr>
            <w:rFonts w:asciiTheme="minorHAnsi" w:hAnsiTheme="minorHAnsi"/>
            <w:noProof/>
            <w:sz w:val="22"/>
          </w:rPr>
          <w:tab/>
        </w:r>
        <w:r w:rsidRPr="000D54FF">
          <w:rPr>
            <w:rStyle w:val="Hyperlink"/>
          </w:rPr>
          <w:t>TC2186 Projector Uni</w:t>
        </w:r>
        <w:r w:rsidRPr="000D54FF">
          <w:rPr>
            <w:rStyle w:val="Hyperlink"/>
          </w:rPr>
          <w:t>t</w:t>
        </w:r>
        <w:r>
          <w:tab/>
        </w:r>
        <w:r>
          <w:fldChar w:fldCharType="begin"/>
        </w:r>
        <w:r>
          <w:instrText xml:space="preserve"> PAGEREF _Toc256000409 \h </w:instrText>
        </w:r>
        <w:r>
          <w:fldChar w:fldCharType="separate"/>
        </w:r>
        <w:r>
          <w:t>45</w:t>
        </w:r>
        <w:r>
          <w:fldChar w:fldCharType="end"/>
        </w:r>
      </w:hyperlink>
    </w:p>
    <w:p w:rsidR="003C0F30" w:rsidRDefault="003842E6">
      <w:pPr>
        <w:pStyle w:val="TOC2"/>
        <w:rPr>
          <w:rFonts w:asciiTheme="minorHAnsi" w:hAnsiTheme="minorHAnsi"/>
          <w:noProof/>
          <w:sz w:val="22"/>
        </w:rPr>
      </w:pPr>
      <w:hyperlink w:anchor="_Toc256000411" w:history="1">
        <w:r>
          <w:rPr>
            <w:rStyle w:val="Hyperlink"/>
          </w:rPr>
          <w:t>5.2</w:t>
        </w:r>
        <w:r>
          <w:rPr>
            <w:rFonts w:asciiTheme="minorHAnsi" w:hAnsiTheme="minorHAnsi"/>
            <w:noProof/>
            <w:sz w:val="22"/>
          </w:rPr>
          <w:tab/>
        </w:r>
        <w:r w:rsidRPr="00721A59">
          <w:rPr>
            <w:rStyle w:val="Hyperlink"/>
          </w:rPr>
          <w:t>Selectable Beam Density</w:t>
        </w:r>
        <w:r>
          <w:tab/>
        </w:r>
        <w:r>
          <w:fldChar w:fldCharType="begin"/>
        </w:r>
        <w:r>
          <w:instrText xml:space="preserve"> PAGEREF _Toc256000411 \h </w:instrText>
        </w:r>
        <w:r>
          <w:fldChar w:fldCharType="separate"/>
        </w:r>
        <w:r>
          <w:t>45</w:t>
        </w:r>
        <w:r>
          <w:fldChar w:fldCharType="end"/>
        </w:r>
      </w:hyperlink>
    </w:p>
    <w:p w:rsidR="003C0F30" w:rsidRDefault="003842E6">
      <w:pPr>
        <w:pStyle w:val="TOC3"/>
        <w:rPr>
          <w:rFonts w:asciiTheme="minorHAnsi" w:hAnsiTheme="minorHAnsi"/>
          <w:noProof/>
          <w:sz w:val="22"/>
        </w:rPr>
      </w:pPr>
      <w:hyperlink w:anchor="_Toc256000432" w:history="1">
        <w:r>
          <w:rPr>
            <w:rStyle w:val="Hyperlink"/>
          </w:rPr>
          <w:t>5.2.1</w:t>
        </w:r>
        <w:r>
          <w:rPr>
            <w:rFonts w:asciiTheme="minorHAnsi" w:hAnsiTheme="minorHAnsi"/>
            <w:noProof/>
            <w:sz w:val="22"/>
          </w:rPr>
          <w:tab/>
        </w:r>
        <w:r w:rsidRPr="00B54CF9">
          <w:rPr>
            <w:rStyle w:val="Hyperlink"/>
          </w:rPr>
          <w:t>Beam Modes</w:t>
        </w:r>
        <w:r>
          <w:tab/>
        </w:r>
        <w:r>
          <w:fldChar w:fldCharType="begin"/>
        </w:r>
        <w:r>
          <w:instrText xml:space="preserve"> PAGEREF _Toc256000432 \h </w:instrText>
        </w:r>
        <w:r>
          <w:fldChar w:fldCharType="separate"/>
        </w:r>
        <w:r>
          <w:t>46</w:t>
        </w:r>
        <w:r>
          <w:fldChar w:fldCharType="end"/>
        </w:r>
      </w:hyperlink>
    </w:p>
    <w:p w:rsidR="003C0F30" w:rsidRDefault="003842E6">
      <w:pPr>
        <w:pStyle w:val="TOC3"/>
        <w:rPr>
          <w:rFonts w:asciiTheme="minorHAnsi" w:hAnsiTheme="minorHAnsi"/>
          <w:noProof/>
          <w:sz w:val="22"/>
        </w:rPr>
      </w:pPr>
      <w:hyperlink w:anchor="_Toc256000433" w:history="1">
        <w:r>
          <w:rPr>
            <w:rStyle w:val="Hyperlink"/>
          </w:rPr>
          <w:t>5.2.2</w:t>
        </w:r>
        <w:r>
          <w:rPr>
            <w:rFonts w:asciiTheme="minorHAnsi" w:hAnsiTheme="minorHAnsi"/>
            <w:noProof/>
            <w:sz w:val="22"/>
          </w:rPr>
          <w:tab/>
        </w:r>
        <w:r w:rsidRPr="00721A59">
          <w:rPr>
            <w:rStyle w:val="Hyperlink"/>
          </w:rPr>
          <w:t>Equi-D</w:t>
        </w:r>
        <w:r w:rsidRPr="00721A59">
          <w:rPr>
            <w:rStyle w:val="Hyperlink"/>
          </w:rPr>
          <w:t>istant, Equi-Angle, and Intermediate Modes</w:t>
        </w:r>
        <w:r>
          <w:tab/>
        </w:r>
        <w:r>
          <w:fldChar w:fldCharType="begin"/>
        </w:r>
        <w:r>
          <w:instrText xml:space="preserve"> PAGEREF _Toc256000433 \h </w:instrText>
        </w:r>
        <w:r>
          <w:fldChar w:fldCharType="separate"/>
        </w:r>
        <w:r>
          <w:t>46</w:t>
        </w:r>
        <w:r>
          <w:fldChar w:fldCharType="end"/>
        </w:r>
      </w:hyperlink>
    </w:p>
    <w:p w:rsidR="003C0F30" w:rsidRDefault="003842E6">
      <w:pPr>
        <w:pStyle w:val="TOC2"/>
        <w:rPr>
          <w:rFonts w:asciiTheme="minorHAnsi" w:hAnsiTheme="minorHAnsi"/>
          <w:noProof/>
          <w:sz w:val="22"/>
        </w:rPr>
      </w:pPr>
      <w:hyperlink w:anchor="_Toc256000443" w:history="1">
        <w:r>
          <w:rPr>
            <w:rStyle w:val="Hyperlink"/>
          </w:rPr>
          <w:t>5.3</w:t>
        </w:r>
        <w:r>
          <w:rPr>
            <w:rFonts w:asciiTheme="minorHAnsi" w:hAnsiTheme="minorHAnsi"/>
            <w:noProof/>
            <w:sz w:val="22"/>
          </w:rPr>
          <w:tab/>
        </w:r>
        <w:r w:rsidRPr="00C13C6F">
          <w:rPr>
            <w:rStyle w:val="Hyperlink"/>
          </w:rPr>
          <w:t>Data Types</w:t>
        </w:r>
        <w:r>
          <w:tab/>
        </w:r>
        <w:r>
          <w:fldChar w:fldCharType="begin"/>
        </w:r>
        <w:r>
          <w:instrText xml:space="preserve"> PAGEREF _Toc256000443 \h </w:instrText>
        </w:r>
        <w:r>
          <w:fldChar w:fldCharType="separate"/>
        </w:r>
        <w:r>
          <w:t>48</w:t>
        </w:r>
        <w:r>
          <w:fldChar w:fldCharType="end"/>
        </w:r>
      </w:hyperlink>
    </w:p>
    <w:p w:rsidR="003C0F30" w:rsidRDefault="003842E6">
      <w:pPr>
        <w:pStyle w:val="TOC3"/>
        <w:rPr>
          <w:rFonts w:asciiTheme="minorHAnsi" w:hAnsiTheme="minorHAnsi"/>
          <w:noProof/>
          <w:sz w:val="22"/>
        </w:rPr>
      </w:pPr>
      <w:hyperlink w:anchor="_Toc256000489" w:history="1">
        <w:r>
          <w:rPr>
            <w:rStyle w:val="Hyperlink"/>
          </w:rPr>
          <w:t>5.3.1</w:t>
        </w:r>
        <w:r>
          <w:rPr>
            <w:rFonts w:asciiTheme="minorHAnsi" w:hAnsiTheme="minorHAnsi"/>
            <w:noProof/>
            <w:sz w:val="22"/>
          </w:rPr>
          <w:tab/>
        </w:r>
        <w:r w:rsidRPr="00B377DB">
          <w:rPr>
            <w:rStyle w:val="Hyperlink"/>
          </w:rPr>
          <w:t>Bathymetry Data</w:t>
        </w:r>
        <w:r>
          <w:tab/>
        </w:r>
        <w:r>
          <w:fldChar w:fldCharType="begin"/>
        </w:r>
        <w:r>
          <w:instrText xml:space="preserve"> PAGEREF _Toc256000489 \h </w:instrText>
        </w:r>
        <w:r>
          <w:fldChar w:fldCharType="separate"/>
        </w:r>
        <w:r>
          <w:t>48</w:t>
        </w:r>
        <w:r>
          <w:fldChar w:fldCharType="end"/>
        </w:r>
      </w:hyperlink>
    </w:p>
    <w:p w:rsidR="003C0F30" w:rsidRDefault="003842E6">
      <w:pPr>
        <w:pStyle w:val="TOC3"/>
        <w:rPr>
          <w:rFonts w:asciiTheme="minorHAnsi" w:hAnsiTheme="minorHAnsi"/>
          <w:noProof/>
          <w:sz w:val="22"/>
        </w:rPr>
      </w:pPr>
      <w:hyperlink w:anchor="_Toc256000490" w:history="1">
        <w:r>
          <w:rPr>
            <w:rStyle w:val="Hyperlink"/>
          </w:rPr>
          <w:t>5.3.2</w:t>
        </w:r>
        <w:r>
          <w:rPr>
            <w:rFonts w:asciiTheme="minorHAnsi" w:hAnsiTheme="minorHAnsi"/>
            <w:noProof/>
            <w:sz w:val="22"/>
          </w:rPr>
          <w:tab/>
        </w:r>
        <w:r w:rsidRPr="00721A59">
          <w:rPr>
            <w:rStyle w:val="Hyperlink"/>
          </w:rPr>
          <w:t>Side-Scan Data</w:t>
        </w:r>
        <w:r>
          <w:tab/>
        </w:r>
        <w:r>
          <w:fldChar w:fldCharType="begin"/>
        </w:r>
        <w:r>
          <w:instrText xml:space="preserve"> PAGEREF _Toc256000490 </w:instrText>
        </w:r>
        <w:r>
          <w:instrText xml:space="preserve">\h </w:instrText>
        </w:r>
        <w:r>
          <w:fldChar w:fldCharType="separate"/>
        </w:r>
        <w:r>
          <w:t>48</w:t>
        </w:r>
        <w:r>
          <w:fldChar w:fldCharType="end"/>
        </w:r>
      </w:hyperlink>
    </w:p>
    <w:p w:rsidR="003C0F30" w:rsidRDefault="003842E6">
      <w:pPr>
        <w:pStyle w:val="TOC3"/>
        <w:rPr>
          <w:rFonts w:asciiTheme="minorHAnsi" w:hAnsiTheme="minorHAnsi"/>
          <w:noProof/>
          <w:sz w:val="22"/>
        </w:rPr>
      </w:pPr>
      <w:hyperlink w:anchor="_Toc256000491" w:history="1">
        <w:r>
          <w:rPr>
            <w:rStyle w:val="Hyperlink"/>
          </w:rPr>
          <w:t>5.3.3</w:t>
        </w:r>
        <w:r>
          <w:rPr>
            <w:rFonts w:asciiTheme="minorHAnsi" w:hAnsiTheme="minorHAnsi"/>
            <w:noProof/>
            <w:sz w:val="22"/>
          </w:rPr>
          <w:tab/>
        </w:r>
        <w:r w:rsidRPr="00651BCC">
          <w:rPr>
            <w:rStyle w:val="Hyperlink"/>
          </w:rPr>
          <w:t xml:space="preserve">Snippets </w:t>
        </w:r>
        <w:r w:rsidR="004D4305" w:rsidRPr="00651BCC">
          <w:rPr>
            <w:rStyle w:val="Hyperlink"/>
          </w:rPr>
          <w:t>Backscatter</w:t>
        </w:r>
        <w:r>
          <w:tab/>
        </w:r>
        <w:r>
          <w:fldChar w:fldCharType="begin"/>
        </w:r>
        <w:r>
          <w:instrText xml:space="preserve"> PAGEREF _Toc256000491 \h </w:instrText>
        </w:r>
        <w:r>
          <w:fldChar w:fldCharType="separate"/>
        </w:r>
        <w:r>
          <w:t>49</w:t>
        </w:r>
        <w:r>
          <w:fldChar w:fldCharType="end"/>
        </w:r>
      </w:hyperlink>
    </w:p>
    <w:p w:rsidR="003C0F30" w:rsidRDefault="003842E6">
      <w:pPr>
        <w:pStyle w:val="TOC2"/>
        <w:rPr>
          <w:rFonts w:asciiTheme="minorHAnsi" w:hAnsiTheme="minorHAnsi"/>
          <w:noProof/>
          <w:sz w:val="22"/>
        </w:rPr>
      </w:pPr>
      <w:hyperlink w:anchor="_Toc256000492" w:history="1">
        <w:r>
          <w:rPr>
            <w:rStyle w:val="Hyperlink"/>
          </w:rPr>
          <w:t>5.4</w:t>
        </w:r>
        <w:r>
          <w:rPr>
            <w:rFonts w:asciiTheme="minorHAnsi" w:hAnsiTheme="minorHAnsi"/>
            <w:noProof/>
            <w:sz w:val="22"/>
          </w:rPr>
          <w:tab/>
        </w:r>
        <w:r w:rsidRPr="00C13C6F">
          <w:rPr>
            <w:rStyle w:val="Hyperlink"/>
          </w:rPr>
          <w:t>Real-Time Pipe Detection and Tracking</w:t>
        </w:r>
        <w:r>
          <w:tab/>
        </w:r>
        <w:r>
          <w:fldChar w:fldCharType="begin"/>
        </w:r>
        <w:r>
          <w:instrText xml:space="preserve"> PAGEREF _Toc256000492 \h </w:instrText>
        </w:r>
        <w:r>
          <w:fldChar w:fldCharType="separate"/>
        </w:r>
        <w:r>
          <w:t>51</w:t>
        </w:r>
        <w:r>
          <w:fldChar w:fldCharType="end"/>
        </w:r>
      </w:hyperlink>
    </w:p>
    <w:p w:rsidR="003C0F30" w:rsidRDefault="003842E6">
      <w:pPr>
        <w:pStyle w:val="TOC2"/>
        <w:rPr>
          <w:rFonts w:asciiTheme="minorHAnsi" w:hAnsiTheme="minorHAnsi"/>
          <w:noProof/>
          <w:sz w:val="22"/>
        </w:rPr>
      </w:pPr>
      <w:hyperlink w:anchor="_Toc256000506" w:history="1">
        <w:r>
          <w:rPr>
            <w:rStyle w:val="Hyperlink"/>
          </w:rPr>
          <w:t>5.5</w:t>
        </w:r>
        <w:r>
          <w:rPr>
            <w:rFonts w:asciiTheme="minorHAnsi" w:hAnsiTheme="minorHAnsi"/>
            <w:noProof/>
            <w:sz w:val="22"/>
          </w:rPr>
          <w:tab/>
        </w:r>
        <w:r w:rsidRPr="00C13C6F">
          <w:rPr>
            <w:rStyle w:val="Hyperlink"/>
          </w:rPr>
          <w:t>Multi-Detect</w:t>
        </w:r>
        <w:r>
          <w:tab/>
        </w:r>
        <w:r>
          <w:fldChar w:fldCharType="begin"/>
        </w:r>
        <w:r>
          <w:instrText xml:space="preserve"> PAGEREF _Toc256000506 \h </w:instrText>
        </w:r>
        <w:r>
          <w:fldChar w:fldCharType="separate"/>
        </w:r>
        <w:r>
          <w:t>51</w:t>
        </w:r>
        <w:r>
          <w:fldChar w:fldCharType="end"/>
        </w:r>
      </w:hyperlink>
    </w:p>
    <w:p w:rsidR="003C0F30" w:rsidRDefault="003842E6">
      <w:pPr>
        <w:pStyle w:val="TOC2"/>
        <w:rPr>
          <w:rFonts w:asciiTheme="minorHAnsi" w:hAnsiTheme="minorHAnsi"/>
          <w:noProof/>
          <w:sz w:val="22"/>
        </w:rPr>
      </w:pPr>
      <w:hyperlink w:anchor="_Toc256000507" w:history="1">
        <w:r>
          <w:rPr>
            <w:rStyle w:val="Hyperlink"/>
          </w:rPr>
          <w:t>5.6</w:t>
        </w:r>
        <w:r>
          <w:rPr>
            <w:rFonts w:asciiTheme="minorHAnsi" w:hAnsiTheme="minorHAnsi"/>
            <w:noProof/>
            <w:sz w:val="22"/>
          </w:rPr>
          <w:tab/>
        </w:r>
        <w:r w:rsidRPr="003A0866">
          <w:rPr>
            <w:rStyle w:val="Hyperlink"/>
          </w:rPr>
          <w:t>Vertical Detection Mode</w:t>
        </w:r>
        <w:r>
          <w:tab/>
        </w:r>
        <w:r>
          <w:fldChar w:fldCharType="begin"/>
        </w:r>
        <w:r>
          <w:instrText xml:space="preserve"> PAGEREF _Toc256000507 \h </w:instrText>
        </w:r>
        <w:r>
          <w:fldChar w:fldCharType="separate"/>
        </w:r>
        <w:r>
          <w:t>52</w:t>
        </w:r>
        <w:r>
          <w:fldChar w:fldCharType="end"/>
        </w:r>
      </w:hyperlink>
    </w:p>
    <w:p w:rsidR="003C0F30" w:rsidRDefault="003842E6">
      <w:pPr>
        <w:pStyle w:val="TOC2"/>
        <w:rPr>
          <w:rFonts w:asciiTheme="minorHAnsi" w:hAnsiTheme="minorHAnsi"/>
          <w:noProof/>
          <w:sz w:val="22"/>
        </w:rPr>
      </w:pPr>
      <w:hyperlink w:anchor="_Toc256000529" w:history="1">
        <w:r>
          <w:rPr>
            <w:rStyle w:val="Hyperlink"/>
          </w:rPr>
          <w:t>5.7</w:t>
        </w:r>
        <w:r>
          <w:rPr>
            <w:rFonts w:asciiTheme="minorHAnsi" w:hAnsiTheme="minorHAnsi"/>
            <w:noProof/>
            <w:sz w:val="22"/>
          </w:rPr>
          <w:tab/>
        </w:r>
        <w:r w:rsidRPr="00C13C6F">
          <w:rPr>
            <w:rStyle w:val="Hyperlink"/>
          </w:rPr>
          <w:t>X-Range Performance</w:t>
        </w:r>
        <w:r>
          <w:tab/>
        </w:r>
        <w:r>
          <w:fldChar w:fldCharType="begin"/>
        </w:r>
        <w:r>
          <w:instrText xml:space="preserve"> PAGEREF _Toc256000529 \h </w:instrText>
        </w:r>
        <w:r>
          <w:fldChar w:fldCharType="separate"/>
        </w:r>
        <w:r>
          <w:t>52</w:t>
        </w:r>
        <w:r>
          <w:fldChar w:fldCharType="end"/>
        </w:r>
      </w:hyperlink>
    </w:p>
    <w:p w:rsidR="003C0F30" w:rsidRDefault="003842E6">
      <w:pPr>
        <w:pStyle w:val="TOC2"/>
        <w:rPr>
          <w:rFonts w:asciiTheme="minorHAnsi" w:hAnsiTheme="minorHAnsi"/>
          <w:noProof/>
          <w:sz w:val="22"/>
        </w:rPr>
      </w:pPr>
      <w:hyperlink w:anchor="_Toc256000534" w:history="1">
        <w:r>
          <w:rPr>
            <w:rStyle w:val="Hyperlink"/>
          </w:rPr>
          <w:t>5.8</w:t>
        </w:r>
        <w:r>
          <w:rPr>
            <w:rFonts w:asciiTheme="minorHAnsi" w:hAnsiTheme="minorHAnsi"/>
            <w:noProof/>
            <w:sz w:val="22"/>
          </w:rPr>
          <w:tab/>
        </w:r>
        <w:r w:rsidRPr="00C13C6F">
          <w:rPr>
            <w:rStyle w:val="Hyperlink"/>
          </w:rPr>
          <w:t>Quality</w:t>
        </w:r>
        <w:r>
          <w:tab/>
        </w:r>
        <w:r>
          <w:fldChar w:fldCharType="begin"/>
        </w:r>
        <w:r>
          <w:instrText xml:space="preserve"> PAGEREF _Toc256000534 \h </w:instrText>
        </w:r>
        <w:r>
          <w:fldChar w:fldCharType="separate"/>
        </w:r>
        <w:r>
          <w:t>53</w:t>
        </w:r>
        <w:r>
          <w:fldChar w:fldCharType="end"/>
        </w:r>
      </w:hyperlink>
    </w:p>
    <w:p w:rsidR="003C0F30" w:rsidRDefault="003842E6">
      <w:pPr>
        <w:pStyle w:val="TOC3"/>
        <w:rPr>
          <w:rFonts w:asciiTheme="minorHAnsi" w:hAnsiTheme="minorHAnsi"/>
          <w:noProof/>
          <w:sz w:val="22"/>
        </w:rPr>
      </w:pPr>
      <w:hyperlink w:anchor="_Toc256000546" w:history="1">
        <w:r>
          <w:rPr>
            <w:rStyle w:val="Hyperlink"/>
          </w:rPr>
          <w:t>5.8.1</w:t>
        </w:r>
        <w:r>
          <w:rPr>
            <w:rFonts w:asciiTheme="minorHAnsi" w:hAnsiTheme="minorHAnsi"/>
            <w:noProof/>
            <w:sz w:val="22"/>
          </w:rPr>
          <w:tab/>
        </w:r>
        <w:r w:rsidRPr="00721A59">
          <w:rPr>
            <w:rStyle w:val="Hyperlink"/>
          </w:rPr>
          <w:t>Brightness Test</w:t>
        </w:r>
        <w:r>
          <w:tab/>
        </w:r>
        <w:r>
          <w:fldChar w:fldCharType="begin"/>
        </w:r>
        <w:r>
          <w:instrText xml:space="preserve"> PAGEREF _Toc256000546 \h </w:instrText>
        </w:r>
        <w:r>
          <w:fldChar w:fldCharType="separate"/>
        </w:r>
        <w:r>
          <w:t>53</w:t>
        </w:r>
        <w:r>
          <w:fldChar w:fldCharType="end"/>
        </w:r>
      </w:hyperlink>
    </w:p>
    <w:p w:rsidR="003C0F30" w:rsidRDefault="003842E6">
      <w:pPr>
        <w:pStyle w:val="TOC3"/>
        <w:rPr>
          <w:rFonts w:asciiTheme="minorHAnsi" w:hAnsiTheme="minorHAnsi"/>
          <w:noProof/>
          <w:sz w:val="22"/>
        </w:rPr>
      </w:pPr>
      <w:hyperlink w:anchor="_Toc256000548" w:history="1">
        <w:r>
          <w:rPr>
            <w:rStyle w:val="Hyperlink"/>
          </w:rPr>
          <w:t>5.8.2</w:t>
        </w:r>
        <w:r>
          <w:rPr>
            <w:rFonts w:asciiTheme="minorHAnsi" w:hAnsiTheme="minorHAnsi"/>
            <w:noProof/>
            <w:sz w:val="22"/>
          </w:rPr>
          <w:tab/>
        </w:r>
        <w:r w:rsidRPr="00721A59">
          <w:rPr>
            <w:rStyle w:val="Hyperlink"/>
          </w:rPr>
          <w:t>Colinearity Test</w:t>
        </w:r>
        <w:r>
          <w:tab/>
        </w:r>
        <w:r>
          <w:fldChar w:fldCharType="begin"/>
        </w:r>
        <w:r>
          <w:instrText xml:space="preserve"> PAGEREF _Toc256000548 \h </w:instrText>
        </w:r>
        <w:r>
          <w:fldChar w:fldCharType="separate"/>
        </w:r>
        <w:r>
          <w:t>54</w:t>
        </w:r>
        <w:r>
          <w:fldChar w:fldCharType="end"/>
        </w:r>
      </w:hyperlink>
    </w:p>
    <w:p w:rsidR="003C0F30" w:rsidRDefault="003842E6">
      <w:pPr>
        <w:pStyle w:val="TOC3"/>
        <w:rPr>
          <w:rFonts w:asciiTheme="minorHAnsi" w:hAnsiTheme="minorHAnsi"/>
          <w:noProof/>
          <w:sz w:val="22"/>
        </w:rPr>
      </w:pPr>
      <w:hyperlink w:anchor="_Toc256000549" w:history="1">
        <w:r>
          <w:rPr>
            <w:rStyle w:val="Hyperlink"/>
          </w:rPr>
          <w:t>5.8.3</w:t>
        </w:r>
        <w:r>
          <w:rPr>
            <w:rFonts w:asciiTheme="minorHAnsi" w:hAnsiTheme="minorHAnsi"/>
            <w:noProof/>
            <w:sz w:val="22"/>
          </w:rPr>
          <w:tab/>
        </w:r>
        <w:r w:rsidRPr="00721A59">
          <w:rPr>
            <w:rStyle w:val="Hyperlink"/>
          </w:rPr>
          <w:t>Quality Filter</w:t>
        </w:r>
        <w:r>
          <w:tab/>
        </w:r>
        <w:r>
          <w:fldChar w:fldCharType="begin"/>
        </w:r>
        <w:r>
          <w:instrText xml:space="preserve"> PAGEREF _Toc256000549 \h </w:instrText>
        </w:r>
        <w:r>
          <w:fldChar w:fldCharType="separate"/>
        </w:r>
        <w:r>
          <w:t>54</w:t>
        </w:r>
        <w:r>
          <w:fldChar w:fldCharType="end"/>
        </w:r>
      </w:hyperlink>
    </w:p>
    <w:p w:rsidR="003C0F30" w:rsidRDefault="003842E6">
      <w:pPr>
        <w:pStyle w:val="TOC2"/>
        <w:rPr>
          <w:rFonts w:asciiTheme="minorHAnsi" w:hAnsiTheme="minorHAnsi"/>
          <w:noProof/>
          <w:sz w:val="22"/>
        </w:rPr>
      </w:pPr>
      <w:hyperlink w:anchor="_Toc256000550" w:history="1">
        <w:r>
          <w:rPr>
            <w:rStyle w:val="Hyperlink"/>
          </w:rPr>
          <w:t>5.9</w:t>
        </w:r>
        <w:r>
          <w:rPr>
            <w:rFonts w:asciiTheme="minorHAnsi" w:hAnsiTheme="minorHAnsi"/>
            <w:noProof/>
            <w:sz w:val="22"/>
          </w:rPr>
          <w:tab/>
        </w:r>
        <w:r w:rsidRPr="00C13C6F">
          <w:rPr>
            <w:rStyle w:val="Hyperlink"/>
          </w:rPr>
          <w:t>Uncertainty Estimation</w:t>
        </w:r>
        <w:r>
          <w:tab/>
        </w:r>
        <w:r>
          <w:fldChar w:fldCharType="begin"/>
        </w:r>
        <w:r>
          <w:instrText xml:space="preserve"> PAGEREF _Toc256000550 \h </w:instrText>
        </w:r>
        <w:r>
          <w:fldChar w:fldCharType="separate"/>
        </w:r>
        <w:r>
          <w:t>54</w:t>
        </w:r>
        <w:r>
          <w:fldChar w:fldCharType="end"/>
        </w:r>
      </w:hyperlink>
    </w:p>
    <w:p w:rsidR="003C0F30" w:rsidRDefault="003842E6">
      <w:pPr>
        <w:pStyle w:val="TOC2"/>
        <w:rPr>
          <w:rFonts w:asciiTheme="minorHAnsi" w:hAnsiTheme="minorHAnsi"/>
          <w:noProof/>
          <w:sz w:val="22"/>
        </w:rPr>
      </w:pPr>
      <w:hyperlink w:anchor="_Toc256000551" w:history="1">
        <w:r>
          <w:rPr>
            <w:rStyle w:val="Hyperlink"/>
          </w:rPr>
          <w:t>5.10</w:t>
        </w:r>
        <w:r>
          <w:rPr>
            <w:rFonts w:asciiTheme="minorHAnsi" w:hAnsiTheme="minorHAnsi"/>
            <w:noProof/>
            <w:sz w:val="22"/>
          </w:rPr>
          <w:tab/>
        </w:r>
        <w:r w:rsidRPr="00C13C6F">
          <w:rPr>
            <w:rStyle w:val="Hyperlink"/>
          </w:rPr>
          <w:t>Hydrodynamic Drag</w:t>
        </w:r>
        <w:r>
          <w:tab/>
        </w:r>
        <w:r>
          <w:fldChar w:fldCharType="begin"/>
        </w:r>
        <w:r>
          <w:instrText xml:space="preserve"> PAGEREF _Toc256000551 \h </w:instrText>
        </w:r>
        <w:r>
          <w:fldChar w:fldCharType="separate"/>
        </w:r>
        <w:r>
          <w:t>55</w:t>
        </w:r>
        <w:r>
          <w:fldChar w:fldCharType="end"/>
        </w:r>
      </w:hyperlink>
    </w:p>
    <w:p w:rsidR="003C0F30" w:rsidRDefault="003842E6">
      <w:pPr>
        <w:pStyle w:val="TOC3"/>
        <w:rPr>
          <w:rFonts w:asciiTheme="minorHAnsi" w:hAnsiTheme="minorHAnsi"/>
          <w:noProof/>
          <w:sz w:val="22"/>
        </w:rPr>
      </w:pPr>
      <w:hyperlink w:anchor="_Toc256000552" w:history="1">
        <w:r>
          <w:rPr>
            <w:rStyle w:val="Hyperlink"/>
          </w:rPr>
          <w:t>5.10.1</w:t>
        </w:r>
        <w:r>
          <w:rPr>
            <w:rFonts w:asciiTheme="minorHAnsi" w:hAnsiTheme="minorHAnsi"/>
            <w:noProof/>
            <w:sz w:val="22"/>
          </w:rPr>
          <w:tab/>
        </w:r>
        <w:r w:rsidRPr="00721A59">
          <w:rPr>
            <w:rStyle w:val="Hyperlink"/>
          </w:rPr>
          <w:t>Drag Simulation Setup</w:t>
        </w:r>
        <w:r>
          <w:tab/>
        </w:r>
        <w:r>
          <w:fldChar w:fldCharType="begin"/>
        </w:r>
        <w:r>
          <w:instrText xml:space="preserve"> PAGEREF _Toc256000552 \h </w:instrText>
        </w:r>
        <w:r>
          <w:fldChar w:fldCharType="separate"/>
        </w:r>
        <w:r>
          <w:t>55</w:t>
        </w:r>
        <w:r>
          <w:fldChar w:fldCharType="end"/>
        </w:r>
      </w:hyperlink>
    </w:p>
    <w:p w:rsidR="003C0F30" w:rsidRDefault="003842E6">
      <w:pPr>
        <w:pStyle w:val="TOC3"/>
        <w:rPr>
          <w:rFonts w:asciiTheme="minorHAnsi" w:hAnsiTheme="minorHAnsi"/>
          <w:noProof/>
          <w:sz w:val="22"/>
        </w:rPr>
      </w:pPr>
      <w:hyperlink w:anchor="_Toc256000553" w:history="1">
        <w:r>
          <w:rPr>
            <w:rStyle w:val="Hyperlink"/>
          </w:rPr>
          <w:t>5.10.2</w:t>
        </w:r>
        <w:r>
          <w:rPr>
            <w:rFonts w:asciiTheme="minorHAnsi" w:hAnsiTheme="minorHAnsi"/>
            <w:noProof/>
            <w:sz w:val="22"/>
          </w:rPr>
          <w:tab/>
        </w:r>
        <w:r w:rsidRPr="00721A59">
          <w:rPr>
            <w:rStyle w:val="Hyperlink"/>
          </w:rPr>
          <w:t>Drag Simulation Conclusions</w:t>
        </w:r>
        <w:r>
          <w:tab/>
        </w:r>
        <w:r>
          <w:fldChar w:fldCharType="begin"/>
        </w:r>
        <w:r>
          <w:instrText xml:space="preserve"> PAGEREF _Toc256000553 \h </w:instrText>
        </w:r>
        <w:r>
          <w:fldChar w:fldCharType="separate"/>
        </w:r>
        <w:r>
          <w:t>55</w:t>
        </w:r>
        <w:r>
          <w:fldChar w:fldCharType="end"/>
        </w:r>
      </w:hyperlink>
    </w:p>
    <w:p w:rsidR="003C0F30" w:rsidRDefault="003842E6">
      <w:pPr>
        <w:pStyle w:val="TOC3"/>
        <w:rPr>
          <w:rFonts w:asciiTheme="minorHAnsi" w:hAnsiTheme="minorHAnsi"/>
          <w:noProof/>
          <w:sz w:val="22"/>
        </w:rPr>
      </w:pPr>
      <w:hyperlink w:anchor="_Toc256000554" w:history="1">
        <w:r>
          <w:rPr>
            <w:rStyle w:val="Hyperlink"/>
          </w:rPr>
          <w:t>5.10.3</w:t>
        </w:r>
        <w:r>
          <w:rPr>
            <w:rFonts w:asciiTheme="minorHAnsi" w:hAnsiTheme="minorHAnsi"/>
            <w:noProof/>
            <w:sz w:val="22"/>
          </w:rPr>
          <w:tab/>
        </w:r>
        <w:r w:rsidRPr="00721A59">
          <w:rPr>
            <w:rStyle w:val="Hyperlink"/>
          </w:rPr>
          <w:t>Drag Simulation Results</w:t>
        </w:r>
        <w:r>
          <w:tab/>
        </w:r>
        <w:r>
          <w:fldChar w:fldCharType="begin"/>
        </w:r>
        <w:r>
          <w:instrText xml:space="preserve"> PAGEREF _Toc256000554 \h </w:instrText>
        </w:r>
        <w:r>
          <w:fldChar w:fldCharType="separate"/>
        </w:r>
        <w:r>
          <w:t>56</w:t>
        </w:r>
        <w:r>
          <w:fldChar w:fldCharType="end"/>
        </w:r>
      </w:hyperlink>
    </w:p>
    <w:p w:rsidR="003C0F30" w:rsidRDefault="003842E6">
      <w:pPr>
        <w:pStyle w:val="TOC2"/>
        <w:rPr>
          <w:rFonts w:asciiTheme="minorHAnsi" w:hAnsiTheme="minorHAnsi"/>
          <w:noProof/>
          <w:sz w:val="22"/>
        </w:rPr>
      </w:pPr>
      <w:hyperlink w:anchor="_Toc256000555" w:history="1">
        <w:r>
          <w:rPr>
            <w:rStyle w:val="Hyperlink"/>
          </w:rPr>
          <w:t>5.11</w:t>
        </w:r>
        <w:r>
          <w:rPr>
            <w:rFonts w:asciiTheme="minorHAnsi" w:hAnsiTheme="minorHAnsi"/>
            <w:noProof/>
            <w:sz w:val="22"/>
          </w:rPr>
          <w:tab/>
        </w:r>
        <w:r w:rsidRPr="004363B8">
          <w:rPr>
            <w:rStyle w:val="Hyperlink"/>
          </w:rPr>
          <w:t>Ping Rate Table</w:t>
        </w:r>
        <w:r>
          <w:tab/>
        </w:r>
        <w:r>
          <w:fldChar w:fldCharType="begin"/>
        </w:r>
        <w:r>
          <w:instrText xml:space="preserve"> PAGEREF _Toc256000555 \h </w:instrText>
        </w:r>
        <w:r>
          <w:fldChar w:fldCharType="separate"/>
        </w:r>
        <w:r>
          <w:t>58</w:t>
        </w:r>
        <w:r>
          <w:fldChar w:fldCharType="end"/>
        </w:r>
      </w:hyperlink>
    </w:p>
    <w:p w:rsidR="003C0F30" w:rsidRDefault="003842E6">
      <w:pPr>
        <w:pStyle w:val="TOC1"/>
        <w:rPr>
          <w:rFonts w:asciiTheme="minorHAnsi" w:hAnsiTheme="minorHAnsi"/>
          <w:noProof/>
          <w:sz w:val="22"/>
        </w:rPr>
      </w:pPr>
      <w:hyperlink w:anchor="_Toc256000556" w:history="1">
        <w:r>
          <w:rPr>
            <w:rStyle w:val="Hyperlink"/>
          </w:rPr>
          <w:t>Appendix A</w:t>
        </w:r>
        <w:r>
          <w:rPr>
            <w:rFonts w:asciiTheme="minorHAnsi" w:hAnsiTheme="minorHAnsi"/>
            <w:noProof/>
            <w:sz w:val="22"/>
          </w:rPr>
          <w:tab/>
        </w:r>
        <w:r w:rsidRPr="00C240B6">
          <w:rPr>
            <w:rStyle w:val="Hyperlink"/>
          </w:rPr>
          <w:t>Troubleshooting</w:t>
        </w:r>
        <w:r>
          <w:tab/>
        </w:r>
        <w:r>
          <w:fldChar w:fldCharType="begin"/>
        </w:r>
        <w:r>
          <w:instrText xml:space="preserve"> PAGEREF _Toc256000556 \h </w:instrText>
        </w:r>
        <w:r>
          <w:fldChar w:fldCharType="separate"/>
        </w:r>
        <w:r>
          <w:t>59</w:t>
        </w:r>
        <w:r>
          <w:fldChar w:fldCharType="end"/>
        </w:r>
      </w:hyperlink>
    </w:p>
    <w:p w:rsidR="003C0F30" w:rsidRDefault="003842E6">
      <w:pPr>
        <w:pStyle w:val="TOC2"/>
        <w:rPr>
          <w:rFonts w:asciiTheme="minorHAnsi" w:hAnsiTheme="minorHAnsi"/>
          <w:noProof/>
          <w:sz w:val="22"/>
        </w:rPr>
      </w:pPr>
      <w:hyperlink w:anchor="_Toc256000557" w:history="1">
        <w:r>
          <w:rPr>
            <w:rStyle w:val="Hyperlink"/>
          </w:rPr>
          <w:t>A.1</w:t>
        </w:r>
        <w:r>
          <w:rPr>
            <w:rFonts w:asciiTheme="minorHAnsi" w:hAnsiTheme="minorHAnsi"/>
            <w:noProof/>
            <w:sz w:val="22"/>
          </w:rPr>
          <w:tab/>
        </w:r>
        <w:r w:rsidRPr="00721A59">
          <w:rPr>
            <w:rStyle w:val="Hyperlink"/>
          </w:rPr>
          <w:t xml:space="preserve">System </w:t>
        </w:r>
        <w:r w:rsidR="00AE0390" w:rsidRPr="00721A59">
          <w:rPr>
            <w:rStyle w:val="Hyperlink"/>
          </w:rPr>
          <w:t>Error</w:t>
        </w:r>
        <w:r w:rsidRPr="00721A59">
          <w:rPr>
            <w:rStyle w:val="Hyperlink"/>
          </w:rPr>
          <w:t xml:space="preserve"> and </w:t>
        </w:r>
        <w:r w:rsidR="00AE0390" w:rsidRPr="00721A59">
          <w:rPr>
            <w:rStyle w:val="Hyperlink"/>
          </w:rPr>
          <w:t xml:space="preserve">Warning </w:t>
        </w:r>
        <w:r w:rsidRPr="00721A59">
          <w:rPr>
            <w:rStyle w:val="Hyperlink"/>
          </w:rPr>
          <w:t>Messages</w:t>
        </w:r>
        <w:r>
          <w:tab/>
        </w:r>
        <w:r>
          <w:fldChar w:fldCharType="begin"/>
        </w:r>
        <w:r>
          <w:instrText xml:space="preserve"> PAGEREF _Toc256000557 \h </w:instrText>
        </w:r>
        <w:r>
          <w:fldChar w:fldCharType="separate"/>
        </w:r>
        <w:r>
          <w:t>59</w:t>
        </w:r>
        <w:r>
          <w:fldChar w:fldCharType="end"/>
        </w:r>
      </w:hyperlink>
    </w:p>
    <w:p w:rsidR="003C0F30" w:rsidRDefault="003842E6">
      <w:pPr>
        <w:pStyle w:val="TOC2"/>
        <w:rPr>
          <w:rFonts w:asciiTheme="minorHAnsi" w:hAnsiTheme="minorHAnsi"/>
          <w:noProof/>
          <w:sz w:val="22"/>
        </w:rPr>
      </w:pPr>
      <w:hyperlink w:anchor="_Toc256000558" w:history="1">
        <w:r>
          <w:rPr>
            <w:rStyle w:val="Hyperlink"/>
          </w:rPr>
          <w:t>A.2</w:t>
        </w:r>
        <w:r>
          <w:rPr>
            <w:rFonts w:asciiTheme="minorHAnsi" w:hAnsiTheme="minorHAnsi"/>
            <w:noProof/>
            <w:sz w:val="22"/>
          </w:rPr>
          <w:tab/>
        </w:r>
        <w:r w:rsidRPr="00721A59">
          <w:rPr>
            <w:rStyle w:val="Hyperlink"/>
          </w:rPr>
          <w:t>Error Messages</w:t>
        </w:r>
        <w:r>
          <w:tab/>
        </w:r>
        <w:r>
          <w:fldChar w:fldCharType="begin"/>
        </w:r>
        <w:r>
          <w:instrText xml:space="preserve"> PAGEREF _Toc2560</w:instrText>
        </w:r>
        <w:r>
          <w:instrText xml:space="preserve">00558 \h </w:instrText>
        </w:r>
        <w:r>
          <w:fldChar w:fldCharType="separate"/>
        </w:r>
        <w:r>
          <w:t>59</w:t>
        </w:r>
        <w:r>
          <w:fldChar w:fldCharType="end"/>
        </w:r>
      </w:hyperlink>
    </w:p>
    <w:p w:rsidR="003C0F30" w:rsidRDefault="003842E6">
      <w:pPr>
        <w:pStyle w:val="TOC3"/>
        <w:rPr>
          <w:rFonts w:asciiTheme="minorHAnsi" w:hAnsiTheme="minorHAnsi"/>
          <w:noProof/>
          <w:sz w:val="22"/>
        </w:rPr>
      </w:pPr>
      <w:hyperlink w:anchor="_Toc256000564" w:history="1">
        <w:r>
          <w:rPr>
            <w:rStyle w:val="Hyperlink"/>
          </w:rPr>
          <w:t>A.2.1</w:t>
        </w:r>
        <w:r>
          <w:rPr>
            <w:rFonts w:asciiTheme="minorHAnsi" w:hAnsiTheme="minorHAnsi"/>
            <w:noProof/>
            <w:sz w:val="22"/>
          </w:rPr>
          <w:tab/>
        </w:r>
        <w:r w:rsidRPr="00721A59">
          <w:rPr>
            <w:rStyle w:val="Hyperlink"/>
          </w:rPr>
          <w:t xml:space="preserve">General System Startup </w:t>
        </w:r>
        <w:r w:rsidR="00F158D1" w:rsidRPr="00721A59">
          <w:rPr>
            <w:rStyle w:val="Hyperlink"/>
          </w:rPr>
          <w:t>Errors</w:t>
        </w:r>
        <w:r>
          <w:tab/>
        </w:r>
        <w:r>
          <w:fldChar w:fldCharType="begin"/>
        </w:r>
        <w:r>
          <w:instrText xml:space="preserve"> PAGEREF _Toc256000564 \h </w:instrText>
        </w:r>
        <w:r>
          <w:fldChar w:fldCharType="separate"/>
        </w:r>
        <w:r>
          <w:t>59</w:t>
        </w:r>
        <w:r>
          <w:fldChar w:fldCharType="end"/>
        </w:r>
      </w:hyperlink>
    </w:p>
    <w:p w:rsidR="003C0F30" w:rsidRDefault="003842E6">
      <w:pPr>
        <w:pStyle w:val="TOC3"/>
        <w:rPr>
          <w:rFonts w:asciiTheme="minorHAnsi" w:hAnsiTheme="minorHAnsi"/>
          <w:noProof/>
          <w:sz w:val="22"/>
        </w:rPr>
      </w:pPr>
      <w:hyperlink w:anchor="_Toc256000565" w:history="1">
        <w:r>
          <w:rPr>
            <w:rStyle w:val="Hyperlink"/>
          </w:rPr>
          <w:t>A.2.2</w:t>
        </w:r>
        <w:r>
          <w:rPr>
            <w:rFonts w:asciiTheme="minorHAnsi" w:hAnsiTheme="minorHAnsi"/>
            <w:noProof/>
            <w:sz w:val="22"/>
          </w:rPr>
          <w:tab/>
        </w:r>
        <w:r w:rsidRPr="00721A59">
          <w:rPr>
            <w:rStyle w:val="Hyperlink"/>
          </w:rPr>
          <w:t xml:space="preserve">Data Reading </w:t>
        </w:r>
        <w:r w:rsidR="00F158D1" w:rsidRPr="00721A59">
          <w:rPr>
            <w:rStyle w:val="Hyperlink"/>
          </w:rPr>
          <w:t>Errors</w:t>
        </w:r>
        <w:r>
          <w:tab/>
        </w:r>
        <w:r>
          <w:fldChar w:fldCharType="begin"/>
        </w:r>
        <w:r>
          <w:instrText xml:space="preserve"> PAGEREF _Toc256000565 \h </w:instrText>
        </w:r>
        <w:r>
          <w:fldChar w:fldCharType="separate"/>
        </w:r>
        <w:r>
          <w:t>60</w:t>
        </w:r>
        <w:r>
          <w:fldChar w:fldCharType="end"/>
        </w:r>
      </w:hyperlink>
    </w:p>
    <w:p w:rsidR="003C0F30" w:rsidRDefault="003842E6">
      <w:pPr>
        <w:pStyle w:val="TOC3"/>
        <w:rPr>
          <w:rFonts w:asciiTheme="minorHAnsi" w:hAnsiTheme="minorHAnsi"/>
          <w:noProof/>
          <w:sz w:val="22"/>
        </w:rPr>
      </w:pPr>
      <w:hyperlink w:anchor="_Toc256000566" w:history="1">
        <w:r>
          <w:rPr>
            <w:rStyle w:val="Hyperlink"/>
          </w:rPr>
          <w:t>A.</w:t>
        </w:r>
        <w:r>
          <w:rPr>
            <w:rStyle w:val="Hyperlink"/>
          </w:rPr>
          <w:t>2.3</w:t>
        </w:r>
        <w:r>
          <w:rPr>
            <w:rFonts w:asciiTheme="minorHAnsi" w:hAnsiTheme="minorHAnsi"/>
            <w:noProof/>
            <w:sz w:val="22"/>
          </w:rPr>
          <w:tab/>
        </w:r>
        <w:r w:rsidRPr="00721A59">
          <w:rPr>
            <w:rStyle w:val="Hyperlink"/>
          </w:rPr>
          <w:t xml:space="preserve">System Resource </w:t>
        </w:r>
        <w:r w:rsidR="00F158D1" w:rsidRPr="00721A59">
          <w:rPr>
            <w:rStyle w:val="Hyperlink"/>
          </w:rPr>
          <w:t>Errors</w:t>
        </w:r>
        <w:r>
          <w:tab/>
        </w:r>
        <w:r>
          <w:fldChar w:fldCharType="begin"/>
        </w:r>
        <w:r>
          <w:instrText xml:space="preserve"> PAGEREF _Toc256000566 \h </w:instrText>
        </w:r>
        <w:r>
          <w:fldChar w:fldCharType="separate"/>
        </w:r>
        <w:r>
          <w:t>60</w:t>
        </w:r>
        <w:r>
          <w:fldChar w:fldCharType="end"/>
        </w:r>
      </w:hyperlink>
    </w:p>
    <w:p w:rsidR="003C0F30" w:rsidRDefault="003842E6">
      <w:pPr>
        <w:pStyle w:val="TOC3"/>
        <w:rPr>
          <w:rFonts w:asciiTheme="minorHAnsi" w:hAnsiTheme="minorHAnsi"/>
          <w:noProof/>
          <w:sz w:val="22"/>
        </w:rPr>
      </w:pPr>
      <w:hyperlink w:anchor="_Toc256000567" w:history="1">
        <w:r>
          <w:rPr>
            <w:rStyle w:val="Hyperlink"/>
          </w:rPr>
          <w:t>A.2.4</w:t>
        </w:r>
        <w:r>
          <w:rPr>
            <w:rFonts w:asciiTheme="minorHAnsi" w:hAnsiTheme="minorHAnsi"/>
            <w:noProof/>
            <w:sz w:val="22"/>
          </w:rPr>
          <w:tab/>
        </w:r>
        <w:r w:rsidRPr="00721A59">
          <w:rPr>
            <w:rStyle w:val="Hyperlink"/>
          </w:rPr>
          <w:t xml:space="preserve">Input Signal (Timing and Triggers) </w:t>
        </w:r>
        <w:r w:rsidR="00F158D1" w:rsidRPr="00721A59">
          <w:rPr>
            <w:rStyle w:val="Hyperlink"/>
          </w:rPr>
          <w:t>Errors</w:t>
        </w:r>
        <w:r>
          <w:tab/>
        </w:r>
        <w:r>
          <w:fldChar w:fldCharType="begin"/>
        </w:r>
        <w:r>
          <w:instrText xml:space="preserve"> PAGEREF _Toc256000567 \h </w:instrText>
        </w:r>
        <w:r>
          <w:fldChar w:fldCharType="separate"/>
        </w:r>
        <w:r>
          <w:t>60</w:t>
        </w:r>
        <w:r>
          <w:fldChar w:fldCharType="end"/>
        </w:r>
      </w:hyperlink>
    </w:p>
    <w:p w:rsidR="003C0F30" w:rsidRDefault="003842E6">
      <w:pPr>
        <w:pStyle w:val="TOC3"/>
        <w:rPr>
          <w:rFonts w:asciiTheme="minorHAnsi" w:hAnsiTheme="minorHAnsi"/>
          <w:noProof/>
          <w:sz w:val="22"/>
        </w:rPr>
      </w:pPr>
      <w:hyperlink w:anchor="_Toc256000568" w:history="1">
        <w:r>
          <w:rPr>
            <w:rStyle w:val="Hyperlink"/>
          </w:rPr>
          <w:t>A.2.5</w:t>
        </w:r>
        <w:r>
          <w:rPr>
            <w:rFonts w:asciiTheme="minorHAnsi" w:hAnsiTheme="minorHAnsi"/>
            <w:noProof/>
            <w:sz w:val="22"/>
          </w:rPr>
          <w:tab/>
        </w:r>
        <w:r>
          <w:rPr>
            <w:rStyle w:val="Hyperlink"/>
          </w:rPr>
          <w:t xml:space="preserve">Normalization </w:t>
        </w:r>
        <w:r w:rsidR="00F158D1" w:rsidRPr="00721A59">
          <w:rPr>
            <w:rStyle w:val="Hyperlink"/>
          </w:rPr>
          <w:t>Errors</w:t>
        </w:r>
        <w:r>
          <w:tab/>
        </w:r>
        <w:r>
          <w:fldChar w:fldCharType="begin"/>
        </w:r>
        <w:r>
          <w:instrText xml:space="preserve"> PAGEREF _Toc256000568 \h </w:instrText>
        </w:r>
        <w:r>
          <w:fldChar w:fldCharType="separate"/>
        </w:r>
        <w:r>
          <w:t>61</w:t>
        </w:r>
        <w:r>
          <w:fldChar w:fldCharType="end"/>
        </w:r>
      </w:hyperlink>
    </w:p>
    <w:p w:rsidR="003C0F30" w:rsidRDefault="003842E6">
      <w:pPr>
        <w:pStyle w:val="TOC2"/>
        <w:rPr>
          <w:rFonts w:asciiTheme="minorHAnsi" w:hAnsiTheme="minorHAnsi"/>
          <w:noProof/>
          <w:sz w:val="22"/>
        </w:rPr>
      </w:pPr>
      <w:hyperlink w:anchor="_Toc256000573" w:history="1">
        <w:r>
          <w:rPr>
            <w:rStyle w:val="Hyperlink"/>
          </w:rPr>
          <w:t>A.3</w:t>
        </w:r>
        <w:r>
          <w:rPr>
            <w:rFonts w:asciiTheme="minorHAnsi" w:hAnsiTheme="minorHAnsi"/>
            <w:noProof/>
            <w:sz w:val="22"/>
          </w:rPr>
          <w:tab/>
        </w:r>
        <w:r w:rsidRPr="00721A59">
          <w:rPr>
            <w:rStyle w:val="Hyperlink"/>
          </w:rPr>
          <w:t>Warning Messages</w:t>
        </w:r>
        <w:r>
          <w:tab/>
        </w:r>
        <w:r>
          <w:fldChar w:fldCharType="begin"/>
        </w:r>
        <w:r>
          <w:instrText xml:space="preserve"> PAGEREF _Toc256000573 \h </w:instrText>
        </w:r>
        <w:r>
          <w:fldChar w:fldCharType="separate"/>
        </w:r>
        <w:r>
          <w:t>61</w:t>
        </w:r>
        <w:r>
          <w:fldChar w:fldCharType="end"/>
        </w:r>
      </w:hyperlink>
    </w:p>
    <w:p w:rsidR="003C0F30" w:rsidRDefault="003842E6">
      <w:pPr>
        <w:pStyle w:val="TOC3"/>
        <w:rPr>
          <w:rFonts w:asciiTheme="minorHAnsi" w:hAnsiTheme="minorHAnsi"/>
          <w:noProof/>
          <w:sz w:val="22"/>
        </w:rPr>
      </w:pPr>
      <w:hyperlink w:anchor="_Toc256000574" w:history="1">
        <w:r>
          <w:rPr>
            <w:rStyle w:val="Hyperlink"/>
          </w:rPr>
          <w:t>A.3.1</w:t>
        </w:r>
        <w:r>
          <w:rPr>
            <w:rFonts w:asciiTheme="minorHAnsi" w:hAnsiTheme="minorHAnsi"/>
            <w:noProof/>
            <w:sz w:val="22"/>
          </w:rPr>
          <w:tab/>
        </w:r>
        <w:r w:rsidRPr="00721A59">
          <w:rPr>
            <w:rStyle w:val="Hyperlink"/>
          </w:rPr>
          <w:t>Configuration Warnings</w:t>
        </w:r>
        <w:r>
          <w:tab/>
        </w:r>
        <w:r>
          <w:fldChar w:fldCharType="begin"/>
        </w:r>
        <w:r>
          <w:instrText xml:space="preserve"> PAGEREF _Toc256000574 \h </w:instrText>
        </w:r>
        <w:r>
          <w:fldChar w:fldCharType="separate"/>
        </w:r>
        <w:r>
          <w:t>61</w:t>
        </w:r>
        <w:r>
          <w:fldChar w:fldCharType="end"/>
        </w:r>
      </w:hyperlink>
    </w:p>
    <w:p w:rsidR="003C0F30" w:rsidRDefault="003842E6">
      <w:pPr>
        <w:pStyle w:val="TOC3"/>
        <w:rPr>
          <w:rFonts w:asciiTheme="minorHAnsi" w:hAnsiTheme="minorHAnsi"/>
          <w:noProof/>
          <w:sz w:val="22"/>
        </w:rPr>
      </w:pPr>
      <w:hyperlink w:anchor="_Toc256000585" w:history="1">
        <w:r>
          <w:rPr>
            <w:rStyle w:val="Hyperlink"/>
          </w:rPr>
          <w:t>A.3.2</w:t>
        </w:r>
        <w:r>
          <w:rPr>
            <w:rFonts w:asciiTheme="minorHAnsi" w:hAnsiTheme="minorHAnsi"/>
            <w:noProof/>
            <w:sz w:val="22"/>
          </w:rPr>
          <w:tab/>
        </w:r>
        <w:r w:rsidRPr="00721A59">
          <w:rPr>
            <w:rStyle w:val="Hyperlink"/>
          </w:rPr>
          <w:t>Data Processing Warnings</w:t>
        </w:r>
        <w:r>
          <w:tab/>
        </w:r>
        <w:r>
          <w:fldChar w:fldCharType="begin"/>
        </w:r>
        <w:r>
          <w:instrText xml:space="preserve"> PAGEREF _Toc256000585 \h </w:instrText>
        </w:r>
        <w:r>
          <w:fldChar w:fldCharType="separate"/>
        </w:r>
        <w:r>
          <w:t>61</w:t>
        </w:r>
        <w:r>
          <w:fldChar w:fldCharType="end"/>
        </w:r>
      </w:hyperlink>
    </w:p>
    <w:p w:rsidR="003C0F30" w:rsidRDefault="003842E6">
      <w:pPr>
        <w:pStyle w:val="TOC3"/>
        <w:rPr>
          <w:rFonts w:asciiTheme="minorHAnsi" w:hAnsiTheme="minorHAnsi"/>
          <w:noProof/>
          <w:sz w:val="22"/>
        </w:rPr>
      </w:pPr>
      <w:hyperlink w:anchor="_Toc256000586" w:history="1">
        <w:r>
          <w:rPr>
            <w:rStyle w:val="Hyperlink"/>
          </w:rPr>
          <w:t>A.3.3</w:t>
        </w:r>
        <w:r>
          <w:rPr>
            <w:rFonts w:asciiTheme="minorHAnsi" w:hAnsiTheme="minorHAnsi"/>
            <w:noProof/>
            <w:sz w:val="22"/>
          </w:rPr>
          <w:tab/>
        </w:r>
        <w:r w:rsidRPr="00721A59">
          <w:rPr>
            <w:rStyle w:val="Hyperlink"/>
          </w:rPr>
          <w:t>BITE Data Warnings</w:t>
        </w:r>
        <w:r>
          <w:tab/>
        </w:r>
        <w:r>
          <w:fldChar w:fldCharType="begin"/>
        </w:r>
        <w:r>
          <w:instrText xml:space="preserve"> PAGEREF _Toc256000586 \h </w:instrText>
        </w:r>
        <w:r>
          <w:fldChar w:fldCharType="separate"/>
        </w:r>
        <w:r>
          <w:t>61</w:t>
        </w:r>
        <w:r>
          <w:fldChar w:fldCharType="end"/>
        </w:r>
      </w:hyperlink>
    </w:p>
    <w:p w:rsidR="003C0F30" w:rsidRDefault="003842E6">
      <w:pPr>
        <w:pStyle w:val="TOC3"/>
        <w:rPr>
          <w:rFonts w:asciiTheme="minorHAnsi" w:hAnsiTheme="minorHAnsi"/>
          <w:noProof/>
          <w:sz w:val="22"/>
        </w:rPr>
      </w:pPr>
      <w:hyperlink w:anchor="_Toc256000587" w:history="1">
        <w:r>
          <w:rPr>
            <w:rStyle w:val="Hyperlink"/>
          </w:rPr>
          <w:t>A.3.4</w:t>
        </w:r>
        <w:r>
          <w:rPr>
            <w:rFonts w:asciiTheme="minorHAnsi" w:hAnsiTheme="minorHAnsi"/>
            <w:noProof/>
            <w:sz w:val="22"/>
          </w:rPr>
          <w:tab/>
        </w:r>
        <w:r w:rsidRPr="00721A59">
          <w:rPr>
            <w:rStyle w:val="Hyperlink"/>
          </w:rPr>
          <w:t>Input Signal Warnings</w:t>
        </w:r>
        <w:r>
          <w:tab/>
        </w:r>
        <w:r>
          <w:fldChar w:fldCharType="begin"/>
        </w:r>
        <w:r>
          <w:instrText xml:space="preserve"> PAGEREF _Toc256000587 \h </w:instrText>
        </w:r>
        <w:r>
          <w:fldChar w:fldCharType="separate"/>
        </w:r>
        <w:r>
          <w:t>62</w:t>
        </w:r>
        <w:r>
          <w:fldChar w:fldCharType="end"/>
        </w:r>
      </w:hyperlink>
    </w:p>
    <w:p w:rsidR="003C0F30" w:rsidRDefault="003842E6">
      <w:pPr>
        <w:pStyle w:val="TOC3"/>
        <w:rPr>
          <w:rFonts w:asciiTheme="minorHAnsi" w:hAnsiTheme="minorHAnsi"/>
          <w:noProof/>
          <w:sz w:val="22"/>
        </w:rPr>
      </w:pPr>
      <w:hyperlink w:anchor="_Toc256000588" w:history="1">
        <w:r>
          <w:rPr>
            <w:rStyle w:val="Hyperlink"/>
          </w:rPr>
          <w:t>A.3.5</w:t>
        </w:r>
        <w:r>
          <w:rPr>
            <w:rFonts w:asciiTheme="minorHAnsi" w:hAnsiTheme="minorHAnsi"/>
            <w:noProof/>
            <w:sz w:val="22"/>
          </w:rPr>
          <w:tab/>
        </w:r>
        <w:r w:rsidRPr="00721A59">
          <w:rPr>
            <w:rStyle w:val="Hyperlink"/>
          </w:rPr>
          <w:t>Sy</w:t>
        </w:r>
        <w:r w:rsidRPr="00721A59">
          <w:rPr>
            <w:rStyle w:val="Hyperlink"/>
          </w:rPr>
          <w:t>stem Stability Warnings</w:t>
        </w:r>
        <w:r>
          <w:tab/>
        </w:r>
        <w:r>
          <w:fldChar w:fldCharType="begin"/>
        </w:r>
        <w:r>
          <w:instrText xml:space="preserve"> PAGEREF _Toc256000588 \h </w:instrText>
        </w:r>
        <w:r>
          <w:fldChar w:fldCharType="separate"/>
        </w:r>
        <w:r>
          <w:t>62</w:t>
        </w:r>
        <w:r>
          <w:fldChar w:fldCharType="end"/>
        </w:r>
      </w:hyperlink>
    </w:p>
    <w:p w:rsidR="003C0F30" w:rsidRDefault="003842E6">
      <w:pPr>
        <w:pStyle w:val="TOC3"/>
        <w:rPr>
          <w:rFonts w:asciiTheme="minorHAnsi" w:hAnsiTheme="minorHAnsi"/>
          <w:noProof/>
          <w:sz w:val="22"/>
        </w:rPr>
      </w:pPr>
      <w:hyperlink w:anchor="_Toc256000592" w:history="1">
        <w:r>
          <w:rPr>
            <w:rStyle w:val="Hyperlink"/>
          </w:rPr>
          <w:t>A.3.6</w:t>
        </w:r>
        <w:r>
          <w:rPr>
            <w:rFonts w:asciiTheme="minorHAnsi" w:hAnsiTheme="minorHAnsi"/>
            <w:noProof/>
            <w:sz w:val="22"/>
          </w:rPr>
          <w:tab/>
        </w:r>
        <w:r w:rsidRPr="00721A59">
          <w:rPr>
            <w:rStyle w:val="Hyperlink"/>
          </w:rPr>
          <w:t>Data Subscription Warnings</w:t>
        </w:r>
        <w:r>
          <w:tab/>
        </w:r>
        <w:r>
          <w:fldChar w:fldCharType="begin"/>
        </w:r>
        <w:r>
          <w:instrText xml:space="preserve"> PAGEREF _Toc256000592 \h </w:instrText>
        </w:r>
        <w:r>
          <w:fldChar w:fldCharType="separate"/>
        </w:r>
        <w:r>
          <w:t>62</w:t>
        </w:r>
        <w:r>
          <w:fldChar w:fldCharType="end"/>
        </w:r>
      </w:hyperlink>
    </w:p>
    <w:p w:rsidR="003C0F30" w:rsidRDefault="003842E6">
      <w:pPr>
        <w:pStyle w:val="TOC3"/>
        <w:rPr>
          <w:rFonts w:asciiTheme="minorHAnsi" w:hAnsiTheme="minorHAnsi"/>
          <w:noProof/>
          <w:sz w:val="22"/>
        </w:rPr>
      </w:pPr>
      <w:hyperlink w:anchor="_Toc256000593" w:history="1">
        <w:r>
          <w:rPr>
            <w:rStyle w:val="Hyperlink"/>
          </w:rPr>
          <w:t>A.3.7</w:t>
        </w:r>
        <w:r>
          <w:rPr>
            <w:rFonts w:asciiTheme="minorHAnsi" w:hAnsiTheme="minorHAnsi"/>
            <w:noProof/>
            <w:sz w:val="22"/>
          </w:rPr>
          <w:tab/>
        </w:r>
        <w:r w:rsidRPr="00721A59">
          <w:rPr>
            <w:rStyle w:val="Hyperlink"/>
          </w:rPr>
          <w:t>Network Components Warnings</w:t>
        </w:r>
        <w:r>
          <w:tab/>
        </w:r>
        <w:r>
          <w:fldChar w:fldCharType="begin"/>
        </w:r>
        <w:r>
          <w:instrText xml:space="preserve"> PAGEREF _Toc256000593 \h </w:instrText>
        </w:r>
        <w:r>
          <w:fldChar w:fldCharType="separate"/>
        </w:r>
        <w:r>
          <w:t>62</w:t>
        </w:r>
        <w:r>
          <w:fldChar w:fldCharType="end"/>
        </w:r>
      </w:hyperlink>
    </w:p>
    <w:p w:rsidR="003C0F30" w:rsidRDefault="003842E6">
      <w:pPr>
        <w:pStyle w:val="TOC3"/>
        <w:rPr>
          <w:rFonts w:asciiTheme="minorHAnsi" w:hAnsiTheme="minorHAnsi"/>
          <w:noProof/>
          <w:sz w:val="22"/>
        </w:rPr>
      </w:pPr>
      <w:hyperlink w:anchor="_Toc256000594" w:history="1">
        <w:r>
          <w:rPr>
            <w:rStyle w:val="Hyperlink"/>
          </w:rPr>
          <w:t>A.3.8</w:t>
        </w:r>
        <w:r>
          <w:rPr>
            <w:rFonts w:asciiTheme="minorHAnsi" w:hAnsiTheme="minorHAnsi"/>
            <w:noProof/>
            <w:sz w:val="22"/>
          </w:rPr>
          <w:tab/>
        </w:r>
        <w:r w:rsidRPr="00721A59">
          <w:rPr>
            <w:rStyle w:val="Hyperlink"/>
          </w:rPr>
          <w:t>External Trigger Warnings</w:t>
        </w:r>
        <w:r>
          <w:tab/>
        </w:r>
        <w:r>
          <w:fldChar w:fldCharType="begin"/>
        </w:r>
        <w:r>
          <w:instrText xml:space="preserve"> PAGEREF _Toc256000594 \h </w:instrText>
        </w:r>
        <w:r>
          <w:fldChar w:fldCharType="separate"/>
        </w:r>
        <w:r>
          <w:t>62</w:t>
        </w:r>
        <w:r>
          <w:fldChar w:fldCharType="end"/>
        </w:r>
      </w:hyperlink>
    </w:p>
    <w:p w:rsidR="003C0F30" w:rsidRDefault="003842E6">
      <w:pPr>
        <w:pStyle w:val="TOC2"/>
        <w:rPr>
          <w:rFonts w:asciiTheme="minorHAnsi" w:hAnsiTheme="minorHAnsi"/>
          <w:noProof/>
          <w:sz w:val="22"/>
        </w:rPr>
      </w:pPr>
      <w:hyperlink w:anchor="_Toc256000595" w:history="1">
        <w:r>
          <w:rPr>
            <w:rStyle w:val="Hyperlink"/>
          </w:rPr>
          <w:t>A.4</w:t>
        </w:r>
        <w:r>
          <w:rPr>
            <w:rFonts w:asciiTheme="minorHAnsi" w:hAnsiTheme="minorHAnsi"/>
            <w:noProof/>
            <w:sz w:val="22"/>
          </w:rPr>
          <w:tab/>
        </w:r>
        <w:r w:rsidRPr="00721A59">
          <w:rPr>
            <w:rStyle w:val="Hyperlink"/>
          </w:rPr>
          <w:t>Error Messages – Master List in Alphabetical Order</w:t>
        </w:r>
        <w:r>
          <w:tab/>
        </w:r>
        <w:r>
          <w:fldChar w:fldCharType="begin"/>
        </w:r>
        <w:r>
          <w:instrText xml:space="preserve"> PAGEREF _Toc256000595 \h </w:instrText>
        </w:r>
        <w:r>
          <w:fldChar w:fldCharType="separate"/>
        </w:r>
        <w:r>
          <w:t>63</w:t>
        </w:r>
        <w:r>
          <w:fldChar w:fldCharType="end"/>
        </w:r>
      </w:hyperlink>
    </w:p>
    <w:p w:rsidR="003C0F30" w:rsidRDefault="003842E6">
      <w:pPr>
        <w:pStyle w:val="TOC2"/>
        <w:rPr>
          <w:rFonts w:asciiTheme="minorHAnsi" w:hAnsiTheme="minorHAnsi"/>
          <w:noProof/>
          <w:sz w:val="22"/>
        </w:rPr>
      </w:pPr>
      <w:hyperlink w:anchor="_Toc256000596" w:history="1">
        <w:r>
          <w:rPr>
            <w:rStyle w:val="Hyperlink"/>
          </w:rPr>
          <w:t>A.5</w:t>
        </w:r>
        <w:r>
          <w:rPr>
            <w:rFonts w:asciiTheme="minorHAnsi" w:hAnsiTheme="minorHAnsi"/>
            <w:noProof/>
            <w:sz w:val="22"/>
          </w:rPr>
          <w:tab/>
        </w:r>
        <w:r w:rsidRPr="00721A59">
          <w:rPr>
            <w:rStyle w:val="Hyperlink"/>
          </w:rPr>
          <w:t>Warning Messages – Master List in Alphabetical Order</w:t>
        </w:r>
        <w:r>
          <w:tab/>
        </w:r>
        <w:r>
          <w:fldChar w:fldCharType="begin"/>
        </w:r>
        <w:r>
          <w:instrText xml:space="preserve"> PAGEREF _T</w:instrText>
        </w:r>
        <w:r>
          <w:instrText xml:space="preserve">oc256000596 \h </w:instrText>
        </w:r>
        <w:r>
          <w:fldChar w:fldCharType="separate"/>
        </w:r>
        <w:r>
          <w:t>66</w:t>
        </w:r>
        <w:r>
          <w:fldChar w:fldCharType="end"/>
        </w:r>
      </w:hyperlink>
    </w:p>
    <w:p w:rsidR="003C0F30" w:rsidRDefault="003842E6">
      <w:pPr>
        <w:pStyle w:val="TOC1"/>
        <w:rPr>
          <w:rFonts w:asciiTheme="minorHAnsi" w:hAnsiTheme="minorHAnsi"/>
          <w:noProof/>
          <w:sz w:val="22"/>
        </w:rPr>
      </w:pPr>
      <w:hyperlink w:anchor="_Toc256000597" w:history="1">
        <w:r>
          <w:rPr>
            <w:rStyle w:val="Hyperlink"/>
          </w:rPr>
          <w:t>Appendix B</w:t>
        </w:r>
        <w:r>
          <w:rPr>
            <w:rFonts w:asciiTheme="minorHAnsi" w:hAnsiTheme="minorHAnsi"/>
            <w:noProof/>
            <w:sz w:val="22"/>
          </w:rPr>
          <w:tab/>
        </w:r>
        <w:r w:rsidRPr="00721A59">
          <w:rPr>
            <w:rStyle w:val="Hyperlink"/>
          </w:rPr>
          <w:t>Installation Instructions</w:t>
        </w:r>
        <w:r>
          <w:tab/>
        </w:r>
        <w:r>
          <w:fldChar w:fldCharType="begin"/>
        </w:r>
        <w:r>
          <w:instrText xml:space="preserve"> PAGEREF _Toc256000597 \h </w:instrText>
        </w:r>
        <w:r>
          <w:fldChar w:fldCharType="separate"/>
        </w:r>
        <w:r>
          <w:t>68</w:t>
        </w:r>
        <w:r>
          <w:fldChar w:fldCharType="end"/>
        </w:r>
      </w:hyperlink>
    </w:p>
    <w:p w:rsidR="003C0F30" w:rsidRDefault="003842E6">
      <w:pPr>
        <w:pStyle w:val="TOC2"/>
        <w:rPr>
          <w:rFonts w:asciiTheme="minorHAnsi" w:hAnsiTheme="minorHAnsi"/>
          <w:noProof/>
          <w:sz w:val="22"/>
        </w:rPr>
      </w:pPr>
      <w:hyperlink w:anchor="_Toc256000608" w:history="1">
        <w:r>
          <w:rPr>
            <w:rStyle w:val="Hyperlink"/>
          </w:rPr>
          <w:t>B.1</w:t>
        </w:r>
        <w:r>
          <w:rPr>
            <w:rFonts w:asciiTheme="minorHAnsi" w:hAnsiTheme="minorHAnsi"/>
            <w:noProof/>
            <w:sz w:val="22"/>
          </w:rPr>
          <w:tab/>
        </w:r>
        <w:r w:rsidRPr="00FA007D">
          <w:rPr>
            <w:rStyle w:val="Hyperlink"/>
          </w:rPr>
          <w:t xml:space="preserve">Components </w:t>
        </w:r>
        <w:r w:rsidR="007D38D1" w:rsidRPr="00FA007D">
          <w:rPr>
            <w:rStyle w:val="Hyperlink"/>
          </w:rPr>
          <w:t>L</w:t>
        </w:r>
        <w:r w:rsidRPr="00FA007D">
          <w:rPr>
            <w:rStyle w:val="Hyperlink"/>
          </w:rPr>
          <w:t>ist</w:t>
        </w:r>
        <w:r>
          <w:tab/>
        </w:r>
        <w:r>
          <w:fldChar w:fldCharType="begin"/>
        </w:r>
        <w:r>
          <w:instrText xml:space="preserve"> PAGEREF _Toc256000608 \h </w:instrText>
        </w:r>
        <w:r>
          <w:fldChar w:fldCharType="separate"/>
        </w:r>
        <w:r>
          <w:t>68</w:t>
        </w:r>
        <w:r>
          <w:fldChar w:fldCharType="end"/>
        </w:r>
      </w:hyperlink>
    </w:p>
    <w:p w:rsidR="003C0F30" w:rsidRDefault="003842E6">
      <w:pPr>
        <w:pStyle w:val="TOC2"/>
        <w:rPr>
          <w:rFonts w:asciiTheme="minorHAnsi" w:hAnsiTheme="minorHAnsi"/>
          <w:noProof/>
          <w:sz w:val="22"/>
        </w:rPr>
      </w:pPr>
      <w:hyperlink w:anchor="_Toc256000609" w:history="1">
        <w:r>
          <w:rPr>
            <w:rStyle w:val="Hyperlink"/>
          </w:rPr>
          <w:t>B.2</w:t>
        </w:r>
        <w:r>
          <w:rPr>
            <w:rFonts w:asciiTheme="minorHAnsi" w:hAnsiTheme="minorHAnsi"/>
            <w:noProof/>
            <w:sz w:val="22"/>
          </w:rPr>
          <w:tab/>
        </w:r>
        <w:r w:rsidRPr="00721A59">
          <w:rPr>
            <w:rStyle w:val="Hyperlink"/>
          </w:rPr>
          <w:t>Installation Checklist</w:t>
        </w:r>
        <w:r>
          <w:tab/>
        </w:r>
        <w:r>
          <w:fldChar w:fldCharType="begin"/>
        </w:r>
        <w:r>
          <w:instrText xml:space="preserve"> PAGEREF _Toc256000609 \h </w:instrText>
        </w:r>
        <w:r>
          <w:fldChar w:fldCharType="separate"/>
        </w:r>
        <w:r>
          <w:t>69</w:t>
        </w:r>
        <w:r>
          <w:fldChar w:fldCharType="end"/>
        </w:r>
      </w:hyperlink>
    </w:p>
    <w:p w:rsidR="003C0F30" w:rsidRDefault="003842E6">
      <w:pPr>
        <w:pStyle w:val="TOC2"/>
        <w:rPr>
          <w:rFonts w:asciiTheme="minorHAnsi" w:hAnsiTheme="minorHAnsi"/>
          <w:noProof/>
          <w:sz w:val="22"/>
        </w:rPr>
      </w:pPr>
      <w:hyperlink w:anchor="_Toc256000619" w:history="1">
        <w:r>
          <w:rPr>
            <w:rStyle w:val="Hyperlink"/>
          </w:rPr>
          <w:t>B.3</w:t>
        </w:r>
        <w:r>
          <w:rPr>
            <w:rFonts w:asciiTheme="minorHAnsi" w:hAnsiTheme="minorHAnsi"/>
            <w:noProof/>
            <w:sz w:val="22"/>
          </w:rPr>
          <w:tab/>
        </w:r>
        <w:r w:rsidRPr="0092732C">
          <w:rPr>
            <w:rStyle w:val="Hyperlink"/>
          </w:rPr>
          <w:t>System Interfacing</w:t>
        </w:r>
        <w:r>
          <w:tab/>
        </w:r>
        <w:r>
          <w:fldChar w:fldCharType="begin"/>
        </w:r>
        <w:r>
          <w:instrText xml:space="preserve"> PAGEREF _Toc256000619 \h </w:instrText>
        </w:r>
        <w:r>
          <w:fldChar w:fldCharType="separate"/>
        </w:r>
        <w:r>
          <w:t>70</w:t>
        </w:r>
        <w:r>
          <w:fldChar w:fldCharType="end"/>
        </w:r>
      </w:hyperlink>
    </w:p>
    <w:p w:rsidR="003C0F30" w:rsidRDefault="003842E6">
      <w:pPr>
        <w:pStyle w:val="TOC3"/>
        <w:rPr>
          <w:rFonts w:asciiTheme="minorHAnsi" w:hAnsiTheme="minorHAnsi"/>
          <w:noProof/>
          <w:sz w:val="22"/>
        </w:rPr>
      </w:pPr>
      <w:hyperlink w:anchor="_Toc256000620" w:history="1">
        <w:r>
          <w:rPr>
            <w:rStyle w:val="Hyperlink"/>
          </w:rPr>
          <w:t>B.3.1</w:t>
        </w:r>
        <w:r>
          <w:rPr>
            <w:rFonts w:asciiTheme="minorHAnsi" w:hAnsiTheme="minorHAnsi"/>
            <w:noProof/>
            <w:sz w:val="22"/>
          </w:rPr>
          <w:tab/>
        </w:r>
        <w:r w:rsidRPr="00721A59">
          <w:rPr>
            <w:rStyle w:val="Hyperlink"/>
          </w:rPr>
          <w:t>Interfacing Diagram</w:t>
        </w:r>
        <w:r w:rsidR="00725137" w:rsidRPr="00721A59">
          <w:rPr>
            <w:rStyle w:val="Hyperlink"/>
          </w:rPr>
          <w:t xml:space="preserve"> for Standard Configurations</w:t>
        </w:r>
        <w:r>
          <w:tab/>
        </w:r>
        <w:r>
          <w:fldChar w:fldCharType="begin"/>
        </w:r>
        <w:r>
          <w:instrText xml:space="preserve"> PAGEREF _Toc256000620 \h </w:instrText>
        </w:r>
        <w:r>
          <w:fldChar w:fldCharType="separate"/>
        </w:r>
        <w:r>
          <w:t>70</w:t>
        </w:r>
        <w:r>
          <w:fldChar w:fldCharType="end"/>
        </w:r>
      </w:hyperlink>
    </w:p>
    <w:p w:rsidR="003C0F30" w:rsidRDefault="003842E6">
      <w:pPr>
        <w:pStyle w:val="TOC3"/>
        <w:rPr>
          <w:rFonts w:asciiTheme="minorHAnsi" w:hAnsiTheme="minorHAnsi"/>
          <w:noProof/>
          <w:sz w:val="22"/>
        </w:rPr>
      </w:pPr>
      <w:hyperlink w:anchor="_Toc256000621" w:history="1">
        <w:r>
          <w:rPr>
            <w:rStyle w:val="Hyperlink"/>
          </w:rPr>
          <w:t>B.3.2</w:t>
        </w:r>
        <w:r>
          <w:rPr>
            <w:rFonts w:asciiTheme="minorHAnsi" w:hAnsiTheme="minorHAnsi"/>
            <w:noProof/>
            <w:sz w:val="22"/>
          </w:rPr>
          <w:tab/>
        </w:r>
        <w:r w:rsidRPr="00F95E51">
          <w:rPr>
            <w:rStyle w:val="Hyperlink"/>
          </w:rPr>
          <w:t>Interfacing Diagra</w:t>
        </w:r>
        <w:r w:rsidRPr="00F95E51">
          <w:rPr>
            <w:rStyle w:val="Hyperlink"/>
          </w:rPr>
          <w:t>m for Configurations with Integrated INS</w:t>
        </w:r>
        <w:r>
          <w:tab/>
        </w:r>
        <w:r>
          <w:fldChar w:fldCharType="begin"/>
        </w:r>
        <w:r>
          <w:instrText xml:space="preserve"> PAGEREF _Toc256000621 \h </w:instrText>
        </w:r>
        <w:r>
          <w:fldChar w:fldCharType="separate"/>
        </w:r>
        <w:r>
          <w:t>72</w:t>
        </w:r>
        <w:r>
          <w:fldChar w:fldCharType="end"/>
        </w:r>
      </w:hyperlink>
    </w:p>
    <w:p w:rsidR="003C0F30" w:rsidRDefault="003842E6">
      <w:pPr>
        <w:pStyle w:val="TOC2"/>
        <w:rPr>
          <w:rFonts w:asciiTheme="minorHAnsi" w:hAnsiTheme="minorHAnsi"/>
          <w:noProof/>
          <w:sz w:val="22"/>
        </w:rPr>
      </w:pPr>
      <w:hyperlink w:anchor="_Toc256000622" w:history="1">
        <w:r>
          <w:rPr>
            <w:rStyle w:val="Hyperlink"/>
          </w:rPr>
          <w:t>B.4</w:t>
        </w:r>
        <w:r>
          <w:rPr>
            <w:rFonts w:asciiTheme="minorHAnsi" w:hAnsiTheme="minorHAnsi"/>
            <w:noProof/>
            <w:sz w:val="22"/>
          </w:rPr>
          <w:tab/>
        </w:r>
        <w:r w:rsidRPr="007F41CE">
          <w:rPr>
            <w:rStyle w:val="Hyperlink"/>
          </w:rPr>
          <w:t>Dry-End Installation</w:t>
        </w:r>
        <w:r>
          <w:tab/>
        </w:r>
        <w:r>
          <w:fldChar w:fldCharType="begin"/>
        </w:r>
        <w:r>
          <w:instrText xml:space="preserve"> PAGEREF _Toc256000622 \h </w:instrText>
        </w:r>
        <w:r>
          <w:fldChar w:fldCharType="separate"/>
        </w:r>
        <w:r>
          <w:t>75</w:t>
        </w:r>
        <w:r>
          <w:fldChar w:fldCharType="end"/>
        </w:r>
      </w:hyperlink>
    </w:p>
    <w:p w:rsidR="003C0F30" w:rsidRDefault="003842E6">
      <w:pPr>
        <w:pStyle w:val="TOC3"/>
        <w:rPr>
          <w:rFonts w:asciiTheme="minorHAnsi" w:hAnsiTheme="minorHAnsi"/>
          <w:noProof/>
          <w:sz w:val="22"/>
        </w:rPr>
      </w:pPr>
      <w:hyperlink w:anchor="_Toc256000623" w:history="1">
        <w:r>
          <w:rPr>
            <w:rStyle w:val="Hyperlink"/>
          </w:rPr>
          <w:t>B.4.1</w:t>
        </w:r>
        <w:r>
          <w:rPr>
            <w:rFonts w:asciiTheme="minorHAnsi" w:hAnsiTheme="minorHAnsi"/>
            <w:noProof/>
            <w:sz w:val="22"/>
          </w:rPr>
          <w:tab/>
        </w:r>
        <w:r w:rsidRPr="003F5FB1">
          <w:rPr>
            <w:rStyle w:val="Hyperlink"/>
          </w:rPr>
          <w:t>Rack-mounted</w:t>
        </w:r>
        <w:r w:rsidR="00AF3828" w:rsidRPr="003F5FB1">
          <w:rPr>
            <w:rStyle w:val="Hyperlink"/>
          </w:rPr>
          <w:t xml:space="preserve"> </w:t>
        </w:r>
        <w:r w:rsidRPr="003F5FB1">
          <w:rPr>
            <w:rStyle w:val="Hyperlink"/>
          </w:rPr>
          <w:t>Sonar Processor</w:t>
        </w:r>
        <w:r w:rsidR="00AF3828" w:rsidRPr="003F5FB1">
          <w:rPr>
            <w:rStyle w:val="Hyperlink"/>
          </w:rPr>
          <w:t xml:space="preserve"> (RSP)</w:t>
        </w:r>
        <w:r>
          <w:tab/>
        </w:r>
        <w:r>
          <w:fldChar w:fldCharType="begin"/>
        </w:r>
        <w:r>
          <w:instrText xml:space="preserve"> PAGEREF _Toc256000623 \h </w:instrText>
        </w:r>
        <w:r>
          <w:fldChar w:fldCharType="separate"/>
        </w:r>
        <w:r>
          <w:t>75</w:t>
        </w:r>
        <w:r>
          <w:fldChar w:fldCharType="end"/>
        </w:r>
      </w:hyperlink>
    </w:p>
    <w:p w:rsidR="003C0F30" w:rsidRDefault="003842E6">
      <w:pPr>
        <w:pStyle w:val="TOC3"/>
        <w:rPr>
          <w:rFonts w:asciiTheme="minorHAnsi" w:hAnsiTheme="minorHAnsi"/>
          <w:noProof/>
          <w:sz w:val="22"/>
        </w:rPr>
      </w:pPr>
      <w:hyperlink w:anchor="_Toc256000626" w:history="1">
        <w:r>
          <w:rPr>
            <w:rStyle w:val="Hyperlink"/>
          </w:rPr>
          <w:t>B.4.2</w:t>
        </w:r>
        <w:r>
          <w:rPr>
            <w:rFonts w:asciiTheme="minorHAnsi" w:hAnsiTheme="minorHAnsi"/>
            <w:noProof/>
            <w:sz w:val="22"/>
          </w:rPr>
          <w:tab/>
        </w:r>
        <w:r w:rsidRPr="00721A59">
          <w:rPr>
            <w:rStyle w:val="Hyperlink"/>
          </w:rPr>
          <w:t>Sonar Processor Mounting</w:t>
        </w:r>
        <w:r>
          <w:tab/>
        </w:r>
        <w:r>
          <w:fldChar w:fldCharType="begin"/>
        </w:r>
        <w:r>
          <w:instrText xml:space="preserve"> PAGEREF _Toc256000626 \h </w:instrText>
        </w:r>
        <w:r>
          <w:fldChar w:fldCharType="separate"/>
        </w:r>
        <w:r>
          <w:t>75</w:t>
        </w:r>
        <w:r>
          <w:fldChar w:fldCharType="end"/>
        </w:r>
      </w:hyperlink>
    </w:p>
    <w:p w:rsidR="003C0F30" w:rsidRDefault="003842E6">
      <w:pPr>
        <w:pStyle w:val="TOC3"/>
        <w:rPr>
          <w:rFonts w:asciiTheme="minorHAnsi" w:hAnsiTheme="minorHAnsi"/>
          <w:noProof/>
          <w:sz w:val="22"/>
        </w:rPr>
      </w:pPr>
      <w:hyperlink w:anchor="_Toc256000635" w:history="1">
        <w:r>
          <w:rPr>
            <w:rStyle w:val="Hyperlink"/>
          </w:rPr>
          <w:t>B.4.3</w:t>
        </w:r>
        <w:r>
          <w:rPr>
            <w:rFonts w:asciiTheme="minorHAnsi" w:hAnsiTheme="minorHAnsi"/>
            <w:noProof/>
            <w:sz w:val="22"/>
          </w:rPr>
          <w:tab/>
        </w:r>
        <w:r w:rsidRPr="004035BB">
          <w:rPr>
            <w:rStyle w:val="Hyperlink"/>
          </w:rPr>
          <w:t>Sonar Processor Cable Connections</w:t>
        </w:r>
        <w:r>
          <w:tab/>
        </w:r>
        <w:r>
          <w:fldChar w:fldCharType="begin"/>
        </w:r>
        <w:r>
          <w:instrText xml:space="preserve"> PAGEREF _Toc256000635 \h </w:instrText>
        </w:r>
        <w:r>
          <w:fldChar w:fldCharType="separate"/>
        </w:r>
        <w:r>
          <w:t>76</w:t>
        </w:r>
        <w:r>
          <w:fldChar w:fldCharType="end"/>
        </w:r>
      </w:hyperlink>
    </w:p>
    <w:p w:rsidR="003C0F30" w:rsidRDefault="003842E6">
      <w:pPr>
        <w:pStyle w:val="TOC3"/>
        <w:rPr>
          <w:rFonts w:asciiTheme="minorHAnsi" w:hAnsiTheme="minorHAnsi"/>
          <w:noProof/>
          <w:sz w:val="22"/>
        </w:rPr>
      </w:pPr>
      <w:hyperlink w:anchor="_Toc256000636" w:history="1">
        <w:r>
          <w:rPr>
            <w:rStyle w:val="Hyperlink"/>
          </w:rPr>
          <w:t>B.4.4</w:t>
        </w:r>
        <w:r>
          <w:rPr>
            <w:rFonts w:asciiTheme="minorHAnsi" w:hAnsiTheme="minorHAnsi"/>
            <w:noProof/>
            <w:sz w:val="22"/>
          </w:rPr>
          <w:tab/>
        </w:r>
        <w:r w:rsidRPr="00721A59">
          <w:rPr>
            <w:rStyle w:val="Hyperlink"/>
          </w:rPr>
          <w:t>Rack-mounted Sonar Processor Power Button and BITE LED</w:t>
        </w:r>
        <w:r>
          <w:tab/>
        </w:r>
        <w:r>
          <w:fldChar w:fldCharType="begin"/>
        </w:r>
        <w:r>
          <w:instrText xml:space="preserve"> PAGEREF _Toc256000636 </w:instrText>
        </w:r>
        <w:r>
          <w:instrText xml:space="preserve">\h </w:instrText>
        </w:r>
        <w:r>
          <w:fldChar w:fldCharType="separate"/>
        </w:r>
        <w:r>
          <w:t>78</w:t>
        </w:r>
        <w:r>
          <w:fldChar w:fldCharType="end"/>
        </w:r>
      </w:hyperlink>
    </w:p>
    <w:p w:rsidR="003C0F30" w:rsidRDefault="003842E6">
      <w:pPr>
        <w:pStyle w:val="TOC2"/>
        <w:rPr>
          <w:rFonts w:asciiTheme="minorHAnsi" w:hAnsiTheme="minorHAnsi"/>
          <w:noProof/>
          <w:sz w:val="22"/>
        </w:rPr>
      </w:pPr>
      <w:hyperlink w:anchor="_Toc256000660" w:history="1">
        <w:r>
          <w:rPr>
            <w:rStyle w:val="Hyperlink"/>
          </w:rPr>
          <w:t>B.5</w:t>
        </w:r>
        <w:r>
          <w:rPr>
            <w:rFonts w:asciiTheme="minorHAnsi" w:hAnsiTheme="minorHAnsi"/>
            <w:noProof/>
            <w:sz w:val="22"/>
          </w:rPr>
          <w:tab/>
        </w:r>
        <w:r w:rsidRPr="007F41CE">
          <w:rPr>
            <w:rStyle w:val="Hyperlink"/>
          </w:rPr>
          <w:t>Auxiliary Sensors</w:t>
        </w:r>
        <w:r>
          <w:tab/>
        </w:r>
        <w:r>
          <w:fldChar w:fldCharType="begin"/>
        </w:r>
        <w:r>
          <w:instrText xml:space="preserve"> PAGEREF _Toc256000660 \h </w:instrText>
        </w:r>
        <w:r>
          <w:fldChar w:fldCharType="separate"/>
        </w:r>
        <w:r>
          <w:t>78</w:t>
        </w:r>
        <w:r>
          <w:fldChar w:fldCharType="end"/>
        </w:r>
      </w:hyperlink>
    </w:p>
    <w:p w:rsidR="003C0F30" w:rsidRDefault="003842E6">
      <w:pPr>
        <w:pStyle w:val="TOC3"/>
        <w:rPr>
          <w:rFonts w:asciiTheme="minorHAnsi" w:hAnsiTheme="minorHAnsi"/>
          <w:noProof/>
          <w:sz w:val="22"/>
        </w:rPr>
      </w:pPr>
      <w:hyperlink w:anchor="_Toc256000661" w:history="1">
        <w:r>
          <w:rPr>
            <w:rStyle w:val="Hyperlink"/>
          </w:rPr>
          <w:t>B.5.1</w:t>
        </w:r>
        <w:r>
          <w:rPr>
            <w:rFonts w:asciiTheme="minorHAnsi" w:hAnsiTheme="minorHAnsi"/>
            <w:noProof/>
            <w:sz w:val="22"/>
          </w:rPr>
          <w:tab/>
        </w:r>
        <w:r w:rsidRPr="00721A59">
          <w:rPr>
            <w:rStyle w:val="Hyperlink"/>
          </w:rPr>
          <w:t xml:space="preserve">Standard SeaBat </w:t>
        </w:r>
        <w:r>
          <w:rPr>
            <w:rStyle w:val="Hyperlink"/>
          </w:rPr>
          <w:t>T</w:t>
        </w:r>
        <w:r w:rsidRPr="00721A59">
          <w:rPr>
            <w:rStyle w:val="Hyperlink"/>
          </w:rPr>
          <w:t>5</w:t>
        </w:r>
        <w:r>
          <w:rPr>
            <w:rStyle w:val="Hyperlink"/>
          </w:rPr>
          <w:t>1</w:t>
        </w:r>
        <w:r w:rsidRPr="00721A59">
          <w:rPr>
            <w:rStyle w:val="Hyperlink"/>
          </w:rPr>
          <w:t>-R Configurations</w:t>
        </w:r>
        <w:r>
          <w:tab/>
        </w:r>
        <w:r>
          <w:fldChar w:fldCharType="begin"/>
        </w:r>
        <w:r>
          <w:instrText xml:space="preserve"> PAGEREF _Toc256000661 \h </w:instrText>
        </w:r>
        <w:r>
          <w:fldChar w:fldCharType="separate"/>
        </w:r>
        <w:r>
          <w:t>78</w:t>
        </w:r>
        <w:r>
          <w:fldChar w:fldCharType="end"/>
        </w:r>
      </w:hyperlink>
    </w:p>
    <w:p w:rsidR="003C0F30" w:rsidRDefault="003842E6">
      <w:pPr>
        <w:pStyle w:val="TOC3"/>
        <w:rPr>
          <w:rFonts w:asciiTheme="minorHAnsi" w:hAnsiTheme="minorHAnsi"/>
          <w:noProof/>
          <w:sz w:val="22"/>
        </w:rPr>
      </w:pPr>
      <w:hyperlink w:anchor="_Toc256000662" w:history="1">
        <w:r>
          <w:rPr>
            <w:rStyle w:val="Hyperlink"/>
          </w:rPr>
          <w:t>B.5.2</w:t>
        </w:r>
        <w:r>
          <w:rPr>
            <w:rFonts w:asciiTheme="minorHAnsi" w:hAnsiTheme="minorHAnsi"/>
            <w:noProof/>
            <w:sz w:val="22"/>
          </w:rPr>
          <w:tab/>
        </w:r>
        <w:r w:rsidRPr="00C50CCD">
          <w:rPr>
            <w:rStyle w:val="Hyperlink"/>
          </w:rPr>
          <w:t>SeaBat T51-R Configurations with Integrated Applanix AP+ INS</w:t>
        </w:r>
        <w:r>
          <w:tab/>
        </w:r>
        <w:r>
          <w:fldChar w:fldCharType="begin"/>
        </w:r>
        <w:r>
          <w:instrText xml:space="preserve"> PAGEREF _Toc256000662 \h </w:instrText>
        </w:r>
        <w:r>
          <w:fldChar w:fldCharType="separate"/>
        </w:r>
        <w:r>
          <w:t>79</w:t>
        </w:r>
        <w:r>
          <w:fldChar w:fldCharType="end"/>
        </w:r>
      </w:hyperlink>
    </w:p>
    <w:p w:rsidR="003C0F30" w:rsidRDefault="003842E6">
      <w:pPr>
        <w:pStyle w:val="TOC3"/>
        <w:rPr>
          <w:rFonts w:asciiTheme="minorHAnsi" w:hAnsiTheme="minorHAnsi"/>
          <w:noProof/>
          <w:sz w:val="22"/>
        </w:rPr>
      </w:pPr>
      <w:hyperlink w:anchor="_Toc256000697" w:history="1">
        <w:r>
          <w:rPr>
            <w:rStyle w:val="Hyperlink"/>
          </w:rPr>
          <w:t>B.5.3</w:t>
        </w:r>
        <w:r>
          <w:rPr>
            <w:rFonts w:asciiTheme="minorHAnsi" w:hAnsiTheme="minorHAnsi"/>
            <w:noProof/>
            <w:sz w:val="22"/>
          </w:rPr>
          <w:tab/>
        </w:r>
        <w:r w:rsidRPr="00C50CCD">
          <w:rPr>
            <w:rStyle w:val="Hyperlink"/>
          </w:rPr>
          <w:t>SeaBat T51-R Configurations with Integrated INS</w:t>
        </w:r>
        <w:r>
          <w:tab/>
        </w:r>
        <w:r>
          <w:fldChar w:fldCharType="begin"/>
        </w:r>
        <w:r>
          <w:instrText xml:space="preserve"> PAGEREF _Toc256000697 \h </w:instrText>
        </w:r>
        <w:r>
          <w:fldChar w:fldCharType="separate"/>
        </w:r>
        <w:r>
          <w:t>79</w:t>
        </w:r>
        <w:r>
          <w:fldChar w:fldCharType="end"/>
        </w:r>
      </w:hyperlink>
    </w:p>
    <w:p w:rsidR="003C0F30" w:rsidRDefault="003842E6">
      <w:pPr>
        <w:pStyle w:val="TOC3"/>
        <w:rPr>
          <w:rFonts w:asciiTheme="minorHAnsi" w:hAnsiTheme="minorHAnsi"/>
          <w:noProof/>
          <w:sz w:val="22"/>
        </w:rPr>
      </w:pPr>
      <w:hyperlink w:anchor="_Toc256000709" w:history="1">
        <w:r>
          <w:rPr>
            <w:rStyle w:val="Hyperlink"/>
          </w:rPr>
          <w:t>B.5.4</w:t>
        </w:r>
        <w:r>
          <w:rPr>
            <w:rFonts w:asciiTheme="minorHAnsi" w:hAnsiTheme="minorHAnsi"/>
            <w:noProof/>
            <w:sz w:val="22"/>
          </w:rPr>
          <w:tab/>
        </w:r>
        <w:r w:rsidRPr="00721A59">
          <w:rPr>
            <w:rStyle w:val="Hyperlink"/>
          </w:rPr>
          <w:t>Sound Velocity Input</w:t>
        </w:r>
        <w:r>
          <w:tab/>
        </w:r>
        <w:r>
          <w:fldChar w:fldCharType="begin"/>
        </w:r>
        <w:r>
          <w:instrText xml:space="preserve"> PAGERE</w:instrText>
        </w:r>
        <w:r>
          <w:instrText xml:space="preserve">F _Toc256000709 \h </w:instrText>
        </w:r>
        <w:r>
          <w:fldChar w:fldCharType="separate"/>
        </w:r>
        <w:r>
          <w:t>80</w:t>
        </w:r>
        <w:r>
          <w:fldChar w:fldCharType="end"/>
        </w:r>
      </w:hyperlink>
    </w:p>
    <w:p w:rsidR="003C0F30" w:rsidRDefault="003842E6">
      <w:pPr>
        <w:pStyle w:val="TOC3"/>
        <w:rPr>
          <w:rFonts w:asciiTheme="minorHAnsi" w:hAnsiTheme="minorHAnsi"/>
          <w:noProof/>
          <w:sz w:val="22"/>
        </w:rPr>
      </w:pPr>
      <w:hyperlink w:anchor="_Toc256000724" w:history="1">
        <w:r>
          <w:rPr>
            <w:rStyle w:val="Hyperlink"/>
          </w:rPr>
          <w:t>B.5.5</w:t>
        </w:r>
        <w:r>
          <w:rPr>
            <w:rFonts w:asciiTheme="minorHAnsi" w:hAnsiTheme="minorHAnsi"/>
            <w:noProof/>
            <w:sz w:val="22"/>
          </w:rPr>
          <w:tab/>
        </w:r>
        <w:r w:rsidRPr="00721A59">
          <w:rPr>
            <w:rStyle w:val="Hyperlink"/>
          </w:rPr>
          <w:t>Time Input</w:t>
        </w:r>
        <w:r>
          <w:tab/>
        </w:r>
        <w:r>
          <w:fldChar w:fldCharType="begin"/>
        </w:r>
        <w:r>
          <w:instrText xml:space="preserve"> PAGEREF _Toc256000724 \h </w:instrText>
        </w:r>
        <w:r>
          <w:fldChar w:fldCharType="separate"/>
        </w:r>
        <w:r>
          <w:t>80</w:t>
        </w:r>
        <w:r>
          <w:fldChar w:fldCharType="end"/>
        </w:r>
      </w:hyperlink>
    </w:p>
    <w:p w:rsidR="003C0F30" w:rsidRDefault="003842E6">
      <w:pPr>
        <w:pStyle w:val="TOC3"/>
        <w:rPr>
          <w:rFonts w:asciiTheme="minorHAnsi" w:hAnsiTheme="minorHAnsi"/>
          <w:noProof/>
          <w:sz w:val="22"/>
        </w:rPr>
      </w:pPr>
      <w:hyperlink w:anchor="_Toc256000731" w:history="1">
        <w:r>
          <w:rPr>
            <w:rStyle w:val="Hyperlink"/>
          </w:rPr>
          <w:t>B.5.6</w:t>
        </w:r>
        <w:r>
          <w:rPr>
            <w:rFonts w:asciiTheme="minorHAnsi" w:hAnsiTheme="minorHAnsi"/>
            <w:noProof/>
            <w:sz w:val="22"/>
          </w:rPr>
          <w:tab/>
        </w:r>
        <w:r w:rsidRPr="009B25CA">
          <w:rPr>
            <w:rStyle w:val="Hyperlink"/>
          </w:rPr>
          <w:t>Time Output (for optional INS configurations)</w:t>
        </w:r>
        <w:r>
          <w:tab/>
        </w:r>
        <w:r>
          <w:fldChar w:fldCharType="begin"/>
        </w:r>
        <w:r>
          <w:instrText xml:space="preserve"> PAGEREF _Toc256000731 \h </w:instrText>
        </w:r>
        <w:r>
          <w:fldChar w:fldCharType="separate"/>
        </w:r>
        <w:r>
          <w:t>80</w:t>
        </w:r>
        <w:r>
          <w:fldChar w:fldCharType="end"/>
        </w:r>
      </w:hyperlink>
    </w:p>
    <w:p w:rsidR="003C0F30" w:rsidRDefault="003842E6">
      <w:pPr>
        <w:pStyle w:val="TOC3"/>
        <w:rPr>
          <w:rFonts w:asciiTheme="minorHAnsi" w:hAnsiTheme="minorHAnsi"/>
          <w:noProof/>
          <w:sz w:val="22"/>
        </w:rPr>
      </w:pPr>
      <w:hyperlink w:anchor="_Toc256000733" w:history="1">
        <w:r>
          <w:rPr>
            <w:rStyle w:val="Hyperlink"/>
          </w:rPr>
          <w:t>B.5.7</w:t>
        </w:r>
        <w:r>
          <w:rPr>
            <w:rFonts w:asciiTheme="minorHAnsi" w:hAnsiTheme="minorHAnsi"/>
            <w:noProof/>
            <w:sz w:val="22"/>
          </w:rPr>
          <w:tab/>
        </w:r>
        <w:r w:rsidRPr="00721A59">
          <w:rPr>
            <w:rStyle w:val="Hyperlink"/>
          </w:rPr>
          <w:t>Motion Input</w:t>
        </w:r>
        <w:r>
          <w:tab/>
        </w:r>
        <w:r>
          <w:fldChar w:fldCharType="begin"/>
        </w:r>
        <w:r>
          <w:instrText xml:space="preserve"> PAGEREF _Toc256000733 \h </w:instrText>
        </w:r>
        <w:r>
          <w:fldChar w:fldCharType="separate"/>
        </w:r>
        <w:r>
          <w:t>81</w:t>
        </w:r>
        <w:r>
          <w:fldChar w:fldCharType="end"/>
        </w:r>
      </w:hyperlink>
    </w:p>
    <w:p w:rsidR="003C0F30" w:rsidRDefault="003842E6">
      <w:pPr>
        <w:pStyle w:val="TOC3"/>
        <w:rPr>
          <w:rFonts w:asciiTheme="minorHAnsi" w:hAnsiTheme="minorHAnsi"/>
          <w:noProof/>
          <w:sz w:val="22"/>
        </w:rPr>
      </w:pPr>
      <w:hyperlink w:anchor="_Toc256000754" w:history="1">
        <w:r>
          <w:rPr>
            <w:rStyle w:val="Hyperlink"/>
          </w:rPr>
          <w:t>B.5.8</w:t>
        </w:r>
        <w:r>
          <w:rPr>
            <w:rFonts w:asciiTheme="minorHAnsi" w:hAnsiTheme="minorHAnsi"/>
            <w:noProof/>
            <w:sz w:val="22"/>
          </w:rPr>
          <w:tab/>
        </w:r>
        <w:r w:rsidRPr="009B25CA">
          <w:rPr>
            <w:rStyle w:val="Hyperlink"/>
          </w:rPr>
          <w:t>Motion Output (for optional INS configurations)</w:t>
        </w:r>
        <w:r>
          <w:tab/>
        </w:r>
        <w:r>
          <w:fldChar w:fldCharType="begin"/>
        </w:r>
        <w:r>
          <w:instrText xml:space="preserve"> PAGEREF _Toc256000754 \h </w:instrText>
        </w:r>
        <w:r>
          <w:fldChar w:fldCharType="separate"/>
        </w:r>
        <w:r>
          <w:t>81</w:t>
        </w:r>
        <w:r>
          <w:fldChar w:fldCharType="end"/>
        </w:r>
      </w:hyperlink>
    </w:p>
    <w:p w:rsidR="003C0F30" w:rsidRDefault="003842E6">
      <w:pPr>
        <w:pStyle w:val="TOC3"/>
        <w:rPr>
          <w:rFonts w:asciiTheme="minorHAnsi" w:hAnsiTheme="minorHAnsi"/>
          <w:noProof/>
          <w:sz w:val="22"/>
        </w:rPr>
      </w:pPr>
      <w:hyperlink w:anchor="_Toc256000755" w:history="1">
        <w:r>
          <w:rPr>
            <w:rStyle w:val="Hyperlink"/>
          </w:rPr>
          <w:t>B.5.9</w:t>
        </w:r>
        <w:r>
          <w:rPr>
            <w:rFonts w:asciiTheme="minorHAnsi" w:hAnsiTheme="minorHAnsi"/>
            <w:noProof/>
            <w:sz w:val="22"/>
          </w:rPr>
          <w:tab/>
        </w:r>
        <w:r w:rsidRPr="00721A59">
          <w:rPr>
            <w:rStyle w:val="Hyperlink"/>
          </w:rPr>
          <w:t>Standard Serial Ports</w:t>
        </w:r>
        <w:r>
          <w:tab/>
        </w:r>
        <w:r>
          <w:fldChar w:fldCharType="begin"/>
        </w:r>
        <w:r>
          <w:instrText xml:space="preserve"> PAGEREF _Toc256000755 \h </w:instrText>
        </w:r>
        <w:r>
          <w:fldChar w:fldCharType="separate"/>
        </w:r>
        <w:r>
          <w:t>81</w:t>
        </w:r>
        <w:r>
          <w:fldChar w:fldCharType="end"/>
        </w:r>
      </w:hyperlink>
    </w:p>
    <w:p w:rsidR="003C0F30" w:rsidRDefault="003842E6">
      <w:pPr>
        <w:pStyle w:val="TOC2"/>
        <w:rPr>
          <w:rFonts w:asciiTheme="minorHAnsi" w:hAnsiTheme="minorHAnsi"/>
          <w:noProof/>
          <w:sz w:val="22"/>
        </w:rPr>
      </w:pPr>
      <w:hyperlink w:anchor="_Toc256000765" w:history="1">
        <w:r>
          <w:rPr>
            <w:rStyle w:val="Hyperlink"/>
          </w:rPr>
          <w:t>B.6</w:t>
        </w:r>
        <w:r>
          <w:rPr>
            <w:rFonts w:asciiTheme="minorHAnsi" w:hAnsiTheme="minorHAnsi"/>
            <w:noProof/>
            <w:sz w:val="22"/>
          </w:rPr>
          <w:tab/>
        </w:r>
        <w:r w:rsidR="00710F6E" w:rsidRPr="007F41CE">
          <w:rPr>
            <w:rStyle w:val="Hyperlink"/>
          </w:rPr>
          <w:t>SeaBat T51-R</w:t>
        </w:r>
        <w:r w:rsidRPr="007F41CE">
          <w:rPr>
            <w:rStyle w:val="Hyperlink"/>
          </w:rPr>
          <w:t xml:space="preserve"> </w:t>
        </w:r>
        <w:r w:rsidR="001A5639" w:rsidRPr="007F41CE">
          <w:rPr>
            <w:rStyle w:val="Hyperlink"/>
          </w:rPr>
          <w:t>Cables</w:t>
        </w:r>
        <w:r>
          <w:tab/>
        </w:r>
        <w:r>
          <w:fldChar w:fldCharType="begin"/>
        </w:r>
        <w:r>
          <w:instrText xml:space="preserve"> PAGEREF _Toc256000765 \h </w:instrText>
        </w:r>
        <w:r>
          <w:fldChar w:fldCharType="separate"/>
        </w:r>
        <w:r>
          <w:t>82</w:t>
        </w:r>
        <w:r>
          <w:fldChar w:fldCharType="end"/>
        </w:r>
      </w:hyperlink>
    </w:p>
    <w:p w:rsidR="003C0F30" w:rsidRDefault="003842E6">
      <w:pPr>
        <w:pStyle w:val="TOC2"/>
        <w:rPr>
          <w:rFonts w:asciiTheme="minorHAnsi" w:hAnsiTheme="minorHAnsi"/>
          <w:noProof/>
          <w:sz w:val="22"/>
        </w:rPr>
      </w:pPr>
      <w:hyperlink w:anchor="_Toc256000811" w:history="1">
        <w:r>
          <w:rPr>
            <w:rStyle w:val="Hyperlink"/>
          </w:rPr>
          <w:t>B.7</w:t>
        </w:r>
        <w:r>
          <w:rPr>
            <w:rFonts w:asciiTheme="minorHAnsi" w:hAnsiTheme="minorHAnsi"/>
            <w:noProof/>
            <w:sz w:val="22"/>
          </w:rPr>
          <w:tab/>
        </w:r>
        <w:r w:rsidRPr="009129E7">
          <w:rPr>
            <w:rStyle w:val="Hyperlink"/>
          </w:rPr>
          <w:t>Wet-End Installation</w:t>
        </w:r>
        <w:r>
          <w:tab/>
        </w:r>
        <w:r>
          <w:fldChar w:fldCharType="begin"/>
        </w:r>
        <w:r>
          <w:instrText xml:space="preserve"> PAGEREF _Toc256000811 \h </w:instrText>
        </w:r>
        <w:r>
          <w:fldChar w:fldCharType="separate"/>
        </w:r>
        <w:r>
          <w:t>83</w:t>
        </w:r>
        <w:r>
          <w:fldChar w:fldCharType="end"/>
        </w:r>
      </w:hyperlink>
    </w:p>
    <w:p w:rsidR="003C0F30" w:rsidRDefault="003842E6">
      <w:pPr>
        <w:pStyle w:val="TOC3"/>
        <w:rPr>
          <w:rFonts w:asciiTheme="minorHAnsi" w:hAnsiTheme="minorHAnsi"/>
          <w:noProof/>
          <w:sz w:val="22"/>
        </w:rPr>
      </w:pPr>
      <w:hyperlink w:anchor="_Toc256000812" w:history="1">
        <w:r>
          <w:rPr>
            <w:rStyle w:val="Hyperlink"/>
          </w:rPr>
          <w:t>B.7.1</w:t>
        </w:r>
        <w:r>
          <w:rPr>
            <w:rFonts w:asciiTheme="minorHAnsi" w:hAnsiTheme="minorHAnsi"/>
            <w:noProof/>
            <w:sz w:val="22"/>
          </w:rPr>
          <w:tab/>
        </w:r>
        <w:r w:rsidRPr="00342AB0">
          <w:rPr>
            <w:rStyle w:val="Hyperlink"/>
          </w:rPr>
          <w:t>EM7222 Receiver Unit</w:t>
        </w:r>
        <w:r w:rsidR="004839DA" w:rsidRPr="00342AB0">
          <w:rPr>
            <w:rStyle w:val="Hyperlink"/>
          </w:rPr>
          <w:t xml:space="preserve"> (PN </w:t>
        </w:r>
        <w:r w:rsidR="00215FD2" w:rsidRPr="00342AB0">
          <w:rPr>
            <w:rStyle w:val="Hyperlink"/>
          </w:rPr>
          <w:t>1010473</w:t>
        </w:r>
        <w:r w:rsidR="00751732" w:rsidRPr="00342AB0">
          <w:rPr>
            <w:rStyle w:val="Hyperlink"/>
          </w:rPr>
          <w:t>-DK</w:t>
        </w:r>
        <w:r w:rsidR="004839DA" w:rsidRPr="00342AB0">
          <w:rPr>
            <w:rStyle w:val="Hyperlink"/>
          </w:rPr>
          <w:t>)</w:t>
        </w:r>
        <w:r>
          <w:tab/>
        </w:r>
        <w:r>
          <w:fldChar w:fldCharType="begin"/>
        </w:r>
        <w:r>
          <w:instrText xml:space="preserve"> PAGEREF _Toc256000812 \h </w:instrText>
        </w:r>
        <w:r>
          <w:fldChar w:fldCharType="separate"/>
        </w:r>
        <w:r>
          <w:t>83</w:t>
        </w:r>
        <w:r>
          <w:fldChar w:fldCharType="end"/>
        </w:r>
      </w:hyperlink>
    </w:p>
    <w:p w:rsidR="003C0F30" w:rsidRDefault="003842E6">
      <w:pPr>
        <w:pStyle w:val="TOC3"/>
        <w:rPr>
          <w:rFonts w:asciiTheme="minorHAnsi" w:hAnsiTheme="minorHAnsi"/>
          <w:noProof/>
          <w:sz w:val="22"/>
        </w:rPr>
      </w:pPr>
      <w:hyperlink w:anchor="_Toc256000813" w:history="1">
        <w:r>
          <w:rPr>
            <w:rStyle w:val="Hyperlink"/>
          </w:rPr>
          <w:t>B.7.2</w:t>
        </w:r>
        <w:r>
          <w:rPr>
            <w:rFonts w:asciiTheme="minorHAnsi" w:hAnsiTheme="minorHAnsi"/>
            <w:noProof/>
            <w:sz w:val="22"/>
          </w:rPr>
          <w:tab/>
        </w:r>
        <w:r w:rsidRPr="007F41CE">
          <w:rPr>
            <w:rStyle w:val="Hyperlink"/>
          </w:rPr>
          <w:t>TC</w:t>
        </w:r>
        <w:r w:rsidR="006D0724" w:rsidRPr="007F41CE">
          <w:rPr>
            <w:rStyle w:val="Hyperlink"/>
          </w:rPr>
          <w:t>218</w:t>
        </w:r>
        <w:r w:rsidRPr="007F41CE">
          <w:rPr>
            <w:rStyle w:val="Hyperlink"/>
          </w:rPr>
          <w:t>6</w:t>
        </w:r>
        <w:r w:rsidR="006D0724" w:rsidRPr="007F41CE">
          <w:rPr>
            <w:rStyle w:val="Hyperlink"/>
          </w:rPr>
          <w:t xml:space="preserve"> Projector Unit</w:t>
        </w:r>
        <w:r w:rsidR="004839DA" w:rsidRPr="007F41CE">
          <w:rPr>
            <w:rStyle w:val="Hyperlink"/>
          </w:rPr>
          <w:t xml:space="preserve"> (</w:t>
        </w:r>
        <w:r w:rsidRPr="007F41CE">
          <w:rPr>
            <w:rStyle w:val="Hyperlink"/>
          </w:rPr>
          <w:t xml:space="preserve">PN </w:t>
        </w:r>
        <w:r w:rsidR="000965BB" w:rsidRPr="007F41CE">
          <w:rPr>
            <w:rStyle w:val="Hyperlink"/>
          </w:rPr>
          <w:t>1010498-DK</w:t>
        </w:r>
        <w:r w:rsidR="004839DA" w:rsidRPr="007F41CE">
          <w:rPr>
            <w:rStyle w:val="Hyperlink"/>
          </w:rPr>
          <w:t>)</w:t>
        </w:r>
        <w:r>
          <w:tab/>
        </w:r>
        <w:r>
          <w:fldChar w:fldCharType="begin"/>
        </w:r>
        <w:r>
          <w:instrText xml:space="preserve"> PAGEREF _Toc256000813 \h </w:instrText>
        </w:r>
        <w:r>
          <w:fldChar w:fldCharType="separate"/>
        </w:r>
        <w:r>
          <w:t>83</w:t>
        </w:r>
        <w:r>
          <w:fldChar w:fldCharType="end"/>
        </w:r>
      </w:hyperlink>
    </w:p>
    <w:p w:rsidR="003C0F30" w:rsidRDefault="003842E6">
      <w:pPr>
        <w:pStyle w:val="TOC3"/>
        <w:rPr>
          <w:rFonts w:asciiTheme="minorHAnsi" w:hAnsiTheme="minorHAnsi"/>
          <w:noProof/>
          <w:sz w:val="22"/>
        </w:rPr>
      </w:pPr>
      <w:hyperlink w:anchor="_Toc256000814" w:history="1">
        <w:r>
          <w:rPr>
            <w:rStyle w:val="Hyperlink"/>
          </w:rPr>
          <w:t>B.7.3</w:t>
        </w:r>
        <w:r>
          <w:rPr>
            <w:rFonts w:asciiTheme="minorHAnsi" w:hAnsiTheme="minorHAnsi"/>
            <w:noProof/>
            <w:sz w:val="22"/>
          </w:rPr>
          <w:tab/>
        </w:r>
        <w:r w:rsidRPr="00F820D5">
          <w:rPr>
            <w:rStyle w:val="Hyperlink"/>
          </w:rPr>
          <w:t>Wet-End Cable Connections</w:t>
        </w:r>
        <w:r>
          <w:tab/>
        </w:r>
        <w:r>
          <w:fldChar w:fldCharType="begin"/>
        </w:r>
        <w:r>
          <w:instrText xml:space="preserve"> PAGEREF _Toc256000814 \h </w:instrText>
        </w:r>
        <w:r>
          <w:fldChar w:fldCharType="separate"/>
        </w:r>
        <w:r>
          <w:t>84</w:t>
        </w:r>
        <w:r>
          <w:fldChar w:fldCharType="end"/>
        </w:r>
      </w:hyperlink>
    </w:p>
    <w:p w:rsidR="003C0F30" w:rsidRDefault="003842E6">
      <w:pPr>
        <w:pStyle w:val="TOC3"/>
        <w:rPr>
          <w:rFonts w:asciiTheme="minorHAnsi" w:hAnsiTheme="minorHAnsi"/>
          <w:noProof/>
          <w:sz w:val="22"/>
        </w:rPr>
      </w:pPr>
      <w:hyperlink w:anchor="_Toc256000828" w:history="1">
        <w:r>
          <w:rPr>
            <w:rStyle w:val="Hyperlink"/>
          </w:rPr>
          <w:t>B.7.4</w:t>
        </w:r>
        <w:r>
          <w:rPr>
            <w:rFonts w:asciiTheme="minorHAnsi" w:hAnsiTheme="minorHAnsi"/>
            <w:noProof/>
            <w:sz w:val="22"/>
          </w:rPr>
          <w:tab/>
        </w:r>
        <w:r w:rsidRPr="00F820D5">
          <w:rPr>
            <w:rStyle w:val="Hyperlink"/>
          </w:rPr>
          <w:t>Sonar Head Assembly Orientation</w:t>
        </w:r>
        <w:r>
          <w:tab/>
        </w:r>
        <w:r>
          <w:fldChar w:fldCharType="begin"/>
        </w:r>
        <w:r>
          <w:instrText xml:space="preserve"> PAGEREF _Toc256000828 \h </w:instrText>
        </w:r>
        <w:r>
          <w:fldChar w:fldCharType="separate"/>
        </w:r>
        <w:r>
          <w:t>84</w:t>
        </w:r>
        <w:r>
          <w:fldChar w:fldCharType="end"/>
        </w:r>
      </w:hyperlink>
    </w:p>
    <w:p w:rsidR="003C0F30" w:rsidRDefault="003842E6">
      <w:pPr>
        <w:pStyle w:val="TOC3"/>
        <w:rPr>
          <w:rFonts w:asciiTheme="minorHAnsi" w:hAnsiTheme="minorHAnsi"/>
          <w:noProof/>
          <w:sz w:val="22"/>
        </w:rPr>
      </w:pPr>
      <w:hyperlink w:anchor="_Toc256000829" w:history="1">
        <w:r>
          <w:rPr>
            <w:rStyle w:val="Hyperlink"/>
          </w:rPr>
          <w:t>B.7.5</w:t>
        </w:r>
        <w:r>
          <w:rPr>
            <w:rFonts w:asciiTheme="minorHAnsi" w:hAnsiTheme="minorHAnsi"/>
            <w:noProof/>
            <w:sz w:val="22"/>
          </w:rPr>
          <w:tab/>
        </w:r>
        <w:r w:rsidRPr="007F41CE">
          <w:rPr>
            <w:rStyle w:val="Hyperlink"/>
          </w:rPr>
          <w:t>Sonar Reference Point</w:t>
        </w:r>
        <w:r>
          <w:tab/>
        </w:r>
        <w:r>
          <w:fldChar w:fldCharType="begin"/>
        </w:r>
        <w:r>
          <w:instrText xml:space="preserve"> PAGEREF _Toc256000829 \h </w:instrText>
        </w:r>
        <w:r>
          <w:fldChar w:fldCharType="separate"/>
        </w:r>
        <w:r>
          <w:t>85</w:t>
        </w:r>
        <w:r>
          <w:fldChar w:fldCharType="end"/>
        </w:r>
      </w:hyperlink>
    </w:p>
    <w:p w:rsidR="003C0F30" w:rsidRDefault="003842E6">
      <w:pPr>
        <w:pStyle w:val="TOC3"/>
        <w:rPr>
          <w:rFonts w:asciiTheme="minorHAnsi" w:hAnsiTheme="minorHAnsi"/>
          <w:noProof/>
          <w:sz w:val="22"/>
        </w:rPr>
      </w:pPr>
      <w:hyperlink w:anchor="_Toc256000852" w:history="1">
        <w:r>
          <w:rPr>
            <w:rStyle w:val="Hyperlink"/>
          </w:rPr>
          <w:t>B.7.6</w:t>
        </w:r>
        <w:r>
          <w:rPr>
            <w:rFonts w:asciiTheme="minorHAnsi" w:hAnsiTheme="minorHAnsi"/>
            <w:noProof/>
            <w:sz w:val="22"/>
          </w:rPr>
          <w:tab/>
        </w:r>
        <w:r w:rsidRPr="007F41CE">
          <w:rPr>
            <w:rStyle w:val="Hyperlink"/>
          </w:rPr>
          <w:t>Wet-End Mounting</w:t>
        </w:r>
        <w:r>
          <w:tab/>
        </w:r>
        <w:r>
          <w:fldChar w:fldCharType="begin"/>
        </w:r>
        <w:r>
          <w:instrText xml:space="preserve"> PAGEREF _Toc256000852 \h </w:instrText>
        </w:r>
        <w:r>
          <w:fldChar w:fldCharType="separate"/>
        </w:r>
        <w:r>
          <w:t>85</w:t>
        </w:r>
        <w:r>
          <w:fldChar w:fldCharType="end"/>
        </w:r>
      </w:hyperlink>
    </w:p>
    <w:p w:rsidR="003C0F30" w:rsidRDefault="003842E6">
      <w:pPr>
        <w:pStyle w:val="TOC3"/>
        <w:rPr>
          <w:rFonts w:asciiTheme="minorHAnsi" w:hAnsiTheme="minorHAnsi"/>
          <w:noProof/>
          <w:sz w:val="22"/>
        </w:rPr>
      </w:pPr>
      <w:hyperlink w:anchor="_Toc256000853" w:history="1">
        <w:r>
          <w:rPr>
            <w:rStyle w:val="Hyperlink"/>
          </w:rPr>
          <w:t>B.7.7</w:t>
        </w:r>
        <w:r>
          <w:rPr>
            <w:rFonts w:asciiTheme="minorHAnsi" w:hAnsiTheme="minorHAnsi"/>
            <w:noProof/>
            <w:sz w:val="22"/>
          </w:rPr>
          <w:tab/>
        </w:r>
        <w:r w:rsidRPr="007F41CE">
          <w:rPr>
            <w:rStyle w:val="Hyperlink"/>
          </w:rPr>
          <w:t>Hardware</w:t>
        </w:r>
        <w:r>
          <w:tab/>
        </w:r>
        <w:r>
          <w:fldChar w:fldCharType="begin"/>
        </w:r>
        <w:r>
          <w:instrText xml:space="preserve"> PAGEREF _Toc256000853 \h </w:instrText>
        </w:r>
        <w:r>
          <w:fldChar w:fldCharType="separate"/>
        </w:r>
        <w:r>
          <w:t>86</w:t>
        </w:r>
        <w:r>
          <w:fldChar w:fldCharType="end"/>
        </w:r>
      </w:hyperlink>
    </w:p>
    <w:p w:rsidR="003C0F30" w:rsidRDefault="003842E6">
      <w:pPr>
        <w:pStyle w:val="TOC2"/>
        <w:rPr>
          <w:rFonts w:asciiTheme="minorHAnsi" w:hAnsiTheme="minorHAnsi"/>
          <w:noProof/>
          <w:sz w:val="22"/>
        </w:rPr>
      </w:pPr>
      <w:hyperlink w:anchor="_Toc256000854" w:history="1">
        <w:r>
          <w:rPr>
            <w:rStyle w:val="Hyperlink"/>
          </w:rPr>
          <w:t>B.8</w:t>
        </w:r>
        <w:r>
          <w:rPr>
            <w:rFonts w:asciiTheme="minorHAnsi" w:hAnsiTheme="minorHAnsi"/>
            <w:noProof/>
            <w:sz w:val="22"/>
          </w:rPr>
          <w:tab/>
        </w:r>
        <w:r w:rsidRPr="00721A59">
          <w:rPr>
            <w:rStyle w:val="Hyperlink"/>
          </w:rPr>
          <w:t>Remote Operation</w:t>
        </w:r>
        <w:r>
          <w:tab/>
        </w:r>
        <w:r>
          <w:fldChar w:fldCharType="begin"/>
        </w:r>
        <w:r>
          <w:instrText xml:space="preserve"> PAGEREF _Toc256000854 \h </w:instrText>
        </w:r>
        <w:r>
          <w:fldChar w:fldCharType="separate"/>
        </w:r>
        <w:r>
          <w:t>87</w:t>
        </w:r>
        <w:r>
          <w:fldChar w:fldCharType="end"/>
        </w:r>
      </w:hyperlink>
    </w:p>
    <w:p w:rsidR="003C0F30" w:rsidRDefault="003842E6">
      <w:pPr>
        <w:pStyle w:val="TOC2"/>
        <w:rPr>
          <w:rFonts w:asciiTheme="minorHAnsi" w:hAnsiTheme="minorHAnsi"/>
          <w:noProof/>
          <w:sz w:val="22"/>
        </w:rPr>
      </w:pPr>
      <w:hyperlink w:anchor="_Toc256000889" w:history="1">
        <w:r>
          <w:rPr>
            <w:rStyle w:val="Hyperlink"/>
          </w:rPr>
          <w:t>B.9</w:t>
        </w:r>
        <w:r>
          <w:rPr>
            <w:rFonts w:asciiTheme="minorHAnsi" w:hAnsiTheme="minorHAnsi"/>
            <w:noProof/>
            <w:sz w:val="22"/>
          </w:rPr>
          <w:tab/>
        </w:r>
        <w:r w:rsidRPr="009B0A3C">
          <w:rPr>
            <w:rStyle w:val="Hyperlink"/>
          </w:rPr>
          <w:t>System Check</w:t>
        </w:r>
        <w:r>
          <w:tab/>
        </w:r>
        <w:r>
          <w:fldChar w:fldCharType="begin"/>
        </w:r>
        <w:r>
          <w:instrText xml:space="preserve"> PAGEREF _Toc256000889 \h </w:instrText>
        </w:r>
        <w:r>
          <w:fldChar w:fldCharType="separate"/>
        </w:r>
        <w:r>
          <w:t>88</w:t>
        </w:r>
        <w:r>
          <w:fldChar w:fldCharType="end"/>
        </w:r>
      </w:hyperlink>
    </w:p>
    <w:p w:rsidR="003C0F30" w:rsidRDefault="003842E6">
      <w:pPr>
        <w:pStyle w:val="TOC3"/>
        <w:rPr>
          <w:rFonts w:asciiTheme="minorHAnsi" w:hAnsiTheme="minorHAnsi"/>
          <w:noProof/>
          <w:sz w:val="22"/>
        </w:rPr>
      </w:pPr>
      <w:hyperlink w:anchor="_Toc256000901" w:history="1">
        <w:r>
          <w:rPr>
            <w:rStyle w:val="Hyperlink"/>
          </w:rPr>
          <w:t>B.9.1</w:t>
        </w:r>
        <w:r>
          <w:rPr>
            <w:rFonts w:asciiTheme="minorHAnsi" w:hAnsiTheme="minorHAnsi"/>
            <w:noProof/>
            <w:sz w:val="22"/>
          </w:rPr>
          <w:tab/>
        </w:r>
        <w:r w:rsidRPr="00F401C8">
          <w:rPr>
            <w:rStyle w:val="Hyperlink"/>
          </w:rPr>
          <w:t>Configuration</w:t>
        </w:r>
        <w:r>
          <w:tab/>
        </w:r>
        <w:r>
          <w:fldChar w:fldCharType="begin"/>
        </w:r>
        <w:r>
          <w:instrText xml:space="preserve"> PAGEREF _Toc256000901 \h </w:instrText>
        </w:r>
        <w:r>
          <w:fldChar w:fldCharType="separate"/>
        </w:r>
        <w:r>
          <w:t>88</w:t>
        </w:r>
        <w:r>
          <w:fldChar w:fldCharType="end"/>
        </w:r>
      </w:hyperlink>
    </w:p>
    <w:p w:rsidR="003C0F30" w:rsidRDefault="003842E6">
      <w:pPr>
        <w:pStyle w:val="TOC3"/>
        <w:rPr>
          <w:rFonts w:asciiTheme="minorHAnsi" w:hAnsiTheme="minorHAnsi"/>
          <w:noProof/>
          <w:sz w:val="22"/>
        </w:rPr>
      </w:pPr>
      <w:hyperlink w:anchor="_Toc256000916" w:history="1">
        <w:r>
          <w:rPr>
            <w:rStyle w:val="Hyperlink"/>
          </w:rPr>
          <w:t>B.9.2</w:t>
        </w:r>
        <w:r>
          <w:rPr>
            <w:rFonts w:asciiTheme="minorHAnsi" w:hAnsiTheme="minorHAnsi"/>
            <w:noProof/>
            <w:sz w:val="22"/>
          </w:rPr>
          <w:tab/>
        </w:r>
        <w:r>
          <w:rPr>
            <w:rStyle w:val="Hyperlink"/>
          </w:rPr>
          <w:t>Receiver and Projector Test</w:t>
        </w:r>
        <w:r>
          <w:tab/>
        </w:r>
        <w:r>
          <w:fldChar w:fldCharType="begin"/>
        </w:r>
        <w:r>
          <w:instrText xml:space="preserve"> PAGEREF _Toc256000916 \h </w:instrText>
        </w:r>
        <w:r>
          <w:fldChar w:fldCharType="separate"/>
        </w:r>
        <w:r>
          <w:t>89</w:t>
        </w:r>
        <w:r>
          <w:fldChar w:fldCharType="end"/>
        </w:r>
      </w:hyperlink>
    </w:p>
    <w:p w:rsidR="003C0F30" w:rsidRDefault="003842E6">
      <w:pPr>
        <w:pStyle w:val="TOC3"/>
        <w:rPr>
          <w:rFonts w:asciiTheme="minorHAnsi" w:hAnsiTheme="minorHAnsi"/>
          <w:noProof/>
          <w:sz w:val="22"/>
        </w:rPr>
      </w:pPr>
      <w:hyperlink w:anchor="_Toc256000923" w:history="1">
        <w:r>
          <w:rPr>
            <w:rStyle w:val="Hyperlink"/>
          </w:rPr>
          <w:t>B.9.3</w:t>
        </w:r>
        <w:r>
          <w:rPr>
            <w:rFonts w:asciiTheme="minorHAnsi" w:hAnsiTheme="minorHAnsi"/>
            <w:noProof/>
            <w:sz w:val="22"/>
          </w:rPr>
          <w:tab/>
        </w:r>
        <w:r>
          <w:rPr>
            <w:rStyle w:val="Hyperlink"/>
          </w:rPr>
          <w:t>Receiver Test (performed in air or water)</w:t>
        </w:r>
        <w:r>
          <w:tab/>
        </w:r>
        <w:r>
          <w:fldChar w:fldCharType="begin"/>
        </w:r>
        <w:r>
          <w:instrText xml:space="preserve"> PAGEREF _Toc256000923 \h </w:instrText>
        </w:r>
        <w:r>
          <w:fldChar w:fldCharType="separate"/>
        </w:r>
        <w:r>
          <w:t>89</w:t>
        </w:r>
        <w:r>
          <w:fldChar w:fldCharType="end"/>
        </w:r>
      </w:hyperlink>
    </w:p>
    <w:p w:rsidR="003C0F30" w:rsidRDefault="003842E6">
      <w:pPr>
        <w:pStyle w:val="TOC3"/>
        <w:rPr>
          <w:rFonts w:asciiTheme="minorHAnsi" w:hAnsiTheme="minorHAnsi"/>
          <w:noProof/>
          <w:sz w:val="22"/>
        </w:rPr>
      </w:pPr>
      <w:hyperlink w:anchor="_Toc256000925" w:history="1">
        <w:r>
          <w:rPr>
            <w:rStyle w:val="Hyperlink"/>
          </w:rPr>
          <w:t>B.9.4</w:t>
        </w:r>
        <w:r>
          <w:rPr>
            <w:rFonts w:asciiTheme="minorHAnsi" w:hAnsiTheme="minorHAnsi"/>
            <w:noProof/>
            <w:sz w:val="22"/>
          </w:rPr>
          <w:tab/>
        </w:r>
        <w:r w:rsidRPr="00A15837">
          <w:rPr>
            <w:rStyle w:val="Hyperlink"/>
          </w:rPr>
          <w:t>Projector Test (always performed in water)</w:t>
        </w:r>
        <w:r>
          <w:tab/>
        </w:r>
        <w:r>
          <w:fldChar w:fldCharType="begin"/>
        </w:r>
        <w:r>
          <w:instrText xml:space="preserve"> PAGEREF _Toc256000925 \h </w:instrText>
        </w:r>
        <w:r>
          <w:fldChar w:fldCharType="separate"/>
        </w:r>
        <w:r>
          <w:t>89</w:t>
        </w:r>
        <w:r>
          <w:fldChar w:fldCharType="end"/>
        </w:r>
      </w:hyperlink>
    </w:p>
    <w:p w:rsidR="003C0F30" w:rsidRDefault="003842E6">
      <w:pPr>
        <w:pStyle w:val="TOC1"/>
        <w:rPr>
          <w:rFonts w:asciiTheme="minorHAnsi" w:hAnsiTheme="minorHAnsi"/>
          <w:noProof/>
          <w:sz w:val="22"/>
        </w:rPr>
      </w:pPr>
      <w:hyperlink w:anchor="_Toc256000946" w:history="1">
        <w:r>
          <w:rPr>
            <w:rStyle w:val="Hyperlink"/>
          </w:rPr>
          <w:t>Appendix C</w:t>
        </w:r>
        <w:r>
          <w:rPr>
            <w:rFonts w:asciiTheme="minorHAnsi" w:hAnsiTheme="minorHAnsi"/>
            <w:noProof/>
            <w:sz w:val="22"/>
          </w:rPr>
          <w:tab/>
        </w:r>
        <w:r w:rsidRPr="00A3133D">
          <w:rPr>
            <w:rStyle w:val="Hyperlink"/>
          </w:rPr>
          <w:t>Integrated INS – Applanix AP+</w:t>
        </w:r>
        <w:r>
          <w:tab/>
        </w:r>
        <w:r>
          <w:fldChar w:fldCharType="begin"/>
        </w:r>
        <w:r>
          <w:instrText xml:space="preserve"> PAGEREF _Toc2560</w:instrText>
        </w:r>
        <w:r>
          <w:instrText xml:space="preserve">00946 \h </w:instrText>
        </w:r>
        <w:r>
          <w:fldChar w:fldCharType="separate"/>
        </w:r>
        <w:r>
          <w:t>90</w:t>
        </w:r>
        <w:r>
          <w:fldChar w:fldCharType="end"/>
        </w:r>
      </w:hyperlink>
    </w:p>
    <w:p w:rsidR="003C0F30" w:rsidRDefault="003842E6">
      <w:pPr>
        <w:pStyle w:val="TOC2"/>
        <w:rPr>
          <w:rFonts w:asciiTheme="minorHAnsi" w:hAnsiTheme="minorHAnsi"/>
          <w:noProof/>
          <w:sz w:val="22"/>
        </w:rPr>
      </w:pPr>
      <w:hyperlink w:anchor="_Toc256000947" w:history="1">
        <w:r>
          <w:rPr>
            <w:rStyle w:val="Hyperlink"/>
          </w:rPr>
          <w:t>C.1</w:t>
        </w:r>
        <w:r>
          <w:rPr>
            <w:rFonts w:asciiTheme="minorHAnsi" w:hAnsiTheme="minorHAnsi"/>
            <w:noProof/>
            <w:sz w:val="22"/>
          </w:rPr>
          <w:tab/>
        </w:r>
        <w:r w:rsidRPr="00FB7775">
          <w:rPr>
            <w:rStyle w:val="Hyperlink"/>
          </w:rPr>
          <w:t>Access to the AP+</w:t>
        </w:r>
        <w:r>
          <w:tab/>
        </w:r>
        <w:r>
          <w:fldChar w:fldCharType="begin"/>
        </w:r>
        <w:r>
          <w:instrText xml:space="preserve"> PAGEREF _Toc256000947 \h </w:instrText>
        </w:r>
        <w:r>
          <w:fldChar w:fldCharType="separate"/>
        </w:r>
        <w:r>
          <w:t>90</w:t>
        </w:r>
        <w:r>
          <w:fldChar w:fldCharType="end"/>
        </w:r>
      </w:hyperlink>
    </w:p>
    <w:p w:rsidR="003C0F30" w:rsidRDefault="003842E6">
      <w:pPr>
        <w:pStyle w:val="TOC2"/>
        <w:rPr>
          <w:rFonts w:asciiTheme="minorHAnsi" w:hAnsiTheme="minorHAnsi"/>
          <w:noProof/>
          <w:sz w:val="22"/>
        </w:rPr>
      </w:pPr>
      <w:hyperlink w:anchor="_Toc256000957" w:history="1">
        <w:r>
          <w:rPr>
            <w:rStyle w:val="Hyperlink"/>
          </w:rPr>
          <w:t>C.2</w:t>
        </w:r>
        <w:r>
          <w:rPr>
            <w:rFonts w:asciiTheme="minorHAnsi" w:hAnsiTheme="minorHAnsi"/>
            <w:noProof/>
            <w:sz w:val="22"/>
          </w:rPr>
          <w:tab/>
        </w:r>
        <w:r w:rsidRPr="00FB7775">
          <w:rPr>
            <w:rStyle w:val="Hyperlink"/>
          </w:rPr>
          <w:t>GNSS Antenna Types</w:t>
        </w:r>
        <w:r>
          <w:tab/>
        </w:r>
        <w:r>
          <w:fldChar w:fldCharType="begin"/>
        </w:r>
        <w:r>
          <w:instrText xml:space="preserve"> PAGEREF _Toc256000957 \h </w:instrText>
        </w:r>
        <w:r>
          <w:fldChar w:fldCharType="separate"/>
        </w:r>
        <w:r>
          <w:t>90</w:t>
        </w:r>
        <w:r>
          <w:fldChar w:fldCharType="end"/>
        </w:r>
      </w:hyperlink>
    </w:p>
    <w:p w:rsidR="003C0F30" w:rsidRDefault="003842E6">
      <w:pPr>
        <w:pStyle w:val="TOC2"/>
        <w:rPr>
          <w:rFonts w:asciiTheme="minorHAnsi" w:hAnsiTheme="minorHAnsi"/>
          <w:noProof/>
          <w:sz w:val="22"/>
        </w:rPr>
      </w:pPr>
      <w:hyperlink w:anchor="_Toc256001003" w:history="1">
        <w:r>
          <w:rPr>
            <w:rStyle w:val="Hyperlink"/>
          </w:rPr>
          <w:t>C.3</w:t>
        </w:r>
        <w:r>
          <w:rPr>
            <w:rFonts w:asciiTheme="minorHAnsi" w:hAnsiTheme="minorHAnsi"/>
            <w:noProof/>
            <w:sz w:val="22"/>
          </w:rPr>
          <w:tab/>
        </w:r>
        <w:r w:rsidRPr="00FB7775">
          <w:rPr>
            <w:rStyle w:val="Hyperlink"/>
          </w:rPr>
          <w:t>Set Up the GAMS Baseline</w:t>
        </w:r>
        <w:r>
          <w:tab/>
        </w:r>
        <w:r>
          <w:fldChar w:fldCharType="begin"/>
        </w:r>
        <w:r>
          <w:instrText xml:space="preserve"> PAGEREF _Toc256001003 \h </w:instrText>
        </w:r>
        <w:r>
          <w:fldChar w:fldCharType="separate"/>
        </w:r>
        <w:r>
          <w:t>91</w:t>
        </w:r>
        <w:r>
          <w:fldChar w:fldCharType="end"/>
        </w:r>
      </w:hyperlink>
    </w:p>
    <w:p w:rsidR="003C0F30" w:rsidRDefault="003842E6">
      <w:pPr>
        <w:pStyle w:val="TOC2"/>
        <w:rPr>
          <w:rFonts w:asciiTheme="minorHAnsi" w:hAnsiTheme="minorHAnsi"/>
          <w:noProof/>
          <w:sz w:val="22"/>
        </w:rPr>
      </w:pPr>
      <w:hyperlink w:anchor="_Toc256001004" w:history="1">
        <w:r>
          <w:rPr>
            <w:rStyle w:val="Hyperlink"/>
          </w:rPr>
          <w:t>C.4</w:t>
        </w:r>
        <w:r>
          <w:rPr>
            <w:rFonts w:asciiTheme="minorHAnsi" w:hAnsiTheme="minorHAnsi"/>
            <w:noProof/>
            <w:sz w:val="22"/>
          </w:rPr>
          <w:tab/>
        </w:r>
        <w:r w:rsidRPr="00FB7775">
          <w:rPr>
            <w:rStyle w:val="Hyperlink"/>
          </w:rPr>
          <w:t>INS Remote Settings</w:t>
        </w:r>
        <w:r>
          <w:tab/>
        </w:r>
        <w:r>
          <w:fldChar w:fldCharType="begin"/>
        </w:r>
        <w:r>
          <w:instrText xml:space="preserve"> PAGEREF _Toc256001004 \h </w:instrText>
        </w:r>
        <w:r>
          <w:fldChar w:fldCharType="separate"/>
        </w:r>
        <w:r>
          <w:t>92</w:t>
        </w:r>
        <w:r>
          <w:fldChar w:fldCharType="end"/>
        </w:r>
      </w:hyperlink>
    </w:p>
    <w:p w:rsidR="003C0F30" w:rsidRDefault="003842E6">
      <w:pPr>
        <w:pStyle w:val="TOC3"/>
        <w:rPr>
          <w:rFonts w:asciiTheme="minorHAnsi" w:hAnsiTheme="minorHAnsi"/>
          <w:noProof/>
          <w:sz w:val="22"/>
        </w:rPr>
      </w:pPr>
      <w:hyperlink w:anchor="_Toc256001005" w:history="1">
        <w:r>
          <w:rPr>
            <w:rStyle w:val="Hyperlink"/>
          </w:rPr>
          <w:t>C.4.1</w:t>
        </w:r>
        <w:r>
          <w:rPr>
            <w:rFonts w:asciiTheme="minorHAnsi" w:hAnsiTheme="minorHAnsi"/>
            <w:noProof/>
            <w:sz w:val="22"/>
          </w:rPr>
          <w:tab/>
        </w:r>
        <w:r w:rsidRPr="00FB7775">
          <w:rPr>
            <w:rStyle w:val="Hyperlink"/>
            <w:noProof/>
          </w:rPr>
          <w:t>Graphic Prerequisites</w:t>
        </w:r>
        <w:r>
          <w:tab/>
        </w:r>
        <w:r>
          <w:fldChar w:fldCharType="begin"/>
        </w:r>
        <w:r>
          <w:instrText xml:space="preserve"> PAGEREF _Toc256001005 \h </w:instrText>
        </w:r>
        <w:r>
          <w:fldChar w:fldCharType="separate"/>
        </w:r>
        <w:r>
          <w:t>93</w:t>
        </w:r>
        <w:r>
          <w:fldChar w:fldCharType="end"/>
        </w:r>
      </w:hyperlink>
    </w:p>
    <w:p w:rsidR="003C0F30" w:rsidRDefault="003842E6">
      <w:pPr>
        <w:pStyle w:val="TOC3"/>
        <w:rPr>
          <w:rFonts w:asciiTheme="minorHAnsi" w:hAnsiTheme="minorHAnsi"/>
          <w:noProof/>
          <w:sz w:val="22"/>
        </w:rPr>
      </w:pPr>
      <w:hyperlink w:anchor="_Toc256001006" w:history="1">
        <w:r>
          <w:rPr>
            <w:rStyle w:val="Hyperlink"/>
            <w:noProof/>
          </w:rPr>
          <w:t>C.4.2</w:t>
        </w:r>
        <w:r>
          <w:rPr>
            <w:rFonts w:asciiTheme="minorHAnsi" w:hAnsiTheme="minorHAnsi"/>
            <w:noProof/>
            <w:sz w:val="22"/>
          </w:rPr>
          <w:tab/>
        </w:r>
        <w:r w:rsidRPr="00FB7775">
          <w:rPr>
            <w:rStyle w:val="Hyperlink"/>
            <w:noProof/>
          </w:rPr>
          <w:t>Reference</w:t>
        </w:r>
        <w:r>
          <w:tab/>
        </w:r>
        <w:r>
          <w:fldChar w:fldCharType="begin"/>
        </w:r>
        <w:r>
          <w:instrText xml:space="preserve"> PAGEREF _Toc256001006 \h </w:instrText>
        </w:r>
        <w:r>
          <w:fldChar w:fldCharType="separate"/>
        </w:r>
        <w:r>
          <w:t>93</w:t>
        </w:r>
        <w:r>
          <w:fldChar w:fldCharType="end"/>
        </w:r>
      </w:hyperlink>
    </w:p>
    <w:p w:rsidR="003C0F30" w:rsidRDefault="003842E6">
      <w:pPr>
        <w:pStyle w:val="TOC3"/>
        <w:rPr>
          <w:rFonts w:asciiTheme="minorHAnsi" w:hAnsiTheme="minorHAnsi"/>
          <w:noProof/>
          <w:sz w:val="22"/>
        </w:rPr>
      </w:pPr>
      <w:hyperlink w:anchor="_Toc256001020" w:history="1">
        <w:r>
          <w:rPr>
            <w:rStyle w:val="Hyperlink"/>
            <w:noProof/>
          </w:rPr>
          <w:t>C.4.3</w:t>
        </w:r>
        <w:r>
          <w:rPr>
            <w:rFonts w:asciiTheme="minorHAnsi" w:hAnsiTheme="minorHAnsi"/>
            <w:noProof/>
            <w:sz w:val="22"/>
          </w:rPr>
          <w:tab/>
        </w:r>
        <w:r w:rsidRPr="00CF6E38">
          <w:rPr>
            <w:rStyle w:val="Hyperlink"/>
            <w:noProof/>
          </w:rPr>
          <w:t>IMU Remote</w:t>
        </w:r>
        <w:r>
          <w:tab/>
        </w:r>
        <w:r>
          <w:fldChar w:fldCharType="begin"/>
        </w:r>
        <w:r>
          <w:instrText xml:space="preserve"> PAGEREF _Toc256001020 \h </w:instrText>
        </w:r>
        <w:r>
          <w:fldChar w:fldCharType="separate"/>
        </w:r>
        <w:r>
          <w:t>93</w:t>
        </w:r>
        <w:r>
          <w:fldChar w:fldCharType="end"/>
        </w:r>
      </w:hyperlink>
    </w:p>
    <w:p w:rsidR="003C0F30" w:rsidRDefault="003842E6">
      <w:pPr>
        <w:pStyle w:val="TOC3"/>
        <w:rPr>
          <w:rFonts w:asciiTheme="minorHAnsi" w:hAnsiTheme="minorHAnsi"/>
          <w:noProof/>
          <w:sz w:val="22"/>
        </w:rPr>
      </w:pPr>
      <w:hyperlink w:anchor="_Toc256001021" w:history="1">
        <w:r>
          <w:rPr>
            <w:rStyle w:val="Hyperlink"/>
          </w:rPr>
          <w:t>C.4.4</w:t>
        </w:r>
        <w:r>
          <w:rPr>
            <w:rFonts w:asciiTheme="minorHAnsi" w:hAnsiTheme="minorHAnsi"/>
            <w:noProof/>
            <w:sz w:val="22"/>
          </w:rPr>
          <w:tab/>
        </w:r>
        <w:r w:rsidRPr="00FB7775">
          <w:rPr>
            <w:rStyle w:val="Hyperlink"/>
          </w:rPr>
          <w:t>GNSS Antenna</w:t>
        </w:r>
        <w:r>
          <w:tab/>
        </w:r>
        <w:r>
          <w:fldChar w:fldCharType="begin"/>
        </w:r>
        <w:r>
          <w:instrText xml:space="preserve"> PAGEREF _Toc256001021 \h </w:instrText>
        </w:r>
        <w:r>
          <w:fldChar w:fldCharType="separate"/>
        </w:r>
        <w:r>
          <w:t>94</w:t>
        </w:r>
        <w:r>
          <w:fldChar w:fldCharType="end"/>
        </w:r>
      </w:hyperlink>
    </w:p>
    <w:p w:rsidR="003C0F30" w:rsidRDefault="003842E6">
      <w:pPr>
        <w:pStyle w:val="TOC3"/>
        <w:rPr>
          <w:rFonts w:asciiTheme="minorHAnsi" w:hAnsiTheme="minorHAnsi"/>
          <w:noProof/>
          <w:sz w:val="22"/>
        </w:rPr>
      </w:pPr>
      <w:hyperlink w:anchor="_Toc256001043" w:history="1">
        <w:r>
          <w:rPr>
            <w:rStyle w:val="Hyperlink"/>
            <w:noProof/>
          </w:rPr>
          <w:t>C.4.5</w:t>
        </w:r>
        <w:r>
          <w:rPr>
            <w:rFonts w:asciiTheme="minorHAnsi" w:hAnsiTheme="minorHAnsi"/>
            <w:noProof/>
            <w:sz w:val="22"/>
          </w:rPr>
          <w:tab/>
        </w:r>
        <w:r w:rsidRPr="00FB7775">
          <w:rPr>
            <w:rStyle w:val="Hyperlink"/>
            <w:noProof/>
          </w:rPr>
          <w:t>Sensor 1 / Sensor 2</w:t>
        </w:r>
        <w:r>
          <w:tab/>
        </w:r>
        <w:r>
          <w:fldChar w:fldCharType="begin"/>
        </w:r>
        <w:r>
          <w:instrText xml:space="preserve"> PAGEREF _Toc256001043 \h </w:instrText>
        </w:r>
        <w:r>
          <w:fldChar w:fldCharType="separate"/>
        </w:r>
        <w:r>
          <w:t>94</w:t>
        </w:r>
        <w:r>
          <w:fldChar w:fldCharType="end"/>
        </w:r>
      </w:hyperlink>
    </w:p>
    <w:p w:rsidR="003C0F30" w:rsidRDefault="003842E6">
      <w:pPr>
        <w:pStyle w:val="TOC3"/>
        <w:rPr>
          <w:rFonts w:asciiTheme="minorHAnsi" w:hAnsiTheme="minorHAnsi"/>
          <w:noProof/>
          <w:sz w:val="22"/>
        </w:rPr>
      </w:pPr>
      <w:hyperlink w:anchor="_Toc256001048" w:history="1">
        <w:r>
          <w:rPr>
            <w:rStyle w:val="Hyperlink"/>
            <w:noProof/>
          </w:rPr>
          <w:t>C.4.6</w:t>
        </w:r>
        <w:r>
          <w:rPr>
            <w:rFonts w:asciiTheme="minorHAnsi" w:hAnsiTheme="minorHAnsi"/>
            <w:noProof/>
            <w:sz w:val="22"/>
          </w:rPr>
          <w:tab/>
        </w:r>
        <w:r w:rsidRPr="00CF6E38">
          <w:rPr>
            <w:rStyle w:val="Hyperlink"/>
            <w:noProof/>
          </w:rPr>
          <w:t>Heave Definition</w:t>
        </w:r>
        <w:r>
          <w:tab/>
        </w:r>
        <w:r>
          <w:fldChar w:fldCharType="begin"/>
        </w:r>
        <w:r>
          <w:instrText xml:space="preserve"> PAGEREF _Toc256001048 \h </w:instrText>
        </w:r>
        <w:r>
          <w:fldChar w:fldCharType="separate"/>
        </w:r>
        <w:r>
          <w:t>95</w:t>
        </w:r>
        <w:r>
          <w:fldChar w:fldCharType="end"/>
        </w:r>
      </w:hyperlink>
    </w:p>
    <w:p w:rsidR="003C0F30" w:rsidRDefault="003842E6">
      <w:pPr>
        <w:pStyle w:val="TOC2"/>
        <w:rPr>
          <w:rFonts w:asciiTheme="minorHAnsi" w:hAnsiTheme="minorHAnsi"/>
          <w:noProof/>
          <w:sz w:val="22"/>
        </w:rPr>
      </w:pPr>
      <w:hyperlink w:anchor="_Toc256001060" w:history="1">
        <w:r>
          <w:rPr>
            <w:rStyle w:val="Hyperlink"/>
          </w:rPr>
          <w:t>C.5</w:t>
        </w:r>
        <w:r>
          <w:rPr>
            <w:rFonts w:asciiTheme="minorHAnsi" w:hAnsiTheme="minorHAnsi"/>
            <w:noProof/>
            <w:sz w:val="22"/>
          </w:rPr>
          <w:tab/>
        </w:r>
        <w:r w:rsidRPr="00FB7775">
          <w:rPr>
            <w:rStyle w:val="Hyperlink"/>
          </w:rPr>
          <w:t>I/O Configuration</w:t>
        </w:r>
        <w:r>
          <w:tab/>
        </w:r>
        <w:r>
          <w:fldChar w:fldCharType="begin"/>
        </w:r>
        <w:r>
          <w:instrText xml:space="preserve"> PAGEREF _Toc256001060 \h </w:instrText>
        </w:r>
        <w:r>
          <w:fldChar w:fldCharType="separate"/>
        </w:r>
        <w:r>
          <w:t>95</w:t>
        </w:r>
        <w:r>
          <w:fldChar w:fldCharType="end"/>
        </w:r>
      </w:hyperlink>
    </w:p>
    <w:p w:rsidR="003C0F30" w:rsidRDefault="003842E6">
      <w:pPr>
        <w:pStyle w:val="TOC3"/>
        <w:rPr>
          <w:rFonts w:asciiTheme="minorHAnsi" w:hAnsiTheme="minorHAnsi"/>
          <w:noProof/>
          <w:sz w:val="22"/>
        </w:rPr>
      </w:pPr>
      <w:hyperlink w:anchor="_Toc256001062" w:history="1">
        <w:r>
          <w:rPr>
            <w:rStyle w:val="Hyperlink"/>
          </w:rPr>
          <w:t>C.5.1</w:t>
        </w:r>
        <w:r>
          <w:rPr>
            <w:rFonts w:asciiTheme="minorHAnsi" w:hAnsiTheme="minorHAnsi"/>
            <w:noProof/>
            <w:sz w:val="22"/>
          </w:rPr>
          <w:tab/>
        </w:r>
        <w:r w:rsidRPr="000C0BFF">
          <w:rPr>
            <w:rStyle w:val="Hyperlink"/>
            <w:noProof/>
          </w:rPr>
          <w:t>Time (NMEA ZDA Ethernet UDP)</w:t>
        </w:r>
        <w:r>
          <w:tab/>
        </w:r>
        <w:r>
          <w:fldChar w:fldCharType="begin"/>
        </w:r>
        <w:r>
          <w:instrText xml:space="preserve"> PAGEREF _Toc256001062 \h </w:instrText>
        </w:r>
        <w:r>
          <w:fldChar w:fldCharType="separate"/>
        </w:r>
        <w:r>
          <w:t>96</w:t>
        </w:r>
        <w:r>
          <w:fldChar w:fldCharType="end"/>
        </w:r>
      </w:hyperlink>
    </w:p>
    <w:p w:rsidR="003C0F30" w:rsidRDefault="003842E6">
      <w:pPr>
        <w:pStyle w:val="TOC3"/>
        <w:rPr>
          <w:rFonts w:asciiTheme="minorHAnsi" w:hAnsiTheme="minorHAnsi"/>
          <w:noProof/>
          <w:sz w:val="22"/>
        </w:rPr>
      </w:pPr>
      <w:hyperlink w:anchor="_Toc256001063" w:history="1">
        <w:r>
          <w:rPr>
            <w:rStyle w:val="Hyperlink"/>
          </w:rPr>
          <w:t>C.5.2</w:t>
        </w:r>
        <w:r>
          <w:rPr>
            <w:rFonts w:asciiTheme="minorHAnsi" w:hAnsiTheme="minorHAnsi"/>
            <w:noProof/>
            <w:sz w:val="22"/>
          </w:rPr>
          <w:tab/>
        </w:r>
        <w:r w:rsidRPr="00FB7775">
          <w:rPr>
            <w:rStyle w:val="Hyperlink"/>
            <w:noProof/>
          </w:rPr>
          <w:t>Motion for Roll Stab (NMEA PASHR Serial COM2)</w:t>
        </w:r>
        <w:r>
          <w:tab/>
        </w:r>
        <w:r>
          <w:fldChar w:fldCharType="begin"/>
        </w:r>
        <w:r>
          <w:instrText xml:space="preserve"> PAGEREF _Toc256001063 \h </w:instrText>
        </w:r>
        <w:r>
          <w:fldChar w:fldCharType="separate"/>
        </w:r>
        <w:r>
          <w:t>96</w:t>
        </w:r>
        <w:r>
          <w:fldChar w:fldCharType="end"/>
        </w:r>
      </w:hyperlink>
    </w:p>
    <w:p w:rsidR="003C0F30" w:rsidRDefault="003842E6">
      <w:pPr>
        <w:pStyle w:val="TOC3"/>
        <w:rPr>
          <w:rFonts w:asciiTheme="minorHAnsi" w:hAnsiTheme="minorHAnsi"/>
          <w:noProof/>
          <w:sz w:val="22"/>
        </w:rPr>
      </w:pPr>
      <w:hyperlink w:anchor="_Toc256001064" w:history="1">
        <w:r>
          <w:rPr>
            <w:rStyle w:val="Hyperlink"/>
          </w:rPr>
          <w:t>C.5.3</w:t>
        </w:r>
        <w:r>
          <w:rPr>
            <w:rFonts w:asciiTheme="minorHAnsi" w:hAnsiTheme="minorHAnsi"/>
            <w:noProof/>
            <w:sz w:val="22"/>
          </w:rPr>
          <w:tab/>
        </w:r>
        <w:r w:rsidRPr="00FB7775">
          <w:rPr>
            <w:rStyle w:val="Hyperlink"/>
            <w:noProof/>
          </w:rPr>
          <w:t>Trimble GSOF 65 (Sensor 1) Output for Teledyne PDS</w:t>
        </w:r>
        <w:r>
          <w:tab/>
        </w:r>
        <w:r>
          <w:fldChar w:fldCharType="begin"/>
        </w:r>
        <w:r>
          <w:instrText xml:space="preserve"> PAGEREF _Toc256001064 \h </w:instrText>
        </w:r>
        <w:r>
          <w:fldChar w:fldCharType="separate"/>
        </w:r>
        <w:r>
          <w:t>97</w:t>
        </w:r>
        <w:r>
          <w:fldChar w:fldCharType="end"/>
        </w:r>
      </w:hyperlink>
    </w:p>
    <w:p w:rsidR="003C0F30" w:rsidRDefault="003842E6">
      <w:pPr>
        <w:pStyle w:val="TOC3"/>
        <w:rPr>
          <w:rFonts w:asciiTheme="minorHAnsi" w:hAnsiTheme="minorHAnsi"/>
          <w:noProof/>
          <w:sz w:val="22"/>
        </w:rPr>
      </w:pPr>
      <w:hyperlink w:anchor="_Toc256001065" w:history="1">
        <w:r>
          <w:rPr>
            <w:rStyle w:val="Hyperlink"/>
          </w:rPr>
          <w:t>C.5.4</w:t>
        </w:r>
        <w:r>
          <w:rPr>
            <w:rFonts w:asciiTheme="minorHAnsi" w:hAnsiTheme="minorHAnsi"/>
            <w:noProof/>
            <w:sz w:val="22"/>
          </w:rPr>
          <w:tab/>
        </w:r>
        <w:r w:rsidRPr="00FB7775">
          <w:rPr>
            <w:rStyle w:val="Hyperlink"/>
          </w:rPr>
          <w:t>True Heave Output for Teledyne PDS</w:t>
        </w:r>
        <w:r>
          <w:tab/>
        </w:r>
        <w:r>
          <w:fldChar w:fldCharType="begin"/>
        </w:r>
        <w:r>
          <w:instrText xml:space="preserve"> PAGEREF _Toc256001065 \h </w:instrText>
        </w:r>
        <w:r>
          <w:fldChar w:fldCharType="separate"/>
        </w:r>
        <w:r>
          <w:t>97</w:t>
        </w:r>
        <w:r>
          <w:fldChar w:fldCharType="end"/>
        </w:r>
      </w:hyperlink>
    </w:p>
    <w:p w:rsidR="003C0F30" w:rsidRDefault="003842E6">
      <w:pPr>
        <w:pStyle w:val="TOC2"/>
        <w:rPr>
          <w:rFonts w:asciiTheme="minorHAnsi" w:hAnsiTheme="minorHAnsi"/>
          <w:noProof/>
          <w:sz w:val="22"/>
        </w:rPr>
      </w:pPr>
      <w:hyperlink w:anchor="_Toc256001066" w:history="1">
        <w:r>
          <w:rPr>
            <w:rStyle w:val="Hyperlink"/>
          </w:rPr>
          <w:t>C.6</w:t>
        </w:r>
        <w:r>
          <w:rPr>
            <w:rFonts w:asciiTheme="minorHAnsi" w:hAnsiTheme="minorHAnsi"/>
            <w:noProof/>
            <w:sz w:val="22"/>
          </w:rPr>
          <w:tab/>
        </w:r>
        <w:r w:rsidRPr="00FB7775">
          <w:rPr>
            <w:rStyle w:val="Hyperlink"/>
          </w:rPr>
          <w:t>GAMS Calibration</w:t>
        </w:r>
        <w:r>
          <w:tab/>
        </w:r>
        <w:r>
          <w:fldChar w:fldCharType="begin"/>
        </w:r>
        <w:r>
          <w:instrText xml:space="preserve"> PAGEREF _Toc256001066 \h </w:instrText>
        </w:r>
        <w:r>
          <w:fldChar w:fldCharType="separate"/>
        </w:r>
        <w:r>
          <w:t>97</w:t>
        </w:r>
        <w:r>
          <w:fldChar w:fldCharType="end"/>
        </w:r>
      </w:hyperlink>
    </w:p>
    <w:p w:rsidR="003C0F30" w:rsidRDefault="003842E6">
      <w:pPr>
        <w:pStyle w:val="TOC2"/>
        <w:rPr>
          <w:rFonts w:asciiTheme="minorHAnsi" w:hAnsiTheme="minorHAnsi"/>
          <w:noProof/>
          <w:sz w:val="22"/>
        </w:rPr>
      </w:pPr>
      <w:hyperlink w:anchor="_Toc256001067" w:history="1">
        <w:r>
          <w:rPr>
            <w:rStyle w:val="Hyperlink"/>
          </w:rPr>
          <w:t>C.7</w:t>
        </w:r>
        <w:r>
          <w:rPr>
            <w:rFonts w:asciiTheme="minorHAnsi" w:hAnsiTheme="minorHAnsi"/>
            <w:noProof/>
            <w:sz w:val="22"/>
          </w:rPr>
          <w:tab/>
        </w:r>
        <w:r w:rsidRPr="000C0BFF">
          <w:rPr>
            <w:rStyle w:val="Hyperlink"/>
          </w:rPr>
          <w:t>Logg</w:t>
        </w:r>
        <w:r w:rsidRPr="000C0BFF">
          <w:rPr>
            <w:rStyle w:val="Hyperlink"/>
          </w:rPr>
          <w:t>ing POSPac Data</w:t>
        </w:r>
        <w:r>
          <w:tab/>
        </w:r>
        <w:r>
          <w:fldChar w:fldCharType="begin"/>
        </w:r>
        <w:r>
          <w:instrText xml:space="preserve"> PAGEREF _Toc256001067 \h </w:instrText>
        </w:r>
        <w:r>
          <w:fldChar w:fldCharType="separate"/>
        </w:r>
        <w:r>
          <w:t>99</w:t>
        </w:r>
        <w:r>
          <w:fldChar w:fldCharType="end"/>
        </w:r>
      </w:hyperlink>
    </w:p>
    <w:p w:rsidR="003C0F30" w:rsidRDefault="003842E6">
      <w:pPr>
        <w:pStyle w:val="TOC1"/>
        <w:rPr>
          <w:rFonts w:asciiTheme="minorHAnsi" w:hAnsiTheme="minorHAnsi"/>
          <w:noProof/>
          <w:sz w:val="22"/>
        </w:rPr>
      </w:pPr>
      <w:hyperlink w:anchor="_Toc256001068" w:history="1">
        <w:r>
          <w:rPr>
            <w:rStyle w:val="Hyperlink"/>
          </w:rPr>
          <w:t>Appendix D</w:t>
        </w:r>
        <w:r>
          <w:rPr>
            <w:rFonts w:asciiTheme="minorHAnsi" w:hAnsiTheme="minorHAnsi"/>
            <w:noProof/>
            <w:sz w:val="22"/>
          </w:rPr>
          <w:tab/>
        </w:r>
        <w:r w:rsidRPr="007F41CE">
          <w:rPr>
            <w:rStyle w:val="Hyperlink"/>
          </w:rPr>
          <w:t>PPS In and Trigger In</w:t>
        </w:r>
        <w:r>
          <w:tab/>
        </w:r>
        <w:r>
          <w:fldChar w:fldCharType="begin"/>
        </w:r>
        <w:r>
          <w:instrText xml:space="preserve"> PAGEREF _Toc256001068 \h </w:instrText>
        </w:r>
        <w:r>
          <w:fldChar w:fldCharType="separate"/>
        </w:r>
        <w:r>
          <w:t>101</w:t>
        </w:r>
        <w:r>
          <w:fldChar w:fldCharType="end"/>
        </w:r>
      </w:hyperlink>
    </w:p>
    <w:p w:rsidR="003C0F30" w:rsidRDefault="003842E6">
      <w:pPr>
        <w:pStyle w:val="TOC2"/>
        <w:rPr>
          <w:rFonts w:asciiTheme="minorHAnsi" w:hAnsiTheme="minorHAnsi"/>
          <w:noProof/>
          <w:sz w:val="22"/>
        </w:rPr>
      </w:pPr>
      <w:hyperlink w:anchor="_Toc256001069" w:history="1">
        <w:r>
          <w:rPr>
            <w:rStyle w:val="Hyperlink"/>
          </w:rPr>
          <w:t>D.1</w:t>
        </w:r>
        <w:r>
          <w:rPr>
            <w:rFonts w:asciiTheme="minorHAnsi" w:hAnsiTheme="minorHAnsi"/>
            <w:noProof/>
            <w:sz w:val="22"/>
          </w:rPr>
          <w:tab/>
        </w:r>
        <w:r w:rsidRPr="00721A59">
          <w:rPr>
            <w:rStyle w:val="Hyperlink"/>
          </w:rPr>
          <w:t>Electrical Specifications for PPS In and Trigger In</w:t>
        </w:r>
        <w:r>
          <w:tab/>
        </w:r>
        <w:r>
          <w:fldChar w:fldCharType="begin"/>
        </w:r>
        <w:r>
          <w:instrText xml:space="preserve"> PAGEREF _Toc256001069 \h </w:instrText>
        </w:r>
        <w:r>
          <w:fldChar w:fldCharType="separate"/>
        </w:r>
        <w:r>
          <w:t>101</w:t>
        </w:r>
        <w:r>
          <w:fldChar w:fldCharType="end"/>
        </w:r>
      </w:hyperlink>
    </w:p>
    <w:p w:rsidR="003C0F30" w:rsidRDefault="003842E6">
      <w:pPr>
        <w:pStyle w:val="TOC2"/>
        <w:rPr>
          <w:rFonts w:asciiTheme="minorHAnsi" w:hAnsiTheme="minorHAnsi"/>
          <w:noProof/>
          <w:sz w:val="22"/>
        </w:rPr>
      </w:pPr>
      <w:hyperlink w:anchor="_Toc256001070" w:history="1">
        <w:r>
          <w:rPr>
            <w:rStyle w:val="Hyperlink"/>
          </w:rPr>
          <w:t>D.2</w:t>
        </w:r>
        <w:r>
          <w:rPr>
            <w:rFonts w:asciiTheme="minorHAnsi" w:hAnsiTheme="minorHAnsi"/>
            <w:noProof/>
            <w:sz w:val="22"/>
          </w:rPr>
          <w:tab/>
        </w:r>
        <w:r w:rsidRPr="00BD148E">
          <w:rPr>
            <w:rStyle w:val="Hyperlink"/>
          </w:rPr>
          <w:t xml:space="preserve">Typical PPS </w:t>
        </w:r>
        <w:r w:rsidRPr="00BD148E">
          <w:rPr>
            <w:rStyle w:val="Hyperlink"/>
          </w:rPr>
          <w:t>In and Trigger Performance</w:t>
        </w:r>
        <w:r>
          <w:tab/>
        </w:r>
        <w:r>
          <w:fldChar w:fldCharType="begin"/>
        </w:r>
        <w:r>
          <w:instrText xml:space="preserve"> PAGEREF _Toc256001070 \h </w:instrText>
        </w:r>
        <w:r>
          <w:fldChar w:fldCharType="separate"/>
        </w:r>
        <w:r>
          <w:t>101</w:t>
        </w:r>
        <w:r>
          <w:fldChar w:fldCharType="end"/>
        </w:r>
      </w:hyperlink>
    </w:p>
    <w:p w:rsidR="003C0F30" w:rsidRDefault="003842E6">
      <w:pPr>
        <w:pStyle w:val="TOC2"/>
        <w:rPr>
          <w:rFonts w:asciiTheme="minorHAnsi" w:hAnsiTheme="minorHAnsi"/>
          <w:noProof/>
          <w:sz w:val="22"/>
        </w:rPr>
      </w:pPr>
      <w:hyperlink w:anchor="_Toc256001071" w:history="1">
        <w:r>
          <w:rPr>
            <w:rStyle w:val="Hyperlink"/>
          </w:rPr>
          <w:t>D.3</w:t>
        </w:r>
        <w:r>
          <w:rPr>
            <w:rFonts w:asciiTheme="minorHAnsi" w:hAnsiTheme="minorHAnsi"/>
            <w:noProof/>
            <w:sz w:val="22"/>
          </w:rPr>
          <w:tab/>
        </w:r>
        <w:r w:rsidRPr="00BD148E">
          <w:rPr>
            <w:rStyle w:val="Hyperlink"/>
          </w:rPr>
          <w:t>Hints and Advice</w:t>
        </w:r>
        <w:r>
          <w:tab/>
        </w:r>
        <w:r>
          <w:fldChar w:fldCharType="begin"/>
        </w:r>
        <w:r>
          <w:instrText xml:space="preserve"> PAGEREF _Toc256001071 \h </w:instrText>
        </w:r>
        <w:r>
          <w:fldChar w:fldCharType="separate"/>
        </w:r>
        <w:r>
          <w:t>102</w:t>
        </w:r>
        <w:r>
          <w:fldChar w:fldCharType="end"/>
        </w:r>
      </w:hyperlink>
    </w:p>
    <w:p w:rsidR="003C0F30" w:rsidRDefault="003842E6">
      <w:pPr>
        <w:pStyle w:val="TOC1"/>
        <w:rPr>
          <w:rFonts w:asciiTheme="minorHAnsi" w:hAnsiTheme="minorHAnsi"/>
          <w:noProof/>
          <w:sz w:val="22"/>
        </w:rPr>
      </w:pPr>
      <w:hyperlink w:anchor="_Toc256001072" w:history="1">
        <w:r>
          <w:rPr>
            <w:rStyle w:val="Hyperlink"/>
          </w:rPr>
          <w:t>Appendix E</w:t>
        </w:r>
        <w:r>
          <w:rPr>
            <w:rFonts w:asciiTheme="minorHAnsi" w:hAnsiTheme="minorHAnsi"/>
            <w:noProof/>
            <w:sz w:val="22"/>
          </w:rPr>
          <w:tab/>
        </w:r>
        <w:r w:rsidRPr="007F41CE">
          <w:rPr>
            <w:rStyle w:val="Hyperlink"/>
          </w:rPr>
          <w:t>Data Rates</w:t>
        </w:r>
        <w:r>
          <w:tab/>
        </w:r>
        <w:r>
          <w:fldChar w:fldCharType="begin"/>
        </w:r>
        <w:r>
          <w:instrText xml:space="preserve"> PAGEREF _Toc256001072 \h </w:instrText>
        </w:r>
        <w:r>
          <w:fldChar w:fldCharType="separate"/>
        </w:r>
        <w:r>
          <w:t>103</w:t>
        </w:r>
        <w:r>
          <w:fldChar w:fldCharType="end"/>
        </w:r>
      </w:hyperlink>
    </w:p>
    <w:p w:rsidR="003C0F30" w:rsidRDefault="003842E6">
      <w:pPr>
        <w:pStyle w:val="TOC1"/>
        <w:rPr>
          <w:rFonts w:asciiTheme="minorHAnsi" w:hAnsiTheme="minorHAnsi"/>
          <w:noProof/>
          <w:sz w:val="22"/>
        </w:rPr>
      </w:pPr>
      <w:hyperlink w:anchor="_Toc256001078" w:history="1">
        <w:r>
          <w:rPr>
            <w:rStyle w:val="Hyperlink"/>
          </w:rPr>
          <w:t>Appendix F</w:t>
        </w:r>
        <w:r>
          <w:rPr>
            <w:rFonts w:asciiTheme="minorHAnsi" w:hAnsiTheme="minorHAnsi"/>
            <w:noProof/>
            <w:sz w:val="22"/>
          </w:rPr>
          <w:tab/>
        </w:r>
        <w:r w:rsidRPr="007F41CE">
          <w:rPr>
            <w:rStyle w:val="Hyperlink"/>
          </w:rPr>
          <w:t>Network Configuration</w:t>
        </w:r>
        <w:r>
          <w:tab/>
        </w:r>
        <w:r>
          <w:fldChar w:fldCharType="begin"/>
        </w:r>
        <w:r>
          <w:instrText xml:space="preserve"> PAGEREF _Toc256001078 \h </w:instrText>
        </w:r>
        <w:r>
          <w:fldChar w:fldCharType="separate"/>
        </w:r>
        <w:r>
          <w:t>104</w:t>
        </w:r>
        <w:r>
          <w:fldChar w:fldCharType="end"/>
        </w:r>
      </w:hyperlink>
    </w:p>
    <w:p w:rsidR="003C0F30" w:rsidRDefault="003842E6">
      <w:pPr>
        <w:pStyle w:val="TOC2"/>
        <w:rPr>
          <w:rFonts w:asciiTheme="minorHAnsi" w:hAnsiTheme="minorHAnsi"/>
          <w:noProof/>
          <w:sz w:val="22"/>
        </w:rPr>
      </w:pPr>
      <w:hyperlink w:anchor="_Toc256001079" w:history="1">
        <w:r>
          <w:rPr>
            <w:rStyle w:val="Hyperlink"/>
          </w:rPr>
          <w:t>F.1</w:t>
        </w:r>
        <w:r>
          <w:rPr>
            <w:rFonts w:asciiTheme="minorHAnsi" w:hAnsiTheme="minorHAnsi"/>
            <w:noProof/>
            <w:sz w:val="22"/>
          </w:rPr>
          <w:tab/>
        </w:r>
        <w:r w:rsidRPr="00721A59">
          <w:rPr>
            <w:rStyle w:val="Hyperlink"/>
          </w:rPr>
          <w:t>System Network Configuration</w:t>
        </w:r>
        <w:r>
          <w:tab/>
        </w:r>
        <w:r>
          <w:fldChar w:fldCharType="begin"/>
        </w:r>
        <w:r>
          <w:instrText xml:space="preserve"> PAGEREF _Toc256001079 \h </w:instrText>
        </w:r>
        <w:r>
          <w:fldChar w:fldCharType="separate"/>
        </w:r>
        <w:r>
          <w:t>104</w:t>
        </w:r>
        <w:r>
          <w:fldChar w:fldCharType="end"/>
        </w:r>
      </w:hyperlink>
    </w:p>
    <w:p w:rsidR="003C0F30" w:rsidRDefault="003842E6">
      <w:pPr>
        <w:pStyle w:val="TOC2"/>
        <w:rPr>
          <w:rFonts w:asciiTheme="minorHAnsi" w:hAnsiTheme="minorHAnsi"/>
          <w:noProof/>
          <w:sz w:val="22"/>
        </w:rPr>
      </w:pPr>
      <w:hyperlink w:anchor="_Toc256001080" w:history="1">
        <w:r>
          <w:rPr>
            <w:rStyle w:val="Hyperlink"/>
          </w:rPr>
          <w:t>F.2</w:t>
        </w:r>
        <w:r>
          <w:rPr>
            <w:rFonts w:asciiTheme="minorHAnsi" w:hAnsiTheme="minorHAnsi"/>
            <w:noProof/>
            <w:sz w:val="22"/>
          </w:rPr>
          <w:tab/>
        </w:r>
        <w:r w:rsidRPr="008F07DA">
          <w:rPr>
            <w:rStyle w:val="Hyperlink"/>
          </w:rPr>
          <w:t>Change IP Configuration</w:t>
        </w:r>
        <w:r>
          <w:tab/>
        </w:r>
        <w:r>
          <w:fldChar w:fldCharType="begin"/>
        </w:r>
        <w:r>
          <w:instrText xml:space="preserve"> PAGEREF _Toc256001080 \h </w:instrText>
        </w:r>
        <w:r>
          <w:fldChar w:fldCharType="separate"/>
        </w:r>
        <w:r>
          <w:t>104</w:t>
        </w:r>
        <w:r>
          <w:fldChar w:fldCharType="end"/>
        </w:r>
      </w:hyperlink>
    </w:p>
    <w:p w:rsidR="003C0F30" w:rsidRDefault="003842E6">
      <w:pPr>
        <w:pStyle w:val="TOC1"/>
        <w:rPr>
          <w:rFonts w:asciiTheme="minorHAnsi" w:hAnsiTheme="minorHAnsi"/>
          <w:noProof/>
          <w:sz w:val="22"/>
        </w:rPr>
      </w:pPr>
      <w:hyperlink w:anchor="_Toc256001081" w:history="1">
        <w:r>
          <w:rPr>
            <w:rStyle w:val="Hyperlink"/>
          </w:rPr>
          <w:t>Appendix G</w:t>
        </w:r>
        <w:r>
          <w:rPr>
            <w:rFonts w:asciiTheme="minorHAnsi" w:hAnsiTheme="minorHAnsi"/>
            <w:noProof/>
            <w:sz w:val="22"/>
          </w:rPr>
          <w:tab/>
        </w:r>
        <w:r w:rsidRPr="007F41CE">
          <w:rPr>
            <w:rStyle w:val="Hyperlink"/>
          </w:rPr>
          <w:t>Configuration of Integrated INS (optional)</w:t>
        </w:r>
        <w:r>
          <w:tab/>
        </w:r>
        <w:r>
          <w:fldChar w:fldCharType="begin"/>
        </w:r>
        <w:r>
          <w:instrText xml:space="preserve"> PAGEREF _Toc256001081 \h </w:instrText>
        </w:r>
        <w:r>
          <w:fldChar w:fldCharType="separate"/>
        </w:r>
        <w:r>
          <w:t>106</w:t>
        </w:r>
        <w:r>
          <w:fldChar w:fldCharType="end"/>
        </w:r>
      </w:hyperlink>
    </w:p>
    <w:p w:rsidR="003C0F30" w:rsidRDefault="003842E6">
      <w:pPr>
        <w:pStyle w:val="TOC2"/>
        <w:rPr>
          <w:rFonts w:asciiTheme="minorHAnsi" w:hAnsiTheme="minorHAnsi"/>
          <w:noProof/>
          <w:sz w:val="22"/>
        </w:rPr>
      </w:pPr>
      <w:hyperlink w:anchor="_Toc256001082" w:history="1">
        <w:r>
          <w:rPr>
            <w:rStyle w:val="Hyperlink"/>
          </w:rPr>
          <w:t>G.1</w:t>
        </w:r>
        <w:r>
          <w:rPr>
            <w:rFonts w:asciiTheme="minorHAnsi" w:hAnsiTheme="minorHAnsi"/>
            <w:noProof/>
            <w:sz w:val="22"/>
          </w:rPr>
          <w:tab/>
        </w:r>
        <w:r w:rsidRPr="00721A59">
          <w:rPr>
            <w:rStyle w:val="Hyperlink"/>
          </w:rPr>
          <w:t>POS MV – How to Perform a GAMS Calibration</w:t>
        </w:r>
        <w:r>
          <w:tab/>
        </w:r>
        <w:r>
          <w:fldChar w:fldCharType="begin"/>
        </w:r>
        <w:r>
          <w:instrText xml:space="preserve"> PAGEREF _Toc256001082 \h </w:instrText>
        </w:r>
        <w:r>
          <w:fldChar w:fldCharType="separate"/>
        </w:r>
        <w:r>
          <w:t>106</w:t>
        </w:r>
        <w:r>
          <w:fldChar w:fldCharType="end"/>
        </w:r>
      </w:hyperlink>
    </w:p>
    <w:p w:rsidR="003C0F30" w:rsidRDefault="003842E6">
      <w:pPr>
        <w:pStyle w:val="TOC3"/>
        <w:rPr>
          <w:rFonts w:asciiTheme="minorHAnsi" w:hAnsiTheme="minorHAnsi"/>
          <w:noProof/>
          <w:sz w:val="22"/>
        </w:rPr>
      </w:pPr>
      <w:hyperlink w:anchor="_Toc256001087" w:history="1">
        <w:r>
          <w:rPr>
            <w:rStyle w:val="Hyperlink"/>
          </w:rPr>
          <w:t>G.1.1</w:t>
        </w:r>
        <w:r>
          <w:rPr>
            <w:rFonts w:asciiTheme="minorHAnsi" w:hAnsiTheme="minorHAnsi"/>
            <w:noProof/>
            <w:sz w:val="22"/>
          </w:rPr>
          <w:tab/>
        </w:r>
        <w:r w:rsidRPr="00721A59">
          <w:rPr>
            <w:rStyle w:val="Hyperlink"/>
          </w:rPr>
          <w:t xml:space="preserve">MV-POSView – </w:t>
        </w:r>
        <w:r w:rsidR="00B575CE" w:rsidRPr="00721A59">
          <w:rPr>
            <w:rStyle w:val="Hyperlink"/>
          </w:rPr>
          <w:t>Standby Mode</w:t>
        </w:r>
        <w:r>
          <w:tab/>
        </w:r>
        <w:r>
          <w:fldChar w:fldCharType="begin"/>
        </w:r>
        <w:r>
          <w:instrText xml:space="preserve"> PAGEREF _Toc256001087 \h </w:instrText>
        </w:r>
        <w:r>
          <w:fldChar w:fldCharType="separate"/>
        </w:r>
        <w:r>
          <w:t>106</w:t>
        </w:r>
        <w:r>
          <w:fldChar w:fldCharType="end"/>
        </w:r>
      </w:hyperlink>
    </w:p>
    <w:p w:rsidR="003C0F30" w:rsidRDefault="003842E6">
      <w:pPr>
        <w:pStyle w:val="TOC3"/>
        <w:rPr>
          <w:rFonts w:asciiTheme="minorHAnsi" w:hAnsiTheme="minorHAnsi"/>
          <w:noProof/>
          <w:sz w:val="22"/>
        </w:rPr>
      </w:pPr>
      <w:hyperlink w:anchor="_Toc256001088" w:history="1">
        <w:r>
          <w:rPr>
            <w:rStyle w:val="Hyperlink"/>
          </w:rPr>
          <w:t>G.1.2</w:t>
        </w:r>
        <w:r>
          <w:rPr>
            <w:rFonts w:asciiTheme="minorHAnsi" w:hAnsiTheme="minorHAnsi"/>
            <w:noProof/>
            <w:sz w:val="22"/>
          </w:rPr>
          <w:tab/>
        </w:r>
        <w:r w:rsidRPr="00721A59">
          <w:rPr>
            <w:rStyle w:val="Hyperlink"/>
          </w:rPr>
          <w:t>GAMS Parameter Setup</w:t>
        </w:r>
        <w:r>
          <w:tab/>
        </w:r>
        <w:r>
          <w:fldChar w:fldCharType="begin"/>
        </w:r>
        <w:r>
          <w:instrText xml:space="preserve"> PAGEREF _Toc256001088 \h </w:instrText>
        </w:r>
        <w:r>
          <w:fldChar w:fldCharType="separate"/>
        </w:r>
        <w:r>
          <w:t>106</w:t>
        </w:r>
        <w:r>
          <w:fldChar w:fldCharType="end"/>
        </w:r>
      </w:hyperlink>
    </w:p>
    <w:p w:rsidR="003C0F30" w:rsidRDefault="003842E6">
      <w:pPr>
        <w:pStyle w:val="TOC3"/>
        <w:rPr>
          <w:rFonts w:asciiTheme="minorHAnsi" w:hAnsiTheme="minorHAnsi"/>
          <w:noProof/>
          <w:sz w:val="22"/>
        </w:rPr>
      </w:pPr>
      <w:hyperlink w:anchor="_Toc256001099" w:history="1">
        <w:r>
          <w:rPr>
            <w:rStyle w:val="Hyperlink"/>
          </w:rPr>
          <w:t>G.1.3</w:t>
        </w:r>
        <w:r>
          <w:rPr>
            <w:rFonts w:asciiTheme="minorHAnsi" w:hAnsiTheme="minorHAnsi"/>
            <w:noProof/>
            <w:sz w:val="22"/>
          </w:rPr>
          <w:tab/>
        </w:r>
        <w:r w:rsidRPr="00721A59">
          <w:rPr>
            <w:rStyle w:val="Hyperlink"/>
          </w:rPr>
          <w:t>Position</w:t>
        </w:r>
        <w:r w:rsidRPr="00721A59">
          <w:rPr>
            <w:rStyle w:val="Hyperlink"/>
          </w:rPr>
          <w:t>ing Quality</w:t>
        </w:r>
        <w:r>
          <w:tab/>
        </w:r>
        <w:r>
          <w:fldChar w:fldCharType="begin"/>
        </w:r>
        <w:r>
          <w:instrText xml:space="preserve"> PAGEREF _Toc256001099 \h </w:instrText>
        </w:r>
        <w:r>
          <w:fldChar w:fldCharType="separate"/>
        </w:r>
        <w:r>
          <w:t>107</w:t>
        </w:r>
        <w:r>
          <w:fldChar w:fldCharType="end"/>
        </w:r>
      </w:hyperlink>
    </w:p>
    <w:p w:rsidR="003C0F30" w:rsidRDefault="003842E6">
      <w:pPr>
        <w:pStyle w:val="TOC3"/>
        <w:rPr>
          <w:rFonts w:asciiTheme="minorHAnsi" w:hAnsiTheme="minorHAnsi"/>
          <w:noProof/>
          <w:sz w:val="22"/>
        </w:rPr>
      </w:pPr>
      <w:hyperlink w:anchor="_Toc256001100" w:history="1">
        <w:r>
          <w:rPr>
            <w:rStyle w:val="Hyperlink"/>
          </w:rPr>
          <w:t>G.1.4</w:t>
        </w:r>
        <w:r>
          <w:rPr>
            <w:rFonts w:asciiTheme="minorHAnsi" w:hAnsiTheme="minorHAnsi"/>
            <w:noProof/>
            <w:sz w:val="22"/>
          </w:rPr>
          <w:tab/>
        </w:r>
        <w:r w:rsidRPr="00721A59">
          <w:rPr>
            <w:rStyle w:val="Hyperlink"/>
          </w:rPr>
          <w:t>GAMS Calibration – Procedure</w:t>
        </w:r>
        <w:r>
          <w:tab/>
        </w:r>
        <w:r>
          <w:fldChar w:fldCharType="begin"/>
        </w:r>
        <w:r>
          <w:instrText xml:space="preserve"> PAGEREF _Toc256001100 \h </w:instrText>
        </w:r>
        <w:r>
          <w:fldChar w:fldCharType="separate"/>
        </w:r>
        <w:r>
          <w:t>108</w:t>
        </w:r>
        <w:r>
          <w:fldChar w:fldCharType="end"/>
        </w:r>
      </w:hyperlink>
    </w:p>
    <w:p w:rsidR="003C0F30" w:rsidRDefault="003842E6">
      <w:pPr>
        <w:pStyle w:val="TOC2"/>
        <w:rPr>
          <w:rFonts w:asciiTheme="minorHAnsi" w:hAnsiTheme="minorHAnsi"/>
          <w:noProof/>
          <w:sz w:val="22"/>
        </w:rPr>
      </w:pPr>
      <w:hyperlink w:anchor="_Toc256001101" w:history="1">
        <w:r>
          <w:rPr>
            <w:rStyle w:val="Hyperlink"/>
          </w:rPr>
          <w:t>G.2</w:t>
        </w:r>
        <w:r>
          <w:rPr>
            <w:rFonts w:asciiTheme="minorHAnsi" w:hAnsiTheme="minorHAnsi"/>
            <w:noProof/>
            <w:sz w:val="22"/>
          </w:rPr>
          <w:tab/>
        </w:r>
        <w:r w:rsidRPr="00721A59">
          <w:rPr>
            <w:rStyle w:val="Hyperlink"/>
          </w:rPr>
          <w:t>POS MV – How to Set Up</w:t>
        </w:r>
        <w:r w:rsidR="00B527D1" w:rsidRPr="00721A59">
          <w:rPr>
            <w:rStyle w:val="Hyperlink"/>
          </w:rPr>
          <w:t xml:space="preserve"> for a Multibeam Survey</w:t>
        </w:r>
        <w:r>
          <w:tab/>
        </w:r>
        <w:r>
          <w:fldChar w:fldCharType="begin"/>
        </w:r>
        <w:r>
          <w:instrText xml:space="preserve"> PAGEREF _Toc256001101 \h </w:instrText>
        </w:r>
        <w:r>
          <w:fldChar w:fldCharType="separate"/>
        </w:r>
        <w:r>
          <w:t>112</w:t>
        </w:r>
        <w:r>
          <w:fldChar w:fldCharType="end"/>
        </w:r>
      </w:hyperlink>
    </w:p>
    <w:p w:rsidR="003C0F30" w:rsidRDefault="003842E6">
      <w:pPr>
        <w:pStyle w:val="TOC3"/>
        <w:rPr>
          <w:rFonts w:asciiTheme="minorHAnsi" w:hAnsiTheme="minorHAnsi"/>
          <w:noProof/>
          <w:sz w:val="22"/>
        </w:rPr>
      </w:pPr>
      <w:hyperlink w:anchor="_Toc256001102" w:history="1">
        <w:r>
          <w:rPr>
            <w:rStyle w:val="Hyperlink"/>
          </w:rPr>
          <w:t>G.2.1</w:t>
        </w:r>
        <w:r>
          <w:rPr>
            <w:rFonts w:asciiTheme="minorHAnsi" w:hAnsiTheme="minorHAnsi"/>
            <w:noProof/>
            <w:sz w:val="22"/>
          </w:rPr>
          <w:tab/>
        </w:r>
        <w:r w:rsidRPr="00721A59">
          <w:rPr>
            <w:rStyle w:val="Hyperlink"/>
          </w:rPr>
          <w:t>Conventions</w:t>
        </w:r>
        <w:r>
          <w:tab/>
        </w:r>
        <w:r>
          <w:fldChar w:fldCharType="begin"/>
        </w:r>
        <w:r>
          <w:instrText xml:space="preserve"> PAGEREF _Toc256001102 \h </w:instrText>
        </w:r>
        <w:r>
          <w:fldChar w:fldCharType="separate"/>
        </w:r>
        <w:r>
          <w:t>112</w:t>
        </w:r>
        <w:r>
          <w:fldChar w:fldCharType="end"/>
        </w:r>
      </w:hyperlink>
    </w:p>
    <w:p w:rsidR="003C0F30" w:rsidRDefault="003842E6">
      <w:pPr>
        <w:pStyle w:val="TOC3"/>
        <w:rPr>
          <w:rFonts w:asciiTheme="minorHAnsi" w:hAnsiTheme="minorHAnsi"/>
          <w:noProof/>
          <w:sz w:val="22"/>
        </w:rPr>
      </w:pPr>
      <w:hyperlink w:anchor="_Toc256001103" w:history="1">
        <w:r>
          <w:rPr>
            <w:rStyle w:val="Hyperlink"/>
          </w:rPr>
          <w:t>G.2.2</w:t>
        </w:r>
        <w:r>
          <w:rPr>
            <w:rFonts w:asciiTheme="minorHAnsi" w:hAnsiTheme="minorHAnsi"/>
            <w:noProof/>
            <w:sz w:val="22"/>
          </w:rPr>
          <w:tab/>
        </w:r>
        <w:r w:rsidRPr="00721A59">
          <w:rPr>
            <w:rStyle w:val="Hyperlink"/>
          </w:rPr>
          <w:t>Coordinate Frames</w:t>
        </w:r>
        <w:r>
          <w:tab/>
        </w:r>
        <w:r>
          <w:fldChar w:fldCharType="begin"/>
        </w:r>
        <w:r>
          <w:instrText xml:space="preserve"> PAGEREF _Toc256001103 \h </w:instrText>
        </w:r>
        <w:r>
          <w:fldChar w:fldCharType="separate"/>
        </w:r>
        <w:r>
          <w:t>112</w:t>
        </w:r>
        <w:r>
          <w:fldChar w:fldCharType="end"/>
        </w:r>
      </w:hyperlink>
    </w:p>
    <w:p w:rsidR="003C0F30" w:rsidRDefault="003842E6">
      <w:pPr>
        <w:pStyle w:val="TOC3"/>
        <w:rPr>
          <w:rFonts w:asciiTheme="minorHAnsi" w:hAnsiTheme="minorHAnsi"/>
          <w:noProof/>
          <w:sz w:val="22"/>
        </w:rPr>
      </w:pPr>
      <w:hyperlink w:anchor="_Toc256001108" w:history="1">
        <w:r>
          <w:rPr>
            <w:rStyle w:val="Hyperlink"/>
          </w:rPr>
          <w:t>G.2.3</w:t>
        </w:r>
        <w:r>
          <w:rPr>
            <w:rFonts w:asciiTheme="minorHAnsi" w:hAnsiTheme="minorHAnsi"/>
            <w:noProof/>
            <w:sz w:val="22"/>
          </w:rPr>
          <w:tab/>
        </w:r>
        <w:r w:rsidRPr="00721A59">
          <w:rPr>
            <w:rStyle w:val="Hyperlink"/>
          </w:rPr>
          <w:t>Offsets</w:t>
        </w:r>
        <w:r w:rsidR="006B777A" w:rsidRPr="00721A59">
          <w:rPr>
            <w:rStyle w:val="Hyperlink"/>
          </w:rPr>
          <w:t xml:space="preserve"> </w:t>
        </w:r>
        <w:r w:rsidRPr="00721A59">
          <w:rPr>
            <w:rStyle w:val="Hyperlink"/>
          </w:rPr>
          <w:t>– Example</w:t>
        </w:r>
        <w:r>
          <w:tab/>
        </w:r>
        <w:r>
          <w:fldChar w:fldCharType="begin"/>
        </w:r>
        <w:r>
          <w:instrText xml:space="preserve"> PAGEREF _Toc256001108 \h </w:instrText>
        </w:r>
        <w:r>
          <w:fldChar w:fldCharType="separate"/>
        </w:r>
        <w:r>
          <w:t>113</w:t>
        </w:r>
        <w:r>
          <w:fldChar w:fldCharType="end"/>
        </w:r>
      </w:hyperlink>
    </w:p>
    <w:p w:rsidR="003C0F30" w:rsidRDefault="003842E6">
      <w:pPr>
        <w:pStyle w:val="TOC3"/>
        <w:rPr>
          <w:rFonts w:asciiTheme="minorHAnsi" w:hAnsiTheme="minorHAnsi"/>
          <w:noProof/>
          <w:sz w:val="22"/>
        </w:rPr>
      </w:pPr>
      <w:hyperlink w:anchor="_Toc256001109" w:history="1">
        <w:r>
          <w:rPr>
            <w:rStyle w:val="Hyperlink"/>
          </w:rPr>
          <w:t>G.2.4</w:t>
        </w:r>
        <w:r>
          <w:rPr>
            <w:rFonts w:asciiTheme="minorHAnsi" w:hAnsiTheme="minorHAnsi"/>
            <w:noProof/>
            <w:sz w:val="22"/>
          </w:rPr>
          <w:tab/>
        </w:r>
        <w:r w:rsidRPr="00721A59">
          <w:rPr>
            <w:rStyle w:val="Hyperlink"/>
          </w:rPr>
          <w:t>Alignments</w:t>
        </w:r>
        <w:r w:rsidR="006B777A" w:rsidRPr="00721A59">
          <w:rPr>
            <w:rStyle w:val="Hyperlink"/>
          </w:rPr>
          <w:t xml:space="preserve"> – Example</w:t>
        </w:r>
        <w:r>
          <w:tab/>
        </w:r>
        <w:r>
          <w:fldChar w:fldCharType="begin"/>
        </w:r>
        <w:r>
          <w:instrText xml:space="preserve"> PAGEREF _Toc256001109 \h </w:instrText>
        </w:r>
        <w:r>
          <w:fldChar w:fldCharType="separate"/>
        </w:r>
        <w:r>
          <w:t>114</w:t>
        </w:r>
        <w:r>
          <w:fldChar w:fldCharType="end"/>
        </w:r>
      </w:hyperlink>
    </w:p>
    <w:p w:rsidR="003C0F30" w:rsidRDefault="003842E6">
      <w:pPr>
        <w:pStyle w:val="TOC3"/>
        <w:rPr>
          <w:rFonts w:asciiTheme="minorHAnsi" w:hAnsiTheme="minorHAnsi"/>
          <w:noProof/>
          <w:sz w:val="22"/>
        </w:rPr>
      </w:pPr>
      <w:hyperlink w:anchor="_Toc256001110" w:history="1">
        <w:r>
          <w:rPr>
            <w:rStyle w:val="Hyperlink"/>
          </w:rPr>
          <w:t>G.2.5</w:t>
        </w:r>
        <w:r>
          <w:rPr>
            <w:rFonts w:asciiTheme="minorHAnsi" w:hAnsiTheme="minorHAnsi"/>
            <w:noProof/>
            <w:sz w:val="22"/>
          </w:rPr>
          <w:tab/>
        </w:r>
        <w:r w:rsidRPr="00721A59">
          <w:rPr>
            <w:rStyle w:val="Hyperlink"/>
          </w:rPr>
          <w:t>MV</w:t>
        </w:r>
        <w:r w:rsidR="00CD2BD0" w:rsidRPr="00721A59">
          <w:rPr>
            <w:rStyle w:val="Hyperlink"/>
          </w:rPr>
          <w:t>-</w:t>
        </w:r>
        <w:r w:rsidRPr="00721A59">
          <w:rPr>
            <w:rStyle w:val="Hyperlink"/>
          </w:rPr>
          <w:t>POSView Software</w:t>
        </w:r>
        <w:r>
          <w:tab/>
        </w:r>
        <w:r>
          <w:fldChar w:fldCharType="begin"/>
        </w:r>
        <w:r>
          <w:instrText xml:space="preserve"> PAGEREF _Toc256001110 \h </w:instrText>
        </w:r>
        <w:r>
          <w:fldChar w:fldCharType="separate"/>
        </w:r>
        <w:r>
          <w:t>114</w:t>
        </w:r>
        <w:r>
          <w:fldChar w:fldCharType="end"/>
        </w:r>
      </w:hyperlink>
    </w:p>
    <w:p w:rsidR="003C0F30" w:rsidRDefault="003842E6">
      <w:pPr>
        <w:pStyle w:val="TOC3"/>
        <w:rPr>
          <w:rFonts w:asciiTheme="minorHAnsi" w:hAnsiTheme="minorHAnsi"/>
          <w:noProof/>
          <w:sz w:val="22"/>
        </w:rPr>
      </w:pPr>
      <w:hyperlink w:anchor="_Toc256001111" w:history="1">
        <w:r>
          <w:rPr>
            <w:rStyle w:val="Hyperlink"/>
          </w:rPr>
          <w:t>G.2.6</w:t>
        </w:r>
        <w:r>
          <w:rPr>
            <w:rFonts w:asciiTheme="minorHAnsi" w:hAnsiTheme="minorHAnsi"/>
            <w:noProof/>
            <w:sz w:val="22"/>
          </w:rPr>
          <w:tab/>
        </w:r>
        <w:r w:rsidRPr="00721A59">
          <w:rPr>
            <w:rStyle w:val="Hyperlink"/>
          </w:rPr>
          <w:t>Installati</w:t>
        </w:r>
        <w:r w:rsidRPr="00721A59">
          <w:rPr>
            <w:rStyle w:val="Hyperlink"/>
          </w:rPr>
          <w:t xml:space="preserve">on Parameters – Lever Arms </w:t>
        </w:r>
        <w:r w:rsidR="004605E7" w:rsidRPr="00721A59">
          <w:rPr>
            <w:rStyle w:val="Hyperlink"/>
          </w:rPr>
          <w:t xml:space="preserve">&amp; </w:t>
        </w:r>
        <w:r w:rsidRPr="00721A59">
          <w:rPr>
            <w:rStyle w:val="Hyperlink"/>
          </w:rPr>
          <w:t>Mounting Angles</w:t>
        </w:r>
        <w:r>
          <w:tab/>
        </w:r>
        <w:r>
          <w:fldChar w:fldCharType="begin"/>
        </w:r>
        <w:r>
          <w:instrText xml:space="preserve"> PAGEREF _Toc256001111 \h </w:instrText>
        </w:r>
        <w:r>
          <w:fldChar w:fldCharType="separate"/>
        </w:r>
        <w:r>
          <w:t>115</w:t>
        </w:r>
        <w:r>
          <w:fldChar w:fldCharType="end"/>
        </w:r>
      </w:hyperlink>
    </w:p>
    <w:p w:rsidR="003C0F30" w:rsidRDefault="003842E6">
      <w:pPr>
        <w:pStyle w:val="TOC3"/>
        <w:rPr>
          <w:rFonts w:asciiTheme="minorHAnsi" w:hAnsiTheme="minorHAnsi"/>
          <w:noProof/>
          <w:sz w:val="22"/>
        </w:rPr>
      </w:pPr>
      <w:hyperlink w:anchor="_Toc256001112" w:history="1">
        <w:r>
          <w:rPr>
            <w:rStyle w:val="Hyperlink"/>
          </w:rPr>
          <w:t>G.2.7</w:t>
        </w:r>
        <w:r>
          <w:rPr>
            <w:rFonts w:asciiTheme="minorHAnsi" w:hAnsiTheme="minorHAnsi"/>
            <w:noProof/>
            <w:sz w:val="22"/>
          </w:rPr>
          <w:tab/>
        </w:r>
        <w:r w:rsidRPr="00721A59">
          <w:rPr>
            <w:rStyle w:val="Hyperlink"/>
          </w:rPr>
          <w:t>Installation Parameters – Sensor Mounting</w:t>
        </w:r>
        <w:r>
          <w:tab/>
        </w:r>
        <w:r>
          <w:fldChar w:fldCharType="begin"/>
        </w:r>
        <w:r>
          <w:instrText xml:space="preserve"> PAGEREF _Toc256001112 \h </w:instrText>
        </w:r>
        <w:r>
          <w:fldChar w:fldCharType="separate"/>
        </w:r>
        <w:r>
          <w:t>116</w:t>
        </w:r>
        <w:r>
          <w:fldChar w:fldCharType="end"/>
        </w:r>
      </w:hyperlink>
    </w:p>
    <w:p w:rsidR="003C0F30" w:rsidRDefault="003842E6">
      <w:pPr>
        <w:pStyle w:val="TOC3"/>
        <w:rPr>
          <w:rFonts w:asciiTheme="minorHAnsi" w:hAnsiTheme="minorHAnsi"/>
          <w:noProof/>
          <w:sz w:val="22"/>
        </w:rPr>
      </w:pPr>
      <w:hyperlink w:anchor="_Toc256001113" w:history="1">
        <w:r>
          <w:rPr>
            <w:rStyle w:val="Hyperlink"/>
          </w:rPr>
          <w:t>G.2.8</w:t>
        </w:r>
        <w:r>
          <w:rPr>
            <w:rFonts w:asciiTheme="minorHAnsi" w:hAnsiTheme="minorHAnsi"/>
            <w:noProof/>
            <w:sz w:val="22"/>
          </w:rPr>
          <w:tab/>
        </w:r>
        <w:r w:rsidRPr="00721A59">
          <w:rPr>
            <w:rStyle w:val="Hyperlink"/>
          </w:rPr>
          <w:t>Installation Parameters – Tags, Multipath &amp;  AutoStart</w:t>
        </w:r>
        <w:r>
          <w:tab/>
        </w:r>
        <w:r>
          <w:fldChar w:fldCharType="begin"/>
        </w:r>
        <w:r>
          <w:instrText xml:space="preserve"> PAGEREF _Toc256001113 \h </w:instrText>
        </w:r>
        <w:r>
          <w:fldChar w:fldCharType="separate"/>
        </w:r>
        <w:r>
          <w:t>117</w:t>
        </w:r>
        <w:r>
          <w:fldChar w:fldCharType="end"/>
        </w:r>
      </w:hyperlink>
    </w:p>
    <w:p w:rsidR="003C0F30" w:rsidRDefault="003842E6">
      <w:pPr>
        <w:pStyle w:val="TOC3"/>
        <w:rPr>
          <w:rFonts w:asciiTheme="minorHAnsi" w:hAnsiTheme="minorHAnsi"/>
          <w:noProof/>
          <w:sz w:val="22"/>
        </w:rPr>
      </w:pPr>
      <w:hyperlink w:anchor="_Toc256001114" w:history="1">
        <w:r>
          <w:rPr>
            <w:rStyle w:val="Hyperlink"/>
          </w:rPr>
          <w:t>G.2.9</w:t>
        </w:r>
        <w:r>
          <w:rPr>
            <w:rFonts w:asciiTheme="minorHAnsi" w:hAnsiTheme="minorHAnsi"/>
            <w:noProof/>
            <w:sz w:val="22"/>
          </w:rPr>
          <w:tab/>
        </w:r>
        <w:r w:rsidRPr="00721A59">
          <w:rPr>
            <w:rStyle w:val="Hyperlink"/>
          </w:rPr>
          <w:t>Installation Parameters – Heave Filter</w:t>
        </w:r>
        <w:r>
          <w:tab/>
        </w:r>
        <w:r>
          <w:fldChar w:fldCharType="begin"/>
        </w:r>
        <w:r>
          <w:instrText xml:space="preserve"> PAGEREF _Toc256001114 \h </w:instrText>
        </w:r>
        <w:r>
          <w:fldChar w:fldCharType="separate"/>
        </w:r>
        <w:r>
          <w:t>117</w:t>
        </w:r>
        <w:r>
          <w:fldChar w:fldCharType="end"/>
        </w:r>
      </w:hyperlink>
    </w:p>
    <w:p w:rsidR="003C0F30" w:rsidRDefault="003842E6">
      <w:pPr>
        <w:pStyle w:val="TOC3"/>
        <w:rPr>
          <w:rFonts w:asciiTheme="minorHAnsi" w:hAnsiTheme="minorHAnsi"/>
          <w:noProof/>
          <w:sz w:val="22"/>
        </w:rPr>
      </w:pPr>
      <w:hyperlink w:anchor="_Toc256001115" w:history="1">
        <w:r>
          <w:rPr>
            <w:rStyle w:val="Hyperlink"/>
          </w:rPr>
          <w:t>G.2.10</w:t>
        </w:r>
        <w:r>
          <w:rPr>
            <w:rFonts w:asciiTheme="minorHAnsi" w:hAnsiTheme="minorHAnsi"/>
            <w:noProof/>
            <w:sz w:val="22"/>
          </w:rPr>
          <w:tab/>
        </w:r>
        <w:r w:rsidRPr="00721A59">
          <w:rPr>
            <w:rStyle w:val="Hyperlink"/>
          </w:rPr>
          <w:t>POS MV Output– Serial Data</w:t>
        </w:r>
        <w:r>
          <w:tab/>
        </w:r>
        <w:r>
          <w:fldChar w:fldCharType="begin"/>
        </w:r>
        <w:r>
          <w:instrText xml:space="preserve"> PAGEREF _Toc256001115 \h </w:instrText>
        </w:r>
        <w:r>
          <w:fldChar w:fldCharType="separate"/>
        </w:r>
        <w:r>
          <w:t>117</w:t>
        </w:r>
        <w:r>
          <w:fldChar w:fldCharType="end"/>
        </w:r>
      </w:hyperlink>
    </w:p>
    <w:p w:rsidR="003C0F30" w:rsidRDefault="003842E6">
      <w:pPr>
        <w:pStyle w:val="TOC3"/>
        <w:rPr>
          <w:rFonts w:asciiTheme="minorHAnsi" w:hAnsiTheme="minorHAnsi"/>
          <w:noProof/>
          <w:sz w:val="22"/>
        </w:rPr>
      </w:pPr>
      <w:hyperlink w:anchor="_Toc256001116" w:history="1">
        <w:r>
          <w:rPr>
            <w:rStyle w:val="Hyperlink"/>
          </w:rPr>
          <w:t>G.2.11</w:t>
        </w:r>
        <w:r>
          <w:rPr>
            <w:rFonts w:asciiTheme="minorHAnsi" w:hAnsiTheme="minorHAnsi"/>
            <w:noProof/>
            <w:sz w:val="22"/>
          </w:rPr>
          <w:tab/>
        </w:r>
        <w:r w:rsidRPr="00721A59">
          <w:rPr>
            <w:rStyle w:val="Hyperlink"/>
          </w:rPr>
          <w:t>POS MV Output– Ethernet Realtime</w:t>
        </w:r>
        <w:r>
          <w:tab/>
        </w:r>
        <w:r>
          <w:fldChar w:fldCharType="begin"/>
        </w:r>
        <w:r>
          <w:instrText xml:space="preserve"> PAGEREF _Toc256001116 \h </w:instrText>
        </w:r>
        <w:r>
          <w:fldChar w:fldCharType="separate"/>
        </w:r>
        <w:r>
          <w:t>120</w:t>
        </w:r>
        <w:r>
          <w:fldChar w:fldCharType="end"/>
        </w:r>
      </w:hyperlink>
    </w:p>
    <w:p w:rsidR="003C0F30" w:rsidRDefault="003842E6">
      <w:pPr>
        <w:pStyle w:val="TOC3"/>
        <w:rPr>
          <w:rFonts w:asciiTheme="minorHAnsi" w:hAnsiTheme="minorHAnsi"/>
          <w:noProof/>
          <w:sz w:val="22"/>
        </w:rPr>
      </w:pPr>
      <w:hyperlink w:anchor="_Toc256001117" w:history="1">
        <w:r>
          <w:rPr>
            <w:rStyle w:val="Hyperlink"/>
          </w:rPr>
          <w:t>G.2.12</w:t>
        </w:r>
        <w:r>
          <w:rPr>
            <w:rFonts w:asciiTheme="minorHAnsi" w:hAnsiTheme="minorHAnsi"/>
            <w:noProof/>
            <w:sz w:val="22"/>
          </w:rPr>
          <w:tab/>
        </w:r>
        <w:r w:rsidRPr="00721A59">
          <w:rPr>
            <w:rStyle w:val="Hyperlink"/>
          </w:rPr>
          <w:t>Acquisition Software</w:t>
        </w:r>
        <w:r>
          <w:tab/>
        </w:r>
        <w:r>
          <w:fldChar w:fldCharType="begin"/>
        </w:r>
        <w:r>
          <w:instrText xml:space="preserve"> PAGEREF _Toc25600</w:instrText>
        </w:r>
        <w:r>
          <w:instrText xml:space="preserve">1117 \h </w:instrText>
        </w:r>
        <w:r>
          <w:fldChar w:fldCharType="separate"/>
        </w:r>
        <w:r>
          <w:t>120</w:t>
        </w:r>
        <w:r>
          <w:fldChar w:fldCharType="end"/>
        </w:r>
      </w:hyperlink>
    </w:p>
    <w:p w:rsidR="003C0F30" w:rsidRDefault="003842E6">
      <w:pPr>
        <w:pStyle w:val="TOC3"/>
        <w:rPr>
          <w:rFonts w:asciiTheme="minorHAnsi" w:hAnsiTheme="minorHAnsi"/>
          <w:noProof/>
          <w:sz w:val="22"/>
        </w:rPr>
      </w:pPr>
      <w:hyperlink w:anchor="_Toc256001118" w:history="1">
        <w:r>
          <w:rPr>
            <w:rStyle w:val="Hyperlink"/>
          </w:rPr>
          <w:t>G.2.13</w:t>
        </w:r>
        <w:r>
          <w:rPr>
            <w:rFonts w:asciiTheme="minorHAnsi" w:hAnsiTheme="minorHAnsi"/>
            <w:noProof/>
            <w:sz w:val="22"/>
          </w:rPr>
          <w:tab/>
        </w:r>
        <w:r w:rsidRPr="00721A59">
          <w:rPr>
            <w:rStyle w:val="Hyperlink"/>
          </w:rPr>
          <w:t>Patch Test Results</w:t>
        </w:r>
        <w:r>
          <w:tab/>
        </w:r>
        <w:r>
          <w:fldChar w:fldCharType="begin"/>
        </w:r>
        <w:r>
          <w:instrText xml:space="preserve"> PAGEREF _Toc256001118 \h </w:instrText>
        </w:r>
        <w:r>
          <w:fldChar w:fldCharType="separate"/>
        </w:r>
        <w:r>
          <w:t>120</w:t>
        </w:r>
        <w:r>
          <w:fldChar w:fldCharType="end"/>
        </w:r>
      </w:hyperlink>
    </w:p>
    <w:p w:rsidR="003C0F30" w:rsidRDefault="003842E6">
      <w:pPr>
        <w:pStyle w:val="TOC3"/>
        <w:rPr>
          <w:rFonts w:asciiTheme="minorHAnsi" w:hAnsiTheme="minorHAnsi"/>
          <w:noProof/>
          <w:sz w:val="22"/>
        </w:rPr>
      </w:pPr>
      <w:hyperlink w:anchor="_Toc256001119" w:history="1">
        <w:r>
          <w:rPr>
            <w:rStyle w:val="Hyperlink"/>
          </w:rPr>
          <w:t>G.2.14</w:t>
        </w:r>
        <w:r>
          <w:rPr>
            <w:rFonts w:asciiTheme="minorHAnsi" w:hAnsiTheme="minorHAnsi"/>
            <w:noProof/>
            <w:sz w:val="22"/>
          </w:rPr>
          <w:tab/>
        </w:r>
        <w:r w:rsidRPr="00721A59">
          <w:rPr>
            <w:rStyle w:val="Hyperlink"/>
          </w:rPr>
          <w:t>POS Statistics</w:t>
        </w:r>
        <w:r>
          <w:tab/>
        </w:r>
        <w:r>
          <w:fldChar w:fldCharType="begin"/>
        </w:r>
        <w:r>
          <w:instrText xml:space="preserve"> PAGEREF _Toc256001119 \h </w:instrText>
        </w:r>
        <w:r>
          <w:fldChar w:fldCharType="separate"/>
        </w:r>
        <w:r>
          <w:t>121</w:t>
        </w:r>
        <w:r>
          <w:fldChar w:fldCharType="end"/>
        </w:r>
      </w:hyperlink>
    </w:p>
    <w:p w:rsidR="003C0F30" w:rsidRDefault="003842E6">
      <w:pPr>
        <w:pStyle w:val="TOC1"/>
        <w:rPr>
          <w:rFonts w:asciiTheme="minorHAnsi" w:hAnsiTheme="minorHAnsi"/>
          <w:noProof/>
          <w:sz w:val="22"/>
        </w:rPr>
      </w:pPr>
      <w:hyperlink w:anchor="_Toc256001120" w:history="1">
        <w:r>
          <w:rPr>
            <w:rStyle w:val="Hyperlink"/>
          </w:rPr>
          <w:t>Append</w:t>
        </w:r>
        <w:r>
          <w:rPr>
            <w:rStyle w:val="Hyperlink"/>
          </w:rPr>
          <w:t>ix H</w:t>
        </w:r>
        <w:r>
          <w:rPr>
            <w:rFonts w:asciiTheme="minorHAnsi" w:hAnsiTheme="minorHAnsi"/>
            <w:noProof/>
            <w:sz w:val="22"/>
          </w:rPr>
          <w:tab/>
        </w:r>
        <w:r w:rsidRPr="007F41CE">
          <w:rPr>
            <w:rStyle w:val="Hyperlink"/>
          </w:rPr>
          <w:t>Interfacing Sensors To Teledyne PDS</w:t>
        </w:r>
        <w:r>
          <w:tab/>
        </w:r>
        <w:r>
          <w:fldChar w:fldCharType="begin"/>
        </w:r>
        <w:r>
          <w:instrText xml:space="preserve"> PAGEREF _Toc256001120 \h </w:instrText>
        </w:r>
        <w:r>
          <w:fldChar w:fldCharType="separate"/>
        </w:r>
        <w:r>
          <w:t>122</w:t>
        </w:r>
        <w:r>
          <w:fldChar w:fldCharType="end"/>
        </w:r>
      </w:hyperlink>
    </w:p>
    <w:p w:rsidR="003C0F30" w:rsidRDefault="003842E6">
      <w:pPr>
        <w:pStyle w:val="TOC2"/>
        <w:rPr>
          <w:rFonts w:asciiTheme="minorHAnsi" w:hAnsiTheme="minorHAnsi"/>
          <w:noProof/>
          <w:sz w:val="22"/>
        </w:rPr>
      </w:pPr>
      <w:hyperlink w:anchor="_Toc256001121" w:history="1">
        <w:r>
          <w:rPr>
            <w:rStyle w:val="Hyperlink"/>
          </w:rPr>
          <w:t>H.1</w:t>
        </w:r>
        <w:r>
          <w:rPr>
            <w:rFonts w:asciiTheme="minorHAnsi" w:hAnsiTheme="minorHAnsi"/>
            <w:noProof/>
            <w:sz w:val="22"/>
          </w:rPr>
          <w:tab/>
        </w:r>
        <w:r w:rsidRPr="00721A59">
          <w:rPr>
            <w:rStyle w:val="Hyperlink"/>
          </w:rPr>
          <w:t xml:space="preserve">Establishing a Connection to the </w:t>
        </w:r>
        <w:r w:rsidR="00EE69EA" w:rsidRPr="00721A59">
          <w:rPr>
            <w:rStyle w:val="Hyperlink"/>
          </w:rPr>
          <w:t>R</w:t>
        </w:r>
        <w:r w:rsidRPr="00721A59">
          <w:rPr>
            <w:rStyle w:val="Hyperlink"/>
          </w:rPr>
          <w:t>SP</w:t>
        </w:r>
        <w:r>
          <w:tab/>
        </w:r>
        <w:r>
          <w:fldChar w:fldCharType="begin"/>
        </w:r>
        <w:r>
          <w:instrText xml:space="preserve"> PAGEREF _Toc256001121 \h </w:instrText>
        </w:r>
        <w:r>
          <w:fldChar w:fldCharType="separate"/>
        </w:r>
        <w:r>
          <w:t>122</w:t>
        </w:r>
        <w:r>
          <w:fldChar w:fldCharType="end"/>
        </w:r>
      </w:hyperlink>
    </w:p>
    <w:p w:rsidR="003C0F30" w:rsidRDefault="003842E6">
      <w:pPr>
        <w:pStyle w:val="TOC2"/>
        <w:rPr>
          <w:rFonts w:asciiTheme="minorHAnsi" w:hAnsiTheme="minorHAnsi"/>
          <w:noProof/>
          <w:sz w:val="22"/>
        </w:rPr>
      </w:pPr>
      <w:hyperlink w:anchor="_Toc256001122" w:history="1">
        <w:r>
          <w:rPr>
            <w:rStyle w:val="Hyperlink"/>
          </w:rPr>
          <w:t>H.2</w:t>
        </w:r>
        <w:r>
          <w:rPr>
            <w:rFonts w:asciiTheme="minorHAnsi" w:hAnsiTheme="minorHAnsi"/>
            <w:noProof/>
            <w:sz w:val="22"/>
          </w:rPr>
          <w:tab/>
        </w:r>
        <w:r w:rsidRPr="00721A59">
          <w:rPr>
            <w:rStyle w:val="Hyperlink"/>
          </w:rPr>
          <w:t>Interfacing to Teledyne PDS</w:t>
        </w:r>
        <w:r>
          <w:tab/>
        </w:r>
        <w:r>
          <w:fldChar w:fldCharType="begin"/>
        </w:r>
        <w:r>
          <w:instrText xml:space="preserve"> PAGEREF _Toc256001122 \h </w:instrText>
        </w:r>
        <w:r>
          <w:fldChar w:fldCharType="separate"/>
        </w:r>
        <w:r>
          <w:t>124</w:t>
        </w:r>
        <w:r>
          <w:fldChar w:fldCharType="end"/>
        </w:r>
      </w:hyperlink>
    </w:p>
    <w:p w:rsidR="003C0F30" w:rsidRDefault="003842E6">
      <w:pPr>
        <w:pStyle w:val="TOC3"/>
        <w:rPr>
          <w:rFonts w:asciiTheme="minorHAnsi" w:hAnsiTheme="minorHAnsi"/>
          <w:noProof/>
          <w:sz w:val="22"/>
        </w:rPr>
      </w:pPr>
      <w:hyperlink w:anchor="_Toc256001123" w:history="1">
        <w:r>
          <w:rPr>
            <w:rStyle w:val="Hyperlink"/>
          </w:rPr>
          <w:t>H.2.1</w:t>
        </w:r>
        <w:r>
          <w:rPr>
            <w:rFonts w:asciiTheme="minorHAnsi" w:hAnsiTheme="minorHAnsi"/>
            <w:noProof/>
            <w:sz w:val="22"/>
          </w:rPr>
          <w:tab/>
        </w:r>
        <w:r w:rsidRPr="00721A59">
          <w:rPr>
            <w:rStyle w:val="Hyperlink"/>
          </w:rPr>
          <w:t>Configuring the Sonar UI to Output Data</w:t>
        </w:r>
        <w:r>
          <w:tab/>
        </w:r>
        <w:r>
          <w:fldChar w:fldCharType="begin"/>
        </w:r>
        <w:r>
          <w:instrText xml:space="preserve"> PAGEREF _Toc256001123 \h </w:instrText>
        </w:r>
        <w:r>
          <w:fldChar w:fldCharType="separate"/>
        </w:r>
        <w:r>
          <w:t>124</w:t>
        </w:r>
        <w:r>
          <w:fldChar w:fldCharType="end"/>
        </w:r>
      </w:hyperlink>
    </w:p>
    <w:p w:rsidR="003C0F30" w:rsidRDefault="003842E6">
      <w:pPr>
        <w:pStyle w:val="TOC3"/>
        <w:rPr>
          <w:rFonts w:asciiTheme="minorHAnsi" w:hAnsiTheme="minorHAnsi"/>
          <w:noProof/>
          <w:sz w:val="22"/>
        </w:rPr>
      </w:pPr>
      <w:hyperlink w:anchor="_Toc256001124" w:history="1">
        <w:r>
          <w:rPr>
            <w:rStyle w:val="Hyperlink"/>
          </w:rPr>
          <w:t>H.2.2</w:t>
        </w:r>
        <w:r>
          <w:rPr>
            <w:rFonts w:asciiTheme="minorHAnsi" w:hAnsiTheme="minorHAnsi"/>
            <w:noProof/>
            <w:sz w:val="22"/>
          </w:rPr>
          <w:tab/>
        </w:r>
        <w:r w:rsidRPr="00721A59">
          <w:rPr>
            <w:rStyle w:val="Hyperlink"/>
          </w:rPr>
          <w:t>Configuring Teledyne PDS</w:t>
        </w:r>
        <w:r>
          <w:tab/>
        </w:r>
        <w:r>
          <w:fldChar w:fldCharType="begin"/>
        </w:r>
        <w:r>
          <w:instrText xml:space="preserve"> PAGEREF _Toc256001124 \h </w:instrText>
        </w:r>
        <w:r>
          <w:fldChar w:fldCharType="separate"/>
        </w:r>
        <w:r>
          <w:t>125</w:t>
        </w:r>
        <w:r>
          <w:fldChar w:fldCharType="end"/>
        </w:r>
      </w:hyperlink>
    </w:p>
    <w:p w:rsidR="003C0F30" w:rsidRDefault="003842E6">
      <w:pPr>
        <w:pStyle w:val="TOC1"/>
        <w:rPr>
          <w:rFonts w:asciiTheme="minorHAnsi" w:hAnsiTheme="minorHAnsi"/>
          <w:noProof/>
          <w:sz w:val="22"/>
        </w:rPr>
      </w:pPr>
      <w:hyperlink w:anchor="_Toc256001135" w:history="1">
        <w:r>
          <w:rPr>
            <w:rStyle w:val="Hyperlink"/>
          </w:rPr>
          <w:t>Appendix I</w:t>
        </w:r>
        <w:r>
          <w:rPr>
            <w:rFonts w:asciiTheme="minorHAnsi" w:hAnsiTheme="minorHAnsi"/>
            <w:noProof/>
            <w:sz w:val="22"/>
          </w:rPr>
          <w:tab/>
        </w:r>
        <w:r w:rsidRPr="007F41CE">
          <w:rPr>
            <w:rStyle w:val="Hyperlink"/>
          </w:rPr>
          <w:t>Reference Documentation</w:t>
        </w:r>
        <w:r>
          <w:tab/>
        </w:r>
        <w:r>
          <w:fldChar w:fldCharType="begin"/>
        </w:r>
        <w:r>
          <w:instrText xml:space="preserve"> PAGEREF _Toc256001135 \h </w:instrText>
        </w:r>
        <w:r>
          <w:fldChar w:fldCharType="separate"/>
        </w:r>
        <w:r>
          <w:t>128</w:t>
        </w:r>
        <w:r>
          <w:fldChar w:fldCharType="end"/>
        </w:r>
      </w:hyperlink>
    </w:p>
    <w:p w:rsidR="003C0F30" w:rsidRDefault="003842E6">
      <w:pPr>
        <w:pStyle w:val="TOC2"/>
        <w:rPr>
          <w:rFonts w:asciiTheme="minorHAnsi" w:hAnsiTheme="minorHAnsi"/>
          <w:noProof/>
          <w:sz w:val="22"/>
        </w:rPr>
      </w:pPr>
      <w:hyperlink w:anchor="_Toc256001136" w:history="1">
        <w:r>
          <w:rPr>
            <w:rStyle w:val="Hyperlink"/>
          </w:rPr>
          <w:t>I.1</w:t>
        </w:r>
        <w:r>
          <w:rPr>
            <w:rFonts w:asciiTheme="minorHAnsi" w:hAnsiTheme="minorHAnsi"/>
            <w:noProof/>
            <w:sz w:val="22"/>
          </w:rPr>
          <w:tab/>
        </w:r>
        <w:r w:rsidR="004B6060" w:rsidRPr="00212164">
          <w:rPr>
            <w:rStyle w:val="Hyperlink"/>
          </w:rPr>
          <w:t>SeaBat T51-R</w:t>
        </w:r>
        <w:r w:rsidRPr="00212164">
          <w:rPr>
            <w:rStyle w:val="Hyperlink"/>
          </w:rPr>
          <w:t xml:space="preserve"> Documentation</w:t>
        </w:r>
        <w:r>
          <w:tab/>
        </w:r>
        <w:r>
          <w:fldChar w:fldCharType="begin"/>
        </w:r>
        <w:r>
          <w:instrText xml:space="preserve"> PAGEREF _Toc256001136 \h </w:instrText>
        </w:r>
        <w:r>
          <w:fldChar w:fldCharType="separate"/>
        </w:r>
        <w:r>
          <w:t>128</w:t>
        </w:r>
        <w:r>
          <w:fldChar w:fldCharType="end"/>
        </w:r>
      </w:hyperlink>
    </w:p>
    <w:p w:rsidR="003C0F30" w:rsidRDefault="003842E6">
      <w:pPr>
        <w:pStyle w:val="TOC2"/>
        <w:rPr>
          <w:rFonts w:asciiTheme="minorHAnsi" w:hAnsiTheme="minorHAnsi"/>
          <w:noProof/>
          <w:sz w:val="22"/>
        </w:rPr>
      </w:pPr>
      <w:hyperlink w:anchor="_Toc256001146" w:history="1">
        <w:r>
          <w:rPr>
            <w:rStyle w:val="Hyperlink"/>
          </w:rPr>
          <w:t>I.2</w:t>
        </w:r>
        <w:r>
          <w:rPr>
            <w:rFonts w:asciiTheme="minorHAnsi" w:hAnsiTheme="minorHAnsi"/>
            <w:noProof/>
            <w:sz w:val="22"/>
          </w:rPr>
          <w:tab/>
        </w:r>
        <w:r w:rsidR="004B6060" w:rsidRPr="006B69D0">
          <w:rPr>
            <w:rStyle w:val="Hyperlink"/>
          </w:rPr>
          <w:t>SeaBat T51-R</w:t>
        </w:r>
        <w:r w:rsidRPr="006B69D0">
          <w:rPr>
            <w:rStyle w:val="Hyperlink"/>
          </w:rPr>
          <w:t xml:space="preserve"> Design Documents</w:t>
        </w:r>
        <w:r>
          <w:tab/>
        </w:r>
        <w:r>
          <w:fldChar w:fldCharType="begin"/>
        </w:r>
        <w:r>
          <w:instrText xml:space="preserve"> PAGEREF _Toc256001146 \h </w:instrText>
        </w:r>
        <w:r>
          <w:fldChar w:fldCharType="separate"/>
        </w:r>
        <w:r>
          <w:t>129</w:t>
        </w:r>
        <w:r>
          <w:fldChar w:fldCharType="end"/>
        </w:r>
      </w:hyperlink>
    </w:p>
    <w:p w:rsidR="003C0F30" w:rsidRDefault="003842E6">
      <w:pPr>
        <w:pStyle w:val="TOC3"/>
        <w:rPr>
          <w:rFonts w:asciiTheme="minorHAnsi" w:hAnsiTheme="minorHAnsi"/>
          <w:noProof/>
          <w:sz w:val="22"/>
        </w:rPr>
      </w:pPr>
      <w:hyperlink w:anchor="_Toc256001147" w:history="1">
        <w:r>
          <w:rPr>
            <w:rStyle w:val="Hyperlink"/>
          </w:rPr>
          <w:t>I.2.1</w:t>
        </w:r>
        <w:r>
          <w:rPr>
            <w:rFonts w:asciiTheme="minorHAnsi" w:hAnsiTheme="minorHAnsi"/>
            <w:noProof/>
            <w:sz w:val="22"/>
          </w:rPr>
          <w:tab/>
        </w:r>
        <w:r w:rsidRPr="00212164">
          <w:rPr>
            <w:rStyle w:val="Hyperlink"/>
          </w:rPr>
          <w:t>Receiver, EM7222 Outline</w:t>
        </w:r>
        <w:r>
          <w:tab/>
        </w:r>
        <w:r>
          <w:fldChar w:fldCharType="begin"/>
        </w:r>
        <w:r>
          <w:instrText xml:space="preserve"> PAGEREF _Toc256001147 \h </w:instrText>
        </w:r>
        <w:r>
          <w:fldChar w:fldCharType="separate"/>
        </w:r>
        <w:r>
          <w:t>130</w:t>
        </w:r>
        <w:r>
          <w:fldChar w:fldCharType="end"/>
        </w:r>
      </w:hyperlink>
    </w:p>
    <w:p w:rsidR="003C0F30" w:rsidRDefault="003842E6">
      <w:pPr>
        <w:pStyle w:val="TOC3"/>
        <w:rPr>
          <w:rFonts w:asciiTheme="minorHAnsi" w:hAnsiTheme="minorHAnsi"/>
          <w:noProof/>
          <w:sz w:val="22"/>
        </w:rPr>
      </w:pPr>
      <w:hyperlink w:anchor="_Toc256001148" w:history="1">
        <w:r>
          <w:rPr>
            <w:rStyle w:val="Hyperlink"/>
          </w:rPr>
          <w:t>I.2.2</w:t>
        </w:r>
        <w:r>
          <w:rPr>
            <w:rFonts w:asciiTheme="minorHAnsi" w:hAnsiTheme="minorHAnsi"/>
            <w:noProof/>
            <w:sz w:val="22"/>
          </w:rPr>
          <w:tab/>
        </w:r>
        <w:r w:rsidRPr="00212164">
          <w:rPr>
            <w:rStyle w:val="Hyperlink"/>
          </w:rPr>
          <w:t>Projector,</w:t>
        </w:r>
        <w:r w:rsidRPr="00212164">
          <w:rPr>
            <w:rStyle w:val="Hyperlink"/>
          </w:rPr>
          <w:t xml:space="preserve"> TC2186 Outline</w:t>
        </w:r>
        <w:r>
          <w:tab/>
        </w:r>
        <w:r>
          <w:fldChar w:fldCharType="begin"/>
        </w:r>
        <w:r>
          <w:instrText xml:space="preserve"> PAGEREF _Toc256001148 \h </w:instrText>
        </w:r>
        <w:r>
          <w:fldChar w:fldCharType="separate"/>
        </w:r>
        <w:r>
          <w:t>131</w:t>
        </w:r>
        <w:r>
          <w:fldChar w:fldCharType="end"/>
        </w:r>
      </w:hyperlink>
    </w:p>
    <w:p w:rsidR="003C0F30" w:rsidRDefault="003842E6">
      <w:pPr>
        <w:pStyle w:val="TOC3"/>
        <w:rPr>
          <w:rFonts w:asciiTheme="minorHAnsi" w:hAnsiTheme="minorHAnsi"/>
          <w:noProof/>
          <w:sz w:val="22"/>
        </w:rPr>
      </w:pPr>
      <w:hyperlink w:anchor="_Toc256001149" w:history="1">
        <w:r>
          <w:rPr>
            <w:rStyle w:val="Hyperlink"/>
          </w:rPr>
          <w:t>I.2.3</w:t>
        </w:r>
        <w:r>
          <w:rPr>
            <w:rFonts w:asciiTheme="minorHAnsi" w:hAnsiTheme="minorHAnsi"/>
            <w:noProof/>
            <w:sz w:val="22"/>
          </w:rPr>
          <w:tab/>
        </w:r>
        <w:r w:rsidRPr="00212164">
          <w:rPr>
            <w:rStyle w:val="Hyperlink"/>
          </w:rPr>
          <w:t>T51 Bracket Installation: Receiver EM7222 and Projector TC2186</w:t>
        </w:r>
        <w:r>
          <w:tab/>
        </w:r>
        <w:r>
          <w:fldChar w:fldCharType="begin"/>
        </w:r>
        <w:r>
          <w:instrText xml:space="preserve"> PAGEREF _Toc256001149 \h </w:instrText>
        </w:r>
        <w:r>
          <w:fldChar w:fldCharType="separate"/>
        </w:r>
        <w:r>
          <w:t>132</w:t>
        </w:r>
        <w:r>
          <w:fldChar w:fldCharType="end"/>
        </w:r>
      </w:hyperlink>
    </w:p>
    <w:p w:rsidR="003C0F30" w:rsidRDefault="003842E6">
      <w:pPr>
        <w:pStyle w:val="TOC3"/>
        <w:rPr>
          <w:rFonts w:asciiTheme="minorHAnsi" w:hAnsiTheme="minorHAnsi"/>
          <w:noProof/>
          <w:sz w:val="22"/>
        </w:rPr>
      </w:pPr>
      <w:hyperlink w:anchor="_Toc256001150" w:history="1">
        <w:r>
          <w:rPr>
            <w:rStyle w:val="Hyperlink"/>
          </w:rPr>
          <w:t>I.2.4</w:t>
        </w:r>
        <w:r>
          <w:rPr>
            <w:rFonts w:asciiTheme="minorHAnsi" w:hAnsiTheme="minorHAnsi"/>
            <w:noProof/>
            <w:sz w:val="22"/>
          </w:rPr>
          <w:tab/>
        </w:r>
        <w:r w:rsidRPr="00212164">
          <w:rPr>
            <w:rStyle w:val="Hyperlink"/>
          </w:rPr>
          <w:t>T51 Bracket Installation with Fairing (optional)</w:t>
        </w:r>
        <w:r>
          <w:tab/>
        </w:r>
        <w:r>
          <w:fldChar w:fldCharType="begin"/>
        </w:r>
        <w:r>
          <w:instrText xml:space="preserve"> PAGEREF _Toc256001150 \h </w:instrText>
        </w:r>
        <w:r>
          <w:fldChar w:fldCharType="separate"/>
        </w:r>
        <w:r>
          <w:t>133</w:t>
        </w:r>
        <w:r>
          <w:fldChar w:fldCharType="end"/>
        </w:r>
      </w:hyperlink>
    </w:p>
    <w:p w:rsidR="003C0F30" w:rsidRDefault="003842E6">
      <w:pPr>
        <w:pStyle w:val="TOC3"/>
        <w:rPr>
          <w:rFonts w:asciiTheme="minorHAnsi" w:hAnsiTheme="minorHAnsi"/>
          <w:noProof/>
          <w:sz w:val="22"/>
        </w:rPr>
      </w:pPr>
      <w:hyperlink w:anchor="_Toc256001153" w:history="1">
        <w:r>
          <w:rPr>
            <w:rStyle w:val="Hyperlink"/>
          </w:rPr>
          <w:t>I.2.5</w:t>
        </w:r>
        <w:r>
          <w:rPr>
            <w:rFonts w:asciiTheme="minorHAnsi" w:hAnsiTheme="minorHAnsi"/>
            <w:noProof/>
            <w:sz w:val="22"/>
          </w:rPr>
          <w:tab/>
        </w:r>
        <w:r w:rsidRPr="00212164">
          <w:rPr>
            <w:rStyle w:val="Hyperlink"/>
          </w:rPr>
          <w:t>T51 Bracket Installation: Sonar Reference Point</w:t>
        </w:r>
        <w:r>
          <w:tab/>
        </w:r>
        <w:r>
          <w:fldChar w:fldCharType="begin"/>
        </w:r>
        <w:r>
          <w:instrText xml:space="preserve"> PAGEREF _Toc256001153 \h </w:instrText>
        </w:r>
        <w:r>
          <w:fldChar w:fldCharType="separate"/>
        </w:r>
        <w:r>
          <w:t>134</w:t>
        </w:r>
        <w:r>
          <w:fldChar w:fldCharType="end"/>
        </w:r>
      </w:hyperlink>
    </w:p>
    <w:p w:rsidR="003C0F30" w:rsidRDefault="003842E6">
      <w:pPr>
        <w:pStyle w:val="TOC3"/>
        <w:rPr>
          <w:rFonts w:asciiTheme="minorHAnsi" w:hAnsiTheme="minorHAnsi"/>
          <w:noProof/>
          <w:sz w:val="22"/>
        </w:rPr>
      </w:pPr>
      <w:hyperlink w:anchor="_Toc256001163" w:history="1">
        <w:r>
          <w:rPr>
            <w:rStyle w:val="Hyperlink"/>
          </w:rPr>
          <w:t>I.2.6</w:t>
        </w:r>
        <w:r>
          <w:rPr>
            <w:rFonts w:asciiTheme="minorHAnsi" w:hAnsiTheme="minorHAnsi"/>
            <w:noProof/>
            <w:sz w:val="22"/>
          </w:rPr>
          <w:tab/>
        </w:r>
        <w:r w:rsidRPr="006B69D0">
          <w:rPr>
            <w:rStyle w:val="Hyperlink"/>
          </w:rPr>
          <w:t>T51 Bracket Installation with IMU Reference Po</w:t>
        </w:r>
        <w:r w:rsidRPr="006B69D0">
          <w:rPr>
            <w:rStyle w:val="Hyperlink"/>
          </w:rPr>
          <w:t>int</w:t>
        </w:r>
        <w:r>
          <w:tab/>
        </w:r>
        <w:r>
          <w:fldChar w:fldCharType="begin"/>
        </w:r>
        <w:r>
          <w:instrText xml:space="preserve"> PAGEREF _Toc256001163 \h </w:instrText>
        </w:r>
        <w:r>
          <w:fldChar w:fldCharType="separate"/>
        </w:r>
        <w:r>
          <w:t>135</w:t>
        </w:r>
        <w:r>
          <w:fldChar w:fldCharType="end"/>
        </w:r>
      </w:hyperlink>
    </w:p>
    <w:p w:rsidR="003C0F30" w:rsidRDefault="003842E6">
      <w:pPr>
        <w:pStyle w:val="TOC3"/>
        <w:rPr>
          <w:rFonts w:asciiTheme="minorHAnsi" w:hAnsiTheme="minorHAnsi"/>
          <w:noProof/>
          <w:sz w:val="22"/>
        </w:rPr>
      </w:pPr>
      <w:hyperlink w:anchor="_Toc256001164" w:history="1">
        <w:r>
          <w:rPr>
            <w:rStyle w:val="Hyperlink"/>
          </w:rPr>
          <w:t>I.2.7</w:t>
        </w:r>
        <w:r>
          <w:rPr>
            <w:rFonts w:asciiTheme="minorHAnsi" w:hAnsiTheme="minorHAnsi"/>
            <w:noProof/>
            <w:sz w:val="22"/>
          </w:rPr>
          <w:tab/>
        </w:r>
        <w:r w:rsidRPr="00721A59">
          <w:rPr>
            <w:rStyle w:val="Hyperlink"/>
          </w:rPr>
          <w:t>Cable Assembly, Rack-mounted Sonar Processor to Receiver</w:t>
        </w:r>
        <w:r>
          <w:tab/>
        </w:r>
        <w:r>
          <w:fldChar w:fldCharType="begin"/>
        </w:r>
        <w:r>
          <w:instrText xml:space="preserve"> PAGEREF _Toc256001164 \h </w:instrText>
        </w:r>
        <w:r>
          <w:fldChar w:fldCharType="separate"/>
        </w:r>
        <w:r>
          <w:t>136</w:t>
        </w:r>
        <w:r>
          <w:fldChar w:fldCharType="end"/>
        </w:r>
      </w:hyperlink>
    </w:p>
    <w:p w:rsidR="003C0F30" w:rsidRDefault="003842E6">
      <w:pPr>
        <w:pStyle w:val="TOC3"/>
        <w:rPr>
          <w:rFonts w:asciiTheme="minorHAnsi" w:hAnsiTheme="minorHAnsi"/>
          <w:noProof/>
          <w:sz w:val="22"/>
        </w:rPr>
      </w:pPr>
      <w:hyperlink w:anchor="_Toc256001166" w:history="1">
        <w:r>
          <w:rPr>
            <w:rStyle w:val="Hyperlink"/>
          </w:rPr>
          <w:t>I.2.8</w:t>
        </w:r>
        <w:r>
          <w:rPr>
            <w:rFonts w:asciiTheme="minorHAnsi" w:hAnsiTheme="minorHAnsi"/>
            <w:noProof/>
            <w:sz w:val="22"/>
          </w:rPr>
          <w:tab/>
        </w:r>
        <w:r w:rsidRPr="00721A59">
          <w:rPr>
            <w:rStyle w:val="Hyperlink"/>
          </w:rPr>
          <w:t>Cable Assembly, Rack-mounted Sonar Processor to Projector</w:t>
        </w:r>
        <w:r>
          <w:tab/>
        </w:r>
        <w:r>
          <w:fldChar w:fldCharType="begin"/>
        </w:r>
        <w:r>
          <w:instrText xml:space="preserve"> PAGEREF _Toc256001166 \h </w:instrText>
        </w:r>
        <w:r>
          <w:fldChar w:fldCharType="separate"/>
        </w:r>
        <w:r>
          <w:t>137</w:t>
        </w:r>
        <w:r>
          <w:fldChar w:fldCharType="end"/>
        </w:r>
      </w:hyperlink>
    </w:p>
    <w:p w:rsidR="003C0F30" w:rsidRDefault="003842E6">
      <w:pPr>
        <w:pStyle w:val="TOC3"/>
        <w:rPr>
          <w:rFonts w:asciiTheme="minorHAnsi" w:hAnsiTheme="minorHAnsi"/>
          <w:noProof/>
          <w:sz w:val="22"/>
        </w:rPr>
      </w:pPr>
      <w:hyperlink w:anchor="_Toc256001167" w:history="1">
        <w:r>
          <w:rPr>
            <w:rStyle w:val="Hyperlink"/>
          </w:rPr>
          <w:t>I.2.9</w:t>
        </w:r>
        <w:r>
          <w:rPr>
            <w:rFonts w:asciiTheme="minorHAnsi" w:hAnsiTheme="minorHAnsi"/>
            <w:noProof/>
            <w:sz w:val="22"/>
          </w:rPr>
          <w:tab/>
        </w:r>
        <w:r w:rsidRPr="00721A59">
          <w:rPr>
            <w:rStyle w:val="Hyperlink"/>
          </w:rPr>
          <w:t>Rack-mounted Sonar Processor</w:t>
        </w:r>
        <w:r>
          <w:tab/>
        </w:r>
        <w:r>
          <w:fldChar w:fldCharType="begin"/>
        </w:r>
        <w:r>
          <w:instrText xml:space="preserve"> PAGEREF _Toc256001167 \h </w:instrText>
        </w:r>
        <w:r>
          <w:fldChar w:fldCharType="separate"/>
        </w:r>
        <w:r>
          <w:t>138</w:t>
        </w:r>
        <w:r>
          <w:fldChar w:fldCharType="end"/>
        </w:r>
      </w:hyperlink>
    </w:p>
    <w:p w:rsidR="003C0F30" w:rsidRDefault="003842E6">
      <w:pPr>
        <w:pStyle w:val="TOC3"/>
        <w:rPr>
          <w:rFonts w:asciiTheme="minorHAnsi" w:hAnsiTheme="minorHAnsi"/>
          <w:noProof/>
          <w:sz w:val="22"/>
        </w:rPr>
      </w:pPr>
      <w:hyperlink w:anchor="_Toc256001168" w:history="1">
        <w:r>
          <w:rPr>
            <w:rStyle w:val="Hyperlink"/>
          </w:rPr>
          <w:t>I.2.10</w:t>
        </w:r>
        <w:r>
          <w:rPr>
            <w:rFonts w:asciiTheme="minorHAnsi" w:hAnsiTheme="minorHAnsi"/>
            <w:noProof/>
            <w:sz w:val="22"/>
          </w:rPr>
          <w:tab/>
        </w:r>
        <w:r w:rsidRPr="00721A59">
          <w:rPr>
            <w:rStyle w:val="Hyperlink"/>
          </w:rPr>
          <w:t>Rack-mounted Sonar Processor with INS (optional)</w:t>
        </w:r>
        <w:r>
          <w:tab/>
        </w:r>
        <w:r>
          <w:fldChar w:fldCharType="begin"/>
        </w:r>
        <w:r>
          <w:instrText xml:space="preserve"> PAGEREF _Toc256001168 \h </w:instrText>
        </w:r>
        <w:r>
          <w:fldChar w:fldCharType="separate"/>
        </w:r>
        <w:r>
          <w:t>139</w:t>
        </w:r>
        <w:r>
          <w:fldChar w:fldCharType="end"/>
        </w:r>
      </w:hyperlink>
    </w:p>
    <w:p w:rsidR="003C0F30" w:rsidRDefault="003842E6">
      <w:pPr>
        <w:pStyle w:val="TOC3"/>
        <w:rPr>
          <w:rFonts w:asciiTheme="minorHAnsi" w:hAnsiTheme="minorHAnsi"/>
          <w:noProof/>
          <w:sz w:val="22"/>
        </w:rPr>
      </w:pPr>
      <w:hyperlink w:anchor="_Toc256001169" w:history="1">
        <w:r>
          <w:rPr>
            <w:rStyle w:val="Hyperlink"/>
          </w:rPr>
          <w:t>I.2.11</w:t>
        </w:r>
        <w:r>
          <w:rPr>
            <w:rFonts w:asciiTheme="minorHAnsi" w:hAnsiTheme="minorHAnsi"/>
            <w:noProof/>
            <w:sz w:val="22"/>
          </w:rPr>
          <w:tab/>
        </w:r>
        <w:r w:rsidRPr="007D7E39">
          <w:rPr>
            <w:rStyle w:val="Hyperlink"/>
          </w:rPr>
          <w:t>Rack-mounted Sonar Processor with Applanix AP+ INS (opt</w:t>
        </w:r>
        <w:r w:rsidRPr="007D7E39">
          <w:rPr>
            <w:rStyle w:val="Hyperlink"/>
          </w:rPr>
          <w:t>ional)</w:t>
        </w:r>
        <w:r>
          <w:tab/>
        </w:r>
        <w:r>
          <w:fldChar w:fldCharType="begin"/>
        </w:r>
        <w:r>
          <w:instrText xml:space="preserve"> PAGEREF _Toc256001169 \h </w:instrText>
        </w:r>
        <w:r>
          <w:fldChar w:fldCharType="separate"/>
        </w:r>
        <w:r>
          <w:t>140</w:t>
        </w:r>
        <w:r>
          <w:fldChar w:fldCharType="end"/>
        </w:r>
      </w:hyperlink>
    </w:p>
    <w:p w:rsidR="003C0F30" w:rsidRDefault="003842E6">
      <w:pPr>
        <w:pStyle w:val="TOC3"/>
        <w:rPr>
          <w:rFonts w:asciiTheme="minorHAnsi" w:hAnsiTheme="minorHAnsi"/>
          <w:noProof/>
          <w:sz w:val="22"/>
        </w:rPr>
      </w:pPr>
      <w:hyperlink w:anchor="_Toc256001170" w:history="1">
        <w:r>
          <w:rPr>
            <w:rStyle w:val="Hyperlink"/>
          </w:rPr>
          <w:t>I.2.12</w:t>
        </w:r>
        <w:r>
          <w:rPr>
            <w:rFonts w:asciiTheme="minorHAnsi" w:hAnsiTheme="minorHAnsi"/>
            <w:noProof/>
            <w:sz w:val="22"/>
          </w:rPr>
          <w:tab/>
        </w:r>
        <w:r w:rsidRPr="00721A59">
          <w:rPr>
            <w:rStyle w:val="Hyperlink"/>
          </w:rPr>
          <w:t>IMU Outline (optional)</w:t>
        </w:r>
        <w:r>
          <w:tab/>
        </w:r>
        <w:r>
          <w:fldChar w:fldCharType="begin"/>
        </w:r>
        <w:r>
          <w:instrText xml:space="preserve"> PAGEREF _Toc256001170 \h </w:instrText>
        </w:r>
        <w:r>
          <w:fldChar w:fldCharType="separate"/>
        </w:r>
        <w:r>
          <w:t>141</w:t>
        </w:r>
        <w:r>
          <w:fldChar w:fldCharType="end"/>
        </w:r>
      </w:hyperlink>
    </w:p>
    <w:p w:rsidR="003C0F30" w:rsidRDefault="003842E6">
      <w:pPr>
        <w:pStyle w:val="TOC3"/>
        <w:rPr>
          <w:rFonts w:asciiTheme="minorHAnsi" w:hAnsiTheme="minorHAnsi"/>
          <w:noProof/>
          <w:sz w:val="22"/>
        </w:rPr>
      </w:pPr>
      <w:hyperlink w:anchor="_Toc256001171" w:history="1">
        <w:r>
          <w:rPr>
            <w:rStyle w:val="Hyperlink"/>
          </w:rPr>
          <w:t>I.2.13</w:t>
        </w:r>
        <w:r>
          <w:rPr>
            <w:rFonts w:asciiTheme="minorHAnsi" w:hAnsiTheme="minorHAnsi"/>
            <w:noProof/>
            <w:sz w:val="22"/>
          </w:rPr>
          <w:tab/>
        </w:r>
        <w:r w:rsidRPr="00721A59">
          <w:rPr>
            <w:rStyle w:val="Hyperlink"/>
          </w:rPr>
          <w:t>IMU Motion Reference Points on T-Series Brackets (optional)</w:t>
        </w:r>
        <w:r>
          <w:tab/>
        </w:r>
        <w:r>
          <w:fldChar w:fldCharType="begin"/>
        </w:r>
        <w:r>
          <w:instrText xml:space="preserve"> PAGEREF _Toc256001171 \h </w:instrText>
        </w:r>
        <w:r>
          <w:fldChar w:fldCharType="separate"/>
        </w:r>
        <w:r>
          <w:t>142</w:t>
        </w:r>
        <w:r>
          <w:fldChar w:fldCharType="end"/>
        </w:r>
      </w:hyperlink>
    </w:p>
    <w:p w:rsidR="003C0F30" w:rsidRDefault="003842E6">
      <w:pPr>
        <w:pStyle w:val="TOC3"/>
        <w:rPr>
          <w:rFonts w:asciiTheme="minorHAnsi" w:hAnsiTheme="minorHAnsi"/>
          <w:noProof/>
          <w:sz w:val="22"/>
        </w:rPr>
      </w:pPr>
      <w:hyperlink w:anchor="_Toc256001172" w:history="1">
        <w:r>
          <w:rPr>
            <w:rStyle w:val="Hyperlink"/>
          </w:rPr>
          <w:t>I.2.14</w:t>
        </w:r>
        <w:r>
          <w:rPr>
            <w:rFonts w:asciiTheme="minorHAnsi" w:hAnsiTheme="minorHAnsi"/>
            <w:noProof/>
            <w:sz w:val="22"/>
          </w:rPr>
          <w:tab/>
        </w:r>
        <w:r w:rsidRPr="00721A59">
          <w:rPr>
            <w:rStyle w:val="Hyperlink"/>
          </w:rPr>
          <w:t>IMU Cable</w:t>
        </w:r>
        <w:r>
          <w:tab/>
        </w:r>
        <w:r>
          <w:fldChar w:fldCharType="begin"/>
        </w:r>
        <w:r>
          <w:instrText xml:space="preserve"> PAGEREF _Toc256001172 \h </w:instrText>
        </w:r>
        <w:r>
          <w:fldChar w:fldCharType="separate"/>
        </w:r>
        <w:r>
          <w:t>143</w:t>
        </w:r>
        <w:r>
          <w:fldChar w:fldCharType="end"/>
        </w:r>
      </w:hyperlink>
    </w:p>
    <w:p w:rsidR="003C0F30" w:rsidRDefault="003842E6">
      <w:pPr>
        <w:pStyle w:val="TOC3"/>
        <w:rPr>
          <w:rFonts w:asciiTheme="minorHAnsi" w:hAnsiTheme="minorHAnsi"/>
          <w:noProof/>
          <w:sz w:val="22"/>
        </w:rPr>
      </w:pPr>
      <w:hyperlink w:anchor="_Toc256001173" w:history="1">
        <w:r>
          <w:rPr>
            <w:rStyle w:val="Hyperlink"/>
          </w:rPr>
          <w:t>I.2.15</w:t>
        </w:r>
        <w:r>
          <w:rPr>
            <w:rFonts w:asciiTheme="minorHAnsi" w:hAnsiTheme="minorHAnsi"/>
            <w:noProof/>
            <w:sz w:val="22"/>
          </w:rPr>
          <w:tab/>
        </w:r>
        <w:r w:rsidRPr="00721A59">
          <w:rPr>
            <w:rStyle w:val="Hyperlink"/>
          </w:rPr>
          <w:t>Antenna Outline</w:t>
        </w:r>
        <w:r>
          <w:tab/>
        </w:r>
        <w:r>
          <w:fldChar w:fldCharType="begin"/>
        </w:r>
        <w:r>
          <w:instrText xml:space="preserve"> PAGEREF _Toc256001173 \h </w:instrText>
        </w:r>
        <w:r>
          <w:fldChar w:fldCharType="separate"/>
        </w:r>
        <w:r>
          <w:t>144</w:t>
        </w:r>
        <w:r>
          <w:fldChar w:fldCharType="end"/>
        </w:r>
      </w:hyperlink>
    </w:p>
    <w:p w:rsidR="003C0F30" w:rsidRDefault="003842E6">
      <w:pPr>
        <w:pStyle w:val="TOC3"/>
        <w:rPr>
          <w:rFonts w:asciiTheme="minorHAnsi" w:hAnsiTheme="minorHAnsi"/>
          <w:noProof/>
          <w:sz w:val="22"/>
        </w:rPr>
      </w:pPr>
      <w:hyperlink w:anchor="_Toc256001174" w:history="1">
        <w:r>
          <w:rPr>
            <w:rStyle w:val="Hyperlink"/>
          </w:rPr>
          <w:t>I.2.16</w:t>
        </w:r>
        <w:r>
          <w:rPr>
            <w:rFonts w:asciiTheme="minorHAnsi" w:hAnsiTheme="minorHAnsi"/>
            <w:noProof/>
            <w:sz w:val="22"/>
          </w:rPr>
          <w:tab/>
        </w:r>
        <w:r w:rsidRPr="00721A59">
          <w:rPr>
            <w:rStyle w:val="Hyperlink"/>
          </w:rPr>
          <w:t>Antenna Cable</w:t>
        </w:r>
        <w:r>
          <w:tab/>
        </w:r>
        <w:r>
          <w:fldChar w:fldCharType="begin"/>
        </w:r>
        <w:r>
          <w:instrText xml:space="preserve"> PAGEREF _Toc256001174 \h </w:instrText>
        </w:r>
        <w:r>
          <w:fldChar w:fldCharType="separate"/>
        </w:r>
        <w:r>
          <w:t>145</w:t>
        </w:r>
        <w:r>
          <w:fldChar w:fldCharType="end"/>
        </w:r>
      </w:hyperlink>
    </w:p>
    <w:p w:rsidR="003C0F30" w:rsidRDefault="003842E6">
      <w:pPr>
        <w:pStyle w:val="TOC3"/>
        <w:rPr>
          <w:rFonts w:asciiTheme="minorHAnsi" w:hAnsiTheme="minorHAnsi"/>
          <w:noProof/>
          <w:sz w:val="22"/>
        </w:rPr>
      </w:pPr>
      <w:hyperlink w:anchor="_Toc256001175" w:history="1">
        <w:r>
          <w:rPr>
            <w:rStyle w:val="Hyperlink"/>
          </w:rPr>
          <w:t>I.2.17</w:t>
        </w:r>
        <w:r>
          <w:rPr>
            <w:rFonts w:asciiTheme="minorHAnsi" w:hAnsiTheme="minorHAnsi"/>
            <w:noProof/>
            <w:sz w:val="22"/>
          </w:rPr>
          <w:tab/>
        </w:r>
        <w:r w:rsidRPr="00212164">
          <w:rPr>
            <w:rStyle w:val="Hyperlink"/>
          </w:rPr>
          <w:t xml:space="preserve">T51 </w:t>
        </w:r>
        <w:r>
          <w:rPr>
            <w:rStyle w:val="Hyperlink"/>
          </w:rPr>
          <w:t xml:space="preserve">Dual Head </w:t>
        </w:r>
        <w:r w:rsidRPr="00212164">
          <w:rPr>
            <w:rStyle w:val="Hyperlink"/>
          </w:rPr>
          <w:t>Bracket Installation</w:t>
        </w:r>
        <w:r>
          <w:rPr>
            <w:rStyle w:val="Hyperlink"/>
          </w:rPr>
          <w:t xml:space="preserve"> (optional)</w:t>
        </w:r>
        <w:r>
          <w:tab/>
        </w:r>
        <w:r>
          <w:fldChar w:fldCharType="begin"/>
        </w:r>
        <w:r>
          <w:instrText xml:space="preserve"> PAGEREF _Toc25600117</w:instrText>
        </w:r>
        <w:r>
          <w:instrText xml:space="preserve">5 \h </w:instrText>
        </w:r>
        <w:r>
          <w:fldChar w:fldCharType="separate"/>
        </w:r>
        <w:r>
          <w:t>146</w:t>
        </w:r>
        <w:r>
          <w:fldChar w:fldCharType="end"/>
        </w:r>
      </w:hyperlink>
    </w:p>
    <w:p w:rsidR="003C0F30" w:rsidRDefault="003842E6">
      <w:pPr>
        <w:pStyle w:val="TOC3"/>
        <w:rPr>
          <w:rFonts w:asciiTheme="minorHAnsi" w:hAnsiTheme="minorHAnsi"/>
          <w:noProof/>
          <w:sz w:val="22"/>
        </w:rPr>
      </w:pPr>
      <w:hyperlink w:anchor="_Toc256001176" w:history="1">
        <w:r>
          <w:rPr>
            <w:rStyle w:val="Hyperlink"/>
          </w:rPr>
          <w:t>I.2.18</w:t>
        </w:r>
        <w:r>
          <w:rPr>
            <w:rFonts w:asciiTheme="minorHAnsi" w:hAnsiTheme="minorHAnsi"/>
            <w:noProof/>
            <w:sz w:val="22"/>
          </w:rPr>
          <w:tab/>
        </w:r>
        <w:r w:rsidRPr="00212164">
          <w:rPr>
            <w:rStyle w:val="Hyperlink"/>
          </w:rPr>
          <w:t xml:space="preserve">T51 </w:t>
        </w:r>
        <w:r>
          <w:rPr>
            <w:rStyle w:val="Hyperlink"/>
          </w:rPr>
          <w:t xml:space="preserve">Dual Head </w:t>
        </w:r>
        <w:r w:rsidRPr="00212164">
          <w:rPr>
            <w:rStyle w:val="Hyperlink"/>
          </w:rPr>
          <w:t>Bracket Installation with Fairing (optional)</w:t>
        </w:r>
        <w:r>
          <w:tab/>
        </w:r>
        <w:r>
          <w:fldChar w:fldCharType="begin"/>
        </w:r>
        <w:r>
          <w:instrText xml:space="preserve"> PAGEREF _Toc256001176 \h </w:instrText>
        </w:r>
        <w:r>
          <w:fldChar w:fldCharType="separate"/>
        </w:r>
        <w:r>
          <w:t>147</w:t>
        </w:r>
        <w:r>
          <w:fldChar w:fldCharType="end"/>
        </w:r>
      </w:hyperlink>
    </w:p>
    <w:p w:rsidR="003C0F30" w:rsidRDefault="003842E6">
      <w:pPr>
        <w:pStyle w:val="TOC3"/>
        <w:rPr>
          <w:rFonts w:asciiTheme="minorHAnsi" w:hAnsiTheme="minorHAnsi"/>
          <w:noProof/>
          <w:sz w:val="22"/>
        </w:rPr>
      </w:pPr>
      <w:hyperlink w:anchor="_Toc256001177" w:history="1">
        <w:r>
          <w:rPr>
            <w:rStyle w:val="Hyperlink"/>
          </w:rPr>
          <w:t>I.2.19</w:t>
        </w:r>
        <w:r>
          <w:rPr>
            <w:rFonts w:asciiTheme="minorHAnsi" w:hAnsiTheme="minorHAnsi"/>
            <w:noProof/>
            <w:sz w:val="22"/>
          </w:rPr>
          <w:tab/>
        </w:r>
        <w:r w:rsidRPr="00212164">
          <w:rPr>
            <w:rStyle w:val="Hyperlink"/>
          </w:rPr>
          <w:t xml:space="preserve">T51 </w:t>
        </w:r>
        <w:r>
          <w:rPr>
            <w:rStyle w:val="Hyperlink"/>
          </w:rPr>
          <w:t xml:space="preserve">Dual Head </w:t>
        </w:r>
        <w:r w:rsidRPr="00212164">
          <w:rPr>
            <w:rStyle w:val="Hyperlink"/>
          </w:rPr>
          <w:t>Bracket Installation: Sonar Reference Point</w:t>
        </w:r>
        <w:r>
          <w:rPr>
            <w:rStyle w:val="Hyperlink"/>
          </w:rPr>
          <w:t xml:space="preserve"> (optional)</w:t>
        </w:r>
        <w:r>
          <w:tab/>
        </w:r>
        <w:r>
          <w:fldChar w:fldCharType="begin"/>
        </w:r>
        <w:r>
          <w:instrText xml:space="preserve"> PAGEREF _Toc256001177 \h </w:instrText>
        </w:r>
        <w:r>
          <w:fldChar w:fldCharType="separate"/>
        </w:r>
        <w:r>
          <w:t>148</w:t>
        </w:r>
        <w:r>
          <w:fldChar w:fldCharType="end"/>
        </w:r>
      </w:hyperlink>
    </w:p>
    <w:p w:rsidR="003C0F30" w:rsidRDefault="003842E6">
      <w:pPr>
        <w:pStyle w:val="TOC3"/>
        <w:rPr>
          <w:rFonts w:asciiTheme="minorHAnsi" w:hAnsiTheme="minorHAnsi"/>
          <w:noProof/>
          <w:sz w:val="22"/>
        </w:rPr>
      </w:pPr>
      <w:hyperlink w:anchor="_Toc256001178" w:history="1">
        <w:r>
          <w:rPr>
            <w:rStyle w:val="Hyperlink"/>
          </w:rPr>
          <w:t>I.2.20</w:t>
        </w:r>
        <w:r>
          <w:rPr>
            <w:rFonts w:asciiTheme="minorHAnsi" w:hAnsiTheme="minorHAnsi"/>
            <w:noProof/>
            <w:sz w:val="22"/>
          </w:rPr>
          <w:tab/>
        </w:r>
        <w:r w:rsidRPr="006B69D0">
          <w:rPr>
            <w:rStyle w:val="Hyperlink"/>
          </w:rPr>
          <w:t xml:space="preserve">T51 </w:t>
        </w:r>
        <w:r>
          <w:rPr>
            <w:rStyle w:val="Hyperlink"/>
          </w:rPr>
          <w:t xml:space="preserve">Dual Head </w:t>
        </w:r>
        <w:r w:rsidRPr="006B69D0">
          <w:rPr>
            <w:rStyle w:val="Hyperlink"/>
          </w:rPr>
          <w:t>Bracket Installation with IMU Reference Point</w:t>
        </w:r>
        <w:r>
          <w:rPr>
            <w:rStyle w:val="Hyperlink"/>
          </w:rPr>
          <w:t xml:space="preserve"> (optional)</w:t>
        </w:r>
        <w:r>
          <w:tab/>
        </w:r>
        <w:r>
          <w:fldChar w:fldCharType="begin"/>
        </w:r>
        <w:r>
          <w:instrText xml:space="preserve"> PAGEREF _Toc256001178 \h </w:instrText>
        </w:r>
        <w:r>
          <w:fldChar w:fldCharType="separate"/>
        </w:r>
        <w:r>
          <w:t>149</w:t>
        </w:r>
        <w:r>
          <w:fldChar w:fldCharType="end"/>
        </w:r>
      </w:hyperlink>
    </w:p>
    <w:p w:rsidR="003C0F30" w:rsidRDefault="003842E6">
      <w:pPr>
        <w:pStyle w:val="TOC3"/>
        <w:rPr>
          <w:rFonts w:asciiTheme="minorHAnsi" w:hAnsiTheme="minorHAnsi"/>
          <w:noProof/>
          <w:sz w:val="22"/>
        </w:rPr>
      </w:pPr>
      <w:hyperlink w:anchor="_Toc256001179" w:history="1">
        <w:r>
          <w:rPr>
            <w:rStyle w:val="Hyperlink"/>
          </w:rPr>
          <w:t>I.2.21</w:t>
        </w:r>
        <w:r>
          <w:rPr>
            <w:rFonts w:asciiTheme="minorHAnsi" w:hAnsiTheme="minorHAnsi"/>
            <w:noProof/>
            <w:sz w:val="22"/>
          </w:rPr>
          <w:tab/>
        </w:r>
        <w:r w:rsidRPr="00721A59">
          <w:rPr>
            <w:rStyle w:val="Hyperlink"/>
          </w:rPr>
          <w:t>Cable Assembly, Sonar Processor to SVP 70</w:t>
        </w:r>
        <w:r w:rsidRPr="00721A59">
          <w:rPr>
            <w:rStyle w:val="Hyperlink"/>
          </w:rPr>
          <w:t xml:space="preserve"> (optional)</w:t>
        </w:r>
        <w:r>
          <w:tab/>
        </w:r>
        <w:r>
          <w:fldChar w:fldCharType="begin"/>
        </w:r>
        <w:r>
          <w:instrText xml:space="preserve"> PAGEREF _Toc256001179 \h </w:instrText>
        </w:r>
        <w:r>
          <w:fldChar w:fldCharType="separate"/>
        </w:r>
        <w:r>
          <w:t>150</w:t>
        </w:r>
        <w:r>
          <w:fldChar w:fldCharType="end"/>
        </w:r>
      </w:hyperlink>
    </w:p>
    <w:p w:rsidR="003C0F30" w:rsidRDefault="003842E6">
      <w:pPr>
        <w:pStyle w:val="TOC2"/>
        <w:rPr>
          <w:rFonts w:asciiTheme="minorHAnsi" w:hAnsiTheme="minorHAnsi"/>
          <w:noProof/>
          <w:sz w:val="22"/>
        </w:rPr>
      </w:pPr>
      <w:hyperlink w:anchor="_Toc256001180" w:history="1">
        <w:r>
          <w:rPr>
            <w:rStyle w:val="Hyperlink"/>
          </w:rPr>
          <w:t>I.3</w:t>
        </w:r>
        <w:r>
          <w:rPr>
            <w:rFonts w:asciiTheme="minorHAnsi" w:hAnsiTheme="minorHAnsi"/>
            <w:noProof/>
            <w:sz w:val="22"/>
          </w:rPr>
          <w:tab/>
        </w:r>
        <w:r w:rsidRPr="00721A59">
          <w:rPr>
            <w:rStyle w:val="Hyperlink"/>
          </w:rPr>
          <w:t>7kCenter Licenses – Copyright Information</w:t>
        </w:r>
        <w:r>
          <w:tab/>
        </w:r>
        <w:r>
          <w:fldChar w:fldCharType="begin"/>
        </w:r>
        <w:r>
          <w:instrText xml:space="preserve"> PAGEREF _Toc256001180 \h </w:instrText>
        </w:r>
        <w:r>
          <w:fldChar w:fldCharType="separate"/>
        </w:r>
        <w:r>
          <w:t>151</w:t>
        </w:r>
        <w:r>
          <w:fldChar w:fldCharType="end"/>
        </w:r>
      </w:hyperlink>
    </w:p>
    <w:p w:rsidR="003C0F30" w:rsidRDefault="003842E6">
      <w:pPr>
        <w:pStyle w:val="TOC1"/>
        <w:rPr>
          <w:rFonts w:asciiTheme="minorHAnsi" w:hAnsiTheme="minorHAnsi"/>
          <w:noProof/>
          <w:sz w:val="22"/>
        </w:rPr>
      </w:pPr>
      <w:hyperlink w:anchor="_Toc256001181" w:history="1">
        <w:r>
          <w:rPr>
            <w:rStyle w:val="Hyperlink"/>
          </w:rPr>
          <w:t>Appendix J</w:t>
        </w:r>
        <w:r>
          <w:rPr>
            <w:rFonts w:asciiTheme="minorHAnsi" w:hAnsiTheme="minorHAnsi"/>
            <w:noProof/>
            <w:sz w:val="22"/>
          </w:rPr>
          <w:tab/>
        </w:r>
        <w:r w:rsidR="004B6060" w:rsidRPr="007F41CE">
          <w:rPr>
            <w:rStyle w:val="Hyperlink"/>
          </w:rPr>
          <w:t>SeaBat T51-R</w:t>
        </w:r>
        <w:r w:rsidRPr="007F41CE">
          <w:rPr>
            <w:rStyle w:val="Hyperlink"/>
          </w:rPr>
          <w:t xml:space="preserve"> System Options</w:t>
        </w:r>
        <w:r>
          <w:tab/>
        </w:r>
        <w:r>
          <w:fldChar w:fldCharType="begin"/>
        </w:r>
        <w:r>
          <w:instrText xml:space="preserve"> PAGEREF _Toc256001181 \h </w:instrText>
        </w:r>
        <w:r>
          <w:fldChar w:fldCharType="separate"/>
        </w:r>
        <w:r>
          <w:t>156</w:t>
        </w:r>
        <w:r>
          <w:fldChar w:fldCharType="end"/>
        </w:r>
      </w:hyperlink>
    </w:p>
    <w:p w:rsidR="003C0F30" w:rsidRDefault="003842E6">
      <w:pPr>
        <w:pStyle w:val="TOC2"/>
        <w:rPr>
          <w:rFonts w:asciiTheme="minorHAnsi" w:hAnsiTheme="minorHAnsi"/>
          <w:noProof/>
          <w:sz w:val="22"/>
        </w:rPr>
      </w:pPr>
      <w:hyperlink w:anchor="_Toc256001182" w:history="1">
        <w:r>
          <w:rPr>
            <w:rStyle w:val="Hyperlink"/>
          </w:rPr>
          <w:t>J.1</w:t>
        </w:r>
        <w:r>
          <w:rPr>
            <w:rFonts w:asciiTheme="minorHAnsi" w:hAnsiTheme="minorHAnsi"/>
            <w:noProof/>
            <w:sz w:val="22"/>
          </w:rPr>
          <w:tab/>
        </w:r>
        <w:r w:rsidRPr="00721A59">
          <w:rPr>
            <w:rStyle w:val="Hyperlink"/>
          </w:rPr>
          <w:t>Extended Warranty Co</w:t>
        </w:r>
        <w:r w:rsidRPr="00721A59">
          <w:rPr>
            <w:rStyle w:val="Hyperlink"/>
          </w:rPr>
          <w:t>ntract</w:t>
        </w:r>
        <w:r>
          <w:tab/>
        </w:r>
        <w:r>
          <w:fldChar w:fldCharType="begin"/>
        </w:r>
        <w:r>
          <w:instrText xml:space="preserve"> PAGEREF _Toc256001182 \h </w:instrText>
        </w:r>
        <w:r>
          <w:fldChar w:fldCharType="separate"/>
        </w:r>
        <w:r>
          <w:t>156</w:t>
        </w:r>
        <w:r>
          <w:fldChar w:fldCharType="end"/>
        </w:r>
      </w:hyperlink>
    </w:p>
    <w:p w:rsidR="003C0F30" w:rsidRDefault="003842E6">
      <w:pPr>
        <w:pStyle w:val="TOC2"/>
        <w:rPr>
          <w:rFonts w:asciiTheme="minorHAnsi" w:hAnsiTheme="minorHAnsi"/>
          <w:noProof/>
          <w:sz w:val="22"/>
        </w:rPr>
      </w:pPr>
      <w:hyperlink w:anchor="_Toc256001183" w:history="1">
        <w:r>
          <w:rPr>
            <w:rStyle w:val="Hyperlink"/>
          </w:rPr>
          <w:t>J.2</w:t>
        </w:r>
        <w:r>
          <w:rPr>
            <w:rFonts w:asciiTheme="minorHAnsi" w:hAnsiTheme="minorHAnsi"/>
            <w:noProof/>
            <w:sz w:val="22"/>
          </w:rPr>
          <w:tab/>
        </w:r>
        <w:r w:rsidRPr="00721A59">
          <w:rPr>
            <w:rStyle w:val="Hyperlink"/>
          </w:rPr>
          <w:t>Fairings</w:t>
        </w:r>
        <w:r>
          <w:tab/>
        </w:r>
        <w:r>
          <w:fldChar w:fldCharType="begin"/>
        </w:r>
        <w:r>
          <w:instrText xml:space="preserve"> PAGEREF _Toc256001183 \h </w:instrText>
        </w:r>
        <w:r>
          <w:fldChar w:fldCharType="separate"/>
        </w:r>
        <w:r>
          <w:t>156</w:t>
        </w:r>
        <w:r>
          <w:fldChar w:fldCharType="end"/>
        </w:r>
      </w:hyperlink>
    </w:p>
    <w:p w:rsidR="003C0F30" w:rsidRDefault="003842E6">
      <w:pPr>
        <w:pStyle w:val="TOC2"/>
        <w:rPr>
          <w:rFonts w:asciiTheme="minorHAnsi" w:hAnsiTheme="minorHAnsi"/>
          <w:noProof/>
          <w:sz w:val="22"/>
        </w:rPr>
      </w:pPr>
      <w:hyperlink w:anchor="_Toc256001184" w:history="1">
        <w:r>
          <w:rPr>
            <w:rStyle w:val="Hyperlink"/>
          </w:rPr>
          <w:t>J.3</w:t>
        </w:r>
        <w:r>
          <w:rPr>
            <w:rFonts w:asciiTheme="minorHAnsi" w:hAnsiTheme="minorHAnsi"/>
            <w:noProof/>
            <w:sz w:val="22"/>
          </w:rPr>
          <w:tab/>
        </w:r>
        <w:r w:rsidRPr="00DD3ED4">
          <w:rPr>
            <w:rStyle w:val="Hyperlink"/>
          </w:rPr>
          <w:t>Integrated Inertial Navigation System</w:t>
        </w:r>
        <w:r>
          <w:tab/>
        </w:r>
        <w:r>
          <w:fldChar w:fldCharType="begin"/>
        </w:r>
        <w:r>
          <w:instrText xml:space="preserve"> PAGEREF _Toc256001184 \h </w:instrText>
        </w:r>
        <w:r>
          <w:fldChar w:fldCharType="separate"/>
        </w:r>
        <w:r>
          <w:t>156</w:t>
        </w:r>
        <w:r>
          <w:fldChar w:fldCharType="end"/>
        </w:r>
      </w:hyperlink>
    </w:p>
    <w:p w:rsidR="003C0F30" w:rsidRDefault="003842E6">
      <w:pPr>
        <w:pStyle w:val="TOC2"/>
        <w:rPr>
          <w:rFonts w:asciiTheme="minorHAnsi" w:hAnsiTheme="minorHAnsi"/>
          <w:noProof/>
          <w:sz w:val="22"/>
        </w:rPr>
      </w:pPr>
      <w:hyperlink w:anchor="_Toc256001185" w:history="1">
        <w:r>
          <w:rPr>
            <w:rStyle w:val="Hyperlink"/>
          </w:rPr>
          <w:t>J.4</w:t>
        </w:r>
        <w:r>
          <w:rPr>
            <w:rFonts w:asciiTheme="minorHAnsi" w:hAnsiTheme="minorHAnsi"/>
            <w:noProof/>
            <w:sz w:val="22"/>
          </w:rPr>
          <w:tab/>
        </w:r>
        <w:r w:rsidRPr="00721A59">
          <w:rPr>
            <w:rStyle w:val="Hyperlink"/>
          </w:rPr>
          <w:t>SeaBat Cables</w:t>
        </w:r>
        <w:r>
          <w:tab/>
        </w:r>
        <w:r>
          <w:fldChar w:fldCharType="begin"/>
        </w:r>
        <w:r>
          <w:instrText xml:space="preserve"> PAGEREF _Toc256001185 \h </w:instrText>
        </w:r>
        <w:r>
          <w:fldChar w:fldCharType="separate"/>
        </w:r>
        <w:r>
          <w:t>156</w:t>
        </w:r>
        <w:r>
          <w:fldChar w:fldCharType="end"/>
        </w:r>
      </w:hyperlink>
    </w:p>
    <w:p w:rsidR="003C0F30" w:rsidRDefault="003842E6">
      <w:pPr>
        <w:pStyle w:val="TOC2"/>
        <w:rPr>
          <w:rFonts w:asciiTheme="minorHAnsi" w:hAnsiTheme="minorHAnsi"/>
          <w:noProof/>
          <w:sz w:val="22"/>
        </w:rPr>
      </w:pPr>
      <w:hyperlink w:anchor="_Toc256001186" w:history="1">
        <w:r>
          <w:rPr>
            <w:rStyle w:val="Hyperlink"/>
          </w:rPr>
          <w:t>J.5</w:t>
        </w:r>
        <w:r>
          <w:rPr>
            <w:rFonts w:asciiTheme="minorHAnsi" w:hAnsiTheme="minorHAnsi"/>
            <w:noProof/>
            <w:sz w:val="22"/>
          </w:rPr>
          <w:tab/>
        </w:r>
        <w:r w:rsidRPr="00721A59">
          <w:rPr>
            <w:rStyle w:val="Hyperlink"/>
          </w:rPr>
          <w:t>Servic</w:t>
        </w:r>
        <w:r w:rsidRPr="00721A59">
          <w:rPr>
            <w:rStyle w:val="Hyperlink"/>
          </w:rPr>
          <w:t xml:space="preserve">e </w:t>
        </w:r>
        <w:r w:rsidR="00BC48FB" w:rsidRPr="00721A59">
          <w:rPr>
            <w:rStyle w:val="Hyperlink"/>
          </w:rPr>
          <w:t xml:space="preserve">Level </w:t>
        </w:r>
        <w:r w:rsidRPr="00721A59">
          <w:rPr>
            <w:rStyle w:val="Hyperlink"/>
          </w:rPr>
          <w:t>Agreement</w:t>
        </w:r>
        <w:r>
          <w:tab/>
        </w:r>
        <w:r>
          <w:fldChar w:fldCharType="begin"/>
        </w:r>
        <w:r>
          <w:instrText xml:space="preserve"> PAGEREF _Toc256001186 \h </w:instrText>
        </w:r>
        <w:r>
          <w:fldChar w:fldCharType="separate"/>
        </w:r>
        <w:r>
          <w:t>157</w:t>
        </w:r>
        <w:r>
          <w:fldChar w:fldCharType="end"/>
        </w:r>
      </w:hyperlink>
    </w:p>
    <w:p w:rsidR="003C0F30" w:rsidRDefault="003842E6">
      <w:pPr>
        <w:pStyle w:val="TOC2"/>
        <w:rPr>
          <w:rFonts w:asciiTheme="minorHAnsi" w:hAnsiTheme="minorHAnsi"/>
          <w:noProof/>
          <w:sz w:val="22"/>
        </w:rPr>
      </w:pPr>
      <w:hyperlink w:anchor="_Toc256001187" w:history="1">
        <w:r>
          <w:rPr>
            <w:rStyle w:val="Hyperlink"/>
          </w:rPr>
          <w:t>J.6</w:t>
        </w:r>
        <w:r>
          <w:rPr>
            <w:rFonts w:asciiTheme="minorHAnsi" w:hAnsiTheme="minorHAnsi"/>
            <w:noProof/>
            <w:sz w:val="22"/>
          </w:rPr>
          <w:tab/>
        </w:r>
        <w:r w:rsidRPr="00721A59">
          <w:rPr>
            <w:rStyle w:val="Hyperlink"/>
          </w:rPr>
          <w:t>Sound Velocity Probe</w:t>
        </w:r>
        <w:r>
          <w:tab/>
        </w:r>
        <w:r>
          <w:fldChar w:fldCharType="begin"/>
        </w:r>
        <w:r>
          <w:instrText xml:space="preserve"> PAGEREF _Toc256001187 \h </w:instrText>
        </w:r>
        <w:r>
          <w:fldChar w:fldCharType="separate"/>
        </w:r>
        <w:r>
          <w:t>157</w:t>
        </w:r>
        <w:r>
          <w:fldChar w:fldCharType="end"/>
        </w:r>
      </w:hyperlink>
    </w:p>
    <w:p w:rsidR="003C0F30" w:rsidRDefault="003842E6">
      <w:pPr>
        <w:pStyle w:val="TOC2"/>
        <w:rPr>
          <w:rFonts w:asciiTheme="minorHAnsi" w:hAnsiTheme="minorHAnsi"/>
          <w:noProof/>
          <w:sz w:val="22"/>
        </w:rPr>
      </w:pPr>
      <w:hyperlink w:anchor="_Toc256001188" w:history="1">
        <w:r>
          <w:rPr>
            <w:rStyle w:val="Hyperlink"/>
          </w:rPr>
          <w:t>J.7</w:t>
        </w:r>
        <w:r>
          <w:rPr>
            <w:rFonts w:asciiTheme="minorHAnsi" w:hAnsiTheme="minorHAnsi"/>
            <w:noProof/>
            <w:sz w:val="22"/>
          </w:rPr>
          <w:tab/>
        </w:r>
        <w:r w:rsidRPr="00721A59">
          <w:rPr>
            <w:rStyle w:val="Hyperlink"/>
          </w:rPr>
          <w:t>System Integration and Training</w:t>
        </w:r>
        <w:r>
          <w:tab/>
        </w:r>
        <w:r>
          <w:fldChar w:fldCharType="begin"/>
        </w:r>
        <w:r>
          <w:instrText xml:space="preserve"> PAGEREF _Toc256001188 \h </w:instrText>
        </w:r>
        <w:r>
          <w:fldChar w:fldCharType="separate"/>
        </w:r>
        <w:r>
          <w:t>157</w:t>
        </w:r>
        <w:r>
          <w:fldChar w:fldCharType="end"/>
        </w:r>
      </w:hyperlink>
    </w:p>
    <w:p w:rsidR="003C0F30" w:rsidRDefault="003842E6">
      <w:pPr>
        <w:pStyle w:val="TOC2"/>
        <w:rPr>
          <w:rFonts w:asciiTheme="minorHAnsi" w:hAnsiTheme="minorHAnsi"/>
          <w:noProof/>
          <w:sz w:val="22"/>
        </w:rPr>
      </w:pPr>
      <w:hyperlink w:anchor="_Toc256001189" w:history="1">
        <w:r>
          <w:rPr>
            <w:rStyle w:val="Hyperlink"/>
          </w:rPr>
          <w:t>J.8</w:t>
        </w:r>
        <w:r>
          <w:rPr>
            <w:rFonts w:asciiTheme="minorHAnsi" w:hAnsiTheme="minorHAnsi"/>
            <w:noProof/>
            <w:sz w:val="22"/>
          </w:rPr>
          <w:tab/>
        </w:r>
        <w:r w:rsidRPr="00721A59">
          <w:rPr>
            <w:rStyle w:val="Hyperlink"/>
          </w:rPr>
          <w:t>Teledyne PDS Data Acquisition Software</w:t>
        </w:r>
        <w:r>
          <w:tab/>
        </w:r>
        <w:r>
          <w:fldChar w:fldCharType="begin"/>
        </w:r>
        <w:r>
          <w:instrText xml:space="preserve"> PAGEREF _Toc256001189 \h </w:instrText>
        </w:r>
        <w:r>
          <w:fldChar w:fldCharType="separate"/>
        </w:r>
        <w:r>
          <w:t>158</w:t>
        </w:r>
        <w:r>
          <w:fldChar w:fldCharType="end"/>
        </w:r>
      </w:hyperlink>
    </w:p>
    <w:p w:rsidR="003C0F30" w:rsidRDefault="003842E6">
      <w:pPr>
        <w:pStyle w:val="TOC1"/>
        <w:rPr>
          <w:rFonts w:asciiTheme="minorHAnsi" w:hAnsiTheme="minorHAnsi"/>
          <w:noProof/>
          <w:sz w:val="22"/>
        </w:rPr>
      </w:pPr>
      <w:hyperlink w:anchor="_Toc256001190" w:history="1">
        <w:r>
          <w:rPr>
            <w:rStyle w:val="Hyperlink"/>
          </w:rPr>
          <w:t>Appendix K</w:t>
        </w:r>
        <w:r>
          <w:rPr>
            <w:rFonts w:asciiTheme="minorHAnsi" w:hAnsiTheme="minorHAnsi"/>
            <w:noProof/>
            <w:sz w:val="22"/>
          </w:rPr>
          <w:tab/>
        </w:r>
        <w:r w:rsidRPr="007F41CE">
          <w:rPr>
            <w:rStyle w:val="Hyperlink"/>
          </w:rPr>
          <w:t>Standard W</w:t>
        </w:r>
        <w:r w:rsidR="00B41636" w:rsidRPr="007F41CE">
          <w:rPr>
            <w:rStyle w:val="Hyperlink"/>
          </w:rPr>
          <w:t>arranty Information</w:t>
        </w:r>
        <w:r>
          <w:tab/>
        </w:r>
        <w:r>
          <w:fldChar w:fldCharType="begin"/>
        </w:r>
        <w:r>
          <w:instrText xml:space="preserve"> PAGEREF _Toc256001190 \h </w:instrText>
        </w:r>
        <w:r>
          <w:fldChar w:fldCharType="separate"/>
        </w:r>
        <w:r>
          <w:t>159</w:t>
        </w:r>
        <w:r>
          <w:fldChar w:fldCharType="end"/>
        </w:r>
      </w:hyperlink>
    </w:p>
    <w:p w:rsidR="003C0F30" w:rsidRDefault="003842E6">
      <w:pPr>
        <w:pStyle w:val="TOC2"/>
        <w:rPr>
          <w:rFonts w:asciiTheme="minorHAnsi" w:hAnsiTheme="minorHAnsi"/>
          <w:noProof/>
          <w:sz w:val="22"/>
        </w:rPr>
      </w:pPr>
      <w:hyperlink w:anchor="_Toc256001191" w:history="1">
        <w:r>
          <w:rPr>
            <w:rStyle w:val="Hyperlink"/>
          </w:rPr>
          <w:t>K.1</w:t>
        </w:r>
        <w:r>
          <w:rPr>
            <w:rFonts w:asciiTheme="minorHAnsi" w:hAnsiTheme="minorHAnsi"/>
            <w:noProof/>
            <w:sz w:val="22"/>
          </w:rPr>
          <w:tab/>
        </w:r>
        <w:r w:rsidRPr="006150B2">
          <w:rPr>
            <w:rStyle w:val="Hyperlink"/>
          </w:rPr>
          <w:t>Limited Warranty</w:t>
        </w:r>
        <w:r>
          <w:tab/>
        </w:r>
        <w:r>
          <w:fldChar w:fldCharType="begin"/>
        </w:r>
        <w:r>
          <w:instrText xml:space="preserve"> PAGEREF _Toc256001191 \h </w:instrText>
        </w:r>
        <w:r>
          <w:fldChar w:fldCharType="separate"/>
        </w:r>
        <w:r>
          <w:t>159</w:t>
        </w:r>
        <w:r>
          <w:fldChar w:fldCharType="end"/>
        </w:r>
      </w:hyperlink>
    </w:p>
    <w:p w:rsidR="003C0F30" w:rsidRDefault="003842E6">
      <w:pPr>
        <w:pStyle w:val="TOC2"/>
        <w:rPr>
          <w:rFonts w:asciiTheme="minorHAnsi" w:hAnsiTheme="minorHAnsi"/>
          <w:noProof/>
          <w:sz w:val="22"/>
        </w:rPr>
      </w:pPr>
      <w:hyperlink w:anchor="_Toc256001192" w:history="1">
        <w:r>
          <w:rPr>
            <w:rStyle w:val="Hyperlink"/>
          </w:rPr>
          <w:t>K.2</w:t>
        </w:r>
        <w:r>
          <w:rPr>
            <w:rFonts w:asciiTheme="minorHAnsi" w:hAnsiTheme="minorHAnsi"/>
            <w:noProof/>
            <w:sz w:val="22"/>
          </w:rPr>
          <w:tab/>
        </w:r>
        <w:r w:rsidRPr="005374FF">
          <w:rPr>
            <w:rStyle w:val="Hyperlink"/>
          </w:rPr>
          <w:t xml:space="preserve">Warranty </w:t>
        </w:r>
        <w:r w:rsidR="00B41636" w:rsidRPr="00721A59">
          <w:rPr>
            <w:rStyle w:val="Hyperlink"/>
          </w:rPr>
          <w:t>Exclusions</w:t>
        </w:r>
        <w:r>
          <w:tab/>
        </w:r>
        <w:r>
          <w:fldChar w:fldCharType="begin"/>
        </w:r>
        <w:r>
          <w:instrText xml:space="preserve"> PAGEREF _Toc256001192 \h </w:instrText>
        </w:r>
        <w:r>
          <w:fldChar w:fldCharType="separate"/>
        </w:r>
        <w:r>
          <w:t>159</w:t>
        </w:r>
        <w:r>
          <w:fldChar w:fldCharType="end"/>
        </w:r>
      </w:hyperlink>
    </w:p>
    <w:p w:rsidR="003C0F30" w:rsidRDefault="003842E6">
      <w:pPr>
        <w:pStyle w:val="TOC2"/>
        <w:rPr>
          <w:rFonts w:asciiTheme="minorHAnsi" w:hAnsiTheme="minorHAnsi"/>
          <w:noProof/>
          <w:sz w:val="22"/>
        </w:rPr>
      </w:pPr>
      <w:hyperlink w:anchor="_Toc256001193" w:history="1">
        <w:r>
          <w:rPr>
            <w:rStyle w:val="Hyperlink"/>
          </w:rPr>
          <w:t>K.3</w:t>
        </w:r>
        <w:r>
          <w:rPr>
            <w:rFonts w:asciiTheme="minorHAnsi" w:hAnsiTheme="minorHAnsi"/>
            <w:noProof/>
            <w:sz w:val="22"/>
          </w:rPr>
          <w:tab/>
        </w:r>
        <w:r w:rsidRPr="00721A59">
          <w:rPr>
            <w:rStyle w:val="Hyperlink"/>
          </w:rPr>
          <w:t xml:space="preserve">Warranty </w:t>
        </w:r>
        <w:r w:rsidR="00774A52" w:rsidRPr="00FC3450">
          <w:rPr>
            <w:rStyle w:val="Hyperlink"/>
          </w:rPr>
          <w:t>Disclaimer</w:t>
        </w:r>
        <w:r>
          <w:tab/>
        </w:r>
        <w:r>
          <w:fldChar w:fldCharType="begin"/>
        </w:r>
        <w:r>
          <w:instrText xml:space="preserve"> PAGEREF _Toc256001193 \h </w:instrText>
        </w:r>
        <w:r>
          <w:fldChar w:fldCharType="separate"/>
        </w:r>
        <w:r>
          <w:t>159</w:t>
        </w:r>
        <w:r>
          <w:fldChar w:fldCharType="end"/>
        </w:r>
      </w:hyperlink>
    </w:p>
    <w:p w:rsidR="003C0F30" w:rsidRDefault="003842E6">
      <w:pPr>
        <w:pStyle w:val="TOC2"/>
        <w:rPr>
          <w:rFonts w:asciiTheme="minorHAnsi" w:hAnsiTheme="minorHAnsi"/>
          <w:noProof/>
          <w:sz w:val="22"/>
        </w:rPr>
      </w:pPr>
      <w:hyperlink w:anchor="_Toc256001194" w:history="1">
        <w:r>
          <w:rPr>
            <w:rStyle w:val="Hyperlink"/>
          </w:rPr>
          <w:t>K.4</w:t>
        </w:r>
        <w:r>
          <w:rPr>
            <w:rFonts w:asciiTheme="minorHAnsi" w:hAnsiTheme="minorHAnsi"/>
            <w:noProof/>
            <w:sz w:val="22"/>
          </w:rPr>
          <w:tab/>
        </w:r>
        <w:r w:rsidRPr="00721A59">
          <w:rPr>
            <w:rStyle w:val="Hyperlink"/>
          </w:rPr>
          <w:t>Servicing During Warranty Period</w:t>
        </w:r>
        <w:r>
          <w:tab/>
        </w:r>
        <w:r>
          <w:fldChar w:fldCharType="begin"/>
        </w:r>
        <w:r>
          <w:instrText xml:space="preserve"> PAGEREF _Toc256001194 \h </w:instrText>
        </w:r>
        <w:r>
          <w:fldChar w:fldCharType="separate"/>
        </w:r>
        <w:r>
          <w:t>159</w:t>
        </w:r>
        <w:r>
          <w:fldChar w:fldCharType="end"/>
        </w:r>
      </w:hyperlink>
    </w:p>
    <w:p w:rsidR="003C0F30" w:rsidRDefault="003842E6">
      <w:pPr>
        <w:pStyle w:val="TOC1"/>
        <w:rPr>
          <w:rFonts w:asciiTheme="minorHAnsi" w:hAnsiTheme="minorHAnsi"/>
          <w:noProof/>
          <w:sz w:val="22"/>
        </w:rPr>
      </w:pPr>
      <w:hyperlink w:anchor="_Toc256001195" w:history="1">
        <w:r>
          <w:rPr>
            <w:rStyle w:val="Hyperlink"/>
          </w:rPr>
          <w:t>Appendix L</w:t>
        </w:r>
        <w:r>
          <w:rPr>
            <w:rFonts w:asciiTheme="minorHAnsi" w:hAnsiTheme="minorHAnsi"/>
            <w:noProof/>
            <w:sz w:val="22"/>
          </w:rPr>
          <w:tab/>
        </w:r>
        <w:r w:rsidRPr="00111C51">
          <w:rPr>
            <w:rStyle w:val="Hyperlink"/>
          </w:rPr>
          <w:t>Support and Service</w:t>
        </w:r>
        <w:r>
          <w:tab/>
        </w:r>
        <w:r>
          <w:fldChar w:fldCharType="begin"/>
        </w:r>
        <w:r>
          <w:instrText xml:space="preserve"> PAGEREF _Toc256001195 \h </w:instrText>
        </w:r>
        <w:r>
          <w:fldChar w:fldCharType="separate"/>
        </w:r>
        <w:r>
          <w:t>160</w:t>
        </w:r>
        <w:r>
          <w:fldChar w:fldCharType="end"/>
        </w:r>
      </w:hyperlink>
    </w:p>
    <w:p w:rsidR="003C0F30" w:rsidRDefault="003842E6">
      <w:pPr>
        <w:pStyle w:val="TOC2"/>
        <w:rPr>
          <w:rFonts w:asciiTheme="minorHAnsi" w:hAnsiTheme="minorHAnsi"/>
          <w:noProof/>
          <w:sz w:val="22"/>
        </w:rPr>
      </w:pPr>
      <w:hyperlink w:anchor="_Toc256001196" w:history="1">
        <w:r>
          <w:rPr>
            <w:rStyle w:val="Hyperlink"/>
          </w:rPr>
          <w:t>L.1</w:t>
        </w:r>
        <w:r>
          <w:rPr>
            <w:rFonts w:asciiTheme="minorHAnsi" w:hAnsiTheme="minorHAnsi"/>
            <w:noProof/>
            <w:sz w:val="22"/>
          </w:rPr>
          <w:tab/>
        </w:r>
        <w:r w:rsidRPr="00EA5831">
          <w:rPr>
            <w:rStyle w:val="Hyperlink"/>
          </w:rPr>
          <w:t>Teledyne RESON Support</w:t>
        </w:r>
        <w:r>
          <w:tab/>
        </w:r>
        <w:r>
          <w:fldChar w:fldCharType="begin"/>
        </w:r>
        <w:r>
          <w:instrText xml:space="preserve"> PAGEREF _Toc256001196 \h </w:instrText>
        </w:r>
        <w:r>
          <w:fldChar w:fldCharType="separate"/>
        </w:r>
        <w:r>
          <w:t>160</w:t>
        </w:r>
        <w:r>
          <w:fldChar w:fldCharType="end"/>
        </w:r>
      </w:hyperlink>
    </w:p>
    <w:p w:rsidR="003C0F30" w:rsidRDefault="003842E6">
      <w:pPr>
        <w:pStyle w:val="TOC2"/>
        <w:rPr>
          <w:rFonts w:asciiTheme="minorHAnsi" w:hAnsiTheme="minorHAnsi"/>
          <w:noProof/>
          <w:sz w:val="22"/>
        </w:rPr>
      </w:pPr>
      <w:hyperlink w:anchor="_Toc256001197" w:history="1">
        <w:r>
          <w:rPr>
            <w:rStyle w:val="Hyperlink"/>
          </w:rPr>
          <w:t>L.2</w:t>
        </w:r>
        <w:r>
          <w:rPr>
            <w:rFonts w:asciiTheme="minorHAnsi" w:hAnsiTheme="minorHAnsi"/>
            <w:noProof/>
            <w:sz w:val="22"/>
          </w:rPr>
          <w:tab/>
        </w:r>
        <w:r w:rsidRPr="00FB7775">
          <w:rPr>
            <w:rStyle w:val="Hyperlink"/>
          </w:rPr>
          <w:t xml:space="preserve">Equipment </w:t>
        </w:r>
        <w:r>
          <w:rPr>
            <w:rStyle w:val="Hyperlink"/>
          </w:rPr>
          <w:t>Service</w:t>
        </w:r>
        <w:r w:rsidRPr="00FB7775">
          <w:rPr>
            <w:rStyle w:val="Hyperlink"/>
          </w:rPr>
          <w:t xml:space="preserve"> Proced</w:t>
        </w:r>
        <w:r w:rsidRPr="00FB7775">
          <w:rPr>
            <w:rStyle w:val="Hyperlink"/>
          </w:rPr>
          <w:t>ure</w:t>
        </w:r>
        <w:r>
          <w:tab/>
        </w:r>
        <w:r>
          <w:fldChar w:fldCharType="begin"/>
        </w:r>
        <w:r>
          <w:instrText xml:space="preserve"> PAGEREF _Toc256001197 \h </w:instrText>
        </w:r>
        <w:r>
          <w:fldChar w:fldCharType="separate"/>
        </w:r>
        <w:r>
          <w:t>160</w:t>
        </w:r>
        <w:r>
          <w:fldChar w:fldCharType="end"/>
        </w:r>
      </w:hyperlink>
    </w:p>
    <w:p w:rsidR="003C0F30" w:rsidRDefault="003842E6">
      <w:pPr>
        <w:pStyle w:val="TOC3"/>
        <w:rPr>
          <w:rFonts w:asciiTheme="minorHAnsi" w:hAnsiTheme="minorHAnsi"/>
          <w:noProof/>
          <w:sz w:val="22"/>
        </w:rPr>
      </w:pPr>
      <w:hyperlink w:anchor="_Toc256001198" w:history="1">
        <w:r>
          <w:rPr>
            <w:rStyle w:val="Hyperlink"/>
          </w:rPr>
          <w:t>L.2.1</w:t>
        </w:r>
        <w:r>
          <w:rPr>
            <w:rFonts w:asciiTheme="minorHAnsi" w:hAnsiTheme="minorHAnsi"/>
            <w:noProof/>
            <w:sz w:val="22"/>
          </w:rPr>
          <w:tab/>
        </w:r>
        <w:r>
          <w:rPr>
            <w:rStyle w:val="Hyperlink"/>
          </w:rPr>
          <w:t xml:space="preserve">Policy for Servicing </w:t>
        </w:r>
        <w:r w:rsidRPr="00E15C82">
          <w:rPr>
            <w:rStyle w:val="Hyperlink"/>
          </w:rPr>
          <w:t>Equipment</w:t>
        </w:r>
        <w:r>
          <w:tab/>
        </w:r>
        <w:r>
          <w:fldChar w:fldCharType="begin"/>
        </w:r>
        <w:r>
          <w:instrText xml:space="preserve"> PAGEREF _Toc256001198 \h </w:instrText>
        </w:r>
        <w:r>
          <w:fldChar w:fldCharType="separate"/>
        </w:r>
        <w:r>
          <w:t>160</w:t>
        </w:r>
        <w:r>
          <w:fldChar w:fldCharType="end"/>
        </w:r>
      </w:hyperlink>
    </w:p>
    <w:p w:rsidR="003C0F30" w:rsidRDefault="003842E6">
      <w:pPr>
        <w:pStyle w:val="TOC3"/>
        <w:rPr>
          <w:rFonts w:asciiTheme="minorHAnsi" w:hAnsiTheme="minorHAnsi"/>
          <w:noProof/>
          <w:sz w:val="22"/>
        </w:rPr>
      </w:pPr>
      <w:hyperlink w:anchor="_Toc256001199" w:history="1">
        <w:r>
          <w:rPr>
            <w:rStyle w:val="Hyperlink"/>
          </w:rPr>
          <w:t>L.2.2</w:t>
        </w:r>
        <w:r>
          <w:rPr>
            <w:rFonts w:asciiTheme="minorHAnsi" w:hAnsiTheme="minorHAnsi"/>
            <w:noProof/>
            <w:sz w:val="22"/>
          </w:rPr>
          <w:tab/>
        </w:r>
        <w:r>
          <w:rPr>
            <w:rStyle w:val="Hyperlink"/>
          </w:rPr>
          <w:t xml:space="preserve">Returning </w:t>
        </w:r>
        <w:r w:rsidRPr="00E15C82">
          <w:rPr>
            <w:rStyle w:val="Hyperlink"/>
          </w:rPr>
          <w:t xml:space="preserve">Equipment </w:t>
        </w:r>
        <w:r>
          <w:rPr>
            <w:rStyle w:val="Hyperlink"/>
          </w:rPr>
          <w:t>for Service</w:t>
        </w:r>
        <w:r>
          <w:tab/>
        </w:r>
        <w:r>
          <w:fldChar w:fldCharType="begin"/>
        </w:r>
        <w:r>
          <w:instrText xml:space="preserve"> PAGEREF _Toc256001199 \h </w:instrText>
        </w:r>
        <w:r>
          <w:fldChar w:fldCharType="separate"/>
        </w:r>
        <w:r>
          <w:t>161</w:t>
        </w:r>
        <w:r>
          <w:fldChar w:fldCharType="end"/>
        </w:r>
      </w:hyperlink>
    </w:p>
    <w:p w:rsidR="00A76334" w:rsidRPr="00721A59" w:rsidRDefault="003842E6" w:rsidP="00A641BE">
      <w:pPr>
        <w:rPr>
          <w:b/>
          <w:sz w:val="26"/>
        </w:rPr>
      </w:pPr>
      <w:r w:rsidRPr="00721A59">
        <w:rPr>
          <w:b/>
          <w:sz w:val="26"/>
        </w:rPr>
        <w:fldChar w:fldCharType="end"/>
      </w:r>
    </w:p>
    <w:p w:rsidR="00651BCC" w:rsidRDefault="00651BCC" w:rsidP="00651BCC"/>
    <w:p w:rsidR="00651BCC" w:rsidRDefault="003842E6">
      <w:r>
        <w:br w:type="page"/>
      </w:r>
    </w:p>
    <w:p w:rsidR="003231A8" w:rsidRPr="00721A59" w:rsidRDefault="003842E6" w:rsidP="00033203">
      <w:pPr>
        <w:pStyle w:val="TableofContentsHeading"/>
      </w:pPr>
      <w:r w:rsidRPr="00721A59">
        <w:lastRenderedPageBreak/>
        <w:t>List of Figures</w:t>
      </w:r>
    </w:p>
    <w:p w:rsidR="003C0F30" w:rsidRDefault="003842E6">
      <w:pPr>
        <w:pStyle w:val="TableofFigures"/>
        <w:rPr>
          <w:rFonts w:asciiTheme="minorHAnsi" w:hAnsiTheme="minorHAnsi"/>
          <w:noProof/>
          <w:sz w:val="22"/>
        </w:rPr>
      </w:pPr>
      <w:r w:rsidRPr="00721A59">
        <w:rPr>
          <w:b/>
          <w:sz w:val="28"/>
        </w:rPr>
        <w:fldChar w:fldCharType="begin"/>
      </w:r>
      <w:r w:rsidRPr="00721A59">
        <w:rPr>
          <w:b/>
          <w:sz w:val="28"/>
        </w:rPr>
        <w:instrText xml:space="preserve"> TOC \h \z \c "Figure" </w:instrText>
      </w:r>
      <w:r w:rsidRPr="00721A59">
        <w:rPr>
          <w:b/>
          <w:sz w:val="28"/>
        </w:rPr>
        <w:fldChar w:fldCharType="separate"/>
      </w:r>
      <w:hyperlink w:anchor="_Toc256001200" w:history="1">
        <w:r w:rsidRPr="007F2F55">
          <w:rPr>
            <w:rStyle w:val="Hyperlink"/>
          </w:rPr>
          <w:t xml:space="preserve">Figure 1: </w:t>
        </w:r>
        <w:r w:rsidR="00710F6E" w:rsidRPr="007F2F55">
          <w:rPr>
            <w:rStyle w:val="Hyperlink"/>
          </w:rPr>
          <w:t>SeaBat T51-R</w:t>
        </w:r>
        <w:r w:rsidR="00FA0A24" w:rsidRPr="007F2F55">
          <w:rPr>
            <w:rStyle w:val="Hyperlink"/>
          </w:rPr>
          <w:t xml:space="preserve"> </w:t>
        </w:r>
        <w:r w:rsidRPr="007F2F55">
          <w:rPr>
            <w:rStyle w:val="Hyperlink"/>
          </w:rPr>
          <w:t>System Configuratio</w:t>
        </w:r>
        <w:r w:rsidR="003D42DE" w:rsidRPr="007F2F55">
          <w:rPr>
            <w:rStyle w:val="Hyperlink"/>
          </w:rPr>
          <w:t>n</w:t>
        </w:r>
        <w:r>
          <w:tab/>
        </w:r>
        <w:r>
          <w:fldChar w:fldCharType="begin"/>
        </w:r>
        <w:r>
          <w:instrText xml:space="preserve"> PAGEREF _Toc256001200 \h </w:instrText>
        </w:r>
        <w:r>
          <w:fldChar w:fldCharType="separate"/>
        </w:r>
        <w:r>
          <w:t>2</w:t>
        </w:r>
        <w:r>
          <w:fldChar w:fldCharType="end"/>
        </w:r>
      </w:hyperlink>
    </w:p>
    <w:p w:rsidR="003C0F30" w:rsidRDefault="003842E6">
      <w:pPr>
        <w:pStyle w:val="TableofFigures"/>
        <w:rPr>
          <w:rFonts w:asciiTheme="minorHAnsi" w:hAnsiTheme="minorHAnsi"/>
          <w:noProof/>
          <w:sz w:val="22"/>
        </w:rPr>
      </w:pPr>
      <w:hyperlink w:anchor="_Toc256001201" w:history="1">
        <w:r w:rsidRPr="00721A59">
          <w:rPr>
            <w:rStyle w:val="Hyperlink"/>
          </w:rPr>
          <w:t xml:space="preserve">Figure 2: </w:t>
        </w:r>
        <w:r w:rsidR="00710F6E" w:rsidRPr="00721A59">
          <w:rPr>
            <w:rStyle w:val="Hyperlink"/>
          </w:rPr>
          <w:t>SeaBat T51-R</w:t>
        </w:r>
        <w:r w:rsidRPr="00721A59">
          <w:rPr>
            <w:rStyle w:val="Hyperlink"/>
          </w:rPr>
          <w:t xml:space="preserve"> System Configuration with Integrated INS</w:t>
        </w:r>
        <w:r w:rsidR="00487A29" w:rsidRPr="00721A59">
          <w:rPr>
            <w:rStyle w:val="Hyperlink"/>
          </w:rPr>
          <w:t xml:space="preserve"> (optional)</w:t>
        </w:r>
        <w:r>
          <w:tab/>
        </w:r>
        <w:r>
          <w:fldChar w:fldCharType="begin"/>
        </w:r>
        <w:r>
          <w:instrText xml:space="preserve"> PAGEREF _Toc256001201 \h </w:instrText>
        </w:r>
        <w:r>
          <w:fldChar w:fldCharType="separate"/>
        </w:r>
        <w:r>
          <w:t>2</w:t>
        </w:r>
        <w:r>
          <w:fldChar w:fldCharType="end"/>
        </w:r>
      </w:hyperlink>
    </w:p>
    <w:p w:rsidR="003C0F30" w:rsidRDefault="003842E6">
      <w:pPr>
        <w:pStyle w:val="TableofFigures"/>
        <w:rPr>
          <w:rFonts w:asciiTheme="minorHAnsi" w:hAnsiTheme="minorHAnsi"/>
          <w:noProof/>
          <w:sz w:val="22"/>
        </w:rPr>
      </w:pPr>
      <w:hyperlink w:anchor="_Toc256001202" w:history="1">
        <w:r w:rsidRPr="00721A59">
          <w:rPr>
            <w:rStyle w:val="Hyperlink"/>
          </w:rPr>
          <w:t>Figure 3: Processor Filter Location</w:t>
        </w:r>
        <w:r>
          <w:tab/>
        </w:r>
        <w:r>
          <w:fldChar w:fldCharType="begin"/>
        </w:r>
        <w:r>
          <w:instrText xml:space="preserve"> PAGEREF _Toc256001202 \h </w:instrText>
        </w:r>
        <w:r>
          <w:fldChar w:fldCharType="separate"/>
        </w:r>
        <w:r>
          <w:t>10</w:t>
        </w:r>
        <w:r>
          <w:fldChar w:fldCharType="end"/>
        </w:r>
      </w:hyperlink>
    </w:p>
    <w:p w:rsidR="003C0F30" w:rsidRDefault="003842E6">
      <w:pPr>
        <w:pStyle w:val="TableofFigures"/>
        <w:rPr>
          <w:rFonts w:asciiTheme="minorHAnsi" w:hAnsiTheme="minorHAnsi"/>
          <w:noProof/>
          <w:sz w:val="22"/>
        </w:rPr>
      </w:pPr>
      <w:hyperlink w:anchor="_Toc256001203" w:history="1">
        <w:r w:rsidRPr="00721A59">
          <w:rPr>
            <w:rStyle w:val="Hyperlink"/>
          </w:rPr>
          <w:t>Figure 4: Range Setting Diagrams</w:t>
        </w:r>
        <w:r>
          <w:tab/>
        </w:r>
        <w:r>
          <w:fldChar w:fldCharType="begin"/>
        </w:r>
        <w:r>
          <w:instrText xml:space="preserve"> PAGEREF _Toc256001203 \h </w:instrText>
        </w:r>
        <w:r>
          <w:fldChar w:fldCharType="separate"/>
        </w:r>
        <w:r>
          <w:t>19</w:t>
        </w:r>
        <w:r>
          <w:fldChar w:fldCharType="end"/>
        </w:r>
      </w:hyperlink>
    </w:p>
    <w:p w:rsidR="003C0F30" w:rsidRDefault="003842E6">
      <w:pPr>
        <w:pStyle w:val="TableofFigures"/>
        <w:rPr>
          <w:rFonts w:asciiTheme="minorHAnsi" w:hAnsiTheme="minorHAnsi"/>
          <w:noProof/>
          <w:sz w:val="22"/>
        </w:rPr>
      </w:pPr>
      <w:hyperlink w:anchor="_Toc256001204" w:history="1">
        <w:r w:rsidRPr="00721A59">
          <w:rPr>
            <w:rStyle w:val="Hyperlink"/>
          </w:rPr>
          <w:t>Figure 5: Range Setting – Too Long</w:t>
        </w:r>
        <w:r>
          <w:tab/>
        </w:r>
        <w:r>
          <w:fldChar w:fldCharType="begin"/>
        </w:r>
        <w:r>
          <w:instrText xml:space="preserve"> PAGEREF _Toc256001204 \h </w:instrText>
        </w:r>
        <w:r>
          <w:fldChar w:fldCharType="separate"/>
        </w:r>
        <w:r>
          <w:t>19</w:t>
        </w:r>
        <w:r>
          <w:fldChar w:fldCharType="end"/>
        </w:r>
      </w:hyperlink>
    </w:p>
    <w:p w:rsidR="003C0F30" w:rsidRDefault="003842E6">
      <w:pPr>
        <w:pStyle w:val="TableofFigures"/>
        <w:rPr>
          <w:rFonts w:asciiTheme="minorHAnsi" w:hAnsiTheme="minorHAnsi"/>
          <w:noProof/>
          <w:sz w:val="22"/>
        </w:rPr>
      </w:pPr>
      <w:hyperlink w:anchor="_Toc256001205" w:history="1">
        <w:r w:rsidRPr="00721A59">
          <w:rPr>
            <w:rStyle w:val="Hyperlink"/>
          </w:rPr>
          <w:t xml:space="preserve">Figure </w:t>
        </w:r>
        <w:r>
          <w:rPr>
            <w:rStyle w:val="Hyperlink"/>
          </w:rPr>
          <w:t>6</w:t>
        </w:r>
        <w:r w:rsidRPr="00721A59">
          <w:rPr>
            <w:rStyle w:val="Hyperlink"/>
          </w:rPr>
          <w:t>: Range Setting – Too Short</w:t>
        </w:r>
        <w:r>
          <w:tab/>
        </w:r>
        <w:r>
          <w:fldChar w:fldCharType="begin"/>
        </w:r>
        <w:r>
          <w:instrText xml:space="preserve"> PAGEREF _Toc256001205 \h </w:instrText>
        </w:r>
        <w:r>
          <w:fldChar w:fldCharType="separate"/>
        </w:r>
        <w:r>
          <w:t>20</w:t>
        </w:r>
        <w:r>
          <w:fldChar w:fldCharType="end"/>
        </w:r>
      </w:hyperlink>
    </w:p>
    <w:p w:rsidR="003C0F30" w:rsidRDefault="003842E6">
      <w:pPr>
        <w:pStyle w:val="TableofFigures"/>
        <w:rPr>
          <w:rFonts w:asciiTheme="minorHAnsi" w:hAnsiTheme="minorHAnsi"/>
          <w:noProof/>
          <w:sz w:val="22"/>
        </w:rPr>
      </w:pPr>
      <w:hyperlink w:anchor="_Toc256001206" w:history="1">
        <w:r w:rsidRPr="00721A59">
          <w:rPr>
            <w:rStyle w:val="Hyperlink"/>
          </w:rPr>
          <w:t xml:space="preserve">Figure </w:t>
        </w:r>
        <w:r>
          <w:rPr>
            <w:rStyle w:val="Hyperlink"/>
          </w:rPr>
          <w:t>7</w:t>
        </w:r>
        <w:r w:rsidRPr="00721A59">
          <w:rPr>
            <w:rStyle w:val="Hyperlink"/>
          </w:rPr>
          <w:t>: Range Setting – The Exception</w:t>
        </w:r>
        <w:r>
          <w:tab/>
        </w:r>
        <w:r>
          <w:fldChar w:fldCharType="begin"/>
        </w:r>
        <w:r>
          <w:instrText xml:space="preserve"> PAGEREF _Toc256001206 \h </w:instrText>
        </w:r>
        <w:r>
          <w:fldChar w:fldCharType="separate"/>
        </w:r>
        <w:r>
          <w:t>20</w:t>
        </w:r>
        <w:r>
          <w:fldChar w:fldCharType="end"/>
        </w:r>
      </w:hyperlink>
    </w:p>
    <w:p w:rsidR="003C0F30" w:rsidRDefault="003842E6">
      <w:pPr>
        <w:pStyle w:val="TableofFigures"/>
        <w:rPr>
          <w:rFonts w:asciiTheme="minorHAnsi" w:hAnsiTheme="minorHAnsi"/>
          <w:noProof/>
          <w:sz w:val="22"/>
        </w:rPr>
      </w:pPr>
      <w:hyperlink w:anchor="_Toc256001207" w:history="1">
        <w:r w:rsidRPr="00721A59">
          <w:rPr>
            <w:rStyle w:val="Hyperlink"/>
          </w:rPr>
          <w:t>Figure 8: Example of Reduced Swath Width</w:t>
        </w:r>
        <w:r>
          <w:tab/>
        </w:r>
        <w:r>
          <w:fldChar w:fldCharType="begin"/>
        </w:r>
        <w:r>
          <w:instrText xml:space="preserve"> PAGEREF _Toc256001207 \h </w:instrText>
        </w:r>
        <w:r>
          <w:fldChar w:fldCharType="separate"/>
        </w:r>
        <w:r>
          <w:t>25</w:t>
        </w:r>
        <w:r>
          <w:fldChar w:fldCharType="end"/>
        </w:r>
      </w:hyperlink>
    </w:p>
    <w:p w:rsidR="003C0F30" w:rsidRDefault="003842E6">
      <w:pPr>
        <w:pStyle w:val="TableofFigures"/>
        <w:rPr>
          <w:rFonts w:asciiTheme="minorHAnsi" w:hAnsiTheme="minorHAnsi"/>
          <w:noProof/>
          <w:sz w:val="22"/>
        </w:rPr>
      </w:pPr>
      <w:hyperlink w:anchor="_Toc256001208" w:history="1">
        <w:r w:rsidRPr="00721A59">
          <w:rPr>
            <w:rStyle w:val="Hyperlink"/>
          </w:rPr>
          <w:t>Figure 9: Horizontal Swath Steering</w:t>
        </w:r>
        <w:r>
          <w:tab/>
        </w:r>
        <w:r>
          <w:fldChar w:fldCharType="begin"/>
        </w:r>
        <w:r>
          <w:instrText xml:space="preserve"> PAGEREF _Toc256001208 \h </w:instrText>
        </w:r>
        <w:r>
          <w:fldChar w:fldCharType="separate"/>
        </w:r>
        <w:r>
          <w:t>26</w:t>
        </w:r>
        <w:r>
          <w:fldChar w:fldCharType="end"/>
        </w:r>
      </w:hyperlink>
    </w:p>
    <w:p w:rsidR="003C0F30" w:rsidRDefault="003842E6">
      <w:pPr>
        <w:pStyle w:val="TableofFigures"/>
        <w:rPr>
          <w:rFonts w:asciiTheme="minorHAnsi" w:hAnsiTheme="minorHAnsi"/>
          <w:noProof/>
          <w:sz w:val="22"/>
        </w:rPr>
      </w:pPr>
      <w:hyperlink w:anchor="_Toc256001209" w:history="1">
        <w:r w:rsidRPr="00721A59">
          <w:rPr>
            <w:rStyle w:val="Hyperlink"/>
          </w:rPr>
          <w:t xml:space="preserve">Figure 10: </w:t>
        </w:r>
        <w:r w:rsidR="000B5FF8" w:rsidRPr="00721A59">
          <w:rPr>
            <w:rStyle w:val="Hyperlink"/>
          </w:rPr>
          <w:t>Outer Beam</w:t>
        </w:r>
        <w:r w:rsidR="005D6D0B" w:rsidRPr="00721A59">
          <w:rPr>
            <w:rStyle w:val="Hyperlink"/>
          </w:rPr>
          <w:t>s</w:t>
        </w:r>
        <w:r w:rsidR="000B5FF8" w:rsidRPr="00721A59">
          <w:rPr>
            <w:rStyle w:val="Hyperlink"/>
          </w:rPr>
          <w:t xml:space="preserve"> </w:t>
        </w:r>
        <w:r w:rsidR="006E4EE6" w:rsidRPr="00721A59">
          <w:rPr>
            <w:rStyle w:val="Hyperlink"/>
          </w:rPr>
          <w:t xml:space="preserve">for the Different Beam Modes </w:t>
        </w:r>
        <w:r w:rsidR="000B5FF8" w:rsidRPr="00721A59">
          <w:rPr>
            <w:rStyle w:val="Hyperlink"/>
          </w:rPr>
          <w:t>with a Tilted Sonar Head</w:t>
        </w:r>
        <w:r>
          <w:tab/>
        </w:r>
        <w:r>
          <w:fldChar w:fldCharType="begin"/>
        </w:r>
        <w:r>
          <w:instrText xml:space="preserve"> PAGEREF _Toc256001209 \h </w:instrText>
        </w:r>
        <w:r>
          <w:fldChar w:fldCharType="separate"/>
        </w:r>
        <w:r>
          <w:t>27</w:t>
        </w:r>
        <w:r>
          <w:fldChar w:fldCharType="end"/>
        </w:r>
      </w:hyperlink>
    </w:p>
    <w:p w:rsidR="003C0F30" w:rsidRDefault="003842E6">
      <w:pPr>
        <w:pStyle w:val="TableofFigures"/>
        <w:rPr>
          <w:rFonts w:asciiTheme="minorHAnsi" w:hAnsiTheme="minorHAnsi"/>
          <w:noProof/>
          <w:sz w:val="22"/>
        </w:rPr>
      </w:pPr>
      <w:hyperlink w:anchor="_Toc256001210" w:history="1">
        <w:r w:rsidRPr="00721A59">
          <w:rPr>
            <w:rStyle w:val="Hyperlink"/>
          </w:rPr>
          <w:t>Figure 11: Graphic Illustration of FlexMode</w:t>
        </w:r>
        <w:r>
          <w:tab/>
        </w:r>
        <w:r>
          <w:fldChar w:fldCharType="begin"/>
        </w:r>
        <w:r>
          <w:instrText xml:space="preserve"> PAGEREF _Toc256001210 \h </w:instrText>
        </w:r>
        <w:r>
          <w:fldChar w:fldCharType="separate"/>
        </w:r>
        <w:r>
          <w:t>29</w:t>
        </w:r>
        <w:r>
          <w:fldChar w:fldCharType="end"/>
        </w:r>
      </w:hyperlink>
    </w:p>
    <w:p w:rsidR="003C0F30" w:rsidRDefault="003842E6">
      <w:pPr>
        <w:pStyle w:val="TableofFigures"/>
        <w:rPr>
          <w:rFonts w:asciiTheme="minorHAnsi" w:hAnsiTheme="minorHAnsi"/>
          <w:noProof/>
          <w:sz w:val="22"/>
        </w:rPr>
      </w:pPr>
      <w:hyperlink w:anchor="_Toc256001211" w:history="1">
        <w:r w:rsidRPr="00721A59">
          <w:rPr>
            <w:rStyle w:val="Hyperlink"/>
          </w:rPr>
          <w:t>Figure 12: Depth Gates, With No Roll</w:t>
        </w:r>
        <w:r>
          <w:tab/>
        </w:r>
        <w:r>
          <w:fldChar w:fldCharType="begin"/>
        </w:r>
        <w:r>
          <w:instrText xml:space="preserve"> PAGEREF _Toc256001211 \h </w:instrText>
        </w:r>
        <w:r>
          <w:fldChar w:fldCharType="separate"/>
        </w:r>
        <w:r>
          <w:t>30</w:t>
        </w:r>
        <w:r>
          <w:fldChar w:fldCharType="end"/>
        </w:r>
      </w:hyperlink>
    </w:p>
    <w:p w:rsidR="003C0F30" w:rsidRDefault="003842E6">
      <w:pPr>
        <w:pStyle w:val="TableofFigures"/>
        <w:rPr>
          <w:rFonts w:asciiTheme="minorHAnsi" w:hAnsiTheme="minorHAnsi"/>
          <w:noProof/>
          <w:sz w:val="22"/>
        </w:rPr>
      </w:pPr>
      <w:hyperlink w:anchor="_Toc256001212" w:history="1">
        <w:r w:rsidRPr="00721A59">
          <w:rPr>
            <w:rStyle w:val="Hyperlink"/>
          </w:rPr>
          <w:t>Figure 13: Depth Gates, With Roll</w:t>
        </w:r>
        <w:r>
          <w:tab/>
        </w:r>
        <w:r>
          <w:fldChar w:fldCharType="begin"/>
        </w:r>
        <w:r>
          <w:instrText xml:space="preserve"> PAGEREF</w:instrText>
        </w:r>
        <w:r>
          <w:instrText xml:space="preserve"> _Toc256001212 \h </w:instrText>
        </w:r>
        <w:r>
          <w:fldChar w:fldCharType="separate"/>
        </w:r>
        <w:r>
          <w:t>30</w:t>
        </w:r>
        <w:r>
          <w:fldChar w:fldCharType="end"/>
        </w:r>
      </w:hyperlink>
    </w:p>
    <w:p w:rsidR="003C0F30" w:rsidRDefault="003842E6">
      <w:pPr>
        <w:pStyle w:val="TableofFigures"/>
        <w:rPr>
          <w:rFonts w:asciiTheme="minorHAnsi" w:hAnsiTheme="minorHAnsi"/>
          <w:noProof/>
          <w:sz w:val="22"/>
        </w:rPr>
      </w:pPr>
      <w:hyperlink w:anchor="_Toc256001213" w:history="1">
        <w:r w:rsidRPr="00721A59">
          <w:rPr>
            <w:rStyle w:val="Hyperlink"/>
          </w:rPr>
          <w:t>Figure 14: Depth Gates, With Roll and Motion Sensor Input</w:t>
        </w:r>
        <w:r>
          <w:tab/>
        </w:r>
        <w:r>
          <w:fldChar w:fldCharType="begin"/>
        </w:r>
        <w:r>
          <w:instrText xml:space="preserve"> PAGEREF _Toc256001213 \h </w:instrText>
        </w:r>
        <w:r>
          <w:fldChar w:fldCharType="separate"/>
        </w:r>
        <w:r>
          <w:t>31</w:t>
        </w:r>
        <w:r>
          <w:fldChar w:fldCharType="end"/>
        </w:r>
      </w:hyperlink>
    </w:p>
    <w:p w:rsidR="003C0F30" w:rsidRDefault="003842E6">
      <w:pPr>
        <w:pStyle w:val="TableofFigures"/>
        <w:rPr>
          <w:rFonts w:asciiTheme="minorHAnsi" w:hAnsiTheme="minorHAnsi"/>
          <w:noProof/>
          <w:sz w:val="22"/>
        </w:rPr>
      </w:pPr>
      <w:hyperlink w:anchor="_Toc256001214" w:history="1">
        <w:r w:rsidRPr="00721A59">
          <w:rPr>
            <w:rStyle w:val="Hyperlink"/>
          </w:rPr>
          <w:t>Figure 15: Depth Gate Tilt</w:t>
        </w:r>
        <w:r>
          <w:tab/>
        </w:r>
        <w:r>
          <w:fldChar w:fldCharType="begin"/>
        </w:r>
        <w:r>
          <w:instrText xml:space="preserve"> PAGEREF _Toc256001214 \h </w:instrText>
        </w:r>
        <w:r>
          <w:fldChar w:fldCharType="separate"/>
        </w:r>
        <w:r>
          <w:t>31</w:t>
        </w:r>
        <w:r>
          <w:fldChar w:fldCharType="end"/>
        </w:r>
      </w:hyperlink>
    </w:p>
    <w:p w:rsidR="003C0F30" w:rsidRDefault="003842E6">
      <w:pPr>
        <w:pStyle w:val="TableofFigures"/>
        <w:rPr>
          <w:rFonts w:asciiTheme="minorHAnsi" w:hAnsiTheme="minorHAnsi"/>
          <w:noProof/>
          <w:sz w:val="22"/>
        </w:rPr>
      </w:pPr>
      <w:hyperlink w:anchor="_Toc256001215" w:history="1">
        <w:r>
          <w:rPr>
            <w:rStyle w:val="Hyperlink"/>
          </w:rPr>
          <w:t xml:space="preserve">Figure 16: Submerged Oil </w:t>
        </w:r>
        <w:r w:rsidRPr="001B00BC">
          <w:rPr>
            <w:rStyle w:val="Hyperlink"/>
          </w:rPr>
          <w:t>Detected by Multi-Det</w:t>
        </w:r>
        <w:r w:rsidRPr="001B00BC">
          <w:rPr>
            <w:rStyle w:val="Hyperlink"/>
          </w:rPr>
          <w:t>ect</w:t>
        </w:r>
        <w:r>
          <w:tab/>
        </w:r>
        <w:r>
          <w:fldChar w:fldCharType="begin"/>
        </w:r>
        <w:r>
          <w:instrText xml:space="preserve"> PAGEREF _Toc256001215 \h </w:instrText>
        </w:r>
        <w:r>
          <w:fldChar w:fldCharType="separate"/>
        </w:r>
        <w:r>
          <w:t>32</w:t>
        </w:r>
        <w:r>
          <w:fldChar w:fldCharType="end"/>
        </w:r>
      </w:hyperlink>
    </w:p>
    <w:p w:rsidR="003C0F30" w:rsidRDefault="003842E6">
      <w:pPr>
        <w:pStyle w:val="TableofFigures"/>
        <w:rPr>
          <w:rFonts w:asciiTheme="minorHAnsi" w:hAnsiTheme="minorHAnsi"/>
          <w:noProof/>
          <w:sz w:val="22"/>
        </w:rPr>
      </w:pPr>
      <w:hyperlink w:anchor="_Toc256001216" w:history="1">
        <w:r w:rsidRPr="00721A59">
          <w:rPr>
            <w:rStyle w:val="Hyperlink"/>
          </w:rPr>
          <w:t>Figure 17: Swath under Zero Roll Conditions</w:t>
        </w:r>
        <w:r>
          <w:tab/>
        </w:r>
        <w:r>
          <w:fldChar w:fldCharType="begin"/>
        </w:r>
        <w:r>
          <w:instrText xml:space="preserve"> PAGEREF _Toc256001216 \h </w:instrText>
        </w:r>
        <w:r>
          <w:fldChar w:fldCharType="separate"/>
        </w:r>
        <w:r>
          <w:t>33</w:t>
        </w:r>
        <w:r>
          <w:fldChar w:fldCharType="end"/>
        </w:r>
      </w:hyperlink>
    </w:p>
    <w:p w:rsidR="003C0F30" w:rsidRDefault="003842E6">
      <w:pPr>
        <w:pStyle w:val="TableofFigures"/>
        <w:rPr>
          <w:rFonts w:asciiTheme="minorHAnsi" w:hAnsiTheme="minorHAnsi"/>
          <w:noProof/>
          <w:sz w:val="22"/>
        </w:rPr>
      </w:pPr>
      <w:hyperlink w:anchor="_Toc256001217" w:history="1">
        <w:r w:rsidRPr="00721A59">
          <w:rPr>
            <w:rStyle w:val="Hyperlink"/>
          </w:rPr>
          <w:t>Figure 18: Laterally Displaced Swaths under Roll Conditions</w:t>
        </w:r>
        <w:r>
          <w:tab/>
        </w:r>
        <w:r>
          <w:fldChar w:fldCharType="begin"/>
        </w:r>
        <w:r>
          <w:instrText xml:space="preserve"> PAGEREF _Toc256001217 \h </w:instrText>
        </w:r>
        <w:r>
          <w:fldChar w:fldCharType="separate"/>
        </w:r>
        <w:r>
          <w:t>34</w:t>
        </w:r>
        <w:r>
          <w:fldChar w:fldCharType="end"/>
        </w:r>
      </w:hyperlink>
    </w:p>
    <w:p w:rsidR="003C0F30" w:rsidRDefault="003842E6">
      <w:pPr>
        <w:pStyle w:val="TableofFigures"/>
        <w:rPr>
          <w:rFonts w:asciiTheme="minorHAnsi" w:hAnsiTheme="minorHAnsi"/>
          <w:noProof/>
          <w:sz w:val="22"/>
        </w:rPr>
      </w:pPr>
      <w:hyperlink w:anchor="_Toc256001218" w:history="1">
        <w:r w:rsidRPr="00721A59">
          <w:rPr>
            <w:rStyle w:val="Hyperlink"/>
          </w:rPr>
          <w:t>Figure 19: Swath under Roll Stabilization</w:t>
        </w:r>
        <w:r>
          <w:tab/>
        </w:r>
        <w:r>
          <w:fldChar w:fldCharType="begin"/>
        </w:r>
        <w:r>
          <w:instrText xml:space="preserve"> PAGEREF _Toc256001218 \h </w:instrText>
        </w:r>
        <w:r>
          <w:fldChar w:fldCharType="separate"/>
        </w:r>
        <w:r>
          <w:t>34</w:t>
        </w:r>
        <w:r>
          <w:fldChar w:fldCharType="end"/>
        </w:r>
      </w:hyperlink>
    </w:p>
    <w:p w:rsidR="003C0F30" w:rsidRDefault="003842E6">
      <w:pPr>
        <w:pStyle w:val="TableofFigures"/>
        <w:rPr>
          <w:rFonts w:asciiTheme="minorHAnsi" w:hAnsiTheme="minorHAnsi"/>
          <w:noProof/>
          <w:sz w:val="22"/>
        </w:rPr>
      </w:pPr>
      <w:hyperlink w:anchor="_Toc256001219" w:history="1">
        <w:r w:rsidRPr="00721A59">
          <w:rPr>
            <w:rStyle w:val="Hyperlink"/>
          </w:rPr>
          <w:t>Figure 20: Head Tilt Functionality</w:t>
        </w:r>
        <w:r>
          <w:tab/>
        </w:r>
        <w:r>
          <w:fldChar w:fldCharType="begin"/>
        </w:r>
        <w:r>
          <w:instrText xml:space="preserve"> PAGEREF _Toc2560</w:instrText>
        </w:r>
        <w:r>
          <w:instrText xml:space="preserve">01219 \h </w:instrText>
        </w:r>
        <w:r>
          <w:fldChar w:fldCharType="separate"/>
        </w:r>
        <w:r>
          <w:t>35</w:t>
        </w:r>
        <w:r>
          <w:fldChar w:fldCharType="end"/>
        </w:r>
      </w:hyperlink>
    </w:p>
    <w:p w:rsidR="003C0F30" w:rsidRDefault="003842E6">
      <w:pPr>
        <w:pStyle w:val="TableofFigures"/>
        <w:rPr>
          <w:rFonts w:asciiTheme="minorHAnsi" w:hAnsiTheme="minorHAnsi"/>
          <w:noProof/>
          <w:sz w:val="22"/>
        </w:rPr>
      </w:pPr>
      <w:hyperlink w:anchor="_Toc256001220" w:history="1">
        <w:r w:rsidRPr="00721A59">
          <w:rPr>
            <w:rStyle w:val="Hyperlink"/>
          </w:rPr>
          <w:t>Figure 21: Head Tilt for Harbor Inspection</w:t>
        </w:r>
        <w:r>
          <w:tab/>
        </w:r>
        <w:r>
          <w:fldChar w:fldCharType="begin"/>
        </w:r>
        <w:r>
          <w:instrText xml:space="preserve"> PAGEREF _Toc256001220 \h </w:instrText>
        </w:r>
        <w:r>
          <w:fldChar w:fldCharType="separate"/>
        </w:r>
        <w:r>
          <w:t>35</w:t>
        </w:r>
        <w:r>
          <w:fldChar w:fldCharType="end"/>
        </w:r>
      </w:hyperlink>
    </w:p>
    <w:p w:rsidR="003C0F30" w:rsidRDefault="003842E6">
      <w:pPr>
        <w:pStyle w:val="TableofFigures"/>
        <w:rPr>
          <w:rFonts w:asciiTheme="minorHAnsi" w:hAnsiTheme="minorHAnsi"/>
          <w:noProof/>
          <w:sz w:val="22"/>
        </w:rPr>
      </w:pPr>
      <w:hyperlink w:anchor="_Toc256001221" w:history="1">
        <w:r w:rsidRPr="003C3FE2">
          <w:rPr>
            <w:rStyle w:val="Hyperlink"/>
          </w:rPr>
          <w:t>Figure 22: Acoustic Absorption Reference</w:t>
        </w:r>
        <w:r>
          <w:tab/>
        </w:r>
        <w:r>
          <w:fldChar w:fldCharType="begin"/>
        </w:r>
        <w:r>
          <w:instrText xml:space="preserve"> PAGEREF _Toc256001221 \h </w:instrText>
        </w:r>
        <w:r>
          <w:fldChar w:fldCharType="separate"/>
        </w:r>
        <w:r>
          <w:t>37</w:t>
        </w:r>
        <w:r>
          <w:fldChar w:fldCharType="end"/>
        </w:r>
      </w:hyperlink>
    </w:p>
    <w:p w:rsidR="003C0F30" w:rsidRDefault="003842E6">
      <w:pPr>
        <w:pStyle w:val="TableofFigures"/>
        <w:rPr>
          <w:rFonts w:asciiTheme="minorHAnsi" w:hAnsiTheme="minorHAnsi"/>
          <w:noProof/>
          <w:sz w:val="22"/>
        </w:rPr>
      </w:pPr>
      <w:hyperlink w:anchor="_Toc256001222" w:history="1">
        <w:r>
          <w:rPr>
            <w:rStyle w:val="Hyperlink"/>
          </w:rPr>
          <w:t xml:space="preserve">Figure 23: </w:t>
        </w:r>
        <w:r w:rsidRPr="00721A59">
          <w:rPr>
            <w:rStyle w:val="Hyperlink"/>
          </w:rPr>
          <w:t>Typical Sound Velocity Values</w:t>
        </w:r>
        <w:r>
          <w:tab/>
        </w:r>
        <w:r>
          <w:fldChar w:fldCharType="begin"/>
        </w:r>
        <w:r>
          <w:instrText xml:space="preserve"> PAGEREF _Toc2560</w:instrText>
        </w:r>
        <w:r>
          <w:instrText xml:space="preserve">01222 \h </w:instrText>
        </w:r>
        <w:r>
          <w:fldChar w:fldCharType="separate"/>
        </w:r>
        <w:r>
          <w:t>38</w:t>
        </w:r>
        <w:r>
          <w:fldChar w:fldCharType="end"/>
        </w:r>
      </w:hyperlink>
    </w:p>
    <w:p w:rsidR="003C0F30" w:rsidRDefault="003842E6">
      <w:pPr>
        <w:pStyle w:val="TableofFigures"/>
        <w:rPr>
          <w:rFonts w:asciiTheme="minorHAnsi" w:hAnsiTheme="minorHAnsi"/>
          <w:noProof/>
          <w:sz w:val="22"/>
        </w:rPr>
      </w:pPr>
      <w:hyperlink w:anchor="_Toc256001223" w:history="1">
        <w:r w:rsidRPr="00721A59">
          <w:rPr>
            <w:rStyle w:val="Hyperlink"/>
          </w:rPr>
          <w:t xml:space="preserve">Figure 24: </w:t>
        </w:r>
        <w:r w:rsidR="0020098C" w:rsidRPr="00721A59">
          <w:rPr>
            <w:rStyle w:val="Hyperlink"/>
          </w:rPr>
          <w:t xml:space="preserve">Rack-mounted </w:t>
        </w:r>
        <w:r w:rsidRPr="00721A59">
          <w:rPr>
            <w:rStyle w:val="Hyperlink"/>
          </w:rPr>
          <w:t>Sonar Processor</w:t>
        </w:r>
        <w:r>
          <w:tab/>
        </w:r>
        <w:r>
          <w:fldChar w:fldCharType="begin"/>
        </w:r>
        <w:r>
          <w:instrText xml:space="preserve"> PAGEREF _Toc256001223 \h </w:instrText>
        </w:r>
        <w:r>
          <w:fldChar w:fldCharType="separate"/>
        </w:r>
        <w:r>
          <w:t>44</w:t>
        </w:r>
        <w:r>
          <w:fldChar w:fldCharType="end"/>
        </w:r>
      </w:hyperlink>
    </w:p>
    <w:p w:rsidR="003C0F30" w:rsidRDefault="003842E6">
      <w:pPr>
        <w:pStyle w:val="TableofFigures"/>
        <w:rPr>
          <w:rFonts w:asciiTheme="minorHAnsi" w:hAnsiTheme="minorHAnsi"/>
          <w:noProof/>
          <w:sz w:val="22"/>
        </w:rPr>
      </w:pPr>
      <w:hyperlink w:anchor="_Toc256001224" w:history="1">
        <w:r w:rsidRPr="00B54CF9">
          <w:rPr>
            <w:rStyle w:val="Hyperlink"/>
          </w:rPr>
          <w:t>Figure 25: EM7222 Receiver Unit</w:t>
        </w:r>
        <w:r>
          <w:tab/>
        </w:r>
        <w:r>
          <w:fldChar w:fldCharType="begin"/>
        </w:r>
        <w:r>
          <w:instrText xml:space="preserve"> PAGEREF _Toc256001224 \h </w:instrText>
        </w:r>
        <w:r>
          <w:fldChar w:fldCharType="separate"/>
        </w:r>
        <w:r>
          <w:t>45</w:t>
        </w:r>
        <w:r>
          <w:fldChar w:fldCharType="end"/>
        </w:r>
      </w:hyperlink>
    </w:p>
    <w:p w:rsidR="003C0F30" w:rsidRDefault="003842E6">
      <w:pPr>
        <w:pStyle w:val="TableofFigures"/>
        <w:rPr>
          <w:rFonts w:asciiTheme="minorHAnsi" w:hAnsiTheme="minorHAnsi"/>
          <w:noProof/>
          <w:sz w:val="22"/>
        </w:rPr>
      </w:pPr>
      <w:hyperlink w:anchor="_Toc256001225" w:history="1">
        <w:r w:rsidRPr="000D54FF">
          <w:rPr>
            <w:rStyle w:val="Hyperlink"/>
          </w:rPr>
          <w:t>Figure 26: TC2186 Projector Unit</w:t>
        </w:r>
        <w:r>
          <w:tab/>
        </w:r>
        <w:r>
          <w:fldChar w:fldCharType="begin"/>
        </w:r>
        <w:r>
          <w:instrText xml:space="preserve"> PAGEREF _Toc256001225 \h </w:instrText>
        </w:r>
        <w:r>
          <w:fldChar w:fldCharType="separate"/>
        </w:r>
        <w:r>
          <w:t>45</w:t>
        </w:r>
        <w:r>
          <w:fldChar w:fldCharType="end"/>
        </w:r>
      </w:hyperlink>
    </w:p>
    <w:p w:rsidR="003C0F30" w:rsidRDefault="003842E6">
      <w:pPr>
        <w:pStyle w:val="TableofFigures"/>
        <w:rPr>
          <w:rFonts w:asciiTheme="minorHAnsi" w:hAnsiTheme="minorHAnsi"/>
          <w:noProof/>
          <w:sz w:val="22"/>
        </w:rPr>
      </w:pPr>
      <w:hyperlink w:anchor="_Toc256001226" w:history="1">
        <w:r w:rsidRPr="00721A59">
          <w:rPr>
            <w:rStyle w:val="Hyperlink"/>
          </w:rPr>
          <w:t>Figure 27: Beam Density</w:t>
        </w:r>
        <w:r>
          <w:tab/>
        </w:r>
        <w:r>
          <w:fldChar w:fldCharType="begin"/>
        </w:r>
        <w:r>
          <w:instrText xml:space="preserve"> PAGEREF _Toc256001226 \h </w:instrText>
        </w:r>
        <w:r>
          <w:fldChar w:fldCharType="separate"/>
        </w:r>
        <w:r>
          <w:t>46</w:t>
        </w:r>
        <w:r>
          <w:fldChar w:fldCharType="end"/>
        </w:r>
      </w:hyperlink>
    </w:p>
    <w:p w:rsidR="003C0F30" w:rsidRDefault="003842E6">
      <w:pPr>
        <w:pStyle w:val="TableofFigures"/>
        <w:rPr>
          <w:rFonts w:asciiTheme="minorHAnsi" w:hAnsiTheme="minorHAnsi"/>
          <w:noProof/>
          <w:sz w:val="22"/>
        </w:rPr>
      </w:pPr>
      <w:hyperlink w:anchor="_Toc256001227" w:history="1">
        <w:r w:rsidRPr="00721A59">
          <w:rPr>
            <w:rStyle w:val="Hyperlink"/>
          </w:rPr>
          <w:t xml:space="preserve">Figure </w:t>
        </w:r>
        <w:r>
          <w:rPr>
            <w:rStyle w:val="Hyperlink"/>
          </w:rPr>
          <w:t>28</w:t>
        </w:r>
        <w:r w:rsidRPr="00721A59">
          <w:rPr>
            <w:rStyle w:val="Hyperlink"/>
          </w:rPr>
          <w:t>: Beam Spacing vs. Beam Angle</w:t>
        </w:r>
        <w:r>
          <w:tab/>
        </w:r>
        <w:r>
          <w:fldChar w:fldCharType="begin"/>
        </w:r>
        <w:r>
          <w:instrText xml:space="preserve"> PAGEREF _Toc256001227 \h </w:instrText>
        </w:r>
        <w:r>
          <w:fldChar w:fldCharType="separate"/>
        </w:r>
        <w:r>
          <w:t>47</w:t>
        </w:r>
        <w:r>
          <w:fldChar w:fldCharType="end"/>
        </w:r>
      </w:hyperlink>
    </w:p>
    <w:p w:rsidR="003C0F30" w:rsidRDefault="003842E6">
      <w:pPr>
        <w:pStyle w:val="TableofFigures"/>
        <w:rPr>
          <w:rFonts w:asciiTheme="minorHAnsi" w:hAnsiTheme="minorHAnsi"/>
          <w:noProof/>
          <w:sz w:val="22"/>
        </w:rPr>
      </w:pPr>
      <w:hyperlink w:anchor="_Toc256001228" w:history="1">
        <w:r w:rsidRPr="00721A59">
          <w:rPr>
            <w:rStyle w:val="Hyperlink"/>
          </w:rPr>
          <w:t>Figure 29: Beam Spacing</w:t>
        </w:r>
        <w:r>
          <w:tab/>
        </w:r>
        <w:r>
          <w:fldChar w:fldCharType="begin"/>
        </w:r>
        <w:r>
          <w:instrText xml:space="preserve"> PAGEREF _Toc256001228 \h </w:instrText>
        </w:r>
        <w:r>
          <w:fldChar w:fldCharType="separate"/>
        </w:r>
        <w:r>
          <w:t>47</w:t>
        </w:r>
        <w:r>
          <w:fldChar w:fldCharType="end"/>
        </w:r>
      </w:hyperlink>
    </w:p>
    <w:p w:rsidR="003C0F30" w:rsidRDefault="003842E6">
      <w:pPr>
        <w:pStyle w:val="TableofFigures"/>
        <w:rPr>
          <w:rFonts w:asciiTheme="minorHAnsi" w:hAnsiTheme="minorHAnsi"/>
          <w:noProof/>
          <w:sz w:val="22"/>
        </w:rPr>
      </w:pPr>
      <w:hyperlink w:anchor="_Toc256001229" w:history="1">
        <w:r w:rsidRPr="00721A59">
          <w:rPr>
            <w:rStyle w:val="Hyperlink"/>
          </w:rPr>
          <w:t>Figure 30: Across-Track Sounding Location on a Flat Bottom</w:t>
        </w:r>
        <w:r>
          <w:tab/>
        </w:r>
        <w:r>
          <w:fldChar w:fldCharType="begin"/>
        </w:r>
        <w:r>
          <w:instrText xml:space="preserve"> PAGEREF _Toc256001229 \h </w:instrText>
        </w:r>
        <w:r>
          <w:fldChar w:fldCharType="separate"/>
        </w:r>
        <w:r>
          <w:t>48</w:t>
        </w:r>
        <w:r>
          <w:fldChar w:fldCharType="end"/>
        </w:r>
      </w:hyperlink>
    </w:p>
    <w:p w:rsidR="003C0F30" w:rsidRDefault="003842E6">
      <w:pPr>
        <w:pStyle w:val="TableofFigures"/>
        <w:rPr>
          <w:rFonts w:asciiTheme="minorHAnsi" w:hAnsiTheme="minorHAnsi"/>
          <w:noProof/>
          <w:sz w:val="22"/>
        </w:rPr>
      </w:pPr>
      <w:hyperlink w:anchor="_Toc256001230" w:history="1">
        <w:r w:rsidRPr="00721A59">
          <w:rPr>
            <w:rStyle w:val="Hyperlink"/>
          </w:rPr>
          <w:t>Figure 31: Graphic Illustration of Snippets Data</w:t>
        </w:r>
        <w:r>
          <w:tab/>
        </w:r>
        <w:r>
          <w:fldChar w:fldCharType="begin"/>
        </w:r>
        <w:r>
          <w:instrText xml:space="preserve"> PAGEREF _Toc256001230 \h </w:instrText>
        </w:r>
        <w:r>
          <w:fldChar w:fldCharType="separate"/>
        </w:r>
        <w:r>
          <w:t>50</w:t>
        </w:r>
        <w:r>
          <w:fldChar w:fldCharType="end"/>
        </w:r>
      </w:hyperlink>
    </w:p>
    <w:p w:rsidR="003C0F30" w:rsidRDefault="003842E6">
      <w:pPr>
        <w:pStyle w:val="TableofFigures"/>
        <w:rPr>
          <w:rFonts w:asciiTheme="minorHAnsi" w:hAnsiTheme="minorHAnsi"/>
          <w:noProof/>
          <w:sz w:val="22"/>
        </w:rPr>
      </w:pPr>
      <w:hyperlink w:anchor="_Toc256001231" w:history="1">
        <w:r>
          <w:rPr>
            <w:rStyle w:val="Hyperlink"/>
          </w:rPr>
          <w:t xml:space="preserve">Figure 32: </w:t>
        </w:r>
        <w:r w:rsidRPr="00721A59">
          <w:rPr>
            <w:rStyle w:val="Hyperlink"/>
          </w:rPr>
          <w:t>SeaBat Real-Time Pipe Detection and Tracking</w:t>
        </w:r>
        <w:r>
          <w:tab/>
        </w:r>
        <w:r>
          <w:fldChar w:fldCharType="begin"/>
        </w:r>
        <w:r>
          <w:instrText xml:space="preserve"> PAGEREF _Toc256001231 \h </w:instrText>
        </w:r>
        <w:r>
          <w:fldChar w:fldCharType="separate"/>
        </w:r>
        <w:r>
          <w:t>51</w:t>
        </w:r>
        <w:r>
          <w:fldChar w:fldCharType="end"/>
        </w:r>
      </w:hyperlink>
    </w:p>
    <w:p w:rsidR="003C0F30" w:rsidRDefault="003842E6">
      <w:pPr>
        <w:pStyle w:val="TableofFigures"/>
        <w:rPr>
          <w:rFonts w:asciiTheme="minorHAnsi" w:hAnsiTheme="minorHAnsi"/>
          <w:noProof/>
          <w:sz w:val="22"/>
        </w:rPr>
      </w:pPr>
      <w:hyperlink w:anchor="_Toc256001232" w:history="1">
        <w:r>
          <w:rPr>
            <w:rStyle w:val="Hyperlink"/>
          </w:rPr>
          <w:t>Figure 33: SeaBat FlexMode</w:t>
        </w:r>
        <w:r>
          <w:tab/>
        </w:r>
        <w:r>
          <w:fldChar w:fldCharType="begin"/>
        </w:r>
        <w:r>
          <w:instrText xml:space="preserve"> PAGEREF _Toc256001232 \h </w:instrText>
        </w:r>
        <w:r>
          <w:fldChar w:fldCharType="separate"/>
        </w:r>
        <w:r>
          <w:t>51</w:t>
        </w:r>
        <w:r>
          <w:fldChar w:fldCharType="end"/>
        </w:r>
      </w:hyperlink>
    </w:p>
    <w:p w:rsidR="003C0F30" w:rsidRDefault="003842E6">
      <w:pPr>
        <w:pStyle w:val="TableofFigures"/>
        <w:rPr>
          <w:rFonts w:asciiTheme="minorHAnsi" w:hAnsiTheme="minorHAnsi"/>
          <w:noProof/>
          <w:sz w:val="22"/>
        </w:rPr>
      </w:pPr>
      <w:hyperlink w:anchor="_Toc256001233" w:history="1">
        <w:r w:rsidRPr="00721A59">
          <w:rPr>
            <w:rStyle w:val="Hyperlink"/>
          </w:rPr>
          <w:t>Figure 34: Standard Detection</w:t>
        </w:r>
        <w:r>
          <w:tab/>
        </w:r>
        <w:r>
          <w:fldChar w:fldCharType="begin"/>
        </w:r>
        <w:r>
          <w:instrText xml:space="preserve"> PAGEREF _Toc256001233 \h </w:instrText>
        </w:r>
        <w:r>
          <w:fldChar w:fldCharType="separate"/>
        </w:r>
        <w:r>
          <w:t>52</w:t>
        </w:r>
        <w:r>
          <w:fldChar w:fldCharType="end"/>
        </w:r>
      </w:hyperlink>
    </w:p>
    <w:p w:rsidR="003C0F30" w:rsidRDefault="003842E6">
      <w:pPr>
        <w:pStyle w:val="TableofFigures"/>
        <w:rPr>
          <w:rFonts w:asciiTheme="minorHAnsi" w:hAnsiTheme="minorHAnsi"/>
          <w:noProof/>
          <w:sz w:val="22"/>
        </w:rPr>
      </w:pPr>
      <w:hyperlink w:anchor="_Toc256001234" w:history="1">
        <w:r w:rsidRPr="00721A59">
          <w:rPr>
            <w:rStyle w:val="Hyperlink"/>
          </w:rPr>
          <w:t xml:space="preserve">Figure 35: Multi-Detect with enhanced detail </w:t>
        </w:r>
        <w:r w:rsidR="00301F1A" w:rsidRPr="00721A59">
          <w:rPr>
            <w:rStyle w:val="Hyperlink"/>
          </w:rPr>
          <w:t>on Quay Wall</w:t>
        </w:r>
        <w:r>
          <w:tab/>
        </w:r>
        <w:r>
          <w:fldChar w:fldCharType="begin"/>
        </w:r>
        <w:r>
          <w:instrText xml:space="preserve"> PAGEREF _Toc256001234 \h </w:instrText>
        </w:r>
        <w:r>
          <w:fldChar w:fldCharType="separate"/>
        </w:r>
        <w:r>
          <w:t>52</w:t>
        </w:r>
        <w:r>
          <w:fldChar w:fldCharType="end"/>
        </w:r>
      </w:hyperlink>
    </w:p>
    <w:p w:rsidR="003C0F30" w:rsidRDefault="003842E6">
      <w:pPr>
        <w:pStyle w:val="TableofFigures"/>
        <w:rPr>
          <w:rFonts w:asciiTheme="minorHAnsi" w:hAnsiTheme="minorHAnsi"/>
          <w:noProof/>
          <w:sz w:val="22"/>
        </w:rPr>
      </w:pPr>
      <w:hyperlink w:anchor="_Toc256001235" w:history="1">
        <w:r w:rsidRPr="00721A59">
          <w:rPr>
            <w:rStyle w:val="Hyperlink"/>
          </w:rPr>
          <w:t>Figure 36: Multi-Detect</w:t>
        </w:r>
        <w:r>
          <w:tab/>
        </w:r>
        <w:r>
          <w:fldChar w:fldCharType="begin"/>
        </w:r>
        <w:r>
          <w:instrText xml:space="preserve"> PAGEREF _Toc256001235 \h </w:instrText>
        </w:r>
        <w:r>
          <w:fldChar w:fldCharType="separate"/>
        </w:r>
        <w:r>
          <w:t>52</w:t>
        </w:r>
        <w:r>
          <w:fldChar w:fldCharType="end"/>
        </w:r>
      </w:hyperlink>
    </w:p>
    <w:p w:rsidR="003C0F30" w:rsidRDefault="003842E6">
      <w:pPr>
        <w:pStyle w:val="TableofFigures"/>
        <w:rPr>
          <w:rFonts w:asciiTheme="minorHAnsi" w:hAnsiTheme="minorHAnsi"/>
          <w:noProof/>
          <w:sz w:val="22"/>
        </w:rPr>
      </w:pPr>
      <w:hyperlink w:anchor="_Toc256001236" w:history="1">
        <w:r>
          <w:rPr>
            <w:rStyle w:val="Hyperlink"/>
          </w:rPr>
          <w:t xml:space="preserve">Figure 37: </w:t>
        </w:r>
        <w:r w:rsidRPr="003A0866">
          <w:rPr>
            <w:rStyle w:val="Hyperlink"/>
          </w:rPr>
          <w:t>Vertical Detection of Quay Wall</w:t>
        </w:r>
        <w:r>
          <w:tab/>
        </w:r>
        <w:r>
          <w:fldChar w:fldCharType="begin"/>
        </w:r>
        <w:r>
          <w:instrText xml:space="preserve"> PAGEREF _Toc256001236 \h </w:instrText>
        </w:r>
        <w:r>
          <w:fldChar w:fldCharType="separate"/>
        </w:r>
        <w:r>
          <w:t>52</w:t>
        </w:r>
        <w:r>
          <w:fldChar w:fldCharType="end"/>
        </w:r>
      </w:hyperlink>
    </w:p>
    <w:p w:rsidR="003C0F30" w:rsidRDefault="003842E6">
      <w:pPr>
        <w:pStyle w:val="TableofFigures"/>
        <w:rPr>
          <w:rFonts w:asciiTheme="minorHAnsi" w:hAnsiTheme="minorHAnsi"/>
          <w:noProof/>
          <w:sz w:val="22"/>
        </w:rPr>
      </w:pPr>
      <w:hyperlink w:anchor="_Toc256001237" w:history="1">
        <w:r w:rsidRPr="00721A59">
          <w:rPr>
            <w:rStyle w:val="Hyperlink"/>
          </w:rPr>
          <w:t>Figure 38: Brightness Test</w:t>
        </w:r>
        <w:r>
          <w:tab/>
        </w:r>
        <w:r>
          <w:fldChar w:fldCharType="begin"/>
        </w:r>
        <w:r>
          <w:instrText xml:space="preserve"> PAGEREF _Toc256001237 \h </w:instrText>
        </w:r>
        <w:r>
          <w:fldChar w:fldCharType="separate"/>
        </w:r>
        <w:r>
          <w:t>53</w:t>
        </w:r>
        <w:r>
          <w:fldChar w:fldCharType="end"/>
        </w:r>
      </w:hyperlink>
    </w:p>
    <w:p w:rsidR="003C0F30" w:rsidRDefault="003842E6">
      <w:pPr>
        <w:pStyle w:val="TableofFigures"/>
        <w:rPr>
          <w:rFonts w:asciiTheme="minorHAnsi" w:hAnsiTheme="minorHAnsi"/>
          <w:noProof/>
          <w:sz w:val="22"/>
        </w:rPr>
      </w:pPr>
      <w:hyperlink w:anchor="_Toc256001238" w:history="1">
        <w:r w:rsidRPr="000E3241">
          <w:rPr>
            <w:rStyle w:val="Hyperlink"/>
          </w:rPr>
          <w:t xml:space="preserve">Figure </w:t>
        </w:r>
        <w:r>
          <w:rPr>
            <w:rStyle w:val="Hyperlink"/>
          </w:rPr>
          <w:t>39</w:t>
        </w:r>
        <w:r w:rsidRPr="000E3241">
          <w:rPr>
            <w:rStyle w:val="Hyperlink"/>
          </w:rPr>
          <w:t xml:space="preserve">: </w:t>
        </w:r>
        <w:r w:rsidRPr="00832181">
          <w:rPr>
            <w:rStyle w:val="Hyperlink"/>
          </w:rPr>
          <w:t>Colinearity Flags</w:t>
        </w:r>
        <w:r>
          <w:tab/>
        </w:r>
        <w:r>
          <w:fldChar w:fldCharType="begin"/>
        </w:r>
        <w:r>
          <w:instrText xml:space="preserve"> PAGEREF _Toc256001238 \h </w:instrText>
        </w:r>
        <w:r>
          <w:fldChar w:fldCharType="separate"/>
        </w:r>
        <w:r>
          <w:t>54</w:t>
        </w:r>
        <w:r>
          <w:fldChar w:fldCharType="end"/>
        </w:r>
      </w:hyperlink>
    </w:p>
    <w:p w:rsidR="003C0F30" w:rsidRDefault="003842E6">
      <w:pPr>
        <w:pStyle w:val="TableofFigures"/>
        <w:rPr>
          <w:rFonts w:asciiTheme="minorHAnsi" w:hAnsiTheme="minorHAnsi"/>
          <w:noProof/>
          <w:sz w:val="22"/>
        </w:rPr>
      </w:pPr>
      <w:hyperlink w:anchor="_Toc256001239" w:history="1">
        <w:r w:rsidRPr="000E3241">
          <w:rPr>
            <w:rStyle w:val="Hyperlink"/>
          </w:rPr>
          <w:t xml:space="preserve">Figure </w:t>
        </w:r>
        <w:r>
          <w:rPr>
            <w:rStyle w:val="Hyperlink"/>
          </w:rPr>
          <w:t>40</w:t>
        </w:r>
        <w:r w:rsidRPr="000E3241">
          <w:rPr>
            <w:rStyle w:val="Hyperlink"/>
          </w:rPr>
          <w:t xml:space="preserve">: </w:t>
        </w:r>
        <w:r>
          <w:rPr>
            <w:rStyle w:val="Hyperlink"/>
          </w:rPr>
          <w:t>T50 Sonar Head Assembly in Bracket with Optional Front Fairing</w:t>
        </w:r>
        <w:r>
          <w:tab/>
        </w:r>
        <w:r>
          <w:fldChar w:fldCharType="begin"/>
        </w:r>
        <w:r>
          <w:instrText xml:space="preserve"> PAGEREF _Toc256001239 \h </w:instrText>
        </w:r>
        <w:r>
          <w:fldChar w:fldCharType="separate"/>
        </w:r>
        <w:r>
          <w:t>56</w:t>
        </w:r>
        <w:r>
          <w:fldChar w:fldCharType="end"/>
        </w:r>
      </w:hyperlink>
    </w:p>
    <w:p w:rsidR="003C0F30" w:rsidRDefault="003842E6">
      <w:pPr>
        <w:pStyle w:val="TableofFigures"/>
        <w:rPr>
          <w:rFonts w:asciiTheme="minorHAnsi" w:hAnsiTheme="minorHAnsi"/>
          <w:noProof/>
          <w:sz w:val="22"/>
        </w:rPr>
      </w:pPr>
      <w:hyperlink w:anchor="_Toc256001240" w:history="1">
        <w:r w:rsidRPr="00721A59">
          <w:rPr>
            <w:rStyle w:val="Hyperlink"/>
          </w:rPr>
          <w:t>Figure 41: Flow at 10 knots around Single T50 with F</w:t>
        </w:r>
        <w:r w:rsidRPr="00721A59">
          <w:rPr>
            <w:rStyle w:val="Hyperlink"/>
          </w:rPr>
          <w:t>airing</w:t>
        </w:r>
        <w:r>
          <w:tab/>
        </w:r>
        <w:r>
          <w:fldChar w:fldCharType="begin"/>
        </w:r>
        <w:r>
          <w:instrText xml:space="preserve"> PAGEREF _Toc256001240 \h </w:instrText>
        </w:r>
        <w:r>
          <w:fldChar w:fldCharType="separate"/>
        </w:r>
        <w:r>
          <w:t>56</w:t>
        </w:r>
        <w:r>
          <w:fldChar w:fldCharType="end"/>
        </w:r>
      </w:hyperlink>
    </w:p>
    <w:p w:rsidR="003C0F30" w:rsidRDefault="003842E6">
      <w:pPr>
        <w:pStyle w:val="TableofFigures"/>
        <w:rPr>
          <w:rFonts w:asciiTheme="minorHAnsi" w:hAnsiTheme="minorHAnsi"/>
          <w:noProof/>
          <w:sz w:val="22"/>
        </w:rPr>
      </w:pPr>
      <w:hyperlink w:anchor="_Toc256001241" w:history="1">
        <w:r w:rsidRPr="00721A59">
          <w:rPr>
            <w:rStyle w:val="Hyperlink"/>
          </w:rPr>
          <w:t>Figure 42: Flow around Single T50 with Fairing, Cross Section of Symmetry Plane</w:t>
        </w:r>
        <w:r>
          <w:tab/>
        </w:r>
        <w:r>
          <w:fldChar w:fldCharType="begin"/>
        </w:r>
        <w:r>
          <w:instrText xml:space="preserve"> PAGEREF _Toc256001241 \h </w:instrText>
        </w:r>
        <w:r>
          <w:fldChar w:fldCharType="separate"/>
        </w:r>
        <w:r>
          <w:t>56</w:t>
        </w:r>
        <w:r>
          <w:fldChar w:fldCharType="end"/>
        </w:r>
      </w:hyperlink>
    </w:p>
    <w:p w:rsidR="003C0F30" w:rsidRDefault="003842E6">
      <w:pPr>
        <w:pStyle w:val="TableofFigures"/>
        <w:rPr>
          <w:rFonts w:asciiTheme="minorHAnsi" w:hAnsiTheme="minorHAnsi"/>
          <w:noProof/>
          <w:sz w:val="22"/>
        </w:rPr>
      </w:pPr>
      <w:hyperlink w:anchor="_Toc256001242" w:history="1">
        <w:r w:rsidRPr="00721A59">
          <w:rPr>
            <w:rStyle w:val="Hyperlink"/>
          </w:rPr>
          <w:t>Figure 43: Flow at 10 knots around Single T50 without Fairing</w:t>
        </w:r>
        <w:r>
          <w:tab/>
        </w:r>
        <w:r>
          <w:fldChar w:fldCharType="begin"/>
        </w:r>
        <w:r>
          <w:instrText xml:space="preserve"> PAGEREF _Toc256001242 \h </w:instrText>
        </w:r>
        <w:r>
          <w:fldChar w:fldCharType="separate"/>
        </w:r>
        <w:r>
          <w:t>57</w:t>
        </w:r>
        <w:r>
          <w:fldChar w:fldCharType="end"/>
        </w:r>
      </w:hyperlink>
    </w:p>
    <w:p w:rsidR="003C0F30" w:rsidRDefault="003842E6">
      <w:pPr>
        <w:pStyle w:val="TableofFigures"/>
        <w:rPr>
          <w:rFonts w:asciiTheme="minorHAnsi" w:hAnsiTheme="minorHAnsi"/>
          <w:noProof/>
          <w:sz w:val="22"/>
        </w:rPr>
      </w:pPr>
      <w:hyperlink w:anchor="_Toc256001243" w:history="1">
        <w:r w:rsidRPr="00721A59">
          <w:rPr>
            <w:rStyle w:val="Hyperlink"/>
          </w:rPr>
          <w:t>Figure 44: Flow around Single T50 without Fairing, Cross Section of Symmetry Plane</w:t>
        </w:r>
        <w:r>
          <w:tab/>
        </w:r>
        <w:r>
          <w:fldChar w:fldCharType="begin"/>
        </w:r>
        <w:r>
          <w:instrText xml:space="preserve"> PAGEREF _Toc256001243 \h </w:instrText>
        </w:r>
        <w:r>
          <w:fldChar w:fldCharType="separate"/>
        </w:r>
        <w:r>
          <w:t>57</w:t>
        </w:r>
        <w:r>
          <w:fldChar w:fldCharType="end"/>
        </w:r>
      </w:hyperlink>
    </w:p>
    <w:p w:rsidR="003C0F30" w:rsidRDefault="003842E6">
      <w:pPr>
        <w:pStyle w:val="TableofFigures"/>
        <w:rPr>
          <w:rFonts w:asciiTheme="minorHAnsi" w:hAnsiTheme="minorHAnsi"/>
          <w:noProof/>
          <w:sz w:val="22"/>
        </w:rPr>
      </w:pPr>
      <w:hyperlink w:anchor="_Toc256001244" w:history="1">
        <w:r w:rsidRPr="0092732C">
          <w:rPr>
            <w:rStyle w:val="Hyperlink"/>
          </w:rPr>
          <w:t>Figure 45: T</w:t>
        </w:r>
        <w:r w:rsidR="00D60F0B" w:rsidRPr="0092732C">
          <w:rPr>
            <w:rStyle w:val="Hyperlink"/>
          </w:rPr>
          <w:t>5</w:t>
        </w:r>
        <w:r w:rsidR="005D4F13" w:rsidRPr="0092732C">
          <w:rPr>
            <w:rStyle w:val="Hyperlink"/>
          </w:rPr>
          <w:t>1</w:t>
        </w:r>
        <w:r w:rsidRPr="0092732C">
          <w:rPr>
            <w:rStyle w:val="Hyperlink"/>
          </w:rPr>
          <w:t>-</w:t>
        </w:r>
        <w:r w:rsidR="00D60F0B" w:rsidRPr="0092732C">
          <w:rPr>
            <w:rStyle w:val="Hyperlink"/>
          </w:rPr>
          <w:t>R</w:t>
        </w:r>
        <w:r w:rsidRPr="0092732C">
          <w:rPr>
            <w:rStyle w:val="Hyperlink"/>
          </w:rPr>
          <w:t xml:space="preserve">, </w:t>
        </w:r>
        <w:r w:rsidRPr="0092732C">
          <w:rPr>
            <w:rStyle w:val="Hyperlink"/>
          </w:rPr>
          <w:t>interfacing diagram</w:t>
        </w:r>
        <w:r>
          <w:tab/>
        </w:r>
        <w:r>
          <w:fldChar w:fldCharType="begin"/>
        </w:r>
        <w:r>
          <w:instrText xml:space="preserve"> PAGEREF _Toc256001244 \h </w:instrText>
        </w:r>
        <w:r>
          <w:fldChar w:fldCharType="separate"/>
        </w:r>
        <w:r>
          <w:t>71</w:t>
        </w:r>
        <w:r>
          <w:fldChar w:fldCharType="end"/>
        </w:r>
      </w:hyperlink>
    </w:p>
    <w:p w:rsidR="003C0F30" w:rsidRDefault="003842E6">
      <w:pPr>
        <w:pStyle w:val="TableofFigures"/>
        <w:rPr>
          <w:rFonts w:asciiTheme="minorHAnsi" w:hAnsiTheme="minorHAnsi"/>
          <w:noProof/>
          <w:sz w:val="22"/>
        </w:rPr>
      </w:pPr>
      <w:hyperlink w:anchor="_Toc256001245" w:history="1">
        <w:r w:rsidRPr="00F95E51">
          <w:rPr>
            <w:rStyle w:val="Hyperlink"/>
          </w:rPr>
          <w:t>Figure 46: T51-R with integrated Applanix AP+ INS, interfacing diagram</w:t>
        </w:r>
        <w:r>
          <w:tab/>
        </w:r>
        <w:r>
          <w:fldChar w:fldCharType="begin"/>
        </w:r>
        <w:r>
          <w:instrText xml:space="preserve"> PAGEREF _Toc256001245 \h </w:instrText>
        </w:r>
        <w:r>
          <w:fldChar w:fldCharType="separate"/>
        </w:r>
        <w:r>
          <w:t>73</w:t>
        </w:r>
        <w:r>
          <w:fldChar w:fldCharType="end"/>
        </w:r>
      </w:hyperlink>
    </w:p>
    <w:p w:rsidR="003C0F30" w:rsidRDefault="003842E6">
      <w:pPr>
        <w:pStyle w:val="TableofFigures"/>
        <w:rPr>
          <w:rFonts w:asciiTheme="minorHAnsi" w:hAnsiTheme="minorHAnsi"/>
          <w:noProof/>
          <w:sz w:val="22"/>
        </w:rPr>
      </w:pPr>
      <w:hyperlink w:anchor="_Toc256001246" w:history="1">
        <w:r w:rsidRPr="0092732C">
          <w:rPr>
            <w:rStyle w:val="Hyperlink"/>
          </w:rPr>
          <w:t>Figure 47: T</w:t>
        </w:r>
        <w:r w:rsidR="00D60F0B" w:rsidRPr="0092732C">
          <w:rPr>
            <w:rStyle w:val="Hyperlink"/>
          </w:rPr>
          <w:t>5</w:t>
        </w:r>
        <w:r w:rsidR="005D4F13" w:rsidRPr="0092732C">
          <w:rPr>
            <w:rStyle w:val="Hyperlink"/>
          </w:rPr>
          <w:t>1</w:t>
        </w:r>
        <w:r w:rsidRPr="0092732C">
          <w:rPr>
            <w:rStyle w:val="Hyperlink"/>
          </w:rPr>
          <w:t>-</w:t>
        </w:r>
        <w:r w:rsidR="00D60F0B" w:rsidRPr="0092732C">
          <w:rPr>
            <w:rStyle w:val="Hyperlink"/>
          </w:rPr>
          <w:t>R with integrated INS</w:t>
        </w:r>
        <w:r w:rsidRPr="0092732C">
          <w:rPr>
            <w:rStyle w:val="Hyperlink"/>
          </w:rPr>
          <w:t>, interfacing diagram</w:t>
        </w:r>
        <w:r>
          <w:tab/>
        </w:r>
        <w:r>
          <w:fldChar w:fldCharType="begin"/>
        </w:r>
        <w:r>
          <w:instrText xml:space="preserve"> PAGEREF _Toc256001246 \h </w:instrText>
        </w:r>
        <w:r>
          <w:fldChar w:fldCharType="separate"/>
        </w:r>
        <w:r>
          <w:t>74</w:t>
        </w:r>
        <w:r>
          <w:fldChar w:fldCharType="end"/>
        </w:r>
      </w:hyperlink>
    </w:p>
    <w:p w:rsidR="003C0F30" w:rsidRDefault="003842E6">
      <w:pPr>
        <w:pStyle w:val="TableofFigures"/>
        <w:rPr>
          <w:rFonts w:asciiTheme="minorHAnsi" w:hAnsiTheme="minorHAnsi"/>
          <w:noProof/>
          <w:sz w:val="22"/>
        </w:rPr>
      </w:pPr>
      <w:hyperlink w:anchor="_Toc256001247" w:history="1">
        <w:r w:rsidRPr="00721A59">
          <w:rPr>
            <w:rStyle w:val="Hyperlink"/>
          </w:rPr>
          <w:t>Figure 48: RSP Standard Configuration – Cable Connections</w:t>
        </w:r>
        <w:r>
          <w:tab/>
        </w:r>
        <w:r>
          <w:fldChar w:fldCharType="begin"/>
        </w:r>
        <w:r>
          <w:instrText xml:space="preserve"> PAGEREF _Toc256001247 \h </w:instrText>
        </w:r>
        <w:r>
          <w:fldChar w:fldCharType="separate"/>
        </w:r>
        <w:r>
          <w:t>76</w:t>
        </w:r>
        <w:r>
          <w:fldChar w:fldCharType="end"/>
        </w:r>
      </w:hyperlink>
    </w:p>
    <w:p w:rsidR="003C0F30" w:rsidRDefault="003842E6">
      <w:pPr>
        <w:pStyle w:val="TableofFigures"/>
        <w:rPr>
          <w:rFonts w:asciiTheme="minorHAnsi" w:hAnsiTheme="minorHAnsi"/>
          <w:noProof/>
          <w:sz w:val="22"/>
        </w:rPr>
      </w:pPr>
      <w:hyperlink w:anchor="_Toc256001248" w:history="1">
        <w:r w:rsidRPr="00721A59">
          <w:rPr>
            <w:rStyle w:val="Hyperlink"/>
          </w:rPr>
          <w:t xml:space="preserve">Figure 49: RSP </w:t>
        </w:r>
        <w:r w:rsidR="00E41334" w:rsidRPr="00844883">
          <w:rPr>
            <w:rStyle w:val="Hyperlink"/>
          </w:rPr>
          <w:t xml:space="preserve">Applanix </w:t>
        </w:r>
        <w:r w:rsidR="00E41334">
          <w:rPr>
            <w:rStyle w:val="Hyperlink"/>
          </w:rPr>
          <w:t xml:space="preserve">AP+ </w:t>
        </w:r>
        <w:r w:rsidRPr="00721A59">
          <w:rPr>
            <w:rStyle w:val="Hyperlink"/>
          </w:rPr>
          <w:t>INS Configurat</w:t>
        </w:r>
        <w:r w:rsidRPr="00721A59">
          <w:rPr>
            <w:rStyle w:val="Hyperlink"/>
          </w:rPr>
          <w:t>ion</w:t>
        </w:r>
        <w:r w:rsidR="00184A45" w:rsidRPr="00721A59">
          <w:rPr>
            <w:rStyle w:val="Hyperlink"/>
          </w:rPr>
          <w:t xml:space="preserve"> (optional)</w:t>
        </w:r>
        <w:r w:rsidRPr="00721A59">
          <w:rPr>
            <w:rStyle w:val="Hyperlink"/>
          </w:rPr>
          <w:t xml:space="preserve"> – Cable </w:t>
        </w:r>
        <w:r w:rsidRPr="00844883">
          <w:rPr>
            <w:rStyle w:val="Hyperlink"/>
          </w:rPr>
          <w:t>Connections</w:t>
        </w:r>
        <w:r>
          <w:tab/>
        </w:r>
        <w:r>
          <w:fldChar w:fldCharType="begin"/>
        </w:r>
        <w:r>
          <w:instrText xml:space="preserve"> PAGEREF _Toc256001248 \h </w:instrText>
        </w:r>
        <w:r>
          <w:fldChar w:fldCharType="separate"/>
        </w:r>
        <w:r>
          <w:t>76</w:t>
        </w:r>
        <w:r>
          <w:fldChar w:fldCharType="end"/>
        </w:r>
      </w:hyperlink>
    </w:p>
    <w:p w:rsidR="003C0F30" w:rsidRDefault="003842E6">
      <w:pPr>
        <w:pStyle w:val="TableofFigures"/>
        <w:rPr>
          <w:rFonts w:asciiTheme="minorHAnsi" w:hAnsiTheme="minorHAnsi"/>
          <w:noProof/>
          <w:sz w:val="22"/>
        </w:rPr>
      </w:pPr>
      <w:hyperlink w:anchor="_Toc256001249" w:history="1">
        <w:r w:rsidRPr="00721A59">
          <w:rPr>
            <w:rStyle w:val="Hyperlink"/>
          </w:rPr>
          <w:t>Figure 50: RSP INS Configuration (optional) – Cable Connections</w:t>
        </w:r>
        <w:r>
          <w:tab/>
        </w:r>
        <w:r>
          <w:fldChar w:fldCharType="begin"/>
        </w:r>
        <w:r>
          <w:instrText xml:space="preserve"> PAGEREF _Toc256001249 \h </w:instrText>
        </w:r>
        <w:r>
          <w:fldChar w:fldCharType="separate"/>
        </w:r>
        <w:r>
          <w:t>77</w:t>
        </w:r>
        <w:r>
          <w:fldChar w:fldCharType="end"/>
        </w:r>
      </w:hyperlink>
    </w:p>
    <w:p w:rsidR="003C0F30" w:rsidRDefault="003842E6">
      <w:pPr>
        <w:pStyle w:val="TableofFigures"/>
        <w:rPr>
          <w:rFonts w:asciiTheme="minorHAnsi" w:hAnsiTheme="minorHAnsi"/>
          <w:noProof/>
          <w:sz w:val="22"/>
        </w:rPr>
      </w:pPr>
      <w:hyperlink w:anchor="_Toc256001250" w:history="1">
        <w:r w:rsidRPr="00721A59">
          <w:rPr>
            <w:rStyle w:val="Hyperlink"/>
          </w:rPr>
          <w:t xml:space="preserve">Figure </w:t>
        </w:r>
        <w:r>
          <w:rPr>
            <w:rStyle w:val="Hyperlink"/>
          </w:rPr>
          <w:t>51</w:t>
        </w:r>
        <w:r w:rsidRPr="00721A59">
          <w:rPr>
            <w:rStyle w:val="Hyperlink"/>
          </w:rPr>
          <w:t>: SVP, Motion, and Time Standard Connections</w:t>
        </w:r>
        <w:r>
          <w:tab/>
        </w:r>
        <w:r>
          <w:fldChar w:fldCharType="begin"/>
        </w:r>
        <w:r>
          <w:instrText xml:space="preserve"> PAGEREF _Toc256001250 \h </w:instrText>
        </w:r>
        <w:r>
          <w:fldChar w:fldCharType="separate"/>
        </w:r>
        <w:r>
          <w:t>78</w:t>
        </w:r>
        <w:r>
          <w:fldChar w:fldCharType="end"/>
        </w:r>
      </w:hyperlink>
    </w:p>
    <w:p w:rsidR="003C0F30" w:rsidRDefault="003842E6">
      <w:pPr>
        <w:pStyle w:val="TableofFigures"/>
        <w:rPr>
          <w:rFonts w:asciiTheme="minorHAnsi" w:hAnsiTheme="minorHAnsi"/>
          <w:noProof/>
          <w:sz w:val="22"/>
        </w:rPr>
      </w:pPr>
      <w:hyperlink w:anchor="_Toc256001251" w:history="1">
        <w:r>
          <w:rPr>
            <w:rStyle w:val="Hyperlink"/>
          </w:rPr>
          <w:t xml:space="preserve">Figure 52: </w:t>
        </w:r>
        <w:r w:rsidRPr="00721A59">
          <w:rPr>
            <w:rStyle w:val="Hyperlink"/>
          </w:rPr>
          <w:t>SVP</w:t>
        </w:r>
        <w:r>
          <w:rPr>
            <w:rStyle w:val="Hyperlink"/>
          </w:rPr>
          <w:t xml:space="preserve"> and</w:t>
        </w:r>
        <w:r w:rsidRPr="00721A59">
          <w:rPr>
            <w:rStyle w:val="Hyperlink"/>
          </w:rPr>
          <w:t xml:space="preserve"> Motion Connections with Integrated </w:t>
        </w:r>
        <w:r>
          <w:rPr>
            <w:rStyle w:val="Hyperlink"/>
          </w:rPr>
          <w:t xml:space="preserve">AP+ </w:t>
        </w:r>
        <w:r w:rsidRPr="00721A59">
          <w:rPr>
            <w:rStyle w:val="Hyperlink"/>
          </w:rPr>
          <w:t>INS (optional)</w:t>
        </w:r>
        <w:r>
          <w:tab/>
        </w:r>
        <w:r>
          <w:fldChar w:fldCharType="begin"/>
        </w:r>
        <w:r>
          <w:instrText xml:space="preserve"> PAGEREF _Toc256001251 \h </w:instrText>
        </w:r>
        <w:r>
          <w:fldChar w:fldCharType="separate"/>
        </w:r>
        <w:r>
          <w:t>79</w:t>
        </w:r>
        <w:r>
          <w:fldChar w:fldCharType="end"/>
        </w:r>
      </w:hyperlink>
    </w:p>
    <w:p w:rsidR="003C0F30" w:rsidRDefault="003842E6">
      <w:pPr>
        <w:pStyle w:val="TableofFigures"/>
        <w:rPr>
          <w:rFonts w:asciiTheme="minorHAnsi" w:hAnsiTheme="minorHAnsi"/>
          <w:noProof/>
          <w:sz w:val="22"/>
        </w:rPr>
      </w:pPr>
      <w:hyperlink w:anchor="_Toc256001252" w:history="1">
        <w:r w:rsidRPr="00721A59">
          <w:rPr>
            <w:rStyle w:val="Hyperlink"/>
          </w:rPr>
          <w:t xml:space="preserve">Figure </w:t>
        </w:r>
        <w:r>
          <w:rPr>
            <w:rStyle w:val="Hyperlink"/>
          </w:rPr>
          <w:t>53</w:t>
        </w:r>
        <w:r w:rsidRPr="00721A59">
          <w:rPr>
            <w:rStyle w:val="Hyperlink"/>
          </w:rPr>
          <w:t xml:space="preserve">: SVP, Motion, </w:t>
        </w:r>
        <w:r w:rsidRPr="00721A59">
          <w:rPr>
            <w:rStyle w:val="Hyperlink"/>
          </w:rPr>
          <w:t>and Time Connections with Integrated INS (optional)</w:t>
        </w:r>
        <w:r>
          <w:tab/>
        </w:r>
        <w:r>
          <w:fldChar w:fldCharType="begin"/>
        </w:r>
        <w:r>
          <w:instrText xml:space="preserve"> PAGEREF _Toc256001252 \h </w:instrText>
        </w:r>
        <w:r>
          <w:fldChar w:fldCharType="separate"/>
        </w:r>
        <w:r>
          <w:t>79</w:t>
        </w:r>
        <w:r>
          <w:fldChar w:fldCharType="end"/>
        </w:r>
      </w:hyperlink>
    </w:p>
    <w:p w:rsidR="003C0F30" w:rsidRDefault="003842E6">
      <w:pPr>
        <w:pStyle w:val="TableofFigures"/>
        <w:rPr>
          <w:rFonts w:asciiTheme="minorHAnsi" w:hAnsiTheme="minorHAnsi"/>
          <w:noProof/>
          <w:sz w:val="22"/>
        </w:rPr>
      </w:pPr>
      <w:hyperlink w:anchor="_Toc256001253" w:history="1">
        <w:r w:rsidRPr="009924E3">
          <w:rPr>
            <w:rStyle w:val="Hyperlink"/>
          </w:rPr>
          <w:t xml:space="preserve">Figure 54: </w:t>
        </w:r>
        <w:r w:rsidR="00710F6E" w:rsidRPr="009924E3">
          <w:rPr>
            <w:rStyle w:val="Hyperlink"/>
          </w:rPr>
          <w:t>SeaBat T51-R</w:t>
        </w:r>
        <w:r w:rsidR="00B12F67" w:rsidRPr="009924E3">
          <w:rPr>
            <w:rStyle w:val="Hyperlink"/>
          </w:rPr>
          <w:t xml:space="preserve"> </w:t>
        </w:r>
        <w:r w:rsidRPr="009924E3">
          <w:rPr>
            <w:rStyle w:val="Hyperlink"/>
          </w:rPr>
          <w:t>System Cables</w:t>
        </w:r>
        <w:r>
          <w:tab/>
        </w:r>
        <w:r>
          <w:fldChar w:fldCharType="begin"/>
        </w:r>
        <w:r>
          <w:instrText xml:space="preserve"> PAGEREF _Toc256001253 \h </w:instrText>
        </w:r>
        <w:r>
          <w:fldChar w:fldCharType="separate"/>
        </w:r>
        <w:r>
          <w:t>82</w:t>
        </w:r>
        <w:r>
          <w:fldChar w:fldCharType="end"/>
        </w:r>
      </w:hyperlink>
    </w:p>
    <w:p w:rsidR="003C0F30" w:rsidRDefault="003842E6">
      <w:pPr>
        <w:pStyle w:val="TableofFigures"/>
        <w:rPr>
          <w:rFonts w:asciiTheme="minorHAnsi" w:hAnsiTheme="minorHAnsi"/>
          <w:noProof/>
          <w:sz w:val="22"/>
        </w:rPr>
      </w:pPr>
      <w:hyperlink w:anchor="_Toc256001254" w:history="1">
        <w:r>
          <w:rPr>
            <w:rStyle w:val="Hyperlink"/>
          </w:rPr>
          <w:t>Figure 55: Configuration Check via Sonar UI Service Menu</w:t>
        </w:r>
        <w:r>
          <w:tab/>
        </w:r>
        <w:r>
          <w:fldChar w:fldCharType="begin"/>
        </w:r>
        <w:r>
          <w:instrText xml:space="preserve"> PAGEREF _Toc256001254 \h </w:instrText>
        </w:r>
        <w:r>
          <w:fldChar w:fldCharType="separate"/>
        </w:r>
        <w:r>
          <w:t>88</w:t>
        </w:r>
        <w:r>
          <w:fldChar w:fldCharType="end"/>
        </w:r>
      </w:hyperlink>
    </w:p>
    <w:p w:rsidR="003C0F30" w:rsidRDefault="003842E6">
      <w:pPr>
        <w:pStyle w:val="TableofFigures"/>
        <w:rPr>
          <w:rFonts w:asciiTheme="minorHAnsi" w:hAnsiTheme="minorHAnsi"/>
          <w:noProof/>
          <w:sz w:val="22"/>
        </w:rPr>
      </w:pPr>
      <w:hyperlink w:anchor="_Toc256001255" w:history="1">
        <w:r w:rsidRPr="00721A59">
          <w:rPr>
            <w:rStyle w:val="Hyperlink"/>
          </w:rPr>
          <w:t xml:space="preserve">Figure </w:t>
        </w:r>
        <w:r>
          <w:rPr>
            <w:rStyle w:val="Hyperlink"/>
          </w:rPr>
          <w:t>56</w:t>
        </w:r>
        <w:r w:rsidRPr="00721A59">
          <w:rPr>
            <w:rStyle w:val="Hyperlink"/>
          </w:rPr>
          <w:t>: Required PPS Pulse Width</w:t>
        </w:r>
        <w:r>
          <w:tab/>
        </w:r>
        <w:r>
          <w:fldChar w:fldCharType="begin"/>
        </w:r>
        <w:r>
          <w:instrText xml:space="preserve"> PAGEREF _Toc256001255 \h </w:instrText>
        </w:r>
        <w:r>
          <w:fldChar w:fldCharType="separate"/>
        </w:r>
        <w:r>
          <w:t>101</w:t>
        </w:r>
        <w:r>
          <w:fldChar w:fldCharType="end"/>
        </w:r>
      </w:hyperlink>
    </w:p>
    <w:p w:rsidR="003C0F30" w:rsidRDefault="003842E6">
      <w:pPr>
        <w:pStyle w:val="TableofFigures"/>
        <w:rPr>
          <w:rFonts w:asciiTheme="minorHAnsi" w:hAnsiTheme="minorHAnsi"/>
          <w:noProof/>
          <w:sz w:val="22"/>
        </w:rPr>
      </w:pPr>
      <w:hyperlink w:anchor="_Toc256001256" w:history="1">
        <w:r w:rsidRPr="00721A59">
          <w:rPr>
            <w:rStyle w:val="Hyperlink"/>
          </w:rPr>
          <w:t xml:space="preserve">Figure </w:t>
        </w:r>
        <w:r>
          <w:rPr>
            <w:rStyle w:val="Hyperlink"/>
          </w:rPr>
          <w:t>57</w:t>
        </w:r>
        <w:r w:rsidRPr="00721A59">
          <w:rPr>
            <w:rStyle w:val="Hyperlink"/>
          </w:rPr>
          <w:t>: PPS In Delay</w:t>
        </w:r>
        <w:r>
          <w:tab/>
        </w:r>
        <w:r>
          <w:fldChar w:fldCharType="begin"/>
        </w:r>
        <w:r>
          <w:instrText xml:space="preserve"> PAGEREF _Toc256001256 \h </w:instrText>
        </w:r>
        <w:r>
          <w:fldChar w:fldCharType="separate"/>
        </w:r>
        <w:r>
          <w:t>102</w:t>
        </w:r>
        <w:r>
          <w:fldChar w:fldCharType="end"/>
        </w:r>
      </w:hyperlink>
    </w:p>
    <w:p w:rsidR="003C0F30" w:rsidRDefault="003842E6">
      <w:pPr>
        <w:pStyle w:val="TableofFigures"/>
        <w:rPr>
          <w:rFonts w:asciiTheme="minorHAnsi" w:hAnsiTheme="minorHAnsi"/>
          <w:noProof/>
          <w:sz w:val="22"/>
        </w:rPr>
      </w:pPr>
      <w:hyperlink w:anchor="_Toc256001257" w:history="1">
        <w:r w:rsidRPr="00721A59">
          <w:rPr>
            <w:rStyle w:val="Hyperlink"/>
          </w:rPr>
          <w:t xml:space="preserve">Figure </w:t>
        </w:r>
        <w:r>
          <w:rPr>
            <w:rStyle w:val="Hyperlink"/>
          </w:rPr>
          <w:t>58</w:t>
        </w:r>
        <w:r w:rsidRPr="00721A59">
          <w:rPr>
            <w:rStyle w:val="Hyperlink"/>
          </w:rPr>
          <w:t>: PPS/Trigger Signal</w:t>
        </w:r>
        <w:r>
          <w:tab/>
        </w:r>
        <w:r>
          <w:fldChar w:fldCharType="begin"/>
        </w:r>
        <w:r>
          <w:instrText xml:space="preserve"> PAGEREF _Toc256001257 \h </w:instrText>
        </w:r>
        <w:r>
          <w:fldChar w:fldCharType="separate"/>
        </w:r>
        <w:r>
          <w:t>102</w:t>
        </w:r>
        <w:r>
          <w:fldChar w:fldCharType="end"/>
        </w:r>
      </w:hyperlink>
    </w:p>
    <w:p w:rsidR="003C0F30" w:rsidRDefault="003842E6">
      <w:pPr>
        <w:pStyle w:val="TableofFigures"/>
        <w:rPr>
          <w:rFonts w:asciiTheme="minorHAnsi" w:hAnsiTheme="minorHAnsi"/>
          <w:noProof/>
          <w:sz w:val="22"/>
        </w:rPr>
      </w:pPr>
      <w:hyperlink w:anchor="_Toc256001258" w:history="1">
        <w:r w:rsidRPr="00721A59">
          <w:rPr>
            <w:rStyle w:val="Hyperlink"/>
          </w:rPr>
          <w:t>Figure 59</w:t>
        </w:r>
        <w:r w:rsidR="00CD2BD0" w:rsidRPr="00721A59">
          <w:rPr>
            <w:rStyle w:val="Hyperlink"/>
          </w:rPr>
          <w:t>: Tate/</w:t>
        </w:r>
        <w:r w:rsidRPr="00721A59">
          <w:rPr>
            <w:rStyle w:val="Hyperlink"/>
          </w:rPr>
          <w:t>Bryant Co-ordinate/Rotation System</w:t>
        </w:r>
        <w:r>
          <w:tab/>
        </w:r>
        <w:r>
          <w:fldChar w:fldCharType="begin"/>
        </w:r>
        <w:r>
          <w:instrText xml:space="preserve"> PAGEREF _Toc256001258 \h </w:instrText>
        </w:r>
        <w:r>
          <w:fldChar w:fldCharType="separate"/>
        </w:r>
        <w:r>
          <w:t>112</w:t>
        </w:r>
        <w:r>
          <w:fldChar w:fldCharType="end"/>
        </w:r>
      </w:hyperlink>
    </w:p>
    <w:p w:rsidR="003C0F30" w:rsidRDefault="003842E6">
      <w:pPr>
        <w:pStyle w:val="TableofFigures"/>
        <w:rPr>
          <w:rFonts w:asciiTheme="minorHAnsi" w:hAnsiTheme="minorHAnsi"/>
          <w:noProof/>
          <w:sz w:val="22"/>
        </w:rPr>
      </w:pPr>
      <w:hyperlink w:anchor="_Toc256001259" w:history="1">
        <w:r w:rsidRPr="00721A59">
          <w:rPr>
            <w:rStyle w:val="Hyperlink"/>
          </w:rPr>
          <w:t>Figure 60: Vessel Outline – Example</w:t>
        </w:r>
        <w:r>
          <w:tab/>
        </w:r>
        <w:r>
          <w:fldChar w:fldCharType="begin"/>
        </w:r>
        <w:r>
          <w:instrText xml:space="preserve"> PAGEREF _Toc256001259 \h </w:instrText>
        </w:r>
        <w:r>
          <w:fldChar w:fldCharType="separate"/>
        </w:r>
        <w:r>
          <w:t>113</w:t>
        </w:r>
        <w:r>
          <w:fldChar w:fldCharType="end"/>
        </w:r>
      </w:hyperlink>
    </w:p>
    <w:p w:rsidR="003C0F30" w:rsidRDefault="003842E6">
      <w:pPr>
        <w:pStyle w:val="TableofFigures"/>
        <w:rPr>
          <w:rFonts w:asciiTheme="minorHAnsi" w:hAnsiTheme="minorHAnsi"/>
          <w:noProof/>
          <w:sz w:val="22"/>
        </w:rPr>
      </w:pPr>
      <w:hyperlink w:anchor="_Toc256001260" w:history="1">
        <w:r w:rsidRPr="00721A59">
          <w:rPr>
            <w:rStyle w:val="Hyperlink"/>
          </w:rPr>
          <w:t>Figure 61: IMU misalignment – Example</w:t>
        </w:r>
        <w:r>
          <w:tab/>
        </w:r>
        <w:r>
          <w:fldChar w:fldCharType="begin"/>
        </w:r>
        <w:r>
          <w:instrText xml:space="preserve"> PAGEREF _Toc256001260 \h </w:instrText>
        </w:r>
        <w:r>
          <w:fldChar w:fldCharType="separate"/>
        </w:r>
        <w:r>
          <w:t>116</w:t>
        </w:r>
        <w:r>
          <w:fldChar w:fldCharType="end"/>
        </w:r>
      </w:hyperlink>
    </w:p>
    <w:p w:rsidR="003C0F30" w:rsidRDefault="003842E6">
      <w:pPr>
        <w:pStyle w:val="TableofFigures"/>
        <w:rPr>
          <w:rFonts w:asciiTheme="minorHAnsi" w:hAnsiTheme="minorHAnsi"/>
          <w:noProof/>
          <w:sz w:val="22"/>
        </w:rPr>
      </w:pPr>
      <w:hyperlink w:anchor="_Toc256001261" w:history="1">
        <w:r w:rsidRPr="00721A59">
          <w:rPr>
            <w:rStyle w:val="Hyperlink"/>
          </w:rPr>
          <w:t>Figure 62: System Documentation Link (Example Only)</w:t>
        </w:r>
        <w:r>
          <w:tab/>
        </w:r>
        <w:r>
          <w:fldChar w:fldCharType="begin"/>
        </w:r>
        <w:r>
          <w:instrText xml:space="preserve"> PAGEREF _Toc256001261 \h </w:instrText>
        </w:r>
        <w:r>
          <w:fldChar w:fldCharType="separate"/>
        </w:r>
        <w:r>
          <w:t>128</w:t>
        </w:r>
        <w:r>
          <w:fldChar w:fldCharType="end"/>
        </w:r>
      </w:hyperlink>
    </w:p>
    <w:p w:rsidR="003C0F30" w:rsidRDefault="003842E6">
      <w:pPr>
        <w:pStyle w:val="TableofFigures"/>
        <w:rPr>
          <w:rFonts w:asciiTheme="minorHAnsi" w:hAnsiTheme="minorHAnsi"/>
          <w:noProof/>
          <w:sz w:val="22"/>
        </w:rPr>
      </w:pPr>
      <w:hyperlink w:anchor="_Toc256001262" w:history="1">
        <w:r>
          <w:rPr>
            <w:rStyle w:val="Hyperlink"/>
          </w:rPr>
          <w:t xml:space="preserve">Figure 63: </w:t>
        </w:r>
        <w:r w:rsidRPr="00212164">
          <w:rPr>
            <w:rStyle w:val="Hyperlink"/>
          </w:rPr>
          <w:t>Receiver, EM7222 Outline</w:t>
        </w:r>
        <w:r>
          <w:tab/>
        </w:r>
        <w:r>
          <w:fldChar w:fldCharType="begin"/>
        </w:r>
        <w:r>
          <w:instrText xml:space="preserve"> PAGEREF _Toc256001262 \h </w:instrText>
        </w:r>
        <w:r>
          <w:fldChar w:fldCharType="separate"/>
        </w:r>
        <w:r>
          <w:t>130</w:t>
        </w:r>
        <w:r>
          <w:fldChar w:fldCharType="end"/>
        </w:r>
      </w:hyperlink>
    </w:p>
    <w:p w:rsidR="003C0F30" w:rsidRDefault="003842E6">
      <w:pPr>
        <w:pStyle w:val="TableofFigures"/>
        <w:rPr>
          <w:rFonts w:asciiTheme="minorHAnsi" w:hAnsiTheme="minorHAnsi"/>
          <w:noProof/>
          <w:sz w:val="22"/>
        </w:rPr>
      </w:pPr>
      <w:hyperlink w:anchor="_Toc256001263" w:history="1">
        <w:r w:rsidRPr="00212164">
          <w:rPr>
            <w:rStyle w:val="Hyperlink"/>
          </w:rPr>
          <w:t xml:space="preserve">Figure 64: </w:t>
        </w:r>
        <w:r w:rsidR="00BA6564" w:rsidRPr="00212164">
          <w:rPr>
            <w:rStyle w:val="Hyperlink"/>
          </w:rPr>
          <w:t>Projector</w:t>
        </w:r>
        <w:r w:rsidR="00846DA0" w:rsidRPr="00212164">
          <w:rPr>
            <w:rStyle w:val="Hyperlink"/>
          </w:rPr>
          <w:t xml:space="preserve">, </w:t>
        </w:r>
        <w:r w:rsidR="00BA6564" w:rsidRPr="00212164">
          <w:rPr>
            <w:rStyle w:val="Hyperlink"/>
          </w:rPr>
          <w:t xml:space="preserve">TC2186 </w:t>
        </w:r>
        <w:r w:rsidRPr="00212164">
          <w:rPr>
            <w:rStyle w:val="Hyperlink"/>
          </w:rPr>
          <w:t>Outline</w:t>
        </w:r>
        <w:r>
          <w:tab/>
        </w:r>
        <w:r>
          <w:fldChar w:fldCharType="begin"/>
        </w:r>
        <w:r>
          <w:instrText xml:space="preserve"> PAGEREF _Toc256001263 \h </w:instrText>
        </w:r>
        <w:r>
          <w:fldChar w:fldCharType="separate"/>
        </w:r>
        <w:r>
          <w:t>131</w:t>
        </w:r>
        <w:r>
          <w:fldChar w:fldCharType="end"/>
        </w:r>
      </w:hyperlink>
    </w:p>
    <w:p w:rsidR="003C0F30" w:rsidRDefault="003842E6">
      <w:pPr>
        <w:pStyle w:val="TableofFigures"/>
        <w:rPr>
          <w:rFonts w:asciiTheme="minorHAnsi" w:hAnsiTheme="minorHAnsi"/>
          <w:noProof/>
          <w:sz w:val="22"/>
        </w:rPr>
      </w:pPr>
      <w:hyperlink w:anchor="_Toc256001264" w:history="1">
        <w:r w:rsidRPr="00212164">
          <w:rPr>
            <w:rStyle w:val="Hyperlink"/>
          </w:rPr>
          <w:t xml:space="preserve">Figure 65: </w:t>
        </w:r>
        <w:r w:rsidR="004B42C2" w:rsidRPr="00212164">
          <w:rPr>
            <w:rStyle w:val="Hyperlink"/>
          </w:rPr>
          <w:t>T5</w:t>
        </w:r>
        <w:r w:rsidR="000628FA" w:rsidRPr="00212164">
          <w:rPr>
            <w:rStyle w:val="Hyperlink"/>
          </w:rPr>
          <w:t>1 Bracket Installation</w:t>
        </w:r>
        <w:r w:rsidR="004B42C2" w:rsidRPr="00212164">
          <w:rPr>
            <w:rStyle w:val="Hyperlink"/>
          </w:rPr>
          <w:t xml:space="preserve">: </w:t>
        </w:r>
        <w:r w:rsidR="00537C3A" w:rsidRPr="00212164">
          <w:rPr>
            <w:rStyle w:val="Hyperlink"/>
          </w:rPr>
          <w:t>Re</w:t>
        </w:r>
        <w:r w:rsidR="004B33DE" w:rsidRPr="00212164">
          <w:rPr>
            <w:rStyle w:val="Hyperlink"/>
          </w:rPr>
          <w:t>ceiver EM72</w:t>
        </w:r>
        <w:r w:rsidR="000628FA" w:rsidRPr="00212164">
          <w:rPr>
            <w:rStyle w:val="Hyperlink"/>
          </w:rPr>
          <w:t>22</w:t>
        </w:r>
        <w:r w:rsidR="004B33DE" w:rsidRPr="00212164">
          <w:rPr>
            <w:rStyle w:val="Hyperlink"/>
          </w:rPr>
          <w:t xml:space="preserve"> and Projector TC</w:t>
        </w:r>
        <w:r w:rsidR="00537C3A" w:rsidRPr="00212164">
          <w:rPr>
            <w:rStyle w:val="Hyperlink"/>
          </w:rPr>
          <w:t>218</w:t>
        </w:r>
        <w:r w:rsidR="000628FA" w:rsidRPr="00212164">
          <w:rPr>
            <w:rStyle w:val="Hyperlink"/>
          </w:rPr>
          <w:t>6</w:t>
        </w:r>
        <w:r>
          <w:tab/>
        </w:r>
        <w:r>
          <w:fldChar w:fldCharType="begin"/>
        </w:r>
        <w:r>
          <w:instrText xml:space="preserve"> PAGEREF _Toc256001264 \h </w:instrText>
        </w:r>
        <w:r>
          <w:fldChar w:fldCharType="separate"/>
        </w:r>
        <w:r>
          <w:t>132</w:t>
        </w:r>
        <w:r>
          <w:fldChar w:fldCharType="end"/>
        </w:r>
      </w:hyperlink>
    </w:p>
    <w:p w:rsidR="003C0F30" w:rsidRDefault="003842E6">
      <w:pPr>
        <w:pStyle w:val="TableofFigures"/>
        <w:rPr>
          <w:rFonts w:asciiTheme="minorHAnsi" w:hAnsiTheme="minorHAnsi"/>
          <w:noProof/>
          <w:sz w:val="22"/>
        </w:rPr>
      </w:pPr>
      <w:hyperlink w:anchor="_Toc256001265" w:history="1">
        <w:r w:rsidRPr="00212164">
          <w:rPr>
            <w:rStyle w:val="Hyperlink"/>
          </w:rPr>
          <w:t xml:space="preserve">Figure </w:t>
        </w:r>
        <w:r>
          <w:rPr>
            <w:rStyle w:val="Hyperlink"/>
          </w:rPr>
          <w:t>66</w:t>
        </w:r>
        <w:r w:rsidRPr="00212164">
          <w:rPr>
            <w:rStyle w:val="Hyperlink"/>
          </w:rPr>
          <w:t>: T51 Brack</w:t>
        </w:r>
        <w:r w:rsidRPr="00212164">
          <w:rPr>
            <w:rStyle w:val="Hyperlink"/>
          </w:rPr>
          <w:t>et Installation with Fairing (optional)</w:t>
        </w:r>
        <w:r>
          <w:tab/>
        </w:r>
        <w:r>
          <w:fldChar w:fldCharType="begin"/>
        </w:r>
        <w:r>
          <w:instrText xml:space="preserve"> PAGEREF _Toc256001265 \h </w:instrText>
        </w:r>
        <w:r>
          <w:fldChar w:fldCharType="separate"/>
        </w:r>
        <w:r>
          <w:t>133</w:t>
        </w:r>
        <w:r>
          <w:fldChar w:fldCharType="end"/>
        </w:r>
      </w:hyperlink>
    </w:p>
    <w:p w:rsidR="003C0F30" w:rsidRDefault="003842E6">
      <w:pPr>
        <w:pStyle w:val="TableofFigures"/>
        <w:rPr>
          <w:rFonts w:asciiTheme="minorHAnsi" w:hAnsiTheme="minorHAnsi"/>
          <w:noProof/>
          <w:sz w:val="22"/>
        </w:rPr>
      </w:pPr>
      <w:hyperlink w:anchor="_Toc256001266" w:history="1">
        <w:r w:rsidRPr="00212164">
          <w:rPr>
            <w:rStyle w:val="Hyperlink"/>
          </w:rPr>
          <w:t>Figure 67: T5</w:t>
        </w:r>
        <w:r w:rsidR="000628FA" w:rsidRPr="00212164">
          <w:rPr>
            <w:rStyle w:val="Hyperlink"/>
          </w:rPr>
          <w:t>1</w:t>
        </w:r>
        <w:r w:rsidRPr="00212164">
          <w:rPr>
            <w:rStyle w:val="Hyperlink"/>
          </w:rPr>
          <w:t xml:space="preserve"> Bracket Installation: Sonar Reference Point</w:t>
        </w:r>
        <w:r>
          <w:tab/>
        </w:r>
        <w:r>
          <w:fldChar w:fldCharType="begin"/>
        </w:r>
        <w:r>
          <w:instrText xml:space="preserve"> PAGEREF _Toc256001266 \h </w:instrText>
        </w:r>
        <w:r>
          <w:fldChar w:fldCharType="separate"/>
        </w:r>
        <w:r>
          <w:t>134</w:t>
        </w:r>
        <w:r>
          <w:fldChar w:fldCharType="end"/>
        </w:r>
      </w:hyperlink>
    </w:p>
    <w:p w:rsidR="003C0F30" w:rsidRDefault="003842E6">
      <w:pPr>
        <w:pStyle w:val="TableofFigures"/>
        <w:rPr>
          <w:rFonts w:asciiTheme="minorHAnsi" w:hAnsiTheme="minorHAnsi"/>
          <w:noProof/>
          <w:sz w:val="22"/>
        </w:rPr>
      </w:pPr>
      <w:hyperlink w:anchor="_Toc256001267" w:history="1">
        <w:r w:rsidRPr="00212164">
          <w:rPr>
            <w:rStyle w:val="Hyperlink"/>
          </w:rPr>
          <w:t>Figure 68: T5</w:t>
        </w:r>
        <w:r w:rsidR="00581549" w:rsidRPr="00212164">
          <w:rPr>
            <w:rStyle w:val="Hyperlink"/>
          </w:rPr>
          <w:t>1</w:t>
        </w:r>
        <w:r w:rsidRPr="00212164">
          <w:rPr>
            <w:rStyle w:val="Hyperlink"/>
          </w:rPr>
          <w:t xml:space="preserve"> Bracket Installation with IMU </w:t>
        </w:r>
        <w:r w:rsidR="005708F2" w:rsidRPr="00212164">
          <w:rPr>
            <w:rStyle w:val="Hyperlink"/>
          </w:rPr>
          <w:t>R</w:t>
        </w:r>
        <w:r w:rsidRPr="00212164">
          <w:rPr>
            <w:rStyle w:val="Hyperlink"/>
          </w:rPr>
          <w:t xml:space="preserve">eference </w:t>
        </w:r>
        <w:r w:rsidR="005708F2" w:rsidRPr="00212164">
          <w:rPr>
            <w:rStyle w:val="Hyperlink"/>
          </w:rPr>
          <w:t>P</w:t>
        </w:r>
        <w:r w:rsidRPr="00212164">
          <w:rPr>
            <w:rStyle w:val="Hyperlink"/>
          </w:rPr>
          <w:t>oint</w:t>
        </w:r>
        <w:r>
          <w:tab/>
        </w:r>
        <w:r>
          <w:fldChar w:fldCharType="begin"/>
        </w:r>
        <w:r>
          <w:instrText xml:space="preserve"> PAGEREF _Toc256001267 \h </w:instrText>
        </w:r>
        <w:r>
          <w:fldChar w:fldCharType="separate"/>
        </w:r>
        <w:r>
          <w:t>135</w:t>
        </w:r>
        <w:r>
          <w:fldChar w:fldCharType="end"/>
        </w:r>
      </w:hyperlink>
    </w:p>
    <w:p w:rsidR="003C0F30" w:rsidRDefault="003842E6">
      <w:pPr>
        <w:pStyle w:val="TableofFigures"/>
        <w:rPr>
          <w:rFonts w:asciiTheme="minorHAnsi" w:hAnsiTheme="minorHAnsi"/>
          <w:noProof/>
          <w:sz w:val="22"/>
        </w:rPr>
      </w:pPr>
      <w:hyperlink w:anchor="_Toc256001268" w:history="1">
        <w:r w:rsidRPr="00721A59">
          <w:rPr>
            <w:rStyle w:val="Hyperlink"/>
          </w:rPr>
          <w:t xml:space="preserve">Figure 69: Cable Assembly, </w:t>
        </w:r>
        <w:r w:rsidR="00252063" w:rsidRPr="00721A59">
          <w:rPr>
            <w:rStyle w:val="Hyperlink"/>
          </w:rPr>
          <w:t xml:space="preserve">Rack-mounted </w:t>
        </w:r>
        <w:r w:rsidR="00D715CA" w:rsidRPr="00721A59">
          <w:rPr>
            <w:rStyle w:val="Hyperlink"/>
          </w:rPr>
          <w:t>Sonar Processor</w:t>
        </w:r>
        <w:r w:rsidRPr="00721A59">
          <w:rPr>
            <w:rStyle w:val="Hyperlink"/>
          </w:rPr>
          <w:t xml:space="preserve"> to Receiver</w:t>
        </w:r>
        <w:r>
          <w:tab/>
        </w:r>
        <w:r>
          <w:fldChar w:fldCharType="begin"/>
        </w:r>
        <w:r>
          <w:instrText xml:space="preserve"> PAGEREF _Toc256001268 \h </w:instrText>
        </w:r>
        <w:r>
          <w:fldChar w:fldCharType="separate"/>
        </w:r>
        <w:r>
          <w:t>136</w:t>
        </w:r>
        <w:r>
          <w:fldChar w:fldCharType="end"/>
        </w:r>
      </w:hyperlink>
    </w:p>
    <w:p w:rsidR="003C0F30" w:rsidRDefault="003842E6">
      <w:pPr>
        <w:pStyle w:val="TableofFigures"/>
        <w:rPr>
          <w:rFonts w:asciiTheme="minorHAnsi" w:hAnsiTheme="minorHAnsi"/>
          <w:noProof/>
          <w:sz w:val="22"/>
        </w:rPr>
      </w:pPr>
      <w:hyperlink w:anchor="_Toc256001269" w:history="1">
        <w:r w:rsidRPr="00721A59">
          <w:rPr>
            <w:rStyle w:val="Hyperlink"/>
          </w:rPr>
          <w:t>Figure 70: Cable A</w:t>
        </w:r>
        <w:r w:rsidRPr="00721A59">
          <w:rPr>
            <w:rStyle w:val="Hyperlink"/>
          </w:rPr>
          <w:t xml:space="preserve">ssembly, </w:t>
        </w:r>
        <w:r w:rsidR="00252063" w:rsidRPr="00721A59">
          <w:rPr>
            <w:rStyle w:val="Hyperlink"/>
          </w:rPr>
          <w:t xml:space="preserve">Rack-mounted </w:t>
        </w:r>
        <w:r w:rsidR="00D715CA" w:rsidRPr="00721A59">
          <w:rPr>
            <w:rStyle w:val="Hyperlink"/>
          </w:rPr>
          <w:t>Sonar Processor</w:t>
        </w:r>
        <w:r w:rsidRPr="00721A59">
          <w:rPr>
            <w:rStyle w:val="Hyperlink"/>
          </w:rPr>
          <w:t xml:space="preserve"> to </w:t>
        </w:r>
        <w:r w:rsidR="00252063" w:rsidRPr="00721A59">
          <w:rPr>
            <w:rStyle w:val="Hyperlink"/>
          </w:rPr>
          <w:t>Projector</w:t>
        </w:r>
        <w:r>
          <w:tab/>
        </w:r>
        <w:r>
          <w:fldChar w:fldCharType="begin"/>
        </w:r>
        <w:r>
          <w:instrText xml:space="preserve"> PAGEREF _Toc256001269 \h </w:instrText>
        </w:r>
        <w:r>
          <w:fldChar w:fldCharType="separate"/>
        </w:r>
        <w:r>
          <w:t>137</w:t>
        </w:r>
        <w:r>
          <w:fldChar w:fldCharType="end"/>
        </w:r>
      </w:hyperlink>
    </w:p>
    <w:p w:rsidR="003C0F30" w:rsidRDefault="003842E6">
      <w:pPr>
        <w:pStyle w:val="TableofFigures"/>
        <w:rPr>
          <w:rFonts w:asciiTheme="minorHAnsi" w:hAnsiTheme="minorHAnsi"/>
          <w:noProof/>
          <w:sz w:val="22"/>
        </w:rPr>
      </w:pPr>
      <w:hyperlink w:anchor="_Toc256001270" w:history="1">
        <w:r w:rsidRPr="00721A59">
          <w:rPr>
            <w:rStyle w:val="Hyperlink"/>
          </w:rPr>
          <w:t xml:space="preserve">Figure 71: </w:t>
        </w:r>
        <w:r w:rsidR="00667BEC" w:rsidRPr="00721A59">
          <w:rPr>
            <w:rStyle w:val="Hyperlink"/>
          </w:rPr>
          <w:t>Rack-mounted Sonar Processor</w:t>
        </w:r>
        <w:r>
          <w:tab/>
        </w:r>
        <w:r>
          <w:fldChar w:fldCharType="begin"/>
        </w:r>
        <w:r>
          <w:instrText xml:space="preserve"> PAGEREF _Toc256001270 \h </w:instrText>
        </w:r>
        <w:r>
          <w:fldChar w:fldCharType="separate"/>
        </w:r>
        <w:r>
          <w:t>138</w:t>
        </w:r>
        <w:r>
          <w:fldChar w:fldCharType="end"/>
        </w:r>
      </w:hyperlink>
    </w:p>
    <w:p w:rsidR="003C0F30" w:rsidRDefault="003842E6">
      <w:pPr>
        <w:pStyle w:val="TableofFigures"/>
        <w:rPr>
          <w:rFonts w:asciiTheme="minorHAnsi" w:hAnsiTheme="minorHAnsi"/>
          <w:noProof/>
          <w:sz w:val="22"/>
        </w:rPr>
      </w:pPr>
      <w:hyperlink w:anchor="_Toc256001271" w:history="1">
        <w:r w:rsidRPr="00721A59">
          <w:rPr>
            <w:rStyle w:val="Hyperlink"/>
          </w:rPr>
          <w:t xml:space="preserve">Figure 72: </w:t>
        </w:r>
        <w:r w:rsidR="00667BEC" w:rsidRPr="00721A59">
          <w:rPr>
            <w:rStyle w:val="Hyperlink"/>
          </w:rPr>
          <w:t>Rack-mounted Sonar Processor with INS (optional)</w:t>
        </w:r>
        <w:r>
          <w:tab/>
        </w:r>
        <w:r>
          <w:fldChar w:fldCharType="begin"/>
        </w:r>
        <w:r>
          <w:instrText xml:space="preserve"> PAGEREF _Toc256001271 \h </w:instrText>
        </w:r>
        <w:r>
          <w:fldChar w:fldCharType="separate"/>
        </w:r>
        <w:r>
          <w:t>139</w:t>
        </w:r>
        <w:r>
          <w:fldChar w:fldCharType="end"/>
        </w:r>
      </w:hyperlink>
    </w:p>
    <w:p w:rsidR="003C0F30" w:rsidRDefault="003842E6">
      <w:pPr>
        <w:pStyle w:val="TableofFigures"/>
        <w:rPr>
          <w:rFonts w:asciiTheme="minorHAnsi" w:hAnsiTheme="minorHAnsi"/>
          <w:noProof/>
          <w:sz w:val="22"/>
        </w:rPr>
      </w:pPr>
      <w:hyperlink w:anchor="_Toc256001272" w:history="1">
        <w:r w:rsidRPr="007D7E39">
          <w:rPr>
            <w:rStyle w:val="Hyperlink"/>
          </w:rPr>
          <w:t>Figure 73: Rack-mounted Sonar Processor with Applanix AP+ INS (optional)</w:t>
        </w:r>
        <w:r>
          <w:tab/>
        </w:r>
        <w:r>
          <w:fldChar w:fldCharType="begin"/>
        </w:r>
        <w:r>
          <w:instrText xml:space="preserve"> PAGEREF _Toc256001272 \h </w:instrText>
        </w:r>
        <w:r>
          <w:fldChar w:fldCharType="separate"/>
        </w:r>
        <w:r>
          <w:t>140</w:t>
        </w:r>
        <w:r>
          <w:fldChar w:fldCharType="end"/>
        </w:r>
      </w:hyperlink>
    </w:p>
    <w:p w:rsidR="003C0F30" w:rsidRDefault="003842E6">
      <w:pPr>
        <w:pStyle w:val="TableofFigures"/>
        <w:rPr>
          <w:rFonts w:asciiTheme="minorHAnsi" w:hAnsiTheme="minorHAnsi"/>
          <w:noProof/>
          <w:sz w:val="22"/>
        </w:rPr>
      </w:pPr>
      <w:hyperlink w:anchor="_Toc256001273" w:history="1">
        <w:r w:rsidRPr="00721A59">
          <w:rPr>
            <w:rStyle w:val="Hyperlink"/>
          </w:rPr>
          <w:t>Figure 74: IMU Outline (optional)</w:t>
        </w:r>
        <w:r>
          <w:tab/>
        </w:r>
        <w:r>
          <w:fldChar w:fldCharType="begin"/>
        </w:r>
        <w:r>
          <w:instrText xml:space="preserve"> PAGEREF _Toc256001273 \h </w:instrText>
        </w:r>
        <w:r>
          <w:fldChar w:fldCharType="separate"/>
        </w:r>
        <w:r>
          <w:t>141</w:t>
        </w:r>
        <w:r>
          <w:fldChar w:fldCharType="end"/>
        </w:r>
      </w:hyperlink>
    </w:p>
    <w:p w:rsidR="003C0F30" w:rsidRDefault="003842E6">
      <w:pPr>
        <w:pStyle w:val="TableofFigures"/>
        <w:rPr>
          <w:rFonts w:asciiTheme="minorHAnsi" w:hAnsiTheme="minorHAnsi"/>
          <w:noProof/>
          <w:sz w:val="22"/>
        </w:rPr>
      </w:pPr>
      <w:hyperlink w:anchor="_Toc256001274" w:history="1">
        <w:r w:rsidRPr="00721A59">
          <w:rPr>
            <w:rStyle w:val="Hyperlink"/>
          </w:rPr>
          <w:t>Figure 75: IMU Motion Reference Points on T-Se</w:t>
        </w:r>
        <w:r w:rsidRPr="00721A59">
          <w:rPr>
            <w:rStyle w:val="Hyperlink"/>
          </w:rPr>
          <w:t>ries Brackets (optional)</w:t>
        </w:r>
        <w:r>
          <w:tab/>
        </w:r>
        <w:r>
          <w:fldChar w:fldCharType="begin"/>
        </w:r>
        <w:r>
          <w:instrText xml:space="preserve"> PAGEREF _Toc256001274 \h </w:instrText>
        </w:r>
        <w:r>
          <w:fldChar w:fldCharType="separate"/>
        </w:r>
        <w:r>
          <w:t>142</w:t>
        </w:r>
        <w:r>
          <w:fldChar w:fldCharType="end"/>
        </w:r>
      </w:hyperlink>
    </w:p>
    <w:p w:rsidR="003C0F30" w:rsidRDefault="003842E6">
      <w:pPr>
        <w:pStyle w:val="TableofFigures"/>
        <w:rPr>
          <w:rFonts w:asciiTheme="minorHAnsi" w:hAnsiTheme="minorHAnsi"/>
          <w:noProof/>
          <w:sz w:val="22"/>
        </w:rPr>
      </w:pPr>
      <w:hyperlink w:anchor="_Toc256001275" w:history="1">
        <w:r w:rsidRPr="00721A59">
          <w:rPr>
            <w:rStyle w:val="Hyperlink"/>
          </w:rPr>
          <w:t>Figure 76: IMU Cable</w:t>
        </w:r>
        <w:r>
          <w:tab/>
        </w:r>
        <w:r>
          <w:fldChar w:fldCharType="begin"/>
        </w:r>
        <w:r>
          <w:instrText xml:space="preserve"> PAGEREF _Toc256001275 \h </w:instrText>
        </w:r>
        <w:r>
          <w:fldChar w:fldCharType="separate"/>
        </w:r>
        <w:r>
          <w:t>143</w:t>
        </w:r>
        <w:r>
          <w:fldChar w:fldCharType="end"/>
        </w:r>
      </w:hyperlink>
    </w:p>
    <w:p w:rsidR="003C0F30" w:rsidRDefault="003842E6">
      <w:pPr>
        <w:pStyle w:val="TableofFigures"/>
        <w:rPr>
          <w:rFonts w:asciiTheme="minorHAnsi" w:hAnsiTheme="minorHAnsi"/>
          <w:noProof/>
          <w:sz w:val="22"/>
        </w:rPr>
      </w:pPr>
      <w:hyperlink w:anchor="_Toc256001276" w:history="1">
        <w:r w:rsidRPr="00721A59">
          <w:rPr>
            <w:rStyle w:val="Hyperlink"/>
          </w:rPr>
          <w:t>Figure 77: Antenna Outline</w:t>
        </w:r>
        <w:r>
          <w:tab/>
        </w:r>
        <w:r>
          <w:fldChar w:fldCharType="begin"/>
        </w:r>
        <w:r>
          <w:instrText xml:space="preserve"> PAGEREF _Toc256001276 \h </w:instrText>
        </w:r>
        <w:r>
          <w:fldChar w:fldCharType="separate"/>
        </w:r>
        <w:r>
          <w:t>144</w:t>
        </w:r>
        <w:r>
          <w:fldChar w:fldCharType="end"/>
        </w:r>
      </w:hyperlink>
    </w:p>
    <w:p w:rsidR="003C0F30" w:rsidRDefault="003842E6">
      <w:pPr>
        <w:pStyle w:val="TableofFigures"/>
        <w:rPr>
          <w:rFonts w:asciiTheme="minorHAnsi" w:hAnsiTheme="minorHAnsi"/>
          <w:noProof/>
          <w:sz w:val="22"/>
        </w:rPr>
      </w:pPr>
      <w:hyperlink w:anchor="_Toc256001277" w:history="1">
        <w:r w:rsidRPr="00721A59">
          <w:rPr>
            <w:rStyle w:val="Hyperlink"/>
          </w:rPr>
          <w:t>Figure 78: Antenna Cable</w:t>
        </w:r>
        <w:r>
          <w:tab/>
        </w:r>
        <w:r>
          <w:fldChar w:fldCharType="begin"/>
        </w:r>
        <w:r>
          <w:instrText xml:space="preserve"> PAGEREF _Toc25600127</w:instrText>
        </w:r>
        <w:r>
          <w:instrText xml:space="preserve">7 \h </w:instrText>
        </w:r>
        <w:r>
          <w:fldChar w:fldCharType="separate"/>
        </w:r>
        <w:r>
          <w:t>145</w:t>
        </w:r>
        <w:r>
          <w:fldChar w:fldCharType="end"/>
        </w:r>
      </w:hyperlink>
    </w:p>
    <w:p w:rsidR="003C0F30" w:rsidRDefault="003842E6">
      <w:pPr>
        <w:pStyle w:val="TableofFigures"/>
        <w:rPr>
          <w:rFonts w:asciiTheme="minorHAnsi" w:hAnsiTheme="minorHAnsi"/>
          <w:noProof/>
          <w:sz w:val="22"/>
        </w:rPr>
      </w:pPr>
      <w:hyperlink w:anchor="_Toc256001278" w:history="1">
        <w:r w:rsidRPr="00212164">
          <w:rPr>
            <w:rStyle w:val="Hyperlink"/>
          </w:rPr>
          <w:t>Figure 79: T51</w:t>
        </w:r>
        <w:r>
          <w:rPr>
            <w:rStyle w:val="Hyperlink"/>
          </w:rPr>
          <w:t xml:space="preserve"> Dual Head</w:t>
        </w:r>
        <w:r w:rsidRPr="00212164">
          <w:rPr>
            <w:rStyle w:val="Hyperlink"/>
          </w:rPr>
          <w:t xml:space="preserve"> Bracket </w:t>
        </w:r>
        <w:r w:rsidR="00BA6FD7">
          <w:rPr>
            <w:rStyle w:val="Hyperlink"/>
          </w:rPr>
          <w:t>Installation</w:t>
        </w:r>
        <w:r>
          <w:rPr>
            <w:rStyle w:val="Hyperlink"/>
          </w:rPr>
          <w:t xml:space="preserve"> (optional)</w:t>
        </w:r>
        <w:r>
          <w:tab/>
        </w:r>
        <w:r>
          <w:fldChar w:fldCharType="begin"/>
        </w:r>
        <w:r>
          <w:instrText xml:space="preserve"> PAGEREF _Toc256001278 \h </w:instrText>
        </w:r>
        <w:r>
          <w:fldChar w:fldCharType="separate"/>
        </w:r>
        <w:r>
          <w:t>146</w:t>
        </w:r>
        <w:r>
          <w:fldChar w:fldCharType="end"/>
        </w:r>
      </w:hyperlink>
    </w:p>
    <w:p w:rsidR="003C0F30" w:rsidRDefault="003842E6">
      <w:pPr>
        <w:pStyle w:val="TableofFigures"/>
        <w:rPr>
          <w:rFonts w:asciiTheme="minorHAnsi" w:hAnsiTheme="minorHAnsi"/>
          <w:noProof/>
          <w:sz w:val="22"/>
        </w:rPr>
      </w:pPr>
      <w:hyperlink w:anchor="_Toc256001279" w:history="1">
        <w:r w:rsidRPr="00212164">
          <w:rPr>
            <w:rStyle w:val="Hyperlink"/>
          </w:rPr>
          <w:t xml:space="preserve">Figure </w:t>
        </w:r>
        <w:r>
          <w:rPr>
            <w:rStyle w:val="Hyperlink"/>
          </w:rPr>
          <w:t>80</w:t>
        </w:r>
        <w:r w:rsidRPr="00212164">
          <w:rPr>
            <w:rStyle w:val="Hyperlink"/>
          </w:rPr>
          <w:t xml:space="preserve">: T51 </w:t>
        </w:r>
        <w:r>
          <w:rPr>
            <w:rStyle w:val="Hyperlink"/>
          </w:rPr>
          <w:t xml:space="preserve">Dual Head </w:t>
        </w:r>
        <w:r w:rsidRPr="00212164">
          <w:rPr>
            <w:rStyle w:val="Hyperlink"/>
          </w:rPr>
          <w:t>Bracket Installation with Fairing (optional)</w:t>
        </w:r>
        <w:r>
          <w:tab/>
        </w:r>
        <w:r>
          <w:fldChar w:fldCharType="begin"/>
        </w:r>
        <w:r>
          <w:instrText xml:space="preserve"> PAGEREF _Toc256001279 \h </w:instrText>
        </w:r>
        <w:r>
          <w:fldChar w:fldCharType="separate"/>
        </w:r>
        <w:r>
          <w:t>147</w:t>
        </w:r>
        <w:r>
          <w:fldChar w:fldCharType="end"/>
        </w:r>
      </w:hyperlink>
    </w:p>
    <w:p w:rsidR="003C0F30" w:rsidRDefault="003842E6">
      <w:pPr>
        <w:pStyle w:val="TableofFigures"/>
        <w:rPr>
          <w:rFonts w:asciiTheme="minorHAnsi" w:hAnsiTheme="minorHAnsi"/>
          <w:noProof/>
          <w:sz w:val="22"/>
        </w:rPr>
      </w:pPr>
      <w:hyperlink w:anchor="_Toc256001280" w:history="1">
        <w:r w:rsidRPr="00212164">
          <w:rPr>
            <w:rStyle w:val="Hyperlink"/>
          </w:rPr>
          <w:t xml:space="preserve">Figure 81: T51 </w:t>
        </w:r>
        <w:r>
          <w:rPr>
            <w:rStyle w:val="Hyperlink"/>
          </w:rPr>
          <w:t xml:space="preserve">Dual Head </w:t>
        </w:r>
        <w:r w:rsidRPr="00212164">
          <w:rPr>
            <w:rStyle w:val="Hyperlink"/>
          </w:rPr>
          <w:t>Bracket Installation: Sonar Reference Point</w:t>
        </w:r>
        <w:r>
          <w:rPr>
            <w:rStyle w:val="Hyperlink"/>
          </w:rPr>
          <w:t xml:space="preserve"> (optional)</w:t>
        </w:r>
        <w:r>
          <w:tab/>
        </w:r>
        <w:r>
          <w:fldChar w:fldCharType="begin"/>
        </w:r>
        <w:r>
          <w:instrText xml:space="preserve"> PAGEREF _Toc256001280 \h </w:instrText>
        </w:r>
        <w:r>
          <w:fldChar w:fldCharType="separate"/>
        </w:r>
        <w:r>
          <w:t>148</w:t>
        </w:r>
        <w:r>
          <w:fldChar w:fldCharType="end"/>
        </w:r>
      </w:hyperlink>
    </w:p>
    <w:p w:rsidR="003C0F30" w:rsidRDefault="003842E6">
      <w:pPr>
        <w:pStyle w:val="TableofFigures"/>
        <w:rPr>
          <w:rFonts w:asciiTheme="minorHAnsi" w:hAnsiTheme="minorHAnsi"/>
          <w:noProof/>
          <w:sz w:val="22"/>
        </w:rPr>
      </w:pPr>
      <w:hyperlink w:anchor="_Toc256001281" w:history="1">
        <w:r w:rsidRPr="00212164">
          <w:rPr>
            <w:rStyle w:val="Hyperlink"/>
          </w:rPr>
          <w:t>Figu</w:t>
        </w:r>
        <w:r w:rsidRPr="00212164">
          <w:rPr>
            <w:rStyle w:val="Hyperlink"/>
          </w:rPr>
          <w:t xml:space="preserve">re 82: T51 </w:t>
        </w:r>
        <w:r>
          <w:rPr>
            <w:rStyle w:val="Hyperlink"/>
          </w:rPr>
          <w:t xml:space="preserve">Dual Head </w:t>
        </w:r>
        <w:r w:rsidRPr="00212164">
          <w:rPr>
            <w:rStyle w:val="Hyperlink"/>
          </w:rPr>
          <w:t>Bracket Installation with IMU Reference Point</w:t>
        </w:r>
        <w:r>
          <w:rPr>
            <w:rStyle w:val="Hyperlink"/>
          </w:rPr>
          <w:t xml:space="preserve"> (optional)</w:t>
        </w:r>
        <w:r>
          <w:tab/>
        </w:r>
        <w:r>
          <w:fldChar w:fldCharType="begin"/>
        </w:r>
        <w:r>
          <w:instrText xml:space="preserve"> PAGEREF _Toc256001281 \h </w:instrText>
        </w:r>
        <w:r>
          <w:fldChar w:fldCharType="separate"/>
        </w:r>
        <w:r>
          <w:t>149</w:t>
        </w:r>
        <w:r>
          <w:fldChar w:fldCharType="end"/>
        </w:r>
      </w:hyperlink>
    </w:p>
    <w:p w:rsidR="003C0F30" w:rsidRDefault="003842E6">
      <w:pPr>
        <w:pStyle w:val="TableofFigures"/>
        <w:rPr>
          <w:rFonts w:asciiTheme="minorHAnsi" w:hAnsiTheme="minorHAnsi"/>
          <w:noProof/>
          <w:sz w:val="22"/>
        </w:rPr>
      </w:pPr>
      <w:hyperlink w:anchor="_Toc256001294" w:history="1">
        <w:r w:rsidRPr="00721A59">
          <w:rPr>
            <w:rStyle w:val="Hyperlink"/>
          </w:rPr>
          <w:t xml:space="preserve">Figure 83: Cable Assembly, </w:t>
        </w:r>
        <w:r w:rsidR="000B3A6B" w:rsidRPr="00721A59">
          <w:rPr>
            <w:rStyle w:val="Hyperlink"/>
          </w:rPr>
          <w:t>Sonar Processor</w:t>
        </w:r>
        <w:r w:rsidRPr="00721A59">
          <w:rPr>
            <w:rStyle w:val="Hyperlink"/>
          </w:rPr>
          <w:t xml:space="preserve"> to SV</w:t>
        </w:r>
        <w:r w:rsidRPr="00721A59">
          <w:rPr>
            <w:rStyle w:val="Hyperlink"/>
          </w:rPr>
          <w:t>P 70 (optional)</w:t>
        </w:r>
        <w:r>
          <w:tab/>
        </w:r>
        <w:r>
          <w:fldChar w:fldCharType="begin"/>
        </w:r>
        <w:r>
          <w:instrText xml:space="preserve"> PAGEREF _Toc256001294 \h </w:instrText>
        </w:r>
        <w:r>
          <w:fldChar w:fldCharType="separate"/>
        </w:r>
        <w:r>
          <w:t>150</w:t>
        </w:r>
        <w:r>
          <w:fldChar w:fldCharType="end"/>
        </w:r>
      </w:hyperlink>
    </w:p>
    <w:p w:rsidR="00A76334" w:rsidRDefault="003842E6" w:rsidP="00293401">
      <w:pPr>
        <w:rPr>
          <w:b/>
          <w:sz w:val="28"/>
        </w:rPr>
      </w:pPr>
      <w:r w:rsidRPr="00721A59">
        <w:rPr>
          <w:b/>
          <w:sz w:val="28"/>
        </w:rPr>
        <w:fldChar w:fldCharType="end"/>
      </w:r>
    </w:p>
    <w:p w:rsidR="00651BCC" w:rsidRDefault="00651BCC" w:rsidP="00651BCC"/>
    <w:p w:rsidR="00651BCC" w:rsidRDefault="003842E6">
      <w:r>
        <w:br w:type="page"/>
      </w:r>
    </w:p>
    <w:p w:rsidR="00357E67" w:rsidRPr="00721A59" w:rsidRDefault="003842E6" w:rsidP="00033203">
      <w:pPr>
        <w:pStyle w:val="TableofContentsHeading"/>
      </w:pPr>
      <w:r w:rsidRPr="00721A59">
        <w:lastRenderedPageBreak/>
        <w:t>List of Tables</w:t>
      </w:r>
    </w:p>
    <w:p w:rsidR="003C0F30" w:rsidRDefault="003842E6">
      <w:pPr>
        <w:pStyle w:val="TableofFigures"/>
        <w:rPr>
          <w:rFonts w:asciiTheme="minorHAnsi" w:hAnsiTheme="minorHAnsi"/>
          <w:noProof/>
          <w:sz w:val="22"/>
        </w:rPr>
      </w:pPr>
      <w:r w:rsidRPr="00721A59">
        <w:rPr>
          <w:b/>
          <w:sz w:val="28"/>
        </w:rPr>
        <w:fldChar w:fldCharType="begin"/>
      </w:r>
      <w:r w:rsidRPr="00721A59">
        <w:rPr>
          <w:b/>
          <w:sz w:val="28"/>
        </w:rPr>
        <w:instrText xml:space="preserve"> TOC \h \z \c "Table" </w:instrText>
      </w:r>
      <w:r w:rsidRPr="00721A59">
        <w:rPr>
          <w:b/>
          <w:sz w:val="28"/>
        </w:rPr>
        <w:fldChar w:fldCharType="separate"/>
      </w:r>
      <w:hyperlink w:anchor="_Toc256001295" w:history="1">
        <w:r w:rsidRPr="00721A59">
          <w:rPr>
            <w:rStyle w:val="Hyperlink"/>
          </w:rPr>
          <w:t xml:space="preserve">Table 1: </w:t>
        </w:r>
        <w:r w:rsidR="00710F6E" w:rsidRPr="00721A59">
          <w:rPr>
            <w:rStyle w:val="Hyperlink"/>
          </w:rPr>
          <w:t>SeaBat T51-R</w:t>
        </w:r>
        <w:r w:rsidRPr="00721A59">
          <w:rPr>
            <w:rStyle w:val="Hyperlink"/>
          </w:rPr>
          <w:t xml:space="preserve"> Feature</w:t>
        </w:r>
        <w:r w:rsidR="00935A92" w:rsidRPr="00721A59">
          <w:rPr>
            <w:rStyle w:val="Hyperlink"/>
          </w:rPr>
          <w:t xml:space="preserve"> Pack</w:t>
        </w:r>
        <w:r>
          <w:tab/>
        </w:r>
        <w:r>
          <w:fldChar w:fldCharType="begin"/>
        </w:r>
        <w:r>
          <w:instrText xml:space="preserve"> PAGEREF _Toc256001295 \h </w:instrText>
        </w:r>
        <w:r>
          <w:fldChar w:fldCharType="separate"/>
        </w:r>
        <w:r>
          <w:t>3</w:t>
        </w:r>
        <w:r>
          <w:fldChar w:fldCharType="end"/>
        </w:r>
      </w:hyperlink>
    </w:p>
    <w:p w:rsidR="003C0F30" w:rsidRDefault="003842E6">
      <w:pPr>
        <w:pStyle w:val="TableofFigures"/>
        <w:rPr>
          <w:rFonts w:asciiTheme="minorHAnsi" w:hAnsiTheme="minorHAnsi"/>
          <w:noProof/>
          <w:sz w:val="22"/>
        </w:rPr>
      </w:pPr>
      <w:hyperlink w:anchor="_Toc256001296" w:history="1">
        <w:r w:rsidRPr="003366F6">
          <w:rPr>
            <w:rStyle w:val="Hyperlink"/>
          </w:rPr>
          <w:t xml:space="preserve">Table 2: </w:t>
        </w:r>
        <w:r w:rsidR="00710F6E" w:rsidRPr="003366F6">
          <w:rPr>
            <w:rStyle w:val="Hyperlink"/>
          </w:rPr>
          <w:t>SeaBat T51-R</w:t>
        </w:r>
        <w:r w:rsidRPr="003366F6">
          <w:rPr>
            <w:rStyle w:val="Hyperlink"/>
            <w:rFonts w:eastAsia="Courier New PSMT"/>
          </w:rPr>
          <w:t xml:space="preserve"> </w:t>
        </w:r>
        <w:r w:rsidRPr="003366F6">
          <w:rPr>
            <w:rStyle w:val="Hyperlink"/>
          </w:rPr>
          <w:t>Available Configurations</w:t>
        </w:r>
        <w:r>
          <w:tab/>
        </w:r>
        <w:r>
          <w:fldChar w:fldCharType="begin"/>
        </w:r>
        <w:r>
          <w:instrText xml:space="preserve"> PAGEREF _Toc256001296 \h </w:instrText>
        </w:r>
        <w:r>
          <w:fldChar w:fldCharType="separate"/>
        </w:r>
        <w:r>
          <w:t>6</w:t>
        </w:r>
        <w:r>
          <w:fldChar w:fldCharType="end"/>
        </w:r>
      </w:hyperlink>
    </w:p>
    <w:p w:rsidR="003C0F30" w:rsidRDefault="003842E6">
      <w:pPr>
        <w:pStyle w:val="TableofFigures"/>
        <w:rPr>
          <w:rFonts w:asciiTheme="minorHAnsi" w:hAnsiTheme="minorHAnsi"/>
          <w:noProof/>
          <w:sz w:val="22"/>
        </w:rPr>
      </w:pPr>
      <w:hyperlink w:anchor="_Toc256001297" w:history="1">
        <w:r w:rsidRPr="00721A59">
          <w:rPr>
            <w:rStyle w:val="Hyperlink"/>
          </w:rPr>
          <w:t>Table 3: Incorrect Range Settings – Examples and Solutions</w:t>
        </w:r>
        <w:r>
          <w:tab/>
        </w:r>
        <w:r>
          <w:fldChar w:fldCharType="begin"/>
        </w:r>
        <w:r>
          <w:instrText xml:space="preserve"> PAGEREF _Toc256001297 \h </w:instrText>
        </w:r>
        <w:r>
          <w:fldChar w:fldCharType="separate"/>
        </w:r>
        <w:r>
          <w:t>19</w:t>
        </w:r>
        <w:r>
          <w:fldChar w:fldCharType="end"/>
        </w:r>
      </w:hyperlink>
    </w:p>
    <w:p w:rsidR="003C0F30" w:rsidRDefault="003842E6">
      <w:pPr>
        <w:pStyle w:val="TableofFigures"/>
        <w:rPr>
          <w:rFonts w:asciiTheme="minorHAnsi" w:hAnsiTheme="minorHAnsi"/>
          <w:noProof/>
          <w:sz w:val="22"/>
        </w:rPr>
      </w:pPr>
      <w:hyperlink w:anchor="_Toc256001298" w:history="1">
        <w:r w:rsidRPr="00721A59">
          <w:rPr>
            <w:rStyle w:val="Hyperlink"/>
          </w:rPr>
          <w:t>Table 4: TVG Formula</w:t>
        </w:r>
        <w:r>
          <w:tab/>
        </w:r>
        <w:r>
          <w:fldChar w:fldCharType="begin"/>
        </w:r>
        <w:r>
          <w:instrText xml:space="preserve"> PAGEREF _Toc256001298 \h </w:instrText>
        </w:r>
        <w:r>
          <w:fldChar w:fldCharType="separate"/>
        </w:r>
        <w:r>
          <w:t>22</w:t>
        </w:r>
        <w:r>
          <w:fldChar w:fldCharType="end"/>
        </w:r>
      </w:hyperlink>
    </w:p>
    <w:p w:rsidR="003C0F30" w:rsidRDefault="003842E6">
      <w:pPr>
        <w:pStyle w:val="TableofFigures"/>
        <w:rPr>
          <w:rFonts w:asciiTheme="minorHAnsi" w:hAnsiTheme="minorHAnsi"/>
          <w:noProof/>
          <w:sz w:val="22"/>
        </w:rPr>
      </w:pPr>
      <w:hyperlink w:anchor="_Toc256001299" w:history="1">
        <w:r w:rsidRPr="008C1853">
          <w:rPr>
            <w:rStyle w:val="Hyperlink"/>
          </w:rPr>
          <w:t xml:space="preserve">Table 5: </w:t>
        </w:r>
        <w:r w:rsidR="00A517AE" w:rsidRPr="008C1853">
          <w:rPr>
            <w:rStyle w:val="Hyperlink"/>
          </w:rPr>
          <w:t xml:space="preserve">SeaBat T51-R </w:t>
        </w:r>
        <w:r w:rsidRPr="008C1853">
          <w:rPr>
            <w:rStyle w:val="Hyperlink"/>
          </w:rPr>
          <w:t>System Performance</w:t>
        </w:r>
        <w:r>
          <w:tab/>
        </w:r>
        <w:r>
          <w:fldChar w:fldCharType="begin"/>
        </w:r>
        <w:r>
          <w:instrText xml:space="preserve"> PAGEREF _Toc256001299 \h </w:instrText>
        </w:r>
        <w:r>
          <w:fldChar w:fldCharType="separate"/>
        </w:r>
        <w:r>
          <w:t>43</w:t>
        </w:r>
        <w:r>
          <w:fldChar w:fldCharType="end"/>
        </w:r>
      </w:hyperlink>
    </w:p>
    <w:p w:rsidR="003C0F30" w:rsidRDefault="003842E6">
      <w:pPr>
        <w:pStyle w:val="TableofFigures"/>
        <w:rPr>
          <w:rFonts w:asciiTheme="minorHAnsi" w:hAnsiTheme="minorHAnsi"/>
          <w:noProof/>
          <w:sz w:val="22"/>
        </w:rPr>
      </w:pPr>
      <w:hyperlink w:anchor="_Toc256001300" w:history="1">
        <w:r w:rsidRPr="00721A59">
          <w:rPr>
            <w:rStyle w:val="Hyperlink"/>
          </w:rPr>
          <w:t>Table 6: Beam Modes with No. of Beams and Swath Coverage</w:t>
        </w:r>
        <w:r>
          <w:tab/>
        </w:r>
        <w:r>
          <w:fldChar w:fldCharType="begin"/>
        </w:r>
        <w:r>
          <w:instrText xml:space="preserve"> PAGEREF _Toc256001300 \h </w:instrText>
        </w:r>
        <w:r>
          <w:fldChar w:fldCharType="separate"/>
        </w:r>
        <w:r>
          <w:t>46</w:t>
        </w:r>
        <w:r>
          <w:fldChar w:fldCharType="end"/>
        </w:r>
      </w:hyperlink>
    </w:p>
    <w:p w:rsidR="003C0F30" w:rsidRDefault="003842E6">
      <w:pPr>
        <w:pStyle w:val="TableofFigures"/>
        <w:rPr>
          <w:rFonts w:asciiTheme="minorHAnsi" w:hAnsiTheme="minorHAnsi"/>
          <w:noProof/>
          <w:sz w:val="22"/>
        </w:rPr>
      </w:pPr>
      <w:hyperlink w:anchor="_Toc256001301" w:history="1">
        <w:r w:rsidRPr="00721A59">
          <w:rPr>
            <w:rStyle w:val="Hyperlink"/>
          </w:rPr>
          <w:t>Table 7: Ping Rate Table</w:t>
        </w:r>
        <w:r>
          <w:tab/>
        </w:r>
        <w:r>
          <w:fldChar w:fldCharType="begin"/>
        </w:r>
        <w:r>
          <w:instrText xml:space="preserve"> PAGEREF _Toc256001301 \h </w:instrText>
        </w:r>
        <w:r>
          <w:fldChar w:fldCharType="separate"/>
        </w:r>
        <w:r>
          <w:t>58</w:t>
        </w:r>
        <w:r>
          <w:fldChar w:fldCharType="end"/>
        </w:r>
      </w:hyperlink>
    </w:p>
    <w:p w:rsidR="003C0F30" w:rsidRDefault="003842E6">
      <w:pPr>
        <w:pStyle w:val="TableofFigures"/>
        <w:rPr>
          <w:rFonts w:asciiTheme="minorHAnsi" w:hAnsiTheme="minorHAnsi"/>
          <w:noProof/>
          <w:sz w:val="22"/>
        </w:rPr>
      </w:pPr>
      <w:hyperlink w:anchor="_Toc256001302" w:history="1">
        <w:r w:rsidRPr="00FA007D">
          <w:rPr>
            <w:rStyle w:val="Hyperlink"/>
            <w:lang w:eastAsia="da-DK"/>
          </w:rPr>
          <w:t xml:space="preserve">Table 8: </w:t>
        </w:r>
        <w:r w:rsidR="00710F6E" w:rsidRPr="00FA007D">
          <w:rPr>
            <w:rStyle w:val="Hyperlink"/>
          </w:rPr>
          <w:t>SeaBat T51-R</w:t>
        </w:r>
        <w:r w:rsidR="002A1F41" w:rsidRPr="00FA007D">
          <w:rPr>
            <w:rStyle w:val="Hyperlink"/>
          </w:rPr>
          <w:t xml:space="preserve"> </w:t>
        </w:r>
        <w:r w:rsidRPr="00FA007D">
          <w:rPr>
            <w:rStyle w:val="Hyperlink"/>
            <w:lang w:eastAsia="da-DK"/>
          </w:rPr>
          <w:t>Components</w:t>
        </w:r>
        <w:r>
          <w:tab/>
        </w:r>
        <w:r>
          <w:fldChar w:fldCharType="begin"/>
        </w:r>
        <w:r>
          <w:instrText xml:space="preserve"> PAGEREF _Toc256001302 \h </w:instrText>
        </w:r>
        <w:r>
          <w:fldChar w:fldCharType="separate"/>
        </w:r>
        <w:r>
          <w:t>68</w:t>
        </w:r>
        <w:r>
          <w:fldChar w:fldCharType="end"/>
        </w:r>
      </w:hyperlink>
    </w:p>
    <w:p w:rsidR="003C0F30" w:rsidRDefault="003842E6">
      <w:pPr>
        <w:pStyle w:val="TableofFigures"/>
        <w:rPr>
          <w:rFonts w:asciiTheme="minorHAnsi" w:hAnsiTheme="minorHAnsi"/>
          <w:noProof/>
          <w:sz w:val="22"/>
        </w:rPr>
      </w:pPr>
      <w:hyperlink w:anchor="_Toc256001303" w:history="1">
        <w:r w:rsidRPr="003F5FB1">
          <w:rPr>
            <w:rStyle w:val="Hyperlink"/>
          </w:rPr>
          <w:t>Table 9: RSP Technical Specifications</w:t>
        </w:r>
        <w:r>
          <w:tab/>
        </w:r>
        <w:r>
          <w:fldChar w:fldCharType="begin"/>
        </w:r>
        <w:r>
          <w:instrText xml:space="preserve"> PAGEREF _Toc256001303 \h </w:instrText>
        </w:r>
        <w:r>
          <w:fldChar w:fldCharType="separate"/>
        </w:r>
        <w:r>
          <w:t>75</w:t>
        </w:r>
        <w:r>
          <w:fldChar w:fldCharType="end"/>
        </w:r>
      </w:hyperlink>
    </w:p>
    <w:p w:rsidR="003C0F30" w:rsidRDefault="003842E6">
      <w:pPr>
        <w:pStyle w:val="TableofFigures"/>
        <w:rPr>
          <w:rFonts w:asciiTheme="minorHAnsi" w:hAnsiTheme="minorHAnsi"/>
          <w:noProof/>
          <w:sz w:val="22"/>
        </w:rPr>
      </w:pPr>
      <w:hyperlink w:anchor="_Toc256001304" w:history="1">
        <w:r w:rsidRPr="00721A59">
          <w:rPr>
            <w:rStyle w:val="Hyperlink"/>
          </w:rPr>
          <w:t xml:space="preserve">Table </w:t>
        </w:r>
        <w:r>
          <w:rPr>
            <w:rStyle w:val="Hyperlink"/>
          </w:rPr>
          <w:t>10</w:t>
        </w:r>
        <w:r w:rsidRPr="00721A59">
          <w:rPr>
            <w:rStyle w:val="Hyperlink"/>
          </w:rPr>
          <w:t>: RSP Port “SVP Com 3”</w:t>
        </w:r>
        <w:r>
          <w:tab/>
        </w:r>
        <w:r>
          <w:fldChar w:fldCharType="begin"/>
        </w:r>
        <w:r>
          <w:instrText xml:space="preserve"> PAGEREF _Toc256001304 \h </w:instrText>
        </w:r>
        <w:r>
          <w:fldChar w:fldCharType="separate"/>
        </w:r>
        <w:r>
          <w:t>80</w:t>
        </w:r>
        <w:r>
          <w:fldChar w:fldCharType="end"/>
        </w:r>
      </w:hyperlink>
    </w:p>
    <w:p w:rsidR="003C0F30" w:rsidRDefault="003842E6">
      <w:pPr>
        <w:pStyle w:val="TableofFigures"/>
        <w:rPr>
          <w:rFonts w:asciiTheme="minorHAnsi" w:hAnsiTheme="minorHAnsi"/>
          <w:noProof/>
          <w:sz w:val="22"/>
        </w:rPr>
      </w:pPr>
      <w:hyperlink w:anchor="_Toc256001305" w:history="1">
        <w:r w:rsidRPr="00721A59">
          <w:rPr>
            <w:rStyle w:val="Hyperlink"/>
          </w:rPr>
          <w:t xml:space="preserve">Table </w:t>
        </w:r>
        <w:r>
          <w:rPr>
            <w:rStyle w:val="Hyperlink"/>
          </w:rPr>
          <w:t>11</w:t>
        </w:r>
        <w:r w:rsidRPr="00721A59">
          <w:rPr>
            <w:rStyle w:val="Hyperlink"/>
          </w:rPr>
          <w:t>: RSP Port “Time In Com 1”</w:t>
        </w:r>
        <w:r>
          <w:tab/>
        </w:r>
        <w:r>
          <w:fldChar w:fldCharType="begin"/>
        </w:r>
        <w:r>
          <w:instrText xml:space="preserve"> PAGEREF _Toc256001305 \h </w:instrText>
        </w:r>
        <w:r>
          <w:fldChar w:fldCharType="separate"/>
        </w:r>
        <w:r>
          <w:t>80</w:t>
        </w:r>
        <w:r>
          <w:fldChar w:fldCharType="end"/>
        </w:r>
      </w:hyperlink>
    </w:p>
    <w:p w:rsidR="003C0F30" w:rsidRDefault="003842E6">
      <w:pPr>
        <w:pStyle w:val="TableofFigures"/>
        <w:rPr>
          <w:rFonts w:asciiTheme="minorHAnsi" w:hAnsiTheme="minorHAnsi"/>
          <w:noProof/>
          <w:sz w:val="22"/>
        </w:rPr>
      </w:pPr>
      <w:hyperlink w:anchor="_Toc256001306" w:history="1">
        <w:r w:rsidRPr="00721A59">
          <w:rPr>
            <w:rStyle w:val="Hyperlink"/>
          </w:rPr>
          <w:t xml:space="preserve">Table </w:t>
        </w:r>
        <w:r>
          <w:rPr>
            <w:rStyle w:val="Hyperlink"/>
          </w:rPr>
          <w:t>12</w:t>
        </w:r>
        <w:r w:rsidRPr="00721A59">
          <w:rPr>
            <w:rStyle w:val="Hyperlink"/>
          </w:rPr>
          <w:t xml:space="preserve">: </w:t>
        </w:r>
        <w:r w:rsidRPr="00522A9D">
          <w:rPr>
            <w:rStyle w:val="Hyperlink"/>
            <w:spacing w:val="-4"/>
          </w:rPr>
          <w:t>RSP Port “Time Out Com 1” for optional INS</w:t>
        </w:r>
        <w:r>
          <w:tab/>
        </w:r>
        <w:r>
          <w:fldChar w:fldCharType="begin"/>
        </w:r>
        <w:r>
          <w:instrText xml:space="preserve"> PAGEREF _Toc256001306 \h </w:instrText>
        </w:r>
        <w:r>
          <w:fldChar w:fldCharType="separate"/>
        </w:r>
        <w:r>
          <w:t>80</w:t>
        </w:r>
        <w:r>
          <w:fldChar w:fldCharType="end"/>
        </w:r>
      </w:hyperlink>
    </w:p>
    <w:p w:rsidR="003C0F30" w:rsidRDefault="003842E6">
      <w:pPr>
        <w:pStyle w:val="TableofFigures"/>
        <w:rPr>
          <w:rFonts w:asciiTheme="minorHAnsi" w:hAnsiTheme="minorHAnsi"/>
          <w:noProof/>
          <w:sz w:val="22"/>
        </w:rPr>
      </w:pPr>
      <w:hyperlink w:anchor="_Toc256001307" w:history="1">
        <w:r w:rsidRPr="00721A59">
          <w:rPr>
            <w:rStyle w:val="Hyperlink"/>
          </w:rPr>
          <w:t xml:space="preserve">Table </w:t>
        </w:r>
        <w:r>
          <w:rPr>
            <w:rStyle w:val="Hyperlink"/>
          </w:rPr>
          <w:t>13</w:t>
        </w:r>
        <w:r w:rsidRPr="00721A59">
          <w:rPr>
            <w:rStyle w:val="Hyperlink"/>
          </w:rPr>
          <w:t>: RSP Port “Motion In Com 2”</w:t>
        </w:r>
        <w:r>
          <w:tab/>
        </w:r>
        <w:r>
          <w:fldChar w:fldCharType="begin"/>
        </w:r>
        <w:r>
          <w:instrText xml:space="preserve"> PAGEREF _Toc256001307 \h </w:instrText>
        </w:r>
        <w:r>
          <w:fldChar w:fldCharType="separate"/>
        </w:r>
        <w:r>
          <w:t>81</w:t>
        </w:r>
        <w:r>
          <w:fldChar w:fldCharType="end"/>
        </w:r>
      </w:hyperlink>
    </w:p>
    <w:p w:rsidR="003C0F30" w:rsidRDefault="003842E6">
      <w:pPr>
        <w:pStyle w:val="TableofFigures"/>
        <w:rPr>
          <w:rFonts w:asciiTheme="minorHAnsi" w:hAnsiTheme="minorHAnsi"/>
          <w:noProof/>
          <w:sz w:val="22"/>
        </w:rPr>
      </w:pPr>
      <w:hyperlink w:anchor="_Toc256001308" w:history="1">
        <w:r w:rsidRPr="00721A59">
          <w:rPr>
            <w:rStyle w:val="Hyperlink"/>
          </w:rPr>
          <w:t xml:space="preserve">Table </w:t>
        </w:r>
        <w:r>
          <w:rPr>
            <w:rStyle w:val="Hyperlink"/>
          </w:rPr>
          <w:t>14</w:t>
        </w:r>
        <w:r w:rsidRPr="00721A59">
          <w:rPr>
            <w:rStyle w:val="Hyperlink"/>
          </w:rPr>
          <w:t xml:space="preserve">: </w:t>
        </w:r>
        <w:r w:rsidRPr="00522A9D">
          <w:rPr>
            <w:rStyle w:val="Hyperlink"/>
            <w:spacing w:val="-4"/>
          </w:rPr>
          <w:t>RSP Port “Motion Out Com 2” for optional INS</w:t>
        </w:r>
        <w:r>
          <w:tab/>
        </w:r>
        <w:r>
          <w:fldChar w:fldCharType="begin"/>
        </w:r>
        <w:r>
          <w:instrText xml:space="preserve"> PAGEREF _T</w:instrText>
        </w:r>
        <w:r>
          <w:instrText xml:space="preserve">oc256001308 \h </w:instrText>
        </w:r>
        <w:r>
          <w:fldChar w:fldCharType="separate"/>
        </w:r>
        <w:r>
          <w:t>81</w:t>
        </w:r>
        <w:r>
          <w:fldChar w:fldCharType="end"/>
        </w:r>
      </w:hyperlink>
    </w:p>
    <w:p w:rsidR="003C0F30" w:rsidRDefault="003842E6">
      <w:pPr>
        <w:pStyle w:val="TableofFigures"/>
        <w:rPr>
          <w:rFonts w:asciiTheme="minorHAnsi" w:hAnsiTheme="minorHAnsi"/>
          <w:noProof/>
          <w:sz w:val="22"/>
        </w:rPr>
      </w:pPr>
      <w:hyperlink w:anchor="_Toc256001309" w:history="1">
        <w:r w:rsidRPr="00721A59">
          <w:rPr>
            <w:rStyle w:val="Hyperlink"/>
          </w:rPr>
          <w:t xml:space="preserve">Table 15: </w:t>
        </w:r>
        <w:r w:rsidR="008829A9" w:rsidRPr="00721A59">
          <w:rPr>
            <w:rStyle w:val="Hyperlink"/>
          </w:rPr>
          <w:t>RSP</w:t>
        </w:r>
        <w:r w:rsidRPr="00721A59">
          <w:rPr>
            <w:rStyle w:val="Hyperlink"/>
          </w:rPr>
          <w:t xml:space="preserve"> Ports “Com</w:t>
        </w:r>
        <w:r w:rsidR="00184A45" w:rsidRPr="00721A59">
          <w:rPr>
            <w:rStyle w:val="Hyperlink"/>
          </w:rPr>
          <w:t xml:space="preserve"> 4</w:t>
        </w:r>
        <w:r w:rsidRPr="00721A59">
          <w:rPr>
            <w:rStyle w:val="Hyperlink"/>
          </w:rPr>
          <w:t>”, “Com</w:t>
        </w:r>
        <w:r w:rsidR="00184A45" w:rsidRPr="00721A59">
          <w:rPr>
            <w:rStyle w:val="Hyperlink"/>
          </w:rPr>
          <w:t xml:space="preserve"> 3-5</w:t>
        </w:r>
        <w:r w:rsidR="008829A9" w:rsidRPr="00721A59">
          <w:rPr>
            <w:rStyle w:val="Hyperlink"/>
          </w:rPr>
          <w:t>” for optional INS</w:t>
        </w:r>
        <w:r>
          <w:tab/>
        </w:r>
        <w:r>
          <w:fldChar w:fldCharType="begin"/>
        </w:r>
        <w:r>
          <w:instrText xml:space="preserve"> PAGEREF _Toc256001309 \h </w:instrText>
        </w:r>
        <w:r>
          <w:fldChar w:fldCharType="separate"/>
        </w:r>
        <w:r>
          <w:t>81</w:t>
        </w:r>
        <w:r>
          <w:fldChar w:fldCharType="end"/>
        </w:r>
      </w:hyperlink>
    </w:p>
    <w:p w:rsidR="003C0F30" w:rsidRDefault="003842E6">
      <w:pPr>
        <w:pStyle w:val="TableofFigures"/>
        <w:rPr>
          <w:rFonts w:asciiTheme="minorHAnsi" w:hAnsiTheme="minorHAnsi"/>
          <w:noProof/>
          <w:sz w:val="22"/>
        </w:rPr>
      </w:pPr>
      <w:hyperlink w:anchor="_Toc256001310" w:history="1">
        <w:r w:rsidRPr="00342AB0">
          <w:rPr>
            <w:rStyle w:val="Hyperlink"/>
          </w:rPr>
          <w:t>Table 16: EM7222 Receiver Unit Technical Specifications</w:t>
        </w:r>
        <w:r>
          <w:tab/>
        </w:r>
        <w:r>
          <w:fldChar w:fldCharType="begin"/>
        </w:r>
        <w:r>
          <w:instrText xml:space="preserve"> PAGEREF _Toc256001310 \h </w:instrText>
        </w:r>
        <w:r>
          <w:fldChar w:fldCharType="separate"/>
        </w:r>
        <w:r>
          <w:t>83</w:t>
        </w:r>
        <w:r>
          <w:fldChar w:fldCharType="end"/>
        </w:r>
      </w:hyperlink>
    </w:p>
    <w:p w:rsidR="003C0F30" w:rsidRDefault="003842E6">
      <w:pPr>
        <w:pStyle w:val="TableofFigures"/>
        <w:rPr>
          <w:rFonts w:asciiTheme="minorHAnsi" w:hAnsiTheme="minorHAnsi"/>
          <w:noProof/>
          <w:sz w:val="22"/>
        </w:rPr>
      </w:pPr>
      <w:hyperlink w:anchor="_Toc256001311" w:history="1">
        <w:r w:rsidRPr="0030606E">
          <w:rPr>
            <w:rStyle w:val="Hyperlink"/>
          </w:rPr>
          <w:t>Table 17</w:t>
        </w:r>
        <w:r w:rsidR="00FA2C0A" w:rsidRPr="0030606E">
          <w:rPr>
            <w:rStyle w:val="Hyperlink"/>
          </w:rPr>
          <w:t>: TC</w:t>
        </w:r>
        <w:r w:rsidRPr="0030606E">
          <w:rPr>
            <w:rStyle w:val="Hyperlink"/>
          </w:rPr>
          <w:t>2186 Projector Unit Technical Specifications</w:t>
        </w:r>
        <w:r>
          <w:tab/>
        </w:r>
        <w:r>
          <w:fldChar w:fldCharType="begin"/>
        </w:r>
        <w:r>
          <w:instrText xml:space="preserve"> PAGEREF _Toc256001311 \h </w:instrText>
        </w:r>
        <w:r>
          <w:fldChar w:fldCharType="separate"/>
        </w:r>
        <w:r>
          <w:t>83</w:t>
        </w:r>
        <w:r>
          <w:fldChar w:fldCharType="end"/>
        </w:r>
      </w:hyperlink>
    </w:p>
    <w:p w:rsidR="003C0F30" w:rsidRDefault="003842E6">
      <w:pPr>
        <w:pStyle w:val="TableofFigures"/>
        <w:rPr>
          <w:rFonts w:asciiTheme="minorHAnsi" w:hAnsiTheme="minorHAnsi"/>
          <w:noProof/>
          <w:sz w:val="22"/>
        </w:rPr>
      </w:pPr>
      <w:hyperlink w:anchor="_Toc256001312" w:history="1">
        <w:r w:rsidRPr="00FB7775">
          <w:rPr>
            <w:rStyle w:val="Hyperlink"/>
          </w:rPr>
          <w:t>Table 18: Applanix AP+ and Teledyne Axis Conventions</w:t>
        </w:r>
        <w:r>
          <w:tab/>
        </w:r>
        <w:r>
          <w:fldChar w:fldCharType="begin"/>
        </w:r>
        <w:r>
          <w:instrText xml:space="preserve"> PAGEREF _Toc256001312 \h </w:instrText>
        </w:r>
        <w:r>
          <w:fldChar w:fldCharType="separate"/>
        </w:r>
        <w:r>
          <w:t>91</w:t>
        </w:r>
        <w:r>
          <w:fldChar w:fldCharType="end"/>
        </w:r>
      </w:hyperlink>
    </w:p>
    <w:p w:rsidR="003C0F30" w:rsidRDefault="003842E6">
      <w:pPr>
        <w:pStyle w:val="TableofFigures"/>
        <w:rPr>
          <w:rFonts w:asciiTheme="minorHAnsi" w:hAnsiTheme="minorHAnsi"/>
          <w:noProof/>
          <w:sz w:val="22"/>
        </w:rPr>
      </w:pPr>
      <w:hyperlink w:anchor="_Toc256001313" w:history="1">
        <w:r w:rsidRPr="00FB7775">
          <w:rPr>
            <w:rStyle w:val="Hyperlink"/>
          </w:rPr>
          <w:t>Table 19: Offsets from IMU Reference Mark to I</w:t>
        </w:r>
        <w:r w:rsidRPr="00FB7775">
          <w:rPr>
            <w:rStyle w:val="Hyperlink"/>
          </w:rPr>
          <w:t>MU Sensing Center</w:t>
        </w:r>
        <w:r>
          <w:tab/>
        </w:r>
        <w:r>
          <w:fldChar w:fldCharType="begin"/>
        </w:r>
        <w:r>
          <w:instrText xml:space="preserve"> PAGEREF _Toc256001313 \h </w:instrText>
        </w:r>
        <w:r>
          <w:fldChar w:fldCharType="separate"/>
        </w:r>
        <w:r>
          <w:t>94</w:t>
        </w:r>
        <w:r>
          <w:fldChar w:fldCharType="end"/>
        </w:r>
      </w:hyperlink>
    </w:p>
    <w:p w:rsidR="003C0F30" w:rsidRDefault="003842E6">
      <w:pPr>
        <w:pStyle w:val="TableofFigures"/>
        <w:rPr>
          <w:rFonts w:asciiTheme="minorHAnsi" w:hAnsiTheme="minorHAnsi"/>
          <w:noProof/>
          <w:sz w:val="22"/>
        </w:rPr>
      </w:pPr>
      <w:hyperlink w:anchor="_Toc256001314" w:history="1">
        <w:r w:rsidRPr="00721A59">
          <w:rPr>
            <w:rStyle w:val="Hyperlink"/>
          </w:rPr>
          <w:t xml:space="preserve">Table </w:t>
        </w:r>
        <w:r>
          <w:rPr>
            <w:rStyle w:val="Hyperlink"/>
          </w:rPr>
          <w:t>20</w:t>
        </w:r>
        <w:r w:rsidRPr="00721A59">
          <w:rPr>
            <w:rStyle w:val="Hyperlink"/>
          </w:rPr>
          <w:t>: PPS In and Trigger In Signals</w:t>
        </w:r>
        <w:r>
          <w:tab/>
        </w:r>
        <w:r>
          <w:fldChar w:fldCharType="begin"/>
        </w:r>
        <w:r>
          <w:instrText xml:space="preserve"> PAGEREF _Toc256001314 \h </w:instrText>
        </w:r>
        <w:r>
          <w:fldChar w:fldCharType="separate"/>
        </w:r>
        <w:r>
          <w:t>101</w:t>
        </w:r>
        <w:r>
          <w:fldChar w:fldCharType="end"/>
        </w:r>
      </w:hyperlink>
    </w:p>
    <w:p w:rsidR="003C0F30" w:rsidRDefault="003842E6">
      <w:pPr>
        <w:pStyle w:val="TableofFigures"/>
        <w:rPr>
          <w:rFonts w:asciiTheme="minorHAnsi" w:hAnsiTheme="minorHAnsi"/>
          <w:noProof/>
          <w:sz w:val="22"/>
        </w:rPr>
      </w:pPr>
      <w:hyperlink w:anchor="_Toc256001315" w:history="1">
        <w:r>
          <w:rPr>
            <w:rStyle w:val="Hyperlink"/>
          </w:rPr>
          <w:t>Table 21: Theoretical Max. Data Rates – SeaBat T51-R Single Head</w:t>
        </w:r>
        <w:r>
          <w:tab/>
        </w:r>
        <w:r>
          <w:fldChar w:fldCharType="begin"/>
        </w:r>
        <w:r>
          <w:instrText xml:space="preserve"> PAGEREF _Toc256001315 \h </w:instrText>
        </w:r>
        <w:r>
          <w:fldChar w:fldCharType="separate"/>
        </w:r>
        <w:r>
          <w:t>103</w:t>
        </w:r>
        <w:r>
          <w:fldChar w:fldCharType="end"/>
        </w:r>
      </w:hyperlink>
    </w:p>
    <w:p w:rsidR="003C0F30" w:rsidRDefault="003842E6">
      <w:pPr>
        <w:pStyle w:val="TableofFigures"/>
        <w:rPr>
          <w:rFonts w:asciiTheme="minorHAnsi" w:hAnsiTheme="minorHAnsi"/>
          <w:noProof/>
          <w:sz w:val="22"/>
        </w:rPr>
      </w:pPr>
      <w:hyperlink w:anchor="_Toc256001316" w:history="1">
        <w:r w:rsidRPr="00721A59">
          <w:rPr>
            <w:rStyle w:val="Hyperlink"/>
          </w:rPr>
          <w:t>Table 22: IP Configuration for RSP</w:t>
        </w:r>
        <w:r>
          <w:tab/>
        </w:r>
        <w:r>
          <w:fldChar w:fldCharType="begin"/>
        </w:r>
        <w:r>
          <w:instrText xml:space="preserve"> PAGEREF _Toc256001316 \h </w:instrText>
        </w:r>
        <w:r>
          <w:fldChar w:fldCharType="separate"/>
        </w:r>
        <w:r>
          <w:t>104</w:t>
        </w:r>
        <w:r>
          <w:fldChar w:fldCharType="end"/>
        </w:r>
      </w:hyperlink>
    </w:p>
    <w:p w:rsidR="003C0F30" w:rsidRDefault="003842E6">
      <w:pPr>
        <w:pStyle w:val="TableofFigures"/>
        <w:rPr>
          <w:rFonts w:asciiTheme="minorHAnsi" w:hAnsiTheme="minorHAnsi"/>
          <w:noProof/>
          <w:sz w:val="22"/>
        </w:rPr>
      </w:pPr>
      <w:hyperlink w:anchor="_Toc256001317" w:history="1">
        <w:r w:rsidRPr="00721A59">
          <w:rPr>
            <w:rStyle w:val="Hyperlink"/>
          </w:rPr>
          <w:t xml:space="preserve">Table 23: </w:t>
        </w:r>
        <w:r w:rsidR="006B777A" w:rsidRPr="00721A59">
          <w:rPr>
            <w:rStyle w:val="Hyperlink"/>
          </w:rPr>
          <w:t>Sensor Offsets</w:t>
        </w:r>
        <w:r>
          <w:tab/>
        </w:r>
        <w:r>
          <w:fldChar w:fldCharType="begin"/>
        </w:r>
        <w:r>
          <w:instrText xml:space="preserve"> PAGEREF _Toc256001317 \h </w:instrText>
        </w:r>
        <w:r>
          <w:fldChar w:fldCharType="separate"/>
        </w:r>
        <w:r>
          <w:t>113</w:t>
        </w:r>
        <w:r>
          <w:fldChar w:fldCharType="end"/>
        </w:r>
      </w:hyperlink>
    </w:p>
    <w:p w:rsidR="003C0F30" w:rsidRDefault="003842E6">
      <w:pPr>
        <w:pStyle w:val="TableofFigures"/>
        <w:rPr>
          <w:rFonts w:asciiTheme="minorHAnsi" w:hAnsiTheme="minorHAnsi"/>
          <w:noProof/>
          <w:sz w:val="22"/>
        </w:rPr>
      </w:pPr>
      <w:hyperlink w:anchor="_Toc256001318" w:history="1">
        <w:r w:rsidRPr="00721A59">
          <w:rPr>
            <w:rStyle w:val="Hyperlink"/>
          </w:rPr>
          <w:t>Table 24: Sensor Alignments</w:t>
        </w:r>
        <w:r>
          <w:tab/>
        </w:r>
        <w:r>
          <w:fldChar w:fldCharType="begin"/>
        </w:r>
        <w:r>
          <w:instrText xml:space="preserve"> PAGEREF _Toc256001318 \h </w:instrText>
        </w:r>
        <w:r>
          <w:fldChar w:fldCharType="separate"/>
        </w:r>
        <w:r>
          <w:t>114</w:t>
        </w:r>
        <w:r>
          <w:fldChar w:fldCharType="end"/>
        </w:r>
      </w:hyperlink>
    </w:p>
    <w:p w:rsidR="003C0F30" w:rsidRDefault="003842E6">
      <w:pPr>
        <w:pStyle w:val="TableofFigures"/>
        <w:rPr>
          <w:rFonts w:asciiTheme="minorHAnsi" w:hAnsiTheme="minorHAnsi"/>
          <w:noProof/>
          <w:sz w:val="22"/>
        </w:rPr>
      </w:pPr>
      <w:hyperlink w:anchor="_Toc256001319" w:history="1">
        <w:r w:rsidRPr="00721A59">
          <w:rPr>
            <w:rStyle w:val="Hyperlink"/>
          </w:rPr>
          <w:t>Table 25: POS MV Output Serial Data – COM Ports 1-2</w:t>
        </w:r>
        <w:r>
          <w:tab/>
        </w:r>
        <w:r>
          <w:fldChar w:fldCharType="begin"/>
        </w:r>
        <w:r>
          <w:instrText xml:space="preserve"> PAGEREF _Toc256001319 \h </w:instrText>
        </w:r>
        <w:r>
          <w:fldChar w:fldCharType="separate"/>
        </w:r>
        <w:r>
          <w:t>118</w:t>
        </w:r>
        <w:r>
          <w:fldChar w:fldCharType="end"/>
        </w:r>
      </w:hyperlink>
    </w:p>
    <w:p w:rsidR="003C0F30" w:rsidRDefault="003842E6">
      <w:pPr>
        <w:pStyle w:val="TableofFigures"/>
        <w:rPr>
          <w:rFonts w:asciiTheme="minorHAnsi" w:hAnsiTheme="minorHAnsi"/>
          <w:noProof/>
          <w:sz w:val="22"/>
        </w:rPr>
      </w:pPr>
      <w:hyperlink w:anchor="_Toc256001320" w:history="1">
        <w:r w:rsidRPr="004617D7">
          <w:rPr>
            <w:rStyle w:val="Hyperlink"/>
          </w:rPr>
          <w:t>Table 26: SeaBat T51-R Design Documents</w:t>
        </w:r>
        <w:r>
          <w:tab/>
        </w:r>
        <w:r>
          <w:fldChar w:fldCharType="begin"/>
        </w:r>
        <w:r>
          <w:instrText xml:space="preserve"> PAGEREF _Toc256001320 \h </w:instrText>
        </w:r>
        <w:r>
          <w:fldChar w:fldCharType="separate"/>
        </w:r>
        <w:r>
          <w:t>129</w:t>
        </w:r>
        <w:r>
          <w:fldChar w:fldCharType="end"/>
        </w:r>
      </w:hyperlink>
    </w:p>
    <w:p w:rsidR="003C0F30" w:rsidRDefault="003842E6">
      <w:pPr>
        <w:pStyle w:val="TableofFigures"/>
        <w:rPr>
          <w:rFonts w:asciiTheme="minorHAnsi" w:hAnsiTheme="minorHAnsi"/>
          <w:noProof/>
          <w:sz w:val="22"/>
        </w:rPr>
      </w:pPr>
      <w:hyperlink w:anchor="_Toc256001321" w:history="1">
        <w:r w:rsidRPr="00721A59">
          <w:rPr>
            <w:rStyle w:val="Hyperlink"/>
          </w:rPr>
          <w:t>Table 27: LAPACK – Copyright Information</w:t>
        </w:r>
        <w:r>
          <w:tab/>
        </w:r>
        <w:r>
          <w:fldChar w:fldCharType="begin"/>
        </w:r>
        <w:r>
          <w:instrText xml:space="preserve"> PAGEREF _Toc256001321 \h </w:instrText>
        </w:r>
        <w:r>
          <w:fldChar w:fldCharType="separate"/>
        </w:r>
        <w:r>
          <w:t>151</w:t>
        </w:r>
        <w:r>
          <w:fldChar w:fldCharType="end"/>
        </w:r>
      </w:hyperlink>
    </w:p>
    <w:p w:rsidR="003C0F30" w:rsidRDefault="003842E6">
      <w:pPr>
        <w:pStyle w:val="TableofFigures"/>
        <w:rPr>
          <w:rFonts w:asciiTheme="minorHAnsi" w:hAnsiTheme="minorHAnsi"/>
          <w:noProof/>
          <w:sz w:val="22"/>
        </w:rPr>
      </w:pPr>
      <w:hyperlink w:anchor="_Toc256001322" w:history="1">
        <w:r w:rsidRPr="00721A59">
          <w:rPr>
            <w:rStyle w:val="Hyperlink"/>
          </w:rPr>
          <w:t>Table 28: WinPCap – Copyright Information</w:t>
        </w:r>
        <w:r>
          <w:tab/>
        </w:r>
        <w:r>
          <w:fldChar w:fldCharType="begin"/>
        </w:r>
        <w:r>
          <w:instrText xml:space="preserve"> PAGEREF _Toc256001322 \h </w:instrText>
        </w:r>
        <w:r>
          <w:fldChar w:fldCharType="separate"/>
        </w:r>
        <w:r>
          <w:t>152</w:t>
        </w:r>
        <w:r>
          <w:fldChar w:fldCharType="end"/>
        </w:r>
      </w:hyperlink>
    </w:p>
    <w:p w:rsidR="003C0F30" w:rsidRDefault="003842E6">
      <w:pPr>
        <w:pStyle w:val="TableofFigures"/>
        <w:rPr>
          <w:rFonts w:asciiTheme="minorHAnsi" w:hAnsiTheme="minorHAnsi"/>
          <w:noProof/>
          <w:sz w:val="22"/>
        </w:rPr>
      </w:pPr>
      <w:hyperlink w:anchor="_Toc256001323" w:history="1">
        <w:r w:rsidRPr="00721A59">
          <w:rPr>
            <w:rStyle w:val="Hyperlink"/>
          </w:rPr>
          <w:t>Table 29: SVP Technical Specifications</w:t>
        </w:r>
        <w:r>
          <w:tab/>
        </w:r>
        <w:r>
          <w:fldChar w:fldCharType="begin"/>
        </w:r>
        <w:r>
          <w:instrText xml:space="preserve"> PAGEREF _Toc256001323 \h </w:instrText>
        </w:r>
        <w:r>
          <w:fldChar w:fldCharType="separate"/>
        </w:r>
        <w:r>
          <w:t>157</w:t>
        </w:r>
        <w:r>
          <w:fldChar w:fldCharType="end"/>
        </w:r>
      </w:hyperlink>
    </w:p>
    <w:p w:rsidR="00A76334" w:rsidRPr="00721A59" w:rsidRDefault="003842E6" w:rsidP="00357E67">
      <w:pPr>
        <w:rPr>
          <w:b/>
          <w:sz w:val="28"/>
        </w:rPr>
      </w:pPr>
      <w:r w:rsidRPr="00721A59">
        <w:rPr>
          <w:b/>
          <w:sz w:val="28"/>
        </w:rPr>
        <w:fldChar w:fldCharType="end"/>
      </w:r>
    </w:p>
    <w:p w:rsidR="007A3CA9" w:rsidRPr="00721A59" w:rsidRDefault="007A3CA9" w:rsidP="00A641BE">
      <w:pPr>
        <w:sectPr w:rsidR="007A3CA9" w:rsidRPr="00721A59" w:rsidSect="00F72EFF">
          <w:footerReference w:type="default" r:id="rId18"/>
          <w:type w:val="oddPage"/>
          <w:pgSz w:w="11900" w:h="16840" w:code="9"/>
          <w:pgMar w:top="1882" w:right="1270" w:bottom="1882" w:left="1990" w:header="709" w:footer="709" w:gutter="0"/>
          <w:cols w:space="708"/>
          <w:noEndnote/>
        </w:sectPr>
      </w:pPr>
      <w:bookmarkStart w:id="3" w:name="_Ref191798181"/>
    </w:p>
    <w:p w:rsidR="003231A8" w:rsidRPr="00721A59" w:rsidRDefault="003842E6" w:rsidP="002A09E5">
      <w:pPr>
        <w:pStyle w:val="Heading1"/>
        <w:rPr>
          <w:szCs w:val="26"/>
        </w:rPr>
      </w:pPr>
      <w:bookmarkStart w:id="4" w:name="_Toc256000022"/>
      <w:bookmarkStart w:id="5" w:name="_Toc256000830"/>
      <w:bookmarkStart w:id="6" w:name="_Toc256000638"/>
      <w:bookmarkStart w:id="7" w:name="_Toc256000316"/>
      <w:bookmarkStart w:id="8" w:name="_Toc256000000"/>
      <w:bookmarkStart w:id="9" w:name="_Ref220216147"/>
      <w:bookmarkStart w:id="10" w:name="_Toc237674787"/>
      <w:bookmarkStart w:id="11" w:name="_Toc470170558"/>
      <w:bookmarkStart w:id="12" w:name="_Toc500754222"/>
      <w:bookmarkStart w:id="13" w:name="_Toc501380614"/>
      <w:bookmarkStart w:id="14" w:name="_Toc501613562"/>
      <w:bookmarkStart w:id="15" w:name="_Toc513619858"/>
      <w:bookmarkStart w:id="16" w:name="_Toc514065986"/>
      <w:bookmarkStart w:id="17" w:name="_Toc519585396"/>
      <w:r w:rsidRPr="00721A59">
        <w:rPr>
          <w:szCs w:val="26"/>
        </w:rPr>
        <w:lastRenderedPageBreak/>
        <w:t>Introduction</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FE35AD" w:rsidRPr="00C13C6F" w:rsidRDefault="003842E6" w:rsidP="00D81187">
      <w:pPr>
        <w:pStyle w:val="Heading2"/>
      </w:pPr>
      <w:bookmarkStart w:id="18" w:name="_Toc256000023"/>
      <w:bookmarkStart w:id="19" w:name="_Toc256000831"/>
      <w:bookmarkStart w:id="20" w:name="_Toc256000639"/>
      <w:bookmarkStart w:id="21" w:name="_Toc256000317"/>
      <w:bookmarkStart w:id="22" w:name="_Toc256000001"/>
      <w:bookmarkStart w:id="23" w:name="_Toc200167187"/>
      <w:bookmarkStart w:id="24" w:name="_Toc237674788"/>
      <w:bookmarkStart w:id="25" w:name="_Toc470170559"/>
      <w:bookmarkStart w:id="26" w:name="_Toc500754223"/>
      <w:bookmarkStart w:id="27" w:name="_Toc501380615"/>
      <w:bookmarkStart w:id="28" w:name="_Toc501613563"/>
      <w:bookmarkStart w:id="29" w:name="_Toc513619859"/>
      <w:bookmarkStart w:id="30" w:name="_Toc514065987"/>
      <w:bookmarkStart w:id="31" w:name="_Toc519585397"/>
      <w:r w:rsidRPr="00C13C6F">
        <w:t>System Overview</w:t>
      </w:r>
      <w:bookmarkEnd w:id="18"/>
      <w:bookmarkEnd w:id="19"/>
      <w:bookmarkEnd w:id="20"/>
      <w:bookmarkEnd w:id="21"/>
      <w:bookmarkEnd w:id="22"/>
      <w:bookmarkEnd w:id="23"/>
      <w:bookmarkEnd w:id="24"/>
      <w:bookmarkEnd w:id="25"/>
      <w:bookmarkEnd w:id="26"/>
      <w:bookmarkEnd w:id="27"/>
      <w:bookmarkEnd w:id="28"/>
      <w:bookmarkEnd w:id="29"/>
      <w:bookmarkEnd w:id="30"/>
      <w:bookmarkEnd w:id="31"/>
    </w:p>
    <w:p w:rsidR="00196D19" w:rsidRPr="00FB557A" w:rsidRDefault="003842E6" w:rsidP="002A3A41">
      <w:r w:rsidRPr="00721A59">
        <w:t xml:space="preserve">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sonar </w:t>
      </w:r>
      <w:r w:rsidRPr="00FB557A">
        <w:t xml:space="preserve">system is </w:t>
      </w:r>
      <w:r w:rsidR="00467A7D" w:rsidRPr="00FB557A">
        <w:t xml:space="preserve">a part of </w:t>
      </w:r>
      <w:r w:rsidRPr="00FB557A">
        <w:t>the leading SeaBat T</w:t>
      </w:r>
      <w:r w:rsidR="00F01622" w:rsidRPr="00FB557A">
        <w:noBreakHyphen/>
      </w:r>
      <w:r w:rsidRPr="00FB557A">
        <w:t xml:space="preserve">series product range, engineered from the ground up to evolve with your business. </w:t>
      </w:r>
      <w:r w:rsidR="00710F6E" w:rsidRPr="00FB557A">
        <w:fldChar w:fldCharType="begin"/>
      </w:r>
      <w:r w:rsidRPr="00FB557A">
        <w:instrText xml:space="preserve"> DOCPROPERTY  Subject  \* MERGEFORMAT </w:instrText>
      </w:r>
      <w:r w:rsidR="00710F6E" w:rsidRPr="00FB557A">
        <w:fldChar w:fldCharType="separate"/>
      </w:r>
      <w:proofErr w:type="spellStart"/>
      <w:r w:rsidR="00710F6E" w:rsidRPr="00FB557A">
        <w:t>SeaBat</w:t>
      </w:r>
      <w:proofErr w:type="spellEnd"/>
      <w:r w:rsidR="00710F6E" w:rsidRPr="00FB557A">
        <w:t xml:space="preserve"> T51-R</w:t>
      </w:r>
      <w:r w:rsidR="00710F6E" w:rsidRPr="00FB557A">
        <w:fldChar w:fldCharType="end"/>
      </w:r>
      <w:r w:rsidRPr="00FB557A">
        <w:t xml:space="preserve"> is built on the shoulders of the renowned SeaBat T50 – but with four times the resolution – and designed for very fast mobilization on any type of survey vessels, securing minimal interfacing and low space requirements.</w:t>
      </w:r>
      <w:r w:rsidR="0075086E" w:rsidRPr="00FB557A">
        <w:t xml:space="preserve"> The series is available in </w:t>
      </w:r>
      <w:r w:rsidR="00351795" w:rsidRPr="00FB557A">
        <w:t>various</w:t>
      </w:r>
      <w:r w:rsidR="0075086E" w:rsidRPr="00FB557A">
        <w:t xml:space="preserve"> configurations.</w:t>
      </w:r>
    </w:p>
    <w:p w:rsidR="008A3F8E" w:rsidRPr="00FB557A" w:rsidRDefault="008A3F8E" w:rsidP="008A3F8E"/>
    <w:tbl>
      <w:tblPr>
        <w:tblW w:w="0" w:type="auto"/>
        <w:tblLook w:val="04A0" w:firstRow="1" w:lastRow="0" w:firstColumn="1" w:lastColumn="0" w:noHBand="0" w:noVBand="1"/>
      </w:tblPr>
      <w:tblGrid>
        <w:gridCol w:w="4348"/>
        <w:gridCol w:w="4508"/>
      </w:tblGrid>
      <w:tr w:rsidR="003C0F30" w:rsidTr="008567E5">
        <w:tc>
          <w:tcPr>
            <w:tcW w:w="4348" w:type="dxa"/>
            <w:hideMark/>
          </w:tcPr>
          <w:p w:rsidR="00325A17" w:rsidRPr="00FB557A" w:rsidRDefault="003842E6" w:rsidP="00325A17">
            <w:pPr>
              <w:pStyle w:val="BulletList1"/>
              <w:tabs>
                <w:tab w:val="clear" w:pos="1008"/>
                <w:tab w:val="num" w:pos="284"/>
              </w:tabs>
              <w:ind w:left="289" w:hanging="289"/>
            </w:pPr>
            <w:r w:rsidRPr="00FB557A">
              <w:rPr>
                <w:b/>
              </w:rPr>
              <w:t>The SeaBat T5</w:t>
            </w:r>
            <w:r w:rsidR="00EC554A" w:rsidRPr="00FB557A">
              <w:rPr>
                <w:b/>
              </w:rPr>
              <w:t>1</w:t>
            </w:r>
            <w:r w:rsidRPr="00FB557A">
              <w:rPr>
                <w:b/>
              </w:rPr>
              <w:t>-R</w:t>
            </w:r>
            <w:r w:rsidR="00196D19" w:rsidRPr="00FB557A">
              <w:rPr>
                <w:b/>
              </w:rPr>
              <w:t>:</w:t>
            </w:r>
            <w:r w:rsidRPr="00FB557A">
              <w:t xml:space="preserve"> Combined with a very compact </w:t>
            </w:r>
            <w:r w:rsidR="002A3A41" w:rsidRPr="00FB557A">
              <w:t>Rack-mounted</w:t>
            </w:r>
            <w:r w:rsidRPr="00FB557A">
              <w:t xml:space="preserve"> Sonar Processor (RSP), the SeaBat T5</w:t>
            </w:r>
            <w:r w:rsidR="00EC554A" w:rsidRPr="00FB557A">
              <w:t>1</w:t>
            </w:r>
            <w:r w:rsidRPr="00FB557A">
              <w:t>-R produces unprecedented clean data, providing faster operational surveys and reduced processing time.</w:t>
            </w:r>
          </w:p>
          <w:p w:rsidR="00D307FB" w:rsidRPr="00FB557A" w:rsidRDefault="003842E6" w:rsidP="00196D19">
            <w:pPr>
              <w:pStyle w:val="BulletList1"/>
              <w:numPr>
                <w:ilvl w:val="0"/>
                <w:numId w:val="0"/>
              </w:numPr>
              <w:ind w:left="289"/>
            </w:pPr>
            <w:r w:rsidRPr="00FB557A">
              <w:t>The SeaBat T5</w:t>
            </w:r>
            <w:r w:rsidR="00EC554A" w:rsidRPr="00FB557A">
              <w:t>1</w:t>
            </w:r>
            <w:r w:rsidRPr="00FB557A">
              <w:t xml:space="preserve">-R </w:t>
            </w:r>
            <w:r w:rsidR="00467A7D" w:rsidRPr="00FB557A">
              <w:t>comes with</w:t>
            </w:r>
            <w:r w:rsidRPr="00FB557A">
              <w:t xml:space="preserve"> the revolu</w:t>
            </w:r>
            <w:r w:rsidRPr="00FB557A">
              <w:t>tionary high-frequency band of 700-800kHz which yields the highest level of detail while maintaining seven times water depth survey efficiency.</w:t>
            </w:r>
          </w:p>
          <w:p w:rsidR="008A3F8E" w:rsidRPr="00FB557A" w:rsidRDefault="003842E6" w:rsidP="00196D19">
            <w:pPr>
              <w:pStyle w:val="BulletList1"/>
              <w:numPr>
                <w:ilvl w:val="0"/>
                <w:numId w:val="0"/>
              </w:numPr>
              <w:ind w:left="289"/>
              <w:rPr>
                <w:b/>
              </w:rPr>
            </w:pPr>
            <w:r w:rsidRPr="00FB557A">
              <w:t>In addition, SeaBat T51-R</w:t>
            </w:r>
            <w:r w:rsidR="00C17907" w:rsidRPr="00FB557A">
              <w:t xml:space="preserve"> </w:t>
            </w:r>
            <w:r w:rsidRPr="00FB557A">
              <w:t>comes with a flexible 3</w:t>
            </w:r>
            <w:r w:rsidR="00E23FFA" w:rsidRPr="00FB557A">
              <w:t>5</w:t>
            </w:r>
            <w:r w:rsidRPr="00FB557A">
              <w:t xml:space="preserve">0-430kHz lower frequency range for the surveys requiring </w:t>
            </w:r>
            <w:r w:rsidRPr="00FB557A">
              <w:t>extended range performance</w:t>
            </w:r>
            <w:r w:rsidR="00C17907" w:rsidRPr="00FB557A">
              <w:t>.</w:t>
            </w:r>
          </w:p>
        </w:tc>
        <w:tc>
          <w:tcPr>
            <w:tcW w:w="4508" w:type="dxa"/>
            <w:hideMark/>
          </w:tcPr>
          <w:p w:rsidR="008A3F8E" w:rsidRPr="00721A59" w:rsidRDefault="003842E6" w:rsidP="002A3A41">
            <w:pPr>
              <w:ind w:right="135"/>
              <w:jc w:val="right"/>
              <w:rPr>
                <w:noProof/>
              </w:rPr>
            </w:pPr>
            <w:r w:rsidRPr="00FB557A">
              <w:rPr>
                <w:noProof/>
              </w:rPr>
              <w:drawing>
                <wp:anchor distT="0" distB="0" distL="114300" distR="114300" simplePos="0" relativeHeight="251674624" behindDoc="0" locked="0" layoutInCell="1" allowOverlap="1">
                  <wp:simplePos x="0" y="0"/>
                  <wp:positionH relativeFrom="column">
                    <wp:posOffset>139866</wp:posOffset>
                  </wp:positionH>
                  <wp:positionV relativeFrom="paragraph">
                    <wp:posOffset>631383</wp:posOffset>
                  </wp:positionV>
                  <wp:extent cx="1548000" cy="956440"/>
                  <wp:effectExtent l="0" t="0" r="0" b="0"/>
                  <wp:wrapNone/>
                  <wp:docPr id="1823302855" name="Picture 182330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02855" name="Picture 69"/>
                          <pic:cNvPicPr>
                            <a:picLocks noChangeAspect="1" noChangeArrowheads="1"/>
                          </pic:cNvPicPr>
                        </pic:nvPicPr>
                        <pic:blipFill>
                          <a:blip r:embed="rId19"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bwMode="auto">
                          <a:xfrm>
                            <a:off x="0" y="0"/>
                            <a:ext cx="1548000" cy="956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B557A">
              <w:rPr>
                <w:noProof/>
              </w:rPr>
              <w:drawing>
                <wp:inline distT="0" distB="0" distL="0" distR="0">
                  <wp:extent cx="1779006" cy="791540"/>
                  <wp:effectExtent l="0" t="0" r="0" b="88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2" descr="C:\Users\krd\Documents\My Received Files\SeaBat Front new (resized).tif"/>
                          <pic:cNvPicPr>
                            <a:picLocks noChangeAspect="1" noChangeArrowheads="1"/>
                          </pic:cNvPicPr>
                        </pic:nvPicPr>
                        <pic:blipFill>
                          <a:blip r:embed="rId20" cstate="print">
                            <a:extLst>
                              <a:ext uri="{28A0092B-C50C-407E-A947-70E740481C1C}">
                                <a14:useLocalDpi xmlns:a14="http://schemas.microsoft.com/office/drawing/2010/main" val="0"/>
                              </a:ext>
                            </a:extLst>
                          </a:blip>
                          <a:srcRect l="2079" t="10902" r="3318" b="4202"/>
                          <a:stretch>
                            <a:fillRect/>
                          </a:stretch>
                        </pic:blipFill>
                        <pic:spPr bwMode="auto">
                          <a:xfrm>
                            <a:off x="0" y="0"/>
                            <a:ext cx="1783219" cy="7934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0F30" w:rsidTr="008567E5">
        <w:tc>
          <w:tcPr>
            <w:tcW w:w="4348" w:type="dxa"/>
          </w:tcPr>
          <w:p w:rsidR="00196D19" w:rsidRPr="00721A59" w:rsidRDefault="003842E6" w:rsidP="00AC65E6">
            <w:pPr>
              <w:pStyle w:val="BulletList1"/>
              <w:tabs>
                <w:tab w:val="clear" w:pos="1008"/>
                <w:tab w:val="num" w:pos="284"/>
              </w:tabs>
              <w:ind w:left="289" w:hanging="289"/>
              <w:rPr>
                <w:b/>
              </w:rPr>
            </w:pPr>
            <w:r w:rsidRPr="00721A59">
              <w:rPr>
                <w:b/>
              </w:rPr>
              <w:t>Integrated Inertial Navigation System:</w:t>
            </w:r>
            <w:r w:rsidRPr="00721A59">
              <w:t xml:space="preserve"> </w:t>
            </w:r>
            <w:r w:rsidR="00F128FF" w:rsidRPr="00721A59">
              <w:t xml:space="preserve">For </w:t>
            </w:r>
            <w:r w:rsidR="00351795" w:rsidRPr="00721A59">
              <w:t>SeaBat T5</w:t>
            </w:r>
            <w:r w:rsidR="00EC554A">
              <w:t>1</w:t>
            </w:r>
            <w:r w:rsidR="00351795" w:rsidRPr="00721A59">
              <w:t>-R</w:t>
            </w:r>
            <w:r w:rsidR="00F128FF" w:rsidRPr="00721A59">
              <w:t xml:space="preserve">, the </w:t>
            </w:r>
            <w:r w:rsidR="002A3A41" w:rsidRPr="00721A59">
              <w:t>rack-mounted</w:t>
            </w:r>
            <w:r w:rsidR="00F128FF" w:rsidRPr="00721A59">
              <w:t xml:space="preserve"> sonar processor</w:t>
            </w:r>
            <w:r w:rsidR="00351795" w:rsidRPr="00721A59">
              <w:t xml:space="preserve"> is available </w:t>
            </w:r>
            <w:r w:rsidR="00F128FF" w:rsidRPr="00721A59">
              <w:t xml:space="preserve">in an extended version </w:t>
            </w:r>
            <w:r w:rsidR="00A920B0" w:rsidRPr="00721A59">
              <w:t xml:space="preserve">for dual-head sonar head configurations and </w:t>
            </w:r>
            <w:r w:rsidR="00351795" w:rsidRPr="00721A59">
              <w:t xml:space="preserve">an optional </w:t>
            </w:r>
            <w:r w:rsidRPr="00721A59">
              <w:t>industry-leading fully integrated Inertial</w:t>
            </w:r>
            <w:r w:rsidRPr="00721A59">
              <w:t xml:space="preserve"> Navigation System for accurate sensor time tagging and motion stabilization.</w:t>
            </w:r>
          </w:p>
        </w:tc>
        <w:tc>
          <w:tcPr>
            <w:tcW w:w="4508" w:type="dxa"/>
          </w:tcPr>
          <w:p w:rsidR="00196D19" w:rsidRPr="00721A59" w:rsidRDefault="003842E6" w:rsidP="00920170">
            <w:pPr>
              <w:jc w:val="center"/>
              <w:rPr>
                <w:noProof/>
              </w:rPr>
            </w:pPr>
            <w:r w:rsidRPr="00721A59">
              <w:rPr>
                <w:noProof/>
                <w:szCs w:val="20"/>
              </w:rPr>
              <w:drawing>
                <wp:anchor distT="0" distB="0" distL="114300" distR="114300" simplePos="0" relativeHeight="251666432" behindDoc="0" locked="0" layoutInCell="1" allowOverlap="1">
                  <wp:simplePos x="0" y="0"/>
                  <wp:positionH relativeFrom="column">
                    <wp:posOffset>143510</wp:posOffset>
                  </wp:positionH>
                  <wp:positionV relativeFrom="paragraph">
                    <wp:posOffset>34571</wp:posOffset>
                  </wp:positionV>
                  <wp:extent cx="1982470" cy="900430"/>
                  <wp:effectExtent l="0" t="0" r="0" b="0"/>
                  <wp:wrapNone/>
                  <wp:docPr id="21" name="Picture 21" descr="RSP rear view with optional INS config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3" descr="C:\Users\krd\Documents\My Received Files\SeaBat Back singlehead(resized1).jpg"/>
                          <pic:cNvPicPr>
                            <a:picLocks noChangeAspect="1" noChangeArrowheads="1"/>
                          </pic:cNvPicPr>
                        </pic:nvPicPr>
                        <pic:blipFill>
                          <a:blip r:embed="rId21" cstate="print">
                            <a:extLst>
                              <a:ext uri="{28A0092B-C50C-407E-A947-70E740481C1C}">
                                <a14:useLocalDpi xmlns:a14="http://schemas.microsoft.com/office/drawing/2010/main" val="0"/>
                              </a:ext>
                            </a:extLst>
                          </a:blip>
                          <a:srcRect l="2391" t="16248" r="2391" b="4763"/>
                          <a:stretch>
                            <a:fillRect/>
                          </a:stretch>
                        </pic:blipFill>
                        <pic:spPr bwMode="auto">
                          <a:xfrm>
                            <a:off x="0" y="0"/>
                            <a:ext cx="1982470" cy="900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567E5" w:rsidRPr="00721A59">
              <w:rPr>
                <w:noProof/>
              </w:rPr>
              <w:drawing>
                <wp:anchor distT="0" distB="0" distL="114300" distR="114300" simplePos="0" relativeHeight="251669504" behindDoc="0" locked="0" layoutInCell="1" allowOverlap="1">
                  <wp:simplePos x="0" y="0"/>
                  <wp:positionH relativeFrom="column">
                    <wp:posOffset>2027316</wp:posOffset>
                  </wp:positionH>
                  <wp:positionV relativeFrom="paragraph">
                    <wp:posOffset>496570</wp:posOffset>
                  </wp:positionV>
                  <wp:extent cx="520444" cy="559249"/>
                  <wp:effectExtent l="0" t="0" r="0" b="0"/>
                  <wp:wrapNone/>
                  <wp:docPr id="18" name="Picture 18" descr="I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40" descr="C:\Users\krd\Documents\My Received Files\IMU-30 (resized).jpg"/>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520444" cy="559249"/>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8A3F8E" w:rsidRPr="00721A59" w:rsidRDefault="008A3F8E" w:rsidP="008567E5">
      <w:pPr>
        <w:jc w:val="right"/>
      </w:pPr>
    </w:p>
    <w:p w:rsidR="00A7693B" w:rsidRPr="00721A59" w:rsidRDefault="003842E6" w:rsidP="00A7693B">
      <w:r w:rsidRPr="00721A59">
        <w:t xml:space="preserve">For available configurations, see </w:t>
      </w:r>
      <w:r w:rsidR="00935A92" w:rsidRPr="00721A59">
        <w:rPr>
          <w:i/>
        </w:rPr>
        <w:t xml:space="preserve">section </w:t>
      </w:r>
      <w:r w:rsidR="00935A92" w:rsidRPr="00721A59">
        <w:rPr>
          <w:i/>
        </w:rPr>
        <w:fldChar w:fldCharType="begin"/>
      </w:r>
      <w:r w:rsidR="00935A92" w:rsidRPr="00721A59">
        <w:rPr>
          <w:i/>
        </w:rPr>
        <w:instrText xml:space="preserve"> REF _Ref450564409 \r \p \h  \* MERGEFORMAT </w:instrText>
      </w:r>
      <w:r w:rsidR="00935A92" w:rsidRPr="00721A59">
        <w:rPr>
          <w:i/>
        </w:rPr>
      </w:r>
      <w:r w:rsidR="00935A92" w:rsidRPr="00721A59">
        <w:rPr>
          <w:i/>
        </w:rPr>
        <w:fldChar w:fldCharType="separate"/>
      </w:r>
      <w:r>
        <w:rPr>
          <w:i/>
        </w:rPr>
        <w:t>1.6 below</w:t>
      </w:r>
      <w:r w:rsidR="00935A92" w:rsidRPr="00721A59">
        <w:rPr>
          <w:i/>
        </w:rPr>
        <w:fldChar w:fldCharType="end"/>
      </w:r>
      <w:r w:rsidRPr="00721A59">
        <w:rPr>
          <w:i/>
        </w:rPr>
        <w:t>.</w:t>
      </w:r>
    </w:p>
    <w:p w:rsidR="00A7693B" w:rsidRPr="00721A59" w:rsidRDefault="00A7693B" w:rsidP="00A641BE"/>
    <w:p w:rsidR="0075086E" w:rsidRPr="00721A59" w:rsidRDefault="003842E6" w:rsidP="0075086E">
      <w:r w:rsidRPr="00721A59">
        <w:t xml:space="preserve">For available options, see </w:t>
      </w:r>
      <w:r w:rsidRPr="00721A59">
        <w:rPr>
          <w:i/>
        </w:rPr>
        <w:fldChar w:fldCharType="begin"/>
      </w:r>
      <w:r w:rsidRPr="00721A59">
        <w:rPr>
          <w:i/>
        </w:rPr>
        <w:instrText xml:space="preserve"> REF _Ref320271370 \r \h  \* MERGEFORMAT </w:instrText>
      </w:r>
      <w:r w:rsidRPr="00721A59">
        <w:rPr>
          <w:i/>
        </w:rPr>
      </w:r>
      <w:r w:rsidRPr="00721A59">
        <w:rPr>
          <w:i/>
        </w:rPr>
        <w:fldChar w:fldCharType="separate"/>
      </w:r>
      <w:r>
        <w:rPr>
          <w:i/>
        </w:rPr>
        <w:t>Appendix J</w:t>
      </w:r>
      <w:r w:rsidRPr="00721A59">
        <w:rPr>
          <w:i/>
        </w:rPr>
        <w:fldChar w:fldCharType="end"/>
      </w:r>
      <w:r w:rsidRPr="00721A59">
        <w:rPr>
          <w:i/>
        </w:rPr>
        <w:t xml:space="preserve"> </w:t>
      </w:r>
      <w:r w:rsidRPr="00721A59">
        <w:rPr>
          <w:i/>
        </w:rPr>
        <w:fldChar w:fldCharType="begin"/>
      </w:r>
      <w:r w:rsidRPr="00721A59">
        <w:rPr>
          <w:i/>
        </w:rPr>
        <w:instrText xml:space="preserve"> REF _Ref320271370 \h  \* MERGEFORMAT </w:instrText>
      </w:r>
      <w:r w:rsidRPr="00721A59">
        <w:rPr>
          <w:i/>
        </w:rPr>
      </w:r>
      <w:r w:rsidRPr="00721A59">
        <w:rPr>
          <w:i/>
        </w:rPr>
        <w:fldChar w:fldCharType="separate"/>
      </w:r>
      <w:proofErr w:type="spellStart"/>
      <w:r w:rsidRPr="009E025D">
        <w:rPr>
          <w:i/>
        </w:rPr>
        <w:t>SeaBat</w:t>
      </w:r>
      <w:proofErr w:type="spellEnd"/>
      <w:r w:rsidRPr="009E025D">
        <w:rPr>
          <w:i/>
        </w:rPr>
        <w:t xml:space="preserve"> T51-R System Options</w:t>
      </w:r>
      <w:r w:rsidRPr="00721A59">
        <w:rPr>
          <w:i/>
        </w:rPr>
        <w:fldChar w:fldCharType="end"/>
      </w:r>
      <w:r w:rsidRPr="00721A59">
        <w:t>.</w:t>
      </w:r>
    </w:p>
    <w:p w:rsidR="0075086E" w:rsidRPr="00721A59" w:rsidRDefault="0075086E" w:rsidP="0075086E"/>
    <w:p w:rsidR="009B5B24" w:rsidRPr="00721A59" w:rsidRDefault="009B5B24"/>
    <w:p w:rsidR="007237D7" w:rsidRPr="00C13C6F" w:rsidRDefault="003842E6" w:rsidP="00BD3445">
      <w:pPr>
        <w:pStyle w:val="Heading2"/>
        <w:pageBreakBefore/>
      </w:pPr>
      <w:bookmarkStart w:id="32" w:name="_Toc256000024"/>
      <w:bookmarkStart w:id="33" w:name="_Toc256000832"/>
      <w:bookmarkStart w:id="34" w:name="_Toc256000640"/>
      <w:bookmarkStart w:id="35" w:name="_Toc256000318"/>
      <w:bookmarkStart w:id="36" w:name="_Toc256000002"/>
      <w:bookmarkStart w:id="37" w:name="_Toc470170560"/>
      <w:bookmarkStart w:id="38" w:name="_Toc500754224"/>
      <w:bookmarkStart w:id="39" w:name="_Toc501380616"/>
      <w:bookmarkStart w:id="40" w:name="_Toc501613564"/>
      <w:bookmarkStart w:id="41" w:name="_Toc513619860"/>
      <w:bookmarkStart w:id="42" w:name="_Toc514065988"/>
      <w:bookmarkStart w:id="43" w:name="_Toc519585398"/>
      <w:r w:rsidRPr="00C13C6F">
        <w:lastRenderedPageBreak/>
        <w:t>System Architecture</w:t>
      </w:r>
      <w:bookmarkEnd w:id="32"/>
      <w:bookmarkEnd w:id="33"/>
      <w:bookmarkEnd w:id="34"/>
      <w:bookmarkEnd w:id="35"/>
      <w:bookmarkEnd w:id="36"/>
      <w:bookmarkEnd w:id="37"/>
      <w:bookmarkEnd w:id="38"/>
      <w:bookmarkEnd w:id="39"/>
      <w:bookmarkEnd w:id="40"/>
      <w:bookmarkEnd w:id="41"/>
      <w:bookmarkEnd w:id="42"/>
      <w:bookmarkEnd w:id="43"/>
    </w:p>
    <w:p w:rsidR="009B5B24" w:rsidRPr="00721A59" w:rsidRDefault="003842E6" w:rsidP="00A641BE">
      <w:r w:rsidRPr="00721A59">
        <w:t xml:space="preserve">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00DB38F2" w:rsidRPr="00721A59">
        <w:t xml:space="preserve"> </w:t>
      </w:r>
      <w:r w:rsidRPr="00721A59">
        <w:t>multibeam sonar system</w:t>
      </w:r>
      <w:r w:rsidR="003D42DE" w:rsidRPr="00721A59">
        <w:t>s</w:t>
      </w:r>
      <w:r w:rsidRPr="00721A59">
        <w:t xml:space="preserve"> consist of a </w:t>
      </w:r>
      <w:r w:rsidR="00EE5932" w:rsidRPr="00721A59">
        <w:t>rack</w:t>
      </w:r>
      <w:r w:rsidR="00BC48FB" w:rsidRPr="00721A59">
        <w:t>-</w:t>
      </w:r>
      <w:r w:rsidR="00EE5932" w:rsidRPr="00721A59">
        <w:t>mounted</w:t>
      </w:r>
      <w:r w:rsidRPr="00721A59">
        <w:t xml:space="preserve"> sonar process</w:t>
      </w:r>
      <w:r w:rsidR="00EE5932" w:rsidRPr="00721A59">
        <w:t>or</w:t>
      </w:r>
      <w:r w:rsidRPr="00721A59">
        <w:t>, a receiver unit, and a projector unit</w:t>
      </w:r>
      <w:r w:rsidR="00DB38F2" w:rsidRPr="00721A59">
        <w:t>.</w:t>
      </w:r>
      <w:r w:rsidRPr="00721A59">
        <w:t xml:space="preserve"> User displays and system control originate w</w:t>
      </w:r>
      <w:r w:rsidRPr="00721A59">
        <w:t>ithin the sonar processor.</w:t>
      </w:r>
    </w:p>
    <w:p w:rsidR="007237D7" w:rsidRPr="00721A59" w:rsidRDefault="007237D7" w:rsidP="00A641BE"/>
    <w:p w:rsidR="007237D7" w:rsidRPr="00721A59" w:rsidRDefault="003842E6" w:rsidP="00A641BE">
      <w:r w:rsidRPr="00721A59">
        <w:t xml:space="preserve">For </w:t>
      </w:r>
      <w:r w:rsidR="00BD3445" w:rsidRPr="00721A59">
        <w:t>technical specifications</w:t>
      </w:r>
      <w:r w:rsidRPr="00721A59">
        <w:t xml:space="preserve">, see </w:t>
      </w:r>
      <w:r w:rsidRPr="00721A59">
        <w:rPr>
          <w:i/>
        </w:rPr>
        <w:fldChar w:fldCharType="begin"/>
      </w:r>
      <w:r w:rsidRPr="00721A59">
        <w:rPr>
          <w:i/>
        </w:rPr>
        <w:instrText xml:space="preserve"> REF _Ref320271443 \r \h  \* MERGEFORMAT </w:instrText>
      </w:r>
      <w:r w:rsidRPr="00721A59">
        <w:rPr>
          <w:i/>
        </w:rPr>
      </w:r>
      <w:r w:rsidRPr="00721A59">
        <w:rPr>
          <w:i/>
        </w:rPr>
        <w:fldChar w:fldCharType="separate"/>
      </w:r>
      <w:r>
        <w:rPr>
          <w:i/>
        </w:rPr>
        <w:t>Appendix B</w:t>
      </w:r>
      <w:r w:rsidRPr="00721A59">
        <w:rPr>
          <w:i/>
        </w:rPr>
        <w:fldChar w:fldCharType="end"/>
      </w:r>
      <w:r w:rsidRPr="00721A59">
        <w:rPr>
          <w:i/>
        </w:rPr>
        <w:t xml:space="preserve"> </w:t>
      </w:r>
      <w:r w:rsidRPr="00721A59">
        <w:rPr>
          <w:i/>
        </w:rPr>
        <w:fldChar w:fldCharType="begin"/>
      </w:r>
      <w:r w:rsidRPr="00721A59">
        <w:rPr>
          <w:i/>
        </w:rPr>
        <w:instrText xml:space="preserve"> REF _Ref320271443 \h  \* MERGEFORMAT </w:instrText>
      </w:r>
      <w:r w:rsidRPr="00721A59">
        <w:rPr>
          <w:i/>
        </w:rPr>
      </w:r>
      <w:r w:rsidRPr="00721A59">
        <w:rPr>
          <w:i/>
        </w:rPr>
        <w:fldChar w:fldCharType="separate"/>
      </w:r>
      <w:r w:rsidRPr="009E025D">
        <w:rPr>
          <w:i/>
        </w:rPr>
        <w:t>Installation Instructions</w:t>
      </w:r>
      <w:r w:rsidRPr="00721A59">
        <w:rPr>
          <w:i/>
        </w:rPr>
        <w:fldChar w:fldCharType="end"/>
      </w:r>
      <w:r w:rsidRPr="00721A59">
        <w:rPr>
          <w:i/>
        </w:rPr>
        <w:t>.</w:t>
      </w:r>
    </w:p>
    <w:p w:rsidR="007237D7" w:rsidRPr="00721A59" w:rsidRDefault="007237D7" w:rsidP="00A641BE"/>
    <w:p w:rsidR="007237D7" w:rsidRPr="00721A59" w:rsidRDefault="003842E6" w:rsidP="00CF2B16">
      <w:pPr>
        <w:keepNext/>
        <w:jc w:val="center"/>
      </w:pPr>
      <w:r>
        <w:object w:dxaOrig="6861" w:dyaOrig="40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05pt;height:204.7pt" o:ole="" o:allowoverlap="f">
            <v:imagedata r:id="rId23" o:title=""/>
          </v:shape>
          <o:OLEObject Type="Embed" ProgID="Visio.Drawing.11" ShapeID="_x0000_i1025" DrawAspect="Content" ObjectID="_1791005335" r:id="rId24"/>
        </w:object>
      </w:r>
    </w:p>
    <w:p w:rsidR="007237D7" w:rsidRPr="00721A59" w:rsidRDefault="003842E6" w:rsidP="00D16766">
      <w:pPr>
        <w:pStyle w:val="Caption"/>
      </w:pPr>
      <w:bookmarkStart w:id="44" w:name="_Toc256001200"/>
      <w:bookmarkStart w:id="45" w:name="_Toc256001022"/>
      <w:bookmarkStart w:id="46" w:name="_Toc256000508"/>
      <w:bookmarkStart w:id="47" w:name="_Toc256000189"/>
      <w:bookmarkStart w:id="48" w:name="_Toc470084028"/>
      <w:bookmarkStart w:id="49" w:name="_Toc500754414"/>
      <w:bookmarkStart w:id="50" w:name="_Toc501011045"/>
      <w:bookmarkStart w:id="51" w:name="_Toc501452923"/>
      <w:bookmarkStart w:id="52" w:name="_Toc501613783"/>
      <w:bookmarkStart w:id="53" w:name="_Toc513620050"/>
      <w:bookmarkStart w:id="54" w:name="_Toc514066178"/>
      <w:bookmarkStart w:id="55" w:name="_Toc519585588"/>
      <w:r w:rsidRPr="007F2F55">
        <w:t xml:space="preserve">Figure </w:t>
      </w:r>
      <w:r w:rsidR="00710F6E" w:rsidRPr="007F2F55">
        <w:fldChar w:fldCharType="begin"/>
      </w:r>
      <w:r w:rsidRPr="007F2F55">
        <w:instrText xml:space="preserve"> SEQ Figure \* ARABIC</w:instrText>
      </w:r>
      <w:r w:rsidRPr="007F2F55">
        <w:instrText xml:space="preserve"> </w:instrText>
      </w:r>
      <w:r w:rsidR="00710F6E" w:rsidRPr="007F2F55">
        <w:fldChar w:fldCharType="separate"/>
      </w:r>
      <w:r w:rsidRPr="007F2F55">
        <w:t>1</w:t>
      </w:r>
      <w:r w:rsidR="00710F6E" w:rsidRPr="007F2F55">
        <w:fldChar w:fldCharType="end"/>
      </w:r>
      <w:r w:rsidRPr="007F2F55">
        <w:t xml:space="preserve">: </w:t>
      </w:r>
      <w:r w:rsidR="00710F6E" w:rsidRPr="007F2F55">
        <w:fldChar w:fldCharType="begin"/>
      </w:r>
      <w:r w:rsidRPr="007F2F55">
        <w:instrText xml:space="preserve"> DOCPROPERTY  Subject  \* MERGEFORMAT </w:instrText>
      </w:r>
      <w:r w:rsidR="00710F6E" w:rsidRPr="007F2F55">
        <w:fldChar w:fldCharType="separate"/>
      </w:r>
      <w:proofErr w:type="spellStart"/>
      <w:r w:rsidR="00710F6E" w:rsidRPr="007F2F55">
        <w:t>SeaBat</w:t>
      </w:r>
      <w:proofErr w:type="spellEnd"/>
      <w:r w:rsidR="00710F6E" w:rsidRPr="007F2F55">
        <w:t xml:space="preserve"> T51-R</w:t>
      </w:r>
      <w:r w:rsidR="00710F6E" w:rsidRPr="007F2F55">
        <w:fldChar w:fldCharType="end"/>
      </w:r>
      <w:r w:rsidR="00FA0A24" w:rsidRPr="007F2F55">
        <w:t xml:space="preserve"> </w:t>
      </w:r>
      <w:r w:rsidRPr="007F2F55">
        <w:t>System Configuratio</w:t>
      </w:r>
      <w:r w:rsidR="003D42DE" w:rsidRPr="007F2F55">
        <w:t>n</w:t>
      </w:r>
      <w:bookmarkEnd w:id="44"/>
      <w:bookmarkEnd w:id="45"/>
      <w:bookmarkEnd w:id="46"/>
      <w:bookmarkEnd w:id="47"/>
      <w:bookmarkEnd w:id="48"/>
      <w:bookmarkEnd w:id="49"/>
      <w:bookmarkEnd w:id="50"/>
      <w:bookmarkEnd w:id="51"/>
      <w:bookmarkEnd w:id="52"/>
      <w:bookmarkEnd w:id="53"/>
      <w:bookmarkEnd w:id="54"/>
      <w:bookmarkEnd w:id="55"/>
    </w:p>
    <w:p w:rsidR="007237D7" w:rsidRPr="00721A59" w:rsidRDefault="007237D7" w:rsidP="00A641BE"/>
    <w:p w:rsidR="00A203F3" w:rsidRPr="00721A59" w:rsidRDefault="003842E6" w:rsidP="007F2F55">
      <w:r w:rsidRPr="00721A59">
        <w:t xml:space="preserve">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multibeam sonar systems are also available with an o</w:t>
      </w:r>
      <w:r w:rsidRPr="00721A59">
        <w:rPr>
          <w:szCs w:val="20"/>
        </w:rPr>
        <w:t>ptional state-of-the-art built-in and fully integrated Inertial</w:t>
      </w:r>
      <w:r w:rsidRPr="00721A59">
        <w:rPr>
          <w:szCs w:val="20"/>
        </w:rPr>
        <w:t xml:space="preserve"> Navigation System (INS).</w:t>
      </w:r>
    </w:p>
    <w:p w:rsidR="00A203F3" w:rsidRPr="00721A59" w:rsidRDefault="00A203F3" w:rsidP="00A641BE"/>
    <w:p w:rsidR="007D7919" w:rsidRPr="00721A59" w:rsidRDefault="003842E6" w:rsidP="00824FA9">
      <w:pPr>
        <w:keepNext/>
        <w:jc w:val="center"/>
      </w:pPr>
      <w:r>
        <w:object w:dxaOrig="6621" w:dyaOrig="4696">
          <v:shape id="_x0000_i1026" type="#_x0000_t75" style="width:331.05pt;height:234.8pt" o:ole="" o:allowoverlap="f">
            <v:imagedata r:id="rId25" o:title=""/>
          </v:shape>
          <o:OLEObject Type="Embed" ProgID="Visio.Drawing.11" ShapeID="_x0000_i1026" DrawAspect="Content" ObjectID="_1791005336" r:id="rId26"/>
        </w:object>
      </w:r>
    </w:p>
    <w:p w:rsidR="007D7919" w:rsidRPr="00721A59" w:rsidRDefault="003842E6" w:rsidP="00D16766">
      <w:pPr>
        <w:pStyle w:val="Caption"/>
      </w:pPr>
      <w:bookmarkStart w:id="56" w:name="_Toc256001201"/>
      <w:bookmarkStart w:id="57" w:name="_Toc256001023"/>
      <w:bookmarkStart w:id="58" w:name="_Toc256000509"/>
      <w:bookmarkStart w:id="59" w:name="_Toc256000190"/>
      <w:bookmarkStart w:id="60" w:name="_Toc470084029"/>
      <w:bookmarkStart w:id="61" w:name="_Toc500754415"/>
      <w:bookmarkStart w:id="62" w:name="_Toc501011046"/>
      <w:bookmarkStart w:id="63" w:name="_Toc501452924"/>
      <w:bookmarkStart w:id="64" w:name="_Toc501613784"/>
      <w:bookmarkStart w:id="65" w:name="_Toc513620051"/>
      <w:bookmarkStart w:id="66" w:name="_Toc514066179"/>
      <w:bookmarkStart w:id="67" w:name="_Toc519585589"/>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2</w:t>
      </w:r>
      <w:r w:rsidR="00710F6E" w:rsidRPr="00721A59">
        <w:fldChar w:fldCharType="end"/>
      </w:r>
      <w:r w:rsidRPr="00721A59">
        <w:t xml:space="preserv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System Configuration with Integrated INS</w:t>
      </w:r>
      <w:r w:rsidR="00487A29" w:rsidRPr="00721A59">
        <w:t xml:space="preserve"> (optional)</w:t>
      </w:r>
      <w:bookmarkEnd w:id="56"/>
      <w:bookmarkEnd w:id="57"/>
      <w:bookmarkEnd w:id="58"/>
      <w:bookmarkEnd w:id="59"/>
      <w:bookmarkEnd w:id="60"/>
      <w:bookmarkEnd w:id="61"/>
      <w:bookmarkEnd w:id="62"/>
      <w:bookmarkEnd w:id="63"/>
      <w:bookmarkEnd w:id="64"/>
      <w:bookmarkEnd w:id="65"/>
      <w:bookmarkEnd w:id="66"/>
      <w:bookmarkEnd w:id="67"/>
    </w:p>
    <w:p w:rsidR="007237D7" w:rsidRPr="00721A59" w:rsidRDefault="007237D7" w:rsidP="00785752"/>
    <w:p w:rsidR="00487A29" w:rsidRPr="00721A59" w:rsidRDefault="003842E6" w:rsidP="00785752">
      <w:r w:rsidRPr="00721A59">
        <w:t xml:space="preserve">For additional options, see </w:t>
      </w:r>
      <w:r w:rsidRPr="00721A59">
        <w:rPr>
          <w:i/>
        </w:rPr>
        <w:fldChar w:fldCharType="begin"/>
      </w:r>
      <w:r w:rsidRPr="00721A59">
        <w:rPr>
          <w:i/>
        </w:rPr>
        <w:instrText xml:space="preserve"> REF _Ref320271370 \r \h  \* MERGEFORMAT </w:instrText>
      </w:r>
      <w:r w:rsidRPr="00721A59">
        <w:rPr>
          <w:i/>
        </w:rPr>
      </w:r>
      <w:r w:rsidRPr="00721A59">
        <w:rPr>
          <w:i/>
        </w:rPr>
        <w:fldChar w:fldCharType="separate"/>
      </w:r>
      <w:r>
        <w:rPr>
          <w:i/>
        </w:rPr>
        <w:t>Appendix J</w:t>
      </w:r>
      <w:r w:rsidRPr="00721A59">
        <w:rPr>
          <w:i/>
        </w:rPr>
        <w:fldChar w:fldCharType="end"/>
      </w:r>
      <w:r w:rsidRPr="00721A59">
        <w:rPr>
          <w:i/>
        </w:rPr>
        <w:t xml:space="preserve"> </w:t>
      </w:r>
      <w:r w:rsidRPr="00721A59">
        <w:rPr>
          <w:i/>
        </w:rPr>
        <w:fldChar w:fldCharType="begin"/>
      </w:r>
      <w:r w:rsidRPr="00721A59">
        <w:rPr>
          <w:i/>
        </w:rPr>
        <w:instrText xml:space="preserve"> REF _Ref320271370 \h  \* MERGEFORMAT </w:instrText>
      </w:r>
      <w:r w:rsidRPr="00721A59">
        <w:rPr>
          <w:i/>
        </w:rPr>
      </w:r>
      <w:r w:rsidRPr="00721A59">
        <w:rPr>
          <w:i/>
        </w:rPr>
        <w:fldChar w:fldCharType="separate"/>
      </w:r>
      <w:proofErr w:type="spellStart"/>
      <w:r w:rsidRPr="009E025D">
        <w:rPr>
          <w:i/>
        </w:rPr>
        <w:t>SeaBat</w:t>
      </w:r>
      <w:proofErr w:type="spellEnd"/>
      <w:r w:rsidRPr="009E025D">
        <w:rPr>
          <w:i/>
        </w:rPr>
        <w:t xml:space="preserve"> T51-R System Options</w:t>
      </w:r>
      <w:r w:rsidRPr="00721A59">
        <w:rPr>
          <w:i/>
        </w:rPr>
        <w:fldChar w:fldCharType="end"/>
      </w:r>
      <w:r w:rsidRPr="00721A59">
        <w:t>.</w:t>
      </w:r>
    </w:p>
    <w:p w:rsidR="00CF2B16" w:rsidRPr="00721A59" w:rsidRDefault="00CF2B16" w:rsidP="00785752"/>
    <w:p w:rsidR="007237D7" w:rsidRPr="00C13C6F" w:rsidRDefault="003842E6" w:rsidP="007237D7">
      <w:pPr>
        <w:pStyle w:val="Heading2"/>
      </w:pPr>
      <w:bookmarkStart w:id="68" w:name="_Toc256000059"/>
      <w:bookmarkStart w:id="69" w:name="_Toc256000833"/>
      <w:bookmarkStart w:id="70" w:name="_Toc256000641"/>
      <w:bookmarkStart w:id="71" w:name="_Toc256000319"/>
      <w:bookmarkStart w:id="72" w:name="_Toc256000003"/>
      <w:bookmarkStart w:id="73" w:name="_Toc470170561"/>
      <w:bookmarkStart w:id="74" w:name="_Toc500754225"/>
      <w:bookmarkStart w:id="75" w:name="_Toc501380617"/>
      <w:bookmarkStart w:id="76" w:name="_Toc501613565"/>
      <w:bookmarkStart w:id="77" w:name="_Toc513619861"/>
      <w:bookmarkStart w:id="78" w:name="_Toc514065989"/>
      <w:bookmarkStart w:id="79" w:name="_Toc519585399"/>
      <w:r w:rsidRPr="00C13C6F">
        <w:lastRenderedPageBreak/>
        <w:t>S</w:t>
      </w:r>
      <w:r w:rsidRPr="00C13C6F">
        <w:t>ystem Operation</w:t>
      </w:r>
      <w:bookmarkEnd w:id="68"/>
      <w:bookmarkEnd w:id="69"/>
      <w:bookmarkEnd w:id="70"/>
      <w:bookmarkEnd w:id="71"/>
      <w:bookmarkEnd w:id="72"/>
      <w:bookmarkEnd w:id="73"/>
      <w:bookmarkEnd w:id="74"/>
      <w:bookmarkEnd w:id="75"/>
      <w:bookmarkEnd w:id="76"/>
      <w:bookmarkEnd w:id="77"/>
      <w:bookmarkEnd w:id="78"/>
      <w:bookmarkEnd w:id="79"/>
    </w:p>
    <w:p w:rsidR="007237D7" w:rsidRPr="0007541C" w:rsidRDefault="003842E6" w:rsidP="00A641BE">
      <w:pPr>
        <w:rPr>
          <w:spacing w:val="-4"/>
        </w:rPr>
      </w:pPr>
      <w:r w:rsidRPr="0007541C">
        <w:rPr>
          <w:spacing w:val="-4"/>
        </w:rPr>
        <w:t>The projector unit of the sonar head assembly transmits a pulse of acoustic energy, which travels through the water and is reflected by the seafloor or any objects in its path. The reflected signal is received by the receiver unit of the so</w:t>
      </w:r>
      <w:r w:rsidRPr="0007541C">
        <w:rPr>
          <w:spacing w:val="-4"/>
        </w:rPr>
        <w:t xml:space="preserve">nar head assembly, digitized by internal electronics, and sent to the topside </w:t>
      </w:r>
      <w:r w:rsidR="00F01622" w:rsidRPr="0007541C">
        <w:rPr>
          <w:spacing w:val="-4"/>
        </w:rPr>
        <w:t xml:space="preserve">rack-mounted </w:t>
      </w:r>
      <w:r w:rsidR="005C11A9" w:rsidRPr="0007541C">
        <w:rPr>
          <w:spacing w:val="-4"/>
        </w:rPr>
        <w:t xml:space="preserve">sonar processor </w:t>
      </w:r>
      <w:r w:rsidRPr="0007541C">
        <w:rPr>
          <w:spacing w:val="-4"/>
        </w:rPr>
        <w:t xml:space="preserve">for beamforming and processing. The </w:t>
      </w:r>
      <w:r w:rsidR="00147DFB" w:rsidRPr="0007541C">
        <w:rPr>
          <w:spacing w:val="-4"/>
        </w:rPr>
        <w:t xml:space="preserve">sonar processor </w:t>
      </w:r>
      <w:r w:rsidRPr="0007541C">
        <w:rPr>
          <w:spacing w:val="-4"/>
        </w:rPr>
        <w:t>formats a digital output to be used by a peripheral data processing system while functioning as t</w:t>
      </w:r>
      <w:r w:rsidRPr="0007541C">
        <w:rPr>
          <w:spacing w:val="-4"/>
        </w:rPr>
        <w:t xml:space="preserve">he interface between the operator </w:t>
      </w:r>
      <w:r w:rsidR="00F01622" w:rsidRPr="0007541C">
        <w:rPr>
          <w:spacing w:val="-4"/>
        </w:rPr>
        <w:t xml:space="preserve">PC </w:t>
      </w:r>
      <w:r w:rsidRPr="0007541C">
        <w:rPr>
          <w:spacing w:val="-4"/>
        </w:rPr>
        <w:t>and the sonar system.</w:t>
      </w:r>
      <w:r w:rsidR="00F01622" w:rsidRPr="0007541C">
        <w:rPr>
          <w:spacing w:val="-4"/>
        </w:rPr>
        <w:t xml:space="preserve"> Available data packages are documented in the Data Format Definition Document (see </w:t>
      </w:r>
      <w:r w:rsidR="00F01622" w:rsidRPr="0007541C">
        <w:rPr>
          <w:i/>
          <w:spacing w:val="-4"/>
        </w:rPr>
        <w:fldChar w:fldCharType="begin"/>
      </w:r>
      <w:r w:rsidR="00F01622" w:rsidRPr="0007541C">
        <w:rPr>
          <w:i/>
          <w:spacing w:val="-4"/>
        </w:rPr>
        <w:instrText xml:space="preserve"> REF _Ref220243395 \r \h  \* MERGEFORMAT </w:instrText>
      </w:r>
      <w:r w:rsidR="00F01622" w:rsidRPr="0007541C">
        <w:rPr>
          <w:i/>
          <w:spacing w:val="-4"/>
        </w:rPr>
      </w:r>
      <w:r w:rsidR="00F01622" w:rsidRPr="0007541C">
        <w:rPr>
          <w:i/>
          <w:spacing w:val="-4"/>
        </w:rPr>
        <w:fldChar w:fldCharType="separate"/>
      </w:r>
      <w:r>
        <w:rPr>
          <w:i/>
          <w:spacing w:val="-4"/>
        </w:rPr>
        <w:t>Appendix I</w:t>
      </w:r>
      <w:r w:rsidR="00F01622" w:rsidRPr="0007541C">
        <w:rPr>
          <w:i/>
          <w:spacing w:val="-4"/>
        </w:rPr>
        <w:fldChar w:fldCharType="end"/>
      </w:r>
      <w:r w:rsidR="00F01622" w:rsidRPr="0007541C">
        <w:rPr>
          <w:i/>
          <w:spacing w:val="-4"/>
        </w:rPr>
        <w:t xml:space="preserve"> </w:t>
      </w:r>
      <w:r w:rsidR="00F01622" w:rsidRPr="0007541C">
        <w:rPr>
          <w:i/>
          <w:spacing w:val="-4"/>
        </w:rPr>
        <w:fldChar w:fldCharType="begin"/>
      </w:r>
      <w:r w:rsidR="00F01622" w:rsidRPr="0007541C">
        <w:rPr>
          <w:i/>
          <w:spacing w:val="-4"/>
        </w:rPr>
        <w:instrText xml:space="preserve"> REF _Ref220243395 \h  \* MERGEFORMAT </w:instrText>
      </w:r>
      <w:r w:rsidR="00F01622" w:rsidRPr="0007541C">
        <w:rPr>
          <w:i/>
          <w:spacing w:val="-4"/>
        </w:rPr>
      </w:r>
      <w:r w:rsidR="00F01622" w:rsidRPr="0007541C">
        <w:rPr>
          <w:i/>
          <w:spacing w:val="-4"/>
        </w:rPr>
        <w:fldChar w:fldCharType="separate"/>
      </w:r>
      <w:r w:rsidRPr="009E025D">
        <w:rPr>
          <w:i/>
          <w:spacing w:val="-4"/>
        </w:rPr>
        <w:t>Reference Documentation</w:t>
      </w:r>
      <w:r w:rsidR="00F01622" w:rsidRPr="0007541C">
        <w:rPr>
          <w:i/>
          <w:spacing w:val="-4"/>
        </w:rPr>
        <w:fldChar w:fldCharType="end"/>
      </w:r>
      <w:r w:rsidR="00F01622" w:rsidRPr="0007541C">
        <w:rPr>
          <w:spacing w:val="-4"/>
        </w:rPr>
        <w:t>).</w:t>
      </w:r>
    </w:p>
    <w:p w:rsidR="007237D7" w:rsidRPr="00243A6E" w:rsidRDefault="007237D7" w:rsidP="00A641BE"/>
    <w:p w:rsidR="00F01622" w:rsidRPr="00243A6E" w:rsidRDefault="003842E6" w:rsidP="00A641BE">
      <w:r w:rsidRPr="00243A6E">
        <w:t xml:space="preserve">The CFE laptop/PC running the </w:t>
      </w:r>
      <w:r w:rsidR="005C6F4B" w:rsidRPr="00243A6E">
        <w:t xml:space="preserve">RESON Sonar </w:t>
      </w:r>
      <w:r w:rsidRPr="00243A6E">
        <w:t>User Interface r</w:t>
      </w:r>
      <w:r w:rsidRPr="00243A6E">
        <w:t xml:space="preserve">eceives beam data, water column data, bottom detection data etc. from the </w:t>
      </w:r>
      <w:r w:rsidR="005C6F4B" w:rsidRPr="00243A6E">
        <w:t>RSP</w:t>
      </w:r>
      <w:r w:rsidRPr="00243A6E">
        <w:t xml:space="preserve"> and generates the wedge, water column, snippets, and side</w:t>
      </w:r>
      <w:r w:rsidR="00941D76" w:rsidRPr="00243A6E">
        <w:t>-</w:t>
      </w:r>
      <w:r w:rsidRPr="00243A6E">
        <w:t>scan displays as well as other displays for sensor monitoring and general system Built-In Test Environment overview.</w:t>
      </w:r>
    </w:p>
    <w:p w:rsidR="0096010B" w:rsidRPr="00721A59" w:rsidRDefault="0096010B" w:rsidP="00A641BE"/>
    <w:p w:rsidR="005C6F4B" w:rsidRPr="00721A59" w:rsidRDefault="005C6F4B" w:rsidP="00A641BE"/>
    <w:p w:rsidR="007237D7" w:rsidRPr="00565A50" w:rsidRDefault="003842E6" w:rsidP="007237D7">
      <w:pPr>
        <w:pStyle w:val="Heading2"/>
      </w:pPr>
      <w:bookmarkStart w:id="80" w:name="_Toc256000071"/>
      <w:bookmarkStart w:id="81" w:name="_Toc256000834"/>
      <w:bookmarkStart w:id="82" w:name="_Toc256000642"/>
      <w:bookmarkStart w:id="83" w:name="_Toc256000320"/>
      <w:bookmarkStart w:id="84" w:name="_Toc256000004"/>
      <w:bookmarkStart w:id="85" w:name="_Toc470170562"/>
      <w:bookmarkStart w:id="86" w:name="_Toc500754226"/>
      <w:bookmarkStart w:id="87" w:name="_Toc501380618"/>
      <w:bookmarkStart w:id="88" w:name="_Toc501613566"/>
      <w:bookmarkStart w:id="89" w:name="_Toc513619862"/>
      <w:bookmarkStart w:id="90" w:name="_Toc514065990"/>
      <w:bookmarkStart w:id="91" w:name="_Toc519585400"/>
      <w:r w:rsidRPr="00565A50">
        <w:t>System Features</w:t>
      </w:r>
      <w:bookmarkEnd w:id="80"/>
      <w:bookmarkEnd w:id="81"/>
      <w:bookmarkEnd w:id="82"/>
      <w:bookmarkEnd w:id="83"/>
      <w:bookmarkEnd w:id="84"/>
      <w:bookmarkEnd w:id="85"/>
      <w:bookmarkEnd w:id="86"/>
      <w:bookmarkEnd w:id="87"/>
      <w:bookmarkEnd w:id="88"/>
      <w:bookmarkEnd w:id="89"/>
      <w:bookmarkEnd w:id="90"/>
      <w:bookmarkEnd w:id="91"/>
    </w:p>
    <w:p w:rsidR="006134AA" w:rsidRPr="00721A59" w:rsidRDefault="003842E6" w:rsidP="00D16766">
      <w:pPr>
        <w:pStyle w:val="Caption"/>
      </w:pPr>
      <w:bookmarkStart w:id="92" w:name="_Ref246747812"/>
      <w:bookmarkStart w:id="93" w:name="_Toc256001295"/>
      <w:bookmarkStart w:id="94" w:name="_Toc256001137"/>
      <w:bookmarkStart w:id="95" w:name="_Toc256000610"/>
      <w:bookmarkStart w:id="96" w:name="_Toc256000290"/>
      <w:bookmarkStart w:id="97" w:name="_Ref245093531"/>
      <w:bookmarkStart w:id="98" w:name="_Toc307837841"/>
      <w:bookmarkStart w:id="99" w:name="_Toc470084129"/>
      <w:bookmarkStart w:id="100" w:name="_Toc500754039"/>
      <w:bookmarkStart w:id="101" w:name="_Toc501011347"/>
      <w:bookmarkStart w:id="102" w:name="_Toc501453118"/>
      <w:bookmarkStart w:id="103" w:name="_Toc501613754"/>
      <w:bookmarkStart w:id="104" w:name="_Toc513620165"/>
      <w:bookmarkStart w:id="105" w:name="_Toc514066293"/>
      <w:bookmarkStart w:id="106" w:name="_Toc519585703"/>
      <w:r w:rsidRPr="00721A59">
        <w:t xml:space="preserve">Table </w:t>
      </w:r>
      <w:r w:rsidR="00710F6E" w:rsidRPr="00721A59">
        <w:fldChar w:fldCharType="begin"/>
      </w:r>
      <w:r w:rsidRPr="00721A59">
        <w:instrText xml:space="preserve"> SEQ Table \* ARABIC </w:instrText>
      </w:r>
      <w:r w:rsidR="00710F6E" w:rsidRPr="00721A59">
        <w:fldChar w:fldCharType="separate"/>
      </w:r>
      <w:r w:rsidRPr="00721A59">
        <w:t>1</w:t>
      </w:r>
      <w:r w:rsidR="00710F6E" w:rsidRPr="00721A59">
        <w:fldChar w:fldCharType="end"/>
      </w:r>
      <w:bookmarkEnd w:id="92"/>
      <w:r w:rsidRPr="00721A59">
        <w:t xml:space="preserv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Feature</w:t>
      </w:r>
      <w:r w:rsidR="00935A92" w:rsidRPr="00721A59">
        <w:t xml:space="preserve"> Pack</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tbl>
      <w:tblPr>
        <w:tblW w:w="752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3" w:type="dxa"/>
          <w:right w:w="113" w:type="dxa"/>
        </w:tblCellMar>
        <w:tblLook w:val="04A0" w:firstRow="1" w:lastRow="0" w:firstColumn="1" w:lastColumn="0" w:noHBand="0" w:noVBand="1"/>
      </w:tblPr>
      <w:tblGrid>
        <w:gridCol w:w="4971"/>
        <w:gridCol w:w="1275"/>
        <w:gridCol w:w="1278"/>
      </w:tblGrid>
      <w:tr w:rsidR="003C0F30" w:rsidTr="00935A92">
        <w:trPr>
          <w:trHeight w:val="170"/>
          <w:tblHeader/>
          <w:jc w:val="center"/>
        </w:trPr>
        <w:tc>
          <w:tcPr>
            <w:tcW w:w="4971" w:type="dxa"/>
            <w:tcBorders>
              <w:right w:val="single" w:sz="2" w:space="0" w:color="595959" w:themeColor="text1" w:themeTint="A6"/>
            </w:tcBorders>
            <w:shd w:val="clear" w:color="auto" w:fill="000000"/>
            <w:vAlign w:val="center"/>
            <w:hideMark/>
          </w:tcPr>
          <w:p w:rsidR="006134AA" w:rsidRPr="00721A59" w:rsidRDefault="003842E6" w:rsidP="00565A50">
            <w:pPr>
              <w:pStyle w:val="Table"/>
              <w:keepNext/>
              <w:rPr>
                <w:b/>
                <w:bCs/>
                <w:color w:val="FFFFFF"/>
              </w:rPr>
            </w:pPr>
            <w:r w:rsidRPr="00721A59">
              <w:rPr>
                <w:b/>
                <w:bCs/>
                <w:color w:val="FFFFFF"/>
              </w:rPr>
              <w:t>Feature</w:t>
            </w:r>
          </w:p>
        </w:tc>
        <w:tc>
          <w:tcPr>
            <w:tcW w:w="1275" w:type="dxa"/>
            <w:tcBorders>
              <w:left w:val="single" w:sz="2" w:space="0" w:color="595959" w:themeColor="text1" w:themeTint="A6"/>
              <w:right w:val="single" w:sz="2" w:space="0" w:color="595959" w:themeColor="text1" w:themeTint="A6"/>
            </w:tcBorders>
            <w:shd w:val="clear" w:color="auto" w:fill="000000"/>
            <w:vAlign w:val="center"/>
            <w:hideMark/>
          </w:tcPr>
          <w:p w:rsidR="006134AA" w:rsidRPr="00721A59" w:rsidRDefault="003842E6" w:rsidP="00565A50">
            <w:pPr>
              <w:pStyle w:val="Table"/>
              <w:keepNext/>
              <w:jc w:val="center"/>
              <w:rPr>
                <w:b/>
                <w:bCs/>
                <w:color w:val="FFFFFF"/>
              </w:rPr>
            </w:pPr>
            <w:r w:rsidRPr="00721A59">
              <w:rPr>
                <w:b/>
                <w:bCs/>
                <w:color w:val="FFFFFF"/>
              </w:rPr>
              <w:t>Base</w:t>
            </w:r>
          </w:p>
        </w:tc>
        <w:tc>
          <w:tcPr>
            <w:tcW w:w="1278" w:type="dxa"/>
            <w:tcBorders>
              <w:left w:val="single" w:sz="2" w:space="0" w:color="595959" w:themeColor="text1" w:themeTint="A6"/>
            </w:tcBorders>
            <w:shd w:val="clear" w:color="auto" w:fill="000000"/>
            <w:vAlign w:val="center"/>
          </w:tcPr>
          <w:p w:rsidR="006134AA" w:rsidRPr="00721A59" w:rsidRDefault="003842E6" w:rsidP="00565A50">
            <w:pPr>
              <w:pStyle w:val="Table"/>
              <w:keepNext/>
              <w:jc w:val="center"/>
              <w:rPr>
                <w:b/>
                <w:bCs/>
                <w:color w:val="FFFFFF"/>
              </w:rPr>
            </w:pPr>
            <w:r w:rsidRPr="00721A59">
              <w:rPr>
                <w:b/>
                <w:bCs/>
                <w:color w:val="FFFFFF"/>
              </w:rPr>
              <w:t>Optional</w:t>
            </w:r>
          </w:p>
        </w:tc>
      </w:tr>
      <w:tr w:rsidR="003C0F30" w:rsidTr="00935A92">
        <w:trPr>
          <w:trHeight w:val="170"/>
          <w:jc w:val="center"/>
        </w:trPr>
        <w:tc>
          <w:tcPr>
            <w:tcW w:w="4971" w:type="dxa"/>
            <w:vAlign w:val="center"/>
            <w:hideMark/>
          </w:tcPr>
          <w:p w:rsidR="006134AA" w:rsidRPr="00721A59" w:rsidRDefault="003842E6" w:rsidP="00565A50">
            <w:pPr>
              <w:pStyle w:val="Table"/>
              <w:keepNext/>
              <w:rPr>
                <w:rFonts w:cs="Arial"/>
                <w:lang w:eastAsia="da-DK"/>
              </w:rPr>
            </w:pPr>
            <w:r w:rsidRPr="00721A59">
              <w:t>Channel normalization</w:t>
            </w:r>
          </w:p>
        </w:tc>
        <w:tc>
          <w:tcPr>
            <w:tcW w:w="1275" w:type="dxa"/>
            <w:vAlign w:val="center"/>
            <w:hideMark/>
          </w:tcPr>
          <w:p w:rsidR="006134AA" w:rsidRPr="00721A59" w:rsidRDefault="003842E6" w:rsidP="00565A50">
            <w:pPr>
              <w:keepNext/>
              <w:widowControl w:val="0"/>
              <w:autoSpaceDE w:val="0"/>
              <w:autoSpaceDN w:val="0"/>
              <w:adjustRightInd w:val="0"/>
              <w:spacing w:before="60" w:after="60"/>
              <w:jc w:val="center"/>
              <w:rPr>
                <w:b/>
                <w:color w:val="6699FF"/>
              </w:rPr>
            </w:pPr>
            <w:r w:rsidRPr="00721A59">
              <w:rPr>
                <w:rFonts w:ascii="Wingdings 2" w:hAnsi="Wingdings 2"/>
                <w:b/>
                <w:color w:val="6699FF"/>
              </w:rPr>
              <w:sym w:font="Wingdings 2" w:char="F050"/>
            </w:r>
          </w:p>
        </w:tc>
        <w:tc>
          <w:tcPr>
            <w:tcW w:w="1278" w:type="dxa"/>
            <w:vAlign w:val="center"/>
          </w:tcPr>
          <w:p w:rsidR="006134AA" w:rsidRPr="00721A59" w:rsidRDefault="006134AA" w:rsidP="00565A50">
            <w:pPr>
              <w:keepNext/>
              <w:widowControl w:val="0"/>
              <w:autoSpaceDE w:val="0"/>
              <w:autoSpaceDN w:val="0"/>
              <w:adjustRightInd w:val="0"/>
              <w:spacing w:before="60" w:after="60"/>
              <w:jc w:val="center"/>
              <w:rPr>
                <w:rFonts w:cs="Arial"/>
                <w:b/>
                <w:color w:val="6699FF"/>
                <w:lang w:eastAsia="da-DK"/>
              </w:rPr>
            </w:pPr>
          </w:p>
        </w:tc>
      </w:tr>
      <w:tr w:rsidR="003C0F30" w:rsidTr="00935A92">
        <w:trPr>
          <w:trHeight w:val="170"/>
          <w:jc w:val="center"/>
        </w:trPr>
        <w:tc>
          <w:tcPr>
            <w:tcW w:w="4971" w:type="dxa"/>
            <w:vAlign w:val="center"/>
            <w:hideMark/>
          </w:tcPr>
          <w:p w:rsidR="006134AA" w:rsidRPr="00721A59" w:rsidRDefault="003842E6" w:rsidP="00565A50">
            <w:pPr>
              <w:pStyle w:val="Table"/>
              <w:rPr>
                <w:rFonts w:cs="Arial"/>
                <w:lang w:eastAsia="da-DK"/>
              </w:rPr>
            </w:pPr>
            <w:r w:rsidRPr="00721A59">
              <w:t>Constant seafloor spacing</w:t>
            </w:r>
          </w:p>
        </w:tc>
        <w:tc>
          <w:tcPr>
            <w:tcW w:w="1275" w:type="dxa"/>
            <w:vAlign w:val="center"/>
          </w:tcPr>
          <w:p w:rsidR="006134AA" w:rsidRPr="00721A59" w:rsidRDefault="003842E6" w:rsidP="00565A50">
            <w:pPr>
              <w:widowControl w:val="0"/>
              <w:autoSpaceDE w:val="0"/>
              <w:autoSpaceDN w:val="0"/>
              <w:adjustRightInd w:val="0"/>
              <w:spacing w:before="60" w:after="60"/>
              <w:jc w:val="center"/>
              <w:rPr>
                <w:rFonts w:cs="Arial"/>
                <w:b/>
                <w:color w:val="6699FF"/>
                <w:lang w:eastAsia="da-DK"/>
              </w:rPr>
            </w:pPr>
            <w:r w:rsidRPr="00721A59">
              <w:rPr>
                <w:rFonts w:ascii="Wingdings 2" w:hAnsi="Wingdings 2"/>
                <w:b/>
                <w:color w:val="6699FF"/>
              </w:rPr>
              <w:sym w:font="Wingdings 2" w:char="F050"/>
            </w:r>
          </w:p>
        </w:tc>
        <w:tc>
          <w:tcPr>
            <w:tcW w:w="1278" w:type="dxa"/>
            <w:vAlign w:val="center"/>
          </w:tcPr>
          <w:p w:rsidR="006134AA" w:rsidRPr="00721A59" w:rsidRDefault="006134AA" w:rsidP="00565A50">
            <w:pPr>
              <w:widowControl w:val="0"/>
              <w:autoSpaceDE w:val="0"/>
              <w:autoSpaceDN w:val="0"/>
              <w:adjustRightInd w:val="0"/>
              <w:spacing w:before="60" w:after="60"/>
              <w:jc w:val="center"/>
              <w:rPr>
                <w:rFonts w:cs="Arial"/>
                <w:b/>
                <w:color w:val="6699FF"/>
                <w:lang w:eastAsia="da-DK"/>
              </w:rPr>
            </w:pPr>
          </w:p>
        </w:tc>
      </w:tr>
      <w:tr w:rsidR="003C0F30" w:rsidTr="00935A92">
        <w:trPr>
          <w:trHeight w:val="170"/>
          <w:jc w:val="center"/>
        </w:trPr>
        <w:tc>
          <w:tcPr>
            <w:tcW w:w="4971" w:type="dxa"/>
            <w:vAlign w:val="center"/>
            <w:hideMark/>
          </w:tcPr>
          <w:p w:rsidR="006134AA" w:rsidRPr="00721A59" w:rsidRDefault="003842E6" w:rsidP="00565A50">
            <w:pPr>
              <w:pStyle w:val="Table"/>
            </w:pPr>
            <w:r w:rsidRPr="00721A59">
              <w:t>FlexMode</w:t>
            </w:r>
          </w:p>
        </w:tc>
        <w:tc>
          <w:tcPr>
            <w:tcW w:w="1275" w:type="dxa"/>
            <w:vAlign w:val="center"/>
            <w:hideMark/>
          </w:tcPr>
          <w:p w:rsidR="006134AA" w:rsidRPr="00721A59" w:rsidRDefault="006134AA" w:rsidP="00565A50">
            <w:pPr>
              <w:widowControl w:val="0"/>
              <w:autoSpaceDE w:val="0"/>
              <w:autoSpaceDN w:val="0"/>
              <w:adjustRightInd w:val="0"/>
              <w:spacing w:before="60" w:after="60"/>
              <w:jc w:val="center"/>
              <w:rPr>
                <w:b/>
                <w:color w:val="6699FF"/>
              </w:rPr>
            </w:pPr>
          </w:p>
        </w:tc>
        <w:tc>
          <w:tcPr>
            <w:tcW w:w="1278" w:type="dxa"/>
            <w:vAlign w:val="center"/>
          </w:tcPr>
          <w:p w:rsidR="006134AA" w:rsidRPr="00721A59" w:rsidRDefault="003842E6" w:rsidP="00565A50">
            <w:pPr>
              <w:widowControl w:val="0"/>
              <w:autoSpaceDE w:val="0"/>
              <w:autoSpaceDN w:val="0"/>
              <w:adjustRightInd w:val="0"/>
              <w:spacing w:before="60" w:after="60"/>
              <w:jc w:val="center"/>
              <w:rPr>
                <w:b/>
                <w:color w:val="6699FF"/>
              </w:rPr>
            </w:pPr>
            <w:r w:rsidRPr="00721A59">
              <w:rPr>
                <w:rFonts w:ascii="Wingdings 2" w:hAnsi="Wingdings 2"/>
                <w:b/>
                <w:color w:val="6699FF"/>
              </w:rPr>
              <w:sym w:font="Wingdings 2" w:char="F050"/>
            </w:r>
          </w:p>
        </w:tc>
      </w:tr>
      <w:tr w:rsidR="003C0F30" w:rsidTr="00935A92">
        <w:trPr>
          <w:trHeight w:val="170"/>
          <w:jc w:val="center"/>
        </w:trPr>
        <w:tc>
          <w:tcPr>
            <w:tcW w:w="4971" w:type="dxa"/>
            <w:vAlign w:val="center"/>
            <w:hideMark/>
          </w:tcPr>
          <w:p w:rsidR="006134AA" w:rsidRPr="00721A59" w:rsidRDefault="003842E6" w:rsidP="00565A50">
            <w:pPr>
              <w:pStyle w:val="Table"/>
              <w:rPr>
                <w:rFonts w:cs="Arial"/>
                <w:lang w:eastAsia="da-DK"/>
              </w:rPr>
            </w:pPr>
            <w:r w:rsidRPr="00721A59">
              <w:t>Head tilt</w:t>
            </w:r>
          </w:p>
        </w:tc>
        <w:tc>
          <w:tcPr>
            <w:tcW w:w="1275" w:type="dxa"/>
            <w:vAlign w:val="center"/>
            <w:hideMark/>
          </w:tcPr>
          <w:p w:rsidR="006134AA" w:rsidRPr="00721A59" w:rsidRDefault="003842E6" w:rsidP="00565A50">
            <w:pPr>
              <w:widowControl w:val="0"/>
              <w:autoSpaceDE w:val="0"/>
              <w:autoSpaceDN w:val="0"/>
              <w:adjustRightInd w:val="0"/>
              <w:spacing w:before="60" w:after="60"/>
              <w:jc w:val="center"/>
              <w:rPr>
                <w:b/>
                <w:color w:val="6699FF"/>
              </w:rPr>
            </w:pPr>
            <w:r w:rsidRPr="00721A59">
              <w:rPr>
                <w:rFonts w:ascii="Wingdings 2" w:hAnsi="Wingdings 2"/>
                <w:b/>
                <w:color w:val="6699FF"/>
              </w:rPr>
              <w:sym w:font="Wingdings 2" w:char="F050"/>
            </w:r>
          </w:p>
        </w:tc>
        <w:tc>
          <w:tcPr>
            <w:tcW w:w="1278" w:type="dxa"/>
            <w:vAlign w:val="center"/>
          </w:tcPr>
          <w:p w:rsidR="006134AA" w:rsidRPr="00721A59" w:rsidRDefault="006134AA" w:rsidP="00565A50">
            <w:pPr>
              <w:widowControl w:val="0"/>
              <w:autoSpaceDE w:val="0"/>
              <w:autoSpaceDN w:val="0"/>
              <w:adjustRightInd w:val="0"/>
              <w:spacing w:before="60" w:after="60"/>
              <w:jc w:val="center"/>
              <w:rPr>
                <w:rFonts w:cs="Arial"/>
                <w:b/>
                <w:color w:val="6699FF"/>
                <w:lang w:eastAsia="da-DK"/>
              </w:rPr>
            </w:pPr>
          </w:p>
        </w:tc>
      </w:tr>
      <w:tr w:rsidR="003C0F30" w:rsidTr="00935A92">
        <w:trPr>
          <w:trHeight w:val="170"/>
          <w:jc w:val="center"/>
        </w:trPr>
        <w:tc>
          <w:tcPr>
            <w:tcW w:w="4971" w:type="dxa"/>
            <w:vAlign w:val="center"/>
            <w:hideMark/>
          </w:tcPr>
          <w:p w:rsidR="006134AA" w:rsidRPr="0096518C" w:rsidRDefault="003842E6" w:rsidP="00565A50">
            <w:pPr>
              <w:pStyle w:val="Table"/>
              <w:rPr>
                <w:rFonts w:cs="Arial"/>
                <w:lang w:eastAsia="da-DK"/>
              </w:rPr>
            </w:pPr>
            <w:r w:rsidRPr="0096518C">
              <w:t>Manual gates</w:t>
            </w:r>
          </w:p>
        </w:tc>
        <w:tc>
          <w:tcPr>
            <w:tcW w:w="1275" w:type="dxa"/>
            <w:vAlign w:val="center"/>
            <w:hideMark/>
          </w:tcPr>
          <w:p w:rsidR="006134AA" w:rsidRPr="0096518C" w:rsidRDefault="003842E6" w:rsidP="00565A50">
            <w:pPr>
              <w:widowControl w:val="0"/>
              <w:autoSpaceDE w:val="0"/>
              <w:autoSpaceDN w:val="0"/>
              <w:adjustRightInd w:val="0"/>
              <w:spacing w:before="60" w:after="60"/>
              <w:jc w:val="center"/>
              <w:rPr>
                <w:b/>
                <w:color w:val="6699FF"/>
              </w:rPr>
            </w:pPr>
            <w:r w:rsidRPr="0096518C">
              <w:rPr>
                <w:rFonts w:ascii="Wingdings 2" w:hAnsi="Wingdings 2"/>
                <w:b/>
                <w:color w:val="6699FF"/>
              </w:rPr>
              <w:sym w:font="Wingdings 2" w:char="F050"/>
            </w:r>
          </w:p>
        </w:tc>
        <w:tc>
          <w:tcPr>
            <w:tcW w:w="1278" w:type="dxa"/>
            <w:vAlign w:val="center"/>
          </w:tcPr>
          <w:p w:rsidR="006134AA" w:rsidRPr="0096518C" w:rsidRDefault="006134AA" w:rsidP="00565A50">
            <w:pPr>
              <w:widowControl w:val="0"/>
              <w:autoSpaceDE w:val="0"/>
              <w:autoSpaceDN w:val="0"/>
              <w:adjustRightInd w:val="0"/>
              <w:spacing w:before="60" w:after="60"/>
              <w:jc w:val="center"/>
              <w:rPr>
                <w:rFonts w:cs="Arial"/>
                <w:b/>
                <w:color w:val="6699FF"/>
                <w:lang w:eastAsia="da-DK"/>
              </w:rPr>
            </w:pPr>
          </w:p>
        </w:tc>
      </w:tr>
      <w:tr w:rsidR="003C0F30" w:rsidTr="00935A92">
        <w:trPr>
          <w:trHeight w:val="170"/>
          <w:jc w:val="center"/>
        </w:trPr>
        <w:tc>
          <w:tcPr>
            <w:tcW w:w="4971" w:type="dxa"/>
            <w:vAlign w:val="center"/>
            <w:hideMark/>
          </w:tcPr>
          <w:p w:rsidR="006134AA" w:rsidRPr="0096518C" w:rsidRDefault="003842E6" w:rsidP="00565A50">
            <w:pPr>
              <w:pStyle w:val="Table"/>
              <w:rPr>
                <w:rFonts w:cs="Arial"/>
                <w:lang w:eastAsia="da-DK"/>
              </w:rPr>
            </w:pPr>
            <w:r w:rsidRPr="0096518C">
              <w:t xml:space="preserve">Max. </w:t>
            </w:r>
            <w:r w:rsidR="00922CA1" w:rsidRPr="0096518C">
              <w:t>1024</w:t>
            </w:r>
            <w:r w:rsidRPr="0096518C">
              <w:t xml:space="preserve"> beams</w:t>
            </w:r>
          </w:p>
        </w:tc>
        <w:tc>
          <w:tcPr>
            <w:tcW w:w="1275" w:type="dxa"/>
            <w:vAlign w:val="center"/>
            <w:hideMark/>
          </w:tcPr>
          <w:p w:rsidR="006134AA" w:rsidRPr="006060F7" w:rsidRDefault="003842E6" w:rsidP="00565A50">
            <w:pPr>
              <w:widowControl w:val="0"/>
              <w:autoSpaceDE w:val="0"/>
              <w:autoSpaceDN w:val="0"/>
              <w:adjustRightInd w:val="0"/>
              <w:spacing w:before="60" w:after="60"/>
              <w:jc w:val="center"/>
              <w:rPr>
                <w:rFonts w:ascii="Wingdings 2" w:hAnsi="Wingdings 2"/>
                <w:b/>
                <w:color w:val="6699FF"/>
              </w:rPr>
            </w:pPr>
            <w:r w:rsidRPr="006060F7">
              <w:rPr>
                <w:rFonts w:ascii="Wingdings 2" w:hAnsi="Wingdings 2"/>
                <w:b/>
                <w:color w:val="6699FF"/>
              </w:rPr>
              <w:sym w:font="Wingdings 2" w:char="F050"/>
            </w:r>
          </w:p>
        </w:tc>
        <w:tc>
          <w:tcPr>
            <w:tcW w:w="1278" w:type="dxa"/>
            <w:vAlign w:val="center"/>
          </w:tcPr>
          <w:p w:rsidR="006134AA" w:rsidRPr="006060F7" w:rsidRDefault="006134AA" w:rsidP="00565A50">
            <w:pPr>
              <w:widowControl w:val="0"/>
              <w:autoSpaceDE w:val="0"/>
              <w:autoSpaceDN w:val="0"/>
              <w:adjustRightInd w:val="0"/>
              <w:spacing w:before="60" w:after="60"/>
              <w:jc w:val="center"/>
              <w:rPr>
                <w:rFonts w:ascii="Wingdings 2" w:hAnsi="Wingdings 2"/>
                <w:b/>
                <w:color w:val="6699FF"/>
              </w:rPr>
            </w:pPr>
          </w:p>
        </w:tc>
      </w:tr>
      <w:tr w:rsidR="003C0F30" w:rsidTr="00935A92">
        <w:trPr>
          <w:trHeight w:val="170"/>
          <w:jc w:val="center"/>
        </w:trPr>
        <w:tc>
          <w:tcPr>
            <w:tcW w:w="4971" w:type="dxa"/>
            <w:vAlign w:val="center"/>
          </w:tcPr>
          <w:p w:rsidR="006134AA" w:rsidRPr="0096518C" w:rsidRDefault="003842E6" w:rsidP="00565A50">
            <w:pPr>
              <w:pStyle w:val="Table"/>
            </w:pPr>
            <w:r w:rsidRPr="0096518C">
              <w:t>Multi-detect</w:t>
            </w:r>
          </w:p>
        </w:tc>
        <w:tc>
          <w:tcPr>
            <w:tcW w:w="1275" w:type="dxa"/>
            <w:vAlign w:val="center"/>
          </w:tcPr>
          <w:p w:rsidR="006134AA" w:rsidRPr="006060F7" w:rsidRDefault="006134AA" w:rsidP="00565A50">
            <w:pPr>
              <w:widowControl w:val="0"/>
              <w:autoSpaceDE w:val="0"/>
              <w:autoSpaceDN w:val="0"/>
              <w:adjustRightInd w:val="0"/>
              <w:spacing w:before="60" w:after="60"/>
              <w:jc w:val="center"/>
              <w:rPr>
                <w:rFonts w:ascii="Wingdings 2" w:hAnsi="Wingdings 2"/>
                <w:b/>
                <w:color w:val="6699FF"/>
              </w:rPr>
            </w:pPr>
          </w:p>
        </w:tc>
        <w:tc>
          <w:tcPr>
            <w:tcW w:w="1278" w:type="dxa"/>
            <w:vAlign w:val="center"/>
          </w:tcPr>
          <w:p w:rsidR="006134AA" w:rsidRPr="006060F7" w:rsidRDefault="003842E6" w:rsidP="00565A50">
            <w:pPr>
              <w:widowControl w:val="0"/>
              <w:autoSpaceDE w:val="0"/>
              <w:autoSpaceDN w:val="0"/>
              <w:adjustRightInd w:val="0"/>
              <w:spacing w:before="60" w:after="60"/>
              <w:jc w:val="center"/>
              <w:rPr>
                <w:rFonts w:ascii="Wingdings 2" w:hAnsi="Wingdings 2"/>
                <w:b/>
                <w:color w:val="6699FF"/>
              </w:rPr>
            </w:pPr>
            <w:r w:rsidRPr="006060F7">
              <w:rPr>
                <w:rFonts w:ascii="Wingdings 2" w:hAnsi="Wingdings 2"/>
                <w:b/>
                <w:color w:val="6699FF"/>
              </w:rPr>
              <w:sym w:font="Wingdings 2" w:char="F050"/>
            </w:r>
          </w:p>
        </w:tc>
      </w:tr>
      <w:tr w:rsidR="003C0F30" w:rsidTr="00935A92">
        <w:trPr>
          <w:trHeight w:val="170"/>
          <w:jc w:val="center"/>
        </w:trPr>
        <w:tc>
          <w:tcPr>
            <w:tcW w:w="4971" w:type="dxa"/>
            <w:vAlign w:val="center"/>
            <w:hideMark/>
          </w:tcPr>
          <w:p w:rsidR="006134AA" w:rsidRPr="00721A59" w:rsidRDefault="003842E6" w:rsidP="00565A50">
            <w:pPr>
              <w:pStyle w:val="Table"/>
              <w:rPr>
                <w:rFonts w:cs="Arial"/>
                <w:lang w:eastAsia="da-DK"/>
              </w:rPr>
            </w:pPr>
            <w:r w:rsidRPr="00721A59">
              <w:t xml:space="preserve">On the fly frequency </w:t>
            </w:r>
            <w:r w:rsidR="00E97A84" w:rsidRPr="00721A59">
              <w:t>selection</w:t>
            </w:r>
          </w:p>
        </w:tc>
        <w:tc>
          <w:tcPr>
            <w:tcW w:w="1275" w:type="dxa"/>
            <w:vAlign w:val="center"/>
            <w:hideMark/>
          </w:tcPr>
          <w:p w:rsidR="006134AA" w:rsidRPr="006060F7" w:rsidRDefault="003842E6" w:rsidP="00565A50">
            <w:pPr>
              <w:widowControl w:val="0"/>
              <w:autoSpaceDE w:val="0"/>
              <w:autoSpaceDN w:val="0"/>
              <w:adjustRightInd w:val="0"/>
              <w:spacing w:before="60" w:after="60"/>
              <w:jc w:val="center"/>
              <w:rPr>
                <w:rFonts w:ascii="Wingdings 2" w:hAnsi="Wingdings 2"/>
                <w:b/>
                <w:color w:val="6699FF"/>
              </w:rPr>
            </w:pPr>
            <w:r w:rsidRPr="006060F7">
              <w:rPr>
                <w:rFonts w:ascii="Wingdings 2" w:hAnsi="Wingdings 2"/>
                <w:b/>
                <w:color w:val="6699FF"/>
              </w:rPr>
              <w:sym w:font="Wingdings 2" w:char="F050"/>
            </w:r>
          </w:p>
        </w:tc>
        <w:tc>
          <w:tcPr>
            <w:tcW w:w="1278" w:type="dxa"/>
            <w:vAlign w:val="center"/>
          </w:tcPr>
          <w:p w:rsidR="006134AA" w:rsidRPr="006060F7" w:rsidRDefault="006134AA" w:rsidP="00565A50">
            <w:pPr>
              <w:widowControl w:val="0"/>
              <w:autoSpaceDE w:val="0"/>
              <w:autoSpaceDN w:val="0"/>
              <w:adjustRightInd w:val="0"/>
              <w:spacing w:before="60" w:after="60"/>
              <w:jc w:val="center"/>
              <w:rPr>
                <w:rFonts w:ascii="Wingdings 2" w:hAnsi="Wingdings 2"/>
                <w:b/>
                <w:color w:val="6699FF"/>
              </w:rPr>
            </w:pPr>
          </w:p>
        </w:tc>
      </w:tr>
      <w:tr w:rsidR="003C0F30" w:rsidTr="00935A92">
        <w:trPr>
          <w:trHeight w:val="170"/>
          <w:jc w:val="center"/>
        </w:trPr>
        <w:tc>
          <w:tcPr>
            <w:tcW w:w="4971" w:type="dxa"/>
            <w:vAlign w:val="center"/>
            <w:hideMark/>
          </w:tcPr>
          <w:p w:rsidR="006134AA" w:rsidRPr="00721A59" w:rsidRDefault="003842E6" w:rsidP="00565A50">
            <w:pPr>
              <w:pStyle w:val="Table"/>
              <w:rPr>
                <w:rFonts w:cs="Arial"/>
                <w:lang w:eastAsia="da-DK"/>
              </w:rPr>
            </w:pPr>
            <w:r w:rsidRPr="00721A59">
              <w:t xml:space="preserve">On the fly </w:t>
            </w:r>
            <w:r w:rsidR="000043C9" w:rsidRPr="00721A59">
              <w:t xml:space="preserve">beam </w:t>
            </w:r>
            <w:r w:rsidRPr="00721A59">
              <w:t>mode selection</w:t>
            </w:r>
          </w:p>
        </w:tc>
        <w:tc>
          <w:tcPr>
            <w:tcW w:w="1275" w:type="dxa"/>
            <w:vAlign w:val="center"/>
            <w:hideMark/>
          </w:tcPr>
          <w:p w:rsidR="006134AA" w:rsidRPr="006060F7" w:rsidRDefault="003842E6" w:rsidP="00565A50">
            <w:pPr>
              <w:widowControl w:val="0"/>
              <w:autoSpaceDE w:val="0"/>
              <w:autoSpaceDN w:val="0"/>
              <w:adjustRightInd w:val="0"/>
              <w:spacing w:before="60" w:after="60"/>
              <w:jc w:val="center"/>
              <w:rPr>
                <w:rFonts w:ascii="Wingdings 2" w:hAnsi="Wingdings 2"/>
                <w:b/>
                <w:color w:val="6699FF"/>
              </w:rPr>
            </w:pPr>
            <w:r w:rsidRPr="006060F7">
              <w:rPr>
                <w:rFonts w:ascii="Wingdings 2" w:hAnsi="Wingdings 2"/>
                <w:b/>
                <w:color w:val="6699FF"/>
              </w:rPr>
              <w:sym w:font="Wingdings 2" w:char="F050"/>
            </w:r>
          </w:p>
        </w:tc>
        <w:tc>
          <w:tcPr>
            <w:tcW w:w="1278" w:type="dxa"/>
            <w:vAlign w:val="center"/>
          </w:tcPr>
          <w:p w:rsidR="006134AA" w:rsidRPr="006060F7" w:rsidRDefault="006134AA" w:rsidP="00565A50">
            <w:pPr>
              <w:widowControl w:val="0"/>
              <w:autoSpaceDE w:val="0"/>
              <w:autoSpaceDN w:val="0"/>
              <w:adjustRightInd w:val="0"/>
              <w:spacing w:before="60" w:after="60"/>
              <w:jc w:val="center"/>
              <w:rPr>
                <w:rFonts w:ascii="Wingdings 2" w:hAnsi="Wingdings 2"/>
                <w:b/>
                <w:color w:val="6699FF"/>
              </w:rPr>
            </w:pPr>
          </w:p>
        </w:tc>
      </w:tr>
      <w:tr w:rsidR="003C0F30" w:rsidTr="00935A92">
        <w:trPr>
          <w:trHeight w:val="170"/>
          <w:jc w:val="center"/>
        </w:trPr>
        <w:tc>
          <w:tcPr>
            <w:tcW w:w="4971" w:type="dxa"/>
            <w:vAlign w:val="center"/>
            <w:hideMark/>
          </w:tcPr>
          <w:p w:rsidR="006134AA" w:rsidRPr="00721A59" w:rsidRDefault="003842E6" w:rsidP="00565A50">
            <w:pPr>
              <w:pStyle w:val="Table"/>
              <w:rPr>
                <w:rFonts w:cs="Arial"/>
                <w:lang w:eastAsia="da-DK"/>
              </w:rPr>
            </w:pPr>
            <w:r w:rsidRPr="00721A59">
              <w:t xml:space="preserve">Pipe detection and </w:t>
            </w:r>
            <w:r w:rsidR="00354486" w:rsidRPr="00721A59">
              <w:rPr>
                <w:bCs/>
                <w:color w:val="000000"/>
              </w:rPr>
              <w:t>tracking</w:t>
            </w:r>
            <w:r>
              <w:rPr>
                <w:rStyle w:val="FootnoteReference"/>
                <w:bCs/>
                <w:color w:val="000000"/>
              </w:rPr>
              <w:footnoteReference w:id="1"/>
            </w:r>
          </w:p>
        </w:tc>
        <w:tc>
          <w:tcPr>
            <w:tcW w:w="1275" w:type="dxa"/>
            <w:vAlign w:val="center"/>
            <w:hideMark/>
          </w:tcPr>
          <w:p w:rsidR="006134AA" w:rsidRPr="006060F7" w:rsidRDefault="006134AA" w:rsidP="00565A50">
            <w:pPr>
              <w:widowControl w:val="0"/>
              <w:autoSpaceDE w:val="0"/>
              <w:autoSpaceDN w:val="0"/>
              <w:adjustRightInd w:val="0"/>
              <w:spacing w:before="60" w:after="60"/>
              <w:jc w:val="center"/>
              <w:rPr>
                <w:rFonts w:ascii="Wingdings 2" w:hAnsi="Wingdings 2"/>
                <w:b/>
                <w:color w:val="6699FF"/>
              </w:rPr>
            </w:pPr>
          </w:p>
        </w:tc>
        <w:tc>
          <w:tcPr>
            <w:tcW w:w="1278" w:type="dxa"/>
            <w:vAlign w:val="center"/>
          </w:tcPr>
          <w:p w:rsidR="006134AA" w:rsidRPr="006060F7" w:rsidRDefault="003842E6" w:rsidP="00565A50">
            <w:pPr>
              <w:widowControl w:val="0"/>
              <w:autoSpaceDE w:val="0"/>
              <w:autoSpaceDN w:val="0"/>
              <w:adjustRightInd w:val="0"/>
              <w:spacing w:before="60" w:after="60"/>
              <w:jc w:val="center"/>
              <w:rPr>
                <w:rFonts w:ascii="Wingdings 2" w:hAnsi="Wingdings 2"/>
                <w:b/>
                <w:color w:val="6699FF"/>
              </w:rPr>
            </w:pPr>
            <w:r w:rsidRPr="006060F7">
              <w:rPr>
                <w:rFonts w:ascii="Wingdings 2" w:hAnsi="Wingdings 2"/>
                <w:b/>
                <w:color w:val="6699FF"/>
              </w:rPr>
              <w:sym w:font="Wingdings 2" w:char="F050"/>
            </w:r>
          </w:p>
        </w:tc>
      </w:tr>
      <w:tr w:rsidR="003C0F30" w:rsidTr="00935A92">
        <w:trPr>
          <w:trHeight w:val="170"/>
          <w:jc w:val="center"/>
        </w:trPr>
        <w:tc>
          <w:tcPr>
            <w:tcW w:w="4971" w:type="dxa"/>
            <w:vAlign w:val="center"/>
            <w:hideMark/>
          </w:tcPr>
          <w:p w:rsidR="006134AA" w:rsidRPr="00721A59" w:rsidRDefault="003842E6" w:rsidP="00565A50">
            <w:pPr>
              <w:pStyle w:val="Table"/>
              <w:rPr>
                <w:rFonts w:cs="Arial"/>
                <w:lang w:eastAsia="da-DK"/>
              </w:rPr>
            </w:pPr>
            <w:r w:rsidRPr="00721A59">
              <w:t>Quality filter</w:t>
            </w:r>
          </w:p>
        </w:tc>
        <w:tc>
          <w:tcPr>
            <w:tcW w:w="1275" w:type="dxa"/>
            <w:vAlign w:val="center"/>
            <w:hideMark/>
          </w:tcPr>
          <w:p w:rsidR="006134AA" w:rsidRPr="006060F7" w:rsidRDefault="003842E6" w:rsidP="00565A50">
            <w:pPr>
              <w:widowControl w:val="0"/>
              <w:autoSpaceDE w:val="0"/>
              <w:autoSpaceDN w:val="0"/>
              <w:adjustRightInd w:val="0"/>
              <w:spacing w:before="60" w:after="60"/>
              <w:jc w:val="center"/>
              <w:rPr>
                <w:b/>
                <w:color w:val="6699FF"/>
              </w:rPr>
            </w:pPr>
            <w:r w:rsidRPr="006060F7">
              <w:rPr>
                <w:rFonts w:ascii="Wingdings 2" w:hAnsi="Wingdings 2"/>
                <w:b/>
                <w:color w:val="6699FF"/>
              </w:rPr>
              <w:sym w:font="Wingdings 2" w:char="F050"/>
            </w:r>
          </w:p>
        </w:tc>
        <w:tc>
          <w:tcPr>
            <w:tcW w:w="1278" w:type="dxa"/>
            <w:vAlign w:val="center"/>
          </w:tcPr>
          <w:p w:rsidR="006134AA" w:rsidRPr="006060F7" w:rsidRDefault="006134AA" w:rsidP="00565A50">
            <w:pPr>
              <w:widowControl w:val="0"/>
              <w:autoSpaceDE w:val="0"/>
              <w:autoSpaceDN w:val="0"/>
              <w:adjustRightInd w:val="0"/>
              <w:spacing w:before="60" w:after="60"/>
              <w:jc w:val="center"/>
              <w:rPr>
                <w:rFonts w:cs="Arial"/>
                <w:b/>
                <w:color w:val="6699FF"/>
                <w:lang w:eastAsia="da-DK"/>
              </w:rPr>
            </w:pPr>
          </w:p>
        </w:tc>
      </w:tr>
      <w:tr w:rsidR="003C0F30" w:rsidTr="0051012C">
        <w:trPr>
          <w:trHeight w:val="170"/>
          <w:jc w:val="center"/>
        </w:trPr>
        <w:tc>
          <w:tcPr>
            <w:tcW w:w="4971" w:type="dxa"/>
            <w:vAlign w:val="center"/>
            <w:hideMark/>
          </w:tcPr>
          <w:p w:rsidR="00EE5932" w:rsidRPr="00721A59" w:rsidRDefault="003842E6" w:rsidP="00565A50">
            <w:pPr>
              <w:pStyle w:val="Table"/>
            </w:pPr>
            <w:r w:rsidRPr="00721A59">
              <w:t>Sonar User Interface</w:t>
            </w:r>
          </w:p>
        </w:tc>
        <w:tc>
          <w:tcPr>
            <w:tcW w:w="1275" w:type="dxa"/>
            <w:vAlign w:val="center"/>
            <w:hideMark/>
          </w:tcPr>
          <w:p w:rsidR="00EE5932" w:rsidRPr="00721A59" w:rsidRDefault="003842E6" w:rsidP="00565A50">
            <w:pPr>
              <w:widowControl w:val="0"/>
              <w:autoSpaceDE w:val="0"/>
              <w:autoSpaceDN w:val="0"/>
              <w:adjustRightInd w:val="0"/>
              <w:spacing w:before="60" w:after="60"/>
              <w:jc w:val="center"/>
              <w:rPr>
                <w:b/>
                <w:color w:val="6699FF"/>
              </w:rPr>
            </w:pPr>
            <w:r w:rsidRPr="00721A59">
              <w:rPr>
                <w:rFonts w:ascii="Wingdings 2" w:hAnsi="Wingdings 2"/>
                <w:b/>
                <w:color w:val="6699FF"/>
              </w:rPr>
              <w:sym w:font="Wingdings 2" w:char="F050"/>
            </w:r>
          </w:p>
        </w:tc>
        <w:tc>
          <w:tcPr>
            <w:tcW w:w="1278" w:type="dxa"/>
            <w:vAlign w:val="center"/>
          </w:tcPr>
          <w:p w:rsidR="00EE5932" w:rsidRPr="00721A59" w:rsidRDefault="00EE5932" w:rsidP="00565A50">
            <w:pPr>
              <w:widowControl w:val="0"/>
              <w:autoSpaceDE w:val="0"/>
              <w:autoSpaceDN w:val="0"/>
              <w:adjustRightInd w:val="0"/>
              <w:spacing w:before="60" w:after="60"/>
              <w:jc w:val="center"/>
              <w:rPr>
                <w:b/>
                <w:color w:val="6699FF"/>
              </w:rPr>
            </w:pPr>
          </w:p>
        </w:tc>
      </w:tr>
      <w:tr w:rsidR="003C0F30" w:rsidTr="00935A92">
        <w:trPr>
          <w:trHeight w:val="170"/>
          <w:jc w:val="center"/>
        </w:trPr>
        <w:tc>
          <w:tcPr>
            <w:tcW w:w="4971" w:type="dxa"/>
            <w:vAlign w:val="center"/>
            <w:hideMark/>
          </w:tcPr>
          <w:p w:rsidR="006134AA" w:rsidRPr="00721A59" w:rsidRDefault="003842E6" w:rsidP="00565A50">
            <w:pPr>
              <w:pStyle w:val="Table"/>
              <w:rPr>
                <w:rFonts w:eastAsia="Calibri" w:cs="Arial"/>
                <w:lang w:eastAsia="da-DK"/>
              </w:rPr>
            </w:pPr>
            <w:r w:rsidRPr="00721A59">
              <w:t>Roll stabilization</w:t>
            </w:r>
          </w:p>
        </w:tc>
        <w:tc>
          <w:tcPr>
            <w:tcW w:w="1275" w:type="dxa"/>
            <w:vAlign w:val="center"/>
            <w:hideMark/>
          </w:tcPr>
          <w:p w:rsidR="006134AA" w:rsidRPr="00721A59" w:rsidRDefault="003842E6" w:rsidP="00565A50">
            <w:pPr>
              <w:widowControl w:val="0"/>
              <w:autoSpaceDE w:val="0"/>
              <w:autoSpaceDN w:val="0"/>
              <w:adjustRightInd w:val="0"/>
              <w:spacing w:before="60" w:after="60"/>
              <w:jc w:val="center"/>
              <w:rPr>
                <w:b/>
                <w:color w:val="6699FF"/>
              </w:rPr>
            </w:pPr>
            <w:r w:rsidRPr="00721A59">
              <w:rPr>
                <w:rFonts w:ascii="Wingdings 2" w:hAnsi="Wingdings 2"/>
                <w:b/>
                <w:color w:val="6699FF"/>
              </w:rPr>
              <w:sym w:font="Wingdings 2" w:char="F050"/>
            </w:r>
          </w:p>
        </w:tc>
        <w:tc>
          <w:tcPr>
            <w:tcW w:w="1278" w:type="dxa"/>
            <w:vAlign w:val="center"/>
          </w:tcPr>
          <w:p w:rsidR="006134AA" w:rsidRPr="00721A59" w:rsidRDefault="006134AA" w:rsidP="00565A50">
            <w:pPr>
              <w:widowControl w:val="0"/>
              <w:autoSpaceDE w:val="0"/>
              <w:autoSpaceDN w:val="0"/>
              <w:adjustRightInd w:val="0"/>
              <w:spacing w:before="60" w:after="60"/>
              <w:jc w:val="center"/>
              <w:rPr>
                <w:rFonts w:cs="Arial"/>
                <w:b/>
                <w:color w:val="6699FF"/>
                <w:lang w:eastAsia="da-DK"/>
              </w:rPr>
            </w:pPr>
          </w:p>
        </w:tc>
      </w:tr>
      <w:tr w:rsidR="003C0F30" w:rsidTr="00935A92">
        <w:trPr>
          <w:trHeight w:val="170"/>
          <w:jc w:val="center"/>
        </w:trPr>
        <w:tc>
          <w:tcPr>
            <w:tcW w:w="4971" w:type="dxa"/>
            <w:vAlign w:val="center"/>
            <w:hideMark/>
          </w:tcPr>
          <w:p w:rsidR="006134AA" w:rsidRPr="00721A59" w:rsidRDefault="003842E6" w:rsidP="00565A50">
            <w:pPr>
              <w:pStyle w:val="Table"/>
            </w:pPr>
            <w:r w:rsidRPr="00721A59">
              <w:t>Selectable beam density</w:t>
            </w:r>
          </w:p>
        </w:tc>
        <w:tc>
          <w:tcPr>
            <w:tcW w:w="1275" w:type="dxa"/>
            <w:vAlign w:val="center"/>
            <w:hideMark/>
          </w:tcPr>
          <w:p w:rsidR="006134AA" w:rsidRPr="00721A59" w:rsidRDefault="003842E6" w:rsidP="00565A50">
            <w:pPr>
              <w:widowControl w:val="0"/>
              <w:autoSpaceDE w:val="0"/>
              <w:autoSpaceDN w:val="0"/>
              <w:adjustRightInd w:val="0"/>
              <w:spacing w:before="60" w:after="60"/>
              <w:jc w:val="center"/>
              <w:rPr>
                <w:b/>
                <w:color w:val="6699FF"/>
              </w:rPr>
            </w:pPr>
            <w:r w:rsidRPr="00721A59">
              <w:rPr>
                <w:rFonts w:ascii="Wingdings 2" w:hAnsi="Wingdings 2"/>
                <w:b/>
                <w:color w:val="6699FF"/>
              </w:rPr>
              <w:sym w:font="Wingdings 2" w:char="F050"/>
            </w:r>
          </w:p>
        </w:tc>
        <w:tc>
          <w:tcPr>
            <w:tcW w:w="1278" w:type="dxa"/>
            <w:vAlign w:val="center"/>
          </w:tcPr>
          <w:p w:rsidR="006134AA" w:rsidRPr="00721A59" w:rsidRDefault="006134AA" w:rsidP="00565A50">
            <w:pPr>
              <w:widowControl w:val="0"/>
              <w:autoSpaceDE w:val="0"/>
              <w:autoSpaceDN w:val="0"/>
              <w:adjustRightInd w:val="0"/>
              <w:spacing w:before="60" w:after="60"/>
              <w:jc w:val="center"/>
              <w:rPr>
                <w:b/>
                <w:color w:val="6699FF"/>
              </w:rPr>
            </w:pPr>
          </w:p>
        </w:tc>
      </w:tr>
      <w:tr w:rsidR="003C0F30" w:rsidTr="00935A92">
        <w:trPr>
          <w:trHeight w:val="170"/>
          <w:jc w:val="center"/>
        </w:trPr>
        <w:tc>
          <w:tcPr>
            <w:tcW w:w="4971" w:type="dxa"/>
            <w:vAlign w:val="center"/>
            <w:hideMark/>
          </w:tcPr>
          <w:p w:rsidR="006134AA" w:rsidRPr="00721A59" w:rsidRDefault="003842E6" w:rsidP="00565A50">
            <w:pPr>
              <w:pStyle w:val="Table"/>
            </w:pPr>
            <w:r w:rsidRPr="00721A59">
              <w:t>Tracker</w:t>
            </w:r>
          </w:p>
        </w:tc>
        <w:tc>
          <w:tcPr>
            <w:tcW w:w="1275" w:type="dxa"/>
            <w:vAlign w:val="center"/>
            <w:hideMark/>
          </w:tcPr>
          <w:p w:rsidR="006134AA" w:rsidRPr="00721A59" w:rsidRDefault="003842E6" w:rsidP="00565A50">
            <w:pPr>
              <w:widowControl w:val="0"/>
              <w:autoSpaceDE w:val="0"/>
              <w:autoSpaceDN w:val="0"/>
              <w:adjustRightInd w:val="0"/>
              <w:spacing w:before="60" w:after="60"/>
              <w:jc w:val="center"/>
              <w:rPr>
                <w:b/>
                <w:color w:val="6699FF"/>
              </w:rPr>
            </w:pPr>
            <w:r w:rsidRPr="00721A59">
              <w:rPr>
                <w:rFonts w:ascii="Wingdings 2" w:hAnsi="Wingdings 2"/>
                <w:b/>
                <w:color w:val="6699FF"/>
              </w:rPr>
              <w:sym w:font="Wingdings 2" w:char="F050"/>
            </w:r>
          </w:p>
        </w:tc>
        <w:tc>
          <w:tcPr>
            <w:tcW w:w="1278" w:type="dxa"/>
            <w:vAlign w:val="center"/>
          </w:tcPr>
          <w:p w:rsidR="006134AA" w:rsidRPr="00721A59" w:rsidRDefault="006134AA" w:rsidP="00565A50">
            <w:pPr>
              <w:widowControl w:val="0"/>
              <w:autoSpaceDE w:val="0"/>
              <w:autoSpaceDN w:val="0"/>
              <w:adjustRightInd w:val="0"/>
              <w:spacing w:before="60" w:after="60"/>
              <w:jc w:val="center"/>
              <w:rPr>
                <w:b/>
                <w:color w:val="6699FF"/>
              </w:rPr>
            </w:pPr>
          </w:p>
        </w:tc>
      </w:tr>
      <w:tr w:rsidR="003C0F30" w:rsidTr="00935A92">
        <w:trPr>
          <w:trHeight w:val="170"/>
          <w:jc w:val="center"/>
        </w:trPr>
        <w:tc>
          <w:tcPr>
            <w:tcW w:w="4971" w:type="dxa"/>
            <w:vAlign w:val="center"/>
            <w:hideMark/>
          </w:tcPr>
          <w:p w:rsidR="006134AA" w:rsidRPr="00721A59" w:rsidRDefault="003842E6" w:rsidP="00565A50">
            <w:pPr>
              <w:pStyle w:val="Table"/>
              <w:rPr>
                <w:rFonts w:cs="Arial"/>
                <w:lang w:eastAsia="da-DK"/>
              </w:rPr>
            </w:pPr>
            <w:r w:rsidRPr="00721A59">
              <w:t>Uncertainty output</w:t>
            </w:r>
          </w:p>
        </w:tc>
        <w:tc>
          <w:tcPr>
            <w:tcW w:w="1275" w:type="dxa"/>
            <w:vAlign w:val="center"/>
            <w:hideMark/>
          </w:tcPr>
          <w:p w:rsidR="006134AA" w:rsidRPr="00721A59" w:rsidRDefault="003842E6" w:rsidP="00565A50">
            <w:pPr>
              <w:widowControl w:val="0"/>
              <w:autoSpaceDE w:val="0"/>
              <w:autoSpaceDN w:val="0"/>
              <w:adjustRightInd w:val="0"/>
              <w:spacing w:before="60" w:after="60"/>
              <w:jc w:val="center"/>
              <w:rPr>
                <w:b/>
                <w:color w:val="6699FF"/>
              </w:rPr>
            </w:pPr>
            <w:r w:rsidRPr="00721A59">
              <w:rPr>
                <w:rFonts w:ascii="Wingdings 2" w:hAnsi="Wingdings 2"/>
                <w:b/>
                <w:color w:val="6699FF"/>
              </w:rPr>
              <w:sym w:font="Wingdings 2" w:char="F050"/>
            </w:r>
          </w:p>
        </w:tc>
        <w:tc>
          <w:tcPr>
            <w:tcW w:w="1278" w:type="dxa"/>
            <w:vAlign w:val="center"/>
          </w:tcPr>
          <w:p w:rsidR="006134AA" w:rsidRPr="00721A59" w:rsidRDefault="006134AA" w:rsidP="00565A50">
            <w:pPr>
              <w:widowControl w:val="0"/>
              <w:autoSpaceDE w:val="0"/>
              <w:autoSpaceDN w:val="0"/>
              <w:adjustRightInd w:val="0"/>
              <w:spacing w:before="60" w:after="60"/>
              <w:jc w:val="center"/>
              <w:rPr>
                <w:rFonts w:cs="Arial"/>
                <w:b/>
                <w:color w:val="6699FF"/>
                <w:lang w:eastAsia="da-DK"/>
              </w:rPr>
            </w:pPr>
          </w:p>
        </w:tc>
      </w:tr>
      <w:tr w:rsidR="003C0F30" w:rsidTr="00935A92">
        <w:trPr>
          <w:trHeight w:val="170"/>
          <w:jc w:val="center"/>
        </w:trPr>
        <w:tc>
          <w:tcPr>
            <w:tcW w:w="4971" w:type="dxa"/>
            <w:vAlign w:val="center"/>
          </w:tcPr>
          <w:p w:rsidR="006134AA" w:rsidRPr="00721A59" w:rsidRDefault="003842E6" w:rsidP="00565A50">
            <w:pPr>
              <w:pStyle w:val="Table"/>
            </w:pPr>
            <w:r w:rsidRPr="00721A59">
              <w:t>Variable frequency</w:t>
            </w:r>
          </w:p>
        </w:tc>
        <w:tc>
          <w:tcPr>
            <w:tcW w:w="1275" w:type="dxa"/>
            <w:vAlign w:val="center"/>
          </w:tcPr>
          <w:p w:rsidR="006134AA" w:rsidRPr="00721A59" w:rsidRDefault="003842E6" w:rsidP="00565A50">
            <w:pPr>
              <w:widowControl w:val="0"/>
              <w:autoSpaceDE w:val="0"/>
              <w:autoSpaceDN w:val="0"/>
              <w:adjustRightInd w:val="0"/>
              <w:spacing w:before="60" w:after="60"/>
              <w:jc w:val="center"/>
              <w:rPr>
                <w:b/>
                <w:color w:val="6699FF"/>
              </w:rPr>
            </w:pPr>
            <w:r w:rsidRPr="00721A59">
              <w:rPr>
                <w:rFonts w:ascii="Wingdings 2" w:hAnsi="Wingdings 2"/>
                <w:b/>
                <w:color w:val="6699FF"/>
              </w:rPr>
              <w:sym w:font="Wingdings 2" w:char="F050"/>
            </w:r>
          </w:p>
        </w:tc>
        <w:tc>
          <w:tcPr>
            <w:tcW w:w="1278" w:type="dxa"/>
            <w:vAlign w:val="center"/>
          </w:tcPr>
          <w:p w:rsidR="006134AA" w:rsidRPr="00721A59" w:rsidRDefault="006134AA" w:rsidP="00565A50">
            <w:pPr>
              <w:widowControl w:val="0"/>
              <w:autoSpaceDE w:val="0"/>
              <w:autoSpaceDN w:val="0"/>
              <w:adjustRightInd w:val="0"/>
              <w:spacing w:before="60" w:after="60"/>
              <w:jc w:val="center"/>
              <w:rPr>
                <w:b/>
                <w:color w:val="6699FF"/>
              </w:rPr>
            </w:pPr>
          </w:p>
        </w:tc>
      </w:tr>
      <w:tr w:rsidR="003C0F30" w:rsidTr="00935A92">
        <w:trPr>
          <w:trHeight w:val="170"/>
          <w:jc w:val="center"/>
        </w:trPr>
        <w:tc>
          <w:tcPr>
            <w:tcW w:w="4971" w:type="dxa"/>
            <w:vAlign w:val="center"/>
            <w:hideMark/>
          </w:tcPr>
          <w:p w:rsidR="006134AA" w:rsidRPr="00721A59" w:rsidRDefault="003842E6" w:rsidP="00565A50">
            <w:pPr>
              <w:pStyle w:val="Table"/>
              <w:rPr>
                <w:rFonts w:cs="Arial"/>
                <w:lang w:eastAsia="da-DK"/>
              </w:rPr>
            </w:pPr>
            <w:r w:rsidRPr="00721A59">
              <w:t>Vari-swath</w:t>
            </w:r>
          </w:p>
        </w:tc>
        <w:tc>
          <w:tcPr>
            <w:tcW w:w="1275" w:type="dxa"/>
            <w:vAlign w:val="center"/>
            <w:hideMark/>
          </w:tcPr>
          <w:p w:rsidR="006134AA" w:rsidRPr="00721A59" w:rsidRDefault="003842E6" w:rsidP="00565A50">
            <w:pPr>
              <w:widowControl w:val="0"/>
              <w:autoSpaceDE w:val="0"/>
              <w:autoSpaceDN w:val="0"/>
              <w:adjustRightInd w:val="0"/>
              <w:spacing w:before="60" w:after="60"/>
              <w:jc w:val="center"/>
              <w:rPr>
                <w:b/>
                <w:color w:val="6699FF"/>
              </w:rPr>
            </w:pPr>
            <w:r w:rsidRPr="00721A59">
              <w:rPr>
                <w:rFonts w:ascii="Wingdings 2" w:hAnsi="Wingdings 2"/>
                <w:b/>
                <w:color w:val="6699FF"/>
              </w:rPr>
              <w:sym w:font="Wingdings 2" w:char="F050"/>
            </w:r>
          </w:p>
        </w:tc>
        <w:tc>
          <w:tcPr>
            <w:tcW w:w="1278" w:type="dxa"/>
            <w:vAlign w:val="center"/>
          </w:tcPr>
          <w:p w:rsidR="006134AA" w:rsidRPr="00721A59" w:rsidRDefault="006134AA" w:rsidP="00565A50">
            <w:pPr>
              <w:widowControl w:val="0"/>
              <w:autoSpaceDE w:val="0"/>
              <w:autoSpaceDN w:val="0"/>
              <w:adjustRightInd w:val="0"/>
              <w:spacing w:before="60" w:after="60"/>
              <w:jc w:val="center"/>
              <w:rPr>
                <w:rFonts w:cs="Arial"/>
                <w:b/>
                <w:color w:val="6699FF"/>
                <w:lang w:eastAsia="da-DK"/>
              </w:rPr>
            </w:pPr>
          </w:p>
        </w:tc>
      </w:tr>
      <w:tr w:rsidR="003C0F30" w:rsidTr="00935A92">
        <w:trPr>
          <w:trHeight w:val="170"/>
          <w:jc w:val="center"/>
        </w:trPr>
        <w:tc>
          <w:tcPr>
            <w:tcW w:w="4971" w:type="dxa"/>
            <w:vAlign w:val="center"/>
          </w:tcPr>
          <w:p w:rsidR="004E5C2E" w:rsidRPr="00721A59" w:rsidRDefault="003842E6" w:rsidP="00565A50">
            <w:pPr>
              <w:pStyle w:val="Table"/>
            </w:pPr>
            <w:r>
              <w:t>Vertical Detection Mode</w:t>
            </w:r>
          </w:p>
        </w:tc>
        <w:tc>
          <w:tcPr>
            <w:tcW w:w="1275" w:type="dxa"/>
            <w:vAlign w:val="center"/>
          </w:tcPr>
          <w:p w:rsidR="004E5C2E" w:rsidRPr="00721A59" w:rsidRDefault="003842E6" w:rsidP="00565A50">
            <w:pPr>
              <w:widowControl w:val="0"/>
              <w:autoSpaceDE w:val="0"/>
              <w:autoSpaceDN w:val="0"/>
              <w:adjustRightInd w:val="0"/>
              <w:spacing w:before="60" w:after="60"/>
              <w:jc w:val="center"/>
              <w:rPr>
                <w:rFonts w:ascii="Wingdings 2" w:hAnsi="Wingdings 2"/>
                <w:b/>
                <w:color w:val="6699FF"/>
              </w:rPr>
            </w:pPr>
            <w:r w:rsidRPr="00721A59">
              <w:rPr>
                <w:rFonts w:ascii="Wingdings 2" w:hAnsi="Wingdings 2"/>
                <w:b/>
                <w:color w:val="6699FF"/>
              </w:rPr>
              <w:sym w:font="Wingdings 2" w:char="F050"/>
            </w:r>
          </w:p>
        </w:tc>
        <w:tc>
          <w:tcPr>
            <w:tcW w:w="1278" w:type="dxa"/>
            <w:vAlign w:val="center"/>
          </w:tcPr>
          <w:p w:rsidR="004E5C2E" w:rsidRPr="00721A59" w:rsidRDefault="004E5C2E" w:rsidP="00565A50">
            <w:pPr>
              <w:widowControl w:val="0"/>
              <w:autoSpaceDE w:val="0"/>
              <w:autoSpaceDN w:val="0"/>
              <w:adjustRightInd w:val="0"/>
              <w:spacing w:before="60" w:after="60"/>
              <w:jc w:val="center"/>
              <w:rPr>
                <w:rFonts w:cs="Arial"/>
                <w:b/>
                <w:color w:val="6699FF"/>
                <w:lang w:eastAsia="da-DK"/>
              </w:rPr>
            </w:pPr>
          </w:p>
        </w:tc>
      </w:tr>
      <w:tr w:rsidR="003C0F30" w:rsidTr="00D86737">
        <w:trPr>
          <w:trHeight w:val="170"/>
          <w:jc w:val="center"/>
        </w:trPr>
        <w:tc>
          <w:tcPr>
            <w:tcW w:w="4971" w:type="dxa"/>
            <w:vAlign w:val="center"/>
            <w:hideMark/>
          </w:tcPr>
          <w:p w:rsidR="005107B7" w:rsidRPr="00721A59" w:rsidRDefault="003842E6" w:rsidP="00565A50">
            <w:pPr>
              <w:pStyle w:val="Table"/>
            </w:pPr>
            <w:r w:rsidRPr="00721A59">
              <w:t>Water column visualization</w:t>
            </w:r>
          </w:p>
        </w:tc>
        <w:tc>
          <w:tcPr>
            <w:tcW w:w="1275" w:type="dxa"/>
            <w:vAlign w:val="center"/>
            <w:hideMark/>
          </w:tcPr>
          <w:p w:rsidR="005107B7" w:rsidRPr="00721A59" w:rsidRDefault="003842E6" w:rsidP="00565A50">
            <w:pPr>
              <w:widowControl w:val="0"/>
              <w:autoSpaceDE w:val="0"/>
              <w:autoSpaceDN w:val="0"/>
              <w:adjustRightInd w:val="0"/>
              <w:spacing w:before="60" w:after="60"/>
              <w:jc w:val="center"/>
              <w:rPr>
                <w:rFonts w:cs="Arial"/>
                <w:b/>
                <w:color w:val="6699FF"/>
                <w:lang w:eastAsia="da-DK"/>
              </w:rPr>
            </w:pPr>
            <w:r w:rsidRPr="00721A59">
              <w:rPr>
                <w:rFonts w:ascii="Wingdings 2" w:hAnsi="Wingdings 2" w:cs="Arial"/>
                <w:b/>
                <w:color w:val="6699FF"/>
                <w:lang w:eastAsia="da-DK"/>
              </w:rPr>
              <w:sym w:font="Wingdings 2" w:char="F050"/>
            </w:r>
          </w:p>
        </w:tc>
        <w:tc>
          <w:tcPr>
            <w:tcW w:w="1278" w:type="dxa"/>
            <w:vAlign w:val="center"/>
          </w:tcPr>
          <w:p w:rsidR="005107B7" w:rsidRPr="00721A59" w:rsidRDefault="005107B7" w:rsidP="00565A50">
            <w:pPr>
              <w:widowControl w:val="0"/>
              <w:autoSpaceDE w:val="0"/>
              <w:autoSpaceDN w:val="0"/>
              <w:adjustRightInd w:val="0"/>
              <w:spacing w:before="60" w:after="60"/>
              <w:jc w:val="center"/>
              <w:rPr>
                <w:rFonts w:cs="Arial"/>
                <w:b/>
                <w:color w:val="6699FF"/>
                <w:lang w:eastAsia="da-DK"/>
              </w:rPr>
            </w:pPr>
          </w:p>
        </w:tc>
      </w:tr>
      <w:tr w:rsidR="003C0F30" w:rsidTr="00935A92">
        <w:trPr>
          <w:trHeight w:val="170"/>
          <w:jc w:val="center"/>
        </w:trPr>
        <w:tc>
          <w:tcPr>
            <w:tcW w:w="4971" w:type="dxa"/>
            <w:vAlign w:val="center"/>
            <w:hideMark/>
          </w:tcPr>
          <w:p w:rsidR="006134AA" w:rsidRPr="00721A59" w:rsidRDefault="003842E6" w:rsidP="00565A50">
            <w:pPr>
              <w:pStyle w:val="Table"/>
            </w:pPr>
            <w:r w:rsidRPr="00721A59">
              <w:t>X-Range (FM)</w:t>
            </w:r>
          </w:p>
        </w:tc>
        <w:tc>
          <w:tcPr>
            <w:tcW w:w="1275" w:type="dxa"/>
            <w:vAlign w:val="center"/>
            <w:hideMark/>
          </w:tcPr>
          <w:p w:rsidR="006134AA" w:rsidRPr="00721A59" w:rsidRDefault="006134AA" w:rsidP="00565A50">
            <w:pPr>
              <w:widowControl w:val="0"/>
              <w:autoSpaceDE w:val="0"/>
              <w:autoSpaceDN w:val="0"/>
              <w:adjustRightInd w:val="0"/>
              <w:spacing w:before="60" w:after="60"/>
              <w:jc w:val="center"/>
              <w:rPr>
                <w:rFonts w:cs="Arial"/>
                <w:b/>
                <w:color w:val="6699FF"/>
                <w:lang w:eastAsia="da-DK"/>
              </w:rPr>
            </w:pPr>
          </w:p>
        </w:tc>
        <w:tc>
          <w:tcPr>
            <w:tcW w:w="1278" w:type="dxa"/>
            <w:vAlign w:val="center"/>
          </w:tcPr>
          <w:p w:rsidR="006134AA" w:rsidRPr="00721A59" w:rsidRDefault="003842E6" w:rsidP="00565A50">
            <w:pPr>
              <w:widowControl w:val="0"/>
              <w:autoSpaceDE w:val="0"/>
              <w:autoSpaceDN w:val="0"/>
              <w:adjustRightInd w:val="0"/>
              <w:spacing w:before="60" w:after="60"/>
              <w:jc w:val="center"/>
              <w:rPr>
                <w:rFonts w:cs="Arial"/>
                <w:b/>
                <w:color w:val="6699FF"/>
                <w:lang w:eastAsia="da-DK"/>
              </w:rPr>
            </w:pPr>
            <w:r w:rsidRPr="00721A59">
              <w:rPr>
                <w:rFonts w:ascii="Wingdings 2" w:hAnsi="Wingdings 2" w:cs="Arial"/>
                <w:b/>
                <w:color w:val="6699FF"/>
                <w:lang w:eastAsia="da-DK"/>
              </w:rPr>
              <w:sym w:font="Wingdings 2" w:char="F050"/>
            </w:r>
          </w:p>
        </w:tc>
      </w:tr>
      <w:tr w:rsidR="003C0F30" w:rsidTr="0051012C">
        <w:trPr>
          <w:trHeight w:val="170"/>
          <w:jc w:val="center"/>
        </w:trPr>
        <w:tc>
          <w:tcPr>
            <w:tcW w:w="4971" w:type="dxa"/>
            <w:vAlign w:val="center"/>
            <w:hideMark/>
          </w:tcPr>
          <w:p w:rsidR="00930A48" w:rsidRPr="00721A59" w:rsidRDefault="003842E6" w:rsidP="00565A50">
            <w:pPr>
              <w:pStyle w:val="Table"/>
              <w:rPr>
                <w:rFonts w:eastAsia="Calibri" w:cs="Arial"/>
                <w:lang w:eastAsia="da-DK"/>
              </w:rPr>
            </w:pPr>
            <w:r w:rsidRPr="00721A59">
              <w:t xml:space="preserve">Integrated </w:t>
            </w:r>
            <w:r w:rsidRPr="00721A59">
              <w:rPr>
                <w:bCs/>
                <w:color w:val="000000"/>
              </w:rPr>
              <w:t>INS (</w:t>
            </w:r>
            <w:r w:rsidR="00785752" w:rsidRPr="00721A59">
              <w:rPr>
                <w:bCs/>
                <w:color w:val="000000"/>
              </w:rPr>
              <w:t>incl. external</w:t>
            </w:r>
            <w:r w:rsidRPr="00721A59">
              <w:rPr>
                <w:bCs/>
                <w:color w:val="000000"/>
              </w:rPr>
              <w:t xml:space="preserve"> antennas and IMU)</w:t>
            </w:r>
          </w:p>
        </w:tc>
        <w:tc>
          <w:tcPr>
            <w:tcW w:w="1275" w:type="dxa"/>
            <w:vAlign w:val="center"/>
            <w:hideMark/>
          </w:tcPr>
          <w:p w:rsidR="00930A48" w:rsidRPr="00721A59" w:rsidRDefault="00930A48" w:rsidP="00565A50">
            <w:pPr>
              <w:widowControl w:val="0"/>
              <w:autoSpaceDE w:val="0"/>
              <w:autoSpaceDN w:val="0"/>
              <w:adjustRightInd w:val="0"/>
              <w:spacing w:before="60" w:after="60"/>
              <w:jc w:val="center"/>
              <w:rPr>
                <w:rFonts w:cs="Arial"/>
                <w:b/>
                <w:color w:val="6699FF"/>
                <w:lang w:eastAsia="da-DK"/>
              </w:rPr>
            </w:pPr>
          </w:p>
        </w:tc>
        <w:tc>
          <w:tcPr>
            <w:tcW w:w="1278" w:type="dxa"/>
            <w:vAlign w:val="center"/>
          </w:tcPr>
          <w:p w:rsidR="00930A48" w:rsidRPr="00721A59" w:rsidRDefault="003842E6" w:rsidP="00565A50">
            <w:pPr>
              <w:widowControl w:val="0"/>
              <w:autoSpaceDE w:val="0"/>
              <w:autoSpaceDN w:val="0"/>
              <w:adjustRightInd w:val="0"/>
              <w:spacing w:before="60" w:after="60"/>
              <w:jc w:val="center"/>
              <w:rPr>
                <w:rFonts w:cs="Arial"/>
                <w:b/>
                <w:color w:val="6699FF"/>
                <w:lang w:eastAsia="da-DK"/>
              </w:rPr>
            </w:pPr>
            <w:r w:rsidRPr="00721A59">
              <w:rPr>
                <w:rFonts w:ascii="Wingdings 2" w:hAnsi="Wingdings 2"/>
                <w:b/>
                <w:color w:val="6699FF"/>
              </w:rPr>
              <w:sym w:font="Wingdings 2" w:char="F050"/>
            </w:r>
          </w:p>
        </w:tc>
      </w:tr>
      <w:tr w:rsidR="003C0F30" w:rsidTr="00935A92">
        <w:trPr>
          <w:trHeight w:val="170"/>
          <w:jc w:val="center"/>
        </w:trPr>
        <w:tc>
          <w:tcPr>
            <w:tcW w:w="4971" w:type="dxa"/>
            <w:vAlign w:val="center"/>
            <w:hideMark/>
          </w:tcPr>
          <w:p w:rsidR="006134AA" w:rsidRPr="00721A59" w:rsidRDefault="003842E6" w:rsidP="00565A50">
            <w:pPr>
              <w:pStyle w:val="Table"/>
              <w:rPr>
                <w:rFonts w:eastAsia="Calibri" w:cs="Arial"/>
                <w:lang w:eastAsia="da-DK"/>
              </w:rPr>
            </w:pPr>
            <w:r w:rsidRPr="00721A59">
              <w:lastRenderedPageBreak/>
              <w:t xml:space="preserve">Integrated </w:t>
            </w:r>
            <w:r w:rsidR="00935A92" w:rsidRPr="00721A59">
              <w:rPr>
                <w:bCs/>
                <w:color w:val="000000"/>
              </w:rPr>
              <w:t>Teledyne PDS</w:t>
            </w:r>
            <w:r>
              <w:rPr>
                <w:rStyle w:val="FootnoteReference"/>
                <w:bCs/>
                <w:color w:val="000000"/>
              </w:rPr>
              <w:footnoteReference w:id="2"/>
            </w:r>
          </w:p>
        </w:tc>
        <w:tc>
          <w:tcPr>
            <w:tcW w:w="1275" w:type="dxa"/>
            <w:vAlign w:val="center"/>
            <w:hideMark/>
          </w:tcPr>
          <w:p w:rsidR="006134AA" w:rsidRPr="00721A59" w:rsidRDefault="006134AA" w:rsidP="00565A50">
            <w:pPr>
              <w:widowControl w:val="0"/>
              <w:autoSpaceDE w:val="0"/>
              <w:autoSpaceDN w:val="0"/>
              <w:adjustRightInd w:val="0"/>
              <w:spacing w:before="60" w:after="60"/>
              <w:jc w:val="center"/>
              <w:rPr>
                <w:rFonts w:cs="Arial"/>
                <w:b/>
                <w:color w:val="6699FF"/>
                <w:lang w:eastAsia="da-DK"/>
              </w:rPr>
            </w:pPr>
          </w:p>
        </w:tc>
        <w:tc>
          <w:tcPr>
            <w:tcW w:w="1278" w:type="dxa"/>
            <w:vAlign w:val="center"/>
          </w:tcPr>
          <w:p w:rsidR="006134AA" w:rsidRPr="00721A59" w:rsidRDefault="003842E6" w:rsidP="00565A50">
            <w:pPr>
              <w:widowControl w:val="0"/>
              <w:autoSpaceDE w:val="0"/>
              <w:autoSpaceDN w:val="0"/>
              <w:adjustRightInd w:val="0"/>
              <w:spacing w:before="60" w:after="60"/>
              <w:jc w:val="center"/>
              <w:rPr>
                <w:rFonts w:cs="Arial"/>
                <w:b/>
                <w:color w:val="6699FF"/>
                <w:lang w:eastAsia="da-DK"/>
              </w:rPr>
            </w:pPr>
            <w:r w:rsidRPr="00721A59">
              <w:rPr>
                <w:rFonts w:ascii="Wingdings 2" w:hAnsi="Wingdings 2"/>
                <w:b/>
                <w:color w:val="6699FF"/>
              </w:rPr>
              <w:sym w:font="Wingdings 2" w:char="F050"/>
            </w:r>
          </w:p>
        </w:tc>
      </w:tr>
    </w:tbl>
    <w:p w:rsidR="007237D7" w:rsidRPr="00721A59" w:rsidRDefault="007237D7" w:rsidP="00A641BE"/>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509"/>
      </w:tblGrid>
      <w:tr w:rsidR="003C0F30" w:rsidTr="0051012C">
        <w:trPr>
          <w:cantSplit/>
          <w:jc w:val="center"/>
        </w:trPr>
        <w:tc>
          <w:tcPr>
            <w:tcW w:w="7509" w:type="dxa"/>
            <w:shd w:val="clear" w:color="3366FF" w:fill="99CCFF"/>
            <w:vAlign w:val="center"/>
          </w:tcPr>
          <w:p w:rsidR="0051012C" w:rsidRPr="00721A59" w:rsidRDefault="003842E6" w:rsidP="0051012C">
            <w:pPr>
              <w:pStyle w:val="NOTE"/>
            </w:pPr>
            <w:r w:rsidRPr="00721A59">
              <w:t>NOTE</w:t>
            </w:r>
          </w:p>
        </w:tc>
      </w:tr>
      <w:tr w:rsidR="003C0F30" w:rsidTr="0051012C">
        <w:trPr>
          <w:cantSplit/>
          <w:jc w:val="center"/>
        </w:trPr>
        <w:tc>
          <w:tcPr>
            <w:tcW w:w="7509" w:type="dxa"/>
            <w:shd w:val="clear" w:color="FFFF00" w:fill="FFFFFF"/>
            <w:vAlign w:val="center"/>
          </w:tcPr>
          <w:p w:rsidR="0051012C" w:rsidRPr="00721A59" w:rsidRDefault="003842E6" w:rsidP="0051012C">
            <w:pPr>
              <w:pStyle w:val="Table"/>
            </w:pPr>
            <w:r w:rsidRPr="00721A59">
              <w:t xml:space="preserve">The Base feature set can be upgraded after </w:t>
            </w:r>
            <w:r w:rsidRPr="00721A59">
              <w:t>installation.</w:t>
            </w:r>
          </w:p>
        </w:tc>
      </w:tr>
    </w:tbl>
    <w:p w:rsidR="0051012C" w:rsidRPr="00721A59" w:rsidRDefault="0051012C" w:rsidP="00A641BE"/>
    <w:p w:rsidR="00935A92" w:rsidRPr="00721A59" w:rsidRDefault="003842E6" w:rsidP="00A641BE">
      <w:r w:rsidRPr="00721A59">
        <w:t xml:space="preserve">The main features of 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sonar systems are summarized below.</w:t>
      </w:r>
    </w:p>
    <w:p w:rsidR="00935A92" w:rsidRPr="00721A59" w:rsidRDefault="00935A92" w:rsidP="00A641BE"/>
    <w:p w:rsidR="006134AA" w:rsidRPr="00721A59" w:rsidRDefault="003842E6" w:rsidP="006134AA">
      <w:pPr>
        <w:pStyle w:val="BulletList1"/>
      </w:pPr>
      <w:r w:rsidRPr="00721A59">
        <w:rPr>
          <w:b/>
        </w:rPr>
        <w:t>1PPS pulse handling and time stamping:</w:t>
      </w:r>
      <w:r w:rsidRPr="00721A59">
        <w:t xml:space="preserve"> Data time stamping is referenced to an incoming 1PPS and associated time message.</w:t>
      </w:r>
    </w:p>
    <w:p w:rsidR="006134AA" w:rsidRPr="00721A59" w:rsidRDefault="003842E6" w:rsidP="006134AA">
      <w:pPr>
        <w:pStyle w:val="BulletList1"/>
      </w:pPr>
      <w:r w:rsidRPr="00721A59">
        <w:rPr>
          <w:b/>
        </w:rPr>
        <w:t>Adaptive gating:</w:t>
      </w:r>
      <w:r w:rsidRPr="00721A59">
        <w:t xml:space="preserve"> Three different gate settings are available for application to the bottom detection process: No Gates, Absolute Gates, and Adaptive Gates.</w:t>
      </w:r>
    </w:p>
    <w:p w:rsidR="006134AA" w:rsidRPr="00721A59" w:rsidRDefault="003842E6" w:rsidP="006134AA">
      <w:pPr>
        <w:pStyle w:val="BulletList1"/>
      </w:pPr>
      <w:r w:rsidRPr="00721A59">
        <w:rPr>
          <w:b/>
        </w:rPr>
        <w:t>Beam data recording:</w:t>
      </w:r>
      <w:r w:rsidRPr="00721A59">
        <w:t xml:space="preserve"> 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sonar systems </w:t>
      </w:r>
      <w:r w:rsidR="00E4184F" w:rsidRPr="00721A59">
        <w:t xml:space="preserve">are </w:t>
      </w:r>
      <w:r w:rsidRPr="00721A59">
        <w:t xml:space="preserve">capable of producing a stream of </w:t>
      </w:r>
      <w:r w:rsidR="00E4184F" w:rsidRPr="00721A59">
        <w:t xml:space="preserve">operator configurable </w:t>
      </w:r>
      <w:r w:rsidRPr="00721A59">
        <w:t xml:space="preserve">beam data </w:t>
      </w:r>
      <w:r w:rsidR="00E4184F" w:rsidRPr="00721A59">
        <w:t>that</w:t>
      </w:r>
      <w:r w:rsidRPr="00721A59">
        <w:t xml:space="preserve"> may be written to </w:t>
      </w:r>
      <w:r w:rsidR="00E4184F" w:rsidRPr="00721A59">
        <w:t>a shared network drive on either the CFE laptop/PC’s local hard drive or an optional NAS (Network Attached Storage) RAID hard disk array</w:t>
      </w:r>
      <w:r w:rsidRPr="00721A59">
        <w:t>. Data logging software controls</w:t>
      </w:r>
      <w:r w:rsidRPr="00721A59">
        <w:t xml:space="preserve"> recording, playback, and data storage functions.</w:t>
      </w:r>
    </w:p>
    <w:p w:rsidR="006134AA" w:rsidRPr="00721A59" w:rsidRDefault="003842E6" w:rsidP="006134AA">
      <w:pPr>
        <w:pStyle w:val="BulletList1"/>
      </w:pPr>
      <w:r w:rsidRPr="00721A59">
        <w:rPr>
          <w:b/>
        </w:rPr>
        <w:t>Beam distribution:</w:t>
      </w:r>
      <w:r w:rsidRPr="00721A59">
        <w:t xml:space="preserve"> </w:t>
      </w:r>
      <w:r w:rsidR="007F65B5" w:rsidRPr="00721A59">
        <w:rPr>
          <w:spacing w:val="-2"/>
        </w:rPr>
        <w:t>The three standard beam spacing choices are</w:t>
      </w:r>
      <w:r w:rsidRPr="00721A59">
        <w:t xml:space="preserve"> equiangular, intermediate, and equidistant spacing. In addition, the optional FlexMode provides settings for alternative beam distribution. All</w:t>
      </w:r>
      <w:r w:rsidRPr="00721A59">
        <w:t xml:space="preserve"> options are dynamically focused.</w:t>
      </w:r>
    </w:p>
    <w:p w:rsidR="006134AA" w:rsidRPr="00721A59" w:rsidRDefault="003842E6" w:rsidP="006134AA">
      <w:pPr>
        <w:pStyle w:val="BulletList1"/>
      </w:pPr>
      <w:r w:rsidRPr="00721A59">
        <w:rPr>
          <w:b/>
        </w:rPr>
        <w:t>Beamforming:</w:t>
      </w:r>
      <w:r w:rsidRPr="00721A59">
        <w:t xml:space="preserve"> The sonar processor performs initial signal processing, a combination of time delay and phase rotation beamforming.</w:t>
      </w:r>
    </w:p>
    <w:p w:rsidR="006134AA" w:rsidRPr="00721A59" w:rsidRDefault="003842E6" w:rsidP="006134AA">
      <w:pPr>
        <w:pStyle w:val="BulletList1"/>
      </w:pPr>
      <w:r w:rsidRPr="00721A59">
        <w:rPr>
          <w:b/>
        </w:rPr>
        <w:t>Bottom detection:</w:t>
      </w:r>
      <w:r w:rsidRPr="00721A59">
        <w:t xml:space="preserve"> The special bottom detection algorithm uses a combination of center-of-ener</w:t>
      </w:r>
      <w:r w:rsidRPr="00721A59">
        <w:t>gy and phase-zero crossing algorithms to detect the bottom in each individual beam with the highest possible accuracy.</w:t>
      </w:r>
    </w:p>
    <w:p w:rsidR="00583BC8" w:rsidRPr="00721A59" w:rsidRDefault="003842E6" w:rsidP="00583BC8">
      <w:pPr>
        <w:pStyle w:val="BulletList1"/>
      </w:pPr>
      <w:r w:rsidRPr="00721A59">
        <w:rPr>
          <w:b/>
        </w:rPr>
        <w:t>Built-In Test Environment (BITE):</w:t>
      </w:r>
      <w:r w:rsidRPr="00721A59">
        <w:t xml:space="preserve"> BITE is an integral part of 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sonar systems, mo</w:t>
      </w:r>
      <w:r w:rsidRPr="00721A59">
        <w:t>nitoring the status of internal subsystems and the wet-end units.</w:t>
      </w:r>
    </w:p>
    <w:p w:rsidR="00583BC8" w:rsidRPr="00721A59" w:rsidRDefault="003842E6" w:rsidP="00583BC8">
      <w:pPr>
        <w:pStyle w:val="BulletList1"/>
      </w:pPr>
      <w:r w:rsidRPr="00721A59">
        <w:rPr>
          <w:b/>
        </w:rPr>
        <w:t>Compressed water column data:</w:t>
      </w:r>
      <w:r w:rsidRPr="00721A59">
        <w:t xml:space="preserve"> </w:t>
      </w:r>
      <w:r w:rsidR="008461A1" w:rsidRPr="00721A59">
        <w:t xml:space="preserve">With this user configurable </w:t>
      </w:r>
      <w:r w:rsidR="000A661D" w:rsidRPr="00721A59">
        <w:t>feature,</w:t>
      </w:r>
      <w:r w:rsidR="008461A1" w:rsidRPr="00721A59">
        <w:t xml:space="preserve"> it is possible to make continuous recordings of water column backscatter data at significantly reduced data volumes.</w:t>
      </w:r>
    </w:p>
    <w:p w:rsidR="008D4DA8" w:rsidRPr="00721A59" w:rsidRDefault="003842E6" w:rsidP="006134AA">
      <w:pPr>
        <w:pStyle w:val="BulletList1"/>
      </w:pPr>
      <w:r w:rsidRPr="00721A59">
        <w:rPr>
          <w:b/>
          <w:bCs/>
        </w:rPr>
        <w:t>Consta</w:t>
      </w:r>
      <w:r w:rsidRPr="00721A59">
        <w:rPr>
          <w:b/>
          <w:bCs/>
        </w:rPr>
        <w:t>nt seafloor spacing:</w:t>
      </w:r>
      <w:r w:rsidRPr="00721A59">
        <w:t xml:space="preserve"> This feature yields equidistant spacing between beams, even on a sloping seafloor.</w:t>
      </w:r>
    </w:p>
    <w:p w:rsidR="006134AA" w:rsidRPr="00721A59" w:rsidRDefault="003842E6" w:rsidP="006134AA">
      <w:pPr>
        <w:pStyle w:val="BulletList1"/>
      </w:pPr>
      <w:r w:rsidRPr="00721A59">
        <w:rPr>
          <w:b/>
        </w:rPr>
        <w:t>Data output:</w:t>
      </w:r>
      <w:r w:rsidRPr="00721A59">
        <w:t xml:space="preserve"> 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sonar systems export the standard hydrographic records of bathymetry, side-scan, </w:t>
      </w:r>
      <w:r w:rsidRPr="00721A59">
        <w:t>and snippets as well as water column data and other data for more scientific applications.</w:t>
      </w:r>
    </w:p>
    <w:p w:rsidR="006134AA" w:rsidRPr="00721A59" w:rsidRDefault="003842E6" w:rsidP="006134AA">
      <w:pPr>
        <w:pStyle w:val="BulletList1"/>
      </w:pPr>
      <w:r w:rsidRPr="00721A59">
        <w:rPr>
          <w:b/>
        </w:rPr>
        <w:t>Depth rating:</w:t>
      </w:r>
      <w:r w:rsidRPr="00721A59">
        <w:t xml:space="preserve"> 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sonar system wet end and cables are depth-rated to 50 meters.</w:t>
      </w:r>
    </w:p>
    <w:p w:rsidR="006134AA" w:rsidRPr="00721A59" w:rsidRDefault="003842E6" w:rsidP="006134AA">
      <w:pPr>
        <w:pStyle w:val="BulletList1"/>
        <w:rPr>
          <w:szCs w:val="20"/>
        </w:rPr>
      </w:pPr>
      <w:r w:rsidRPr="00721A59">
        <w:rPr>
          <w:b/>
        </w:rPr>
        <w:t xml:space="preserve">External trigger: </w:t>
      </w:r>
      <w:r w:rsidRPr="00721A59">
        <w:t>The system ma</w:t>
      </w:r>
      <w:r w:rsidRPr="00721A59">
        <w:t>y be triggered using a standard 7k Center software remote command or by a TTL incoming trigger pulse.</w:t>
      </w:r>
    </w:p>
    <w:p w:rsidR="006134AA" w:rsidRPr="00721A59" w:rsidRDefault="003842E6" w:rsidP="006134AA">
      <w:pPr>
        <w:pStyle w:val="BulletList1"/>
      </w:pPr>
      <w:r w:rsidRPr="00721A59">
        <w:rPr>
          <w:b/>
        </w:rPr>
        <w:t>Fast update:</w:t>
      </w:r>
      <w:r w:rsidRPr="00721A59">
        <w:t xml:space="preserve"> The entire 140° (or 1</w:t>
      </w:r>
      <w:r w:rsidR="001622D7">
        <w:t>70</w:t>
      </w:r>
      <w:r w:rsidRPr="00721A59">
        <w:t>°) swath is illuminated with a single transmission at an update rate of up to 50Hz (range selection dependent), mainta</w:t>
      </w:r>
      <w:r w:rsidRPr="00721A59">
        <w:t>ining 100% bottom coverage, even at high speed.</w:t>
      </w:r>
    </w:p>
    <w:p w:rsidR="006134AA" w:rsidRPr="00721A59" w:rsidRDefault="003842E6" w:rsidP="006134AA">
      <w:pPr>
        <w:pStyle w:val="BulletList1"/>
      </w:pPr>
      <w:r w:rsidRPr="00721A59">
        <w:rPr>
          <w:b/>
        </w:rPr>
        <w:t>Hardware sync pulse out:</w:t>
      </w:r>
      <w:r w:rsidRPr="00721A59">
        <w:t xml:space="preserve"> A TTL pulse (synchronous with the transmit pulse) is available from the sonar processor.</w:t>
      </w:r>
    </w:p>
    <w:p w:rsidR="006134AA" w:rsidRPr="00721A59" w:rsidRDefault="003842E6" w:rsidP="006134AA">
      <w:pPr>
        <w:pStyle w:val="BulletList1"/>
      </w:pPr>
      <w:r w:rsidRPr="00721A59">
        <w:rPr>
          <w:b/>
        </w:rPr>
        <w:lastRenderedPageBreak/>
        <w:t>Head tilt:</w:t>
      </w:r>
      <w:r w:rsidRPr="00721A59">
        <w:t xml:space="preserve"> This feature makes it possible to operate with a physically rotated sonar head, which allows for very flexible and specialized applications of 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sonar systems.</w:t>
      </w:r>
    </w:p>
    <w:p w:rsidR="00930A48" w:rsidRPr="00721A59" w:rsidRDefault="003842E6" w:rsidP="00930A48">
      <w:pPr>
        <w:pStyle w:val="BulletList1"/>
      </w:pPr>
      <w:r w:rsidRPr="00721A59">
        <w:rPr>
          <w:b/>
        </w:rPr>
        <w:t>Integrated INS:</w:t>
      </w:r>
      <w:r w:rsidRPr="00721A59">
        <w:t xml:space="preserve"> An optional </w:t>
      </w:r>
      <w:r w:rsidRPr="00721A59">
        <w:rPr>
          <w:rFonts w:cs="Arial"/>
        </w:rPr>
        <w:t xml:space="preserve">Inertial Navigation System (motion + position) uses GPS for position and </w:t>
      </w:r>
      <w:r w:rsidR="00E4184F" w:rsidRPr="00721A59">
        <w:rPr>
          <w:rFonts w:cs="Arial"/>
        </w:rPr>
        <w:t>t</w:t>
      </w:r>
      <w:r w:rsidRPr="00721A59">
        <w:rPr>
          <w:rFonts w:cs="Arial"/>
        </w:rPr>
        <w:t>ime, and IMU for measuring roll, heave, and acceleration</w:t>
      </w:r>
      <w:r w:rsidRPr="00721A59">
        <w:t>.</w:t>
      </w:r>
    </w:p>
    <w:p w:rsidR="006134AA" w:rsidRPr="00721A59" w:rsidRDefault="003842E6" w:rsidP="006134AA">
      <w:pPr>
        <w:pStyle w:val="BulletList1"/>
      </w:pPr>
      <w:r w:rsidRPr="00721A59">
        <w:rPr>
          <w:b/>
        </w:rPr>
        <w:t>Multi-detect:</w:t>
      </w:r>
      <w:r w:rsidRPr="00721A59">
        <w:t xml:space="preserve"> Providing up to five detections within each beam, including the full water column, this feature allows the sur</w:t>
      </w:r>
      <w:r w:rsidRPr="00721A59">
        <w:t>veyor to capture enhanced details from a single survey line over a complex feature, even in noisy environments.</w:t>
      </w:r>
    </w:p>
    <w:p w:rsidR="006134AA" w:rsidRPr="00721A59" w:rsidRDefault="003842E6" w:rsidP="006134AA">
      <w:pPr>
        <w:pStyle w:val="BulletList1"/>
      </w:pPr>
      <w:r w:rsidRPr="00721A59">
        <w:rPr>
          <w:b/>
        </w:rPr>
        <w:t>On the fly beam mode selection:</w:t>
      </w:r>
      <w:r w:rsidRPr="00721A59">
        <w:t xml:space="preserve"> Choice of beam mode (spacing and number of beams) can be done without interrupting the survey.</w:t>
      </w:r>
    </w:p>
    <w:p w:rsidR="006134AA" w:rsidRPr="00721A59" w:rsidRDefault="003842E6" w:rsidP="006134AA">
      <w:pPr>
        <w:pStyle w:val="BulletList1"/>
        <w:rPr>
          <w:spacing w:val="-4"/>
        </w:rPr>
      </w:pPr>
      <w:r w:rsidRPr="00721A59">
        <w:rPr>
          <w:b/>
        </w:rPr>
        <w:t>On the fly freque</w:t>
      </w:r>
      <w:r w:rsidRPr="00721A59">
        <w:rPr>
          <w:b/>
        </w:rPr>
        <w:t>ncy change:</w:t>
      </w:r>
      <w:r w:rsidRPr="00721A59">
        <w:t xml:space="preserve"> </w:t>
      </w:r>
      <w:r w:rsidRPr="00721A59">
        <w:rPr>
          <w:spacing w:val="-4"/>
        </w:rPr>
        <w:t xml:space="preserve">The </w:t>
      </w:r>
      <w:r w:rsidR="00513626" w:rsidRPr="00721A59">
        <w:rPr>
          <w:spacing w:val="-4"/>
        </w:rPr>
        <w:fldChar w:fldCharType="begin"/>
      </w:r>
      <w:r w:rsidR="00513626" w:rsidRPr="00721A59">
        <w:rPr>
          <w:spacing w:val="-4"/>
        </w:rPr>
        <w:instrText xml:space="preserve"> DOCPROPERTY  Subject  \* MERGEFORMAT </w:instrText>
      </w:r>
      <w:r w:rsidR="00513626" w:rsidRPr="00721A59">
        <w:rPr>
          <w:spacing w:val="-4"/>
        </w:rPr>
        <w:fldChar w:fldCharType="separate"/>
      </w:r>
      <w:proofErr w:type="spellStart"/>
      <w:r w:rsidR="00710F6E" w:rsidRPr="00721A59">
        <w:rPr>
          <w:spacing w:val="-4"/>
        </w:rPr>
        <w:t>SeaBat</w:t>
      </w:r>
      <w:proofErr w:type="spellEnd"/>
      <w:r w:rsidR="00710F6E" w:rsidRPr="00721A59">
        <w:rPr>
          <w:spacing w:val="-4"/>
        </w:rPr>
        <w:t xml:space="preserve"> T51-R</w:t>
      </w:r>
      <w:r w:rsidR="00513626" w:rsidRPr="00721A59">
        <w:rPr>
          <w:spacing w:val="-4"/>
        </w:rPr>
        <w:fldChar w:fldCharType="end"/>
      </w:r>
      <w:r w:rsidRPr="00721A59">
        <w:rPr>
          <w:spacing w:val="-4"/>
        </w:rPr>
        <w:t xml:space="preserve"> multi-frequency systems may be operated at the full range of frequencies without interrupting the survey.</w:t>
      </w:r>
    </w:p>
    <w:p w:rsidR="006134AA" w:rsidRPr="00721A59" w:rsidRDefault="003842E6" w:rsidP="006134AA">
      <w:pPr>
        <w:pStyle w:val="BulletList1"/>
      </w:pPr>
      <w:r w:rsidRPr="00721A59">
        <w:rPr>
          <w:b/>
        </w:rPr>
        <w:t>Operator selectable operating mode:</w:t>
      </w:r>
      <w:r w:rsidRPr="00721A59">
        <w:t xml:space="preserve"> </w:t>
      </w:r>
      <w:r w:rsidR="007F65B5" w:rsidRPr="00721A59">
        <w:t>With</w:t>
      </w:r>
      <w:r w:rsidRPr="00721A59">
        <w:t xml:space="preserve"> five different </w:t>
      </w:r>
      <w:r w:rsidR="000A661D" w:rsidRPr="00721A59">
        <w:t>options,</w:t>
      </w:r>
      <w:r w:rsidR="007F65B5" w:rsidRPr="00721A59">
        <w:t xml:space="preserve"> the </w:t>
      </w:r>
      <w:r w:rsidRPr="00721A59">
        <w:t xml:space="preserve">operator </w:t>
      </w:r>
      <w:r w:rsidR="007F65B5" w:rsidRPr="00721A59">
        <w:t xml:space="preserve">is able </w:t>
      </w:r>
      <w:r w:rsidRPr="00721A59">
        <w:t xml:space="preserve">to select a beam mode appropriate to the application thereby optimizing sonar operation. Equi-Angle </w:t>
      </w:r>
      <w:r w:rsidR="001622D7">
        <w:t xml:space="preserve">and Intermediate </w:t>
      </w:r>
      <w:r w:rsidRPr="00721A59">
        <w:t>mode</w:t>
      </w:r>
      <w:r w:rsidR="001622D7">
        <w:t>s</w:t>
      </w:r>
      <w:r w:rsidRPr="00721A59">
        <w:t xml:space="preserve"> yield a swath of 1</w:t>
      </w:r>
      <w:r w:rsidR="001622D7">
        <w:t>70</w:t>
      </w:r>
      <w:r w:rsidRPr="00721A59">
        <w:t xml:space="preserve">º, while the other </w:t>
      </w:r>
      <w:r w:rsidR="001622D7">
        <w:t>three</w:t>
      </w:r>
      <w:r w:rsidRPr="00721A59">
        <w:t xml:space="preserve"> modes yield a swath of 140º</w:t>
      </w:r>
      <w:r w:rsidR="007F65B5" w:rsidRPr="00721A59">
        <w:t xml:space="preserve"> or 150º in Equi-Distant mode</w:t>
      </w:r>
      <w:r w:rsidRPr="00721A59">
        <w:t>.</w:t>
      </w:r>
    </w:p>
    <w:p w:rsidR="006134AA" w:rsidRPr="00721A59" w:rsidRDefault="003842E6" w:rsidP="006134AA">
      <w:pPr>
        <w:pStyle w:val="BulletList1"/>
      </w:pPr>
      <w:r w:rsidRPr="00721A59">
        <w:rPr>
          <w:b/>
        </w:rPr>
        <w:t>Real-time pipe detection</w:t>
      </w:r>
      <w:r w:rsidRPr="00721A59">
        <w:rPr>
          <w:b/>
        </w:rPr>
        <w:t xml:space="preserve"> and tracking:</w:t>
      </w:r>
      <w:r w:rsidRPr="00721A59">
        <w:t xml:space="preserve"> This SeaBat feature automatically detects pipes within the multibeam swath, displays them to the user in real time during survey, and sends the pipe positions to the data acquisition software. The feature builds on FlexMode for generating a </w:t>
      </w:r>
      <w:r w:rsidRPr="00721A59">
        <w:t>high</w:t>
      </w:r>
      <w:r w:rsidRPr="00721A59">
        <w:noBreakHyphen/>
        <w:t xml:space="preserve">density profile of the pipe. The majority of the beams </w:t>
      </w:r>
      <w:r w:rsidR="00E4184F" w:rsidRPr="00721A59">
        <w:t xml:space="preserve">are steered </w:t>
      </w:r>
      <w:r w:rsidRPr="00721A59">
        <w:t>to the center of the detected pipe to track the pipe regardless of its location on the wedge display.</w:t>
      </w:r>
    </w:p>
    <w:p w:rsidR="006134AA" w:rsidRPr="00721A59" w:rsidRDefault="003842E6" w:rsidP="006134AA">
      <w:pPr>
        <w:pStyle w:val="BulletList1"/>
        <w:rPr>
          <w:spacing w:val="-4"/>
        </w:rPr>
      </w:pPr>
      <w:r w:rsidRPr="00721A59">
        <w:rPr>
          <w:b/>
        </w:rPr>
        <w:t>Real-time QC display:</w:t>
      </w:r>
      <w:r w:rsidRPr="00721A59">
        <w:t xml:space="preserve"> </w:t>
      </w:r>
      <w:r w:rsidRPr="00721A59">
        <w:rPr>
          <w:spacing w:val="-4"/>
        </w:rPr>
        <w:t xml:space="preserve">The </w:t>
      </w:r>
      <w:r w:rsidR="00513626" w:rsidRPr="00721A59">
        <w:rPr>
          <w:spacing w:val="-4"/>
        </w:rPr>
        <w:fldChar w:fldCharType="begin"/>
      </w:r>
      <w:r w:rsidR="00513626" w:rsidRPr="00721A59">
        <w:rPr>
          <w:spacing w:val="-4"/>
        </w:rPr>
        <w:instrText xml:space="preserve"> DOCPROPERTY  Subject  \* MERGEFORMAT </w:instrText>
      </w:r>
      <w:r w:rsidR="00513626" w:rsidRPr="00721A59">
        <w:rPr>
          <w:spacing w:val="-4"/>
        </w:rPr>
        <w:fldChar w:fldCharType="separate"/>
      </w:r>
      <w:proofErr w:type="spellStart"/>
      <w:r w:rsidR="00710F6E" w:rsidRPr="00721A59">
        <w:rPr>
          <w:spacing w:val="-4"/>
        </w:rPr>
        <w:t>SeaBat</w:t>
      </w:r>
      <w:proofErr w:type="spellEnd"/>
      <w:r w:rsidR="00710F6E" w:rsidRPr="00721A59">
        <w:rPr>
          <w:spacing w:val="-4"/>
        </w:rPr>
        <w:t xml:space="preserve"> T51-R</w:t>
      </w:r>
      <w:r w:rsidR="00513626" w:rsidRPr="00721A59">
        <w:rPr>
          <w:spacing w:val="-4"/>
        </w:rPr>
        <w:fldChar w:fldCharType="end"/>
      </w:r>
      <w:r w:rsidRPr="00721A59">
        <w:rPr>
          <w:spacing w:val="-4"/>
        </w:rPr>
        <w:t xml:space="preserve"> sonar systems generate a real-time display with an intensity image on </w:t>
      </w:r>
      <w:r w:rsidR="00E4184F" w:rsidRPr="00721A59">
        <w:rPr>
          <w:spacing w:val="-4"/>
        </w:rPr>
        <w:t>the CFE monitor</w:t>
      </w:r>
      <w:r w:rsidRPr="00721A59">
        <w:rPr>
          <w:spacing w:val="-4"/>
        </w:rPr>
        <w:t>. Overlaid on this intensity image is the bottom detection display, giving the operator an excellent QC (quality control) tool.</w:t>
      </w:r>
    </w:p>
    <w:p w:rsidR="004A1170" w:rsidRPr="00721A59" w:rsidRDefault="003842E6" w:rsidP="00EA44FB">
      <w:pPr>
        <w:pStyle w:val="BulletList1"/>
      </w:pPr>
      <w:r w:rsidRPr="00721A59">
        <w:rPr>
          <w:b/>
        </w:rPr>
        <w:t>Resolution:</w:t>
      </w:r>
      <w:r w:rsidRPr="00721A59">
        <w:t xml:space="preserve"> Dynamic, focused beamforming m</w:t>
      </w:r>
      <w:r w:rsidRPr="00721A59">
        <w:t xml:space="preserve">aintains ultra-high resolution, even at short ranges. A receiver sample rate of </w:t>
      </w:r>
      <w:r w:rsidR="007F65B5" w:rsidRPr="00721A59">
        <w:t>34/66kHz</w:t>
      </w:r>
      <w:r w:rsidR="00D04C57" w:rsidRPr="00721A59">
        <w:t xml:space="preserve"> (34kHz for dual-head configurations)</w:t>
      </w:r>
      <w:r w:rsidR="007F65B5" w:rsidRPr="00721A59">
        <w:t xml:space="preserve"> </w:t>
      </w:r>
      <w:r w:rsidRPr="00721A59">
        <w:t>provides unprecedented range resolution and complements the narrow beam, thus providing the user with ultimate data quality and re</w:t>
      </w:r>
      <w:r w:rsidRPr="00721A59">
        <w:t>solution.</w:t>
      </w:r>
    </w:p>
    <w:p w:rsidR="006134AA" w:rsidRPr="00721A59" w:rsidRDefault="003842E6" w:rsidP="006134AA">
      <w:pPr>
        <w:pStyle w:val="BulletList1"/>
      </w:pPr>
      <w:r w:rsidRPr="00721A59">
        <w:rPr>
          <w:b/>
        </w:rPr>
        <w:t>Selectable beam density:</w:t>
      </w:r>
      <w:r w:rsidRPr="00721A59">
        <w:t xml:space="preserve"> This feature allows the surveyor to generate optimized data volumes tailored to specific survey specifications by providing a choice of how many beams to form ranging from the maximum capability of the system down to just</w:t>
      </w:r>
      <w:r w:rsidRPr="00721A59">
        <w:t xml:space="preserve"> 10. The configuration can be changed on the fly.</w:t>
      </w:r>
    </w:p>
    <w:p w:rsidR="006134AA" w:rsidRPr="00721A59" w:rsidRDefault="003842E6" w:rsidP="006134AA">
      <w:pPr>
        <w:pStyle w:val="BulletList1"/>
        <w:rPr>
          <w:b/>
        </w:rPr>
      </w:pPr>
      <w:r w:rsidRPr="00721A59">
        <w:rPr>
          <w:b/>
        </w:rPr>
        <w:t>Steerable swath:</w:t>
      </w:r>
      <w:r w:rsidRPr="00721A59">
        <w:t xml:space="preserve"> This feature allows swath to be steered electronically.</w:t>
      </w:r>
    </w:p>
    <w:p w:rsidR="007B5E48" w:rsidRPr="00721A59" w:rsidRDefault="003842E6" w:rsidP="007B5E48">
      <w:pPr>
        <w:pStyle w:val="BulletList1"/>
      </w:pPr>
      <w:r w:rsidRPr="00721A59">
        <w:rPr>
          <w:b/>
        </w:rPr>
        <w:t>Time stamping of sensor data:</w:t>
      </w:r>
      <w:r w:rsidRPr="00721A59">
        <w:t xml:space="preserve"> Time stamping of sensor data interfaced to the Rack-mounted Sonar Processor (position, motion, and head</w:t>
      </w:r>
      <w:r w:rsidRPr="00721A59">
        <w:t>ing) is referenced to an incoming 1PPS and associated time message (either serial or network), ensuring that each data is time stamped to UTC to better than 1 millisecond, prior to broadcast over standard Ethernet to the survey laptop/PC.</w:t>
      </w:r>
    </w:p>
    <w:p w:rsidR="007B5E48" w:rsidRPr="00721A59" w:rsidRDefault="003842E6" w:rsidP="007B5E48">
      <w:pPr>
        <w:pStyle w:val="BulletList1"/>
        <w:numPr>
          <w:ilvl w:val="0"/>
          <w:numId w:val="0"/>
        </w:numPr>
        <w:ind w:left="1008"/>
        <w:rPr>
          <w:spacing w:val="-2"/>
        </w:rPr>
      </w:pPr>
      <w:r w:rsidRPr="00721A59">
        <w:rPr>
          <w:spacing w:val="-2"/>
        </w:rPr>
        <w:t>With the optional</w:t>
      </w:r>
      <w:r w:rsidRPr="00721A59">
        <w:rPr>
          <w:spacing w:val="-2"/>
        </w:rPr>
        <w:t xml:space="preserve"> built-in, fully integrated INS, all time tagging will be handled by the INS.</w:t>
      </w:r>
    </w:p>
    <w:p w:rsidR="006134AA" w:rsidRPr="00721A59" w:rsidRDefault="003842E6" w:rsidP="006134AA">
      <w:pPr>
        <w:pStyle w:val="BulletList1"/>
      </w:pPr>
      <w:r w:rsidRPr="00721A59">
        <w:rPr>
          <w:b/>
        </w:rPr>
        <w:t>Tracker:</w:t>
      </w:r>
      <w:r w:rsidRPr="00721A59">
        <w:t xml:space="preserve"> This feature is a complete automated mode of operation where the system sets sonar control parameters, including range, gain, power, and swath width based on the quality</w:t>
      </w:r>
      <w:r w:rsidRPr="00721A59">
        <w:t xml:space="preserve"> of the data being collected.</w:t>
      </w:r>
    </w:p>
    <w:p w:rsidR="004A1170" w:rsidRPr="00721A59" w:rsidRDefault="003842E6" w:rsidP="00EA44FB">
      <w:pPr>
        <w:pStyle w:val="BulletList1"/>
        <w:rPr>
          <w:b/>
        </w:rPr>
      </w:pPr>
      <w:r w:rsidRPr="00721A59">
        <w:rPr>
          <w:b/>
        </w:rPr>
        <w:t>Uncertainty output:</w:t>
      </w:r>
      <w:r w:rsidRPr="00721A59">
        <w:t xml:space="preserve"> Uncertainty is computed for each sounding and presented graphically on various UI (user interface) displays.</w:t>
      </w:r>
    </w:p>
    <w:p w:rsidR="004A1170" w:rsidRPr="004E5C2E" w:rsidRDefault="003842E6" w:rsidP="00EA44FB">
      <w:pPr>
        <w:pStyle w:val="BulletList1"/>
        <w:rPr>
          <w:b/>
        </w:rPr>
      </w:pPr>
      <w:r w:rsidRPr="00721A59">
        <w:rPr>
          <w:b/>
        </w:rPr>
        <w:t>Vari</w:t>
      </w:r>
      <w:r w:rsidR="001B6D3F" w:rsidRPr="00721A59">
        <w:rPr>
          <w:b/>
        </w:rPr>
        <w:t xml:space="preserve">able </w:t>
      </w:r>
      <w:r w:rsidRPr="00721A59">
        <w:rPr>
          <w:b/>
        </w:rPr>
        <w:t>swath coverage:</w:t>
      </w:r>
      <w:r w:rsidRPr="00721A59">
        <w:t xml:space="preserve"> This feature gives the operator control of the swath coverage. It includ</w:t>
      </w:r>
      <w:r w:rsidRPr="00721A59">
        <w:t>es swath width settings ranging from 45º to 1</w:t>
      </w:r>
      <w:r>
        <w:t>5</w:t>
      </w:r>
      <w:r w:rsidRPr="00721A59">
        <w:t xml:space="preserve">0º </w:t>
      </w:r>
      <w:r w:rsidR="00A37BAF" w:rsidRPr="00721A59">
        <w:t xml:space="preserve">in Equi-Distant </w:t>
      </w:r>
      <w:r w:rsidR="00A37BAF" w:rsidRPr="00721A59">
        <w:lastRenderedPageBreak/>
        <w:t xml:space="preserve">mode </w:t>
      </w:r>
      <w:r w:rsidRPr="00721A59">
        <w:t>or 1</w:t>
      </w:r>
      <w:r w:rsidR="001622D7">
        <w:t>70</w:t>
      </w:r>
      <w:r w:rsidRPr="00721A59">
        <w:t>º</w:t>
      </w:r>
      <w:r w:rsidR="00A37BAF" w:rsidRPr="00721A59">
        <w:t xml:space="preserve"> in Equi-Angle mode</w:t>
      </w:r>
      <w:r w:rsidRPr="00721A59">
        <w:t xml:space="preserve"> in increments of 5º as well as a choice of beam density mode.</w:t>
      </w:r>
    </w:p>
    <w:p w:rsidR="004E5C2E" w:rsidRPr="00721A59" w:rsidRDefault="003842E6" w:rsidP="00EA44FB">
      <w:pPr>
        <w:pStyle w:val="BulletList1"/>
        <w:rPr>
          <w:b/>
        </w:rPr>
      </w:pPr>
      <w:r>
        <w:rPr>
          <w:b/>
        </w:rPr>
        <w:t xml:space="preserve">Vertical </w:t>
      </w:r>
      <w:r w:rsidR="00565A50">
        <w:rPr>
          <w:b/>
        </w:rPr>
        <w:t>d</w:t>
      </w:r>
      <w:r>
        <w:rPr>
          <w:b/>
        </w:rPr>
        <w:t xml:space="preserve">etection </w:t>
      </w:r>
      <w:r w:rsidR="00565A50">
        <w:rPr>
          <w:b/>
        </w:rPr>
        <w:t>m</w:t>
      </w:r>
      <w:r>
        <w:rPr>
          <w:b/>
        </w:rPr>
        <w:t>ode:</w:t>
      </w:r>
      <w:r>
        <w:rPr>
          <w:bCs/>
        </w:rPr>
        <w:t xml:space="preserve"> </w:t>
      </w:r>
      <w:r w:rsidR="00565A50" w:rsidRPr="007963FF">
        <w:rPr>
          <w:spacing w:val="-4"/>
        </w:rPr>
        <w:t>Vertical structures pose an acoustically challenging environment for normal bottom detection methods. The SeaBat Vertical Detection Mode employs a unique method to produce improved detections of vertical structures such as quay walls. Any damage, anodes, or other smaller objects are also better detected with this feature</w:t>
      </w:r>
      <w:r w:rsidR="00565A50">
        <w:rPr>
          <w:spacing w:val="-4"/>
        </w:rPr>
        <w:t>.</w:t>
      </w:r>
    </w:p>
    <w:p w:rsidR="005107B7" w:rsidRPr="00721A59" w:rsidRDefault="003842E6" w:rsidP="00EA44FB">
      <w:pPr>
        <w:pStyle w:val="BulletList1"/>
        <w:rPr>
          <w:b/>
        </w:rPr>
      </w:pPr>
      <w:r w:rsidRPr="00721A59">
        <w:rPr>
          <w:b/>
        </w:rPr>
        <w:t>W</w:t>
      </w:r>
      <w:r w:rsidRPr="00721A59">
        <w:rPr>
          <w:b/>
        </w:rPr>
        <w:t>ater column visualization:</w:t>
      </w:r>
      <w:r w:rsidRPr="00721A59">
        <w:t xml:space="preserve"> Water column backscatter may be viewed in both the across-track view (the sonar wedge) and in an along-track view, which allows the surveyor to see a history of water column backscatter. Combined with the rolling water column rec</w:t>
      </w:r>
      <w:r w:rsidRPr="00721A59">
        <w:t>ording buffer, water column features of interest may be viewed and recorded after they have been surveyed.</w:t>
      </w:r>
    </w:p>
    <w:p w:rsidR="008B3812" w:rsidRPr="00721A59" w:rsidRDefault="003842E6" w:rsidP="00EA44FB">
      <w:pPr>
        <w:pStyle w:val="BulletList1"/>
      </w:pPr>
      <w:r w:rsidRPr="00721A59">
        <w:rPr>
          <w:b/>
        </w:rPr>
        <w:t>X-Range:</w:t>
      </w:r>
      <w:r w:rsidRPr="00721A59">
        <w:rPr>
          <w:sz w:val="24"/>
        </w:rPr>
        <w:t xml:space="preserve"> </w:t>
      </w:r>
      <w:r w:rsidRPr="00721A59">
        <w:t>X-</w:t>
      </w:r>
      <w:r w:rsidR="00814596" w:rsidRPr="00721A59">
        <w:t>R</w:t>
      </w:r>
      <w:r w:rsidRPr="00721A59">
        <w:t xml:space="preserve">ange is a software and hardware feature </w:t>
      </w:r>
      <w:r w:rsidR="00E37187" w:rsidRPr="00721A59">
        <w:t xml:space="preserve">using frequency modulated (FM) transmit pulses </w:t>
      </w:r>
      <w:r w:rsidRPr="00721A59">
        <w:t>which provides extended range performance (</w:t>
      </w:r>
      <w:r w:rsidR="00E37187" w:rsidRPr="00721A59">
        <w:t>across all frequencies</w:t>
      </w:r>
      <w:r w:rsidRPr="00721A59">
        <w:t xml:space="preserve">) </w:t>
      </w:r>
      <w:r w:rsidR="000A661D" w:rsidRPr="00721A59">
        <w:t>and</w:t>
      </w:r>
      <w:r w:rsidRPr="00721A59">
        <w:t xml:space="preserve"> significantly improves system immunity to external noise.</w:t>
      </w:r>
    </w:p>
    <w:p w:rsidR="00E37187" w:rsidRPr="00721A59" w:rsidRDefault="00E37187" w:rsidP="0096010B"/>
    <w:p w:rsidR="0096010B" w:rsidRPr="00721A59" w:rsidRDefault="0096010B" w:rsidP="0096010B"/>
    <w:p w:rsidR="00A22D32" w:rsidRPr="00C13C6F" w:rsidRDefault="003842E6" w:rsidP="00A22D32">
      <w:pPr>
        <w:pStyle w:val="Heading2"/>
      </w:pPr>
      <w:bookmarkStart w:id="107" w:name="_Toc256000086"/>
      <w:bookmarkStart w:id="108" w:name="_Toc256000835"/>
      <w:bookmarkStart w:id="109" w:name="_Toc256000643"/>
      <w:bookmarkStart w:id="110" w:name="_Toc256000321"/>
      <w:bookmarkStart w:id="111" w:name="_Toc256000005"/>
      <w:bookmarkStart w:id="112" w:name="_Toc470170563"/>
      <w:bookmarkStart w:id="113" w:name="_Toc500754227"/>
      <w:bookmarkStart w:id="114" w:name="_Toc501380619"/>
      <w:bookmarkStart w:id="115" w:name="_Toc501613567"/>
      <w:bookmarkStart w:id="116" w:name="_Toc513619863"/>
      <w:bookmarkStart w:id="117" w:name="_Toc514065991"/>
      <w:bookmarkStart w:id="118" w:name="_Toc519585401"/>
      <w:r w:rsidRPr="00C13C6F">
        <w:t>Typical Applications</w:t>
      </w:r>
      <w:bookmarkEnd w:id="107"/>
      <w:bookmarkEnd w:id="108"/>
      <w:bookmarkEnd w:id="109"/>
      <w:bookmarkEnd w:id="110"/>
      <w:bookmarkEnd w:id="111"/>
      <w:bookmarkEnd w:id="112"/>
      <w:bookmarkEnd w:id="113"/>
      <w:bookmarkEnd w:id="114"/>
      <w:bookmarkEnd w:id="115"/>
      <w:bookmarkEnd w:id="116"/>
      <w:bookmarkEnd w:id="117"/>
      <w:bookmarkEnd w:id="118"/>
    </w:p>
    <w:p w:rsidR="00A22D32" w:rsidRPr="00721A59" w:rsidRDefault="003842E6" w:rsidP="00042C74">
      <w:pPr>
        <w:keepNext/>
      </w:pPr>
      <w:r w:rsidRPr="00721A59">
        <w:t xml:space="preserve">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is based around the sonar processor. </w:t>
      </w:r>
      <w:r w:rsidR="0096010B" w:rsidRPr="00721A59">
        <w:t>The powerful scalable feature set provides unmatched utility across a wide range of applications including</w:t>
      </w:r>
      <w:r w:rsidRPr="00721A59">
        <w:t>:</w:t>
      </w:r>
    </w:p>
    <w:p w:rsidR="00821D52" w:rsidRPr="00721A59" w:rsidRDefault="00821D52" w:rsidP="00042C74">
      <w:pPr>
        <w:keepNext/>
      </w:pPr>
    </w:p>
    <w:tbl>
      <w:tblPr>
        <w:tblW w:w="8882" w:type="dxa"/>
        <w:jc w:val="center"/>
        <w:tblLook w:val="01E0" w:firstRow="1" w:lastRow="1" w:firstColumn="1" w:lastColumn="1" w:noHBand="0" w:noVBand="0"/>
      </w:tblPr>
      <w:tblGrid>
        <w:gridCol w:w="4799"/>
        <w:gridCol w:w="4083"/>
      </w:tblGrid>
      <w:tr w:rsidR="003C0F30" w:rsidTr="00A1672B">
        <w:trPr>
          <w:cantSplit/>
          <w:jc w:val="center"/>
        </w:trPr>
        <w:tc>
          <w:tcPr>
            <w:tcW w:w="4799" w:type="dxa"/>
            <w:hideMark/>
          </w:tcPr>
          <w:p w:rsidR="00821D52" w:rsidRPr="00721A59" w:rsidRDefault="003842E6" w:rsidP="00821D52">
            <w:pPr>
              <w:pStyle w:val="BulletList1"/>
            </w:pPr>
            <w:r w:rsidRPr="00721A59">
              <w:t>As-built surveys</w:t>
            </w:r>
          </w:p>
          <w:p w:rsidR="00821D52" w:rsidRPr="00721A59" w:rsidRDefault="003842E6" w:rsidP="00821D52">
            <w:pPr>
              <w:pStyle w:val="BulletList1"/>
            </w:pPr>
            <w:r w:rsidRPr="00721A59">
              <w:t>Breakwater mapping</w:t>
            </w:r>
          </w:p>
          <w:p w:rsidR="00821D52" w:rsidRPr="00721A59" w:rsidRDefault="003842E6" w:rsidP="00821D52">
            <w:pPr>
              <w:pStyle w:val="BulletList1"/>
            </w:pPr>
            <w:r w:rsidRPr="00721A59">
              <w:t>Coastal mapping</w:t>
            </w:r>
          </w:p>
          <w:p w:rsidR="00E37187" w:rsidRPr="00721A59" w:rsidRDefault="003842E6" w:rsidP="00E37187">
            <w:pPr>
              <w:pStyle w:val="BulletList1"/>
            </w:pPr>
            <w:r w:rsidRPr="00721A59">
              <w:t>Environmental research</w:t>
            </w:r>
          </w:p>
          <w:p w:rsidR="00E37187" w:rsidRPr="00721A59" w:rsidRDefault="003842E6" w:rsidP="00E37187">
            <w:pPr>
              <w:pStyle w:val="BulletList1"/>
            </w:pPr>
            <w:r w:rsidRPr="00721A59">
              <w:t>Habitat mapping</w:t>
            </w:r>
          </w:p>
          <w:p w:rsidR="00821D52" w:rsidRPr="00721A59" w:rsidRDefault="003842E6" w:rsidP="00821D52">
            <w:pPr>
              <w:pStyle w:val="BulletList1"/>
            </w:pPr>
            <w:r w:rsidRPr="00721A59">
              <w:t>Harbor mapping</w:t>
            </w:r>
          </w:p>
          <w:p w:rsidR="00821D52" w:rsidRPr="00721A59" w:rsidRDefault="003842E6" w:rsidP="00821D52">
            <w:pPr>
              <w:pStyle w:val="BulletList1"/>
            </w:pPr>
            <w:r w:rsidRPr="00721A59">
              <w:t>Hydrographic surveys to IHO Special Order and to U.S. Army Corps of Engineers Special Order</w:t>
            </w:r>
          </w:p>
          <w:p w:rsidR="00821D52" w:rsidRPr="00721A59" w:rsidRDefault="003842E6" w:rsidP="00E37187">
            <w:pPr>
              <w:pStyle w:val="BulletList1"/>
            </w:pPr>
            <w:r w:rsidRPr="00721A59">
              <w:t xml:space="preserve">Oil </w:t>
            </w:r>
            <w:r w:rsidRPr="00721A59">
              <w:t>detection</w:t>
            </w:r>
          </w:p>
        </w:tc>
        <w:tc>
          <w:tcPr>
            <w:tcW w:w="4083" w:type="dxa"/>
            <w:hideMark/>
          </w:tcPr>
          <w:p w:rsidR="00E37187" w:rsidRPr="00721A59" w:rsidRDefault="003842E6" w:rsidP="00821D52">
            <w:pPr>
              <w:pStyle w:val="BulletList1"/>
              <w:tabs>
                <w:tab w:val="clear" w:pos="1008"/>
                <w:tab w:val="left" w:pos="289"/>
              </w:tabs>
              <w:ind w:left="289"/>
            </w:pPr>
            <w:r w:rsidRPr="00721A59">
              <w:t>Pipeline inspection surveys</w:t>
            </w:r>
          </w:p>
          <w:p w:rsidR="00821D52" w:rsidRPr="00721A59" w:rsidRDefault="003842E6" w:rsidP="00821D52">
            <w:pPr>
              <w:pStyle w:val="BulletList1"/>
              <w:tabs>
                <w:tab w:val="clear" w:pos="1008"/>
                <w:tab w:val="left" w:pos="289"/>
              </w:tabs>
              <w:ind w:left="289"/>
            </w:pPr>
            <w:r w:rsidRPr="00721A59">
              <w:t>Pipeline route surveys</w:t>
            </w:r>
          </w:p>
          <w:p w:rsidR="00821D52" w:rsidRPr="00721A59" w:rsidRDefault="003842E6" w:rsidP="00821D52">
            <w:pPr>
              <w:pStyle w:val="BulletList1"/>
              <w:tabs>
                <w:tab w:val="clear" w:pos="1008"/>
                <w:tab w:val="left" w:pos="289"/>
              </w:tabs>
              <w:ind w:left="289"/>
            </w:pPr>
            <w:r w:rsidRPr="00721A59">
              <w:t>Pre- and post-dredging and condition surveys</w:t>
            </w:r>
          </w:p>
          <w:p w:rsidR="00821D52" w:rsidRPr="00721A59" w:rsidRDefault="003842E6" w:rsidP="00821D52">
            <w:pPr>
              <w:pStyle w:val="BulletList1"/>
              <w:tabs>
                <w:tab w:val="clear" w:pos="1008"/>
                <w:tab w:val="left" w:pos="289"/>
              </w:tabs>
              <w:ind w:left="289"/>
            </w:pPr>
            <w:r w:rsidRPr="00721A59">
              <w:t>Revetment surveys</w:t>
            </w:r>
          </w:p>
          <w:p w:rsidR="00821D52" w:rsidRPr="00721A59" w:rsidRDefault="003842E6" w:rsidP="00821D52">
            <w:pPr>
              <w:pStyle w:val="BulletList1"/>
              <w:tabs>
                <w:tab w:val="clear" w:pos="1008"/>
                <w:tab w:val="left" w:pos="289"/>
              </w:tabs>
              <w:ind w:left="289"/>
            </w:pPr>
            <w:r w:rsidRPr="00721A59">
              <w:t>River surveys</w:t>
            </w:r>
          </w:p>
          <w:p w:rsidR="00821D52" w:rsidRPr="00721A59" w:rsidRDefault="003842E6" w:rsidP="00821D52">
            <w:pPr>
              <w:pStyle w:val="BulletList1"/>
              <w:tabs>
                <w:tab w:val="clear" w:pos="1008"/>
                <w:tab w:val="left" w:pos="289"/>
              </w:tabs>
              <w:ind w:left="289"/>
            </w:pPr>
            <w:r w:rsidRPr="00721A59">
              <w:t>Search and recovery</w:t>
            </w:r>
          </w:p>
          <w:p w:rsidR="00821D52" w:rsidRPr="00721A59" w:rsidRDefault="003842E6" w:rsidP="00821D52">
            <w:pPr>
              <w:pStyle w:val="BulletList1"/>
              <w:tabs>
                <w:tab w:val="clear" w:pos="1008"/>
                <w:tab w:val="left" w:pos="289"/>
              </w:tabs>
              <w:ind w:left="289"/>
            </w:pPr>
            <w:r w:rsidRPr="00721A59">
              <w:t>Site clearance surveys</w:t>
            </w:r>
          </w:p>
          <w:p w:rsidR="00821D52" w:rsidRPr="00721A59" w:rsidRDefault="003842E6" w:rsidP="00821D52">
            <w:pPr>
              <w:pStyle w:val="BulletList1"/>
              <w:tabs>
                <w:tab w:val="clear" w:pos="1008"/>
                <w:tab w:val="left" w:pos="289"/>
              </w:tabs>
              <w:ind w:left="289"/>
              <w:rPr>
                <w:b/>
              </w:rPr>
            </w:pPr>
            <w:r w:rsidRPr="00721A59">
              <w:t>Underwater inspection and object location</w:t>
            </w:r>
          </w:p>
        </w:tc>
      </w:tr>
    </w:tbl>
    <w:p w:rsidR="00821D52" w:rsidRPr="00721A59" w:rsidRDefault="00821D52" w:rsidP="00A641BE"/>
    <w:p w:rsidR="00A7693B" w:rsidRPr="00721A59" w:rsidRDefault="00A7693B" w:rsidP="00A641BE"/>
    <w:p w:rsidR="00A7693B" w:rsidRPr="003366F6" w:rsidRDefault="003842E6" w:rsidP="00A7693B">
      <w:pPr>
        <w:pStyle w:val="Heading2"/>
      </w:pPr>
      <w:bookmarkStart w:id="119" w:name="_Toc256000093"/>
      <w:bookmarkStart w:id="120" w:name="_Toc256000836"/>
      <w:bookmarkStart w:id="121" w:name="_Toc256000644"/>
      <w:bookmarkStart w:id="122" w:name="_Toc256000322"/>
      <w:bookmarkStart w:id="123" w:name="_Toc256000006"/>
      <w:bookmarkStart w:id="124" w:name="_Ref450564409"/>
      <w:bookmarkStart w:id="125" w:name="_Toc452115228"/>
      <w:bookmarkStart w:id="126" w:name="_Toc470170564"/>
      <w:bookmarkStart w:id="127" w:name="_Toc500754228"/>
      <w:bookmarkStart w:id="128" w:name="_Toc501380620"/>
      <w:bookmarkStart w:id="129" w:name="_Toc501613568"/>
      <w:bookmarkStart w:id="130" w:name="_Toc513619864"/>
      <w:bookmarkStart w:id="131" w:name="_Toc514065992"/>
      <w:bookmarkStart w:id="132" w:name="_Toc519585402"/>
      <w:r w:rsidRPr="003366F6">
        <w:t xml:space="preserve">Available </w:t>
      </w:r>
      <w:r w:rsidR="00710F6E" w:rsidRPr="003366F6">
        <w:fldChar w:fldCharType="begin"/>
      </w:r>
      <w:r w:rsidRPr="003366F6">
        <w:instrText xml:space="preserve"> DOCPROPERTY  Subject  \* MERGEFORMAT </w:instrText>
      </w:r>
      <w:r w:rsidR="00710F6E" w:rsidRPr="003366F6">
        <w:fldChar w:fldCharType="separate"/>
      </w:r>
      <w:proofErr w:type="spellStart"/>
      <w:r w:rsidR="00710F6E" w:rsidRPr="003366F6">
        <w:t>SeaBat</w:t>
      </w:r>
      <w:proofErr w:type="spellEnd"/>
      <w:r w:rsidR="00710F6E" w:rsidRPr="003366F6">
        <w:t xml:space="preserve"> T51-R</w:t>
      </w:r>
      <w:r w:rsidR="00710F6E" w:rsidRPr="003366F6">
        <w:fldChar w:fldCharType="end"/>
      </w:r>
      <w:r w:rsidRPr="003366F6">
        <w:t xml:space="preserve"> Configurations</w:t>
      </w:r>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A7693B" w:rsidRPr="00EA1094" w:rsidRDefault="003842E6" w:rsidP="008E4249">
      <w:pPr>
        <w:pStyle w:val="Caption"/>
        <w:keepNext/>
      </w:pPr>
      <w:bookmarkStart w:id="133" w:name="_Toc256001296"/>
      <w:bookmarkStart w:id="134" w:name="_Toc256001138"/>
      <w:bookmarkStart w:id="135" w:name="_Toc256000611"/>
      <w:bookmarkStart w:id="136" w:name="_Toc256000291"/>
      <w:bookmarkStart w:id="137" w:name="_Toc452041322"/>
      <w:bookmarkStart w:id="138" w:name="_Toc470084130"/>
      <w:bookmarkStart w:id="139" w:name="_Toc500754040"/>
      <w:bookmarkStart w:id="140" w:name="_Toc501011348"/>
      <w:bookmarkStart w:id="141" w:name="_Toc501453119"/>
      <w:bookmarkStart w:id="142" w:name="_Toc501613755"/>
      <w:bookmarkStart w:id="143" w:name="_Toc513620166"/>
      <w:bookmarkStart w:id="144" w:name="_Toc514066294"/>
      <w:bookmarkStart w:id="145" w:name="_Toc519585704"/>
      <w:r w:rsidRPr="003366F6">
        <w:t xml:space="preserve">Table </w:t>
      </w:r>
      <w:r w:rsidR="00381F9A" w:rsidRPr="003366F6">
        <w:fldChar w:fldCharType="begin"/>
      </w:r>
      <w:r w:rsidRPr="003366F6">
        <w:instrText xml:space="preserve"> SEQ Table \* ARABIC </w:instrText>
      </w:r>
      <w:r w:rsidR="00381F9A" w:rsidRPr="003366F6">
        <w:fldChar w:fldCharType="separate"/>
      </w:r>
      <w:r w:rsidRPr="003366F6">
        <w:t>2</w:t>
      </w:r>
      <w:r w:rsidR="00381F9A" w:rsidRPr="003366F6">
        <w:fldChar w:fldCharType="end"/>
      </w:r>
      <w:r w:rsidRPr="003366F6">
        <w:t xml:space="preserve">: </w:t>
      </w:r>
      <w:r w:rsidRPr="003366F6">
        <w:rPr>
          <w:rStyle w:val="PageNumber"/>
          <w:rFonts w:eastAsia="Courier New PSMT"/>
        </w:rPr>
        <w:fldChar w:fldCharType="begin"/>
      </w:r>
      <w:r w:rsidRPr="003366F6">
        <w:rPr>
          <w:rStyle w:val="PageNumber"/>
          <w:rFonts w:eastAsia="Courier New PSMT"/>
        </w:rPr>
        <w:instrText xml:space="preserve"> DOCPROPERTY  Subject  \* MERGEFORMAT </w:instrText>
      </w:r>
      <w:r w:rsidRPr="003366F6">
        <w:rPr>
          <w:rStyle w:val="PageNumber"/>
          <w:rFonts w:eastAsia="Courier New PSMT"/>
        </w:rPr>
        <w:fldChar w:fldCharType="separate"/>
      </w:r>
      <w:r w:rsidR="00710F6E" w:rsidRPr="003366F6">
        <w:rPr>
          <w:rStyle w:val="PageNumber"/>
        </w:rPr>
        <w:t>SeaBat T51-R</w:t>
      </w:r>
      <w:r w:rsidRPr="003366F6">
        <w:rPr>
          <w:rStyle w:val="PageNumber"/>
          <w:rFonts w:eastAsia="Courier New PSMT"/>
        </w:rPr>
        <w:fldChar w:fldCharType="end"/>
      </w:r>
      <w:r w:rsidRPr="003366F6">
        <w:rPr>
          <w:rStyle w:val="PageNumber"/>
          <w:rFonts w:eastAsia="Courier New PSMT"/>
        </w:rPr>
        <w:t xml:space="preserve"> </w:t>
      </w:r>
      <w:r w:rsidRPr="003366F6">
        <w:t>Available Configurations</w:t>
      </w:r>
      <w:bookmarkEnd w:id="133"/>
      <w:bookmarkEnd w:id="134"/>
      <w:bookmarkEnd w:id="135"/>
      <w:bookmarkEnd w:id="136"/>
      <w:bookmarkEnd w:id="137"/>
      <w:bookmarkEnd w:id="138"/>
      <w:bookmarkEnd w:id="139"/>
      <w:bookmarkEnd w:id="140"/>
      <w:bookmarkEnd w:id="141"/>
      <w:bookmarkEnd w:id="142"/>
      <w:bookmarkEnd w:id="143"/>
      <w:bookmarkEnd w:id="144"/>
      <w:bookmarkEnd w:id="145"/>
    </w:p>
    <w:tbl>
      <w:tblPr>
        <w:tblW w:w="863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firstRow="0" w:lastRow="0" w:firstColumn="0" w:lastColumn="0" w:noHBand="0" w:noVBand="0"/>
      </w:tblPr>
      <w:tblGrid>
        <w:gridCol w:w="972"/>
        <w:gridCol w:w="3988"/>
        <w:gridCol w:w="1837"/>
        <w:gridCol w:w="1838"/>
      </w:tblGrid>
      <w:tr w:rsidR="003C0F30" w:rsidTr="00377DB7">
        <w:trPr>
          <w:jc w:val="center"/>
        </w:trPr>
        <w:tc>
          <w:tcPr>
            <w:tcW w:w="972" w:type="dxa"/>
            <w:tcBorders>
              <w:right w:val="single" w:sz="2" w:space="0" w:color="595959" w:themeColor="text1" w:themeTint="A6"/>
            </w:tcBorders>
            <w:shd w:val="clear" w:color="auto" w:fill="000000"/>
          </w:tcPr>
          <w:p w:rsidR="003C67A8" w:rsidRPr="00D17972" w:rsidRDefault="003842E6" w:rsidP="00381F9A">
            <w:pPr>
              <w:pStyle w:val="Table"/>
              <w:keepNext/>
              <w:rPr>
                <w:b/>
                <w:spacing w:val="-4"/>
              </w:rPr>
            </w:pPr>
            <w:r>
              <w:rPr>
                <w:b/>
                <w:spacing w:val="-4"/>
              </w:rPr>
              <w:t>PN</w:t>
            </w:r>
          </w:p>
        </w:tc>
        <w:tc>
          <w:tcPr>
            <w:tcW w:w="3988" w:type="dxa"/>
            <w:tcBorders>
              <w:left w:val="single" w:sz="2" w:space="0" w:color="595959" w:themeColor="text1" w:themeTint="A6"/>
              <w:right w:val="single" w:sz="2" w:space="0" w:color="595959" w:themeColor="text1" w:themeTint="A6"/>
            </w:tcBorders>
            <w:shd w:val="clear" w:color="auto" w:fill="000000"/>
          </w:tcPr>
          <w:p w:rsidR="003C67A8" w:rsidRPr="00D17972" w:rsidRDefault="003842E6" w:rsidP="003C67A8">
            <w:pPr>
              <w:pStyle w:val="Table"/>
              <w:keepNext/>
              <w:jc w:val="both"/>
              <w:rPr>
                <w:b/>
                <w:spacing w:val="-4"/>
              </w:rPr>
            </w:pPr>
            <w:r>
              <w:rPr>
                <w:b/>
                <w:spacing w:val="-4"/>
              </w:rPr>
              <w:t>System</w:t>
            </w:r>
          </w:p>
        </w:tc>
        <w:tc>
          <w:tcPr>
            <w:tcW w:w="1837" w:type="dxa"/>
            <w:tcBorders>
              <w:left w:val="single" w:sz="2" w:space="0" w:color="595959" w:themeColor="text1" w:themeTint="A6"/>
              <w:right w:val="single" w:sz="2" w:space="0" w:color="595959" w:themeColor="text1" w:themeTint="A6"/>
            </w:tcBorders>
            <w:shd w:val="clear" w:color="auto" w:fill="000000"/>
          </w:tcPr>
          <w:p w:rsidR="003C67A8" w:rsidRPr="00D17972" w:rsidRDefault="003842E6" w:rsidP="00381F9A">
            <w:pPr>
              <w:pStyle w:val="Table"/>
              <w:keepNext/>
              <w:jc w:val="center"/>
              <w:rPr>
                <w:b/>
                <w:spacing w:val="-4"/>
              </w:rPr>
            </w:pPr>
            <w:r w:rsidRPr="00D17972">
              <w:rPr>
                <w:b/>
                <w:spacing w:val="-4"/>
              </w:rPr>
              <w:t>Frequency (kHz)</w:t>
            </w:r>
          </w:p>
        </w:tc>
        <w:tc>
          <w:tcPr>
            <w:tcW w:w="1838" w:type="dxa"/>
            <w:tcBorders>
              <w:left w:val="single" w:sz="2" w:space="0" w:color="595959" w:themeColor="text1" w:themeTint="A6"/>
            </w:tcBorders>
            <w:shd w:val="clear" w:color="auto" w:fill="000000"/>
          </w:tcPr>
          <w:p w:rsidR="003C67A8" w:rsidRPr="00D17972" w:rsidRDefault="003842E6" w:rsidP="00381F9A">
            <w:pPr>
              <w:pStyle w:val="Table"/>
              <w:keepNext/>
              <w:jc w:val="center"/>
              <w:rPr>
                <w:b/>
                <w:spacing w:val="-4"/>
              </w:rPr>
            </w:pPr>
            <w:r w:rsidRPr="00D17972">
              <w:rPr>
                <w:b/>
                <w:spacing w:val="-4"/>
              </w:rPr>
              <w:t>Depth rating (m)</w:t>
            </w:r>
          </w:p>
        </w:tc>
      </w:tr>
      <w:tr w:rsidR="003C0F30" w:rsidTr="00377DB7">
        <w:trPr>
          <w:jc w:val="center"/>
        </w:trPr>
        <w:tc>
          <w:tcPr>
            <w:tcW w:w="972" w:type="dxa"/>
            <w:tcBorders>
              <w:bottom w:val="nil"/>
            </w:tcBorders>
            <w:shd w:val="clear" w:color="auto" w:fill="auto"/>
          </w:tcPr>
          <w:p w:rsidR="00381F9A" w:rsidRPr="003C67A8" w:rsidRDefault="003842E6" w:rsidP="00381F9A">
            <w:pPr>
              <w:pStyle w:val="Table"/>
              <w:keepNext/>
              <w:rPr>
                <w:bCs/>
                <w:spacing w:val="-4"/>
              </w:rPr>
            </w:pPr>
            <w:r w:rsidRPr="003C67A8">
              <w:rPr>
                <w:bCs/>
                <w:spacing w:val="-4"/>
              </w:rPr>
              <w:t>88017090</w:t>
            </w:r>
          </w:p>
        </w:tc>
        <w:tc>
          <w:tcPr>
            <w:tcW w:w="3988" w:type="dxa"/>
            <w:tcBorders>
              <w:bottom w:val="nil"/>
            </w:tcBorders>
            <w:shd w:val="clear" w:color="auto" w:fill="auto"/>
          </w:tcPr>
          <w:p w:rsidR="00381F9A" w:rsidRPr="00D17972" w:rsidRDefault="003842E6" w:rsidP="00381F9A">
            <w:pPr>
              <w:pStyle w:val="Table"/>
              <w:keepNext/>
              <w:rPr>
                <w:spacing w:val="-4"/>
              </w:rPr>
            </w:pPr>
            <w:r>
              <w:t xml:space="preserve">SYS, SEABAT T51-R, </w:t>
            </w:r>
            <w:r>
              <w:t>Rackmount, single head, no INS SYS</w:t>
            </w:r>
          </w:p>
        </w:tc>
        <w:tc>
          <w:tcPr>
            <w:tcW w:w="1837" w:type="dxa"/>
            <w:tcBorders>
              <w:bottom w:val="nil"/>
            </w:tcBorders>
            <w:shd w:val="clear" w:color="auto" w:fill="auto"/>
          </w:tcPr>
          <w:p w:rsidR="00381F9A" w:rsidRPr="00D17972" w:rsidRDefault="003842E6" w:rsidP="00377DB7">
            <w:pPr>
              <w:pStyle w:val="Table"/>
              <w:keepNext/>
              <w:ind w:left="516"/>
              <w:rPr>
                <w:spacing w:val="-4"/>
              </w:rPr>
            </w:pPr>
            <w:r>
              <w:t>3</w:t>
            </w:r>
            <w:r w:rsidR="00E23FFA">
              <w:t>5</w:t>
            </w:r>
            <w:r w:rsidR="009D2A2A">
              <w:t>0-</w:t>
            </w:r>
            <w:r>
              <w:t>43</w:t>
            </w:r>
            <w:r w:rsidR="009D2A2A">
              <w:t>0</w:t>
            </w:r>
            <w:r>
              <w:t xml:space="preserve"> and</w:t>
            </w:r>
            <w:r w:rsidR="00C92D93">
              <w:t xml:space="preserve"> </w:t>
            </w:r>
            <w:r w:rsidR="00377DB7">
              <w:br/>
            </w:r>
            <w:r w:rsidR="00C92D93">
              <w:t>700-800</w:t>
            </w:r>
          </w:p>
        </w:tc>
        <w:tc>
          <w:tcPr>
            <w:tcW w:w="1838" w:type="dxa"/>
            <w:tcBorders>
              <w:bottom w:val="nil"/>
            </w:tcBorders>
            <w:shd w:val="clear" w:color="auto" w:fill="auto"/>
          </w:tcPr>
          <w:p w:rsidR="00381F9A" w:rsidRPr="00D17972" w:rsidRDefault="003842E6" w:rsidP="00381F9A">
            <w:pPr>
              <w:pStyle w:val="Table"/>
              <w:keepNext/>
              <w:jc w:val="center"/>
              <w:rPr>
                <w:spacing w:val="-4"/>
              </w:rPr>
            </w:pPr>
            <w:r>
              <w:rPr>
                <w:spacing w:val="-4"/>
              </w:rPr>
              <w:t>50</w:t>
            </w:r>
          </w:p>
        </w:tc>
      </w:tr>
      <w:tr w:rsidR="003C0F30" w:rsidTr="00377DB7">
        <w:trPr>
          <w:trHeight w:val="126"/>
          <w:jc w:val="center"/>
        </w:trPr>
        <w:tc>
          <w:tcPr>
            <w:tcW w:w="972" w:type="dxa"/>
            <w:tcBorders>
              <w:top w:val="nil"/>
              <w:left w:val="single" w:sz="2" w:space="0" w:color="auto"/>
              <w:bottom w:val="single" w:sz="4" w:space="0" w:color="auto"/>
              <w:right w:val="single" w:sz="2" w:space="0" w:color="auto"/>
            </w:tcBorders>
            <w:shd w:val="clear" w:color="auto" w:fill="auto"/>
          </w:tcPr>
          <w:p w:rsidR="00F61A9E" w:rsidRPr="003C67A8" w:rsidRDefault="00F61A9E" w:rsidP="00F61A9E">
            <w:pPr>
              <w:pStyle w:val="Table"/>
              <w:keepNext/>
              <w:rPr>
                <w:bCs/>
                <w:spacing w:val="-4"/>
              </w:rPr>
            </w:pPr>
          </w:p>
        </w:tc>
        <w:tc>
          <w:tcPr>
            <w:tcW w:w="3988" w:type="dxa"/>
            <w:tcBorders>
              <w:top w:val="nil"/>
              <w:left w:val="single" w:sz="2" w:space="0" w:color="auto"/>
              <w:bottom w:val="single" w:sz="4" w:space="0" w:color="auto"/>
              <w:right w:val="single" w:sz="2" w:space="0" w:color="auto"/>
            </w:tcBorders>
            <w:shd w:val="clear" w:color="auto" w:fill="auto"/>
          </w:tcPr>
          <w:p w:rsidR="00F61A9E" w:rsidRPr="001E62DA" w:rsidRDefault="003842E6" w:rsidP="00377DB7">
            <w:pPr>
              <w:pStyle w:val="Table"/>
              <w:keepNext/>
              <w:tabs>
                <w:tab w:val="left" w:pos="527"/>
              </w:tabs>
              <w:rPr>
                <w:spacing w:val="-4"/>
                <w:sz w:val="19"/>
                <w:szCs w:val="19"/>
              </w:rPr>
            </w:pPr>
            <w:r w:rsidRPr="001E62DA">
              <w:rPr>
                <w:spacing w:val="-4"/>
                <w:sz w:val="19"/>
                <w:szCs w:val="19"/>
              </w:rPr>
              <w:tab/>
              <w:t>OPT</w:t>
            </w:r>
            <w:r w:rsidR="00C92D93">
              <w:rPr>
                <w:spacing w:val="-4"/>
                <w:sz w:val="19"/>
                <w:szCs w:val="19"/>
              </w:rPr>
              <w:t>ION</w:t>
            </w:r>
            <w:r w:rsidRPr="001E62DA">
              <w:rPr>
                <w:spacing w:val="-4"/>
                <w:sz w:val="19"/>
                <w:szCs w:val="19"/>
              </w:rPr>
              <w:t xml:space="preserve">: change </w:t>
            </w:r>
            <w:r w:rsidR="005F0363" w:rsidRPr="001E62DA">
              <w:rPr>
                <w:spacing w:val="-4"/>
                <w:sz w:val="19"/>
                <w:szCs w:val="19"/>
              </w:rPr>
              <w:t>t</w:t>
            </w:r>
            <w:r w:rsidRPr="001E62DA">
              <w:rPr>
                <w:spacing w:val="-4"/>
                <w:sz w:val="19"/>
                <w:szCs w:val="19"/>
              </w:rPr>
              <w:t xml:space="preserve">o </w:t>
            </w:r>
            <w:r w:rsidR="005F0363" w:rsidRPr="001E62DA">
              <w:rPr>
                <w:spacing w:val="-4"/>
                <w:sz w:val="19"/>
                <w:szCs w:val="19"/>
              </w:rPr>
              <w:t>RSP w/INS support</w:t>
            </w:r>
          </w:p>
        </w:tc>
        <w:tc>
          <w:tcPr>
            <w:tcW w:w="1837" w:type="dxa"/>
            <w:tcBorders>
              <w:top w:val="nil"/>
              <w:left w:val="single" w:sz="2" w:space="0" w:color="auto"/>
              <w:bottom w:val="single" w:sz="4" w:space="0" w:color="auto"/>
              <w:right w:val="single" w:sz="2" w:space="0" w:color="auto"/>
            </w:tcBorders>
            <w:shd w:val="clear" w:color="auto" w:fill="auto"/>
          </w:tcPr>
          <w:p w:rsidR="00F61A9E" w:rsidRPr="001E62DA" w:rsidRDefault="00F61A9E" w:rsidP="00F61A9E">
            <w:pPr>
              <w:pStyle w:val="Table"/>
              <w:keepNext/>
              <w:jc w:val="center"/>
              <w:rPr>
                <w:sz w:val="19"/>
                <w:szCs w:val="19"/>
              </w:rPr>
            </w:pPr>
          </w:p>
        </w:tc>
        <w:tc>
          <w:tcPr>
            <w:tcW w:w="1838" w:type="dxa"/>
            <w:tcBorders>
              <w:top w:val="nil"/>
              <w:left w:val="single" w:sz="2" w:space="0" w:color="auto"/>
              <w:bottom w:val="single" w:sz="4" w:space="0" w:color="auto"/>
              <w:right w:val="single" w:sz="2" w:space="0" w:color="auto"/>
            </w:tcBorders>
            <w:shd w:val="clear" w:color="auto" w:fill="auto"/>
          </w:tcPr>
          <w:p w:rsidR="00F61A9E" w:rsidRPr="001E62DA" w:rsidRDefault="00F61A9E" w:rsidP="00F61A9E">
            <w:pPr>
              <w:pStyle w:val="Table"/>
              <w:keepNext/>
              <w:jc w:val="center"/>
              <w:rPr>
                <w:sz w:val="19"/>
                <w:szCs w:val="19"/>
              </w:rPr>
            </w:pPr>
          </w:p>
        </w:tc>
      </w:tr>
    </w:tbl>
    <w:p w:rsidR="003231A8" w:rsidRDefault="003231A8" w:rsidP="00A641BE"/>
    <w:p w:rsidR="002B584F" w:rsidRPr="00721A59" w:rsidRDefault="002B584F" w:rsidP="00A641BE"/>
    <w:p w:rsidR="003231A8" w:rsidRPr="00721A59" w:rsidRDefault="003231A8" w:rsidP="00A641BE">
      <w:pPr>
        <w:pStyle w:val="Heading1"/>
        <w:sectPr w:rsidR="003231A8" w:rsidRPr="00721A59" w:rsidSect="002F38D0">
          <w:headerReference w:type="default" r:id="rId27"/>
          <w:footerReference w:type="default" r:id="rId28"/>
          <w:type w:val="oddPage"/>
          <w:pgSz w:w="11900" w:h="16840" w:code="9"/>
          <w:pgMar w:top="1882" w:right="1270" w:bottom="1882" w:left="1990" w:header="709" w:footer="709" w:gutter="0"/>
          <w:pgNumType w:start="1"/>
          <w:cols w:space="708"/>
          <w:noEndnote/>
        </w:sectPr>
      </w:pPr>
    </w:p>
    <w:p w:rsidR="003231A8" w:rsidRPr="00BF3735" w:rsidRDefault="003842E6" w:rsidP="004462A3">
      <w:pPr>
        <w:pStyle w:val="Heading1"/>
      </w:pPr>
      <w:bookmarkStart w:id="146" w:name="_Toc256000095"/>
      <w:bookmarkStart w:id="147" w:name="_Toc256000837"/>
      <w:bookmarkStart w:id="148" w:name="_Toc256000645"/>
      <w:bookmarkStart w:id="149" w:name="_Toc256000323"/>
      <w:bookmarkStart w:id="150" w:name="_Toc256000007"/>
      <w:bookmarkStart w:id="151" w:name="_Ref194380764"/>
      <w:bookmarkStart w:id="152" w:name="_Toc237674789"/>
      <w:bookmarkStart w:id="153" w:name="_Toc470170565"/>
      <w:bookmarkStart w:id="154" w:name="_Toc500754229"/>
      <w:bookmarkStart w:id="155" w:name="_Toc501380621"/>
      <w:bookmarkStart w:id="156" w:name="_Toc501613569"/>
      <w:bookmarkStart w:id="157" w:name="_Toc513619865"/>
      <w:bookmarkStart w:id="158" w:name="_Toc514065993"/>
      <w:bookmarkStart w:id="159" w:name="_Toc519585403"/>
      <w:r w:rsidRPr="00BF3735">
        <w:lastRenderedPageBreak/>
        <w:t>Safety Precautions</w:t>
      </w:r>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tbl>
      <w:tblPr>
        <w:tblW w:w="8635" w:type="dxa"/>
        <w:jc w:val="center"/>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8635"/>
      </w:tblGrid>
      <w:tr w:rsidR="003C0F30" w:rsidTr="00454073">
        <w:trPr>
          <w:jc w:val="center"/>
        </w:trPr>
        <w:tc>
          <w:tcPr>
            <w:tcW w:w="8635" w:type="dxa"/>
            <w:shd w:val="solid" w:color="FF0000" w:fill="auto"/>
            <w:vAlign w:val="center"/>
          </w:tcPr>
          <w:p w:rsidR="00092678" w:rsidRPr="00721A59" w:rsidRDefault="003842E6" w:rsidP="00EA705C">
            <w:pPr>
              <w:pStyle w:val="WARNING"/>
              <w:spacing w:before="40" w:after="40"/>
              <w:rPr>
                <w:i/>
              </w:rPr>
            </w:pPr>
            <w:r w:rsidRPr="00721A59">
              <w:t>WARNING!</w:t>
            </w:r>
          </w:p>
        </w:tc>
      </w:tr>
      <w:tr w:rsidR="003C0F30" w:rsidTr="00454073">
        <w:trPr>
          <w:jc w:val="center"/>
        </w:trPr>
        <w:tc>
          <w:tcPr>
            <w:tcW w:w="8635" w:type="dxa"/>
            <w:vAlign w:val="center"/>
          </w:tcPr>
          <w:p w:rsidR="00092678" w:rsidRPr="00721A59" w:rsidRDefault="003842E6" w:rsidP="00EA705C">
            <w:pPr>
              <w:pStyle w:val="Table"/>
              <w:spacing w:before="40" w:after="40"/>
            </w:pPr>
            <w:r w:rsidRPr="00721A59">
              <w:t>If the equipment is used in a manner not specified by the manufacturer, the protection provided by the equipment may be impaired.</w:t>
            </w:r>
          </w:p>
          <w:p w:rsidR="00092678" w:rsidRPr="00721A59" w:rsidRDefault="003842E6" w:rsidP="00EA705C">
            <w:pPr>
              <w:pStyle w:val="Table"/>
              <w:spacing w:before="40" w:after="40"/>
              <w:rPr>
                <w:i/>
                <w:iCs/>
              </w:rPr>
            </w:pPr>
            <w:r w:rsidRPr="00721A59">
              <w:t>Teledyne RESON assumes no liability if this product is operated in an unsafe manner.</w:t>
            </w:r>
          </w:p>
        </w:tc>
      </w:tr>
      <w:tr w:rsidR="003C0F30" w:rsidTr="00454073">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Ex>
        <w:trPr>
          <w:cantSplit/>
          <w:jc w:val="center"/>
        </w:trPr>
        <w:tc>
          <w:tcPr>
            <w:tcW w:w="8635"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rsidR="00092678" w:rsidRPr="00721A59" w:rsidRDefault="003842E6" w:rsidP="00EA705C">
            <w:pPr>
              <w:pStyle w:val="CAUTION"/>
              <w:spacing w:before="40" w:after="40"/>
            </w:pPr>
            <w:r w:rsidRPr="00721A59">
              <w:t>CAUTION</w:t>
            </w:r>
          </w:p>
        </w:tc>
      </w:tr>
      <w:tr w:rsidR="003C0F30" w:rsidTr="00454073">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Ex>
        <w:trPr>
          <w:cantSplit/>
          <w:jc w:val="center"/>
        </w:trPr>
        <w:tc>
          <w:tcPr>
            <w:tcW w:w="8635"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092678" w:rsidRPr="00721A59" w:rsidRDefault="003842E6" w:rsidP="00EA705C">
            <w:pPr>
              <w:pStyle w:val="Table"/>
              <w:spacing w:before="40" w:after="40"/>
            </w:pPr>
            <w:r w:rsidRPr="00721A59">
              <w:rPr>
                <w:bCs/>
              </w:rPr>
              <w:t xml:space="preserve">Use of the equipment in a manner not specified by the manufacturer may affect warranty </w:t>
            </w:r>
            <w:r w:rsidRPr="00721A59">
              <w:t xml:space="preserve">situation (see </w:t>
            </w:r>
            <w:r w:rsidRPr="00A57D91">
              <w:rPr>
                <w:i/>
              </w:rPr>
              <w:fldChar w:fldCharType="begin"/>
            </w:r>
            <w:r w:rsidRPr="00A57D91">
              <w:rPr>
                <w:i/>
              </w:rPr>
              <w:instrText xml:space="preserve"> REF _Ref191804138 \r \h  \* MERGEFORMAT </w:instrText>
            </w:r>
            <w:r w:rsidRPr="00A57D91">
              <w:rPr>
                <w:i/>
              </w:rPr>
            </w:r>
            <w:r w:rsidRPr="00A57D91">
              <w:rPr>
                <w:i/>
              </w:rPr>
              <w:fldChar w:fldCharType="separate"/>
            </w:r>
            <w:r>
              <w:rPr>
                <w:i/>
              </w:rPr>
              <w:t>Appendix K</w:t>
            </w:r>
            <w:r w:rsidRPr="00A57D91">
              <w:rPr>
                <w:i/>
              </w:rPr>
              <w:fldChar w:fldCharType="end"/>
            </w:r>
            <w:r w:rsidRPr="00A57D91">
              <w:rPr>
                <w:i/>
              </w:rPr>
              <w:t xml:space="preserve"> </w:t>
            </w:r>
            <w:r w:rsidRPr="00A57D91">
              <w:rPr>
                <w:i/>
              </w:rPr>
              <w:fldChar w:fldCharType="begin"/>
            </w:r>
            <w:r w:rsidRPr="00A57D91">
              <w:rPr>
                <w:i/>
              </w:rPr>
              <w:instrText xml:space="preserve"> REF _Ref191804138 \h  \* MERGEFORM</w:instrText>
            </w:r>
            <w:r w:rsidRPr="00A57D91">
              <w:rPr>
                <w:i/>
              </w:rPr>
              <w:instrText xml:space="preserve">AT </w:instrText>
            </w:r>
            <w:r w:rsidRPr="00A57D91">
              <w:rPr>
                <w:i/>
              </w:rPr>
            </w:r>
            <w:r w:rsidRPr="00A57D91">
              <w:rPr>
                <w:i/>
              </w:rPr>
              <w:fldChar w:fldCharType="separate"/>
            </w:r>
            <w:r w:rsidRPr="009E025D">
              <w:rPr>
                <w:i/>
              </w:rPr>
              <w:t>Standard Warranty Information</w:t>
            </w:r>
            <w:r w:rsidRPr="00A57D91">
              <w:rPr>
                <w:i/>
              </w:rPr>
              <w:fldChar w:fldCharType="end"/>
            </w:r>
            <w:r w:rsidRPr="00721A59">
              <w:t>).</w:t>
            </w:r>
          </w:p>
        </w:tc>
      </w:tr>
    </w:tbl>
    <w:p w:rsidR="00092678" w:rsidRPr="00721A59" w:rsidRDefault="00092678" w:rsidP="00776E6A"/>
    <w:p w:rsidR="00FD4EAF" w:rsidRPr="00C13C6F" w:rsidRDefault="003842E6" w:rsidP="00FD4EAF">
      <w:pPr>
        <w:pStyle w:val="Heading2"/>
      </w:pPr>
      <w:bookmarkStart w:id="160" w:name="_Toc256000116"/>
      <w:bookmarkStart w:id="161" w:name="_Toc256000838"/>
      <w:bookmarkStart w:id="162" w:name="_Toc256000646"/>
      <w:bookmarkStart w:id="163" w:name="_Toc256000324"/>
      <w:bookmarkStart w:id="164" w:name="_Toc256000008"/>
      <w:bookmarkStart w:id="165" w:name="_Toc470170566"/>
      <w:bookmarkStart w:id="166" w:name="_Toc500754230"/>
      <w:bookmarkStart w:id="167" w:name="_Toc501380622"/>
      <w:bookmarkStart w:id="168" w:name="_Toc501613570"/>
      <w:bookmarkStart w:id="169" w:name="_Toc513619866"/>
      <w:bookmarkStart w:id="170" w:name="_Toc514065994"/>
      <w:bookmarkStart w:id="171" w:name="_Toc519585404"/>
      <w:r w:rsidRPr="00C13C6F">
        <w:t>Operator Safety</w:t>
      </w:r>
      <w:bookmarkEnd w:id="160"/>
      <w:bookmarkEnd w:id="161"/>
      <w:bookmarkEnd w:id="162"/>
      <w:bookmarkEnd w:id="163"/>
      <w:bookmarkEnd w:id="164"/>
      <w:bookmarkEnd w:id="165"/>
      <w:bookmarkEnd w:id="166"/>
      <w:bookmarkEnd w:id="167"/>
      <w:bookmarkEnd w:id="168"/>
      <w:bookmarkEnd w:id="169"/>
      <w:bookmarkEnd w:id="170"/>
      <w:bookmarkEnd w:id="171"/>
    </w:p>
    <w:p w:rsidR="004864A7" w:rsidRPr="00721A59" w:rsidRDefault="003842E6" w:rsidP="004864A7">
      <w:r w:rsidRPr="00721A59">
        <w:t xml:space="preserve">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system should be handled with attention to operator safety as well as protection of the hardware components. General precautions include:</w:t>
      </w:r>
    </w:p>
    <w:p w:rsidR="009D605B" w:rsidRPr="00721A59" w:rsidRDefault="009D605B" w:rsidP="004864A7"/>
    <w:p w:rsidR="004864A7" w:rsidRPr="00721A59" w:rsidRDefault="003842E6" w:rsidP="00101987">
      <w:pPr>
        <w:pStyle w:val="BulletList1"/>
      </w:pPr>
      <w:r w:rsidRPr="00721A59">
        <w:rPr>
          <w:b/>
        </w:rPr>
        <w:t>DO NOT</w:t>
      </w:r>
      <w:r w:rsidRPr="00721A59">
        <w:t xml:space="preserve"> connect or disconnect cables with the power on.</w:t>
      </w:r>
    </w:p>
    <w:p w:rsidR="004864A7" w:rsidRPr="00721A59" w:rsidRDefault="003842E6" w:rsidP="00101987">
      <w:pPr>
        <w:pStyle w:val="BulletList1"/>
      </w:pPr>
      <w:r w:rsidRPr="00721A59">
        <w:rPr>
          <w:b/>
        </w:rPr>
        <w:t>DO NOT</w:t>
      </w:r>
      <w:r w:rsidRPr="00721A59">
        <w:t xml:space="preserve"> attempt to open and service the projector or receiver units.</w:t>
      </w:r>
    </w:p>
    <w:p w:rsidR="004864A7" w:rsidRPr="00721A59" w:rsidRDefault="003842E6" w:rsidP="00101987">
      <w:pPr>
        <w:pStyle w:val="BulletList1"/>
      </w:pPr>
      <w:r w:rsidRPr="00721A59">
        <w:rPr>
          <w:b/>
        </w:rPr>
        <w:t>DO NOT</w:t>
      </w:r>
      <w:r w:rsidRPr="00721A59">
        <w:t xml:space="preserve"> attempt to open and service the </w:t>
      </w:r>
      <w:r w:rsidR="00B94CEF" w:rsidRPr="00721A59">
        <w:t xml:space="preserve">sonar </w:t>
      </w:r>
      <w:r w:rsidRPr="00721A59">
        <w:t xml:space="preserve">processor without specific instructions from </w:t>
      </w:r>
      <w:r w:rsidR="00141B38" w:rsidRPr="00721A59">
        <w:t>Teledyne RESON</w:t>
      </w:r>
      <w:r w:rsidRPr="00721A59">
        <w:t>.</w:t>
      </w:r>
    </w:p>
    <w:p w:rsidR="004864A7" w:rsidRPr="00721A59" w:rsidRDefault="003842E6" w:rsidP="00101987">
      <w:pPr>
        <w:pStyle w:val="BulletList1"/>
      </w:pPr>
      <w:r w:rsidRPr="00721A59">
        <w:rPr>
          <w:b/>
        </w:rPr>
        <w:t>DO NOT</w:t>
      </w:r>
      <w:r w:rsidRPr="00721A59">
        <w:t xml:space="preserve"> operate the system while divers are in the water and closer than two meters from </w:t>
      </w:r>
      <w:r w:rsidRPr="00721A59">
        <w:t>the projector and receiver units. High-powered ultrasonic energy can be hazardous to human physiology.</w:t>
      </w:r>
    </w:p>
    <w:p w:rsidR="00FD4EAF" w:rsidRPr="00721A59" w:rsidRDefault="00FD4EAF" w:rsidP="00776E6A"/>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0"/>
      </w:tblGrid>
      <w:tr w:rsidR="003C0F30" w:rsidTr="00402915">
        <w:trPr>
          <w:cantSplit/>
          <w:jc w:val="center"/>
        </w:trPr>
        <w:tc>
          <w:tcPr>
            <w:tcW w:w="8630" w:type="dxa"/>
            <w:shd w:val="clear" w:color="3366FF" w:fill="99CCFF"/>
            <w:vAlign w:val="center"/>
          </w:tcPr>
          <w:p w:rsidR="000E7D92" w:rsidRPr="00721A59" w:rsidRDefault="003842E6" w:rsidP="00EA705C">
            <w:pPr>
              <w:pStyle w:val="NOTE"/>
              <w:spacing w:before="40" w:after="40"/>
            </w:pPr>
            <w:r w:rsidRPr="00721A59">
              <w:t>NOTE</w:t>
            </w:r>
          </w:p>
        </w:tc>
      </w:tr>
      <w:tr w:rsidR="003C0F30" w:rsidTr="00402915">
        <w:trPr>
          <w:cantSplit/>
          <w:jc w:val="center"/>
        </w:trPr>
        <w:tc>
          <w:tcPr>
            <w:tcW w:w="8630" w:type="dxa"/>
            <w:shd w:val="clear" w:color="FFFF00" w:fill="FFFFFF"/>
            <w:vAlign w:val="center"/>
          </w:tcPr>
          <w:p w:rsidR="000E7D92" w:rsidRPr="00721A59" w:rsidRDefault="003842E6" w:rsidP="00EA705C">
            <w:pPr>
              <w:pStyle w:val="Table"/>
              <w:spacing w:before="40" w:after="40"/>
            </w:pPr>
            <w:r w:rsidRPr="00721A59">
              <w:t>Observe that the mains plug is the off switch for the rack-mounted sonar processor.</w:t>
            </w:r>
          </w:p>
        </w:tc>
      </w:tr>
    </w:tbl>
    <w:p w:rsidR="000E7D92" w:rsidRPr="00721A59" w:rsidRDefault="000E7D92" w:rsidP="00776E6A"/>
    <w:p w:rsidR="00B94CEF" w:rsidRPr="00721A59" w:rsidRDefault="003842E6" w:rsidP="00776E6A">
      <w:r w:rsidRPr="00721A59">
        <w:t>For safety reasons the SeaBat™ must be connected to protective earth. The protective earth pin in the mains appliance inlet is the protective conductor terminal of SeaBat™.</w:t>
      </w:r>
    </w:p>
    <w:p w:rsidR="00B94CEF" w:rsidRPr="00721A59" w:rsidRDefault="00B94CEF" w:rsidP="00776E6A"/>
    <w:tbl>
      <w:tblPr>
        <w:tblW w:w="0" w:type="auto"/>
        <w:jc w:val="center"/>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713"/>
        <w:gridCol w:w="7934"/>
      </w:tblGrid>
      <w:tr w:rsidR="003C0F30" w:rsidTr="00B94CEF">
        <w:trPr>
          <w:jc w:val="center"/>
        </w:trPr>
        <w:tc>
          <w:tcPr>
            <w:tcW w:w="8647" w:type="dxa"/>
            <w:gridSpan w:val="2"/>
            <w:shd w:val="solid" w:color="FF0000" w:fill="auto"/>
            <w:vAlign w:val="center"/>
            <w:hideMark/>
          </w:tcPr>
          <w:p w:rsidR="00B94CEF" w:rsidRPr="00721A59" w:rsidRDefault="003842E6" w:rsidP="00EA705C">
            <w:pPr>
              <w:pStyle w:val="WARNING"/>
              <w:spacing w:before="40" w:after="40"/>
              <w:rPr>
                <w:rFonts w:cs="Arial"/>
                <w:i/>
                <w:lang w:eastAsia="da-DK"/>
              </w:rPr>
            </w:pPr>
            <w:r w:rsidRPr="00721A59">
              <w:t>WARNING!</w:t>
            </w:r>
          </w:p>
        </w:tc>
      </w:tr>
      <w:tr w:rsidR="003C0F30" w:rsidTr="00B94CEF">
        <w:trPr>
          <w:jc w:val="center"/>
        </w:trPr>
        <w:tc>
          <w:tcPr>
            <w:tcW w:w="713" w:type="dxa"/>
            <w:vAlign w:val="center"/>
            <w:hideMark/>
          </w:tcPr>
          <w:p w:rsidR="00B94CEF" w:rsidRPr="00721A59" w:rsidRDefault="003842E6" w:rsidP="00EA705C">
            <w:pPr>
              <w:widowControl w:val="0"/>
              <w:autoSpaceDE w:val="0"/>
              <w:autoSpaceDN w:val="0"/>
              <w:adjustRightInd w:val="0"/>
              <w:spacing w:before="40" w:after="40"/>
              <w:ind w:left="747" w:hanging="747"/>
              <w:rPr>
                <w:rFonts w:cs="Arial"/>
                <w:i/>
                <w:iCs/>
                <w:lang w:eastAsia="da-DK"/>
              </w:rPr>
            </w:pPr>
            <w:r w:rsidRPr="00721A59">
              <w:rPr>
                <w:noProof/>
              </w:rPr>
              <w:drawing>
                <wp:inline distT="0" distB="0" distL="0" distR="0">
                  <wp:extent cx="288000" cy="288000"/>
                  <wp:effectExtent l="0" t="0" r="0" b="0"/>
                  <wp:docPr id="20" name="Picture 20"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4" descr="warnin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88000" cy="288000"/>
                          </a:xfrm>
                          <a:prstGeom prst="rect">
                            <a:avLst/>
                          </a:prstGeom>
                          <a:noFill/>
                          <a:ln>
                            <a:noFill/>
                          </a:ln>
                        </pic:spPr>
                      </pic:pic>
                    </a:graphicData>
                  </a:graphic>
                </wp:inline>
              </w:drawing>
            </w:r>
          </w:p>
        </w:tc>
        <w:tc>
          <w:tcPr>
            <w:tcW w:w="7934" w:type="dxa"/>
            <w:vAlign w:val="center"/>
            <w:hideMark/>
          </w:tcPr>
          <w:p w:rsidR="00B94CEF" w:rsidRPr="00721A59" w:rsidRDefault="003842E6" w:rsidP="00EA705C">
            <w:pPr>
              <w:pStyle w:val="Table"/>
              <w:spacing w:before="40" w:after="40"/>
            </w:pPr>
            <w:r w:rsidRPr="00721A59">
              <w:t>This icon on any of the SeaBat components implies hazardous voltage on</w:t>
            </w:r>
            <w:r w:rsidRPr="00721A59">
              <w:t xml:space="preserve"> output connection</w:t>
            </w:r>
            <w:r w:rsidRPr="00721A59">
              <w:rPr>
                <w:bCs/>
              </w:rPr>
              <w:t>.</w:t>
            </w:r>
          </w:p>
        </w:tc>
      </w:tr>
    </w:tbl>
    <w:p w:rsidR="00B94CEF" w:rsidRPr="00721A59" w:rsidRDefault="00B94CEF" w:rsidP="00776E6A"/>
    <w:p w:rsidR="00E37187" w:rsidRPr="00721A59" w:rsidRDefault="00E37187" w:rsidP="00776E6A"/>
    <w:p w:rsidR="003231A8" w:rsidRPr="00C13C6F" w:rsidRDefault="003842E6" w:rsidP="00D839DB">
      <w:pPr>
        <w:pStyle w:val="Heading2"/>
      </w:pPr>
      <w:bookmarkStart w:id="172" w:name="_Toc256000117"/>
      <w:bookmarkStart w:id="173" w:name="_Toc256000839"/>
      <w:bookmarkStart w:id="174" w:name="_Toc256000647"/>
      <w:bookmarkStart w:id="175" w:name="_Toc256000325"/>
      <w:bookmarkStart w:id="176" w:name="_Toc256000009"/>
      <w:bookmarkStart w:id="177" w:name="_Toc192480669"/>
      <w:bookmarkStart w:id="178" w:name="_Toc237674790"/>
      <w:bookmarkStart w:id="179" w:name="_Ref318461835"/>
      <w:bookmarkStart w:id="180" w:name="_Ref318461838"/>
      <w:bookmarkStart w:id="181" w:name="_Toc470170567"/>
      <w:bookmarkStart w:id="182" w:name="_Toc500754231"/>
      <w:bookmarkStart w:id="183" w:name="_Toc501380623"/>
      <w:bookmarkStart w:id="184" w:name="_Toc501613571"/>
      <w:bookmarkStart w:id="185" w:name="_Toc513619867"/>
      <w:bookmarkStart w:id="186" w:name="_Toc514065995"/>
      <w:bookmarkStart w:id="187" w:name="_Toc519585405"/>
      <w:r w:rsidRPr="00C13C6F">
        <w:t>Equipment Safety</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rsidR="003231A8" w:rsidRPr="00721A59" w:rsidRDefault="003842E6" w:rsidP="00A641BE">
      <w:r w:rsidRPr="00721A59">
        <w:t>Each</w:t>
      </w:r>
      <w:r w:rsidR="002B4642" w:rsidRPr="00721A59">
        <w:t xml:space="preserv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component is sufficiently robust for shipboard storage while in its own transit case or shipping box</w:t>
      </w:r>
      <w:r w:rsidR="000F3C8B" w:rsidRPr="00721A59">
        <w:t>, which may include handles and tie-down rings</w:t>
      </w:r>
      <w:r w:rsidRPr="00721A59">
        <w:t xml:space="preserve">. Use </w:t>
      </w:r>
      <w:r w:rsidRPr="00721A59">
        <w:t>appropriate discretion in lifting, as the case may be awkward and heavy.</w:t>
      </w:r>
    </w:p>
    <w:p w:rsidR="003231A8" w:rsidRPr="00721A59" w:rsidRDefault="003231A8" w:rsidP="00A641BE"/>
    <w:p w:rsidR="009B533E" w:rsidRPr="00721A59" w:rsidRDefault="003842E6" w:rsidP="009B533E">
      <w:pPr>
        <w:pStyle w:val="Heading3"/>
      </w:pPr>
      <w:bookmarkStart w:id="188" w:name="_Toc256000127"/>
      <w:bookmarkStart w:id="189" w:name="_Toc256000840"/>
      <w:bookmarkStart w:id="190" w:name="_Toc256000648"/>
      <w:bookmarkStart w:id="191" w:name="_Toc256000326"/>
      <w:bookmarkStart w:id="192" w:name="_Toc256000010"/>
      <w:bookmarkStart w:id="193" w:name="_Toc470170568"/>
      <w:bookmarkStart w:id="194" w:name="_Toc500754232"/>
      <w:bookmarkStart w:id="195" w:name="_Toc501380624"/>
      <w:bookmarkStart w:id="196" w:name="_Toc501613572"/>
      <w:bookmarkStart w:id="197" w:name="_Toc513619868"/>
      <w:bookmarkStart w:id="198" w:name="_Toc514065996"/>
      <w:bookmarkStart w:id="199" w:name="_Toc519585406"/>
      <w:r w:rsidRPr="00721A59">
        <w:t>Safe Handling</w:t>
      </w:r>
      <w:bookmarkEnd w:id="188"/>
      <w:bookmarkEnd w:id="189"/>
      <w:bookmarkEnd w:id="190"/>
      <w:bookmarkEnd w:id="191"/>
      <w:bookmarkEnd w:id="192"/>
      <w:bookmarkEnd w:id="193"/>
      <w:bookmarkEnd w:id="194"/>
      <w:bookmarkEnd w:id="195"/>
      <w:bookmarkEnd w:id="196"/>
      <w:bookmarkEnd w:id="197"/>
      <w:bookmarkEnd w:id="198"/>
      <w:bookmarkEnd w:id="199"/>
    </w:p>
    <w:p w:rsidR="003231A8" w:rsidRPr="00721A59" w:rsidRDefault="003842E6" w:rsidP="00FC3666">
      <w:pPr>
        <w:keepNext/>
      </w:pPr>
      <w:r w:rsidRPr="00721A59">
        <w:t>To ensure safe handling of the equipment:</w:t>
      </w:r>
    </w:p>
    <w:p w:rsidR="00FC3666" w:rsidRPr="00721A59" w:rsidRDefault="00FC3666" w:rsidP="00FC3666">
      <w:pPr>
        <w:keepNext/>
      </w:pPr>
    </w:p>
    <w:p w:rsidR="003231A8" w:rsidRPr="00721A59" w:rsidRDefault="003842E6" w:rsidP="00101987">
      <w:pPr>
        <w:pStyle w:val="BulletList1"/>
      </w:pPr>
      <w:r w:rsidRPr="00721A59">
        <w:t>Inspect each transit case or shipping box for physical damage prior to opening, and each component for physical damage before</w:t>
      </w:r>
      <w:r w:rsidRPr="00721A59">
        <w:t xml:space="preserve"> installation.</w:t>
      </w:r>
    </w:p>
    <w:p w:rsidR="00776E6A" w:rsidRPr="00721A59" w:rsidRDefault="003842E6" w:rsidP="00101987">
      <w:pPr>
        <w:pStyle w:val="BulletList1"/>
      </w:pPr>
      <w:r w:rsidRPr="00721A59">
        <w:t>Use original shipping boxes to provide adequate packaging and shock absorption when shipping or storing the equipment.</w:t>
      </w:r>
    </w:p>
    <w:p w:rsidR="003231A8" w:rsidRPr="00721A59" w:rsidRDefault="003842E6" w:rsidP="00101987">
      <w:pPr>
        <w:pStyle w:val="BulletList1"/>
      </w:pPr>
      <w:r w:rsidRPr="00721A59">
        <w:t>Do not drop the equipment.</w:t>
      </w:r>
    </w:p>
    <w:p w:rsidR="0033187F" w:rsidRPr="00721A59" w:rsidRDefault="003842E6" w:rsidP="00101987">
      <w:pPr>
        <w:pStyle w:val="BulletList1"/>
        <w:rPr>
          <w:spacing w:val="-2"/>
        </w:rPr>
      </w:pPr>
      <w:r w:rsidRPr="00721A59">
        <w:rPr>
          <w:spacing w:val="-2"/>
        </w:rPr>
        <w:lastRenderedPageBreak/>
        <w:t xml:space="preserve">Do not connect or disconnect cables at the rear of the </w:t>
      </w:r>
      <w:r w:rsidR="000E55D2" w:rsidRPr="00721A59">
        <w:rPr>
          <w:spacing w:val="-2"/>
        </w:rPr>
        <w:t>processor</w:t>
      </w:r>
      <w:r w:rsidRPr="00721A59">
        <w:rPr>
          <w:spacing w:val="-2"/>
        </w:rPr>
        <w:t xml:space="preserve"> or from the sonar head assembl</w:t>
      </w:r>
      <w:r w:rsidRPr="00721A59">
        <w:rPr>
          <w:spacing w:val="-2"/>
        </w:rPr>
        <w:t xml:space="preserve">y while the </w:t>
      </w:r>
      <w:r w:rsidR="000E55D2" w:rsidRPr="00721A59">
        <w:rPr>
          <w:spacing w:val="-2"/>
        </w:rPr>
        <w:t>processor</w:t>
      </w:r>
      <w:r w:rsidRPr="00721A59">
        <w:rPr>
          <w:spacing w:val="-2"/>
        </w:rPr>
        <w:t xml:space="preserve"> is running. This can damage the internal workings.</w:t>
      </w:r>
    </w:p>
    <w:p w:rsidR="009B533E" w:rsidRPr="00721A59" w:rsidRDefault="003842E6" w:rsidP="00101987">
      <w:pPr>
        <w:pStyle w:val="BulletList1"/>
      </w:pPr>
      <w:r w:rsidRPr="00721A59">
        <w:t>Do not bend cables beyond the recommended limits.</w:t>
      </w:r>
    </w:p>
    <w:p w:rsidR="0033187F" w:rsidRPr="00721A59" w:rsidRDefault="003842E6" w:rsidP="00101987">
      <w:pPr>
        <w:pStyle w:val="BulletList1"/>
      </w:pPr>
      <w:r w:rsidRPr="00721A59">
        <w:t>Do not place the sonar head in an area where the face may be scratched or damaged. If an array must be placed on the ground, it shoul</w:t>
      </w:r>
      <w:r w:rsidRPr="00721A59">
        <w:t>d be placed on a flat surface and covered with a protective padded sheet.</w:t>
      </w:r>
    </w:p>
    <w:p w:rsidR="009B533E" w:rsidRPr="00721A59" w:rsidRDefault="003842E6" w:rsidP="00101987">
      <w:pPr>
        <w:pStyle w:val="BulletList1"/>
      </w:pPr>
      <w:r w:rsidRPr="00721A59">
        <w:t>Do not place liquids on or near the equipment.</w:t>
      </w:r>
    </w:p>
    <w:p w:rsidR="003D2122" w:rsidRPr="00721A59" w:rsidRDefault="003842E6" w:rsidP="00101987">
      <w:pPr>
        <w:pStyle w:val="BulletList1"/>
      </w:pPr>
      <w:r w:rsidRPr="00721A59">
        <w:t>Ensure that the equipment is properly secured before putting out to sea.</w:t>
      </w:r>
    </w:p>
    <w:p w:rsidR="001132C6" w:rsidRPr="00721A59" w:rsidRDefault="003842E6" w:rsidP="00101987">
      <w:pPr>
        <w:pStyle w:val="BulletList1"/>
      </w:pPr>
      <w:r w:rsidRPr="00721A59">
        <w:t>Unused connectors should be sealed with dummy plugs.</w:t>
      </w:r>
    </w:p>
    <w:p w:rsidR="009B533E" w:rsidRPr="00721A59" w:rsidRDefault="003842E6" w:rsidP="00101987">
      <w:pPr>
        <w:pStyle w:val="BulletList1"/>
      </w:pPr>
      <w:r w:rsidRPr="00721A59">
        <w:t>Do not ex</w:t>
      </w:r>
      <w:r w:rsidRPr="00721A59">
        <w:t>ceed operating and storage temperature limits.</w:t>
      </w:r>
    </w:p>
    <w:p w:rsidR="00116741" w:rsidRDefault="003842E6" w:rsidP="00116741">
      <w:pPr>
        <w:pStyle w:val="BulletList1"/>
      </w:pPr>
      <w:r w:rsidRPr="00721A59">
        <w:t>Allow clearance around the sonar processor to provide adequate air circulation.</w:t>
      </w:r>
    </w:p>
    <w:tbl>
      <w:tblPr>
        <w:tblW w:w="7604" w:type="dxa"/>
        <w:tblInd w:w="115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604"/>
      </w:tblGrid>
      <w:tr w:rsidR="003C0F30" w:rsidTr="00D127EA">
        <w:trPr>
          <w:cantSplit/>
        </w:trPr>
        <w:tc>
          <w:tcPr>
            <w:tcW w:w="7604" w:type="dxa"/>
            <w:shd w:val="clear" w:color="FFFF00" w:fill="FFFF99"/>
            <w:vAlign w:val="center"/>
          </w:tcPr>
          <w:p w:rsidR="000E55D2" w:rsidRPr="00721A59" w:rsidRDefault="003842E6" w:rsidP="00EA705C">
            <w:pPr>
              <w:pStyle w:val="CAUTION"/>
              <w:spacing w:before="40" w:after="40"/>
            </w:pPr>
            <w:r w:rsidRPr="00721A59">
              <w:t>CAUTION</w:t>
            </w:r>
          </w:p>
        </w:tc>
      </w:tr>
      <w:tr w:rsidR="003C0F30" w:rsidTr="00D127EA">
        <w:trPr>
          <w:cantSplit/>
        </w:trPr>
        <w:tc>
          <w:tcPr>
            <w:tcW w:w="7604" w:type="dxa"/>
            <w:shd w:val="clear" w:color="FFFF00" w:fill="FFFFFF"/>
            <w:vAlign w:val="center"/>
          </w:tcPr>
          <w:p w:rsidR="000E55D2" w:rsidRPr="00721A59" w:rsidRDefault="003842E6" w:rsidP="00EA705C">
            <w:pPr>
              <w:pStyle w:val="Table"/>
              <w:spacing w:before="40" w:after="40"/>
            </w:pPr>
            <w:r>
              <w:t xml:space="preserve">The projector </w:t>
            </w:r>
            <w:r w:rsidRPr="00385581">
              <w:rPr>
                <w:b/>
                <w:bCs/>
              </w:rPr>
              <w:t>must</w:t>
            </w:r>
            <w:r>
              <w:t xml:space="preserve"> always be tested in water, whereas the receiver may be tested in air</w:t>
            </w:r>
            <w:r w:rsidR="00294989" w:rsidRPr="00721A59">
              <w:t>.</w:t>
            </w:r>
          </w:p>
        </w:tc>
      </w:tr>
    </w:tbl>
    <w:p w:rsidR="000E55D2" w:rsidRPr="00721A59" w:rsidRDefault="000E55D2" w:rsidP="000E55D2"/>
    <w:p w:rsidR="00DF747C" w:rsidRPr="0070494A" w:rsidRDefault="003842E6" w:rsidP="00D839DB">
      <w:pPr>
        <w:pStyle w:val="Heading3"/>
        <w:widowControl w:val="0"/>
        <w:autoSpaceDE w:val="0"/>
        <w:autoSpaceDN w:val="0"/>
        <w:adjustRightInd w:val="0"/>
      </w:pPr>
      <w:bookmarkStart w:id="200" w:name="_Toc256000173"/>
      <w:bookmarkStart w:id="201" w:name="_Toc256000841"/>
      <w:bookmarkStart w:id="202" w:name="_Toc256000649"/>
      <w:bookmarkStart w:id="203" w:name="_Toc256000327"/>
      <w:bookmarkStart w:id="204" w:name="_Toc256000011"/>
      <w:bookmarkStart w:id="205" w:name="_Toc192480671"/>
      <w:bookmarkStart w:id="206" w:name="_Toc284498220"/>
      <w:bookmarkStart w:id="207" w:name="_Ref318461630"/>
      <w:bookmarkStart w:id="208" w:name="_Ref318461633"/>
      <w:bookmarkStart w:id="209" w:name="_Toc470170569"/>
      <w:bookmarkStart w:id="210" w:name="_Toc500754233"/>
      <w:bookmarkStart w:id="211" w:name="_Toc501380625"/>
      <w:bookmarkStart w:id="212" w:name="_Toc501613573"/>
      <w:bookmarkStart w:id="213" w:name="_Toc513619869"/>
      <w:bookmarkStart w:id="214" w:name="_Toc514065997"/>
      <w:bookmarkStart w:id="215" w:name="_Toc519585407"/>
      <w:r w:rsidRPr="0070494A">
        <w:t>Cleaning and Maintenance</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3D2122" w:rsidRPr="00721A59" w:rsidRDefault="003842E6" w:rsidP="00C5285B">
      <w:pPr>
        <w:pStyle w:val="Heading4"/>
      </w:pPr>
      <w:r w:rsidRPr="00721A59">
        <w:t>Projector and Receiver</w:t>
      </w:r>
    </w:p>
    <w:p w:rsidR="00DF747C" w:rsidRPr="00721A59" w:rsidRDefault="003842E6" w:rsidP="00441593">
      <w:r w:rsidRPr="00721A59">
        <w:t>The acoustic window molded over the front of the projector and receiver arrays is made of high-density polyurethane.</w:t>
      </w:r>
    </w:p>
    <w:p w:rsidR="00441593" w:rsidRPr="00721A59" w:rsidRDefault="00441593" w:rsidP="00441593"/>
    <w:p w:rsidR="00DF747C" w:rsidRPr="00721A59" w:rsidRDefault="003842E6" w:rsidP="00AD1C95">
      <w:r>
        <w:t>Follow t</w:t>
      </w:r>
      <w:r w:rsidR="003A2149" w:rsidRPr="00721A59">
        <w:t>he</w:t>
      </w:r>
      <w:r>
        <w:t>se</w:t>
      </w:r>
      <w:r w:rsidR="003A2149" w:rsidRPr="00721A59">
        <w:t xml:space="preserve"> recommendations to protect the arrays while in use </w:t>
      </w:r>
      <w:r w:rsidR="001674AF" w:rsidRPr="00721A59">
        <w:t xml:space="preserve">or </w:t>
      </w:r>
      <w:r w:rsidR="003A2149" w:rsidRPr="00721A59">
        <w:t>in storage.</w:t>
      </w:r>
    </w:p>
    <w:p w:rsidR="00AD1C95" w:rsidRPr="00721A59" w:rsidRDefault="00AD1C95" w:rsidP="00AD1C95"/>
    <w:p w:rsidR="00DF747C" w:rsidRPr="00721A59" w:rsidRDefault="003842E6" w:rsidP="003F7C12">
      <w:pPr>
        <w:pStyle w:val="BulletList1"/>
      </w:pPr>
      <w:r w:rsidRPr="00721A59">
        <w:t>For cleaning, use a mild, nonabrasive soap, fresh lukewarm water, and a soft brush.</w:t>
      </w:r>
    </w:p>
    <w:p w:rsidR="00DF747C" w:rsidRPr="00721A59" w:rsidRDefault="003842E6" w:rsidP="003F7C12">
      <w:pPr>
        <w:pStyle w:val="BulletList1"/>
      </w:pPr>
      <w:r w:rsidRPr="00721A59">
        <w:t>Rinse the sonar with fresh water after every use.</w:t>
      </w:r>
    </w:p>
    <w:p w:rsidR="00DF747C" w:rsidRPr="00721A59" w:rsidRDefault="003842E6" w:rsidP="003F7C12">
      <w:pPr>
        <w:pStyle w:val="BulletList1"/>
      </w:pPr>
      <w:r w:rsidRPr="00721A59">
        <w:t xml:space="preserve">Do not clean the array or sonar by using hot or cold pressure washers. The high-velocity water spray will cut through the </w:t>
      </w:r>
      <w:r w:rsidRPr="00721A59">
        <w:t>polyurethane or damage the interface between the polyurethane and the sonar metal housing.</w:t>
      </w:r>
    </w:p>
    <w:p w:rsidR="003D2122" w:rsidRPr="00721A59" w:rsidRDefault="003842E6" w:rsidP="00DE4534">
      <w:pPr>
        <w:pStyle w:val="BulletList1"/>
      </w:pPr>
      <w:r w:rsidRPr="00721A59">
        <w:t>To scrape away marine growth from the arrays, use only a wooden tool.</w:t>
      </w:r>
    </w:p>
    <w:p w:rsidR="00DF747C" w:rsidRPr="00721A59" w:rsidRDefault="003842E6" w:rsidP="00DE4534">
      <w:pPr>
        <w:pStyle w:val="BulletList1"/>
        <w:tabs>
          <w:tab w:val="left" w:pos="1008"/>
        </w:tabs>
      </w:pPr>
      <w:r w:rsidRPr="00721A59">
        <w:t xml:space="preserve">Do not apply any antifouling paint on the acoustic window unless the type is recommended by </w:t>
      </w:r>
      <w:r w:rsidR="00141B38" w:rsidRPr="00721A59">
        <w:t>Teledyne RESON</w:t>
      </w:r>
      <w:r w:rsidRPr="00721A59">
        <w:t>. The antifouling paint will affect the acoustic performance.</w:t>
      </w:r>
      <w:r w:rsidR="005049C3" w:rsidRPr="00721A59">
        <w:t xml:space="preserve"> </w:t>
      </w:r>
      <w:r w:rsidR="00141B38" w:rsidRPr="00721A59">
        <w:t>Teledyne RESON</w:t>
      </w:r>
      <w:r w:rsidR="005049C3" w:rsidRPr="00721A59">
        <w:t xml:space="preserve"> recommends:</w:t>
      </w:r>
    </w:p>
    <w:p w:rsidR="000A5F8E" w:rsidRPr="00721A59" w:rsidRDefault="003842E6" w:rsidP="00441593">
      <w:pPr>
        <w:pStyle w:val="BulletList2"/>
      </w:pPr>
      <w:r w:rsidRPr="00721A59">
        <w:t xml:space="preserve">For high-frequency transducers (&gt;100kHz) </w:t>
      </w:r>
      <w:r w:rsidR="00A71279" w:rsidRPr="00F75ED7">
        <w:t>use ClearSignal</w:t>
      </w:r>
      <w:r w:rsidR="00A71279" w:rsidRPr="00F75ED7">
        <w:rPr>
          <w:vertAlign w:val="superscript"/>
        </w:rPr>
        <w:t>®</w:t>
      </w:r>
      <w:r w:rsidR="00A71279" w:rsidRPr="00F75ED7">
        <w:t>.</w:t>
      </w:r>
    </w:p>
    <w:p w:rsidR="003D2122" w:rsidRPr="00721A59" w:rsidRDefault="003842E6" w:rsidP="00441593">
      <w:pPr>
        <w:pStyle w:val="BulletList2"/>
      </w:pPr>
      <w:r w:rsidRPr="00721A59">
        <w:t>For low-frequency transducers (&lt;100kHz) use SigmaGlide.</w:t>
      </w:r>
    </w:p>
    <w:tbl>
      <w:tblPr>
        <w:tblW w:w="0" w:type="auto"/>
        <w:tblInd w:w="18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6946"/>
      </w:tblGrid>
      <w:tr w:rsidR="003C0F30" w:rsidTr="00D127EA">
        <w:trPr>
          <w:cantSplit/>
        </w:trPr>
        <w:tc>
          <w:tcPr>
            <w:tcW w:w="6946" w:type="dxa"/>
            <w:shd w:val="clear" w:color="3366FF" w:fill="99CCFF"/>
            <w:vAlign w:val="center"/>
          </w:tcPr>
          <w:p w:rsidR="003D2122" w:rsidRPr="00721A59" w:rsidRDefault="003842E6" w:rsidP="00EA705C">
            <w:pPr>
              <w:pStyle w:val="NOTE"/>
              <w:spacing w:before="40" w:after="40"/>
            </w:pPr>
            <w:r w:rsidRPr="00721A59">
              <w:t>NOTE</w:t>
            </w:r>
          </w:p>
        </w:tc>
      </w:tr>
      <w:tr w:rsidR="003C0F30" w:rsidTr="00D127EA">
        <w:trPr>
          <w:cantSplit/>
        </w:trPr>
        <w:tc>
          <w:tcPr>
            <w:tcW w:w="6946" w:type="dxa"/>
            <w:shd w:val="clear" w:color="FFFF00" w:fill="FFFFFF"/>
            <w:vAlign w:val="center"/>
          </w:tcPr>
          <w:p w:rsidR="003D2122" w:rsidRPr="00E75DA9" w:rsidRDefault="003842E6" w:rsidP="00EA705C">
            <w:pPr>
              <w:pStyle w:val="Table"/>
              <w:spacing w:before="40" w:after="40"/>
            </w:pPr>
            <w:r w:rsidRPr="00E75DA9">
              <w:t xml:space="preserve">As these products are subject to technical modifications, it is recommended that the most up to date </w:t>
            </w:r>
            <w:r w:rsidR="00E75DA9" w:rsidRPr="00E75DA9">
              <w:t>Product Data Sheet</w:t>
            </w:r>
            <w:r w:rsidRPr="00E75DA9">
              <w:t xml:space="preserve"> and </w:t>
            </w:r>
            <w:r w:rsidR="00E75DA9" w:rsidRPr="00E75DA9">
              <w:t>Material Safety Data Sheet</w:t>
            </w:r>
            <w:r w:rsidRPr="00E75DA9">
              <w:t xml:space="preserve"> </w:t>
            </w:r>
            <w:r w:rsidR="000A661D" w:rsidRPr="00E75DA9">
              <w:t>be</w:t>
            </w:r>
            <w:r w:rsidRPr="00E75DA9">
              <w:t xml:space="preserve"> acquired prior to commencing the coating work.</w:t>
            </w:r>
          </w:p>
        </w:tc>
      </w:tr>
    </w:tbl>
    <w:p w:rsidR="00DF747C" w:rsidRPr="00721A59" w:rsidRDefault="00DF747C" w:rsidP="00A641BE"/>
    <w:tbl>
      <w:tblPr>
        <w:tblW w:w="86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4317"/>
        <w:gridCol w:w="4318"/>
      </w:tblGrid>
      <w:tr w:rsidR="003C0F30" w:rsidTr="00454073">
        <w:trPr>
          <w:cantSplit/>
          <w:jc w:val="center"/>
        </w:trPr>
        <w:tc>
          <w:tcPr>
            <w:tcW w:w="8635" w:type="dxa"/>
            <w:gridSpan w:val="2"/>
            <w:tcBorders>
              <w:bottom w:val="single" w:sz="2" w:space="0" w:color="000000"/>
            </w:tcBorders>
            <w:shd w:val="clear" w:color="FFFF00" w:fill="FFFF99"/>
            <w:vAlign w:val="center"/>
          </w:tcPr>
          <w:p w:rsidR="00441593" w:rsidRPr="00721A59" w:rsidRDefault="003842E6" w:rsidP="00454073">
            <w:pPr>
              <w:pStyle w:val="CAUTION"/>
            </w:pPr>
            <w:r w:rsidRPr="00721A59">
              <w:lastRenderedPageBreak/>
              <w:t>CAUTION</w:t>
            </w:r>
          </w:p>
        </w:tc>
      </w:tr>
      <w:tr w:rsidR="003C0F30" w:rsidTr="00454073">
        <w:trPr>
          <w:cantSplit/>
          <w:jc w:val="center"/>
        </w:trPr>
        <w:tc>
          <w:tcPr>
            <w:tcW w:w="8635" w:type="dxa"/>
            <w:gridSpan w:val="2"/>
            <w:tcBorders>
              <w:bottom w:val="nil"/>
            </w:tcBorders>
            <w:shd w:val="clear" w:color="FFFF00" w:fill="FFFFFF"/>
            <w:vAlign w:val="center"/>
          </w:tcPr>
          <w:p w:rsidR="00441593" w:rsidRPr="00721A59" w:rsidRDefault="003842E6" w:rsidP="00454073">
            <w:pPr>
              <w:pStyle w:val="Table"/>
              <w:keepNext/>
            </w:pPr>
            <w:r w:rsidRPr="00721A59">
              <w:t xml:space="preserve">A long range of chemicals will destroy the </w:t>
            </w:r>
            <w:r w:rsidRPr="00721A59">
              <w:t>polyurethane, which include, but are not limited to:</w:t>
            </w:r>
          </w:p>
        </w:tc>
      </w:tr>
      <w:tr w:rsidR="003C0F30" w:rsidTr="00454073">
        <w:trPr>
          <w:cantSplit/>
          <w:jc w:val="center"/>
        </w:trPr>
        <w:tc>
          <w:tcPr>
            <w:tcW w:w="4317" w:type="dxa"/>
            <w:tcBorders>
              <w:top w:val="nil"/>
              <w:right w:val="nil"/>
            </w:tcBorders>
            <w:shd w:val="clear" w:color="FFFF00" w:fill="FFFFFF"/>
          </w:tcPr>
          <w:p w:rsidR="00441593" w:rsidRPr="00721A59" w:rsidRDefault="003842E6" w:rsidP="00454073">
            <w:pPr>
              <w:pStyle w:val="BulletList1"/>
              <w:spacing w:before="60" w:after="60"/>
              <w:ind w:left="879"/>
            </w:pPr>
            <w:r w:rsidRPr="00721A59">
              <w:t>Acids</w:t>
            </w:r>
          </w:p>
          <w:p w:rsidR="00441593" w:rsidRPr="00721A59" w:rsidRDefault="003842E6" w:rsidP="00454073">
            <w:pPr>
              <w:pStyle w:val="BulletList1"/>
              <w:spacing w:before="60" w:after="60"/>
              <w:ind w:left="879"/>
            </w:pPr>
            <w:r w:rsidRPr="00721A59">
              <w:t>Automotive brake fluid</w:t>
            </w:r>
          </w:p>
          <w:p w:rsidR="00441593" w:rsidRPr="00721A59" w:rsidRDefault="003842E6" w:rsidP="00454073">
            <w:pPr>
              <w:pStyle w:val="BulletList1"/>
              <w:spacing w:before="60" w:after="60"/>
              <w:ind w:left="879"/>
            </w:pPr>
            <w:r w:rsidRPr="00721A59">
              <w:t>Base</w:t>
            </w:r>
          </w:p>
          <w:p w:rsidR="00441593" w:rsidRPr="00721A59" w:rsidRDefault="003842E6" w:rsidP="00454073">
            <w:pPr>
              <w:pStyle w:val="BulletList1"/>
              <w:spacing w:before="60" w:after="60"/>
              <w:ind w:left="879"/>
            </w:pPr>
            <w:r w:rsidRPr="00721A59">
              <w:t>Grease</w:t>
            </w:r>
          </w:p>
          <w:p w:rsidR="00441593" w:rsidRPr="00721A59" w:rsidRDefault="003842E6" w:rsidP="00454073">
            <w:pPr>
              <w:pStyle w:val="BulletList1"/>
              <w:spacing w:before="60" w:after="60"/>
              <w:ind w:left="879"/>
            </w:pPr>
            <w:r w:rsidRPr="00721A59">
              <w:t>Halogenated hydrocarbons (carbon tetrachloride, trichloroethylene)</w:t>
            </w:r>
          </w:p>
          <w:p w:rsidR="00441593" w:rsidRPr="00721A59" w:rsidRDefault="003842E6" w:rsidP="00454073">
            <w:pPr>
              <w:pStyle w:val="BulletList1"/>
              <w:spacing w:before="60" w:after="60"/>
              <w:ind w:left="879"/>
            </w:pPr>
            <w:r w:rsidRPr="00721A59">
              <w:t>Hydraulic fluids</w:t>
            </w:r>
          </w:p>
        </w:tc>
        <w:tc>
          <w:tcPr>
            <w:tcW w:w="4318" w:type="dxa"/>
            <w:tcBorders>
              <w:top w:val="nil"/>
              <w:left w:val="nil"/>
            </w:tcBorders>
            <w:shd w:val="clear" w:color="FFFF00" w:fill="FFFFFF"/>
          </w:tcPr>
          <w:p w:rsidR="00441593" w:rsidRPr="00721A59" w:rsidRDefault="003842E6" w:rsidP="00454073">
            <w:pPr>
              <w:pStyle w:val="BulletList1"/>
              <w:spacing w:before="60" w:after="60"/>
              <w:ind w:left="289"/>
            </w:pPr>
            <w:r w:rsidRPr="00721A59">
              <w:t>Ketones (MEK, acetone)</w:t>
            </w:r>
          </w:p>
          <w:p w:rsidR="00441593" w:rsidRPr="00721A59" w:rsidRDefault="003842E6" w:rsidP="00454073">
            <w:pPr>
              <w:pStyle w:val="BulletList1"/>
              <w:spacing w:before="60" w:after="60"/>
              <w:ind w:left="289"/>
            </w:pPr>
            <w:r w:rsidRPr="00721A59">
              <w:t>Nitro hydrocarbons (nitrobenzene, aniline)</w:t>
            </w:r>
          </w:p>
          <w:p w:rsidR="00441593" w:rsidRPr="00721A59" w:rsidRDefault="003842E6" w:rsidP="00454073">
            <w:pPr>
              <w:pStyle w:val="BulletList1"/>
              <w:spacing w:before="60" w:after="60"/>
              <w:ind w:left="289"/>
            </w:pPr>
            <w:r w:rsidRPr="00721A59">
              <w:t>Oil</w:t>
            </w:r>
          </w:p>
          <w:p w:rsidR="00441593" w:rsidRPr="00721A59" w:rsidRDefault="003842E6" w:rsidP="00454073">
            <w:pPr>
              <w:pStyle w:val="BulletList1"/>
              <w:spacing w:before="60" w:after="60"/>
              <w:ind w:left="289"/>
            </w:pPr>
            <w:r w:rsidRPr="00721A59">
              <w:t>Ozone</w:t>
            </w:r>
          </w:p>
          <w:p w:rsidR="00441593" w:rsidRPr="00721A59" w:rsidRDefault="003842E6" w:rsidP="00454073">
            <w:pPr>
              <w:pStyle w:val="BulletList1"/>
              <w:spacing w:before="60" w:after="60"/>
              <w:ind w:left="289"/>
            </w:pPr>
            <w:r w:rsidRPr="00721A59">
              <w:t>P</w:t>
            </w:r>
            <w:r w:rsidRPr="00721A59">
              <w:t>etrol</w:t>
            </w:r>
          </w:p>
          <w:p w:rsidR="00441593" w:rsidRPr="00721A59" w:rsidRDefault="003842E6" w:rsidP="00454073">
            <w:pPr>
              <w:pStyle w:val="BulletList1"/>
              <w:spacing w:before="60" w:after="60"/>
              <w:ind w:left="289"/>
            </w:pPr>
            <w:r w:rsidRPr="00721A59">
              <w:t>Phosphate ester</w:t>
            </w:r>
          </w:p>
        </w:tc>
      </w:tr>
    </w:tbl>
    <w:p w:rsidR="00441593" w:rsidRPr="00721A59" w:rsidRDefault="00441593" w:rsidP="00A641BE"/>
    <w:p w:rsidR="005049C3" w:rsidRPr="00721A59" w:rsidRDefault="003842E6" w:rsidP="00C5285B">
      <w:pPr>
        <w:pStyle w:val="Heading4"/>
      </w:pPr>
      <w:bookmarkStart w:id="216" w:name="_Ref276551439"/>
      <w:r w:rsidRPr="00721A59">
        <w:t>Wet-End Connectors</w:t>
      </w:r>
      <w:bookmarkEnd w:id="216"/>
    </w:p>
    <w:p w:rsidR="00441593" w:rsidRPr="00721A59" w:rsidRDefault="003842E6" w:rsidP="00441593">
      <w:r w:rsidRPr="00721A59">
        <w:t>Use the wet connector lubrication kit (PN 1007252) to protect the wet-end connectors. Follow these guidelines:</w:t>
      </w:r>
    </w:p>
    <w:p w:rsidR="00441593" w:rsidRPr="00721A59" w:rsidRDefault="00441593" w:rsidP="00441593"/>
    <w:p w:rsidR="00441593" w:rsidRPr="00721A59" w:rsidRDefault="003842E6" w:rsidP="00441593">
      <w:pPr>
        <w:pStyle w:val="BulletList1"/>
      </w:pPr>
      <w:r w:rsidRPr="00721A59">
        <w:t xml:space="preserve">Lubricate female connectors and dummy plugs with a silicone oil or equivalent (silicone oil based). </w:t>
      </w:r>
      <w:r w:rsidRPr="00721A59">
        <w:rPr>
          <w:szCs w:val="21"/>
        </w:rPr>
        <w:t>Observe the instructions provided with the lubrication kit</w:t>
      </w:r>
      <w:r w:rsidRPr="00721A59">
        <w:t>.</w:t>
      </w:r>
    </w:p>
    <w:p w:rsidR="00441593" w:rsidRPr="00721A59" w:rsidRDefault="003842E6" w:rsidP="00441593">
      <w:pPr>
        <w:pStyle w:val="BulletList1"/>
      </w:pPr>
      <w:r w:rsidRPr="00721A59">
        <w:t>Lubrication intervals depend on mission type and frequency.</w:t>
      </w:r>
    </w:p>
    <w:p w:rsidR="00441593" w:rsidRPr="00721A59" w:rsidRDefault="003842E6" w:rsidP="00441593">
      <w:pPr>
        <w:pStyle w:val="BulletList2"/>
      </w:pPr>
      <w:r w:rsidRPr="00721A59">
        <w:t>Lubricate every 5 matings.</w:t>
      </w:r>
    </w:p>
    <w:p w:rsidR="00441593" w:rsidRPr="00721A59" w:rsidRDefault="003842E6" w:rsidP="00441593">
      <w:pPr>
        <w:pStyle w:val="BulletList2"/>
      </w:pPr>
      <w:r w:rsidRPr="00721A59">
        <w:t>Lubricate at regular intervals, even if the connectors are not mated/unmated, in particular for UUVs where th</w:t>
      </w:r>
      <w:r w:rsidRPr="00721A59">
        <w:t>e dive tends to rub and wash out the lubricant.</w:t>
      </w:r>
    </w:p>
    <w:p w:rsidR="00441593" w:rsidRPr="00721A59" w:rsidRDefault="003842E6" w:rsidP="00441593">
      <w:pPr>
        <w:pStyle w:val="BulletList2"/>
      </w:pPr>
      <w:r w:rsidRPr="00721A59">
        <w:t>Lubricate twice a year when equipment is in storage.</w:t>
      </w:r>
    </w:p>
    <w:p w:rsidR="00441593" w:rsidRPr="00721A59" w:rsidRDefault="003842E6" w:rsidP="00441593">
      <w:pPr>
        <w:pStyle w:val="BulletList1"/>
        <w:spacing w:before="120"/>
      </w:pPr>
      <w:r w:rsidRPr="00721A59">
        <w:t>DO NOT grease mating surface.</w:t>
      </w:r>
    </w:p>
    <w:p w:rsidR="00441593" w:rsidRPr="00721A59" w:rsidRDefault="003842E6" w:rsidP="00441593">
      <w:pPr>
        <w:pStyle w:val="BulletList1"/>
      </w:pPr>
      <w:r w:rsidRPr="00721A59">
        <w:t xml:space="preserve">Avoid nicks and cuts around </w:t>
      </w:r>
      <w:r w:rsidR="000A661D" w:rsidRPr="00721A59">
        <w:t>contacts,</w:t>
      </w:r>
      <w:r w:rsidRPr="00721A59">
        <w:t xml:space="preserve"> as these are the sealing surfaces.</w:t>
      </w:r>
    </w:p>
    <w:p w:rsidR="00441593" w:rsidRPr="00721A59" w:rsidRDefault="003842E6" w:rsidP="00441593">
      <w:pPr>
        <w:pStyle w:val="BulletList1"/>
      </w:pPr>
      <w:r w:rsidRPr="00721A59">
        <w:t xml:space="preserve">Elastomers can be seriously degraded if exposed to </w:t>
      </w:r>
      <w:r w:rsidRPr="00721A59">
        <w:t>direct sunlight or high ozone levels for extended periods of time.</w:t>
      </w:r>
    </w:p>
    <w:p w:rsidR="00441593" w:rsidRPr="00721A59" w:rsidRDefault="003842E6" w:rsidP="00441593">
      <w:pPr>
        <w:pStyle w:val="BulletList1"/>
      </w:pPr>
      <w:r w:rsidRPr="00721A59">
        <w:t>Do not overtighten bulkhead nuts.</w:t>
      </w:r>
    </w:p>
    <w:p w:rsidR="00441593" w:rsidRPr="00721A59" w:rsidRDefault="003842E6" w:rsidP="00441593">
      <w:pPr>
        <w:pStyle w:val="BulletList1"/>
      </w:pPr>
      <w:r w:rsidRPr="00721A59">
        <w:t>Grip main body of connector during mating or unmating. Do not pull on cable to disconnect.</w:t>
      </w:r>
    </w:p>
    <w:p w:rsidR="00441593" w:rsidRPr="00721A59" w:rsidRDefault="003842E6" w:rsidP="00441593">
      <w:pPr>
        <w:pStyle w:val="BulletList1"/>
      </w:pPr>
      <w:r w:rsidRPr="00721A59">
        <w:t>Avoid sharp bends at cable entry to connector.</w:t>
      </w:r>
    </w:p>
    <w:p w:rsidR="005049C3" w:rsidRPr="00721A59" w:rsidRDefault="005049C3" w:rsidP="005049C3"/>
    <w:p w:rsidR="0033187F" w:rsidRPr="0070494A" w:rsidRDefault="003842E6" w:rsidP="00C5285B">
      <w:pPr>
        <w:pStyle w:val="Heading4"/>
      </w:pPr>
      <w:r w:rsidRPr="0070494A">
        <w:lastRenderedPageBreak/>
        <w:t xml:space="preserve">Sonar Processor </w:t>
      </w:r>
      <w:r w:rsidRPr="0070494A">
        <w:t>Dust Filter</w:t>
      </w:r>
    </w:p>
    <w:p w:rsidR="0033187F" w:rsidRPr="00721A59" w:rsidRDefault="003842E6" w:rsidP="00C0098F">
      <w:pPr>
        <w:keepNext/>
      </w:pPr>
      <w:r w:rsidRPr="00721A59">
        <w:t xml:space="preserve">The processor is equipped with filters to prevent dust and other particles to enter the unit. The dust filters need to be changed </w:t>
      </w:r>
      <w:r w:rsidRPr="00721A59">
        <w:rPr>
          <w:b/>
          <w:i/>
        </w:rPr>
        <w:t>at least</w:t>
      </w:r>
      <w:r w:rsidRPr="00721A59">
        <w:t xml:space="preserve"> once a year:</w:t>
      </w:r>
    </w:p>
    <w:p w:rsidR="0033187F" w:rsidRPr="00721A59" w:rsidRDefault="0033187F" w:rsidP="00C0098F">
      <w:pPr>
        <w:keepNext/>
      </w:pPr>
    </w:p>
    <w:p w:rsidR="0033187F" w:rsidRPr="00721A59" w:rsidRDefault="003842E6" w:rsidP="0033187F">
      <w:pPr>
        <w:keepNext/>
        <w:jc w:val="center"/>
      </w:pPr>
      <w:r w:rsidRPr="00721A59">
        <w:rPr>
          <w:noProof/>
          <w:bdr w:val="single" w:sz="2" w:space="0" w:color="808080" w:themeColor="background1" w:themeShade="80"/>
        </w:rPr>
        <w:drawing>
          <wp:inline distT="0" distB="0" distL="0" distR="0">
            <wp:extent cx="4698000" cy="2682000"/>
            <wp:effectExtent l="0" t="0" r="7620" b="4445"/>
            <wp:docPr id="692" name="Picture 692" descr="RSP replacing of dust fil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Picture 187" descr="C:\Users\amo\Documents\RESON\T-Series Rackmount\Graphics\1010894_002 RSP dust filter replacement.JPG"/>
                    <pic:cNvPicPr>
                      <a:picLocks noChangeAspect="1" noChangeArrowheads="1"/>
                    </pic:cNvPicPr>
                  </pic:nvPicPr>
                  <pic:blipFill>
                    <a:blip r:embed="rId30" cstate="print">
                      <a:clrChange>
                        <a:clrFrom>
                          <a:srgbClr val="DDDFEB"/>
                        </a:clrFrom>
                        <a:clrTo>
                          <a:srgbClr val="DDDFEB">
                            <a:alpha val="0"/>
                          </a:srgbClr>
                        </a:clrTo>
                      </a:clrChange>
                      <a:extLst>
                        <a:ext uri="{28A0092B-C50C-407E-A947-70E740481C1C}">
                          <a14:useLocalDpi xmlns:a14="http://schemas.microsoft.com/office/drawing/2010/main" val="0"/>
                        </a:ext>
                      </a:extLst>
                    </a:blip>
                    <a:stretch>
                      <a:fillRect/>
                    </a:stretch>
                  </pic:blipFill>
                  <pic:spPr bwMode="auto">
                    <a:xfrm>
                      <a:off x="0" y="0"/>
                      <a:ext cx="4698000" cy="2682000"/>
                    </a:xfrm>
                    <a:prstGeom prst="rect">
                      <a:avLst/>
                    </a:prstGeom>
                    <a:noFill/>
                    <a:ln>
                      <a:noFill/>
                    </a:ln>
                  </pic:spPr>
                </pic:pic>
              </a:graphicData>
            </a:graphic>
          </wp:inline>
        </w:drawing>
      </w:r>
    </w:p>
    <w:p w:rsidR="0033187F" w:rsidRPr="00721A59" w:rsidRDefault="003842E6" w:rsidP="00D16766">
      <w:pPr>
        <w:pStyle w:val="Caption"/>
      </w:pPr>
      <w:bookmarkStart w:id="217" w:name="_Toc256001202"/>
      <w:bookmarkStart w:id="218" w:name="_Toc256001024"/>
      <w:bookmarkStart w:id="219" w:name="_Toc256000510"/>
      <w:bookmarkStart w:id="220" w:name="_Toc256000191"/>
      <w:bookmarkStart w:id="221" w:name="_Toc470084030"/>
      <w:bookmarkStart w:id="222" w:name="_Toc500754416"/>
      <w:bookmarkStart w:id="223" w:name="_Toc501011047"/>
      <w:bookmarkStart w:id="224" w:name="_Toc501452925"/>
      <w:bookmarkStart w:id="225" w:name="_Toc501613785"/>
      <w:bookmarkStart w:id="226" w:name="_Toc513620052"/>
      <w:bookmarkStart w:id="227" w:name="_Toc514066180"/>
      <w:bookmarkStart w:id="228" w:name="_Toc519585590"/>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3</w:t>
      </w:r>
      <w:r w:rsidR="00710F6E" w:rsidRPr="00721A59">
        <w:fldChar w:fldCharType="end"/>
      </w:r>
      <w:r w:rsidRPr="00721A59">
        <w:t>: Processor Filter Location</w:t>
      </w:r>
      <w:bookmarkEnd w:id="217"/>
      <w:bookmarkEnd w:id="218"/>
      <w:bookmarkEnd w:id="219"/>
      <w:bookmarkEnd w:id="220"/>
      <w:bookmarkEnd w:id="221"/>
      <w:bookmarkEnd w:id="222"/>
      <w:bookmarkEnd w:id="223"/>
      <w:bookmarkEnd w:id="224"/>
      <w:bookmarkEnd w:id="225"/>
      <w:bookmarkEnd w:id="226"/>
      <w:bookmarkEnd w:id="227"/>
      <w:bookmarkEnd w:id="228"/>
    </w:p>
    <w:p w:rsidR="000F3C8B" w:rsidRPr="00721A59" w:rsidRDefault="000F3C8B" w:rsidP="005049C3"/>
    <w:p w:rsidR="0033187F" w:rsidRPr="00721A59" w:rsidRDefault="003842E6" w:rsidP="004D1DB4">
      <w:pPr>
        <w:pStyle w:val="NumberedSteps"/>
        <w:keepNext/>
        <w:numPr>
          <w:ilvl w:val="0"/>
          <w:numId w:val="3"/>
        </w:numPr>
        <w:spacing w:after="80"/>
      </w:pPr>
      <w:r w:rsidRPr="00721A59">
        <w:t xml:space="preserve">Unscrew the </w:t>
      </w:r>
      <w:r w:rsidR="00C0098F" w:rsidRPr="00721A59">
        <w:t>six</w:t>
      </w:r>
      <w:r w:rsidRPr="00721A59">
        <w:t xml:space="preserve"> screws</w:t>
      </w:r>
      <w:r w:rsidR="00C0098F" w:rsidRPr="00721A59">
        <w:t xml:space="preserve"> holding the front cover plate</w:t>
      </w:r>
      <w:r w:rsidRPr="00721A59">
        <w:t>.</w:t>
      </w:r>
    </w:p>
    <w:p w:rsidR="0033187F" w:rsidRPr="00721A59" w:rsidRDefault="003842E6" w:rsidP="004D1DB4">
      <w:pPr>
        <w:pStyle w:val="NumberedSteps"/>
        <w:numPr>
          <w:ilvl w:val="0"/>
          <w:numId w:val="3"/>
        </w:numPr>
        <w:spacing w:after="80"/>
      </w:pPr>
      <w:r w:rsidRPr="00721A59">
        <w:t xml:space="preserve">Lift off the front </w:t>
      </w:r>
      <w:r w:rsidR="00C0098F" w:rsidRPr="00721A59">
        <w:t>cover plate</w:t>
      </w:r>
      <w:r w:rsidRPr="00721A59">
        <w:t>.</w:t>
      </w:r>
    </w:p>
    <w:p w:rsidR="0033187F" w:rsidRPr="00721A59" w:rsidRDefault="003842E6" w:rsidP="004D1DB4">
      <w:pPr>
        <w:pStyle w:val="NumberedSteps"/>
        <w:numPr>
          <w:ilvl w:val="0"/>
          <w:numId w:val="3"/>
        </w:numPr>
        <w:spacing w:after="80"/>
      </w:pPr>
      <w:r w:rsidRPr="00721A59">
        <w:t>Replace the three dust filters.</w:t>
      </w:r>
    </w:p>
    <w:p w:rsidR="0033187F" w:rsidRPr="00721A59" w:rsidRDefault="003842E6" w:rsidP="004D1DB4">
      <w:pPr>
        <w:pStyle w:val="NumberedSteps"/>
        <w:numPr>
          <w:ilvl w:val="0"/>
          <w:numId w:val="3"/>
        </w:numPr>
        <w:spacing w:after="80"/>
      </w:pPr>
      <w:r w:rsidRPr="00721A59">
        <w:t xml:space="preserve">Reassemble the </w:t>
      </w:r>
      <w:r w:rsidR="009D605B" w:rsidRPr="00721A59">
        <w:t>processor</w:t>
      </w:r>
      <w:r w:rsidRPr="00721A59">
        <w:t>.</w:t>
      </w:r>
    </w:p>
    <w:p w:rsidR="004D1DB4" w:rsidRPr="00D40A1C" w:rsidRDefault="003842E6" w:rsidP="004D1DB4">
      <w:pPr>
        <w:pStyle w:val="NumberedSteps"/>
        <w:spacing w:after="80"/>
        <w:ind w:left="720"/>
        <w:rPr>
          <w:b/>
          <w:bCs/>
          <w:i/>
          <w:iCs/>
        </w:rPr>
      </w:pPr>
      <w:r w:rsidRPr="00D40A1C">
        <w:rPr>
          <w:b/>
          <w:bCs/>
          <w:i/>
          <w:iCs/>
        </w:rPr>
        <w:t>OR</w:t>
      </w:r>
    </w:p>
    <w:p w:rsidR="004D1DB4" w:rsidRPr="003D14B7" w:rsidRDefault="003842E6" w:rsidP="00AC32BC">
      <w:pPr>
        <w:pStyle w:val="NumberedSteps"/>
        <w:numPr>
          <w:ilvl w:val="0"/>
          <w:numId w:val="31"/>
        </w:numPr>
        <w:spacing w:after="80"/>
        <w:ind w:right="-149"/>
        <w:rPr>
          <w:spacing w:val="-4"/>
        </w:rPr>
      </w:pPr>
      <w:r w:rsidRPr="003D14B7">
        <w:rPr>
          <w:spacing w:val="-4"/>
        </w:rPr>
        <w:t>Remove the dust filters and clean them with a mild, nonabrasive soap in lukewarm water.</w:t>
      </w:r>
    </w:p>
    <w:p w:rsidR="004D1DB4" w:rsidRPr="003D14B7" w:rsidRDefault="003842E6" w:rsidP="004D1DB4">
      <w:pPr>
        <w:pStyle w:val="NumberedSteps"/>
        <w:numPr>
          <w:ilvl w:val="0"/>
          <w:numId w:val="3"/>
        </w:numPr>
        <w:spacing w:after="80"/>
        <w:rPr>
          <w:spacing w:val="-2"/>
        </w:rPr>
      </w:pPr>
      <w:r w:rsidRPr="003D14B7">
        <w:rPr>
          <w:spacing w:val="-2"/>
        </w:rPr>
        <w:t>Put the dust filters back in their place in</w:t>
      </w:r>
      <w:r w:rsidRPr="003D14B7">
        <w:rPr>
          <w:spacing w:val="-2"/>
        </w:rPr>
        <w:t xml:space="preserve"> the processor.</w:t>
      </w:r>
    </w:p>
    <w:tbl>
      <w:tblPr>
        <w:tblW w:w="7513" w:type="dxa"/>
        <w:tblInd w:w="1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513"/>
      </w:tblGrid>
      <w:tr w:rsidR="003C0F30" w:rsidTr="009A18E7">
        <w:trPr>
          <w:cantSplit/>
        </w:trPr>
        <w:tc>
          <w:tcPr>
            <w:tcW w:w="7513" w:type="dxa"/>
            <w:shd w:val="clear" w:color="FFFF00" w:fill="FFFF99"/>
            <w:vAlign w:val="center"/>
          </w:tcPr>
          <w:p w:rsidR="004D1DB4" w:rsidRPr="00E43349" w:rsidRDefault="003842E6" w:rsidP="009A18E7">
            <w:pPr>
              <w:pStyle w:val="CAUTION"/>
              <w:spacing w:before="40" w:after="40"/>
              <w:rPr>
                <w:sz w:val="19"/>
                <w:szCs w:val="19"/>
              </w:rPr>
            </w:pPr>
            <w:r w:rsidRPr="00E43349">
              <w:rPr>
                <w:sz w:val="19"/>
                <w:szCs w:val="19"/>
              </w:rPr>
              <w:t>CAUTION</w:t>
            </w:r>
          </w:p>
        </w:tc>
      </w:tr>
      <w:tr w:rsidR="003C0F30" w:rsidTr="009A18E7">
        <w:trPr>
          <w:cantSplit/>
        </w:trPr>
        <w:tc>
          <w:tcPr>
            <w:tcW w:w="7513" w:type="dxa"/>
            <w:shd w:val="clear" w:color="FFFF00" w:fill="FFFFFF"/>
            <w:vAlign w:val="center"/>
          </w:tcPr>
          <w:p w:rsidR="004D1DB4" w:rsidRPr="00E43349" w:rsidRDefault="003842E6" w:rsidP="009A18E7">
            <w:pPr>
              <w:pStyle w:val="Table"/>
              <w:spacing w:before="40" w:after="40"/>
              <w:rPr>
                <w:sz w:val="19"/>
                <w:szCs w:val="19"/>
              </w:rPr>
            </w:pPr>
            <w:r w:rsidRPr="00E43349">
              <w:rPr>
                <w:sz w:val="19"/>
                <w:szCs w:val="19"/>
              </w:rPr>
              <w:t>Make sure that the filters are completely dry before placing them in the processor.</w:t>
            </w:r>
          </w:p>
        </w:tc>
      </w:tr>
    </w:tbl>
    <w:p w:rsidR="004D1DB4" w:rsidRPr="00721A59" w:rsidRDefault="003842E6" w:rsidP="004D1DB4">
      <w:pPr>
        <w:pStyle w:val="NumberedSteps"/>
        <w:numPr>
          <w:ilvl w:val="0"/>
          <w:numId w:val="3"/>
        </w:numPr>
        <w:spacing w:before="80" w:after="80"/>
      </w:pPr>
      <w:r w:rsidRPr="00713ACB">
        <w:t>Reassemble the processor.</w:t>
      </w:r>
    </w:p>
    <w:p w:rsidR="00FC3666" w:rsidRPr="00721A59" w:rsidRDefault="00FC3666" w:rsidP="00FC3666"/>
    <w:p w:rsidR="00AD1C95" w:rsidRPr="00721A59" w:rsidRDefault="003842E6" w:rsidP="00C5285B">
      <w:pPr>
        <w:pStyle w:val="Heading4"/>
      </w:pPr>
      <w:r w:rsidRPr="00721A59">
        <w:t>Replacement of Battery on PC Motherboard</w:t>
      </w:r>
    </w:p>
    <w:tbl>
      <w:tblPr>
        <w:tblW w:w="86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B572AF">
        <w:trPr>
          <w:cantSplit/>
          <w:jc w:val="center"/>
        </w:trPr>
        <w:tc>
          <w:tcPr>
            <w:tcW w:w="8635" w:type="dxa"/>
            <w:shd w:val="clear" w:color="FFFF00" w:fill="FFFF99"/>
            <w:vAlign w:val="center"/>
          </w:tcPr>
          <w:p w:rsidR="00AD1C95" w:rsidRPr="004D1DB4" w:rsidRDefault="003842E6" w:rsidP="004D1DB4">
            <w:pPr>
              <w:pStyle w:val="CAUTION"/>
              <w:spacing w:before="40" w:after="40"/>
              <w:rPr>
                <w:sz w:val="19"/>
                <w:szCs w:val="19"/>
              </w:rPr>
            </w:pPr>
            <w:r w:rsidRPr="004D1DB4">
              <w:rPr>
                <w:sz w:val="19"/>
                <w:szCs w:val="19"/>
              </w:rPr>
              <w:t>CAUTION</w:t>
            </w:r>
          </w:p>
        </w:tc>
      </w:tr>
      <w:tr w:rsidR="003C0F30" w:rsidTr="00B572AF">
        <w:trPr>
          <w:cantSplit/>
          <w:jc w:val="center"/>
        </w:trPr>
        <w:tc>
          <w:tcPr>
            <w:tcW w:w="8635" w:type="dxa"/>
            <w:shd w:val="clear" w:color="FFFF00" w:fill="FFFFFF"/>
            <w:vAlign w:val="center"/>
          </w:tcPr>
          <w:p w:rsidR="00AD1C95" w:rsidRPr="004D1DB4" w:rsidRDefault="003842E6" w:rsidP="004D1DB4">
            <w:pPr>
              <w:pStyle w:val="Table"/>
              <w:spacing w:before="40" w:after="40"/>
              <w:rPr>
                <w:bCs/>
                <w:sz w:val="19"/>
                <w:szCs w:val="19"/>
              </w:rPr>
            </w:pPr>
            <w:r w:rsidRPr="004D1DB4">
              <w:rPr>
                <w:sz w:val="19"/>
                <w:szCs w:val="19"/>
              </w:rPr>
              <w:t>Battery to be changed by authorized personnel only.</w:t>
            </w:r>
          </w:p>
          <w:p w:rsidR="00AD1C95" w:rsidRPr="004D1DB4" w:rsidRDefault="003842E6" w:rsidP="004D1DB4">
            <w:pPr>
              <w:pStyle w:val="Table"/>
              <w:spacing w:before="40" w:after="40"/>
              <w:rPr>
                <w:sz w:val="19"/>
                <w:szCs w:val="19"/>
              </w:rPr>
            </w:pPr>
            <w:r w:rsidRPr="004D1DB4">
              <w:rPr>
                <w:sz w:val="19"/>
                <w:szCs w:val="19"/>
              </w:rPr>
              <w:t xml:space="preserve">Noncompliance may affect warranty situation (see </w:t>
            </w:r>
            <w:r w:rsidRPr="004D1DB4">
              <w:rPr>
                <w:i/>
                <w:sz w:val="19"/>
                <w:szCs w:val="19"/>
              </w:rPr>
              <w:fldChar w:fldCharType="begin"/>
            </w:r>
            <w:r w:rsidRPr="004D1DB4">
              <w:rPr>
                <w:i/>
                <w:sz w:val="19"/>
                <w:szCs w:val="19"/>
              </w:rPr>
              <w:instrText xml:space="preserve"> REF _Ref191804138 \r \h  \* MERGEFORMAT </w:instrText>
            </w:r>
            <w:r w:rsidRPr="004D1DB4">
              <w:rPr>
                <w:i/>
                <w:sz w:val="19"/>
                <w:szCs w:val="19"/>
              </w:rPr>
            </w:r>
            <w:r w:rsidRPr="004D1DB4">
              <w:rPr>
                <w:i/>
                <w:sz w:val="19"/>
                <w:szCs w:val="19"/>
              </w:rPr>
              <w:fldChar w:fldCharType="separate"/>
            </w:r>
            <w:r w:rsidRPr="004D1DB4">
              <w:rPr>
                <w:i/>
                <w:sz w:val="19"/>
                <w:szCs w:val="19"/>
              </w:rPr>
              <w:t>Appendix K</w:t>
            </w:r>
            <w:r w:rsidRPr="004D1DB4">
              <w:rPr>
                <w:i/>
                <w:sz w:val="19"/>
                <w:szCs w:val="19"/>
              </w:rPr>
              <w:fldChar w:fldCharType="end"/>
            </w:r>
            <w:r w:rsidRPr="004D1DB4">
              <w:rPr>
                <w:i/>
                <w:sz w:val="19"/>
                <w:szCs w:val="19"/>
              </w:rPr>
              <w:t xml:space="preserve"> </w:t>
            </w:r>
            <w:r w:rsidRPr="004D1DB4">
              <w:rPr>
                <w:i/>
                <w:sz w:val="19"/>
                <w:szCs w:val="19"/>
              </w:rPr>
              <w:fldChar w:fldCharType="begin"/>
            </w:r>
            <w:r w:rsidRPr="004D1DB4">
              <w:rPr>
                <w:i/>
                <w:sz w:val="19"/>
                <w:szCs w:val="19"/>
              </w:rPr>
              <w:instrText xml:space="preserve"> REF _Ref191804138 \h  \* MERGEFORMAT </w:instrText>
            </w:r>
            <w:r w:rsidRPr="004D1DB4">
              <w:rPr>
                <w:i/>
                <w:sz w:val="19"/>
                <w:szCs w:val="19"/>
              </w:rPr>
            </w:r>
            <w:r w:rsidRPr="004D1DB4">
              <w:rPr>
                <w:i/>
                <w:sz w:val="19"/>
                <w:szCs w:val="19"/>
              </w:rPr>
              <w:fldChar w:fldCharType="separate"/>
            </w:r>
            <w:r w:rsidRPr="004D1DB4">
              <w:rPr>
                <w:i/>
                <w:sz w:val="19"/>
                <w:szCs w:val="19"/>
              </w:rPr>
              <w:t>Standard Warranty Information</w:t>
            </w:r>
            <w:r w:rsidRPr="004D1DB4">
              <w:rPr>
                <w:i/>
                <w:sz w:val="19"/>
                <w:szCs w:val="19"/>
              </w:rPr>
              <w:fldChar w:fldCharType="end"/>
            </w:r>
            <w:r w:rsidRPr="004D1DB4">
              <w:rPr>
                <w:sz w:val="19"/>
                <w:szCs w:val="19"/>
              </w:rPr>
              <w:t>).</w:t>
            </w:r>
          </w:p>
        </w:tc>
      </w:tr>
    </w:tbl>
    <w:p w:rsidR="00AD1C95" w:rsidRPr="00721A59" w:rsidRDefault="00AD1C95" w:rsidP="00AD1C95"/>
    <w:p w:rsidR="00AD1C95" w:rsidRPr="00721A59" w:rsidRDefault="003842E6" w:rsidP="00AD1C95">
      <w:r w:rsidRPr="00721A59">
        <w:t>Use only the correct type of onboard CMOS battery as specified by the manufacturer. Do not install the onboard battery upside down to avoid possible explosion.</w:t>
      </w:r>
    </w:p>
    <w:p w:rsidR="00AD1C95" w:rsidRPr="00721A59" w:rsidRDefault="00AD1C95" w:rsidP="00FC3666"/>
    <w:p w:rsidR="00AD1C95" w:rsidRPr="00721A59" w:rsidRDefault="00AD1C95" w:rsidP="00FC3666"/>
    <w:p w:rsidR="00A21484" w:rsidRPr="0070494A" w:rsidRDefault="003842E6" w:rsidP="00A21484">
      <w:pPr>
        <w:pStyle w:val="Heading2"/>
        <w:autoSpaceDE w:val="0"/>
        <w:autoSpaceDN w:val="0"/>
        <w:adjustRightInd w:val="0"/>
      </w:pPr>
      <w:bookmarkStart w:id="229" w:name="_Toc256000187"/>
      <w:bookmarkStart w:id="230" w:name="_Toc256000842"/>
      <w:bookmarkStart w:id="231" w:name="_Toc256000650"/>
      <w:bookmarkStart w:id="232" w:name="_Toc256000328"/>
      <w:bookmarkStart w:id="233" w:name="_Toc256000012"/>
      <w:bookmarkStart w:id="234" w:name="_Toc311704990"/>
      <w:bookmarkStart w:id="235" w:name="_Toc285106719"/>
      <w:bookmarkStart w:id="236" w:name="_Toc470170570"/>
      <w:bookmarkStart w:id="237" w:name="_Toc500754234"/>
      <w:bookmarkStart w:id="238" w:name="_Toc501380626"/>
      <w:bookmarkStart w:id="239" w:name="_Toc501613574"/>
      <w:bookmarkStart w:id="240" w:name="_Toc513619870"/>
      <w:bookmarkStart w:id="241" w:name="_Toc514065998"/>
      <w:bookmarkStart w:id="242" w:name="_Toc519585408"/>
      <w:r w:rsidRPr="0070494A">
        <w:t>Corrosion Avoidance</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2D28F8" w:rsidRDefault="003842E6" w:rsidP="002D28F8">
      <w:pPr>
        <w:rPr>
          <w:spacing w:val="-2"/>
        </w:rPr>
      </w:pPr>
      <w:r w:rsidRPr="00844218">
        <w:rPr>
          <w:spacing w:val="-2"/>
        </w:rPr>
        <w:t>All metal parts of the SeaBat™ exposed to seawater are made of corrosion</w:t>
      </w:r>
      <w:r>
        <w:rPr>
          <w:spacing w:val="-2"/>
        </w:rPr>
        <w:t>-</w:t>
      </w:r>
      <w:r w:rsidRPr="00844218">
        <w:rPr>
          <w:spacing w:val="-2"/>
        </w:rPr>
        <w:t xml:space="preserve">resistant alloys. This is to ensure long operational life of the system. Combining </w:t>
      </w:r>
      <w:r>
        <w:rPr>
          <w:spacing w:val="-2"/>
        </w:rPr>
        <w:t>these</w:t>
      </w:r>
      <w:r w:rsidRPr="00844218">
        <w:rPr>
          <w:spacing w:val="-2"/>
        </w:rPr>
        <w:t xml:space="preserve"> noble and corrosion</w:t>
      </w:r>
      <w:r>
        <w:rPr>
          <w:spacing w:val="-2"/>
        </w:rPr>
        <w:t>-</w:t>
      </w:r>
      <w:r w:rsidRPr="00844218">
        <w:rPr>
          <w:spacing w:val="-2"/>
        </w:rPr>
        <w:t>resistant metals with less noble metals in a saline environment will cause</w:t>
      </w:r>
      <w:r w:rsidRPr="00844218">
        <w:rPr>
          <w:spacing w:val="-2"/>
        </w:rPr>
        <w:t xml:space="preserve"> a cathodic reaction.</w:t>
      </w:r>
    </w:p>
    <w:p w:rsidR="002D28F8" w:rsidRDefault="002D28F8" w:rsidP="002D28F8">
      <w:pPr>
        <w:rPr>
          <w:spacing w:val="-2"/>
        </w:rPr>
      </w:pPr>
    </w:p>
    <w:p w:rsidR="002D28F8" w:rsidRDefault="003842E6" w:rsidP="002D28F8">
      <w:pPr>
        <w:rPr>
          <w:spacing w:val="-2"/>
        </w:rPr>
      </w:pPr>
      <w:r w:rsidRPr="00844218">
        <w:rPr>
          <w:spacing w:val="-2"/>
        </w:rPr>
        <w:lastRenderedPageBreak/>
        <w:t>We therefore recommend electrical isolation between the sonar head and mounting structure</w:t>
      </w:r>
      <w:r>
        <w:rPr>
          <w:spacing w:val="-2"/>
        </w:rPr>
        <w:t>.</w:t>
      </w:r>
    </w:p>
    <w:p w:rsidR="002D28F8" w:rsidRDefault="002D28F8" w:rsidP="002D28F8"/>
    <w:tbl>
      <w:tblPr>
        <w:tblW w:w="86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28122E">
        <w:trPr>
          <w:cantSplit/>
          <w:jc w:val="center"/>
        </w:trPr>
        <w:tc>
          <w:tcPr>
            <w:tcW w:w="8635" w:type="dxa"/>
            <w:shd w:val="clear" w:color="FFFF00" w:fill="FFFF99"/>
            <w:vAlign w:val="center"/>
          </w:tcPr>
          <w:p w:rsidR="002D28F8" w:rsidRPr="004D1DB4" w:rsidRDefault="003842E6" w:rsidP="004D1DB4">
            <w:pPr>
              <w:pStyle w:val="CAUTION"/>
              <w:spacing w:before="40" w:after="40"/>
              <w:rPr>
                <w:sz w:val="19"/>
                <w:szCs w:val="19"/>
              </w:rPr>
            </w:pPr>
            <w:r w:rsidRPr="004D1DB4">
              <w:rPr>
                <w:sz w:val="19"/>
                <w:szCs w:val="19"/>
              </w:rPr>
              <w:t>CAUTION</w:t>
            </w:r>
          </w:p>
        </w:tc>
      </w:tr>
      <w:tr w:rsidR="003C0F30" w:rsidTr="0028122E">
        <w:trPr>
          <w:cantSplit/>
          <w:jc w:val="center"/>
        </w:trPr>
        <w:tc>
          <w:tcPr>
            <w:tcW w:w="8635" w:type="dxa"/>
            <w:shd w:val="clear" w:color="FFFF00" w:fill="FFFFFF"/>
            <w:vAlign w:val="center"/>
          </w:tcPr>
          <w:p w:rsidR="002D28F8" w:rsidRPr="004D1DB4" w:rsidRDefault="003842E6" w:rsidP="004D1DB4">
            <w:pPr>
              <w:pStyle w:val="Table"/>
              <w:spacing w:before="40" w:after="40"/>
              <w:rPr>
                <w:sz w:val="19"/>
                <w:szCs w:val="19"/>
              </w:rPr>
            </w:pPr>
            <w:r w:rsidRPr="004D1DB4">
              <w:rPr>
                <w:rFonts w:cs="Arial"/>
                <w:sz w:val="19"/>
                <w:szCs w:val="19"/>
              </w:rPr>
              <w:t xml:space="preserve">Do not use sacrificial anodes on a SeaBat™ bracket. Sacrificial anodes lead to unwanted cathodic reaction and does not offer </w:t>
            </w:r>
            <w:r w:rsidRPr="004D1DB4">
              <w:rPr>
                <w:rFonts w:cs="Arial"/>
                <w:sz w:val="19"/>
                <w:szCs w:val="19"/>
              </w:rPr>
              <w:t>electrical isolation</w:t>
            </w:r>
            <w:r w:rsidRPr="004D1DB4">
              <w:rPr>
                <w:sz w:val="19"/>
                <w:szCs w:val="19"/>
              </w:rPr>
              <w:t>.</w:t>
            </w:r>
          </w:p>
        </w:tc>
      </w:tr>
      <w:tr w:rsidR="003C0F30" w:rsidTr="009A18E7">
        <w:trPr>
          <w:cantSplit/>
          <w:jc w:val="center"/>
        </w:trPr>
        <w:tc>
          <w:tcPr>
            <w:tcW w:w="8635" w:type="dxa"/>
            <w:shd w:val="clear" w:color="FFFF00" w:fill="FFFF99"/>
            <w:vAlign w:val="center"/>
          </w:tcPr>
          <w:p w:rsidR="004D1DB4" w:rsidRPr="005B413E" w:rsidRDefault="003842E6" w:rsidP="009A18E7">
            <w:pPr>
              <w:pStyle w:val="CAUTION"/>
              <w:spacing w:before="40" w:after="40"/>
              <w:rPr>
                <w:sz w:val="19"/>
                <w:szCs w:val="19"/>
              </w:rPr>
            </w:pPr>
            <w:bookmarkStart w:id="243" w:name="_Toc256000843"/>
            <w:bookmarkStart w:id="244" w:name="_Toc256000651"/>
            <w:bookmarkStart w:id="245" w:name="_Toc256000329"/>
            <w:bookmarkStart w:id="246" w:name="_Toc256000013"/>
            <w:bookmarkStart w:id="247" w:name="_Toc192480672"/>
            <w:bookmarkStart w:id="248" w:name="_Toc278543379"/>
            <w:bookmarkStart w:id="249" w:name="_Toc470170571"/>
            <w:bookmarkStart w:id="250" w:name="_Toc500754235"/>
            <w:bookmarkStart w:id="251" w:name="_Toc501380627"/>
            <w:bookmarkStart w:id="252" w:name="_Toc501613575"/>
            <w:bookmarkStart w:id="253" w:name="_Toc513619871"/>
            <w:bookmarkStart w:id="254" w:name="_Toc514065999"/>
            <w:bookmarkStart w:id="255" w:name="_Toc519585409"/>
            <w:r w:rsidRPr="005B413E">
              <w:rPr>
                <w:sz w:val="19"/>
                <w:szCs w:val="19"/>
              </w:rPr>
              <w:t>CAUTION</w:t>
            </w:r>
          </w:p>
        </w:tc>
      </w:tr>
      <w:tr w:rsidR="003C0F30" w:rsidTr="009A18E7">
        <w:trPr>
          <w:cantSplit/>
          <w:jc w:val="center"/>
        </w:trPr>
        <w:tc>
          <w:tcPr>
            <w:tcW w:w="8635" w:type="dxa"/>
            <w:shd w:val="clear" w:color="FFFF00" w:fill="FFFFFF"/>
            <w:vAlign w:val="center"/>
          </w:tcPr>
          <w:p w:rsidR="004D1DB4" w:rsidRPr="005B413E" w:rsidRDefault="003842E6" w:rsidP="009A18E7">
            <w:pPr>
              <w:pStyle w:val="Table"/>
              <w:spacing w:before="40" w:after="40"/>
              <w:rPr>
                <w:sz w:val="19"/>
                <w:szCs w:val="19"/>
              </w:rPr>
            </w:pPr>
            <w:r w:rsidRPr="005B413E">
              <w:rPr>
                <w:sz w:val="19"/>
                <w:szCs w:val="19"/>
              </w:rPr>
              <w:t>Damaged cables must be replaced (and not repaired).</w:t>
            </w:r>
          </w:p>
          <w:p w:rsidR="004D1DB4" w:rsidRPr="005B413E" w:rsidRDefault="003842E6" w:rsidP="009A18E7">
            <w:pPr>
              <w:pStyle w:val="Table"/>
              <w:spacing w:before="40" w:after="40"/>
              <w:rPr>
                <w:sz w:val="19"/>
                <w:szCs w:val="19"/>
              </w:rPr>
            </w:pPr>
            <w:r w:rsidRPr="005B413E">
              <w:rPr>
                <w:sz w:val="19"/>
                <w:szCs w:val="19"/>
              </w:rPr>
              <w:t>Otherwise the result may be corrosion and/or debonding.</w:t>
            </w:r>
          </w:p>
          <w:p w:rsidR="004D1DB4" w:rsidRPr="005B413E" w:rsidRDefault="003842E6" w:rsidP="009A18E7">
            <w:pPr>
              <w:pStyle w:val="Table"/>
              <w:spacing w:before="40" w:after="40"/>
              <w:rPr>
                <w:sz w:val="19"/>
                <w:szCs w:val="19"/>
              </w:rPr>
            </w:pPr>
            <w:r w:rsidRPr="005B413E">
              <w:rPr>
                <w:spacing w:val="-2"/>
                <w:sz w:val="19"/>
                <w:szCs w:val="19"/>
              </w:rPr>
              <w:t xml:space="preserve">Noncompliance may affect warranty situation (see </w:t>
            </w:r>
            <w:r w:rsidR="0070494A" w:rsidRPr="0070494A">
              <w:rPr>
                <w:i/>
                <w:spacing w:val="-2"/>
                <w:sz w:val="19"/>
                <w:szCs w:val="19"/>
              </w:rPr>
              <w:fldChar w:fldCharType="begin"/>
            </w:r>
            <w:r w:rsidR="0070494A" w:rsidRPr="0070494A">
              <w:rPr>
                <w:i/>
                <w:spacing w:val="-2"/>
                <w:sz w:val="19"/>
                <w:szCs w:val="19"/>
              </w:rPr>
              <w:instrText xml:space="preserve"> REF _Ref125461464 \r \h  \* MERGEFORMAT </w:instrText>
            </w:r>
            <w:r w:rsidR="0070494A" w:rsidRPr="0070494A">
              <w:rPr>
                <w:i/>
                <w:spacing w:val="-2"/>
                <w:sz w:val="19"/>
                <w:szCs w:val="19"/>
              </w:rPr>
            </w:r>
            <w:r w:rsidR="0070494A" w:rsidRPr="0070494A">
              <w:rPr>
                <w:i/>
                <w:spacing w:val="-2"/>
                <w:sz w:val="19"/>
                <w:szCs w:val="19"/>
              </w:rPr>
              <w:fldChar w:fldCharType="separate"/>
            </w:r>
            <w:r w:rsidR="0070494A" w:rsidRPr="0070494A">
              <w:rPr>
                <w:i/>
                <w:spacing w:val="-2"/>
                <w:sz w:val="19"/>
                <w:szCs w:val="19"/>
              </w:rPr>
              <w:t>Appendix K</w:t>
            </w:r>
            <w:r w:rsidR="0070494A" w:rsidRPr="0070494A">
              <w:rPr>
                <w:i/>
                <w:spacing w:val="-2"/>
                <w:sz w:val="19"/>
                <w:szCs w:val="19"/>
              </w:rPr>
              <w:fldChar w:fldCharType="end"/>
            </w:r>
            <w:r w:rsidR="0070494A">
              <w:rPr>
                <w:i/>
                <w:spacing w:val="-2"/>
                <w:sz w:val="19"/>
                <w:szCs w:val="19"/>
              </w:rPr>
              <w:t xml:space="preserve"> </w:t>
            </w:r>
            <w:r w:rsidR="0070494A" w:rsidRPr="0070494A">
              <w:rPr>
                <w:i/>
                <w:spacing w:val="-2"/>
                <w:sz w:val="19"/>
                <w:szCs w:val="19"/>
              </w:rPr>
              <w:fldChar w:fldCharType="begin"/>
            </w:r>
            <w:r w:rsidR="0070494A" w:rsidRPr="0070494A">
              <w:rPr>
                <w:i/>
                <w:spacing w:val="-2"/>
                <w:sz w:val="19"/>
                <w:szCs w:val="19"/>
              </w:rPr>
              <w:instrText xml:space="preserve"> REF _Ref125461464 \h  \* MERGEFORMAT </w:instrText>
            </w:r>
            <w:r w:rsidR="0070494A" w:rsidRPr="0070494A">
              <w:rPr>
                <w:i/>
                <w:spacing w:val="-2"/>
                <w:sz w:val="19"/>
                <w:szCs w:val="19"/>
              </w:rPr>
            </w:r>
            <w:r w:rsidR="0070494A" w:rsidRPr="0070494A">
              <w:rPr>
                <w:i/>
                <w:spacing w:val="-2"/>
                <w:sz w:val="19"/>
                <w:szCs w:val="19"/>
              </w:rPr>
              <w:fldChar w:fldCharType="separate"/>
            </w:r>
            <w:r w:rsidR="0070494A" w:rsidRPr="0070494A">
              <w:rPr>
                <w:i/>
              </w:rPr>
              <w:t>Standard Warranty Information</w:t>
            </w:r>
            <w:r w:rsidR="0070494A" w:rsidRPr="0070494A">
              <w:rPr>
                <w:i/>
                <w:spacing w:val="-2"/>
                <w:sz w:val="19"/>
                <w:szCs w:val="19"/>
              </w:rPr>
              <w:fldChar w:fldCharType="end"/>
            </w:r>
            <w:r w:rsidRPr="005B413E">
              <w:rPr>
                <w:spacing w:val="-2"/>
                <w:sz w:val="19"/>
                <w:szCs w:val="19"/>
              </w:rPr>
              <w:t>).</w:t>
            </w:r>
          </w:p>
        </w:tc>
      </w:tr>
    </w:tbl>
    <w:p w:rsidR="004D1DB4" w:rsidRDefault="004D1DB4" w:rsidP="00E41687"/>
    <w:p w:rsidR="004D1DB4" w:rsidRPr="00E41687" w:rsidRDefault="004D1DB4" w:rsidP="00E41687"/>
    <w:p w:rsidR="009B533E" w:rsidRPr="00E41687" w:rsidRDefault="003842E6" w:rsidP="009B533E">
      <w:pPr>
        <w:pStyle w:val="Heading2"/>
        <w:autoSpaceDE w:val="0"/>
        <w:autoSpaceDN w:val="0"/>
        <w:adjustRightInd w:val="0"/>
      </w:pPr>
      <w:bookmarkStart w:id="256" w:name="_Toc256000188"/>
      <w:r w:rsidRPr="00E41687">
        <w:t>Electrical Isolation</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p>
    <w:p w:rsidR="002D28F8" w:rsidRDefault="003842E6" w:rsidP="002D28F8">
      <w:pPr>
        <w:rPr>
          <w:spacing w:val="-2"/>
        </w:rPr>
      </w:pPr>
      <w:bookmarkStart w:id="257" w:name="_Hlk90223259"/>
      <w:r w:rsidRPr="00027676">
        <w:rPr>
          <w:spacing w:val="-2"/>
        </w:rPr>
        <w:t xml:space="preserve">Electrical isolation for </w:t>
      </w:r>
      <w:r>
        <w:rPr>
          <w:spacing w:val="-2"/>
        </w:rPr>
        <w:t>t</w:t>
      </w:r>
      <w:r w:rsidRPr="00027676">
        <w:rPr>
          <w:spacing w:val="-2"/>
        </w:rPr>
        <w:t xml:space="preserve">itanium components may be achieved by using nonconductive bushings, washers, and isolation plates to insulate them from the mounting brackets. </w:t>
      </w:r>
      <w:r w:rsidRPr="00865183">
        <w:rPr>
          <w:spacing w:val="-2"/>
        </w:rPr>
        <w:t>Materials such as FR4, G</w:t>
      </w:r>
      <w:r>
        <w:rPr>
          <w:spacing w:val="-2"/>
        </w:rPr>
        <w:t>-</w:t>
      </w:r>
      <w:r w:rsidRPr="00865183">
        <w:rPr>
          <w:spacing w:val="-2"/>
        </w:rPr>
        <w:t>10, and G-Etronax EP11 are ideal, as they combine high mechanical strength with a comple</w:t>
      </w:r>
      <w:r w:rsidRPr="00865183">
        <w:rPr>
          <w:spacing w:val="-2"/>
        </w:rPr>
        <w:t>te electrical isolation. Unreinforced plastic materials such as PVC, Delrin, and polyamide will work from an electrical point of view but offer limited mechanical strength and have a tendency to relax over time causing interfaces to become loose</w:t>
      </w:r>
      <w:r>
        <w:rPr>
          <w:spacing w:val="-2"/>
        </w:rPr>
        <w:t>.</w:t>
      </w:r>
    </w:p>
    <w:p w:rsidR="002D28F8" w:rsidRDefault="002D28F8" w:rsidP="002D28F8"/>
    <w:p w:rsidR="002D28F8" w:rsidRDefault="003842E6" w:rsidP="002D28F8">
      <w:r>
        <w:rPr>
          <w:spacing w:val="-2"/>
        </w:rPr>
        <w:t xml:space="preserve">Teledyne RESON recommends using the standard bracket delivered with the system. </w:t>
      </w:r>
      <w:r w:rsidRPr="00683579">
        <w:rPr>
          <w:spacing w:val="-2"/>
        </w:rPr>
        <w:t xml:space="preserve">The standard bracket is made of high-strength fiber reinforced material and will therefore isolate the sonar head completely from the </w:t>
      </w:r>
      <w:r>
        <w:rPr>
          <w:spacing w:val="-2"/>
        </w:rPr>
        <w:t>mounting arrangement. The thread inserts i</w:t>
      </w:r>
      <w:r>
        <w:rPr>
          <w:spacing w:val="-2"/>
        </w:rPr>
        <w:t>n the fiber bracket also offer a much easier way of isolation than washers and bushings.</w:t>
      </w:r>
    </w:p>
    <w:bookmarkEnd w:id="257"/>
    <w:p w:rsidR="002D28F8" w:rsidRPr="00721A59" w:rsidRDefault="002D28F8" w:rsidP="002D28F8"/>
    <w:tbl>
      <w:tblPr>
        <w:tblW w:w="86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F80B9D">
        <w:trPr>
          <w:cantSplit/>
          <w:jc w:val="center"/>
        </w:trPr>
        <w:tc>
          <w:tcPr>
            <w:tcW w:w="8635" w:type="dxa"/>
            <w:shd w:val="clear" w:color="FFFF00" w:fill="FFFF99"/>
            <w:vAlign w:val="center"/>
          </w:tcPr>
          <w:p w:rsidR="00F80B9D" w:rsidRPr="004D1DB4" w:rsidRDefault="003842E6" w:rsidP="004D1DB4">
            <w:pPr>
              <w:pStyle w:val="CAUTION"/>
              <w:spacing w:before="40" w:after="40"/>
              <w:rPr>
                <w:sz w:val="19"/>
                <w:szCs w:val="19"/>
              </w:rPr>
            </w:pPr>
            <w:r w:rsidRPr="004D1DB4">
              <w:rPr>
                <w:sz w:val="19"/>
                <w:szCs w:val="19"/>
              </w:rPr>
              <w:t>CAUTION</w:t>
            </w:r>
          </w:p>
        </w:tc>
      </w:tr>
      <w:tr w:rsidR="003C0F30" w:rsidTr="00F80B9D">
        <w:trPr>
          <w:cantSplit/>
          <w:jc w:val="center"/>
        </w:trPr>
        <w:tc>
          <w:tcPr>
            <w:tcW w:w="8635" w:type="dxa"/>
            <w:shd w:val="clear" w:color="FFFF00" w:fill="FFFFFF"/>
            <w:vAlign w:val="center"/>
          </w:tcPr>
          <w:p w:rsidR="00F80B9D" w:rsidRPr="004D1DB4" w:rsidRDefault="003842E6" w:rsidP="004D1DB4">
            <w:pPr>
              <w:pStyle w:val="Table"/>
              <w:spacing w:before="40" w:after="40"/>
              <w:rPr>
                <w:sz w:val="19"/>
                <w:szCs w:val="19"/>
              </w:rPr>
            </w:pPr>
            <w:r w:rsidRPr="004D1DB4">
              <w:rPr>
                <w:sz w:val="19"/>
                <w:szCs w:val="19"/>
              </w:rPr>
              <w:t>If the sonar head is not isolated, galvanic corrosion will result in the mounting structure.</w:t>
            </w:r>
          </w:p>
        </w:tc>
      </w:tr>
    </w:tbl>
    <w:p w:rsidR="00D127EA" w:rsidRPr="00721A59" w:rsidRDefault="00D127EA" w:rsidP="009B533E"/>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1"/>
      </w:tblGrid>
      <w:tr w:rsidR="003C0F30" w:rsidTr="00D127EA">
        <w:trPr>
          <w:cantSplit/>
          <w:jc w:val="center"/>
        </w:trPr>
        <w:tc>
          <w:tcPr>
            <w:tcW w:w="8631" w:type="dxa"/>
            <w:shd w:val="clear" w:color="3366FF" w:fill="99CCFF"/>
            <w:vAlign w:val="center"/>
          </w:tcPr>
          <w:p w:rsidR="009B533E" w:rsidRPr="004D1DB4" w:rsidRDefault="003842E6" w:rsidP="004D1DB4">
            <w:pPr>
              <w:pStyle w:val="NOTE"/>
              <w:spacing w:before="40" w:after="40"/>
              <w:rPr>
                <w:sz w:val="19"/>
                <w:szCs w:val="19"/>
              </w:rPr>
            </w:pPr>
            <w:r w:rsidRPr="004D1DB4">
              <w:rPr>
                <w:sz w:val="19"/>
                <w:szCs w:val="19"/>
              </w:rPr>
              <w:t>NOTE</w:t>
            </w:r>
          </w:p>
        </w:tc>
      </w:tr>
      <w:tr w:rsidR="003C0F30" w:rsidTr="00D127EA">
        <w:trPr>
          <w:cantSplit/>
          <w:jc w:val="center"/>
        </w:trPr>
        <w:tc>
          <w:tcPr>
            <w:tcW w:w="8631" w:type="dxa"/>
            <w:shd w:val="clear" w:color="FFFF00" w:fill="FFFFFF"/>
            <w:vAlign w:val="center"/>
          </w:tcPr>
          <w:p w:rsidR="009B533E" w:rsidRPr="004D1DB4" w:rsidRDefault="003842E6" w:rsidP="004D1DB4">
            <w:pPr>
              <w:pStyle w:val="Table"/>
              <w:spacing w:before="40" w:after="40"/>
              <w:rPr>
                <w:i/>
                <w:iCs/>
                <w:sz w:val="19"/>
                <w:szCs w:val="19"/>
              </w:rPr>
            </w:pPr>
            <w:r w:rsidRPr="004D1DB4">
              <w:rPr>
                <w:sz w:val="19"/>
                <w:szCs w:val="19"/>
              </w:rPr>
              <w:t xml:space="preserve">Contact </w:t>
            </w:r>
            <w:r w:rsidR="00141B38" w:rsidRPr="004D1DB4">
              <w:rPr>
                <w:sz w:val="19"/>
                <w:szCs w:val="19"/>
              </w:rPr>
              <w:t>Teledyne RESON</w:t>
            </w:r>
            <w:r w:rsidRPr="004D1DB4">
              <w:rPr>
                <w:sz w:val="19"/>
                <w:szCs w:val="19"/>
              </w:rPr>
              <w:t xml:space="preserve"> for additional information on schemes for electrical isolation.</w:t>
            </w:r>
          </w:p>
        </w:tc>
      </w:tr>
    </w:tbl>
    <w:p w:rsidR="00776E6A" w:rsidRPr="00721A59" w:rsidRDefault="00776E6A" w:rsidP="00A641BE"/>
    <w:p w:rsidR="00966893" w:rsidRPr="00721A59" w:rsidRDefault="00966893" w:rsidP="00A641BE"/>
    <w:p w:rsidR="005049C3" w:rsidRPr="00C13C6F" w:rsidRDefault="003842E6" w:rsidP="005049C3">
      <w:pPr>
        <w:pStyle w:val="Heading2"/>
        <w:autoSpaceDE w:val="0"/>
        <w:autoSpaceDN w:val="0"/>
        <w:adjustRightInd w:val="0"/>
      </w:pPr>
      <w:bookmarkStart w:id="258" w:name="_Toc256000210"/>
      <w:bookmarkStart w:id="259" w:name="_Toc256000844"/>
      <w:bookmarkStart w:id="260" w:name="_Toc256000652"/>
      <w:bookmarkStart w:id="261" w:name="_Toc256000330"/>
      <w:bookmarkStart w:id="262" w:name="_Toc256000014"/>
      <w:bookmarkStart w:id="263" w:name="_Toc192480673"/>
      <w:bookmarkStart w:id="264" w:name="_Toc316306340"/>
      <w:bookmarkStart w:id="265" w:name="_Toc470170572"/>
      <w:bookmarkStart w:id="266" w:name="_Toc500754236"/>
      <w:bookmarkStart w:id="267" w:name="_Toc501380628"/>
      <w:bookmarkStart w:id="268" w:name="_Toc501613576"/>
      <w:bookmarkStart w:id="269" w:name="_Toc513619872"/>
      <w:bookmarkStart w:id="270" w:name="_Toc514066000"/>
      <w:bookmarkStart w:id="271" w:name="_Toc519585410"/>
      <w:r w:rsidRPr="00C13C6F">
        <w:t>Exposure to Sunlight</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rsidR="005049C3" w:rsidRPr="00721A59" w:rsidRDefault="003842E6" w:rsidP="005049C3">
      <w:r w:rsidRPr="00721A59">
        <w:t>Do not allow the projector and receiver array</w:t>
      </w:r>
      <w:r w:rsidR="007563D3" w:rsidRPr="00721A59">
        <w:t>s</w:t>
      </w:r>
      <w:r w:rsidRPr="00721A59">
        <w:t xml:space="preserve"> to sit in direct sunlight when not </w:t>
      </w:r>
      <w:r w:rsidR="00203012" w:rsidRPr="00721A59">
        <w:t>used</w:t>
      </w:r>
      <w:r w:rsidRPr="00721A59">
        <w:t xml:space="preserve">, but cover the arrays with a bag. In addition to furthering corrosive effects, </w:t>
      </w:r>
      <w:r w:rsidRPr="00721A59">
        <w:t>continued exposure to ultraviolet (UV) rays will damage the polyurethane array face.</w:t>
      </w:r>
    </w:p>
    <w:p w:rsidR="005049C3" w:rsidRPr="00721A59" w:rsidRDefault="005049C3" w:rsidP="005049C3"/>
    <w:p w:rsidR="005049C3" w:rsidRPr="00721A59" w:rsidRDefault="005049C3" w:rsidP="00A641BE"/>
    <w:p w:rsidR="00776E6A" w:rsidRPr="00C13C6F" w:rsidRDefault="003842E6" w:rsidP="00776E6A">
      <w:pPr>
        <w:pStyle w:val="Heading2"/>
        <w:autoSpaceDE w:val="0"/>
        <w:autoSpaceDN w:val="0"/>
        <w:adjustRightInd w:val="0"/>
      </w:pPr>
      <w:bookmarkStart w:id="272" w:name="_Toc256000215"/>
      <w:bookmarkStart w:id="273" w:name="_Toc256000845"/>
      <w:bookmarkStart w:id="274" w:name="_Toc256000653"/>
      <w:bookmarkStart w:id="275" w:name="_Toc256000331"/>
      <w:bookmarkStart w:id="276" w:name="_Toc256000015"/>
      <w:bookmarkStart w:id="277" w:name="_Toc270492187"/>
      <w:bookmarkStart w:id="278" w:name="_Toc470170573"/>
      <w:bookmarkStart w:id="279" w:name="_Toc500754237"/>
      <w:bookmarkStart w:id="280" w:name="_Toc501380629"/>
      <w:bookmarkStart w:id="281" w:name="_Toc501613577"/>
      <w:bookmarkStart w:id="282" w:name="_Toc513619873"/>
      <w:bookmarkStart w:id="283" w:name="_Toc514066001"/>
      <w:bookmarkStart w:id="284" w:name="_Toc519585411"/>
      <w:r w:rsidRPr="00C13C6F">
        <w:t>Safe Disposal of Waste (WEEE Directive)</w:t>
      </w:r>
      <w:bookmarkEnd w:id="272"/>
      <w:bookmarkEnd w:id="273"/>
      <w:bookmarkEnd w:id="274"/>
      <w:bookmarkEnd w:id="275"/>
      <w:bookmarkEnd w:id="276"/>
      <w:bookmarkEnd w:id="277"/>
      <w:bookmarkEnd w:id="278"/>
      <w:bookmarkEnd w:id="279"/>
      <w:bookmarkEnd w:id="280"/>
      <w:bookmarkEnd w:id="281"/>
      <w:bookmarkEnd w:id="282"/>
      <w:bookmarkEnd w:id="283"/>
      <w:bookmarkEnd w:id="284"/>
    </w:p>
    <w:p w:rsidR="001E2AB7" w:rsidRPr="00721A59" w:rsidRDefault="003842E6" w:rsidP="001E2AB7">
      <w:pPr>
        <w:rPr>
          <w:spacing w:val="-2"/>
        </w:rPr>
      </w:pPr>
      <w:r w:rsidRPr="00721A59">
        <w:rPr>
          <w:noProof/>
          <w:spacing w:val="-2"/>
        </w:rPr>
        <w:drawing>
          <wp:anchor distT="0" distB="0" distL="114935" distR="114935" simplePos="0" relativeHeight="251681792" behindDoc="0" locked="0" layoutInCell="1" allowOverlap="0">
            <wp:simplePos x="0" y="0"/>
            <wp:positionH relativeFrom="column">
              <wp:posOffset>3810</wp:posOffset>
            </wp:positionH>
            <wp:positionV relativeFrom="paragraph">
              <wp:posOffset>24130</wp:posOffset>
            </wp:positionV>
            <wp:extent cx="665480" cy="953770"/>
            <wp:effectExtent l="0" t="0" r="1270" b="0"/>
            <wp:wrapSquare wrapText="bothSides"/>
            <wp:docPr id="76" name="Picture 76" descr="350px-WEEE_symbol_vectors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350px-WEEE_symbol_vectors_svg"/>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665480" cy="953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A59">
        <w:rPr>
          <w:spacing w:val="-2"/>
        </w:rPr>
        <w:t>The use of the crossed-out dustbin logo indicates that this pro</w:t>
      </w:r>
      <w:r w:rsidR="00BF65F7" w:rsidRPr="00721A59">
        <w:rPr>
          <w:spacing w:val="-2"/>
        </w:rPr>
        <w:t>duct is subject to directive 201</w:t>
      </w:r>
      <w:r w:rsidRPr="00721A59">
        <w:rPr>
          <w:spacing w:val="-2"/>
        </w:rPr>
        <w:t>2/</w:t>
      </w:r>
      <w:r w:rsidR="00BF65F7" w:rsidRPr="00721A59">
        <w:rPr>
          <w:spacing w:val="-2"/>
        </w:rPr>
        <w:t>1</w:t>
      </w:r>
      <w:r w:rsidRPr="00721A59">
        <w:rPr>
          <w:spacing w:val="-2"/>
        </w:rPr>
        <w:t>9/E</w:t>
      </w:r>
      <w:r w:rsidR="00BF65F7" w:rsidRPr="00721A59">
        <w:rPr>
          <w:spacing w:val="-2"/>
        </w:rPr>
        <w:t>U</w:t>
      </w:r>
      <w:r w:rsidRPr="00721A59">
        <w:rPr>
          <w:spacing w:val="-2"/>
        </w:rPr>
        <w:t xml:space="preserve">, known as </w:t>
      </w:r>
      <w:r w:rsidRPr="00247A39">
        <w:rPr>
          <w:spacing w:val="-2"/>
        </w:rPr>
        <w:t>the Waste</w:t>
      </w:r>
      <w:r w:rsidR="00E469CC" w:rsidRPr="00247A39">
        <w:rPr>
          <w:spacing w:val="-2"/>
        </w:rPr>
        <w:t xml:space="preserve"> from</w:t>
      </w:r>
      <w:r w:rsidRPr="00247A39">
        <w:rPr>
          <w:spacing w:val="-2"/>
        </w:rPr>
        <w:t xml:space="preserve"> Electrical and Electronic Equipment Directive. The WEEE Directive specifies that used electric/electronic equipment may not be treated as household waste, but must be sorted separately for disposal. These rules concern all your Teledyne RESON products (co</w:t>
      </w:r>
      <w:r w:rsidRPr="00247A39">
        <w:rPr>
          <w:spacing w:val="-2"/>
        </w:rPr>
        <w:t xml:space="preserve">mputer, monitor, transducer, processor, probe, etc.) </w:t>
      </w:r>
      <w:r w:rsidR="000A661D" w:rsidRPr="00247A39">
        <w:rPr>
          <w:spacing w:val="-2"/>
        </w:rPr>
        <w:t>and</w:t>
      </w:r>
      <w:r w:rsidRPr="00247A39">
        <w:rPr>
          <w:spacing w:val="-2"/>
        </w:rPr>
        <w:t xml:space="preserve"> all accessories</w:t>
      </w:r>
      <w:r w:rsidRPr="00721A59">
        <w:rPr>
          <w:spacing w:val="-2"/>
        </w:rPr>
        <w:t xml:space="preserve"> (keyboard, mouse, etc.). By ensuring this product is disposed of correctly, you will help protect the environment.</w:t>
      </w:r>
    </w:p>
    <w:p w:rsidR="001E2AB7" w:rsidRPr="00721A59" w:rsidRDefault="001E2AB7" w:rsidP="001E2AB7"/>
    <w:p w:rsidR="001E2AB7" w:rsidRPr="00721A59" w:rsidRDefault="003842E6" w:rsidP="001E2AB7">
      <w:r w:rsidRPr="00721A59">
        <w:t>For detailed information about the recycling of this product, pleas</w:t>
      </w:r>
      <w:r w:rsidRPr="00721A59">
        <w:t>e contact your local authority, your household waste disposal service provider, or Teledyne RESON Customer Support (</w:t>
      </w:r>
      <w:hyperlink r:id="rId32" w:history="1">
        <w:r w:rsidRPr="00721A59">
          <w:rPr>
            <w:rStyle w:val="Hyperlink"/>
          </w:rPr>
          <w:t>reson-support@teledyne.com</w:t>
        </w:r>
      </w:hyperlink>
      <w:r w:rsidRPr="00721A59">
        <w:t>).</w:t>
      </w:r>
    </w:p>
    <w:p w:rsidR="001E2AB7" w:rsidRPr="00721A59" w:rsidRDefault="001E2AB7" w:rsidP="001E2AB7"/>
    <w:p w:rsidR="00FC3666" w:rsidRPr="00721A59" w:rsidRDefault="00FC3666" w:rsidP="00A641BE"/>
    <w:p w:rsidR="005049C3" w:rsidRPr="003366F6" w:rsidRDefault="003842E6" w:rsidP="00E85463">
      <w:pPr>
        <w:pStyle w:val="Heading2"/>
        <w:pageBreakBefore/>
        <w:autoSpaceDE w:val="0"/>
        <w:autoSpaceDN w:val="0"/>
        <w:adjustRightInd w:val="0"/>
      </w:pPr>
      <w:bookmarkStart w:id="285" w:name="_Toc256000227"/>
      <w:bookmarkStart w:id="286" w:name="_Toc256000846"/>
      <w:bookmarkStart w:id="287" w:name="_Toc256000654"/>
      <w:bookmarkStart w:id="288" w:name="_Toc256000332"/>
      <w:bookmarkStart w:id="289" w:name="_Toc256000016"/>
      <w:bookmarkStart w:id="290" w:name="_Toc316306342"/>
      <w:bookmarkStart w:id="291" w:name="_Toc470170574"/>
      <w:bookmarkStart w:id="292" w:name="_Toc500754238"/>
      <w:bookmarkStart w:id="293" w:name="_Toc501380630"/>
      <w:bookmarkStart w:id="294" w:name="_Toc501613578"/>
      <w:bookmarkStart w:id="295" w:name="_Toc513619874"/>
      <w:bookmarkStart w:id="296" w:name="_Toc514066002"/>
      <w:bookmarkStart w:id="297" w:name="_Toc519585412"/>
      <w:r w:rsidRPr="003366F6">
        <w:lastRenderedPageBreak/>
        <w:t>CE Marking</w:t>
      </w:r>
      <w:bookmarkEnd w:id="285"/>
      <w:bookmarkEnd w:id="286"/>
      <w:bookmarkEnd w:id="287"/>
      <w:bookmarkEnd w:id="288"/>
      <w:bookmarkEnd w:id="289"/>
      <w:bookmarkEnd w:id="290"/>
      <w:bookmarkEnd w:id="291"/>
      <w:bookmarkEnd w:id="292"/>
      <w:bookmarkEnd w:id="293"/>
      <w:bookmarkEnd w:id="294"/>
      <w:bookmarkEnd w:id="295"/>
      <w:bookmarkEnd w:id="296"/>
      <w:bookmarkEnd w:id="297"/>
    </w:p>
    <w:p w:rsidR="005049C3" w:rsidRPr="00721A59" w:rsidRDefault="003842E6" w:rsidP="005049C3">
      <w:r w:rsidRPr="00721A59">
        <w:t xml:space="preserve">This product carries the CE </w:t>
      </w:r>
      <w:r w:rsidR="000A661D" w:rsidRPr="00721A59">
        <w:t>mark that</w:t>
      </w:r>
      <w:r w:rsidRPr="00721A59">
        <w:t xml:space="preserve"> indicates </w:t>
      </w:r>
      <w:r w:rsidRPr="00721A59">
        <w:t>that it conforms to the essential health, safety, and environmental requirements of the relevant European Directives.</w:t>
      </w:r>
    </w:p>
    <w:p w:rsidR="00E85463" w:rsidRPr="00721A59" w:rsidRDefault="00E85463" w:rsidP="005049C3"/>
    <w:p w:rsidR="003231A8" w:rsidRPr="00721A59" w:rsidRDefault="003842E6" w:rsidP="00E85463">
      <w:pPr>
        <w:jc w:val="center"/>
      </w:pPr>
      <w:r w:rsidRPr="00721A59">
        <w:rPr>
          <w:noProof/>
        </w:rPr>
        <w:drawing>
          <wp:inline distT="0" distB="0" distL="0" distR="0">
            <wp:extent cx="5227200" cy="7466400"/>
            <wp:effectExtent l="0" t="0" r="0" b="1270"/>
            <wp:docPr id="689" name="Picture 689" descr="\\hsfiles\files\RSP\CERT\CERT17713\CERT17713-1\DofC signed CERT177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Picture 186" descr="\\hsfiles\files\RSP\CERT\CERT17713\CERT17713-1\DofC signed CERT17713-1.jpg"/>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5227200" cy="7466400"/>
                    </a:xfrm>
                    <a:prstGeom prst="rect">
                      <a:avLst/>
                    </a:prstGeom>
                    <a:noFill/>
                    <a:ln>
                      <a:noFill/>
                    </a:ln>
                  </pic:spPr>
                </pic:pic>
              </a:graphicData>
            </a:graphic>
          </wp:inline>
        </w:drawing>
      </w:r>
    </w:p>
    <w:p w:rsidR="00E85463" w:rsidRPr="00721A59" w:rsidRDefault="00E85463" w:rsidP="0049613B"/>
    <w:p w:rsidR="00941D76" w:rsidRPr="00721A59" w:rsidRDefault="00941D76" w:rsidP="0049613B">
      <w:pPr>
        <w:sectPr w:rsidR="00941D76" w:rsidRPr="00721A59" w:rsidSect="00791163">
          <w:headerReference w:type="default" r:id="rId34"/>
          <w:pgSz w:w="11900" w:h="16840" w:code="9"/>
          <w:pgMar w:top="1882" w:right="1270" w:bottom="1882" w:left="1990" w:header="709" w:footer="709" w:gutter="0"/>
          <w:cols w:space="708"/>
          <w:noEndnote/>
        </w:sectPr>
      </w:pPr>
    </w:p>
    <w:p w:rsidR="003231A8" w:rsidRPr="00C13C6F" w:rsidRDefault="003842E6" w:rsidP="00A641BE">
      <w:pPr>
        <w:pStyle w:val="Heading1"/>
      </w:pPr>
      <w:bookmarkStart w:id="298" w:name="_Toc256000229"/>
      <w:bookmarkStart w:id="299" w:name="_Toc256000847"/>
      <w:bookmarkStart w:id="300" w:name="_Toc256000655"/>
      <w:bookmarkStart w:id="301" w:name="_Toc256000333"/>
      <w:bookmarkStart w:id="302" w:name="_Toc256000017"/>
      <w:bookmarkStart w:id="303" w:name="_Ref194382565"/>
      <w:bookmarkStart w:id="304" w:name="_Toc237674791"/>
      <w:bookmarkStart w:id="305" w:name="_Toc470170575"/>
      <w:bookmarkStart w:id="306" w:name="_Toc500754239"/>
      <w:bookmarkStart w:id="307" w:name="_Toc501380631"/>
      <w:bookmarkStart w:id="308" w:name="_Toc501613579"/>
      <w:bookmarkStart w:id="309" w:name="_Toc513619875"/>
      <w:bookmarkStart w:id="310" w:name="_Toc514066003"/>
      <w:bookmarkStart w:id="311" w:name="_Toc519585413"/>
      <w:r w:rsidRPr="00C13C6F">
        <w:lastRenderedPageBreak/>
        <w:t xml:space="preserve">System </w:t>
      </w:r>
      <w:r w:rsidR="0023366E" w:rsidRPr="00C13C6F">
        <w:t>Startup and Shutdown</w:t>
      </w:r>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rsidR="00A65746" w:rsidRPr="00B42906" w:rsidRDefault="003842E6" w:rsidP="00A65746">
      <w:pPr>
        <w:pStyle w:val="Heading2"/>
      </w:pPr>
      <w:bookmarkStart w:id="312" w:name="_Toc256000230"/>
      <w:bookmarkStart w:id="313" w:name="_Toc256000848"/>
      <w:bookmarkStart w:id="314" w:name="_Toc256000656"/>
      <w:bookmarkStart w:id="315" w:name="_Toc256000334"/>
      <w:bookmarkStart w:id="316" w:name="_Toc256000018"/>
      <w:bookmarkStart w:id="317" w:name="_Toc470170576"/>
      <w:bookmarkStart w:id="318" w:name="_Toc500754240"/>
      <w:bookmarkStart w:id="319" w:name="_Toc501380632"/>
      <w:bookmarkStart w:id="320" w:name="_Toc501613580"/>
      <w:bookmarkStart w:id="321" w:name="_Toc513619876"/>
      <w:bookmarkStart w:id="322" w:name="_Toc514066004"/>
      <w:bookmarkStart w:id="323" w:name="_Toc519585414"/>
      <w:r w:rsidRPr="00B42906">
        <w:t>Chapter Overview</w:t>
      </w:r>
      <w:bookmarkEnd w:id="312"/>
      <w:bookmarkEnd w:id="313"/>
      <w:bookmarkEnd w:id="314"/>
      <w:bookmarkEnd w:id="315"/>
      <w:bookmarkEnd w:id="316"/>
      <w:bookmarkEnd w:id="317"/>
      <w:bookmarkEnd w:id="318"/>
      <w:bookmarkEnd w:id="319"/>
      <w:bookmarkEnd w:id="320"/>
      <w:bookmarkEnd w:id="321"/>
      <w:bookmarkEnd w:id="322"/>
      <w:bookmarkEnd w:id="323"/>
    </w:p>
    <w:p w:rsidR="004A010E" w:rsidRPr="00721A59" w:rsidRDefault="003842E6" w:rsidP="004A010E">
      <w:bookmarkStart w:id="324" w:name="_Toc237674792"/>
      <w:r w:rsidRPr="00721A59">
        <w:t xml:space="preserve">This chapter </w:t>
      </w:r>
      <w:r w:rsidR="0023366E" w:rsidRPr="00721A59">
        <w:t>includes detailed instructions on the following subjects (click the emphasized hyperlink to be taken to the section</w:t>
      </w:r>
      <w:r w:rsidRPr="00721A59">
        <w:t>):</w:t>
      </w:r>
    </w:p>
    <w:p w:rsidR="004A010E" w:rsidRPr="00721A59" w:rsidRDefault="004A010E" w:rsidP="004A010E"/>
    <w:p w:rsidR="00B45BB6" w:rsidRPr="00721A59" w:rsidRDefault="003842E6" w:rsidP="00AC32BC">
      <w:pPr>
        <w:pStyle w:val="BulletList1"/>
        <w:numPr>
          <w:ilvl w:val="0"/>
          <w:numId w:val="11"/>
        </w:numPr>
        <w:rPr>
          <w:b/>
        </w:rPr>
      </w:pPr>
      <w:r w:rsidRPr="00721A59">
        <w:rPr>
          <w:b/>
          <w:i/>
        </w:rPr>
        <w:fldChar w:fldCharType="begin"/>
      </w:r>
      <w:r w:rsidRPr="00721A59">
        <w:rPr>
          <w:b/>
          <w:i/>
        </w:rPr>
        <w:instrText xml:space="preserve"> REF _Ref229817718 \h  \* MERGEFORMAT </w:instrText>
      </w:r>
      <w:r w:rsidRPr="00721A59">
        <w:rPr>
          <w:b/>
          <w:i/>
        </w:rPr>
      </w:r>
      <w:r w:rsidRPr="00721A59">
        <w:rPr>
          <w:b/>
          <w:i/>
        </w:rPr>
        <w:fldChar w:fldCharType="separate"/>
      </w:r>
      <w:r w:rsidRPr="009E025D">
        <w:rPr>
          <w:b/>
          <w:i/>
        </w:rPr>
        <w:t>System Startup Instructions</w:t>
      </w:r>
      <w:r w:rsidRPr="00721A59">
        <w:rPr>
          <w:b/>
          <w:i/>
        </w:rPr>
        <w:fldChar w:fldCharType="end"/>
      </w:r>
      <w:r w:rsidRPr="00721A59">
        <w:rPr>
          <w:b/>
          <w:i/>
        </w:rPr>
        <w:t>:</w:t>
      </w:r>
      <w:r w:rsidRPr="00721A59">
        <w:t xml:space="preserve"> Consists of startup details.</w:t>
      </w:r>
    </w:p>
    <w:p w:rsidR="00F03C69" w:rsidRPr="00721A59" w:rsidRDefault="003842E6" w:rsidP="00F03C69">
      <w:pPr>
        <w:pStyle w:val="BulletList1"/>
      </w:pPr>
      <w:r w:rsidRPr="00721A59">
        <w:rPr>
          <w:b/>
          <w:i/>
        </w:rPr>
        <w:fldChar w:fldCharType="begin"/>
      </w:r>
      <w:r w:rsidRPr="00721A59">
        <w:rPr>
          <w:b/>
          <w:i/>
        </w:rPr>
        <w:instrText xml:space="preserve"> REF _Ref229818701 \h  \* MERGEFORMAT </w:instrText>
      </w:r>
      <w:r w:rsidRPr="00721A59">
        <w:rPr>
          <w:b/>
          <w:i/>
        </w:rPr>
      </w:r>
      <w:r w:rsidRPr="00721A59">
        <w:rPr>
          <w:b/>
          <w:i/>
        </w:rPr>
        <w:fldChar w:fldCharType="separate"/>
      </w:r>
      <w:r w:rsidRPr="009E025D">
        <w:rPr>
          <w:b/>
          <w:i/>
        </w:rPr>
        <w:t>Starting the Sonar User Interface</w:t>
      </w:r>
      <w:r w:rsidRPr="00721A59">
        <w:rPr>
          <w:b/>
          <w:i/>
        </w:rPr>
        <w:fldChar w:fldCharType="end"/>
      </w:r>
      <w:r w:rsidRPr="00721A59">
        <w:rPr>
          <w:b/>
          <w:i/>
        </w:rPr>
        <w:t>:</w:t>
      </w:r>
      <w:r w:rsidRPr="00721A59">
        <w:t xml:space="preserve"> Consists of instruct</w:t>
      </w:r>
      <w:r w:rsidRPr="00721A59">
        <w:t>ions on how to start the sonar system.</w:t>
      </w:r>
    </w:p>
    <w:p w:rsidR="00B45BB6" w:rsidRPr="00721A59" w:rsidRDefault="003842E6" w:rsidP="00AC32BC">
      <w:pPr>
        <w:pStyle w:val="BulletList1"/>
        <w:numPr>
          <w:ilvl w:val="0"/>
          <w:numId w:val="11"/>
        </w:numPr>
      </w:pPr>
      <w:r w:rsidRPr="00721A59">
        <w:rPr>
          <w:b/>
          <w:i/>
        </w:rPr>
        <w:fldChar w:fldCharType="begin"/>
      </w:r>
      <w:r w:rsidRPr="00721A59">
        <w:rPr>
          <w:b/>
          <w:i/>
        </w:rPr>
        <w:instrText xml:space="preserve"> REF _Ref246478734 \h  \* MERGEFORMAT </w:instrText>
      </w:r>
      <w:r w:rsidRPr="00721A59">
        <w:rPr>
          <w:b/>
          <w:i/>
        </w:rPr>
      </w:r>
      <w:r w:rsidRPr="00721A59">
        <w:rPr>
          <w:b/>
          <w:i/>
        </w:rPr>
        <w:fldChar w:fldCharType="separate"/>
      </w:r>
      <w:r w:rsidRPr="009E025D">
        <w:rPr>
          <w:b/>
          <w:i/>
        </w:rPr>
        <w:t>System Shutdown Instructions</w:t>
      </w:r>
      <w:r w:rsidRPr="00721A59">
        <w:rPr>
          <w:b/>
          <w:i/>
        </w:rPr>
        <w:fldChar w:fldCharType="end"/>
      </w:r>
      <w:r w:rsidRPr="00721A59">
        <w:rPr>
          <w:b/>
          <w:i/>
        </w:rPr>
        <w:t>:</w:t>
      </w:r>
      <w:r w:rsidRPr="00721A59">
        <w:t xml:space="preserve"> Consists of details on stopping the system.</w:t>
      </w:r>
    </w:p>
    <w:p w:rsidR="004A010E" w:rsidRPr="00721A59" w:rsidRDefault="004A010E" w:rsidP="004A010E"/>
    <w:tbl>
      <w:tblPr>
        <w:tblW w:w="7654" w:type="dxa"/>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654"/>
      </w:tblGrid>
      <w:tr w:rsidR="003C0F30" w:rsidTr="00953036">
        <w:trPr>
          <w:cantSplit/>
        </w:trPr>
        <w:tc>
          <w:tcPr>
            <w:tcW w:w="7654" w:type="dxa"/>
            <w:shd w:val="clear" w:color="3366FF" w:fill="99CCFF"/>
            <w:vAlign w:val="center"/>
          </w:tcPr>
          <w:p w:rsidR="004A010E" w:rsidRPr="00721A59" w:rsidRDefault="003842E6" w:rsidP="00443699">
            <w:pPr>
              <w:pStyle w:val="NOTE"/>
            </w:pPr>
            <w:r w:rsidRPr="00721A59">
              <w:t>NOTE</w:t>
            </w:r>
          </w:p>
        </w:tc>
      </w:tr>
      <w:tr w:rsidR="003C0F30" w:rsidTr="00953036">
        <w:trPr>
          <w:cantSplit/>
          <w:trHeight w:val="859"/>
        </w:trPr>
        <w:tc>
          <w:tcPr>
            <w:tcW w:w="7654" w:type="dxa"/>
            <w:shd w:val="clear" w:color="FFFF00" w:fill="FFFFFF"/>
            <w:vAlign w:val="center"/>
          </w:tcPr>
          <w:p w:rsidR="00357BE9" w:rsidRPr="00721A59" w:rsidRDefault="003842E6" w:rsidP="00F03F0D">
            <w:pPr>
              <w:spacing w:before="60" w:after="60"/>
            </w:pPr>
            <w:r w:rsidRPr="00721A59">
              <w:t>For information on installation</w:t>
            </w:r>
            <w:r w:rsidR="00153189" w:rsidRPr="00721A59">
              <w:t xml:space="preserve"> (including configuration of hardware)</w:t>
            </w:r>
            <w:r w:rsidRPr="00721A59">
              <w:t xml:space="preserve">, see </w:t>
            </w:r>
            <w:r w:rsidRPr="00721A59">
              <w:rPr>
                <w:i/>
              </w:rPr>
              <w:fldChar w:fldCharType="begin"/>
            </w:r>
            <w:r w:rsidRPr="00721A59">
              <w:rPr>
                <w:i/>
              </w:rPr>
              <w:instrText xml:space="preserve"> REF _Ref320271443 \r \h  \* MERGEFORMAT </w:instrText>
            </w:r>
            <w:r w:rsidRPr="00721A59">
              <w:rPr>
                <w:i/>
              </w:rPr>
            </w:r>
            <w:r w:rsidRPr="00721A59">
              <w:rPr>
                <w:i/>
              </w:rPr>
              <w:fldChar w:fldCharType="separate"/>
            </w:r>
            <w:r>
              <w:rPr>
                <w:i/>
              </w:rPr>
              <w:t>Appendix B</w:t>
            </w:r>
            <w:r w:rsidRPr="00721A59">
              <w:rPr>
                <w:i/>
              </w:rPr>
              <w:fldChar w:fldCharType="end"/>
            </w:r>
            <w:r w:rsidRPr="00721A59">
              <w:rPr>
                <w:i/>
              </w:rPr>
              <w:t xml:space="preserve"> </w:t>
            </w:r>
            <w:r w:rsidRPr="00721A59">
              <w:rPr>
                <w:i/>
              </w:rPr>
              <w:fldChar w:fldCharType="begin"/>
            </w:r>
            <w:r w:rsidRPr="00721A59">
              <w:rPr>
                <w:i/>
              </w:rPr>
              <w:instrText xml:space="preserve"> REF _Ref320271443 \h  \* MERGEFORMAT </w:instrText>
            </w:r>
            <w:r w:rsidRPr="00721A59">
              <w:rPr>
                <w:i/>
              </w:rPr>
            </w:r>
            <w:r w:rsidRPr="00721A59">
              <w:rPr>
                <w:i/>
              </w:rPr>
              <w:fldChar w:fldCharType="separate"/>
            </w:r>
            <w:r w:rsidRPr="009E025D">
              <w:rPr>
                <w:i/>
              </w:rPr>
              <w:t>Installation Instructions</w:t>
            </w:r>
            <w:r w:rsidRPr="00721A59">
              <w:rPr>
                <w:i/>
              </w:rPr>
              <w:fldChar w:fldCharType="end"/>
            </w:r>
            <w:r w:rsidRPr="00721A59">
              <w:t>.</w:t>
            </w:r>
          </w:p>
          <w:p w:rsidR="00F03F0D" w:rsidRPr="00721A59" w:rsidRDefault="003842E6" w:rsidP="00F03F0D">
            <w:pPr>
              <w:spacing w:before="60" w:after="60"/>
            </w:pPr>
            <w:r w:rsidRPr="00721A59">
              <w:t xml:space="preserve">For information on </w:t>
            </w:r>
            <w:r w:rsidR="00C44D81" w:rsidRPr="00721A59">
              <w:t xml:space="preserve">system </w:t>
            </w:r>
            <w:r w:rsidRPr="00721A59">
              <w:t>configura</w:t>
            </w:r>
            <w:r w:rsidR="00C44D81" w:rsidRPr="00721A59">
              <w:t>tion (including I</w:t>
            </w:r>
            <w:r w:rsidRPr="00721A59">
              <w:t>O module configu</w:t>
            </w:r>
            <w:r w:rsidRPr="00721A59">
              <w:t xml:space="preserve">ration), </w:t>
            </w:r>
            <w:r w:rsidR="00C87B62" w:rsidRPr="00721A59">
              <w:t>r</w:t>
            </w:r>
            <w:r w:rsidRPr="00721A59">
              <w:t xml:space="preserve">efer to the </w:t>
            </w:r>
            <w:r w:rsidR="007F6025" w:rsidRPr="00721A59">
              <w:t xml:space="preserve">RESON Sonar </w:t>
            </w:r>
            <w:r w:rsidRPr="00721A59">
              <w:t xml:space="preserve">UI User Manual (see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00357BE9" w:rsidRPr="00721A59">
              <w:t>)</w:t>
            </w:r>
            <w:r w:rsidRPr="00721A59">
              <w:t>.</w:t>
            </w:r>
          </w:p>
          <w:p w:rsidR="00357BE9" w:rsidRPr="00721A59" w:rsidRDefault="003842E6" w:rsidP="00357BE9">
            <w:pPr>
              <w:spacing w:before="60" w:after="60"/>
            </w:pPr>
            <w:r w:rsidRPr="00721A59">
              <w:t xml:space="preserve">For information on </w:t>
            </w:r>
            <w:r w:rsidR="00C44D81" w:rsidRPr="00721A59">
              <w:t>u</w:t>
            </w:r>
            <w:r w:rsidRPr="00721A59">
              <w:t xml:space="preserve">ser </w:t>
            </w:r>
            <w:r w:rsidR="00C44D81" w:rsidRPr="00721A59">
              <w:t>i</w:t>
            </w:r>
            <w:r w:rsidRPr="00721A59">
              <w:t xml:space="preserve">nterface </w:t>
            </w:r>
            <w:r w:rsidR="00C44D81" w:rsidRPr="00721A59">
              <w:t>navigation</w:t>
            </w:r>
            <w:r w:rsidRPr="00721A59">
              <w:t xml:space="preserve">, refer to the </w:t>
            </w:r>
            <w:r w:rsidR="007F6025" w:rsidRPr="00721A59">
              <w:t>RESON Sonar</w:t>
            </w:r>
            <w:r w:rsidRPr="00721A59">
              <w:t xml:space="preserve"> UI User Manual (see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t>).</w:t>
            </w:r>
          </w:p>
          <w:p w:rsidR="004A010E" w:rsidRPr="00721A59" w:rsidRDefault="003842E6" w:rsidP="00B73551">
            <w:pPr>
              <w:keepNext/>
              <w:spacing w:before="60" w:after="60"/>
            </w:pPr>
            <w:r w:rsidRPr="00721A59">
              <w:t xml:space="preserve">For information on </w:t>
            </w:r>
            <w:r w:rsidR="007267CC" w:rsidRPr="00721A59">
              <w:t>the practical use of the sonar</w:t>
            </w:r>
            <w:r w:rsidRPr="00721A59">
              <w:t>,</w:t>
            </w:r>
            <w:r w:rsidR="00A65746" w:rsidRPr="00721A59">
              <w:t xml:space="preserve"> see</w:t>
            </w:r>
            <w:r w:rsidRPr="00721A59">
              <w:t xml:space="preserve"> </w:t>
            </w:r>
            <w:r w:rsidR="00A65746" w:rsidRPr="00721A59">
              <w:rPr>
                <w:i/>
              </w:rPr>
              <w:t xml:space="preserve">section </w:t>
            </w:r>
            <w:r w:rsidR="00A65746" w:rsidRPr="00721A59">
              <w:rPr>
                <w:i/>
              </w:rPr>
              <w:fldChar w:fldCharType="begin"/>
            </w:r>
            <w:r w:rsidR="00A65746" w:rsidRPr="00721A59">
              <w:rPr>
                <w:i/>
              </w:rPr>
              <w:instrText xml:space="preserve"> REF _Ref323302080 \r \h  \* MERGEFORMAT </w:instrText>
            </w:r>
            <w:r w:rsidR="00A65746" w:rsidRPr="00721A59">
              <w:rPr>
                <w:i/>
              </w:rPr>
            </w:r>
            <w:r w:rsidR="00A65746" w:rsidRPr="00721A59">
              <w:rPr>
                <w:i/>
              </w:rPr>
              <w:fldChar w:fldCharType="separate"/>
            </w:r>
            <w:r>
              <w:rPr>
                <w:i/>
              </w:rPr>
              <w:t>4</w:t>
            </w:r>
            <w:r w:rsidR="00A65746" w:rsidRPr="00721A59">
              <w:rPr>
                <w:i/>
              </w:rPr>
              <w:fldChar w:fldCharType="end"/>
            </w:r>
            <w:r w:rsidR="00A65746" w:rsidRPr="00721A59">
              <w:rPr>
                <w:i/>
              </w:rPr>
              <w:t xml:space="preserve"> </w:t>
            </w:r>
            <w:r w:rsidR="00A65746" w:rsidRPr="00721A59">
              <w:rPr>
                <w:i/>
              </w:rPr>
              <w:fldChar w:fldCharType="begin"/>
            </w:r>
            <w:r w:rsidR="00A65746" w:rsidRPr="00721A59">
              <w:rPr>
                <w:i/>
              </w:rPr>
              <w:instrText xml:space="preserve"> REF _Ref323302080 \h  \* MERGEFORMAT </w:instrText>
            </w:r>
            <w:r w:rsidR="00A65746" w:rsidRPr="00721A59">
              <w:rPr>
                <w:i/>
              </w:rPr>
            </w:r>
            <w:r w:rsidR="00A65746" w:rsidRPr="00721A59">
              <w:rPr>
                <w:i/>
              </w:rPr>
              <w:fldChar w:fldCharType="separate"/>
            </w:r>
            <w:r w:rsidRPr="009E025D">
              <w:rPr>
                <w:i/>
              </w:rPr>
              <w:t>Active Sonar Usage</w:t>
            </w:r>
            <w:r w:rsidR="00A65746" w:rsidRPr="00721A59">
              <w:rPr>
                <w:i/>
              </w:rPr>
              <w:fldChar w:fldCharType="end"/>
            </w:r>
            <w:r w:rsidRPr="00721A59">
              <w:rPr>
                <w:i/>
              </w:rPr>
              <w:t>.</w:t>
            </w:r>
          </w:p>
        </w:tc>
      </w:tr>
    </w:tbl>
    <w:p w:rsidR="00EA0FB0" w:rsidRPr="00721A59" w:rsidRDefault="00EA0FB0" w:rsidP="007D1149"/>
    <w:p w:rsidR="00F80B9D" w:rsidRPr="00721A59" w:rsidRDefault="003842E6">
      <w:r w:rsidRPr="00721A59">
        <w:br w:type="page"/>
      </w:r>
    </w:p>
    <w:p w:rsidR="00FE35AD" w:rsidRPr="00B42906" w:rsidRDefault="003842E6" w:rsidP="00A641BE">
      <w:pPr>
        <w:pStyle w:val="Heading2"/>
      </w:pPr>
      <w:bookmarkStart w:id="325" w:name="_Toc256000231"/>
      <w:bookmarkStart w:id="326" w:name="_Toc256000849"/>
      <w:bookmarkStart w:id="327" w:name="_Toc256000657"/>
      <w:bookmarkStart w:id="328" w:name="_Toc256000335"/>
      <w:bookmarkStart w:id="329" w:name="_Toc256000019"/>
      <w:bookmarkStart w:id="330" w:name="_Toc267641641"/>
      <w:bookmarkStart w:id="331" w:name="_Ref229817718"/>
      <w:bookmarkStart w:id="332" w:name="_Toc470170577"/>
      <w:bookmarkStart w:id="333" w:name="_Toc500754241"/>
      <w:bookmarkStart w:id="334" w:name="_Toc501380633"/>
      <w:bookmarkStart w:id="335" w:name="_Toc501613581"/>
      <w:bookmarkStart w:id="336" w:name="_Toc513619877"/>
      <w:bookmarkStart w:id="337" w:name="_Toc514066005"/>
      <w:bookmarkStart w:id="338" w:name="_Toc519585415"/>
      <w:bookmarkEnd w:id="324"/>
      <w:r w:rsidRPr="00B42906">
        <w:lastRenderedPageBreak/>
        <w:t xml:space="preserve">System </w:t>
      </w:r>
      <w:r w:rsidRPr="00B42906">
        <w:t>Startup Instructions</w:t>
      </w:r>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p>
    <w:p w:rsidR="00FE35AD" w:rsidRPr="00721A59" w:rsidRDefault="003842E6" w:rsidP="00A641BE">
      <w:r w:rsidRPr="00721A59">
        <w:t xml:space="preserve">After the SeaBat hardware has been installed (see </w:t>
      </w:r>
      <w:r w:rsidR="00844B4B" w:rsidRPr="00721A59">
        <w:rPr>
          <w:i/>
        </w:rPr>
        <w:fldChar w:fldCharType="begin"/>
      </w:r>
      <w:r w:rsidR="00844B4B" w:rsidRPr="00721A59">
        <w:rPr>
          <w:i/>
        </w:rPr>
        <w:instrText xml:space="preserve"> REF _Ref320271443 \r \h  \* MERGEFORMAT </w:instrText>
      </w:r>
      <w:r w:rsidR="00844B4B" w:rsidRPr="00721A59">
        <w:rPr>
          <w:i/>
        </w:rPr>
      </w:r>
      <w:r w:rsidR="00844B4B" w:rsidRPr="00721A59">
        <w:rPr>
          <w:i/>
        </w:rPr>
        <w:fldChar w:fldCharType="separate"/>
      </w:r>
      <w:r>
        <w:rPr>
          <w:i/>
        </w:rPr>
        <w:t>Appendix B</w:t>
      </w:r>
      <w:r w:rsidR="00844B4B" w:rsidRPr="00721A59">
        <w:rPr>
          <w:i/>
        </w:rPr>
        <w:fldChar w:fldCharType="end"/>
      </w:r>
      <w:r w:rsidR="00844B4B" w:rsidRPr="00721A59">
        <w:rPr>
          <w:i/>
        </w:rPr>
        <w:t xml:space="preserve"> </w:t>
      </w:r>
      <w:r w:rsidR="00844B4B" w:rsidRPr="00721A59">
        <w:rPr>
          <w:i/>
        </w:rPr>
        <w:fldChar w:fldCharType="begin"/>
      </w:r>
      <w:r w:rsidR="00844B4B" w:rsidRPr="00721A59">
        <w:rPr>
          <w:i/>
        </w:rPr>
        <w:instrText xml:space="preserve"> REF _Ref320271443 \h  \* MERGEFORMAT </w:instrText>
      </w:r>
      <w:r w:rsidR="00844B4B" w:rsidRPr="00721A59">
        <w:rPr>
          <w:i/>
        </w:rPr>
      </w:r>
      <w:r w:rsidR="00844B4B" w:rsidRPr="00721A59">
        <w:rPr>
          <w:i/>
        </w:rPr>
        <w:fldChar w:fldCharType="separate"/>
      </w:r>
      <w:r w:rsidRPr="009E025D">
        <w:rPr>
          <w:i/>
        </w:rPr>
        <w:t>Installation Instructions</w:t>
      </w:r>
      <w:r w:rsidR="00844B4B" w:rsidRPr="00721A59">
        <w:rPr>
          <w:i/>
        </w:rPr>
        <w:fldChar w:fldCharType="end"/>
      </w:r>
      <w:r w:rsidRPr="00721A59">
        <w:t xml:space="preserve">), the system may be started. To do this, press the power buttons on the </w:t>
      </w:r>
      <w:r w:rsidR="00F03C69" w:rsidRPr="00721A59">
        <w:t xml:space="preserve">rack-mounted </w:t>
      </w:r>
      <w:r w:rsidR="00BB23C7" w:rsidRPr="00721A59">
        <w:t>sonar processor</w:t>
      </w:r>
      <w:r w:rsidRPr="00721A59">
        <w:t xml:space="preserve"> and the </w:t>
      </w:r>
      <w:r w:rsidR="00F03C69" w:rsidRPr="00721A59">
        <w:t>CFE laptop/PC</w:t>
      </w:r>
      <w:r w:rsidRPr="00721A59">
        <w:t>.</w:t>
      </w:r>
    </w:p>
    <w:p w:rsidR="00F03F0D" w:rsidRPr="00721A59" w:rsidRDefault="00F03F0D" w:rsidP="00A641BE"/>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953036">
        <w:trPr>
          <w:cantSplit/>
          <w:jc w:val="center"/>
        </w:trPr>
        <w:tc>
          <w:tcPr>
            <w:tcW w:w="8635" w:type="dxa"/>
            <w:shd w:val="clear" w:color="3366FF" w:fill="99CCFF"/>
            <w:vAlign w:val="center"/>
          </w:tcPr>
          <w:p w:rsidR="00F03F0D" w:rsidRPr="00721A59" w:rsidRDefault="003842E6" w:rsidP="00F03F0D">
            <w:pPr>
              <w:pStyle w:val="NOTE"/>
            </w:pPr>
            <w:r w:rsidRPr="00721A59">
              <w:t>NOTE</w:t>
            </w:r>
          </w:p>
        </w:tc>
      </w:tr>
      <w:tr w:rsidR="003C0F30" w:rsidTr="00953036">
        <w:trPr>
          <w:cantSplit/>
          <w:jc w:val="center"/>
        </w:trPr>
        <w:tc>
          <w:tcPr>
            <w:tcW w:w="8635" w:type="dxa"/>
            <w:shd w:val="clear" w:color="FFFF00" w:fill="FFFFFF"/>
            <w:vAlign w:val="center"/>
          </w:tcPr>
          <w:p w:rsidR="00F03F0D" w:rsidRPr="00721A59" w:rsidRDefault="003842E6" w:rsidP="00F03C69">
            <w:pPr>
              <w:pStyle w:val="Table"/>
              <w:rPr>
                <w:i/>
                <w:iCs/>
              </w:rPr>
            </w:pPr>
            <w:r w:rsidRPr="00721A59">
              <w:rPr>
                <w:bCs/>
              </w:rPr>
              <w:t xml:space="preserve">The </w:t>
            </w:r>
            <w:r w:rsidR="00F03C69" w:rsidRPr="00721A59">
              <w:rPr>
                <w:bCs/>
              </w:rPr>
              <w:t xml:space="preserve">rack-mounted </w:t>
            </w:r>
            <w:r w:rsidRPr="00721A59">
              <w:rPr>
                <w:bCs/>
              </w:rPr>
              <w:t xml:space="preserve">sonar processor power button will be red, when power is connected to the unit; it will turn </w:t>
            </w:r>
            <w:r w:rsidR="00F03C69" w:rsidRPr="00721A59">
              <w:rPr>
                <w:bCs/>
              </w:rPr>
              <w:t>yellow</w:t>
            </w:r>
            <w:r w:rsidRPr="00721A59">
              <w:rPr>
                <w:bCs/>
              </w:rPr>
              <w:t>, when the system is turned on</w:t>
            </w:r>
            <w:r w:rsidRPr="00721A59">
              <w:t>.</w:t>
            </w:r>
          </w:p>
        </w:tc>
      </w:tr>
    </w:tbl>
    <w:p w:rsidR="00F03F0D" w:rsidRPr="00721A59" w:rsidRDefault="00F03F0D" w:rsidP="00A641BE"/>
    <w:p w:rsidR="00231941" w:rsidRPr="00721A59" w:rsidRDefault="00231941" w:rsidP="00231941">
      <w:pPr>
        <w:pStyle w:val="Table"/>
        <w:spacing w:before="0" w:after="0"/>
        <w:rPr>
          <w:bCs/>
        </w:rPr>
      </w:pPr>
    </w:p>
    <w:p w:rsidR="00F03C69" w:rsidRPr="00B42906" w:rsidRDefault="003842E6" w:rsidP="00E75DA9">
      <w:pPr>
        <w:pStyle w:val="Heading2"/>
      </w:pPr>
      <w:bookmarkStart w:id="339" w:name="_Toc256000232"/>
      <w:bookmarkStart w:id="340" w:name="_Toc256000850"/>
      <w:bookmarkStart w:id="341" w:name="_Toc256000658"/>
      <w:bookmarkStart w:id="342" w:name="_Toc256000336"/>
      <w:bookmarkStart w:id="343" w:name="_Toc256000020"/>
      <w:bookmarkStart w:id="344" w:name="_Ref255305971"/>
      <w:bookmarkStart w:id="345" w:name="_Ref255305967"/>
      <w:bookmarkStart w:id="346" w:name="_Ref255216072"/>
      <w:bookmarkStart w:id="347" w:name="_Ref255216071"/>
      <w:bookmarkStart w:id="348" w:name="_Ref235955051"/>
      <w:bookmarkStart w:id="349" w:name="_Ref235955047"/>
      <w:bookmarkStart w:id="350" w:name="_Ref229818701"/>
      <w:bookmarkStart w:id="351" w:name="_Ref221345879"/>
      <w:bookmarkStart w:id="352" w:name="_Ref221345877"/>
      <w:bookmarkStart w:id="353" w:name="_Ref220924213"/>
      <w:bookmarkStart w:id="354" w:name="_Toc190571310"/>
      <w:bookmarkStart w:id="355" w:name="_Toc375040764"/>
      <w:bookmarkStart w:id="356" w:name="_Toc435186962"/>
      <w:bookmarkStart w:id="357" w:name="_Toc470170578"/>
      <w:bookmarkStart w:id="358" w:name="_Toc500754242"/>
      <w:bookmarkStart w:id="359" w:name="_Toc501380634"/>
      <w:bookmarkStart w:id="360" w:name="_Toc501613582"/>
      <w:bookmarkStart w:id="361" w:name="_Toc513619878"/>
      <w:bookmarkStart w:id="362" w:name="_Toc514066006"/>
      <w:bookmarkStart w:id="363" w:name="_Toc519585416"/>
      <w:r w:rsidRPr="00B42906">
        <w:t>Starting the Sonar User Interface</w:t>
      </w:r>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rsidR="00F03C69" w:rsidRPr="00721A59" w:rsidRDefault="003842E6" w:rsidP="00F03C69">
      <w:pPr>
        <w:pStyle w:val="NumberedSteps"/>
        <w:numPr>
          <w:ilvl w:val="0"/>
          <w:numId w:val="5"/>
        </w:numPr>
      </w:pPr>
      <w:r w:rsidRPr="00721A59">
        <w:t>Double-click the Sonar UI icon on the laptop/PC to start the Sonar User Interface.</w:t>
      </w:r>
    </w:p>
    <w:p w:rsidR="00F03C69" w:rsidRPr="00721A59" w:rsidRDefault="003842E6" w:rsidP="00811A95">
      <w:pPr>
        <w:pStyle w:val="NumberedSteps"/>
        <w:ind w:left="1134"/>
        <w:jc w:val="center"/>
      </w:pPr>
      <w:r>
        <w:rPr>
          <w:noProof/>
        </w:rPr>
        <w:drawing>
          <wp:inline distT="0" distB="0" distL="0" distR="0">
            <wp:extent cx="657225" cy="6572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68"/>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657225" cy="657225"/>
                    </a:xfrm>
                    <a:prstGeom prst="rect">
                      <a:avLst/>
                    </a:prstGeom>
                    <a:noFill/>
                    <a:ln>
                      <a:noFill/>
                    </a:ln>
                  </pic:spPr>
                </pic:pic>
              </a:graphicData>
            </a:graphic>
          </wp:inline>
        </w:drawing>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56"/>
      </w:tblGrid>
      <w:tr w:rsidR="003C0F30" w:rsidTr="003D67FC">
        <w:tc>
          <w:tcPr>
            <w:tcW w:w="8755" w:type="dxa"/>
            <w:tcBorders>
              <w:top w:val="nil"/>
              <w:left w:val="nil"/>
              <w:bottom w:val="nil"/>
            </w:tcBorders>
          </w:tcPr>
          <w:p w:rsidR="00F03C69" w:rsidRPr="00BB52F2" w:rsidRDefault="003842E6" w:rsidP="00CC15B3">
            <w:pPr>
              <w:pStyle w:val="NumberedSteps"/>
              <w:widowControl/>
              <w:numPr>
                <w:ilvl w:val="0"/>
                <w:numId w:val="5"/>
              </w:numPr>
              <w:autoSpaceDE/>
              <w:autoSpaceDN/>
              <w:adjustRightInd/>
            </w:pPr>
            <w:r w:rsidRPr="00BB52F2">
              <w:t xml:space="preserve">In the </w:t>
            </w:r>
            <w:r w:rsidR="00CC15B3" w:rsidRPr="00BB52F2">
              <w:t>top right corner of the UI</w:t>
            </w:r>
            <w:r w:rsidRPr="00BB52F2">
              <w:t xml:space="preserve">, click the sonar address drop-down menu (circled in red), and select the IP address of the connected </w:t>
            </w:r>
            <w:r w:rsidR="005261F7" w:rsidRPr="00BB52F2">
              <w:t>R</w:t>
            </w:r>
            <w:r w:rsidRPr="00BB52F2">
              <w:t>SP/sonar system from the list.</w:t>
            </w:r>
          </w:p>
          <w:p w:rsidR="008670FB" w:rsidRPr="00BB52F2" w:rsidRDefault="003842E6" w:rsidP="008670FB">
            <w:pPr>
              <w:pStyle w:val="NumberedSteps"/>
              <w:keepNext/>
              <w:spacing w:before="120"/>
              <w:ind w:left="1134"/>
            </w:pPr>
            <w:r w:rsidRPr="00BB52F2">
              <w:t>The sonar system can be identified by its serial number (prefixed with SN) next to the IP</w:t>
            </w:r>
            <w:r w:rsidRPr="00BB52F2">
              <w:t xml:space="preserve"> address. The serial number can be found on the front of the RSP.</w:t>
            </w:r>
          </w:p>
          <w:p w:rsidR="00F03C69" w:rsidRPr="00BB52F2" w:rsidRDefault="003842E6" w:rsidP="00811A95">
            <w:pPr>
              <w:pStyle w:val="NumberedSteps"/>
              <w:widowControl/>
              <w:autoSpaceDE/>
              <w:autoSpaceDN/>
              <w:adjustRightInd/>
            </w:pPr>
            <w:r>
              <w:rPr>
                <w:noProof/>
              </w:rPr>
              <mc:AlternateContent>
                <mc:Choice Requires="wps">
                  <w:drawing>
                    <wp:anchor distT="0" distB="0" distL="114300" distR="114300" simplePos="0" relativeHeight="251720704" behindDoc="0" locked="0" layoutInCell="1" allowOverlap="1">
                      <wp:simplePos x="0" y="0"/>
                      <wp:positionH relativeFrom="column">
                        <wp:posOffset>4710535</wp:posOffset>
                      </wp:positionH>
                      <wp:positionV relativeFrom="paragraph">
                        <wp:posOffset>13970</wp:posOffset>
                      </wp:positionV>
                      <wp:extent cx="399517" cy="134635"/>
                      <wp:effectExtent l="0" t="0" r="19685" b="17780"/>
                      <wp:wrapNone/>
                      <wp:docPr id="1823302854" name="Oval 1823302854"/>
                      <wp:cNvGraphicFramePr/>
                      <a:graphic xmlns:a="http://schemas.openxmlformats.org/drawingml/2006/main">
                        <a:graphicData uri="http://schemas.microsoft.com/office/word/2010/wordprocessingShape">
                          <wps:wsp>
                            <wps:cNvSpPr/>
                            <wps:spPr>
                              <a:xfrm>
                                <a:off x="0" y="0"/>
                                <a:ext cx="399517" cy="134635"/>
                              </a:xfrm>
                              <a:prstGeom prst="ellipse">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w14:anchorId="520C0347" id="Oval 1823302854" o:spid="_x0000_s1026" style="position:absolute;margin-left:370.9pt;margin-top:1.1pt;width:31.45pt;height:10.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" filled="f" strokecolor="#c00000" strokeweight="1.5pt"/>
                  </w:pict>
                </mc:Fallback>
              </mc:AlternateContent>
            </w:r>
            <w:r>
              <w:rPr>
                <w:noProof/>
              </w:rPr>
              <w:drawing>
                <wp:inline distT="0" distB="0" distL="0" distR="0">
                  <wp:extent cx="5481955" cy="2958465"/>
                  <wp:effectExtent l="0" t="0" r="4445" b="0"/>
                  <wp:docPr id="1823302853" name="Picture 182330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02853" name="Picture 68"/>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481955" cy="2958465"/>
                          </a:xfrm>
                          <a:prstGeom prst="rect">
                            <a:avLst/>
                          </a:prstGeom>
                          <a:noFill/>
                          <a:ln>
                            <a:noFill/>
                          </a:ln>
                        </pic:spPr>
                      </pic:pic>
                    </a:graphicData>
                  </a:graphic>
                </wp:inline>
              </w:drawing>
            </w:r>
          </w:p>
          <w:p w:rsidR="008670FB" w:rsidRPr="00721A59" w:rsidRDefault="003842E6" w:rsidP="008670FB">
            <w:pPr>
              <w:pStyle w:val="NumberedSteps"/>
              <w:widowControl/>
              <w:autoSpaceDE/>
              <w:autoSpaceDN/>
              <w:adjustRightInd/>
              <w:jc w:val="center"/>
            </w:pPr>
            <w:r>
              <w:rPr>
                <w:noProof/>
              </w:rPr>
              <w:drawing>
                <wp:inline distT="0" distB="0" distL="0" distR="0">
                  <wp:extent cx="3838575" cy="2190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67"/>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3838575" cy="219075"/>
                          </a:xfrm>
                          <a:prstGeom prst="rect">
                            <a:avLst/>
                          </a:prstGeom>
                          <a:noFill/>
                          <a:ln>
                            <a:noFill/>
                          </a:ln>
                        </pic:spPr>
                      </pic:pic>
                    </a:graphicData>
                  </a:graphic>
                </wp:inline>
              </w:drawing>
            </w:r>
          </w:p>
        </w:tc>
      </w:tr>
    </w:tbl>
    <w:tbl>
      <w:tblPr>
        <w:tblW w:w="0" w:type="auto"/>
        <w:tblInd w:w="1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513"/>
      </w:tblGrid>
      <w:tr w:rsidR="003C0F30" w:rsidTr="003D67FC">
        <w:trPr>
          <w:cantSplit/>
        </w:trPr>
        <w:tc>
          <w:tcPr>
            <w:tcW w:w="7513" w:type="dxa"/>
            <w:shd w:val="clear" w:color="3366FF" w:fill="99CCFF"/>
            <w:vAlign w:val="center"/>
          </w:tcPr>
          <w:p w:rsidR="00F03C69" w:rsidRPr="00721A59" w:rsidRDefault="003842E6" w:rsidP="00811A95">
            <w:pPr>
              <w:pStyle w:val="NOTE"/>
            </w:pPr>
            <w:r w:rsidRPr="00721A59">
              <w:t>NOTE</w:t>
            </w:r>
          </w:p>
        </w:tc>
      </w:tr>
      <w:tr w:rsidR="003C0F30" w:rsidTr="003D67FC">
        <w:trPr>
          <w:cantSplit/>
        </w:trPr>
        <w:tc>
          <w:tcPr>
            <w:tcW w:w="7513" w:type="dxa"/>
            <w:shd w:val="clear" w:color="FFFF00" w:fill="FFFFFF"/>
            <w:vAlign w:val="center"/>
          </w:tcPr>
          <w:p w:rsidR="00F03C69" w:rsidRPr="00721A59" w:rsidRDefault="003842E6" w:rsidP="00811A95">
            <w:pPr>
              <w:pStyle w:val="Table"/>
            </w:pPr>
            <w:r w:rsidRPr="00721A59">
              <w:t xml:space="preserve">The laptop/PC and RSP should be directly connected using an Ethernet cable to the LAN 1 or LAN 2 port of the RSP. (For further information, see </w:t>
            </w:r>
            <w:r w:rsidRPr="00721A59">
              <w:rPr>
                <w:i/>
              </w:rPr>
              <w:t xml:space="preserve">appendix </w:t>
            </w:r>
            <w:r w:rsidRPr="00721A59">
              <w:rPr>
                <w:i/>
              </w:rPr>
              <w:fldChar w:fldCharType="begin"/>
            </w:r>
            <w:r w:rsidRPr="00721A59">
              <w:rPr>
                <w:i/>
              </w:rPr>
              <w:instrText xml:space="preserve"> REF _Ref323563302 \r \h  \* MERGEFORMAT </w:instrText>
            </w:r>
            <w:r w:rsidRPr="00721A59">
              <w:rPr>
                <w:i/>
              </w:rPr>
            </w:r>
            <w:r w:rsidRPr="00721A59">
              <w:rPr>
                <w:i/>
              </w:rPr>
              <w:fldChar w:fldCharType="separate"/>
            </w:r>
            <w:r>
              <w:rPr>
                <w:i/>
              </w:rPr>
              <w:t>B.4.3</w:t>
            </w:r>
            <w:r w:rsidRPr="00721A59">
              <w:rPr>
                <w:i/>
              </w:rPr>
              <w:fldChar w:fldCharType="end"/>
            </w:r>
            <w:r w:rsidRPr="00721A59">
              <w:rPr>
                <w:i/>
              </w:rPr>
              <w:t xml:space="preserve"> </w:t>
            </w:r>
            <w:r w:rsidRPr="00721A59">
              <w:rPr>
                <w:i/>
              </w:rPr>
              <w:fldChar w:fldCharType="begin"/>
            </w:r>
            <w:r w:rsidRPr="00721A59">
              <w:rPr>
                <w:i/>
              </w:rPr>
              <w:instrText xml:space="preserve"> REF _Ref323563302 \h  \* MERGEFORMAT </w:instrText>
            </w:r>
            <w:r w:rsidRPr="00721A59">
              <w:rPr>
                <w:i/>
              </w:rPr>
            </w:r>
            <w:r w:rsidRPr="00721A59">
              <w:rPr>
                <w:i/>
              </w:rPr>
              <w:fldChar w:fldCharType="separate"/>
            </w:r>
            <w:r w:rsidRPr="009E025D">
              <w:rPr>
                <w:i/>
              </w:rPr>
              <w:t>Sonar Processor Cable Connections</w:t>
            </w:r>
            <w:r w:rsidRPr="00721A59">
              <w:rPr>
                <w:i/>
              </w:rPr>
              <w:fldChar w:fldCharType="end"/>
            </w:r>
            <w:r w:rsidRPr="00721A59">
              <w:t>.)</w:t>
            </w:r>
          </w:p>
          <w:p w:rsidR="00F03C69" w:rsidRPr="00721A59" w:rsidRDefault="003842E6" w:rsidP="00811A95">
            <w:pPr>
              <w:pStyle w:val="Table"/>
            </w:pPr>
            <w:r w:rsidRPr="00721A59">
              <w:rPr>
                <w:b/>
              </w:rPr>
              <w:t xml:space="preserve">By factory default, the </w:t>
            </w:r>
            <w:r w:rsidR="00811A95" w:rsidRPr="00721A59">
              <w:rPr>
                <w:b/>
              </w:rPr>
              <w:t>R</w:t>
            </w:r>
            <w:r w:rsidRPr="00721A59">
              <w:rPr>
                <w:b/>
              </w:rPr>
              <w:t>SP is set up with fixed IP addresses: 10.11.10.1 for LAN 1 and 10.11.10.2 for LAN 2.</w:t>
            </w:r>
          </w:p>
          <w:p w:rsidR="00F03C69" w:rsidRPr="00721A59" w:rsidRDefault="003842E6" w:rsidP="00811A95">
            <w:pPr>
              <w:pStyle w:val="Table"/>
            </w:pPr>
            <w:r w:rsidRPr="00721A59">
              <w:t xml:space="preserve">If the </w:t>
            </w:r>
            <w:r w:rsidR="00811A95" w:rsidRPr="00721A59">
              <w:t>R</w:t>
            </w:r>
            <w:r w:rsidRPr="00721A59">
              <w:t>SP is configured to acquire an automatic IP address (assigned by a DHCP server), but fails, the two Ethernet ports will revert to the sta</w:t>
            </w:r>
            <w:r w:rsidRPr="00721A59">
              <w:t>tic IP addresses 10.11.10.1 (LAN 1) and 10.11.10.2 (LAN 2), both with subnet mask 255.255.255.0, after typically up to 1m30s of trying to acquire DHCP contact.</w:t>
            </w:r>
          </w:p>
          <w:p w:rsidR="00F03C69" w:rsidRPr="00721A59" w:rsidRDefault="003842E6" w:rsidP="00811A95">
            <w:pPr>
              <w:pStyle w:val="Table"/>
              <w:rPr>
                <w:bCs/>
              </w:rPr>
            </w:pPr>
            <w:r w:rsidRPr="00721A59">
              <w:t xml:space="preserve">Make sure that the laptop/PC </w:t>
            </w:r>
            <w:r w:rsidRPr="00721A59">
              <w:rPr>
                <w:bCs/>
              </w:rPr>
              <w:t>IP address is set to an</w:t>
            </w:r>
            <w:r w:rsidRPr="00721A59">
              <w:rPr>
                <w:b/>
                <w:bCs/>
                <w:i/>
              </w:rPr>
              <w:t xml:space="preserve"> unused </w:t>
            </w:r>
            <w:r w:rsidRPr="00721A59">
              <w:rPr>
                <w:bCs/>
              </w:rPr>
              <w:t xml:space="preserve">IP address within the 10.11.10.XXX </w:t>
            </w:r>
            <w:r w:rsidRPr="00721A59">
              <w:rPr>
                <w:bCs/>
              </w:rPr>
              <w:t>subnet, subnet mask 255.255.255.0.</w:t>
            </w:r>
          </w:p>
          <w:p w:rsidR="00F03C69" w:rsidRPr="00721A59" w:rsidRDefault="003842E6" w:rsidP="00E75DA9">
            <w:pPr>
              <w:pStyle w:val="BulletList2"/>
              <w:ind w:left="459"/>
            </w:pPr>
            <w:r w:rsidRPr="00721A59">
              <w:t>Recommended 10.11.10.3 for single-head systems</w:t>
            </w:r>
          </w:p>
          <w:p w:rsidR="00F03C69" w:rsidRPr="00721A59" w:rsidRDefault="003842E6" w:rsidP="00E75DA9">
            <w:pPr>
              <w:pStyle w:val="BulletList2"/>
              <w:ind w:left="459"/>
            </w:pPr>
            <w:r w:rsidRPr="00721A59">
              <w:t>Recommended 10.11.10.5 for dual-head systems.</w:t>
            </w:r>
          </w:p>
          <w:p w:rsidR="00F03C69" w:rsidRPr="00721A59" w:rsidRDefault="003842E6" w:rsidP="00811A95">
            <w:pPr>
              <w:pStyle w:val="Table"/>
            </w:pPr>
            <w:r w:rsidRPr="00721A59">
              <w:t xml:space="preserve">For details on IP address configuration, see </w:t>
            </w:r>
            <w:r w:rsidR="004A1417" w:rsidRPr="004A1417">
              <w:rPr>
                <w:i/>
              </w:rPr>
              <w:fldChar w:fldCharType="begin"/>
            </w:r>
            <w:r w:rsidR="004A1417" w:rsidRPr="004A1417">
              <w:rPr>
                <w:i/>
              </w:rPr>
              <w:instrText xml:space="preserve"> REF _Ref158361916 \r \h  \* MERGEFORMAT </w:instrText>
            </w:r>
            <w:r w:rsidR="004A1417" w:rsidRPr="004A1417">
              <w:rPr>
                <w:i/>
              </w:rPr>
            </w:r>
            <w:r w:rsidR="004A1417" w:rsidRPr="004A1417">
              <w:rPr>
                <w:i/>
              </w:rPr>
              <w:fldChar w:fldCharType="separate"/>
            </w:r>
            <w:r w:rsidR="004A1417" w:rsidRPr="004A1417">
              <w:rPr>
                <w:i/>
              </w:rPr>
              <w:t>Appendix F</w:t>
            </w:r>
            <w:r w:rsidR="004A1417" w:rsidRPr="004A1417">
              <w:rPr>
                <w:i/>
              </w:rPr>
              <w:fldChar w:fldCharType="end"/>
            </w:r>
            <w:r w:rsidR="004A1417">
              <w:rPr>
                <w:i/>
              </w:rPr>
              <w:t xml:space="preserve"> </w:t>
            </w:r>
            <w:r w:rsidR="004A1417" w:rsidRPr="004A1417">
              <w:rPr>
                <w:i/>
              </w:rPr>
              <w:fldChar w:fldCharType="begin"/>
            </w:r>
            <w:r w:rsidR="004A1417" w:rsidRPr="004A1417">
              <w:rPr>
                <w:i/>
              </w:rPr>
              <w:instrText xml:space="preserve"> REF _Ref158361920 \h  \* MERGEFORMAT </w:instrText>
            </w:r>
            <w:r w:rsidR="004A1417" w:rsidRPr="004A1417">
              <w:rPr>
                <w:i/>
              </w:rPr>
            </w:r>
            <w:r w:rsidR="004A1417" w:rsidRPr="004A1417">
              <w:rPr>
                <w:i/>
              </w:rPr>
              <w:fldChar w:fldCharType="separate"/>
            </w:r>
            <w:r w:rsidR="004A1417" w:rsidRPr="004A1417">
              <w:rPr>
                <w:i/>
              </w:rPr>
              <w:t>Network Configuration</w:t>
            </w:r>
            <w:r w:rsidR="004A1417" w:rsidRPr="004A1417">
              <w:rPr>
                <w:i/>
              </w:rPr>
              <w:fldChar w:fldCharType="end"/>
            </w:r>
            <w:r w:rsidRPr="00574F27">
              <w:t>.</w:t>
            </w:r>
          </w:p>
        </w:tc>
      </w:tr>
    </w:tbl>
    <w:p w:rsidR="00F03C69" w:rsidRPr="00721A59" w:rsidRDefault="003842E6" w:rsidP="00D90F3D">
      <w:pPr>
        <w:pStyle w:val="NumberedSteps"/>
        <w:spacing w:before="120"/>
        <w:ind w:left="1134"/>
      </w:pPr>
      <w:r w:rsidRPr="00721A59">
        <w:t>The laptop/PC is now connected to a running sonar system.</w:t>
      </w:r>
    </w:p>
    <w:p w:rsidR="00F03C69" w:rsidRPr="00721A59" w:rsidRDefault="003842E6" w:rsidP="00F03C69">
      <w:pPr>
        <w:pStyle w:val="NumberedSteps"/>
        <w:numPr>
          <w:ilvl w:val="0"/>
          <w:numId w:val="5"/>
        </w:numPr>
      </w:pPr>
      <w:r w:rsidRPr="00721A59">
        <w:t>Check the state of the BITE LED</w:t>
      </w:r>
      <w:r w:rsidRPr="00721A59">
        <w:t xml:space="preserve"> on the front of the </w:t>
      </w:r>
      <w:r w:rsidR="005261F7" w:rsidRPr="00721A59">
        <w:t>R</w:t>
      </w:r>
      <w:r w:rsidRPr="00721A59">
        <w:t>SP.</w:t>
      </w:r>
    </w:p>
    <w:p w:rsidR="00F03C69" w:rsidRPr="00721A59" w:rsidRDefault="003842E6" w:rsidP="00D90F3D">
      <w:pPr>
        <w:pStyle w:val="BulletList2"/>
      </w:pPr>
      <w:r w:rsidRPr="00721A59">
        <w:t xml:space="preserve">Red, </w:t>
      </w:r>
      <w:r w:rsidR="00B42906" w:rsidRPr="00721A59">
        <w:t>green,</w:t>
      </w:r>
      <w:r w:rsidRPr="00721A59">
        <w:t xml:space="preserve"> or yellow solid is a sign that the sonar software is running and should be accessible.</w:t>
      </w:r>
    </w:p>
    <w:p w:rsidR="00F03C69" w:rsidRPr="00721A59" w:rsidRDefault="003842E6" w:rsidP="00D90F3D">
      <w:pPr>
        <w:pStyle w:val="BulletList2"/>
      </w:pPr>
      <w:r w:rsidRPr="00721A59">
        <w:t>No front light or a flashing red light is a sign that the sonar software is not running correctly.</w:t>
      </w:r>
    </w:p>
    <w:p w:rsidR="00F03C69" w:rsidRPr="00721A59" w:rsidRDefault="003842E6" w:rsidP="00D90F3D">
      <w:pPr>
        <w:pStyle w:val="BulletList3"/>
      </w:pPr>
      <w:r w:rsidRPr="00721A59">
        <w:t xml:space="preserve">Remove the power cable, wait 10 </w:t>
      </w:r>
      <w:r w:rsidRPr="00721A59">
        <w:t xml:space="preserve">seconds, reconnect the power cable, and restart the </w:t>
      </w:r>
      <w:r w:rsidR="005261F7" w:rsidRPr="00721A59">
        <w:t>R</w:t>
      </w:r>
      <w:r w:rsidRPr="00721A59">
        <w:t>SP by pressing the power button.</w:t>
      </w:r>
    </w:p>
    <w:p w:rsidR="00F03C69" w:rsidRPr="00721A59" w:rsidRDefault="003842E6" w:rsidP="00F03C69">
      <w:pPr>
        <w:pStyle w:val="NumberedSteps"/>
        <w:numPr>
          <w:ilvl w:val="0"/>
          <w:numId w:val="5"/>
        </w:numPr>
      </w:pPr>
      <w:r w:rsidRPr="00721A59">
        <w:t xml:space="preserve">Select the settings appropriate for the present survey mission. Refer to the RESON Sonar UI User Manual (see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t>).</w:t>
      </w:r>
    </w:p>
    <w:p w:rsidR="00F03C69" w:rsidRPr="00721A59" w:rsidRDefault="00F03C69" w:rsidP="00F03C69"/>
    <w:p w:rsidR="00F80B9D" w:rsidRPr="00721A59" w:rsidRDefault="00F80B9D" w:rsidP="00F80B9D"/>
    <w:p w:rsidR="00443699" w:rsidRPr="00B42906" w:rsidRDefault="003842E6" w:rsidP="007764D7">
      <w:pPr>
        <w:pStyle w:val="Heading2"/>
        <w:pageBreakBefore/>
      </w:pPr>
      <w:bookmarkStart w:id="364" w:name="_Toc256000233"/>
      <w:bookmarkStart w:id="365" w:name="_Toc256000851"/>
      <w:bookmarkStart w:id="366" w:name="_Toc256000659"/>
      <w:bookmarkStart w:id="367" w:name="_Toc256000337"/>
      <w:bookmarkStart w:id="368" w:name="_Toc256000021"/>
      <w:bookmarkStart w:id="369" w:name="_Toc311704999"/>
      <w:bookmarkStart w:id="370" w:name="_Ref246478734"/>
      <w:bookmarkStart w:id="371" w:name="_Toc470170579"/>
      <w:bookmarkStart w:id="372" w:name="_Toc500754243"/>
      <w:bookmarkStart w:id="373" w:name="_Toc501380635"/>
      <w:bookmarkStart w:id="374" w:name="_Toc501613583"/>
      <w:bookmarkStart w:id="375" w:name="_Toc513619879"/>
      <w:bookmarkStart w:id="376" w:name="_Toc514066007"/>
      <w:bookmarkStart w:id="377" w:name="_Toc519585417"/>
      <w:r w:rsidRPr="00B42906">
        <w:t>System Shutdown Instructions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tbl>
      <w:tblPr>
        <w:tblW w:w="86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F03F0D">
        <w:trPr>
          <w:cantSplit/>
          <w:trHeight w:hRule="exact" w:val="374"/>
          <w:jc w:val="center"/>
        </w:trPr>
        <w:tc>
          <w:tcPr>
            <w:tcW w:w="8635" w:type="dxa"/>
            <w:shd w:val="clear" w:color="FFFF00" w:fill="FFFF99"/>
            <w:vAlign w:val="center"/>
          </w:tcPr>
          <w:p w:rsidR="00F03F0D" w:rsidRPr="00721A59" w:rsidRDefault="003842E6" w:rsidP="00F03F0D">
            <w:pPr>
              <w:pStyle w:val="CAUTION"/>
            </w:pPr>
            <w:r w:rsidRPr="00721A59">
              <w:t>CAUTION</w:t>
            </w:r>
          </w:p>
        </w:tc>
      </w:tr>
      <w:tr w:rsidR="003C0F30" w:rsidTr="00F03F0D">
        <w:trPr>
          <w:cantSplit/>
          <w:jc w:val="center"/>
        </w:trPr>
        <w:tc>
          <w:tcPr>
            <w:tcW w:w="8635" w:type="dxa"/>
            <w:shd w:val="clear" w:color="FFFF00" w:fill="FFFFFF"/>
            <w:vAlign w:val="center"/>
          </w:tcPr>
          <w:p w:rsidR="00F03F0D" w:rsidRPr="00721A59" w:rsidRDefault="003842E6" w:rsidP="00D90F3D">
            <w:pPr>
              <w:pStyle w:val="Table"/>
            </w:pPr>
            <w:r w:rsidRPr="00721A59">
              <w:t xml:space="preserve">Ensure that the </w:t>
            </w:r>
            <w:r w:rsidRPr="00721A59">
              <w:t>rack-mounted sonar processor is shut down correctly.</w:t>
            </w:r>
          </w:p>
        </w:tc>
      </w:tr>
    </w:tbl>
    <w:p w:rsidR="00F03F0D" w:rsidRPr="00721A59" w:rsidRDefault="00F03F0D" w:rsidP="00F03F0D">
      <w:pPr>
        <w:rPr>
          <w:rFonts w:cs="Arial"/>
        </w:rPr>
      </w:pPr>
    </w:p>
    <w:p w:rsidR="00F03F0D" w:rsidRPr="00721A59" w:rsidRDefault="003842E6" w:rsidP="00AC32BC">
      <w:pPr>
        <w:pStyle w:val="NumberedSteps"/>
        <w:numPr>
          <w:ilvl w:val="0"/>
          <w:numId w:val="12"/>
        </w:numPr>
        <w:ind w:right="-149"/>
      </w:pPr>
      <w:r w:rsidRPr="00721A59">
        <w:t>Click the Application Settings button in the top right corner of the Sonar UI.</w:t>
      </w:r>
    </w:p>
    <w:p w:rsidR="00F03F0D" w:rsidRPr="00721A59" w:rsidRDefault="003842E6" w:rsidP="00D90F3D">
      <w:pPr>
        <w:pStyle w:val="NumberedSteps"/>
        <w:tabs>
          <w:tab w:val="left" w:pos="720"/>
        </w:tabs>
        <w:ind w:left="1134"/>
      </w:pPr>
      <w:r>
        <w:rPr>
          <w:noProof/>
        </w:rPr>
        <w:drawing>
          <wp:inline distT="0" distB="0" distL="0" distR="0">
            <wp:extent cx="3838575" cy="219075"/>
            <wp:effectExtent l="0" t="0" r="9525" b="9525"/>
            <wp:docPr id="1823302862" name="Picture 182330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02862" name="Picture 68"/>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3838575" cy="219075"/>
                    </a:xfrm>
                    <a:prstGeom prst="rect">
                      <a:avLst/>
                    </a:prstGeom>
                    <a:noFill/>
                    <a:ln>
                      <a:noFill/>
                    </a:ln>
                  </pic:spPr>
                </pic:pic>
              </a:graphicData>
            </a:graphic>
          </wp:inline>
        </w:drawing>
      </w:r>
    </w:p>
    <w:p w:rsidR="00F03F0D" w:rsidRPr="00721A59" w:rsidRDefault="003842E6" w:rsidP="00B73551">
      <w:pPr>
        <w:pStyle w:val="NumberedSteps"/>
        <w:keepNext/>
        <w:numPr>
          <w:ilvl w:val="0"/>
          <w:numId w:val="5"/>
        </w:numPr>
        <w:spacing w:before="120"/>
        <w:rPr>
          <w:rFonts w:cs="Arial"/>
        </w:rPr>
      </w:pPr>
      <w:r w:rsidRPr="00721A59">
        <w:t>Select the Shutdown option in the Application Settings dialog.</w:t>
      </w:r>
    </w:p>
    <w:p w:rsidR="00B73551" w:rsidRPr="00721A59" w:rsidRDefault="003842E6" w:rsidP="00B73551">
      <w:pPr>
        <w:pStyle w:val="NumberedSteps"/>
        <w:spacing w:before="120"/>
        <w:ind w:left="1134"/>
        <w:rPr>
          <w:rFonts w:cs="Arial"/>
        </w:rPr>
      </w:pPr>
      <w:r>
        <w:rPr>
          <w:rFonts w:cs="Arial"/>
          <w:noProof/>
        </w:rPr>
        <w:drawing>
          <wp:inline distT="0" distB="0" distL="0" distR="0">
            <wp:extent cx="2861849" cy="4608000"/>
            <wp:effectExtent l="0" t="0" r="0" b="2540"/>
            <wp:docPr id="1823302852" name="Picture 182330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02852" name="Picture 69"/>
                    <pic:cNvPicPr>
                      <a:picLocks noChangeAspect="1" noChangeArrowheads="1"/>
                    </pic:cNvPicPr>
                  </pic:nvPicPr>
                  <pic:blipFill>
                    <a:blip r:embed="rId39">
                      <a:extLst>
                        <a:ext uri="{28A0092B-C50C-407E-A947-70E740481C1C}">
                          <a14:useLocalDpi xmlns:a14="http://schemas.microsoft.com/office/drawing/2010/main" val="0"/>
                        </a:ext>
                      </a:extLst>
                    </a:blip>
                    <a:stretch>
                      <a:fillRect/>
                    </a:stretch>
                  </pic:blipFill>
                  <pic:spPr bwMode="auto">
                    <a:xfrm>
                      <a:off x="0" y="0"/>
                      <a:ext cx="2861849" cy="4608000"/>
                    </a:xfrm>
                    <a:prstGeom prst="rect">
                      <a:avLst/>
                    </a:prstGeom>
                    <a:noFill/>
                    <a:ln>
                      <a:noFill/>
                    </a:ln>
                  </pic:spPr>
                </pic:pic>
              </a:graphicData>
            </a:graphic>
          </wp:inline>
        </w:drawing>
      </w:r>
    </w:p>
    <w:p w:rsidR="00B73551" w:rsidRPr="00721A59" w:rsidRDefault="003842E6" w:rsidP="00F03F0D">
      <w:pPr>
        <w:pStyle w:val="NumberedSteps"/>
        <w:numPr>
          <w:ilvl w:val="0"/>
          <w:numId w:val="5"/>
        </w:numPr>
      </w:pPr>
      <w:r w:rsidRPr="00721A59">
        <w:t>Click OK.</w:t>
      </w:r>
    </w:p>
    <w:p w:rsidR="00B73551" w:rsidRPr="00721A59" w:rsidRDefault="003842E6" w:rsidP="00B73551">
      <w:pPr>
        <w:pStyle w:val="NumberedSteps"/>
        <w:ind w:left="1134"/>
      </w:pPr>
      <w:r w:rsidRPr="00721A59">
        <w:t xml:space="preserve">This will shut down the RSP and thereby </w:t>
      </w:r>
      <w:r w:rsidRPr="00721A59">
        <w:t>terminate the connection to the RSP/sonar system from laptop/PC.</w:t>
      </w:r>
    </w:p>
    <w:p w:rsidR="00F03F0D" w:rsidRPr="00721A59" w:rsidRDefault="003842E6" w:rsidP="00F03F0D">
      <w:pPr>
        <w:pStyle w:val="NumberedSteps"/>
        <w:numPr>
          <w:ilvl w:val="0"/>
          <w:numId w:val="5"/>
        </w:numPr>
      </w:pPr>
      <w:r w:rsidRPr="00721A59">
        <w:rPr>
          <w:spacing w:val="-4"/>
        </w:rPr>
        <w:t>Click the cross in the upper right corner of the Sonar UI to terminate the session</w:t>
      </w:r>
      <w:r w:rsidRPr="00721A59">
        <w:t>.</w:t>
      </w:r>
    </w:p>
    <w:p w:rsidR="00B73551" w:rsidRPr="00721A59" w:rsidRDefault="003842E6" w:rsidP="00B73551">
      <w:pPr>
        <w:pStyle w:val="NumberedSteps"/>
        <w:ind w:left="1134"/>
      </w:pPr>
      <w:r w:rsidRPr="00721A59">
        <w:t>The Sonar UI will resynchronize to the RSP, once the system is started again.</w:t>
      </w:r>
    </w:p>
    <w:p w:rsidR="00B519DA" w:rsidRDefault="00B519DA" w:rsidP="00B519DA"/>
    <w:p w:rsidR="007764D7" w:rsidRDefault="007764D7" w:rsidP="00B519DA"/>
    <w:p w:rsidR="007764D7" w:rsidRPr="00EE26D7" w:rsidRDefault="003842E6" w:rsidP="007764D7">
      <w:pPr>
        <w:pStyle w:val="Heading2"/>
        <w:pageBreakBefore/>
      </w:pPr>
      <w:bookmarkStart w:id="378" w:name="_Toc256000234"/>
      <w:bookmarkStart w:id="379" w:name="_Ref26964140"/>
      <w:bookmarkStart w:id="380" w:name="_Ref26964143"/>
      <w:r w:rsidRPr="00EE26D7">
        <w:t>System Wake Up</w:t>
      </w:r>
      <w:bookmarkEnd w:id="378"/>
      <w:bookmarkEnd w:id="379"/>
      <w:bookmarkEnd w:id="380"/>
    </w:p>
    <w:p w:rsidR="007764D7" w:rsidRDefault="003842E6" w:rsidP="007764D7">
      <w:r>
        <w:t xml:space="preserve">System can </w:t>
      </w:r>
      <w:r>
        <w:t>wake up via a Wake-On-Lan package. Th</w:t>
      </w:r>
      <w:r w:rsidR="00D915ED">
        <w:t>e</w:t>
      </w:r>
      <w:r>
        <w:t xml:space="preserve"> feature uses Wake-On-LAN technology.</w:t>
      </w:r>
    </w:p>
    <w:p w:rsidR="007764D7" w:rsidRDefault="007764D7" w:rsidP="007764D7"/>
    <w:p w:rsidR="007764D7" w:rsidRPr="00721A59" w:rsidRDefault="003842E6" w:rsidP="00AC32BC">
      <w:pPr>
        <w:pStyle w:val="NumberedSteps"/>
        <w:numPr>
          <w:ilvl w:val="0"/>
          <w:numId w:val="26"/>
        </w:numPr>
        <w:ind w:right="-149"/>
      </w:pPr>
      <w:r w:rsidRPr="00721A59">
        <w:t>Click the Application Settings button in the top right corner of the Sonar UI.</w:t>
      </w:r>
    </w:p>
    <w:p w:rsidR="00BB52F2" w:rsidRPr="00721A59" w:rsidRDefault="003842E6" w:rsidP="00BB52F2">
      <w:pPr>
        <w:pStyle w:val="NumberedSteps"/>
        <w:tabs>
          <w:tab w:val="left" w:pos="720"/>
        </w:tabs>
        <w:ind w:left="1134"/>
      </w:pPr>
      <w:r>
        <w:rPr>
          <w:noProof/>
        </w:rPr>
        <w:drawing>
          <wp:inline distT="0" distB="0" distL="0" distR="0">
            <wp:extent cx="3838575" cy="219075"/>
            <wp:effectExtent l="0" t="0" r="9525" b="9525"/>
            <wp:docPr id="773541827" name="Picture 773541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27" name="Picture 69"/>
                    <pic:cNvPicPr>
                      <a:picLocks noChangeAspect="1" noChangeArrowheads="1"/>
                    </pic:cNvPicPr>
                  </pic:nvPicPr>
                  <pic:blipFill>
                    <a:blip r:embed="rId40">
                      <a:extLst>
                        <a:ext uri="{28A0092B-C50C-407E-A947-70E740481C1C}">
                          <a14:useLocalDpi xmlns:a14="http://schemas.microsoft.com/office/drawing/2010/main" val="0"/>
                        </a:ext>
                      </a:extLst>
                    </a:blip>
                    <a:stretch>
                      <a:fillRect/>
                    </a:stretch>
                  </pic:blipFill>
                  <pic:spPr bwMode="auto">
                    <a:xfrm>
                      <a:off x="0" y="0"/>
                      <a:ext cx="3838575" cy="219075"/>
                    </a:xfrm>
                    <a:prstGeom prst="rect">
                      <a:avLst/>
                    </a:prstGeom>
                    <a:noFill/>
                    <a:ln>
                      <a:noFill/>
                    </a:ln>
                  </pic:spPr>
                </pic:pic>
              </a:graphicData>
            </a:graphic>
          </wp:inline>
        </w:drawing>
      </w:r>
    </w:p>
    <w:p w:rsidR="007764D7" w:rsidRPr="00721A59" w:rsidRDefault="003842E6" w:rsidP="007764D7">
      <w:pPr>
        <w:pStyle w:val="NumberedSteps"/>
        <w:keepNext/>
        <w:numPr>
          <w:ilvl w:val="0"/>
          <w:numId w:val="3"/>
        </w:numPr>
        <w:spacing w:before="120"/>
        <w:rPr>
          <w:rFonts w:cs="Arial"/>
        </w:rPr>
      </w:pPr>
      <w:r w:rsidRPr="00721A59">
        <w:t xml:space="preserve">Select the </w:t>
      </w:r>
      <w:r>
        <w:t>Wake up</w:t>
      </w:r>
      <w:r w:rsidRPr="00721A59">
        <w:t xml:space="preserve"> option in the Application Settings dialog.</w:t>
      </w:r>
    </w:p>
    <w:p w:rsidR="007764D7" w:rsidRPr="00721A59" w:rsidRDefault="003842E6" w:rsidP="007764D7">
      <w:pPr>
        <w:pStyle w:val="NumberedSteps"/>
        <w:spacing w:before="120"/>
        <w:ind w:left="1134"/>
        <w:rPr>
          <w:rFonts w:cs="Arial"/>
        </w:rPr>
      </w:pPr>
      <w:r w:rsidRPr="00721A59">
        <w:rPr>
          <w:rFonts w:cs="Arial"/>
          <w:noProof/>
        </w:rPr>
        <w:drawing>
          <wp:inline distT="0" distB="0" distL="0" distR="0">
            <wp:extent cx="2793600" cy="4608000"/>
            <wp:effectExtent l="0" t="0" r="6985" b="2540"/>
            <wp:docPr id="773541831" name="Picture 773541831" descr="C:\Users\amo\Documents\RESON\0 - Images general\Sonar UI\appl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31" name="Picture 798" descr="C:\Users\amo\Documents\RESON\0 - Images general\Sonar UI\application.JPG"/>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2793600" cy="4608000"/>
                    </a:xfrm>
                    <a:prstGeom prst="rect">
                      <a:avLst/>
                    </a:prstGeom>
                    <a:noFill/>
                    <a:ln>
                      <a:noFill/>
                    </a:ln>
                  </pic:spPr>
                </pic:pic>
              </a:graphicData>
            </a:graphic>
          </wp:inline>
        </w:drawing>
      </w:r>
    </w:p>
    <w:p w:rsidR="007764D7" w:rsidRPr="00721A59" w:rsidRDefault="003842E6" w:rsidP="007764D7">
      <w:pPr>
        <w:pStyle w:val="NumberedSteps"/>
        <w:numPr>
          <w:ilvl w:val="0"/>
          <w:numId w:val="3"/>
        </w:numPr>
      </w:pPr>
      <w:r w:rsidRPr="00721A59">
        <w:t>Click OK.</w:t>
      </w:r>
    </w:p>
    <w:p w:rsidR="007764D7" w:rsidRDefault="003842E6" w:rsidP="007764D7">
      <w:pPr>
        <w:pStyle w:val="NumberedSteps"/>
        <w:ind w:left="1134"/>
      </w:pPr>
      <w:r w:rsidRPr="00721A59">
        <w:t xml:space="preserve">This will </w:t>
      </w:r>
      <w:r>
        <w:t>power up</w:t>
      </w:r>
      <w:r w:rsidRPr="00721A59">
        <w:t xml:space="preserve"> the RSP</w:t>
      </w:r>
      <w:r>
        <w:t>.</w:t>
      </w:r>
    </w:p>
    <w:p w:rsidR="007764D7" w:rsidRDefault="007764D7" w:rsidP="007764D7"/>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56"/>
      </w:tblGrid>
      <w:tr w:rsidR="003C0F30" w:rsidTr="00B2376D">
        <w:trPr>
          <w:cantSplit/>
          <w:jc w:val="center"/>
        </w:trPr>
        <w:tc>
          <w:tcPr>
            <w:tcW w:w="8656" w:type="dxa"/>
            <w:tcBorders>
              <w:top w:val="single" w:sz="2" w:space="0" w:color="000000"/>
              <w:left w:val="single" w:sz="2" w:space="0" w:color="000000"/>
              <w:bottom w:val="single" w:sz="2" w:space="0" w:color="000000"/>
              <w:right w:val="single" w:sz="2" w:space="0" w:color="000000"/>
            </w:tcBorders>
            <w:shd w:val="clear" w:color="auto" w:fill="99CCFF"/>
            <w:vAlign w:val="center"/>
            <w:hideMark/>
          </w:tcPr>
          <w:p w:rsidR="007764D7" w:rsidRPr="00721A59" w:rsidRDefault="003842E6" w:rsidP="00B2376D">
            <w:pPr>
              <w:pStyle w:val="NOTE"/>
            </w:pPr>
            <w:r w:rsidRPr="00721A59">
              <w:t>NOTE</w:t>
            </w:r>
          </w:p>
        </w:tc>
      </w:tr>
      <w:tr w:rsidR="003C0F30" w:rsidTr="00B2376D">
        <w:trPr>
          <w:cantSplit/>
          <w:jc w:val="center"/>
        </w:trPr>
        <w:tc>
          <w:tcPr>
            <w:tcW w:w="8656"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7764D7" w:rsidRPr="00152BE4" w:rsidRDefault="003842E6" w:rsidP="00B2376D">
            <w:pPr>
              <w:pStyle w:val="Table"/>
              <w:rPr>
                <w:rFonts w:cs="Arial"/>
                <w:szCs w:val="20"/>
              </w:rPr>
            </w:pPr>
            <w:r w:rsidRPr="00152BE4">
              <w:rPr>
                <w:rFonts w:cs="Arial"/>
                <w:szCs w:val="20"/>
              </w:rPr>
              <w:t>The wake up function is only possible</w:t>
            </w:r>
            <w:r w:rsidR="00152BE4">
              <w:rPr>
                <w:rFonts w:cs="Arial"/>
                <w:szCs w:val="20"/>
              </w:rPr>
              <w:t xml:space="preserve"> under the following conditions</w:t>
            </w:r>
            <w:r w:rsidRPr="00152BE4">
              <w:rPr>
                <w:rFonts w:cs="Arial"/>
                <w:szCs w:val="20"/>
              </w:rPr>
              <w:t>:</w:t>
            </w:r>
          </w:p>
          <w:p w:rsidR="007764D7" w:rsidRPr="00152BE4" w:rsidRDefault="003842E6" w:rsidP="00AC32BC">
            <w:pPr>
              <w:pStyle w:val="ListParagraph"/>
              <w:numPr>
                <w:ilvl w:val="0"/>
                <w:numId w:val="27"/>
              </w:numPr>
              <w:spacing w:before="60" w:after="60"/>
              <w:ind w:left="714" w:hanging="357"/>
              <w:contextualSpacing w:val="0"/>
              <w:rPr>
                <w:rFonts w:cs="Arial"/>
                <w:szCs w:val="20"/>
                <w:lang w:eastAsia="da-DK"/>
              </w:rPr>
            </w:pPr>
            <w:r w:rsidRPr="00152BE4">
              <w:rPr>
                <w:rFonts w:cs="Arial"/>
                <w:szCs w:val="20"/>
                <w:lang w:eastAsia="da-DK"/>
              </w:rPr>
              <w:t>Sonar system has been powered up.</w:t>
            </w:r>
          </w:p>
          <w:p w:rsidR="007764D7" w:rsidRPr="00152BE4" w:rsidRDefault="003842E6" w:rsidP="00AC32BC">
            <w:pPr>
              <w:pStyle w:val="ListParagraph"/>
              <w:numPr>
                <w:ilvl w:val="0"/>
                <w:numId w:val="27"/>
              </w:numPr>
              <w:spacing w:before="60" w:after="60"/>
              <w:contextualSpacing w:val="0"/>
              <w:rPr>
                <w:rFonts w:cs="Arial"/>
                <w:szCs w:val="20"/>
                <w:lang w:eastAsia="da-DK"/>
              </w:rPr>
            </w:pPr>
            <w:r w:rsidRPr="00152BE4">
              <w:rPr>
                <w:rFonts w:cs="Arial"/>
                <w:szCs w:val="20"/>
                <w:lang w:eastAsia="da-DK"/>
              </w:rPr>
              <w:t>Sonar UI has been connected to the system (via the sonar address drop-down</w:t>
            </w:r>
            <w:r w:rsidR="00E56F14" w:rsidRPr="00152BE4">
              <w:rPr>
                <w:rFonts w:cs="Arial"/>
                <w:szCs w:val="20"/>
                <w:lang w:eastAsia="da-DK"/>
              </w:rPr>
              <w:t xml:space="preserve"> menu</w:t>
            </w:r>
            <w:r w:rsidRPr="00152BE4">
              <w:rPr>
                <w:rFonts w:cs="Arial"/>
                <w:szCs w:val="20"/>
                <w:lang w:eastAsia="da-DK"/>
              </w:rPr>
              <w:t>).</w:t>
            </w:r>
          </w:p>
          <w:p w:rsidR="007764D7" w:rsidRPr="00152BE4" w:rsidRDefault="003842E6" w:rsidP="00AC32BC">
            <w:pPr>
              <w:pStyle w:val="Table"/>
              <w:numPr>
                <w:ilvl w:val="0"/>
                <w:numId w:val="27"/>
              </w:numPr>
              <w:rPr>
                <w:rFonts w:cs="Arial"/>
                <w:szCs w:val="20"/>
              </w:rPr>
            </w:pPr>
            <w:r w:rsidRPr="00152BE4">
              <w:rPr>
                <w:rFonts w:cs="Arial"/>
                <w:szCs w:val="20"/>
              </w:rPr>
              <w:t>RSP has remained connected to mains power.</w:t>
            </w:r>
          </w:p>
          <w:p w:rsidR="007764D7" w:rsidRPr="00152BE4" w:rsidRDefault="003842E6" w:rsidP="00AC32BC">
            <w:pPr>
              <w:pStyle w:val="Table"/>
              <w:numPr>
                <w:ilvl w:val="0"/>
                <w:numId w:val="27"/>
              </w:numPr>
              <w:rPr>
                <w:rFonts w:cs="Arial"/>
              </w:rPr>
            </w:pPr>
            <w:r w:rsidRPr="00152BE4">
              <w:rPr>
                <w:rFonts w:cs="Arial"/>
                <w:szCs w:val="20"/>
              </w:rPr>
              <w:t>LAN 1 port</w:t>
            </w:r>
            <w:r w:rsidRPr="00152BE4">
              <w:rPr>
                <w:rFonts w:cs="Arial"/>
                <w:szCs w:val="20"/>
              </w:rPr>
              <w:t xml:space="preserve"> is used.</w:t>
            </w:r>
          </w:p>
        </w:tc>
      </w:tr>
    </w:tbl>
    <w:p w:rsidR="007764D7" w:rsidRPr="00721A59" w:rsidRDefault="007764D7" w:rsidP="00B519DA"/>
    <w:p w:rsidR="002972CA" w:rsidRPr="00721A59" w:rsidRDefault="002972CA" w:rsidP="00A641BE">
      <w:pPr>
        <w:sectPr w:rsidR="002972CA" w:rsidRPr="00721A59" w:rsidSect="00791163">
          <w:headerReference w:type="default" r:id="rId42"/>
          <w:pgSz w:w="11900" w:h="16840" w:code="9"/>
          <w:pgMar w:top="1882" w:right="1270" w:bottom="1882" w:left="1990" w:header="709" w:footer="709" w:gutter="0"/>
          <w:cols w:space="708"/>
          <w:noEndnote/>
        </w:sectPr>
      </w:pPr>
    </w:p>
    <w:p w:rsidR="002972CA" w:rsidRPr="00721A59" w:rsidRDefault="003842E6" w:rsidP="002972CA">
      <w:pPr>
        <w:pStyle w:val="Heading1"/>
      </w:pPr>
      <w:bookmarkStart w:id="381" w:name="_Toc163275746"/>
      <w:bookmarkStart w:id="382" w:name="_Toc256000235"/>
      <w:bookmarkStart w:id="383" w:name="_Toc267641643"/>
      <w:bookmarkStart w:id="384" w:name="_Ref221097158"/>
      <w:bookmarkStart w:id="385" w:name="_Ref320707402"/>
      <w:bookmarkStart w:id="386" w:name="_Toc256000855"/>
      <w:bookmarkStart w:id="387" w:name="_Toc256000663"/>
      <w:bookmarkStart w:id="388" w:name="_Toc256000341"/>
      <w:bookmarkStart w:id="389" w:name="_Toc256000025"/>
      <w:bookmarkStart w:id="390" w:name="_Ref323302080"/>
      <w:bookmarkStart w:id="391" w:name="_Toc470170583"/>
      <w:bookmarkStart w:id="392" w:name="_Toc500754247"/>
      <w:bookmarkStart w:id="393" w:name="_Toc501380639"/>
      <w:bookmarkStart w:id="394" w:name="_Toc501613587"/>
      <w:bookmarkStart w:id="395" w:name="_Toc513619883"/>
      <w:bookmarkStart w:id="396" w:name="_Toc514066011"/>
      <w:bookmarkStart w:id="397" w:name="_Toc519585421"/>
      <w:bookmarkEnd w:id="381"/>
      <w:r w:rsidRPr="00721A59">
        <w:t>Active Sonar Usage</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rsidR="006B7579" w:rsidRPr="00721A59" w:rsidRDefault="003842E6" w:rsidP="006B7579">
      <w:pPr>
        <w:pStyle w:val="Heading2"/>
      </w:pPr>
      <w:bookmarkStart w:id="398" w:name="_Toc256000236"/>
      <w:bookmarkStart w:id="399" w:name="_Toc256000856"/>
      <w:bookmarkStart w:id="400" w:name="_Toc256000664"/>
      <w:bookmarkStart w:id="401" w:name="_Toc256000342"/>
      <w:bookmarkStart w:id="402" w:name="_Toc256000026"/>
      <w:bookmarkStart w:id="403" w:name="_Toc470170584"/>
      <w:bookmarkStart w:id="404" w:name="_Toc500754248"/>
      <w:bookmarkStart w:id="405" w:name="_Toc501380640"/>
      <w:bookmarkStart w:id="406" w:name="_Toc501613588"/>
      <w:bookmarkStart w:id="407" w:name="_Toc513619884"/>
      <w:bookmarkStart w:id="408" w:name="_Toc514066012"/>
      <w:bookmarkStart w:id="409" w:name="_Toc519585422"/>
      <w:r w:rsidRPr="00721A59">
        <w:t>Chapter Overview</w:t>
      </w:r>
      <w:bookmarkEnd w:id="398"/>
      <w:bookmarkEnd w:id="399"/>
      <w:bookmarkEnd w:id="400"/>
      <w:bookmarkEnd w:id="401"/>
      <w:bookmarkEnd w:id="402"/>
      <w:bookmarkEnd w:id="403"/>
      <w:bookmarkEnd w:id="404"/>
      <w:bookmarkEnd w:id="405"/>
      <w:bookmarkEnd w:id="406"/>
      <w:bookmarkEnd w:id="407"/>
      <w:bookmarkEnd w:id="408"/>
      <w:bookmarkEnd w:id="409"/>
    </w:p>
    <w:p w:rsidR="009C677B" w:rsidRPr="00721A59" w:rsidRDefault="003842E6" w:rsidP="002972CA">
      <w:r w:rsidRPr="00721A59">
        <w:t xml:space="preserve">This chapter includes detailed instructions on the following subjects (click the emphasized hyperlink to be taken to the </w:t>
      </w:r>
      <w:r w:rsidRPr="00721A59">
        <w:t>section):</w:t>
      </w:r>
    </w:p>
    <w:p w:rsidR="009C677B" w:rsidRPr="00721A59" w:rsidRDefault="009C677B" w:rsidP="002972CA"/>
    <w:p w:rsidR="00B45BB6" w:rsidRPr="00721A59" w:rsidRDefault="003842E6" w:rsidP="00AC32BC">
      <w:pPr>
        <w:pStyle w:val="BulletList1"/>
        <w:numPr>
          <w:ilvl w:val="0"/>
          <w:numId w:val="11"/>
        </w:numPr>
        <w:rPr>
          <w:b/>
          <w:i/>
        </w:rPr>
      </w:pPr>
      <w:r w:rsidRPr="00721A59">
        <w:rPr>
          <w:b/>
          <w:i/>
        </w:rPr>
        <w:fldChar w:fldCharType="begin"/>
      </w:r>
      <w:r w:rsidRPr="00721A59">
        <w:rPr>
          <w:b/>
          <w:i/>
        </w:rPr>
        <w:instrText xml:space="preserve"> REF _Ref237144603 \h  \* MERGEFORMAT </w:instrText>
      </w:r>
      <w:r w:rsidRPr="00721A59">
        <w:rPr>
          <w:b/>
          <w:i/>
        </w:rPr>
      </w:r>
      <w:r w:rsidRPr="00721A59">
        <w:rPr>
          <w:b/>
          <w:i/>
        </w:rPr>
        <w:fldChar w:fldCharType="separate"/>
      </w:r>
      <w:r w:rsidRPr="009E025D">
        <w:rPr>
          <w:b/>
          <w:i/>
        </w:rPr>
        <w:t>Enhancing Sonar Performance</w:t>
      </w:r>
      <w:r w:rsidRPr="00721A59">
        <w:rPr>
          <w:b/>
          <w:i/>
        </w:rPr>
        <w:fldChar w:fldCharType="end"/>
      </w:r>
      <w:r w:rsidRPr="00721A59">
        <w:rPr>
          <w:b/>
          <w:i/>
        </w:rPr>
        <w:t>:</w:t>
      </w:r>
      <w:r w:rsidRPr="00721A59">
        <w:t xml:space="preserve"> Consists of examples on how to use the UI controls to enhance sonar </w:t>
      </w:r>
      <w:r w:rsidR="003656D8" w:rsidRPr="00721A59">
        <w:t>performance</w:t>
      </w:r>
      <w:r w:rsidRPr="00721A59">
        <w:t>.</w:t>
      </w:r>
    </w:p>
    <w:p w:rsidR="00B45BB6" w:rsidRPr="00721A59" w:rsidRDefault="003842E6" w:rsidP="00AC32BC">
      <w:pPr>
        <w:pStyle w:val="BulletList1"/>
        <w:numPr>
          <w:ilvl w:val="0"/>
          <w:numId w:val="11"/>
        </w:numPr>
        <w:rPr>
          <w:b/>
          <w:i/>
        </w:rPr>
      </w:pPr>
      <w:r w:rsidRPr="00721A59">
        <w:rPr>
          <w:b/>
          <w:i/>
        </w:rPr>
        <w:fldChar w:fldCharType="begin"/>
      </w:r>
      <w:r w:rsidRPr="00721A59">
        <w:rPr>
          <w:b/>
          <w:i/>
        </w:rPr>
        <w:instrText xml:space="preserve"> REF _Ref237336410 \h  \* MER</w:instrText>
      </w:r>
      <w:r w:rsidRPr="00721A59">
        <w:rPr>
          <w:b/>
          <w:i/>
        </w:rPr>
        <w:instrText xml:space="preserve">GEFORMAT </w:instrText>
      </w:r>
      <w:r w:rsidRPr="00721A59">
        <w:rPr>
          <w:b/>
          <w:i/>
        </w:rPr>
      </w:r>
      <w:r w:rsidRPr="00721A59">
        <w:rPr>
          <w:b/>
          <w:i/>
        </w:rPr>
        <w:fldChar w:fldCharType="separate"/>
      </w:r>
      <w:r w:rsidRPr="009E025D">
        <w:rPr>
          <w:b/>
          <w:i/>
        </w:rPr>
        <w:t>Enhancing System Efficiency</w:t>
      </w:r>
      <w:r w:rsidRPr="00721A59">
        <w:rPr>
          <w:b/>
          <w:i/>
        </w:rPr>
        <w:fldChar w:fldCharType="end"/>
      </w:r>
      <w:r w:rsidRPr="00721A59">
        <w:rPr>
          <w:b/>
          <w:i/>
        </w:rPr>
        <w:t>:</w:t>
      </w:r>
      <w:r w:rsidRPr="00721A59">
        <w:t xml:space="preserve"> Consists of examples on how to use the auto pilot, roll stabilization, and head tilt features.</w:t>
      </w:r>
    </w:p>
    <w:p w:rsidR="00B45BB6" w:rsidRPr="00721A59" w:rsidRDefault="003842E6" w:rsidP="00AC32BC">
      <w:pPr>
        <w:pStyle w:val="BulletList1"/>
        <w:numPr>
          <w:ilvl w:val="0"/>
          <w:numId w:val="11"/>
        </w:numPr>
        <w:rPr>
          <w:b/>
          <w:i/>
        </w:rPr>
      </w:pPr>
      <w:r w:rsidRPr="00721A59">
        <w:rPr>
          <w:b/>
          <w:i/>
        </w:rPr>
        <w:fldChar w:fldCharType="begin"/>
      </w:r>
      <w:r w:rsidRPr="00721A59">
        <w:rPr>
          <w:b/>
          <w:i/>
        </w:rPr>
        <w:instrText xml:space="preserve"> REF _Ref235869472 \h  \* MERGEFORMAT </w:instrText>
      </w:r>
      <w:r w:rsidRPr="00721A59">
        <w:rPr>
          <w:b/>
          <w:i/>
        </w:rPr>
      </w:r>
      <w:r w:rsidRPr="00721A59">
        <w:rPr>
          <w:b/>
          <w:i/>
        </w:rPr>
        <w:fldChar w:fldCharType="separate"/>
      </w:r>
      <w:r w:rsidRPr="009E025D">
        <w:rPr>
          <w:b/>
          <w:i/>
        </w:rPr>
        <w:t xml:space="preserve">Compensation for </w:t>
      </w:r>
      <w:r w:rsidRPr="009E025D">
        <w:rPr>
          <w:b/>
          <w:i/>
        </w:rPr>
        <w:t>Environmental Conditions</w:t>
      </w:r>
      <w:r w:rsidRPr="00721A59">
        <w:rPr>
          <w:b/>
          <w:i/>
        </w:rPr>
        <w:fldChar w:fldCharType="end"/>
      </w:r>
      <w:r w:rsidRPr="00721A59">
        <w:rPr>
          <w:b/>
          <w:i/>
        </w:rPr>
        <w:t>:</w:t>
      </w:r>
      <w:r w:rsidRPr="00721A59">
        <w:t xml:space="preserve"> Consists of a thorough introduction into the environmental parameters that may affect sonar operation.</w:t>
      </w:r>
    </w:p>
    <w:p w:rsidR="00DC7F04" w:rsidRPr="00721A59" w:rsidRDefault="003842E6" w:rsidP="00AC32BC">
      <w:pPr>
        <w:pStyle w:val="BulletList1"/>
        <w:numPr>
          <w:ilvl w:val="0"/>
          <w:numId w:val="11"/>
        </w:numPr>
        <w:rPr>
          <w:b/>
          <w:i/>
        </w:rPr>
      </w:pPr>
      <w:r w:rsidRPr="00721A59">
        <w:rPr>
          <w:b/>
          <w:i/>
        </w:rPr>
        <w:fldChar w:fldCharType="begin"/>
      </w:r>
      <w:r w:rsidRPr="00721A59">
        <w:rPr>
          <w:b/>
          <w:i/>
        </w:rPr>
        <w:instrText xml:space="preserve"> REF _Ref320708449 \h  \* MERGEFORMAT </w:instrText>
      </w:r>
      <w:r w:rsidRPr="00721A59">
        <w:rPr>
          <w:b/>
          <w:i/>
        </w:rPr>
      </w:r>
      <w:r w:rsidRPr="00721A59">
        <w:rPr>
          <w:b/>
          <w:i/>
        </w:rPr>
        <w:fldChar w:fldCharType="separate"/>
      </w:r>
      <w:r w:rsidRPr="009E025D">
        <w:rPr>
          <w:b/>
          <w:i/>
        </w:rPr>
        <w:t>Limitations</w:t>
      </w:r>
      <w:r w:rsidRPr="00721A59">
        <w:rPr>
          <w:b/>
          <w:i/>
        </w:rPr>
        <w:fldChar w:fldCharType="end"/>
      </w:r>
      <w:r w:rsidRPr="00721A59">
        <w:rPr>
          <w:b/>
          <w:i/>
        </w:rPr>
        <w:t>:</w:t>
      </w:r>
      <w:r w:rsidRPr="00721A59">
        <w:t xml:space="preserve"> Consists of examples on the various physical limitations that may affect sonar operation.</w:t>
      </w:r>
    </w:p>
    <w:p w:rsidR="009C677B" w:rsidRPr="00721A59" w:rsidRDefault="009C677B" w:rsidP="002972CA"/>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654"/>
      </w:tblGrid>
      <w:tr w:rsidR="003C0F30" w:rsidTr="00953036">
        <w:trPr>
          <w:cantSplit/>
        </w:trPr>
        <w:tc>
          <w:tcPr>
            <w:tcW w:w="7654" w:type="dxa"/>
            <w:shd w:val="clear" w:color="3366FF" w:fill="99CCFF"/>
            <w:vAlign w:val="center"/>
          </w:tcPr>
          <w:p w:rsidR="0037777D" w:rsidRPr="00721A59" w:rsidRDefault="003842E6" w:rsidP="0037777D">
            <w:pPr>
              <w:pStyle w:val="NOTE"/>
            </w:pPr>
            <w:r w:rsidRPr="00721A59">
              <w:t>NOTE</w:t>
            </w:r>
          </w:p>
        </w:tc>
      </w:tr>
      <w:tr w:rsidR="003C0F30" w:rsidTr="00953036">
        <w:trPr>
          <w:cantSplit/>
          <w:trHeight w:val="859"/>
        </w:trPr>
        <w:tc>
          <w:tcPr>
            <w:tcW w:w="7654" w:type="dxa"/>
            <w:shd w:val="clear" w:color="FFFF00" w:fill="FFFFFF"/>
            <w:vAlign w:val="center"/>
          </w:tcPr>
          <w:p w:rsidR="00022138" w:rsidRPr="00721A59" w:rsidRDefault="003842E6" w:rsidP="00022138">
            <w:pPr>
              <w:spacing w:before="60" w:after="60"/>
            </w:pPr>
            <w:r w:rsidRPr="00721A59">
              <w:t xml:space="preserve">For information on starting, stopping, and setting up the SeaBat sonar system, see </w:t>
            </w:r>
            <w:r w:rsidRPr="00721A59">
              <w:rPr>
                <w:i/>
              </w:rPr>
              <w:t xml:space="preserve">section </w:t>
            </w:r>
            <w:r w:rsidRPr="00721A59">
              <w:rPr>
                <w:i/>
              </w:rPr>
              <w:fldChar w:fldCharType="begin"/>
            </w:r>
            <w:r w:rsidRPr="00721A59">
              <w:rPr>
                <w:i/>
              </w:rPr>
              <w:instrText xml:space="preserve"> REF _Ref194382565 \r \h  \* MERGEFORMAT </w:instrText>
            </w:r>
            <w:r w:rsidRPr="00721A59">
              <w:rPr>
                <w:i/>
              </w:rPr>
            </w:r>
            <w:r w:rsidRPr="00721A59">
              <w:rPr>
                <w:i/>
              </w:rPr>
              <w:fldChar w:fldCharType="separate"/>
            </w:r>
            <w:r>
              <w:rPr>
                <w:i/>
              </w:rPr>
              <w:t>3</w:t>
            </w:r>
            <w:r w:rsidRPr="00721A59">
              <w:rPr>
                <w:i/>
              </w:rPr>
              <w:fldChar w:fldCharType="end"/>
            </w:r>
            <w:r w:rsidRPr="00721A59">
              <w:rPr>
                <w:i/>
              </w:rPr>
              <w:t xml:space="preserve"> </w:t>
            </w:r>
            <w:r w:rsidRPr="00721A59">
              <w:rPr>
                <w:i/>
              </w:rPr>
              <w:fldChar w:fldCharType="begin"/>
            </w:r>
            <w:r w:rsidRPr="00721A59">
              <w:rPr>
                <w:i/>
              </w:rPr>
              <w:instrText xml:space="preserve"> REF _Ref194382565 \h  \* MERGEFORMAT </w:instrText>
            </w:r>
            <w:r w:rsidRPr="00721A59">
              <w:rPr>
                <w:i/>
              </w:rPr>
            </w:r>
            <w:r w:rsidRPr="00721A59">
              <w:rPr>
                <w:i/>
              </w:rPr>
              <w:fldChar w:fldCharType="separate"/>
            </w:r>
            <w:r w:rsidRPr="009E025D">
              <w:rPr>
                <w:i/>
              </w:rPr>
              <w:t>System Startup and Shutdown</w:t>
            </w:r>
            <w:r w:rsidRPr="00721A59">
              <w:rPr>
                <w:i/>
              </w:rPr>
              <w:fldChar w:fldCharType="end"/>
            </w:r>
            <w:r w:rsidRPr="00721A59">
              <w:t>.</w:t>
            </w:r>
          </w:p>
          <w:p w:rsidR="00022138" w:rsidRPr="00721A59" w:rsidRDefault="003842E6" w:rsidP="00022138">
            <w:pPr>
              <w:spacing w:before="60" w:after="60"/>
            </w:pPr>
            <w:r w:rsidRPr="00721A59">
              <w:t>For inform</w:t>
            </w:r>
            <w:r w:rsidRPr="00721A59">
              <w:t xml:space="preserve">ation on </w:t>
            </w:r>
            <w:r w:rsidR="000A46AA" w:rsidRPr="00721A59">
              <w:t xml:space="preserve">system </w:t>
            </w:r>
            <w:r w:rsidRPr="00721A59">
              <w:t xml:space="preserve">configuration (including IO module configuration), </w:t>
            </w:r>
            <w:r w:rsidR="003656D8" w:rsidRPr="00721A59">
              <w:t>r</w:t>
            </w:r>
            <w:r w:rsidRPr="00721A59">
              <w:t xml:space="preserve">efer to the </w:t>
            </w:r>
            <w:r w:rsidR="00EE5932" w:rsidRPr="00721A59">
              <w:t>RESON</w:t>
            </w:r>
            <w:r w:rsidRPr="00721A59">
              <w:t xml:space="preserve"> </w:t>
            </w:r>
            <w:r w:rsidR="00EE5932" w:rsidRPr="00721A59">
              <w:t xml:space="preserve">Sonar </w:t>
            </w:r>
            <w:r w:rsidRPr="00721A59">
              <w:t xml:space="preserve">UI User Manual (see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w:instrText>
            </w:r>
            <w:r w:rsidRPr="00721A59">
              <w:rPr>
                <w:i/>
              </w:rPr>
              <w:instrText xml:space="preserve"> MERGEFORMAT </w:instrText>
            </w:r>
            <w:r w:rsidRPr="00721A59">
              <w:rPr>
                <w:i/>
              </w:rPr>
            </w:r>
            <w:r w:rsidRPr="00721A59">
              <w:rPr>
                <w:i/>
              </w:rPr>
              <w:fldChar w:fldCharType="separate"/>
            </w:r>
            <w:r w:rsidRPr="009E025D">
              <w:rPr>
                <w:i/>
              </w:rPr>
              <w:t>Reference Documentation</w:t>
            </w:r>
            <w:r w:rsidRPr="00721A59">
              <w:rPr>
                <w:i/>
              </w:rPr>
              <w:fldChar w:fldCharType="end"/>
            </w:r>
            <w:r w:rsidRPr="00721A59">
              <w:t>).</w:t>
            </w:r>
          </w:p>
          <w:p w:rsidR="0037777D" w:rsidRPr="00721A59" w:rsidRDefault="003842E6" w:rsidP="003656D8">
            <w:pPr>
              <w:spacing w:before="60" w:after="60"/>
            </w:pPr>
            <w:r w:rsidRPr="00721A59">
              <w:t xml:space="preserve">For information on </w:t>
            </w:r>
            <w:r w:rsidR="000A46AA" w:rsidRPr="00721A59">
              <w:t>user interface navigation</w:t>
            </w:r>
            <w:r w:rsidRPr="00721A59">
              <w:t xml:space="preserve">, </w:t>
            </w:r>
            <w:r w:rsidR="00022138" w:rsidRPr="00721A59">
              <w:t xml:space="preserve">refer to the </w:t>
            </w:r>
            <w:r w:rsidR="00EE5932" w:rsidRPr="00721A59">
              <w:t>RESON Sonar</w:t>
            </w:r>
            <w:r w:rsidRPr="00721A59">
              <w:t xml:space="preserve"> UI User Manual </w:t>
            </w:r>
            <w:r w:rsidR="00022138" w:rsidRPr="00721A59">
              <w:t xml:space="preserve">(see </w:t>
            </w:r>
            <w:r w:rsidR="00022138" w:rsidRPr="00721A59">
              <w:rPr>
                <w:i/>
              </w:rPr>
              <w:fldChar w:fldCharType="begin"/>
            </w:r>
            <w:r w:rsidR="00022138" w:rsidRPr="00721A59">
              <w:rPr>
                <w:i/>
              </w:rPr>
              <w:instrText xml:space="preserve"> REF _Ref220243395 \r \h  \* MERGEFORMAT </w:instrText>
            </w:r>
            <w:r w:rsidR="00022138" w:rsidRPr="00721A59">
              <w:rPr>
                <w:i/>
              </w:rPr>
            </w:r>
            <w:r w:rsidR="00022138" w:rsidRPr="00721A59">
              <w:rPr>
                <w:i/>
              </w:rPr>
              <w:fldChar w:fldCharType="separate"/>
            </w:r>
            <w:r>
              <w:rPr>
                <w:i/>
              </w:rPr>
              <w:t>Appendix I</w:t>
            </w:r>
            <w:r w:rsidR="00022138" w:rsidRPr="00721A59">
              <w:rPr>
                <w:i/>
              </w:rPr>
              <w:fldChar w:fldCharType="end"/>
            </w:r>
            <w:r w:rsidR="00022138" w:rsidRPr="00721A59">
              <w:rPr>
                <w:i/>
              </w:rPr>
              <w:t xml:space="preserve"> </w:t>
            </w:r>
            <w:r w:rsidR="00022138" w:rsidRPr="00721A59">
              <w:rPr>
                <w:i/>
              </w:rPr>
              <w:fldChar w:fldCharType="begin"/>
            </w:r>
            <w:r w:rsidR="00022138" w:rsidRPr="00721A59">
              <w:rPr>
                <w:i/>
              </w:rPr>
              <w:instrText xml:space="preserve"> REF _Ref220243395 \h  \* MERGEFORMAT </w:instrText>
            </w:r>
            <w:r w:rsidR="00022138" w:rsidRPr="00721A59">
              <w:rPr>
                <w:i/>
              </w:rPr>
            </w:r>
            <w:r w:rsidR="00022138" w:rsidRPr="00721A59">
              <w:rPr>
                <w:i/>
              </w:rPr>
              <w:fldChar w:fldCharType="separate"/>
            </w:r>
            <w:r w:rsidRPr="009E025D">
              <w:rPr>
                <w:i/>
              </w:rPr>
              <w:t>Reference Documentation</w:t>
            </w:r>
            <w:r w:rsidR="00022138" w:rsidRPr="00721A59">
              <w:rPr>
                <w:i/>
              </w:rPr>
              <w:fldChar w:fldCharType="end"/>
            </w:r>
            <w:r w:rsidR="00022138" w:rsidRPr="00721A59">
              <w:t>).</w:t>
            </w:r>
          </w:p>
          <w:p w:rsidR="00C87B62" w:rsidRPr="00721A59" w:rsidRDefault="003842E6" w:rsidP="00D90F3D">
            <w:pPr>
              <w:spacing w:before="60" w:after="60"/>
            </w:pPr>
            <w:r w:rsidRPr="00721A59">
              <w:t xml:space="preserve">For information on installation, see </w:t>
            </w:r>
            <w:r w:rsidRPr="00721A59">
              <w:rPr>
                <w:i/>
              </w:rPr>
              <w:fldChar w:fldCharType="begin"/>
            </w:r>
            <w:r w:rsidRPr="00721A59">
              <w:rPr>
                <w:i/>
              </w:rPr>
              <w:instrText xml:space="preserve"> REF _Ref320271443 \r </w:instrText>
            </w:r>
            <w:r w:rsidRPr="00721A59">
              <w:rPr>
                <w:i/>
              </w:rPr>
              <w:instrText xml:space="preserve">\h  \* MERGEFORMAT </w:instrText>
            </w:r>
            <w:r w:rsidRPr="00721A59">
              <w:rPr>
                <w:i/>
              </w:rPr>
            </w:r>
            <w:r w:rsidRPr="00721A59">
              <w:rPr>
                <w:i/>
              </w:rPr>
              <w:fldChar w:fldCharType="separate"/>
            </w:r>
            <w:r>
              <w:rPr>
                <w:i/>
              </w:rPr>
              <w:t>Appendix B</w:t>
            </w:r>
            <w:r w:rsidRPr="00721A59">
              <w:rPr>
                <w:i/>
              </w:rPr>
              <w:fldChar w:fldCharType="end"/>
            </w:r>
            <w:r w:rsidRPr="00721A59">
              <w:rPr>
                <w:i/>
              </w:rPr>
              <w:t xml:space="preserve"> </w:t>
            </w:r>
            <w:r w:rsidRPr="00721A59">
              <w:rPr>
                <w:i/>
              </w:rPr>
              <w:fldChar w:fldCharType="begin"/>
            </w:r>
            <w:r w:rsidRPr="00721A59">
              <w:rPr>
                <w:i/>
              </w:rPr>
              <w:instrText xml:space="preserve"> REF _Ref320271443 \h  \* MERGEFORMAT </w:instrText>
            </w:r>
            <w:r w:rsidRPr="00721A59">
              <w:rPr>
                <w:i/>
              </w:rPr>
            </w:r>
            <w:r w:rsidRPr="00721A59">
              <w:rPr>
                <w:i/>
              </w:rPr>
              <w:fldChar w:fldCharType="separate"/>
            </w:r>
            <w:r w:rsidRPr="009E025D">
              <w:rPr>
                <w:i/>
              </w:rPr>
              <w:t>Installation Instructions</w:t>
            </w:r>
            <w:r w:rsidRPr="00721A59">
              <w:rPr>
                <w:i/>
              </w:rPr>
              <w:fldChar w:fldCharType="end"/>
            </w:r>
            <w:r w:rsidRPr="00721A59">
              <w:t>.</w:t>
            </w:r>
          </w:p>
        </w:tc>
      </w:tr>
    </w:tbl>
    <w:p w:rsidR="0037777D" w:rsidRPr="00721A59" w:rsidRDefault="0037777D" w:rsidP="002972CA"/>
    <w:p w:rsidR="007267CC" w:rsidRPr="00721A59" w:rsidRDefault="003842E6">
      <w:r w:rsidRPr="00721A59">
        <w:br w:type="page"/>
      </w:r>
    </w:p>
    <w:p w:rsidR="002972CA" w:rsidRPr="00721A59" w:rsidRDefault="003842E6" w:rsidP="002972CA">
      <w:pPr>
        <w:pStyle w:val="Heading2"/>
      </w:pPr>
      <w:bookmarkStart w:id="410" w:name="_Toc256000237"/>
      <w:bookmarkStart w:id="411" w:name="_Toc256000857"/>
      <w:bookmarkStart w:id="412" w:name="_Toc256000665"/>
      <w:bookmarkStart w:id="413" w:name="_Toc256000343"/>
      <w:bookmarkStart w:id="414" w:name="_Toc256000027"/>
      <w:bookmarkStart w:id="415" w:name="_Toc311705058"/>
      <w:bookmarkStart w:id="416" w:name="_Ref237144603"/>
      <w:bookmarkStart w:id="417" w:name="_Toc470170585"/>
      <w:bookmarkStart w:id="418" w:name="_Toc500754249"/>
      <w:bookmarkStart w:id="419" w:name="_Toc501380641"/>
      <w:bookmarkStart w:id="420" w:name="_Toc501613589"/>
      <w:bookmarkStart w:id="421" w:name="_Toc513619885"/>
      <w:bookmarkStart w:id="422" w:name="_Toc514066013"/>
      <w:bookmarkStart w:id="423" w:name="_Toc519585423"/>
      <w:r w:rsidRPr="00721A59">
        <w:t xml:space="preserve">Enhancing Sonar </w:t>
      </w:r>
      <w:r w:rsidR="00197BFF" w:rsidRPr="00721A59">
        <w:t>Performance</w:t>
      </w:r>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rsidR="00197BFF" w:rsidRPr="00721A59" w:rsidRDefault="003842E6" w:rsidP="00197BFF">
      <w:pPr>
        <w:pStyle w:val="Heading3"/>
      </w:pPr>
      <w:bookmarkStart w:id="424" w:name="_Toc256000238"/>
      <w:bookmarkStart w:id="425" w:name="_Toc256000858"/>
      <w:bookmarkStart w:id="426" w:name="_Toc256000666"/>
      <w:bookmarkStart w:id="427" w:name="_Toc256000344"/>
      <w:bookmarkStart w:id="428" w:name="_Toc256000028"/>
      <w:bookmarkStart w:id="429" w:name="_Toc311705064"/>
      <w:bookmarkStart w:id="430" w:name="_Ref292806928"/>
      <w:bookmarkStart w:id="431" w:name="_Ref292806925"/>
      <w:bookmarkStart w:id="432" w:name="_Ref348441562"/>
      <w:bookmarkStart w:id="433" w:name="_Toc470170586"/>
      <w:bookmarkStart w:id="434" w:name="_Toc500754250"/>
      <w:bookmarkStart w:id="435" w:name="_Toc501380642"/>
      <w:bookmarkStart w:id="436" w:name="_Toc501613590"/>
      <w:bookmarkStart w:id="437" w:name="_Toc513619886"/>
      <w:bookmarkStart w:id="438" w:name="_Toc514066014"/>
      <w:bookmarkStart w:id="439" w:name="_Toc519585424"/>
      <w:r w:rsidRPr="00721A59">
        <w:t>Correct Range Setting</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p w:rsidR="00197BFF" w:rsidRPr="00721A59" w:rsidRDefault="003842E6" w:rsidP="00197BFF">
      <w:r w:rsidRPr="00721A59">
        <w:t xml:space="preserve">Select the appropriate range scale to keep the horizontal bottom image at or above the widest part of the sonar wedge as visualized in </w:t>
      </w:r>
      <w:r w:rsidRPr="00721A59">
        <w:rPr>
          <w:i/>
        </w:rPr>
        <w:fldChar w:fldCharType="begin"/>
      </w:r>
      <w:r w:rsidRPr="00721A59">
        <w:rPr>
          <w:i/>
        </w:rPr>
        <w:instrText xml:space="preserve"> REF _Ref348440698 \h  \* MERGEFORMAT </w:instrText>
      </w:r>
      <w:r w:rsidRPr="00721A59">
        <w:rPr>
          <w:i/>
        </w:rPr>
      </w:r>
      <w:r w:rsidRPr="00721A59">
        <w:rPr>
          <w:i/>
        </w:rPr>
        <w:fldChar w:fldCharType="separate"/>
      </w:r>
      <w:r w:rsidRPr="009E025D">
        <w:rPr>
          <w:i/>
        </w:rPr>
        <w:t xml:space="preserve">Figure </w:t>
      </w:r>
      <w:r w:rsidRPr="009E025D">
        <w:rPr>
          <w:i/>
          <w:noProof/>
        </w:rPr>
        <w:t>4</w:t>
      </w:r>
      <w:r w:rsidRPr="00721A59">
        <w:rPr>
          <w:i/>
        </w:rPr>
        <w:fldChar w:fldCharType="end"/>
      </w:r>
      <w:r w:rsidRPr="00721A59">
        <w:t>:</w:t>
      </w:r>
    </w:p>
    <w:p w:rsidR="00197BFF" w:rsidRPr="00721A59" w:rsidRDefault="00197BFF" w:rsidP="00197BFF"/>
    <w:p w:rsidR="00197BFF" w:rsidRPr="00721A59" w:rsidRDefault="003842E6" w:rsidP="00197BFF">
      <w:r w:rsidRPr="00721A59">
        <w:t xml:space="preserve">If the Range is set too </w:t>
      </w:r>
      <w:r w:rsidR="000A661D" w:rsidRPr="00721A59">
        <w:t>short,</w:t>
      </w:r>
      <w:r w:rsidRPr="00721A59">
        <w:t xml:space="preserve"> the outer beams will be lost. If the Range is set too long, the results may be noisy data.</w:t>
      </w:r>
    </w:p>
    <w:p w:rsidR="00197BFF" w:rsidRPr="00721A59" w:rsidRDefault="00197BFF" w:rsidP="00197BFF"/>
    <w:p w:rsidR="00197BFF" w:rsidRPr="00721A59" w:rsidRDefault="003842E6" w:rsidP="00197BFF">
      <w:pPr>
        <w:keepNext/>
        <w:jc w:val="center"/>
      </w:pPr>
      <w:r w:rsidRPr="00721A59">
        <w:rPr>
          <w:noProof/>
        </w:rPr>
        <w:drawing>
          <wp:inline distT="0" distB="0" distL="0" distR="0">
            <wp:extent cx="5577840" cy="960120"/>
            <wp:effectExtent l="0" t="0" r="3810" b="0"/>
            <wp:docPr id="10267" name="Picture 10267" descr="Correct Range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7" name="Picture 134" descr="SwathPosition"/>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5577840" cy="960120"/>
                    </a:xfrm>
                    <a:prstGeom prst="rect">
                      <a:avLst/>
                    </a:prstGeom>
                    <a:noFill/>
                    <a:ln>
                      <a:noFill/>
                    </a:ln>
                  </pic:spPr>
                </pic:pic>
              </a:graphicData>
            </a:graphic>
          </wp:inline>
        </w:drawing>
      </w:r>
    </w:p>
    <w:p w:rsidR="00197BFF" w:rsidRPr="00721A59" w:rsidRDefault="003842E6" w:rsidP="00D16766">
      <w:pPr>
        <w:pStyle w:val="Caption"/>
      </w:pPr>
      <w:bookmarkStart w:id="440" w:name="_Ref348440698"/>
      <w:bookmarkStart w:id="441" w:name="_Toc256001203"/>
      <w:bookmarkStart w:id="442" w:name="_Toc256001025"/>
      <w:bookmarkStart w:id="443" w:name="_Toc256000511"/>
      <w:bookmarkStart w:id="444" w:name="_Toc256000192"/>
      <w:bookmarkStart w:id="445" w:name="_Toc311705210"/>
      <w:bookmarkStart w:id="446" w:name="_Toc470084031"/>
      <w:bookmarkStart w:id="447" w:name="_Toc500754417"/>
      <w:bookmarkStart w:id="448" w:name="_Toc501011048"/>
      <w:bookmarkStart w:id="449" w:name="_Toc501452926"/>
      <w:bookmarkStart w:id="450" w:name="_Toc501613786"/>
      <w:bookmarkStart w:id="451" w:name="_Toc513620053"/>
      <w:bookmarkStart w:id="452" w:name="_Toc514066181"/>
      <w:bookmarkStart w:id="453" w:name="_Toc519585591"/>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4</w:t>
      </w:r>
      <w:r w:rsidR="00710F6E" w:rsidRPr="00721A59">
        <w:fldChar w:fldCharType="end"/>
      </w:r>
      <w:bookmarkEnd w:id="440"/>
      <w:r w:rsidRPr="00721A59">
        <w:t>: Range Setting Diagrams</w:t>
      </w:r>
      <w:bookmarkEnd w:id="441"/>
      <w:bookmarkEnd w:id="442"/>
      <w:bookmarkEnd w:id="443"/>
      <w:bookmarkEnd w:id="444"/>
      <w:bookmarkEnd w:id="445"/>
      <w:bookmarkEnd w:id="446"/>
      <w:bookmarkEnd w:id="447"/>
      <w:bookmarkEnd w:id="448"/>
      <w:bookmarkEnd w:id="449"/>
      <w:bookmarkEnd w:id="450"/>
      <w:bookmarkEnd w:id="451"/>
      <w:bookmarkEnd w:id="452"/>
      <w:bookmarkEnd w:id="453"/>
    </w:p>
    <w:p w:rsidR="00197BFF" w:rsidRPr="00721A59" w:rsidRDefault="00197BFF" w:rsidP="00197BFF"/>
    <w:p w:rsidR="00197BFF" w:rsidRPr="00721A59" w:rsidRDefault="003842E6" w:rsidP="004C2C55">
      <w:pPr>
        <w:pStyle w:val="BulletList1"/>
      </w:pPr>
      <w:r w:rsidRPr="00721A59">
        <w:t>Diagram A depicts a proper range setting.</w:t>
      </w:r>
    </w:p>
    <w:p w:rsidR="00197BFF" w:rsidRPr="00721A59" w:rsidRDefault="003842E6" w:rsidP="00197BFF">
      <w:pPr>
        <w:pStyle w:val="BulletList1"/>
      </w:pPr>
      <w:r w:rsidRPr="00721A59">
        <w:t xml:space="preserve">Diagram B depicts an acceptable range setting for a swath that is beginning to fade due to the </w:t>
      </w:r>
      <w:r w:rsidR="00FC3666" w:rsidRPr="00721A59">
        <w:t>effects of signal loss in the outer swath</w:t>
      </w:r>
      <w:r w:rsidRPr="00721A59">
        <w:t>.</w:t>
      </w:r>
    </w:p>
    <w:p w:rsidR="00197BFF" w:rsidRPr="00721A59" w:rsidRDefault="003842E6" w:rsidP="00197BFF">
      <w:pPr>
        <w:pStyle w:val="BulletList1"/>
      </w:pPr>
      <w:r w:rsidRPr="00721A59">
        <w:t>Diagram C depicts an incorrect range setting. Notice that the still-useable ends of the swath are being cut off by the</w:t>
      </w:r>
      <w:r w:rsidRPr="00721A59">
        <w:t xml:space="preserve"> limits of the range setting.</w:t>
      </w:r>
    </w:p>
    <w:p w:rsidR="00197BFF" w:rsidRPr="00721A59" w:rsidRDefault="00197BFF" w:rsidP="00197BFF"/>
    <w:p w:rsidR="00A555F4" w:rsidRPr="00721A59" w:rsidRDefault="003842E6" w:rsidP="00A555F4">
      <w:r w:rsidRPr="00721A59">
        <w:t xml:space="preserve">Note that the range setting affects ping rate: the longer the range, the lower the ping rate and thus the fewer along-track pings. Higher range settings are required for tilted heads (see also </w:t>
      </w:r>
      <w:r w:rsidRPr="00721A59">
        <w:rPr>
          <w:i/>
        </w:rPr>
        <w:t xml:space="preserve">section </w:t>
      </w:r>
      <w:r w:rsidRPr="00721A59">
        <w:rPr>
          <w:i/>
        </w:rPr>
        <w:fldChar w:fldCharType="begin"/>
      </w:r>
      <w:r w:rsidRPr="00721A59">
        <w:rPr>
          <w:i/>
        </w:rPr>
        <w:instrText xml:space="preserve"> REF _Ref323563208 \r \p</w:instrText>
      </w:r>
      <w:r w:rsidRPr="00721A59">
        <w:rPr>
          <w:i/>
        </w:rPr>
        <w:instrText xml:space="preserve"> \h </w:instrText>
      </w:r>
      <w:r w:rsidR="00FC3666" w:rsidRPr="00721A59">
        <w:rPr>
          <w:i/>
        </w:rPr>
        <w:instrText xml:space="preserve"> \* MERGEFORMAT </w:instrText>
      </w:r>
      <w:r w:rsidRPr="00721A59">
        <w:rPr>
          <w:i/>
        </w:rPr>
      </w:r>
      <w:r w:rsidRPr="00721A59">
        <w:rPr>
          <w:i/>
        </w:rPr>
        <w:fldChar w:fldCharType="separate"/>
      </w:r>
      <w:r>
        <w:rPr>
          <w:i/>
        </w:rPr>
        <w:t>4.3.4 below</w:t>
      </w:r>
      <w:r w:rsidRPr="00721A59">
        <w:rPr>
          <w:i/>
        </w:rPr>
        <w:fldChar w:fldCharType="end"/>
      </w:r>
      <w:r w:rsidRPr="00721A59">
        <w:t>)</w:t>
      </w:r>
      <w:r w:rsidRPr="00721A59">
        <w:rPr>
          <w:i/>
        </w:rPr>
        <w:t>.</w:t>
      </w:r>
    </w:p>
    <w:p w:rsidR="00A555F4" w:rsidRPr="00721A59" w:rsidRDefault="00A555F4" w:rsidP="00A555F4"/>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A555F4">
        <w:trPr>
          <w:cantSplit/>
          <w:jc w:val="center"/>
        </w:trPr>
        <w:tc>
          <w:tcPr>
            <w:tcW w:w="8649" w:type="dxa"/>
            <w:tcBorders>
              <w:top w:val="single" w:sz="2" w:space="0" w:color="000000"/>
              <w:left w:val="single" w:sz="2" w:space="0" w:color="000000"/>
              <w:bottom w:val="single" w:sz="2" w:space="0" w:color="000000"/>
              <w:right w:val="single" w:sz="2" w:space="0" w:color="000000"/>
            </w:tcBorders>
            <w:shd w:val="clear" w:color="auto" w:fill="99CCFF"/>
            <w:vAlign w:val="center"/>
            <w:hideMark/>
          </w:tcPr>
          <w:p w:rsidR="00A555F4" w:rsidRPr="00721A59" w:rsidRDefault="003842E6" w:rsidP="004C2C55">
            <w:pPr>
              <w:pStyle w:val="NOTE"/>
            </w:pPr>
            <w:r w:rsidRPr="00721A59">
              <w:t>NOTE</w:t>
            </w:r>
          </w:p>
        </w:tc>
      </w:tr>
      <w:tr w:rsidR="003C0F30" w:rsidTr="00A555F4">
        <w:trPr>
          <w:cantSplit/>
          <w:jc w:val="center"/>
        </w:trPr>
        <w:tc>
          <w:tcPr>
            <w:tcW w:w="864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A555F4" w:rsidRPr="00721A59" w:rsidRDefault="003842E6" w:rsidP="004C2C55">
            <w:pPr>
              <w:pStyle w:val="Table"/>
              <w:rPr>
                <w:i/>
                <w:iCs/>
              </w:rPr>
            </w:pPr>
            <w:r w:rsidRPr="00721A59">
              <w:t xml:space="preserve">The Range adjusts itself automatically when Tracker is selected (see also </w:t>
            </w:r>
            <w:r w:rsidRPr="00721A59">
              <w:rPr>
                <w:i/>
              </w:rPr>
              <w:t xml:space="preserve">section </w:t>
            </w:r>
            <w:r w:rsidRPr="00721A59">
              <w:rPr>
                <w:i/>
              </w:rPr>
              <w:fldChar w:fldCharType="begin"/>
            </w:r>
            <w:r w:rsidRPr="00721A59">
              <w:rPr>
                <w:i/>
              </w:rPr>
              <w:instrText xml:space="preserve"> REF _Ref322335541 \r \p \h  \* MERGEFORMAT </w:instrText>
            </w:r>
            <w:r w:rsidRPr="00721A59">
              <w:rPr>
                <w:i/>
              </w:rPr>
            </w:r>
            <w:r w:rsidRPr="00721A59">
              <w:rPr>
                <w:i/>
              </w:rPr>
              <w:fldChar w:fldCharType="separate"/>
            </w:r>
            <w:r>
              <w:rPr>
                <w:i/>
              </w:rPr>
              <w:t>4.3.2 below</w:t>
            </w:r>
            <w:r w:rsidRPr="00721A59">
              <w:rPr>
                <w:i/>
              </w:rPr>
              <w:fldChar w:fldCharType="end"/>
            </w:r>
            <w:r w:rsidRPr="00721A59">
              <w:t>).</w:t>
            </w:r>
          </w:p>
        </w:tc>
      </w:tr>
    </w:tbl>
    <w:p w:rsidR="00A555F4" w:rsidRPr="00721A59" w:rsidRDefault="00A555F4" w:rsidP="00A555F4"/>
    <w:p w:rsidR="00A555F4" w:rsidRPr="00721A59" w:rsidRDefault="003842E6" w:rsidP="00A555F4">
      <w:r w:rsidRPr="00721A59">
        <w:t xml:space="preserve">For additional examples on incorrect range settings and possible solutions, see </w:t>
      </w:r>
      <w:r w:rsidRPr="00721A59">
        <w:rPr>
          <w:i/>
        </w:rPr>
        <w:fldChar w:fldCharType="begin"/>
      </w:r>
      <w:r w:rsidRPr="00721A59">
        <w:rPr>
          <w:i/>
        </w:rPr>
        <w:instrText xml:space="preserve"> REF _Ref233614471 \h  \* MERGEFORMAT </w:instrText>
      </w:r>
      <w:r w:rsidRPr="00721A59">
        <w:rPr>
          <w:i/>
        </w:rPr>
      </w:r>
      <w:r w:rsidRPr="00721A59">
        <w:rPr>
          <w:i/>
        </w:rPr>
        <w:fldChar w:fldCharType="separate"/>
      </w:r>
      <w:r w:rsidRPr="009E025D">
        <w:rPr>
          <w:i/>
        </w:rPr>
        <w:t xml:space="preserve">Table </w:t>
      </w:r>
      <w:r w:rsidRPr="009E025D">
        <w:rPr>
          <w:i/>
          <w:noProof/>
        </w:rPr>
        <w:t>3</w:t>
      </w:r>
      <w:r w:rsidRPr="00721A59">
        <w:rPr>
          <w:i/>
        </w:rPr>
        <w:fldChar w:fldCharType="end"/>
      </w:r>
      <w:r w:rsidRPr="00721A59">
        <w:t>.</w:t>
      </w:r>
    </w:p>
    <w:p w:rsidR="00A555F4" w:rsidRPr="00721A59" w:rsidRDefault="00A555F4" w:rsidP="00197BFF"/>
    <w:p w:rsidR="00197BFF" w:rsidRPr="00721A59" w:rsidRDefault="003842E6" w:rsidP="00D16766">
      <w:pPr>
        <w:pStyle w:val="Caption"/>
      </w:pPr>
      <w:bookmarkStart w:id="454" w:name="_Ref233614471"/>
      <w:bookmarkStart w:id="455" w:name="_Toc256001297"/>
      <w:bookmarkStart w:id="456" w:name="_Toc256001139"/>
      <w:bookmarkStart w:id="457" w:name="_Toc256000612"/>
      <w:bookmarkStart w:id="458" w:name="_Toc256000292"/>
      <w:bookmarkStart w:id="459" w:name="_Toc311705272"/>
      <w:bookmarkStart w:id="460" w:name="_Toc235851917"/>
      <w:bookmarkStart w:id="461" w:name="_Toc470084131"/>
      <w:bookmarkStart w:id="462" w:name="_Toc500754041"/>
      <w:bookmarkStart w:id="463" w:name="_Toc501011349"/>
      <w:bookmarkStart w:id="464" w:name="_Toc501453120"/>
      <w:bookmarkStart w:id="465" w:name="_Toc501613756"/>
      <w:bookmarkStart w:id="466" w:name="_Toc513620167"/>
      <w:bookmarkStart w:id="467" w:name="_Toc514066295"/>
      <w:bookmarkStart w:id="468" w:name="_Toc519585705"/>
      <w:r w:rsidRPr="00721A59">
        <w:t xml:space="preserve">Table </w:t>
      </w:r>
      <w:r w:rsidR="00710F6E" w:rsidRPr="00721A59">
        <w:fldChar w:fldCharType="begin"/>
      </w:r>
      <w:r w:rsidRPr="00721A59">
        <w:instrText xml:space="preserve"> SEQ Table \* ARABIC </w:instrText>
      </w:r>
      <w:r w:rsidR="00710F6E" w:rsidRPr="00721A59">
        <w:fldChar w:fldCharType="separate"/>
      </w:r>
      <w:r w:rsidRPr="00721A59">
        <w:t>3</w:t>
      </w:r>
      <w:r w:rsidR="00710F6E" w:rsidRPr="00721A59">
        <w:fldChar w:fldCharType="end"/>
      </w:r>
      <w:bookmarkEnd w:id="454"/>
      <w:r w:rsidRPr="00721A59">
        <w:t>: Incorrect Range Settings – Examples and Solutions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7"/>
      </w:tblGrid>
      <w:tr w:rsidR="003C0F30" w:rsidTr="00FA0A24">
        <w:trPr>
          <w:jc w:val="center"/>
        </w:trPr>
        <w:tc>
          <w:tcPr>
            <w:tcW w:w="8675" w:type="dxa"/>
            <w:tcBorders>
              <w:top w:val="single" w:sz="2" w:space="0" w:color="auto"/>
              <w:left w:val="single" w:sz="2" w:space="0" w:color="auto"/>
              <w:bottom w:val="nil"/>
              <w:right w:val="single" w:sz="2" w:space="0" w:color="auto"/>
            </w:tcBorders>
            <w:hideMark/>
          </w:tcPr>
          <w:p w:rsidR="00197BFF" w:rsidRPr="00721A59" w:rsidRDefault="003842E6" w:rsidP="00FA0A24">
            <w:pPr>
              <w:keepNext/>
              <w:jc w:val="center"/>
              <w:rPr>
                <w:rFonts w:cs="Arial"/>
                <w:szCs w:val="24"/>
                <w:lang w:eastAsia="da-DK"/>
              </w:rPr>
            </w:pPr>
            <w:r w:rsidRPr="00721A59">
              <w:rPr>
                <w:noProof/>
              </w:rPr>
              <w:drawing>
                <wp:inline distT="0" distB="0" distL="0" distR="0">
                  <wp:extent cx="2635624" cy="1307870"/>
                  <wp:effectExtent l="0" t="0" r="0" b="6985"/>
                  <wp:docPr id="98" name="Picture 98" descr="too long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1" descr="too long range"/>
                          <pic:cNvPicPr>
                            <a:picLocks noChangeAspect="1" noChangeArrowheads="1"/>
                          </pic:cNvPicPr>
                        </pic:nvPicPr>
                        <pic:blipFill>
                          <a:blip r:embed="rId44" cstate="print">
                            <a:extLst>
                              <a:ext uri="{28A0092B-C50C-407E-A947-70E740481C1C}">
                                <a14:useLocalDpi xmlns:a14="http://schemas.microsoft.com/office/drawing/2010/main" val="0"/>
                              </a:ext>
                            </a:extLst>
                          </a:blip>
                          <a:srcRect l="1246" t="-221"/>
                          <a:stretch>
                            <a:fillRect/>
                          </a:stretch>
                        </pic:blipFill>
                        <pic:spPr bwMode="auto">
                          <a:xfrm>
                            <a:off x="0" y="0"/>
                            <a:ext cx="2643350" cy="1311704"/>
                          </a:xfrm>
                          <a:prstGeom prst="rect">
                            <a:avLst/>
                          </a:prstGeom>
                          <a:noFill/>
                          <a:ln>
                            <a:noFill/>
                          </a:ln>
                          <a:extLst>
                            <a:ext uri="{53640926-AAD7-44D8-BBD7-CCE9431645EC}">
                              <a14:shadowObscured xmlns:a14="http://schemas.microsoft.com/office/drawing/2010/main"/>
                            </a:ext>
                          </a:extLst>
                        </pic:spPr>
                      </pic:pic>
                    </a:graphicData>
                  </a:graphic>
                </wp:inline>
              </w:drawing>
            </w:r>
          </w:p>
          <w:p w:rsidR="00197BFF" w:rsidRPr="00721A59" w:rsidRDefault="003842E6" w:rsidP="00D16766">
            <w:pPr>
              <w:pStyle w:val="Caption"/>
              <w:rPr>
                <w:lang w:eastAsia="da-DK"/>
              </w:rPr>
            </w:pPr>
            <w:bookmarkStart w:id="469" w:name="_Toc256001204"/>
            <w:bookmarkStart w:id="470" w:name="_Toc256001026"/>
            <w:bookmarkStart w:id="471" w:name="_Toc256000512"/>
            <w:bookmarkStart w:id="472" w:name="_Toc256000193"/>
            <w:bookmarkStart w:id="473" w:name="_Toc235851940"/>
            <w:bookmarkStart w:id="474" w:name="_Toc311705223"/>
            <w:bookmarkStart w:id="475" w:name="_Toc470084032"/>
            <w:bookmarkStart w:id="476" w:name="_Toc500754418"/>
            <w:bookmarkStart w:id="477" w:name="_Toc501011049"/>
            <w:bookmarkStart w:id="478" w:name="_Toc501452927"/>
            <w:bookmarkStart w:id="479" w:name="_Toc501613787"/>
            <w:bookmarkStart w:id="480" w:name="_Toc513620054"/>
            <w:bookmarkStart w:id="481" w:name="_Toc514066182"/>
            <w:bookmarkStart w:id="482" w:name="_Toc519585592"/>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5</w:t>
            </w:r>
            <w:r w:rsidR="00710F6E" w:rsidRPr="00721A59">
              <w:fldChar w:fldCharType="end"/>
            </w:r>
            <w:r w:rsidRPr="00721A59">
              <w:t>: Range Setting – Too Long</w:t>
            </w:r>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tc>
      </w:tr>
      <w:tr w:rsidR="003C0F30" w:rsidTr="00FA0A24">
        <w:trPr>
          <w:cantSplit/>
          <w:jc w:val="center"/>
        </w:trPr>
        <w:tc>
          <w:tcPr>
            <w:tcW w:w="8675" w:type="dxa"/>
            <w:tcBorders>
              <w:top w:val="nil"/>
              <w:left w:val="single" w:sz="2" w:space="0" w:color="auto"/>
              <w:bottom w:val="single" w:sz="2" w:space="0" w:color="auto"/>
              <w:right w:val="single" w:sz="2" w:space="0" w:color="auto"/>
            </w:tcBorders>
            <w:hideMark/>
          </w:tcPr>
          <w:p w:rsidR="00197BFF" w:rsidRPr="00721A59" w:rsidRDefault="003842E6" w:rsidP="00D74F3A">
            <w:pPr>
              <w:keepLines/>
              <w:autoSpaceDE w:val="0"/>
              <w:autoSpaceDN w:val="0"/>
              <w:adjustRightInd w:val="0"/>
              <w:spacing w:after="60"/>
              <w:rPr>
                <w:rFonts w:cs="Arial"/>
                <w:spacing w:val="-2"/>
                <w:szCs w:val="24"/>
              </w:rPr>
            </w:pPr>
            <w:r w:rsidRPr="00721A59">
              <w:rPr>
                <w:spacing w:val="-2"/>
              </w:rPr>
              <w:t>With the Range set too long, the receivers are “open” for too long and the system is recording long after the acoustic returns from the seabed have been received. Spurious background noise can be amplified, especially when TVG is used, and this can give no</w:t>
            </w:r>
            <w:r w:rsidRPr="00721A59">
              <w:rPr>
                <w:spacing w:val="-2"/>
              </w:rPr>
              <w:t xml:space="preserve">isier data. The ping rate is also reduced thereby reducing sounding density. This should not be used to artificially reduce the ping rate, rather the Range should be set correctly, and the ping rate should be capped using Max </w:t>
            </w:r>
            <w:r w:rsidR="00FC3666" w:rsidRPr="00721A59">
              <w:rPr>
                <w:spacing w:val="-2"/>
              </w:rPr>
              <w:t>r</w:t>
            </w:r>
            <w:r w:rsidRPr="00721A59">
              <w:rPr>
                <w:spacing w:val="-2"/>
              </w:rPr>
              <w:t xml:space="preserve">ate. Refer to the </w:t>
            </w:r>
            <w:r w:rsidR="00F50800" w:rsidRPr="00721A59">
              <w:rPr>
                <w:spacing w:val="-2"/>
              </w:rPr>
              <w:t xml:space="preserve">RESON </w:t>
            </w:r>
            <w:r w:rsidR="00B519DA" w:rsidRPr="00721A59">
              <w:rPr>
                <w:spacing w:val="-2"/>
              </w:rPr>
              <w:t>Sonar UI User Manual</w:t>
            </w:r>
            <w:r w:rsidRPr="00721A59">
              <w:rPr>
                <w:spacing w:val="-2"/>
              </w:rPr>
              <w:t xml:space="preserve"> (</w:t>
            </w:r>
            <w:r w:rsidRPr="00721A59">
              <w:rPr>
                <w:i/>
                <w:iCs/>
                <w:spacing w:val="-2"/>
              </w:rPr>
              <w:t xml:space="preserve">see </w:t>
            </w:r>
            <w:r w:rsidRPr="00721A59">
              <w:rPr>
                <w:i/>
                <w:spacing w:val="-2"/>
              </w:rPr>
              <w:fldChar w:fldCharType="begin"/>
            </w:r>
            <w:r w:rsidRPr="00721A59">
              <w:rPr>
                <w:i/>
                <w:spacing w:val="-2"/>
              </w:rPr>
              <w:instrText xml:space="preserve"> REF _Ref220243395 \r \h  \* MERGEFORMAT </w:instrText>
            </w:r>
            <w:r w:rsidRPr="00721A59">
              <w:rPr>
                <w:i/>
                <w:spacing w:val="-2"/>
              </w:rPr>
            </w:r>
            <w:r w:rsidRPr="00721A59">
              <w:rPr>
                <w:i/>
                <w:spacing w:val="-2"/>
              </w:rPr>
              <w:fldChar w:fldCharType="separate"/>
            </w:r>
            <w:r>
              <w:rPr>
                <w:i/>
                <w:spacing w:val="-2"/>
              </w:rPr>
              <w:t>Appendix I</w:t>
            </w:r>
            <w:r w:rsidRPr="00721A59">
              <w:rPr>
                <w:i/>
                <w:spacing w:val="-2"/>
              </w:rPr>
              <w:fldChar w:fldCharType="end"/>
            </w:r>
            <w:r w:rsidRPr="00721A59">
              <w:rPr>
                <w:i/>
                <w:spacing w:val="-2"/>
              </w:rPr>
              <w:t xml:space="preserve"> </w:t>
            </w:r>
            <w:r w:rsidRPr="00721A59">
              <w:rPr>
                <w:i/>
                <w:spacing w:val="-2"/>
              </w:rPr>
              <w:fldChar w:fldCharType="begin"/>
            </w:r>
            <w:r w:rsidRPr="00721A59">
              <w:rPr>
                <w:i/>
                <w:spacing w:val="-2"/>
              </w:rPr>
              <w:instrText xml:space="preserve"> REF _Ref220243395 \h  \* MERGEFORMAT </w:instrText>
            </w:r>
            <w:r w:rsidRPr="00721A59">
              <w:rPr>
                <w:i/>
                <w:spacing w:val="-2"/>
              </w:rPr>
            </w:r>
            <w:r w:rsidRPr="00721A59">
              <w:rPr>
                <w:i/>
                <w:spacing w:val="-2"/>
              </w:rPr>
              <w:fldChar w:fldCharType="separate"/>
            </w:r>
            <w:r w:rsidRPr="009E025D">
              <w:rPr>
                <w:i/>
                <w:spacing w:val="-2"/>
              </w:rPr>
              <w:t>Reference Documentation</w:t>
            </w:r>
            <w:r w:rsidRPr="00721A59">
              <w:rPr>
                <w:i/>
                <w:spacing w:val="-2"/>
              </w:rPr>
              <w:fldChar w:fldCharType="end"/>
            </w:r>
            <w:r w:rsidRPr="00721A59">
              <w:rPr>
                <w:iCs/>
                <w:spacing w:val="-2"/>
              </w:rPr>
              <w:t>)</w:t>
            </w:r>
            <w:r w:rsidR="007B199B">
              <w:rPr>
                <w:iCs/>
                <w:spacing w:val="-2"/>
              </w:rPr>
              <w:t>.</w:t>
            </w:r>
          </w:p>
        </w:tc>
      </w:tr>
      <w:tr w:rsidR="003C0F30" w:rsidTr="00FA0A24">
        <w:trPr>
          <w:jc w:val="center"/>
        </w:trPr>
        <w:tc>
          <w:tcPr>
            <w:tcW w:w="8675" w:type="dxa"/>
            <w:tcBorders>
              <w:top w:val="single" w:sz="2" w:space="0" w:color="auto"/>
              <w:left w:val="single" w:sz="2" w:space="0" w:color="auto"/>
              <w:bottom w:val="nil"/>
              <w:right w:val="single" w:sz="2" w:space="0" w:color="auto"/>
            </w:tcBorders>
            <w:hideMark/>
          </w:tcPr>
          <w:p w:rsidR="00197BFF" w:rsidRPr="00721A59" w:rsidRDefault="003842E6" w:rsidP="00FA0A24">
            <w:pPr>
              <w:keepNext/>
              <w:jc w:val="center"/>
              <w:rPr>
                <w:rFonts w:cs="Arial"/>
                <w:szCs w:val="24"/>
              </w:rPr>
            </w:pPr>
            <w:r w:rsidRPr="00721A59">
              <w:rPr>
                <w:noProof/>
              </w:rPr>
              <w:drawing>
                <wp:inline distT="0" distB="0" distL="0" distR="0">
                  <wp:extent cx="5392189" cy="1346661"/>
                  <wp:effectExtent l="0" t="0" r="0" b="6350"/>
                  <wp:docPr id="97" name="Picture 97" descr="range 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2" descr="range scale"/>
                          <pic:cNvPicPr>
                            <a:picLocks noChangeAspect="1" noChangeArrowheads="1"/>
                          </pic:cNvPicPr>
                        </pic:nvPicPr>
                        <pic:blipFill>
                          <a:blip r:embed="rId45" cstate="print">
                            <a:extLst>
                              <a:ext uri="{28A0092B-C50C-407E-A947-70E740481C1C}">
                                <a14:useLocalDpi xmlns:a14="http://schemas.microsoft.com/office/drawing/2010/main" val="0"/>
                              </a:ext>
                            </a:extLst>
                          </a:blip>
                          <a:srcRect t="28451" b="32243"/>
                          <a:stretch>
                            <a:fillRect/>
                          </a:stretch>
                        </pic:blipFill>
                        <pic:spPr bwMode="auto">
                          <a:xfrm>
                            <a:off x="0" y="0"/>
                            <a:ext cx="5392189" cy="1346661"/>
                          </a:xfrm>
                          <a:prstGeom prst="rect">
                            <a:avLst/>
                          </a:prstGeom>
                          <a:noFill/>
                          <a:ln>
                            <a:noFill/>
                          </a:ln>
                          <a:extLst>
                            <a:ext uri="{53640926-AAD7-44D8-BBD7-CCE9431645EC}">
                              <a14:shadowObscured xmlns:a14="http://schemas.microsoft.com/office/drawing/2010/main"/>
                            </a:ext>
                          </a:extLst>
                        </pic:spPr>
                      </pic:pic>
                    </a:graphicData>
                  </a:graphic>
                </wp:inline>
              </w:drawing>
            </w:r>
          </w:p>
          <w:p w:rsidR="00197BFF" w:rsidRPr="00721A59" w:rsidRDefault="003842E6" w:rsidP="00D16766">
            <w:pPr>
              <w:pStyle w:val="Caption"/>
              <w:rPr>
                <w:lang w:eastAsia="da-DK"/>
              </w:rPr>
            </w:pPr>
            <w:bookmarkStart w:id="483" w:name="_Toc232998346"/>
            <w:bookmarkStart w:id="484" w:name="_Toc256001205"/>
            <w:bookmarkStart w:id="485" w:name="_Toc256001027"/>
            <w:bookmarkStart w:id="486" w:name="_Toc256000513"/>
            <w:bookmarkStart w:id="487" w:name="_Toc256000194"/>
            <w:bookmarkStart w:id="488" w:name="_Toc235851941"/>
            <w:bookmarkStart w:id="489" w:name="_Toc311705224"/>
            <w:bookmarkStart w:id="490" w:name="_Toc470084033"/>
            <w:bookmarkStart w:id="491" w:name="_Toc500754419"/>
            <w:bookmarkStart w:id="492" w:name="_Toc501011050"/>
            <w:bookmarkStart w:id="493" w:name="_Toc501452928"/>
            <w:bookmarkStart w:id="494" w:name="_Toc501613788"/>
            <w:bookmarkStart w:id="495" w:name="_Toc513620055"/>
            <w:bookmarkStart w:id="496" w:name="_Toc514066183"/>
            <w:bookmarkStart w:id="497" w:name="_Toc519585593"/>
            <w:r w:rsidRPr="00721A59">
              <w:t xml:space="preserve">Figure </w:t>
            </w:r>
            <w:r>
              <w:fldChar w:fldCharType="begin"/>
            </w:r>
            <w:r>
              <w:instrText xml:space="preserve"> SEQ Figure \* ARABIC </w:instrText>
            </w:r>
            <w:r>
              <w:fldChar w:fldCharType="separate"/>
            </w:r>
            <w:r>
              <w:t>6</w:t>
            </w:r>
            <w:bookmarkEnd w:id="483"/>
            <w:r>
              <w:fldChar w:fldCharType="end"/>
            </w:r>
            <w:r w:rsidRPr="00721A59">
              <w:t>: Range Setting – Too Short</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p>
        </w:tc>
      </w:tr>
      <w:tr w:rsidR="003C0F30" w:rsidTr="00FA0A24">
        <w:trPr>
          <w:jc w:val="center"/>
        </w:trPr>
        <w:tc>
          <w:tcPr>
            <w:tcW w:w="8675" w:type="dxa"/>
            <w:tcBorders>
              <w:top w:val="nil"/>
              <w:left w:val="single" w:sz="2" w:space="0" w:color="auto"/>
              <w:bottom w:val="single" w:sz="2" w:space="0" w:color="auto"/>
              <w:right w:val="single" w:sz="2" w:space="0" w:color="auto"/>
            </w:tcBorders>
            <w:hideMark/>
          </w:tcPr>
          <w:p w:rsidR="00197BFF" w:rsidRPr="00721A59" w:rsidRDefault="003842E6" w:rsidP="00D74F3A">
            <w:pPr>
              <w:keepLines/>
              <w:autoSpaceDE w:val="0"/>
              <w:autoSpaceDN w:val="0"/>
              <w:adjustRightInd w:val="0"/>
              <w:spacing w:after="60"/>
              <w:rPr>
                <w:rFonts w:cs="Arial"/>
                <w:szCs w:val="24"/>
              </w:rPr>
            </w:pPr>
            <w:r w:rsidRPr="00721A59">
              <w:t xml:space="preserve">With the Range set too short, the outer beams formed are not long enough to reach the seabed. With no seabed in these </w:t>
            </w:r>
            <w:r w:rsidR="000A661D" w:rsidRPr="00721A59">
              <w:t>beams,</w:t>
            </w:r>
            <w:r w:rsidRPr="00721A59">
              <w:t xml:space="preserve"> the bottom detection process can only lock onto the noise in the water column. An exception to this is if the seafloor to the outer parts of the swath is of no interest and the user wishes to concentrate on a smaller seafloor coverage thereby increasing t</w:t>
            </w:r>
            <w:r w:rsidRPr="00721A59">
              <w:t xml:space="preserve">he ping rate and hence sounding density. In this </w:t>
            </w:r>
            <w:r w:rsidR="000A661D" w:rsidRPr="00721A59">
              <w:t>case,</w:t>
            </w:r>
            <w:r w:rsidRPr="00721A59">
              <w:t xml:space="preserve"> the user should reduce the swath coverage of the sonar. Refer to the </w:t>
            </w:r>
            <w:r w:rsidR="00F50800" w:rsidRPr="00721A59">
              <w:t xml:space="preserve">RESON </w:t>
            </w:r>
            <w:r w:rsidR="00B519DA" w:rsidRPr="00721A59">
              <w:t>Sonar UI User Manual</w:t>
            </w:r>
            <w:r w:rsidRPr="00721A59">
              <w:t xml:space="preserve"> (</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r w:rsidR="007B199B">
              <w:rPr>
                <w:iCs/>
              </w:rPr>
              <w:t>.</w:t>
            </w:r>
          </w:p>
        </w:tc>
      </w:tr>
      <w:tr w:rsidR="003C0F30" w:rsidTr="00FA0A24">
        <w:trPr>
          <w:cantSplit/>
          <w:jc w:val="center"/>
        </w:trPr>
        <w:tc>
          <w:tcPr>
            <w:tcW w:w="8675" w:type="dxa"/>
            <w:tcBorders>
              <w:top w:val="single" w:sz="2" w:space="0" w:color="auto"/>
              <w:left w:val="single" w:sz="2" w:space="0" w:color="auto"/>
              <w:bottom w:val="nil"/>
              <w:right w:val="single" w:sz="2" w:space="0" w:color="auto"/>
            </w:tcBorders>
            <w:hideMark/>
          </w:tcPr>
          <w:p w:rsidR="00197BFF" w:rsidRPr="00721A59" w:rsidRDefault="003842E6" w:rsidP="00FA0A24">
            <w:pPr>
              <w:keepNext/>
              <w:jc w:val="center"/>
              <w:rPr>
                <w:rFonts w:cs="Arial"/>
                <w:szCs w:val="24"/>
              </w:rPr>
            </w:pPr>
            <w:r w:rsidRPr="00721A59">
              <w:rPr>
                <w:noProof/>
              </w:rPr>
              <w:drawing>
                <wp:inline distT="0" distB="0" distL="0" distR="0">
                  <wp:extent cx="2560320" cy="1238250"/>
                  <wp:effectExtent l="0" t="0" r="0" b="0"/>
                  <wp:docPr id="96" name="Picture 96" descr="deep water"/>
                  <wp:cNvGraphicFramePr/>
                  <a:graphic xmlns:a="http://schemas.openxmlformats.org/drawingml/2006/main">
                    <a:graphicData uri="http://schemas.openxmlformats.org/drawingml/2006/picture">
                      <pic:pic xmlns:pic="http://schemas.openxmlformats.org/drawingml/2006/picture">
                        <pic:nvPicPr>
                          <pic:cNvPr id="96" name="Picture 96" descr="deep water"/>
                          <pic:cNvPicPr/>
                        </pic:nvPicPr>
                        <pic:blipFill>
                          <a:blip r:embed="rId46" cstate="print">
                            <a:extLst>
                              <a:ext uri="{28A0092B-C50C-407E-A947-70E740481C1C}">
                                <a14:useLocalDpi xmlns:a14="http://schemas.microsoft.com/office/drawing/2010/main" val="0"/>
                              </a:ext>
                            </a:extLst>
                          </a:blip>
                          <a:srcRect t="-1601" b="474"/>
                          <a:stretch>
                            <a:fillRect/>
                          </a:stretch>
                        </pic:blipFill>
                        <pic:spPr bwMode="auto">
                          <a:xfrm>
                            <a:off x="0" y="0"/>
                            <a:ext cx="2560320" cy="1238250"/>
                          </a:xfrm>
                          <a:prstGeom prst="rect">
                            <a:avLst/>
                          </a:prstGeom>
                          <a:noFill/>
                          <a:ln>
                            <a:noFill/>
                          </a:ln>
                          <a:extLst>
                            <a:ext uri="{53640926-AAD7-44D8-BBD7-CCE9431645EC}">
                              <a14:shadowObscured xmlns:a14="http://schemas.microsoft.com/office/drawing/2010/main"/>
                            </a:ext>
                          </a:extLst>
                        </pic:spPr>
                      </pic:pic>
                    </a:graphicData>
                  </a:graphic>
                </wp:inline>
              </w:drawing>
            </w:r>
          </w:p>
          <w:p w:rsidR="00197BFF" w:rsidRPr="00721A59" w:rsidRDefault="003842E6" w:rsidP="00D16766">
            <w:pPr>
              <w:pStyle w:val="Caption"/>
              <w:rPr>
                <w:lang w:eastAsia="da-DK"/>
              </w:rPr>
            </w:pPr>
            <w:bookmarkStart w:id="498" w:name="_Toc232998347"/>
            <w:bookmarkStart w:id="499" w:name="_Toc256001206"/>
            <w:bookmarkStart w:id="500" w:name="_Toc256001028"/>
            <w:bookmarkStart w:id="501" w:name="_Toc256000514"/>
            <w:bookmarkStart w:id="502" w:name="_Toc256000195"/>
            <w:bookmarkStart w:id="503" w:name="_Toc235851942"/>
            <w:bookmarkStart w:id="504" w:name="_Toc311705225"/>
            <w:bookmarkStart w:id="505" w:name="_Toc470084034"/>
            <w:bookmarkStart w:id="506" w:name="_Toc500754420"/>
            <w:bookmarkStart w:id="507" w:name="_Toc501011051"/>
            <w:bookmarkStart w:id="508" w:name="_Toc501452929"/>
            <w:bookmarkStart w:id="509" w:name="_Toc501613789"/>
            <w:bookmarkStart w:id="510" w:name="_Toc513620056"/>
            <w:bookmarkStart w:id="511" w:name="_Toc514066184"/>
            <w:bookmarkStart w:id="512" w:name="_Toc519585594"/>
            <w:r w:rsidRPr="00721A59">
              <w:t xml:space="preserve">Figure </w:t>
            </w:r>
            <w:r>
              <w:fldChar w:fldCharType="begin"/>
            </w:r>
            <w:r>
              <w:instrText xml:space="preserve"> SEQ Figure \* ARABIC </w:instrText>
            </w:r>
            <w:r>
              <w:fldChar w:fldCharType="separate"/>
            </w:r>
            <w:r>
              <w:t>7</w:t>
            </w:r>
            <w:bookmarkEnd w:id="498"/>
            <w:r>
              <w:fldChar w:fldCharType="end"/>
            </w:r>
            <w:r w:rsidRPr="00721A59">
              <w:t>: Range Setting – The Exception</w:t>
            </w:r>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tc>
      </w:tr>
      <w:tr w:rsidR="003C0F30" w:rsidTr="00FA0A24">
        <w:trPr>
          <w:cantSplit/>
          <w:jc w:val="center"/>
        </w:trPr>
        <w:tc>
          <w:tcPr>
            <w:tcW w:w="8675" w:type="dxa"/>
            <w:tcBorders>
              <w:top w:val="nil"/>
              <w:left w:val="single" w:sz="2" w:space="0" w:color="auto"/>
              <w:bottom w:val="single" w:sz="2" w:space="0" w:color="auto"/>
              <w:right w:val="single" w:sz="2" w:space="0" w:color="auto"/>
            </w:tcBorders>
            <w:hideMark/>
          </w:tcPr>
          <w:p w:rsidR="00197BFF" w:rsidRPr="00721A59" w:rsidRDefault="003842E6" w:rsidP="00D92386">
            <w:pPr>
              <w:keepLines/>
              <w:autoSpaceDE w:val="0"/>
              <w:autoSpaceDN w:val="0"/>
              <w:adjustRightInd w:val="0"/>
              <w:spacing w:after="60"/>
              <w:rPr>
                <w:rFonts w:cs="Arial"/>
                <w:szCs w:val="24"/>
              </w:rPr>
            </w:pPr>
            <w:r w:rsidRPr="00721A59">
              <w:t>If you are operating in relatively deep water to the limits of operation and the outer parts of the swath exceed the acoustic range of the sonar, the user should reduce the swath coverage to cover the seabed that is visible only. This will increase the pin</w:t>
            </w:r>
            <w:r w:rsidRPr="00721A59">
              <w:t xml:space="preserve">g rate and reduce noise picked up for these visible beams. </w:t>
            </w:r>
            <w:r w:rsidR="00A555F4" w:rsidRPr="00721A59">
              <w:t>R</w:t>
            </w:r>
            <w:r w:rsidRPr="00721A59">
              <w:t xml:space="preserve">efer to the </w:t>
            </w:r>
            <w:r w:rsidR="00F50800" w:rsidRPr="00721A59">
              <w:rPr>
                <w:spacing w:val="-2"/>
              </w:rPr>
              <w:t xml:space="preserve">RESON </w:t>
            </w:r>
            <w:r w:rsidR="00B519DA" w:rsidRPr="00721A59">
              <w:t>Sonar UI User Manual</w:t>
            </w:r>
            <w:r w:rsidRPr="00721A59">
              <w:t xml:space="preserve"> (</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w:instrText>
            </w:r>
            <w:r w:rsidRPr="00721A59">
              <w:rPr>
                <w:i/>
              </w:rPr>
              <w:instrText xml:space="preserve">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tc>
      </w:tr>
    </w:tbl>
    <w:p w:rsidR="00B519DA" w:rsidRPr="00721A59" w:rsidRDefault="00B519DA" w:rsidP="00B519DA">
      <w:bookmarkStart w:id="513" w:name="_Toc311705060"/>
      <w:bookmarkStart w:id="514" w:name="_Ref229836066"/>
      <w:bookmarkStart w:id="515" w:name="_Ref229836063"/>
      <w:bookmarkStart w:id="516" w:name="_Toc219607064"/>
      <w:bookmarkStart w:id="517" w:name="_Ref214698559"/>
      <w:bookmarkStart w:id="518" w:name="_Ref214698555"/>
      <w:bookmarkStart w:id="519" w:name="_Toc311705059"/>
      <w:bookmarkStart w:id="520" w:name="_Ref221252081"/>
      <w:bookmarkStart w:id="521" w:name="_Ref221252078"/>
      <w:bookmarkStart w:id="522" w:name="_Toc219607062"/>
    </w:p>
    <w:p w:rsidR="00A555F4" w:rsidRPr="00721A59" w:rsidRDefault="003842E6" w:rsidP="00A555F4">
      <w:pPr>
        <w:pStyle w:val="Heading3"/>
      </w:pPr>
      <w:bookmarkStart w:id="523" w:name="_Toc256000239"/>
      <w:bookmarkStart w:id="524" w:name="_Toc256000859"/>
      <w:bookmarkStart w:id="525" w:name="_Toc256000667"/>
      <w:bookmarkStart w:id="526" w:name="_Toc256000345"/>
      <w:bookmarkStart w:id="527" w:name="_Toc256000029"/>
      <w:bookmarkStart w:id="528" w:name="_Toc470170587"/>
      <w:bookmarkStart w:id="529" w:name="_Toc500754251"/>
      <w:bookmarkStart w:id="530" w:name="_Toc501380643"/>
      <w:bookmarkStart w:id="531" w:name="_Toc501613591"/>
      <w:bookmarkStart w:id="532" w:name="_Toc513619887"/>
      <w:bookmarkStart w:id="533" w:name="_Toc514066015"/>
      <w:bookmarkStart w:id="534" w:name="_Toc519585425"/>
      <w:r w:rsidRPr="00721A59">
        <w:t>Transmit Power</w:t>
      </w:r>
      <w:bookmarkEnd w:id="513"/>
      <w:bookmarkEnd w:id="514"/>
      <w:bookmarkEnd w:id="515"/>
      <w:bookmarkEnd w:id="516"/>
      <w:bookmarkEnd w:id="517"/>
      <w:bookmarkEnd w:id="518"/>
      <w:bookmarkEnd w:id="523"/>
      <w:bookmarkEnd w:id="524"/>
      <w:bookmarkEnd w:id="525"/>
      <w:bookmarkEnd w:id="526"/>
      <w:bookmarkEnd w:id="527"/>
      <w:bookmarkEnd w:id="528"/>
      <w:bookmarkEnd w:id="529"/>
      <w:bookmarkEnd w:id="530"/>
      <w:bookmarkEnd w:id="531"/>
      <w:bookmarkEnd w:id="532"/>
      <w:bookmarkEnd w:id="533"/>
      <w:bookmarkEnd w:id="534"/>
    </w:p>
    <w:p w:rsidR="003656D8" w:rsidRPr="00721A59" w:rsidRDefault="003842E6" w:rsidP="003656D8">
      <w:pPr>
        <w:rPr>
          <w:iCs/>
        </w:rPr>
      </w:pPr>
      <w:r w:rsidRPr="00721A59">
        <w:t xml:space="preserve">For instructions on how to adjust this setting, refer to the </w:t>
      </w:r>
      <w:r w:rsidR="00F50800" w:rsidRPr="00721A59">
        <w:rPr>
          <w:spacing w:val="-2"/>
        </w:rPr>
        <w:t xml:space="preserve">RESON </w:t>
      </w:r>
      <w:r w:rsidR="00B519DA" w:rsidRPr="00721A59">
        <w:t>Sonar UI User Manual</w:t>
      </w:r>
      <w:r w:rsidRPr="00721A59">
        <w:t xml:space="preserve"> (</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3656D8" w:rsidRPr="00721A59" w:rsidRDefault="003656D8" w:rsidP="00A555F4"/>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3656D8">
        <w:trPr>
          <w:cantSplit/>
          <w:jc w:val="center"/>
        </w:trPr>
        <w:tc>
          <w:tcPr>
            <w:tcW w:w="8649" w:type="dxa"/>
            <w:tcBorders>
              <w:top w:val="single" w:sz="2" w:space="0" w:color="000000"/>
              <w:left w:val="single" w:sz="2" w:space="0" w:color="000000"/>
              <w:bottom w:val="single" w:sz="2" w:space="0" w:color="000000"/>
              <w:right w:val="single" w:sz="2" w:space="0" w:color="000000"/>
            </w:tcBorders>
            <w:shd w:val="clear" w:color="auto" w:fill="99CCFF"/>
            <w:vAlign w:val="center"/>
            <w:hideMark/>
          </w:tcPr>
          <w:p w:rsidR="003656D8" w:rsidRPr="00721A59" w:rsidRDefault="003842E6" w:rsidP="004C2C55">
            <w:pPr>
              <w:pStyle w:val="NOTE"/>
            </w:pPr>
            <w:r w:rsidRPr="00721A59">
              <w:t>NOTE</w:t>
            </w:r>
          </w:p>
        </w:tc>
      </w:tr>
      <w:tr w:rsidR="003C0F30" w:rsidTr="003656D8">
        <w:trPr>
          <w:cantSplit/>
          <w:jc w:val="center"/>
        </w:trPr>
        <w:tc>
          <w:tcPr>
            <w:tcW w:w="864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3656D8" w:rsidRPr="00721A59" w:rsidRDefault="003842E6" w:rsidP="004C2C55">
            <w:pPr>
              <w:pStyle w:val="Table"/>
              <w:rPr>
                <w:i/>
                <w:iCs/>
              </w:rPr>
            </w:pPr>
            <w:r w:rsidRPr="00721A59">
              <w:t xml:space="preserve">The </w:t>
            </w:r>
            <w:r w:rsidRPr="00721A59">
              <w:rPr>
                <w:iCs/>
              </w:rPr>
              <w:t xml:space="preserve">Power </w:t>
            </w:r>
            <w:r w:rsidRPr="00721A59">
              <w:t xml:space="preserve">adjusts itself automatically when Tracker is selected (see also </w:t>
            </w:r>
            <w:r w:rsidRPr="00721A59">
              <w:rPr>
                <w:i/>
              </w:rPr>
              <w:t xml:space="preserve">section </w:t>
            </w:r>
            <w:r w:rsidRPr="00721A59">
              <w:rPr>
                <w:i/>
              </w:rPr>
              <w:fldChar w:fldCharType="begin"/>
            </w:r>
            <w:r w:rsidRPr="00721A59">
              <w:rPr>
                <w:i/>
              </w:rPr>
              <w:instrText xml:space="preserve"> REF _Ref322335541 \r \p \h  \* MERGEFORMAT </w:instrText>
            </w:r>
            <w:r w:rsidRPr="00721A59">
              <w:rPr>
                <w:i/>
              </w:rPr>
            </w:r>
            <w:r w:rsidRPr="00721A59">
              <w:rPr>
                <w:i/>
              </w:rPr>
              <w:fldChar w:fldCharType="separate"/>
            </w:r>
            <w:r>
              <w:rPr>
                <w:i/>
              </w:rPr>
              <w:t>4.3.2 below</w:t>
            </w:r>
            <w:r w:rsidRPr="00721A59">
              <w:rPr>
                <w:i/>
              </w:rPr>
              <w:fldChar w:fldCharType="end"/>
            </w:r>
            <w:r w:rsidRPr="00721A59">
              <w:t>).</w:t>
            </w:r>
          </w:p>
        </w:tc>
      </w:tr>
    </w:tbl>
    <w:p w:rsidR="003656D8" w:rsidRPr="00721A59" w:rsidRDefault="003656D8" w:rsidP="00A555F4"/>
    <w:p w:rsidR="003656D8" w:rsidRPr="00721A59" w:rsidRDefault="003842E6" w:rsidP="00C5285B">
      <w:pPr>
        <w:pStyle w:val="Heading4"/>
      </w:pPr>
      <w:r w:rsidRPr="00721A59">
        <w:t>Transmit Power OFF</w:t>
      </w:r>
    </w:p>
    <w:p w:rsidR="00A555F4" w:rsidRPr="00721A59" w:rsidRDefault="003842E6" w:rsidP="00A555F4">
      <w:r w:rsidRPr="00721A59">
        <w:t>If the Power is set to OFF, the system</w:t>
      </w:r>
      <w:r w:rsidRPr="00721A59">
        <w:t xml:space="preserve"> will not ping, but it will continue to receive data provided that the max ping rate is not set to 0.</w:t>
      </w:r>
    </w:p>
    <w:p w:rsidR="00A555F4" w:rsidRPr="00721A59" w:rsidRDefault="00A555F4" w:rsidP="00A555F4"/>
    <w:p w:rsidR="00A555F4" w:rsidRPr="00721A59" w:rsidRDefault="003842E6" w:rsidP="00A555F4">
      <w:r w:rsidRPr="00721A59">
        <w:t>With the transmit power OFF, the sonar system will act as a passive sonar by only receiving data. This feature is very useful for monitoring the ambient water in order to assess the level of background noise and interference from the vessel itself.</w:t>
      </w:r>
    </w:p>
    <w:p w:rsidR="00A555F4" w:rsidRPr="00721A59" w:rsidRDefault="00A555F4" w:rsidP="00A555F4"/>
    <w:p w:rsidR="003656D8" w:rsidRPr="00721A59" w:rsidRDefault="003842E6" w:rsidP="00C5285B">
      <w:pPr>
        <w:pStyle w:val="Heading4"/>
      </w:pPr>
      <w:r w:rsidRPr="00721A59">
        <w:t>Transm</w:t>
      </w:r>
      <w:r w:rsidRPr="00721A59">
        <w:t>it Power and Pulse Type</w:t>
      </w:r>
    </w:p>
    <w:p w:rsidR="003656D8" w:rsidRPr="00721A59" w:rsidRDefault="003842E6" w:rsidP="00F50800">
      <w:pPr>
        <w:keepNext/>
        <w:rPr>
          <w:iCs/>
        </w:rPr>
      </w:pPr>
      <w:r w:rsidRPr="00721A59">
        <w:rPr>
          <w:iCs/>
        </w:rPr>
        <w:t>Power level depends on pulse type:</w:t>
      </w:r>
    </w:p>
    <w:p w:rsidR="003656D8" w:rsidRPr="00721A59" w:rsidRDefault="003656D8" w:rsidP="00F50800">
      <w:pPr>
        <w:keepNext/>
        <w:rPr>
          <w:iCs/>
        </w:rPr>
      </w:pPr>
    </w:p>
    <w:p w:rsidR="003656D8" w:rsidRPr="00721A59" w:rsidRDefault="003842E6" w:rsidP="001936A8">
      <w:pPr>
        <w:pStyle w:val="BulletList1"/>
        <w:rPr>
          <w:spacing w:val="-4"/>
        </w:rPr>
      </w:pPr>
      <w:r w:rsidRPr="00721A59">
        <w:rPr>
          <w:spacing w:val="-4"/>
        </w:rPr>
        <w:t xml:space="preserve">In </w:t>
      </w:r>
      <w:r w:rsidRPr="00721A59">
        <w:rPr>
          <w:b/>
          <w:spacing w:val="-4"/>
        </w:rPr>
        <w:t>CW mode</w:t>
      </w:r>
      <w:r w:rsidRPr="00721A59">
        <w:rPr>
          <w:spacing w:val="-4"/>
        </w:rPr>
        <w:t>, typically set Power at full for the most robust bottom detection at all ranges.</w:t>
      </w:r>
    </w:p>
    <w:p w:rsidR="003656D8" w:rsidRPr="00721A59" w:rsidRDefault="003842E6" w:rsidP="001936A8">
      <w:pPr>
        <w:pStyle w:val="BulletList1"/>
        <w:rPr>
          <w:spacing w:val="-4"/>
        </w:rPr>
      </w:pPr>
      <w:r w:rsidRPr="00721A59">
        <w:rPr>
          <w:spacing w:val="-4"/>
        </w:rPr>
        <w:t xml:space="preserve">In </w:t>
      </w:r>
      <w:r w:rsidRPr="00721A59">
        <w:rPr>
          <w:b/>
          <w:spacing w:val="-4"/>
        </w:rPr>
        <w:t>FM mode</w:t>
      </w:r>
      <w:r w:rsidRPr="00721A59">
        <w:rPr>
          <w:spacing w:val="-4"/>
        </w:rPr>
        <w:t>, the use of power may vary with range setting. Due to longer pulse lengths in this mode, more</w:t>
      </w:r>
      <w:r w:rsidRPr="00721A59">
        <w:rPr>
          <w:spacing w:val="-4"/>
        </w:rPr>
        <w:t xml:space="preserve"> overall energy is transmitted into the water per ping than in CW mode.</w:t>
      </w:r>
    </w:p>
    <w:p w:rsidR="003656D8" w:rsidRPr="00721A59" w:rsidRDefault="003842E6" w:rsidP="00441593">
      <w:pPr>
        <w:pStyle w:val="BulletList2"/>
      </w:pPr>
      <w:r w:rsidRPr="00721A59">
        <w:t>Less power may be required at shorter ranges. Start with 200dB at minimum Range, and increase with Range.</w:t>
      </w:r>
    </w:p>
    <w:p w:rsidR="003656D8" w:rsidRPr="00721A59" w:rsidRDefault="003656D8" w:rsidP="00A555F4"/>
    <w:p w:rsidR="003656D8" w:rsidRPr="00721A59" w:rsidRDefault="003842E6" w:rsidP="003656D8">
      <w:pPr>
        <w:pStyle w:val="Heading3"/>
      </w:pPr>
      <w:bookmarkStart w:id="535" w:name="_Toc256000245"/>
      <w:bookmarkStart w:id="536" w:name="_Toc256000860"/>
      <w:bookmarkStart w:id="537" w:name="_Toc256000668"/>
      <w:bookmarkStart w:id="538" w:name="_Toc256000346"/>
      <w:bookmarkStart w:id="539" w:name="_Toc256000030"/>
      <w:bookmarkStart w:id="540" w:name="_Toc311705061"/>
      <w:bookmarkStart w:id="541" w:name="_Ref221097556"/>
      <w:bookmarkStart w:id="542" w:name="_Toc470170588"/>
      <w:bookmarkStart w:id="543" w:name="_Toc500754252"/>
      <w:bookmarkStart w:id="544" w:name="_Toc501380644"/>
      <w:bookmarkStart w:id="545" w:name="_Toc501613592"/>
      <w:bookmarkStart w:id="546" w:name="_Toc513619888"/>
      <w:bookmarkStart w:id="547" w:name="_Toc514066016"/>
      <w:bookmarkStart w:id="548" w:name="_Toc519585426"/>
      <w:r w:rsidRPr="00721A59">
        <w:t>Ping Rate</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rsidR="003656D8" w:rsidRPr="00721A59" w:rsidRDefault="003842E6" w:rsidP="003656D8">
      <w:r w:rsidRPr="00721A59">
        <w:t xml:space="preserve">Set the </w:t>
      </w:r>
      <w:r w:rsidR="00FC3666" w:rsidRPr="00721A59">
        <w:t>Max</w:t>
      </w:r>
      <w:r w:rsidRPr="00721A59">
        <w:t xml:space="preserve"> rate at 50p/s to ensure unhindered operation of the son</w:t>
      </w:r>
      <w:r w:rsidRPr="00721A59">
        <w:t>ar. Note that this is only a ping rate limiter.</w:t>
      </w:r>
    </w:p>
    <w:p w:rsidR="003656D8" w:rsidRPr="00721A59" w:rsidRDefault="003656D8" w:rsidP="003656D8"/>
    <w:p w:rsidR="00B94B38" w:rsidRPr="00721A59" w:rsidRDefault="003842E6" w:rsidP="00B94B38">
      <w:r w:rsidRPr="00721A59">
        <w:t xml:space="preserve">The ping rate is automatically set by the range </w:t>
      </w:r>
      <w:r w:rsidR="00FC3666" w:rsidRPr="00721A59">
        <w:t xml:space="preserve">setting (or safe duty cycle limit) (see </w:t>
      </w:r>
      <w:r w:rsidRPr="00721A59">
        <w:t xml:space="preserve">also </w:t>
      </w:r>
      <w:r w:rsidRPr="00721A59">
        <w:rPr>
          <w:i/>
        </w:rPr>
        <w:t xml:space="preserve">section </w:t>
      </w:r>
      <w:r w:rsidRPr="00721A59">
        <w:rPr>
          <w:i/>
        </w:rPr>
        <w:fldChar w:fldCharType="begin"/>
      </w:r>
      <w:r w:rsidRPr="00721A59">
        <w:rPr>
          <w:i/>
        </w:rPr>
        <w:instrText xml:space="preserve"> REF _Ref348441562 \r \p \h </w:instrText>
      </w:r>
      <w:r w:rsidR="00FC3666" w:rsidRPr="00721A59">
        <w:rPr>
          <w:i/>
        </w:rPr>
        <w:instrText xml:space="preserve"> \* MERGEFORMAT </w:instrText>
      </w:r>
      <w:r w:rsidRPr="00721A59">
        <w:rPr>
          <w:i/>
        </w:rPr>
      </w:r>
      <w:r w:rsidRPr="00721A59">
        <w:rPr>
          <w:i/>
        </w:rPr>
        <w:fldChar w:fldCharType="separate"/>
      </w:r>
      <w:r>
        <w:rPr>
          <w:i/>
        </w:rPr>
        <w:t>4.2.1 above</w:t>
      </w:r>
      <w:r w:rsidRPr="00721A59">
        <w:rPr>
          <w:i/>
        </w:rPr>
        <w:fldChar w:fldCharType="end"/>
      </w:r>
      <w:r w:rsidRPr="00721A59">
        <w:t>).</w:t>
      </w:r>
    </w:p>
    <w:p w:rsidR="00B94B38" w:rsidRPr="00721A59" w:rsidRDefault="00B94B38" w:rsidP="003656D8"/>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4"/>
      </w:tblGrid>
      <w:tr w:rsidR="003C0F30" w:rsidTr="00B94B38">
        <w:trPr>
          <w:cantSplit/>
          <w:jc w:val="center"/>
        </w:trPr>
        <w:tc>
          <w:tcPr>
            <w:tcW w:w="8644" w:type="dxa"/>
            <w:shd w:val="clear" w:color="3366FF" w:fill="99CCFF"/>
            <w:vAlign w:val="center"/>
          </w:tcPr>
          <w:p w:rsidR="003656D8" w:rsidRPr="00721A59" w:rsidRDefault="003842E6" w:rsidP="00D74F3A">
            <w:pPr>
              <w:pStyle w:val="NOTE"/>
            </w:pPr>
            <w:r w:rsidRPr="00721A59">
              <w:t>NOTE</w:t>
            </w:r>
          </w:p>
        </w:tc>
      </w:tr>
      <w:tr w:rsidR="003C0F30" w:rsidTr="00B94B38">
        <w:trPr>
          <w:cantSplit/>
          <w:jc w:val="center"/>
        </w:trPr>
        <w:tc>
          <w:tcPr>
            <w:tcW w:w="8644" w:type="dxa"/>
            <w:shd w:val="clear" w:color="FFFF00" w:fill="FFFFFF"/>
            <w:vAlign w:val="center"/>
          </w:tcPr>
          <w:p w:rsidR="003656D8" w:rsidRPr="00721A59" w:rsidRDefault="003842E6" w:rsidP="00D74F3A">
            <w:pPr>
              <w:pStyle w:val="Table"/>
              <w:rPr>
                <w:spacing w:val="-4"/>
              </w:rPr>
            </w:pPr>
            <w:r w:rsidRPr="00721A59">
              <w:rPr>
                <w:spacing w:val="-4"/>
              </w:rPr>
              <w:t xml:space="preserve">If Max </w:t>
            </w:r>
            <w:r w:rsidR="00FC3666" w:rsidRPr="00721A59">
              <w:rPr>
                <w:spacing w:val="-4"/>
              </w:rPr>
              <w:t>r</w:t>
            </w:r>
            <w:r w:rsidRPr="00721A59">
              <w:rPr>
                <w:spacing w:val="-4"/>
              </w:rPr>
              <w:t>ate is set to 0, the system will not ping or receive data.</w:t>
            </w:r>
          </w:p>
          <w:p w:rsidR="003656D8" w:rsidRPr="00721A59" w:rsidRDefault="003842E6" w:rsidP="00D74F3A">
            <w:pPr>
              <w:pStyle w:val="Table"/>
              <w:rPr>
                <w:iCs/>
              </w:rPr>
            </w:pPr>
            <w:r w:rsidRPr="00721A59">
              <w:rPr>
                <w:iCs/>
              </w:rPr>
              <w:t xml:space="preserve">If Max </w:t>
            </w:r>
            <w:r w:rsidR="00FC3666" w:rsidRPr="00721A59">
              <w:rPr>
                <w:iCs/>
              </w:rPr>
              <w:t>r</w:t>
            </w:r>
            <w:r w:rsidRPr="00721A59">
              <w:rPr>
                <w:iCs/>
              </w:rPr>
              <w:t xml:space="preserve">ate is set to a value higher than the range-determined </w:t>
            </w:r>
            <w:r w:rsidR="00FC3666" w:rsidRPr="00721A59">
              <w:rPr>
                <w:iCs/>
              </w:rPr>
              <w:t xml:space="preserve">ping rate (or the duty cycle-determined ping rate), the </w:t>
            </w:r>
            <w:r w:rsidRPr="00721A59">
              <w:rPr>
                <w:iCs/>
              </w:rPr>
              <w:t xml:space="preserve">sonar will ping at the rate determined by the range </w:t>
            </w:r>
            <w:r w:rsidR="00FC3666" w:rsidRPr="00721A59">
              <w:rPr>
                <w:iCs/>
              </w:rPr>
              <w:t>setting (or calculated duty cycle)</w:t>
            </w:r>
            <w:r w:rsidRPr="00721A59">
              <w:rPr>
                <w:iCs/>
              </w:rPr>
              <w:t>.</w:t>
            </w:r>
          </w:p>
          <w:p w:rsidR="003656D8" w:rsidRPr="00721A59" w:rsidRDefault="003842E6" w:rsidP="00D74F3A">
            <w:pPr>
              <w:pStyle w:val="Table"/>
              <w:rPr>
                <w:i/>
                <w:iCs/>
                <w:spacing w:val="-4"/>
              </w:rPr>
            </w:pPr>
            <w:r w:rsidRPr="00721A59">
              <w:rPr>
                <w:iCs/>
                <w:spacing w:val="-4"/>
              </w:rPr>
              <w:t xml:space="preserve">If Max </w:t>
            </w:r>
            <w:r w:rsidR="00FC3666" w:rsidRPr="00721A59">
              <w:rPr>
                <w:iCs/>
                <w:spacing w:val="-4"/>
              </w:rPr>
              <w:t>r</w:t>
            </w:r>
            <w:r w:rsidRPr="00721A59">
              <w:rPr>
                <w:iCs/>
                <w:spacing w:val="-4"/>
              </w:rPr>
              <w:t xml:space="preserve">ate is set to a value lower than the range-determined ping rate, the sonar will ping at the rate specified by Max </w:t>
            </w:r>
            <w:r w:rsidR="00FC3666" w:rsidRPr="00721A59">
              <w:rPr>
                <w:iCs/>
                <w:spacing w:val="-4"/>
              </w:rPr>
              <w:t>r</w:t>
            </w:r>
            <w:r w:rsidRPr="00721A59">
              <w:rPr>
                <w:iCs/>
                <w:spacing w:val="-4"/>
              </w:rPr>
              <w:t>ate.</w:t>
            </w:r>
          </w:p>
        </w:tc>
      </w:tr>
    </w:tbl>
    <w:p w:rsidR="003656D8" w:rsidRPr="00721A59" w:rsidRDefault="003656D8" w:rsidP="003656D8"/>
    <w:p w:rsidR="003656D8" w:rsidRPr="00721A59" w:rsidRDefault="003842E6" w:rsidP="003656D8">
      <w:r w:rsidRPr="00721A59">
        <w:t>In some instances it may be beneficial</w:t>
      </w:r>
      <w:r w:rsidRPr="00721A59">
        <w:t xml:space="preserve"> to force a lower ping rate than the normal rate associated with a particular range.</w:t>
      </w:r>
      <w:r w:rsidR="00D74F3A" w:rsidRPr="00721A59">
        <w:t xml:space="preserve"> </w:t>
      </w:r>
      <w:r w:rsidRPr="00721A59">
        <w:t xml:space="preserve">Examples of this would be instances </w:t>
      </w:r>
      <w:r w:rsidR="00B94B38" w:rsidRPr="00721A59">
        <w:t xml:space="preserve">when too much data is being received at short ranges; </w:t>
      </w:r>
      <w:r w:rsidRPr="00721A59">
        <w:t>when the vessel is moving at a very slow rate and the operator wants to reduce th</w:t>
      </w:r>
      <w:r w:rsidRPr="00721A59">
        <w:t>e quantity of data generated; or when the sonar is operating in a high-reverb environment where echoes of the previous ping are contaminating the current ping.</w:t>
      </w:r>
    </w:p>
    <w:p w:rsidR="003656D8" w:rsidRPr="00721A59" w:rsidRDefault="003656D8" w:rsidP="003656D8"/>
    <w:p w:rsidR="003656D8" w:rsidRPr="00721A59" w:rsidRDefault="003842E6" w:rsidP="003656D8">
      <w:pPr>
        <w:rPr>
          <w:iCs/>
        </w:rPr>
      </w:pPr>
      <w:r w:rsidRPr="00721A59">
        <w:t xml:space="preserve">For instructions on how to adjust this setting, refer to the </w:t>
      </w:r>
      <w:r w:rsidR="00F50800" w:rsidRPr="00721A59">
        <w:rPr>
          <w:spacing w:val="-2"/>
        </w:rPr>
        <w:t xml:space="preserve">RESON </w:t>
      </w:r>
      <w:r w:rsidR="00B519DA" w:rsidRPr="00721A59">
        <w:t>Sonar UI User Manual</w:t>
      </w:r>
      <w:r w:rsidRPr="00721A59">
        <w:t xml:space="preserve"> (</w:t>
      </w:r>
      <w:r w:rsidRPr="00721A59">
        <w:rPr>
          <w:i/>
          <w:iCs/>
        </w:rPr>
        <w:t xml:space="preserve">see </w:t>
      </w:r>
      <w:r w:rsidRPr="00721A59">
        <w:rPr>
          <w:i/>
        </w:rPr>
        <w:fldChar w:fldCharType="begin"/>
      </w:r>
      <w:r w:rsidRPr="00721A59">
        <w:rPr>
          <w:i/>
        </w:rPr>
        <w:instrText xml:space="preserve"> R</w:instrText>
      </w:r>
      <w:r w:rsidRPr="00721A59">
        <w:rPr>
          <w:i/>
        </w:rPr>
        <w:instrText xml:space="preserve">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3656D8" w:rsidRPr="00721A59" w:rsidRDefault="003656D8" w:rsidP="003656D8"/>
    <w:p w:rsidR="00B94B38" w:rsidRPr="00721A59" w:rsidRDefault="003842E6" w:rsidP="00B94B38">
      <w:pPr>
        <w:pStyle w:val="Heading3"/>
      </w:pPr>
      <w:bookmarkStart w:id="549" w:name="_Toc256000246"/>
      <w:bookmarkStart w:id="550" w:name="_Toc256000861"/>
      <w:bookmarkStart w:id="551" w:name="_Toc256000669"/>
      <w:bookmarkStart w:id="552" w:name="_Toc256000347"/>
      <w:bookmarkStart w:id="553" w:name="_Toc256000031"/>
      <w:bookmarkStart w:id="554" w:name="_Toc311705062"/>
      <w:bookmarkStart w:id="555" w:name="_Ref221097881"/>
      <w:bookmarkStart w:id="556" w:name="_Toc470170589"/>
      <w:bookmarkStart w:id="557" w:name="_Toc500754253"/>
      <w:bookmarkStart w:id="558" w:name="_Toc501380645"/>
      <w:bookmarkStart w:id="559" w:name="_Toc501613593"/>
      <w:bookmarkStart w:id="560" w:name="_Toc513619889"/>
      <w:bookmarkStart w:id="561" w:name="_Toc514066017"/>
      <w:bookmarkStart w:id="562" w:name="_Toc519585427"/>
      <w:r w:rsidRPr="00721A59">
        <w:t>Receiver Gain</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rsidR="001E395B" w:rsidRPr="00721A59" w:rsidRDefault="003842E6" w:rsidP="001E395B">
      <w:r w:rsidRPr="00721A59">
        <w:t>The Gain setting adjusts the amount of receiver gain applied to the returned signal. Typically set between 20dB and 40dB.</w:t>
      </w:r>
    </w:p>
    <w:p w:rsidR="00CA110B" w:rsidRPr="00721A59" w:rsidRDefault="00CA110B" w:rsidP="00CA110B">
      <w:pPr>
        <w:rPr>
          <w:rFonts w:cs="Arial"/>
          <w:lang w:eastAsia="da-DK"/>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EB0C14">
        <w:trPr>
          <w:cantSplit/>
          <w:jc w:val="center"/>
        </w:trPr>
        <w:tc>
          <w:tcPr>
            <w:tcW w:w="8649" w:type="dxa"/>
            <w:tcBorders>
              <w:top w:val="single" w:sz="2" w:space="0" w:color="000000"/>
              <w:left w:val="single" w:sz="2" w:space="0" w:color="000000"/>
              <w:bottom w:val="single" w:sz="2" w:space="0" w:color="000000"/>
              <w:right w:val="single" w:sz="2" w:space="0" w:color="000000"/>
            </w:tcBorders>
            <w:shd w:val="clear" w:color="auto" w:fill="99CCFF"/>
            <w:vAlign w:val="center"/>
            <w:hideMark/>
          </w:tcPr>
          <w:p w:rsidR="00CA110B" w:rsidRPr="00721A59" w:rsidRDefault="003842E6" w:rsidP="00EB0C14">
            <w:pPr>
              <w:pStyle w:val="NOTE"/>
            </w:pPr>
            <w:r w:rsidRPr="00721A59">
              <w:t>NOTE</w:t>
            </w:r>
          </w:p>
        </w:tc>
      </w:tr>
      <w:tr w:rsidR="003C0F30" w:rsidTr="00EB0C14">
        <w:trPr>
          <w:cantSplit/>
          <w:jc w:val="center"/>
        </w:trPr>
        <w:tc>
          <w:tcPr>
            <w:tcW w:w="864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CA110B" w:rsidRPr="00721A59" w:rsidRDefault="003842E6" w:rsidP="00EB0C14">
            <w:pPr>
              <w:pStyle w:val="Table"/>
              <w:rPr>
                <w:i/>
                <w:iCs/>
              </w:rPr>
            </w:pPr>
            <w:r w:rsidRPr="00721A59">
              <w:t xml:space="preserve">The </w:t>
            </w:r>
            <w:r w:rsidRPr="00721A59">
              <w:rPr>
                <w:iCs/>
              </w:rPr>
              <w:t xml:space="preserve">Gain </w:t>
            </w:r>
            <w:r w:rsidRPr="00721A59">
              <w:t xml:space="preserve">adjusts itself automatically when Tracker is selected (see also </w:t>
            </w:r>
            <w:r w:rsidRPr="00721A59">
              <w:rPr>
                <w:i/>
              </w:rPr>
              <w:t xml:space="preserve">section </w:t>
            </w:r>
            <w:r w:rsidRPr="00721A59">
              <w:rPr>
                <w:i/>
              </w:rPr>
              <w:fldChar w:fldCharType="begin"/>
            </w:r>
            <w:r w:rsidRPr="00721A59">
              <w:rPr>
                <w:i/>
              </w:rPr>
              <w:instrText xml:space="preserve"> REF _Ref322335541 \r \p \h  \* MERGEFORMAT </w:instrText>
            </w:r>
            <w:r w:rsidRPr="00721A59">
              <w:rPr>
                <w:i/>
              </w:rPr>
            </w:r>
            <w:r w:rsidRPr="00721A59">
              <w:rPr>
                <w:i/>
              </w:rPr>
              <w:fldChar w:fldCharType="separate"/>
            </w:r>
            <w:r>
              <w:rPr>
                <w:i/>
              </w:rPr>
              <w:t>4.3.2 below</w:t>
            </w:r>
            <w:r w:rsidRPr="00721A59">
              <w:rPr>
                <w:i/>
              </w:rPr>
              <w:fldChar w:fldCharType="end"/>
            </w:r>
            <w:r w:rsidRPr="00721A59">
              <w:t>).</w:t>
            </w:r>
          </w:p>
        </w:tc>
      </w:tr>
    </w:tbl>
    <w:p w:rsidR="001E395B" w:rsidRPr="00721A59" w:rsidRDefault="001E395B" w:rsidP="000A7C98"/>
    <w:p w:rsidR="000A7C98" w:rsidRPr="00721A59" w:rsidRDefault="003842E6" w:rsidP="000A7C98">
      <w:r w:rsidRPr="00721A59">
        <w:t xml:space="preserve">The SeaBat </w:t>
      </w:r>
      <w:r w:rsidR="001E395B" w:rsidRPr="00721A59">
        <w:t>system utilize</w:t>
      </w:r>
      <w:r w:rsidRPr="00721A59">
        <w:t xml:space="preserve">s </w:t>
      </w:r>
      <w:r w:rsidR="001E395B" w:rsidRPr="00721A59">
        <w:t>Time-V</w:t>
      </w:r>
      <w:r w:rsidRPr="00721A59">
        <w:t>aried</w:t>
      </w:r>
      <w:r w:rsidR="001E395B" w:rsidRPr="00721A59">
        <w:t xml:space="preserve"> Ga</w:t>
      </w:r>
      <w:r w:rsidRPr="00721A59">
        <w:t>in (TVG</w:t>
      </w:r>
      <w:r w:rsidR="000A661D" w:rsidRPr="00721A59">
        <w:t>), which</w:t>
      </w:r>
      <w:r w:rsidRPr="00721A59">
        <w:t xml:space="preserve"> counteracts the diminishing echo strength </w:t>
      </w:r>
      <w:r w:rsidR="001E395B" w:rsidRPr="00721A59">
        <w:t>of signals that originate from farther away</w:t>
      </w:r>
      <w:r w:rsidRPr="00721A59">
        <w:t xml:space="preserve">. The </w:t>
      </w:r>
      <w:r w:rsidR="001E395B" w:rsidRPr="00721A59">
        <w:t xml:space="preserve">TVG data contains the </w:t>
      </w:r>
      <w:r w:rsidRPr="00721A59">
        <w:t>applied gain at each range (sample)</w:t>
      </w:r>
      <w:r w:rsidR="001E395B" w:rsidRPr="00721A59">
        <w:t xml:space="preserve"> and</w:t>
      </w:r>
      <w:r w:rsidRPr="00721A59">
        <w:t xml:space="preserve"> is available in record 7010. R</w:t>
      </w:r>
      <w:r w:rsidRPr="00721A59">
        <w:rPr>
          <w:spacing w:val="-4"/>
        </w:rPr>
        <w:t xml:space="preserve">efer to the Data Format Definition document for information (see </w:t>
      </w:r>
      <w:r w:rsidRPr="00721A59">
        <w:rPr>
          <w:i/>
          <w:spacing w:val="-4"/>
        </w:rPr>
        <w:fldChar w:fldCharType="begin"/>
      </w:r>
      <w:r w:rsidRPr="00721A59">
        <w:rPr>
          <w:i/>
          <w:spacing w:val="-4"/>
        </w:rPr>
        <w:instrText xml:space="preserve"> REF _Ref220243395 \r \h  \* MERGEFORMAT </w:instrText>
      </w:r>
      <w:r w:rsidRPr="00721A59">
        <w:rPr>
          <w:i/>
          <w:spacing w:val="-4"/>
        </w:rPr>
      </w:r>
      <w:r w:rsidRPr="00721A59">
        <w:rPr>
          <w:i/>
          <w:spacing w:val="-4"/>
        </w:rPr>
        <w:fldChar w:fldCharType="separate"/>
      </w:r>
      <w:r>
        <w:rPr>
          <w:i/>
          <w:spacing w:val="-4"/>
        </w:rPr>
        <w:t>Appendix I</w:t>
      </w:r>
      <w:r w:rsidRPr="00721A59">
        <w:rPr>
          <w:i/>
          <w:spacing w:val="-4"/>
        </w:rPr>
        <w:fldChar w:fldCharType="end"/>
      </w:r>
      <w:r w:rsidRPr="00721A59">
        <w:rPr>
          <w:i/>
          <w:spacing w:val="-4"/>
        </w:rPr>
        <w:t xml:space="preserve"> </w:t>
      </w:r>
      <w:r w:rsidRPr="00721A59">
        <w:rPr>
          <w:i/>
          <w:spacing w:val="-4"/>
        </w:rPr>
        <w:fldChar w:fldCharType="begin"/>
      </w:r>
      <w:r w:rsidRPr="00721A59">
        <w:rPr>
          <w:i/>
          <w:spacing w:val="-4"/>
        </w:rPr>
        <w:instrText xml:space="preserve"> REF _Ref220243395 \h  \* MERGEFORMAT </w:instrText>
      </w:r>
      <w:r w:rsidRPr="00721A59">
        <w:rPr>
          <w:i/>
          <w:spacing w:val="-4"/>
        </w:rPr>
      </w:r>
      <w:r w:rsidRPr="00721A59">
        <w:rPr>
          <w:i/>
          <w:spacing w:val="-4"/>
        </w:rPr>
        <w:fldChar w:fldCharType="separate"/>
      </w:r>
      <w:r w:rsidRPr="009E025D">
        <w:rPr>
          <w:i/>
          <w:spacing w:val="-4"/>
        </w:rPr>
        <w:t>Reference Documentation</w:t>
      </w:r>
      <w:r w:rsidRPr="00721A59">
        <w:rPr>
          <w:i/>
          <w:spacing w:val="-4"/>
        </w:rPr>
        <w:fldChar w:fldCharType="end"/>
      </w:r>
      <w:r w:rsidRPr="00721A59">
        <w:rPr>
          <w:spacing w:val="-4"/>
        </w:rPr>
        <w:t>)</w:t>
      </w:r>
      <w:r w:rsidRPr="00721A59">
        <w:t>.</w:t>
      </w:r>
    </w:p>
    <w:p w:rsidR="00B94B38" w:rsidRPr="00721A59" w:rsidRDefault="00B94B38" w:rsidP="001E395B"/>
    <w:p w:rsidR="00B94B38" w:rsidRPr="00721A59" w:rsidRDefault="003842E6" w:rsidP="001E395B">
      <w:r w:rsidRPr="00721A59">
        <w:t xml:space="preserve">The generation of the TVG curve is based on the formula in </w:t>
      </w:r>
      <w:r w:rsidRPr="00721A59">
        <w:rPr>
          <w:i/>
        </w:rPr>
        <w:fldChar w:fldCharType="begin"/>
      </w:r>
      <w:r w:rsidRPr="00721A59">
        <w:rPr>
          <w:i/>
        </w:rPr>
        <w:instrText xml:space="preserve"> REF _Ref235869410 \h  \*</w:instrText>
      </w:r>
      <w:r w:rsidRPr="00721A59">
        <w:rPr>
          <w:i/>
        </w:rPr>
        <w:instrText xml:space="preserve"> MERGEFORMAT </w:instrText>
      </w:r>
      <w:r w:rsidRPr="00721A59">
        <w:rPr>
          <w:i/>
        </w:rPr>
      </w:r>
      <w:r w:rsidRPr="00721A59">
        <w:rPr>
          <w:i/>
        </w:rPr>
        <w:fldChar w:fldCharType="separate"/>
      </w:r>
      <w:r w:rsidRPr="009E025D">
        <w:rPr>
          <w:i/>
        </w:rPr>
        <w:t xml:space="preserve">Table </w:t>
      </w:r>
      <w:r w:rsidRPr="009E025D">
        <w:rPr>
          <w:i/>
          <w:noProof/>
        </w:rPr>
        <w:t>4</w:t>
      </w:r>
      <w:r w:rsidRPr="00721A59">
        <w:rPr>
          <w:i/>
        </w:rPr>
        <w:fldChar w:fldCharType="end"/>
      </w:r>
      <w:r w:rsidRPr="00721A59">
        <w:t>.</w:t>
      </w:r>
    </w:p>
    <w:p w:rsidR="00B94B38" w:rsidRPr="00721A59" w:rsidRDefault="00B94B38" w:rsidP="001E395B"/>
    <w:p w:rsidR="00B94B38" w:rsidRPr="00721A59" w:rsidRDefault="003842E6" w:rsidP="00886247">
      <w:pPr>
        <w:pStyle w:val="Caption"/>
        <w:keepNext/>
      </w:pPr>
      <w:bookmarkStart w:id="563" w:name="_Ref235869410"/>
      <w:bookmarkStart w:id="564" w:name="_Toc256001298"/>
      <w:bookmarkStart w:id="565" w:name="_Toc256001140"/>
      <w:bookmarkStart w:id="566" w:name="_Toc256000613"/>
      <w:bookmarkStart w:id="567" w:name="_Toc256000293"/>
      <w:bookmarkStart w:id="568" w:name="_Toc311705271"/>
      <w:bookmarkStart w:id="569" w:name="_Toc470084132"/>
      <w:bookmarkStart w:id="570" w:name="_Toc500754042"/>
      <w:bookmarkStart w:id="571" w:name="_Toc501011350"/>
      <w:bookmarkStart w:id="572" w:name="_Toc501453121"/>
      <w:bookmarkStart w:id="573" w:name="_Toc501613757"/>
      <w:bookmarkStart w:id="574" w:name="_Toc513620168"/>
      <w:bookmarkStart w:id="575" w:name="_Toc514066296"/>
      <w:bookmarkStart w:id="576" w:name="_Toc519585706"/>
      <w:r w:rsidRPr="00721A59">
        <w:t xml:space="preserve">Table </w:t>
      </w:r>
      <w:r w:rsidR="00710F6E" w:rsidRPr="00721A59">
        <w:fldChar w:fldCharType="begin"/>
      </w:r>
      <w:r w:rsidRPr="00721A59">
        <w:instrText xml:space="preserve"> SEQ Table \* ARABIC </w:instrText>
      </w:r>
      <w:r w:rsidR="00710F6E" w:rsidRPr="00721A59">
        <w:fldChar w:fldCharType="separate"/>
      </w:r>
      <w:r w:rsidRPr="00721A59">
        <w:t>4</w:t>
      </w:r>
      <w:r w:rsidR="00710F6E" w:rsidRPr="00721A59">
        <w:fldChar w:fldCharType="end"/>
      </w:r>
      <w:bookmarkEnd w:id="563"/>
      <w:r w:rsidRPr="00721A59">
        <w:t>: TVG Formula</w:t>
      </w:r>
      <w:bookmarkEnd w:id="564"/>
      <w:bookmarkEnd w:id="565"/>
      <w:bookmarkEnd w:id="566"/>
      <w:bookmarkEnd w:id="567"/>
      <w:bookmarkEnd w:id="568"/>
      <w:bookmarkEnd w:id="569"/>
      <w:bookmarkEnd w:id="570"/>
      <w:bookmarkEnd w:id="571"/>
      <w:bookmarkEnd w:id="572"/>
      <w:bookmarkEnd w:id="573"/>
      <w:bookmarkEnd w:id="574"/>
      <w:bookmarkEnd w:id="575"/>
      <w:bookmarkEnd w:id="576"/>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
        <w:gridCol w:w="703"/>
        <w:gridCol w:w="1701"/>
        <w:gridCol w:w="3544"/>
        <w:gridCol w:w="2699"/>
      </w:tblGrid>
      <w:tr w:rsidR="003C0F30" w:rsidTr="00CA110B">
        <w:trPr>
          <w:jc w:val="center"/>
        </w:trPr>
        <w:tc>
          <w:tcPr>
            <w:tcW w:w="2413" w:type="dxa"/>
            <w:gridSpan w:val="3"/>
            <w:tcBorders>
              <w:bottom w:val="nil"/>
              <w:right w:val="nil"/>
            </w:tcBorders>
          </w:tcPr>
          <w:p w:rsidR="00886247" w:rsidRPr="00721A59" w:rsidRDefault="003842E6" w:rsidP="00886247">
            <w:pPr>
              <w:keepNext/>
              <w:spacing w:before="60" w:after="60"/>
              <w:jc w:val="center"/>
              <w:rPr>
                <w:rFonts w:ascii="Cambria Math" w:hAnsi="Cambria Math"/>
                <w:bCs/>
                <w:sz w:val="22"/>
              </w:rPr>
            </w:pPr>
            <w:r w:rsidRPr="00721A59">
              <w:rPr>
                <w:rFonts w:ascii="Cambria Math" w:hAnsi="Cambria Math"/>
                <w:bCs/>
                <w:noProof/>
                <w:sz w:val="22"/>
              </w:rPr>
              <mc:AlternateContent>
                <mc:Choice Requires="wps">
                  <w:drawing>
                    <wp:anchor distT="0" distB="0" distL="114300" distR="114300" simplePos="0" relativeHeight="251717632" behindDoc="0" locked="0" layoutInCell="1" allowOverlap="1">
                      <wp:simplePos x="0" y="0"/>
                      <wp:positionH relativeFrom="column">
                        <wp:posOffset>1419225</wp:posOffset>
                      </wp:positionH>
                      <wp:positionV relativeFrom="paragraph">
                        <wp:posOffset>31598</wp:posOffset>
                      </wp:positionV>
                      <wp:extent cx="95340" cy="653415"/>
                      <wp:effectExtent l="0" t="0" r="19050" b="13335"/>
                      <wp:wrapNone/>
                      <wp:docPr id="699" name="Left Brace 699"/>
                      <wp:cNvGraphicFramePr/>
                      <a:graphic xmlns:a="http://schemas.openxmlformats.org/drawingml/2006/main">
                        <a:graphicData uri="http://schemas.microsoft.com/office/word/2010/wordprocessingShape">
                          <wps:wsp>
                            <wps:cNvSpPr/>
                            <wps:spPr>
                              <a:xfrm>
                                <a:off x="0" y="0"/>
                                <a:ext cx="95340" cy="653415"/>
                              </a:xfrm>
                              <a:prstGeom prst="leftBrace">
                                <a:avLst>
                                  <a:gd name="adj1" fmla="val 62253"/>
                                  <a:gd name="adj2" fmla="val 49487"/>
                                </a:avLst>
                              </a:prstGeom>
                            </wps:spPr>
                            <wps:style>
                              <a:lnRef idx="1">
                                <a:schemeClr val="dk1"/>
                              </a:lnRef>
                              <a:fillRef idx="0">
                                <a:schemeClr val="dk1"/>
                              </a:fillRef>
                              <a:effectRef idx="0">
                                <a:schemeClr val="dk1"/>
                              </a:effectRef>
                              <a:fontRef idx="minor">
                                <a:schemeClr val="tx1"/>
                              </a:fontRef>
                            </wps:style>
                            <wps:txbx>
                              <w:txbxContent>
                                <w:p w:rsidR="009E025D" w:rsidRDefault="009E025D" w:rsidP="00072117">
                                  <w:pPr>
                                    <w:jc w:val="cente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99" o:spid="_x0000_s1026" type="#_x0000_t87" style="position:absolute;left:0;text-align:left;margin-left:111.75pt;margin-top:2.5pt;width:7.5pt;height:51.4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" adj="1962,10689" strokecolor="black [3040]">
                      <v:textbox>
                        <w:txbxContent>
                          <w:p w:rsidR="009E025D" w:rsidRDefault="009E025D" w:rsidP="00072117">
                            <w:pPr>
                              <w:jc w:val="center"/>
                            </w:pPr>
                          </w:p>
                        </w:txbxContent>
                      </v:textbox>
                    </v:shape>
                  </w:pict>
                </mc:Fallback>
              </mc:AlternateContent>
            </w:r>
          </w:p>
        </w:tc>
        <w:tc>
          <w:tcPr>
            <w:tcW w:w="3544" w:type="dxa"/>
            <w:tcBorders>
              <w:left w:val="nil"/>
              <w:bottom w:val="nil"/>
              <w:right w:val="nil"/>
            </w:tcBorders>
          </w:tcPr>
          <w:p w:rsidR="00886247" w:rsidRPr="00721A59" w:rsidRDefault="003842E6" w:rsidP="00886247">
            <w:pPr>
              <w:keepNext/>
              <w:spacing w:before="60" w:after="60"/>
              <w:rPr>
                <w:rFonts w:ascii="Cambria Math" w:hAnsi="Cambria Math"/>
                <w:bCs/>
                <w:i/>
                <w:sz w:val="22"/>
              </w:rPr>
            </w:pPr>
            <w:r w:rsidRPr="00721A59">
              <w:rPr>
                <w:rFonts w:ascii="Cambria Math" w:hAnsi="Cambria Math"/>
                <w:bCs/>
                <w:i/>
                <w:sz w:val="22"/>
              </w:rPr>
              <w:t>G</w:t>
            </w:r>
            <w:r w:rsidRPr="00721A59">
              <w:rPr>
                <w:rFonts w:ascii="Cambria Math" w:hAnsi="Cambria Math"/>
                <w:bCs/>
                <w:i/>
                <w:sz w:val="22"/>
                <w:vertAlign w:val="subscript"/>
              </w:rPr>
              <w:t>L</w:t>
            </w:r>
          </w:p>
        </w:tc>
        <w:tc>
          <w:tcPr>
            <w:tcW w:w="2699" w:type="dxa"/>
            <w:tcBorders>
              <w:left w:val="nil"/>
              <w:bottom w:val="nil"/>
            </w:tcBorders>
          </w:tcPr>
          <w:p w:rsidR="00886247" w:rsidRPr="00721A59" w:rsidRDefault="003842E6" w:rsidP="00886247">
            <w:pPr>
              <w:keepNext/>
              <w:spacing w:before="60" w:after="60"/>
              <w:rPr>
                <w:rFonts w:ascii="Cambria Math" w:hAnsi="Cambria Math"/>
                <w:bCs/>
                <w:sz w:val="22"/>
              </w:rPr>
            </w:pPr>
            <w:r w:rsidRPr="00721A59">
              <w:rPr>
                <w:rFonts w:ascii="Cambria Math" w:hAnsi="Cambria Math"/>
                <w:bCs/>
                <w:sz w:val="22"/>
              </w:rPr>
              <w:t xml:space="preserve">for </w:t>
            </w:r>
            <w:r w:rsidRPr="00721A59">
              <w:rPr>
                <w:rFonts w:ascii="Cambria Math" w:hAnsi="Cambria Math"/>
                <w:bCs/>
                <w:i/>
                <w:sz w:val="22"/>
              </w:rPr>
              <w:t>R</w:t>
            </w:r>
            <w:r w:rsidRPr="00721A59">
              <w:rPr>
                <w:rFonts w:ascii="Cambria Math" w:hAnsi="Cambria Math"/>
                <w:bCs/>
                <w:sz w:val="22"/>
              </w:rPr>
              <w:t xml:space="preserve"> &lt; </w:t>
            </w:r>
            <w:r w:rsidRPr="00721A59">
              <w:rPr>
                <w:rFonts w:ascii="Cambria Math" w:hAnsi="Cambria Math"/>
                <w:bCs/>
                <w:i/>
                <w:sz w:val="22"/>
              </w:rPr>
              <w:t>R</w:t>
            </w:r>
            <w:r w:rsidRPr="00721A59">
              <w:rPr>
                <w:rFonts w:ascii="Cambria Math" w:hAnsi="Cambria Math"/>
                <w:bCs/>
                <w:i/>
                <w:sz w:val="22"/>
                <w:vertAlign w:val="subscript"/>
              </w:rPr>
              <w:t>L</w:t>
            </w:r>
          </w:p>
        </w:tc>
      </w:tr>
      <w:tr w:rsidR="003C0F30" w:rsidTr="00CA110B">
        <w:trPr>
          <w:jc w:val="center"/>
        </w:trPr>
        <w:tc>
          <w:tcPr>
            <w:tcW w:w="2413" w:type="dxa"/>
            <w:gridSpan w:val="3"/>
            <w:tcBorders>
              <w:top w:val="nil"/>
              <w:bottom w:val="nil"/>
              <w:right w:val="nil"/>
            </w:tcBorders>
          </w:tcPr>
          <w:p w:rsidR="00886247" w:rsidRPr="00721A59" w:rsidRDefault="003842E6" w:rsidP="00886247">
            <w:pPr>
              <w:keepNext/>
              <w:spacing w:before="60" w:after="60"/>
              <w:jc w:val="right"/>
              <w:rPr>
                <w:rFonts w:ascii="Cambria Math" w:hAnsi="Cambria Math"/>
                <w:bCs/>
                <w:sz w:val="22"/>
              </w:rPr>
            </w:pPr>
            <w:r w:rsidRPr="00721A59">
              <w:rPr>
                <w:rFonts w:ascii="Cambria Math" w:hAnsi="Cambria Math"/>
                <w:bCs/>
                <w:sz w:val="22"/>
              </w:rPr>
              <w:t>TVG =</w:t>
            </w:r>
          </w:p>
        </w:tc>
        <w:tc>
          <w:tcPr>
            <w:tcW w:w="3544" w:type="dxa"/>
            <w:tcBorders>
              <w:top w:val="nil"/>
              <w:left w:val="nil"/>
              <w:bottom w:val="nil"/>
              <w:right w:val="nil"/>
            </w:tcBorders>
          </w:tcPr>
          <w:p w:rsidR="00886247" w:rsidRPr="00721A59" w:rsidRDefault="003842E6" w:rsidP="00886247">
            <w:pPr>
              <w:keepNext/>
              <w:spacing w:before="60" w:after="60"/>
              <w:rPr>
                <w:rFonts w:ascii="Cambria Math" w:hAnsi="Cambria Math"/>
                <w:bCs/>
                <w:sz w:val="22"/>
              </w:rPr>
            </w:pPr>
            <w:r w:rsidRPr="00721A59">
              <w:rPr>
                <w:rFonts w:ascii="Cambria Math" w:hAnsi="Cambria Math"/>
                <w:bCs/>
                <w:i/>
                <w:sz w:val="22"/>
              </w:rPr>
              <w:t>G</w:t>
            </w:r>
            <w:r w:rsidRPr="00721A59">
              <w:rPr>
                <w:rFonts w:ascii="Cambria Math" w:hAnsi="Cambria Math"/>
                <w:bCs/>
                <w:sz w:val="22"/>
              </w:rPr>
              <w:t xml:space="preserve"> + </w:t>
            </w:r>
            <w:r w:rsidRPr="00721A59">
              <w:rPr>
                <w:rFonts w:ascii="Cambria Math" w:hAnsi="Cambria Math"/>
                <w:bCs/>
                <w:i/>
                <w:sz w:val="22"/>
              </w:rPr>
              <w:t>S</w:t>
            </w:r>
            <w:r w:rsidRPr="00721A59">
              <w:rPr>
                <w:rFonts w:ascii="Cambria Math" w:hAnsi="Cambria Math"/>
                <w:bCs/>
                <w:i/>
                <w:sz w:val="22"/>
                <w:vertAlign w:val="subscript"/>
              </w:rPr>
              <w:t>P</w:t>
            </w:r>
            <w:r w:rsidRPr="00721A59">
              <w:rPr>
                <w:rFonts w:ascii="Cambria Math" w:hAnsi="Cambria Math"/>
                <w:bCs/>
                <w:sz w:val="22"/>
              </w:rPr>
              <w:t xml:space="preserve"> [log</w:t>
            </w:r>
            <w:r w:rsidRPr="00721A59">
              <w:rPr>
                <w:rFonts w:ascii="Cambria Math" w:hAnsi="Cambria Math"/>
                <w:bCs/>
                <w:sz w:val="22"/>
                <w:vertAlign w:val="subscript"/>
              </w:rPr>
              <w:t>10</w:t>
            </w:r>
            <w:r w:rsidRPr="00721A59">
              <w:rPr>
                <w:rFonts w:ascii="Cambria Math" w:hAnsi="Cambria Math"/>
                <w:bCs/>
                <w:sz w:val="22"/>
              </w:rPr>
              <w:t>(</w:t>
            </w:r>
            <w:r w:rsidRPr="00721A59">
              <w:rPr>
                <w:rFonts w:ascii="Cambria Math" w:hAnsi="Cambria Math"/>
                <w:bCs/>
                <w:i/>
                <w:sz w:val="22"/>
              </w:rPr>
              <w:t>R</w:t>
            </w:r>
            <w:r w:rsidRPr="00721A59">
              <w:rPr>
                <w:rFonts w:ascii="Cambria Math" w:hAnsi="Cambria Math"/>
                <w:bCs/>
                <w:sz w:val="22"/>
              </w:rPr>
              <w:t>) -1] + 2(</w:t>
            </w:r>
            <w:r w:rsidRPr="00721A59">
              <w:rPr>
                <w:rFonts w:ascii="Cambria Math" w:hAnsi="Cambria Math" w:cs="Arial"/>
                <w:bCs/>
                <w:i/>
                <w:sz w:val="22"/>
              </w:rPr>
              <w:t>α</w:t>
            </w:r>
            <w:r w:rsidRPr="00721A59">
              <w:rPr>
                <w:rFonts w:ascii="Cambria Math" w:hAnsi="Cambria Math" w:cs="Arial"/>
                <w:bCs/>
                <w:sz w:val="22"/>
              </w:rPr>
              <w:t>/1000)</w:t>
            </w:r>
            <w:r w:rsidRPr="00721A59">
              <w:rPr>
                <w:rFonts w:ascii="Cambria Math" w:hAnsi="Cambria Math" w:cs="Arial"/>
                <w:bCs/>
                <w:i/>
                <w:sz w:val="22"/>
              </w:rPr>
              <w:t>R</w:t>
            </w:r>
          </w:p>
        </w:tc>
        <w:tc>
          <w:tcPr>
            <w:tcW w:w="2699" w:type="dxa"/>
            <w:tcBorders>
              <w:top w:val="nil"/>
              <w:left w:val="nil"/>
              <w:bottom w:val="nil"/>
            </w:tcBorders>
          </w:tcPr>
          <w:p w:rsidR="00886247" w:rsidRPr="00721A59" w:rsidRDefault="003842E6" w:rsidP="00886247">
            <w:pPr>
              <w:keepNext/>
              <w:spacing w:before="60" w:after="60"/>
              <w:rPr>
                <w:rFonts w:ascii="Cambria Math" w:hAnsi="Cambria Math"/>
                <w:bCs/>
                <w:sz w:val="22"/>
              </w:rPr>
            </w:pPr>
            <w:r w:rsidRPr="00721A59">
              <w:rPr>
                <w:rFonts w:ascii="Cambria Math" w:hAnsi="Cambria Math"/>
                <w:bCs/>
                <w:sz w:val="22"/>
              </w:rPr>
              <w:t xml:space="preserve">for </w:t>
            </w:r>
            <w:r w:rsidRPr="00721A59">
              <w:rPr>
                <w:rFonts w:ascii="Cambria Math" w:hAnsi="Cambria Math"/>
                <w:bCs/>
                <w:i/>
                <w:sz w:val="22"/>
              </w:rPr>
              <w:t>R</w:t>
            </w:r>
            <w:r w:rsidRPr="00721A59">
              <w:rPr>
                <w:rFonts w:ascii="Cambria Math" w:hAnsi="Cambria Math"/>
                <w:bCs/>
                <w:sz w:val="22"/>
              </w:rPr>
              <w:t xml:space="preserve"> </w:t>
            </w:r>
            <w:r w:rsidRPr="00721A59">
              <w:rPr>
                <w:rFonts w:ascii="Cambria Math" w:hAnsi="Cambria Math" w:cs="Arial"/>
                <w:bCs/>
                <w:sz w:val="22"/>
              </w:rPr>
              <w:t>≥</w:t>
            </w:r>
            <w:r w:rsidRPr="00721A59">
              <w:rPr>
                <w:rFonts w:ascii="Cambria Math" w:hAnsi="Cambria Math"/>
                <w:bCs/>
                <w:sz w:val="22"/>
              </w:rPr>
              <w:t xml:space="preserve"> </w:t>
            </w:r>
            <w:r w:rsidRPr="00721A59">
              <w:rPr>
                <w:rFonts w:ascii="Cambria Math" w:hAnsi="Cambria Math"/>
                <w:bCs/>
                <w:i/>
                <w:sz w:val="22"/>
              </w:rPr>
              <w:t>R</w:t>
            </w:r>
            <w:r w:rsidRPr="00721A59">
              <w:rPr>
                <w:rFonts w:ascii="Cambria Math" w:hAnsi="Cambria Math"/>
                <w:bCs/>
                <w:i/>
                <w:sz w:val="22"/>
                <w:vertAlign w:val="subscript"/>
              </w:rPr>
              <w:t>L</w:t>
            </w:r>
          </w:p>
        </w:tc>
      </w:tr>
      <w:tr w:rsidR="003C0F30" w:rsidTr="00CA110B">
        <w:trPr>
          <w:jc w:val="center"/>
        </w:trPr>
        <w:tc>
          <w:tcPr>
            <w:tcW w:w="2413" w:type="dxa"/>
            <w:gridSpan w:val="3"/>
            <w:tcBorders>
              <w:top w:val="nil"/>
              <w:bottom w:val="nil"/>
              <w:right w:val="nil"/>
            </w:tcBorders>
          </w:tcPr>
          <w:p w:rsidR="00886247" w:rsidRPr="00721A59" w:rsidRDefault="00886247" w:rsidP="00886247">
            <w:pPr>
              <w:keepNext/>
              <w:spacing w:before="60" w:after="60"/>
              <w:jc w:val="center"/>
              <w:rPr>
                <w:rFonts w:ascii="Cambria Math" w:hAnsi="Cambria Math"/>
                <w:bCs/>
                <w:sz w:val="22"/>
              </w:rPr>
            </w:pPr>
          </w:p>
        </w:tc>
        <w:tc>
          <w:tcPr>
            <w:tcW w:w="3544" w:type="dxa"/>
            <w:tcBorders>
              <w:top w:val="nil"/>
              <w:left w:val="nil"/>
              <w:bottom w:val="nil"/>
              <w:right w:val="nil"/>
            </w:tcBorders>
          </w:tcPr>
          <w:p w:rsidR="00886247" w:rsidRPr="00721A59" w:rsidRDefault="003842E6" w:rsidP="00886247">
            <w:pPr>
              <w:keepNext/>
              <w:spacing w:before="60" w:after="60"/>
              <w:rPr>
                <w:rFonts w:ascii="Cambria Math" w:hAnsi="Cambria Math"/>
                <w:bCs/>
                <w:sz w:val="22"/>
              </w:rPr>
            </w:pPr>
            <w:r w:rsidRPr="00721A59">
              <w:rPr>
                <w:rFonts w:ascii="Cambria Math" w:hAnsi="Cambria Math"/>
                <w:bCs/>
                <w:sz w:val="22"/>
              </w:rPr>
              <w:t>83</w:t>
            </w:r>
          </w:p>
        </w:tc>
        <w:tc>
          <w:tcPr>
            <w:tcW w:w="2699" w:type="dxa"/>
            <w:tcBorders>
              <w:top w:val="nil"/>
              <w:left w:val="nil"/>
              <w:bottom w:val="nil"/>
            </w:tcBorders>
          </w:tcPr>
          <w:p w:rsidR="00886247" w:rsidRPr="00721A59" w:rsidRDefault="003842E6" w:rsidP="00886247">
            <w:pPr>
              <w:keepNext/>
              <w:spacing w:before="60" w:after="60"/>
              <w:rPr>
                <w:rFonts w:ascii="Cambria Math" w:hAnsi="Cambria Math"/>
                <w:bCs/>
                <w:sz w:val="22"/>
              </w:rPr>
            </w:pPr>
            <w:r w:rsidRPr="00721A59">
              <w:rPr>
                <w:rFonts w:ascii="Cambria Math" w:hAnsi="Cambria Math"/>
                <w:bCs/>
                <w:sz w:val="22"/>
              </w:rPr>
              <w:t xml:space="preserve">for </w:t>
            </w:r>
            <w:r w:rsidRPr="00721A59">
              <w:rPr>
                <w:rFonts w:ascii="Cambria Math" w:hAnsi="Cambria Math"/>
                <w:bCs/>
                <w:i/>
                <w:sz w:val="22"/>
              </w:rPr>
              <w:t>R</w:t>
            </w:r>
            <w:r w:rsidRPr="00721A59">
              <w:rPr>
                <w:rFonts w:ascii="Cambria Math" w:hAnsi="Cambria Math"/>
                <w:bCs/>
                <w:sz w:val="22"/>
              </w:rPr>
              <w:t xml:space="preserve"> </w:t>
            </w:r>
            <w:r w:rsidRPr="00721A59">
              <w:rPr>
                <w:rFonts w:ascii="Cambria Math" w:hAnsi="Cambria Math" w:cs="Arial"/>
                <w:bCs/>
                <w:sz w:val="22"/>
              </w:rPr>
              <w:t>≥</w:t>
            </w:r>
            <w:r w:rsidRPr="00721A59">
              <w:rPr>
                <w:rFonts w:ascii="Cambria Math" w:hAnsi="Cambria Math"/>
                <w:bCs/>
                <w:sz w:val="22"/>
              </w:rPr>
              <w:t xml:space="preserve"> </w:t>
            </w:r>
            <w:r w:rsidRPr="00721A59">
              <w:rPr>
                <w:rFonts w:ascii="Cambria Math" w:hAnsi="Cambria Math"/>
                <w:bCs/>
                <w:i/>
                <w:sz w:val="22"/>
              </w:rPr>
              <w:t>R</w:t>
            </w:r>
            <w:r w:rsidRPr="00721A59">
              <w:rPr>
                <w:rFonts w:ascii="Cambria Math" w:hAnsi="Cambria Math"/>
                <w:bCs/>
                <w:i/>
                <w:sz w:val="22"/>
                <w:vertAlign w:val="subscript"/>
              </w:rPr>
              <w:t>M</w:t>
            </w:r>
          </w:p>
        </w:tc>
      </w:tr>
      <w:tr w:rsidR="003C0F30" w:rsidTr="00CA110B">
        <w:trPr>
          <w:jc w:val="center"/>
        </w:trPr>
        <w:tc>
          <w:tcPr>
            <w:tcW w:w="8656" w:type="dxa"/>
            <w:gridSpan w:val="5"/>
            <w:tcBorders>
              <w:top w:val="nil"/>
              <w:bottom w:val="nil"/>
            </w:tcBorders>
            <w:hideMark/>
          </w:tcPr>
          <w:p w:rsidR="003F3A45" w:rsidRPr="00721A59" w:rsidRDefault="003F3A45" w:rsidP="003F3A45">
            <w:pPr>
              <w:keepNext/>
              <w:spacing w:before="60" w:after="60"/>
            </w:pPr>
          </w:p>
          <w:p w:rsidR="003F3A45" w:rsidRPr="00721A59" w:rsidRDefault="003842E6" w:rsidP="003F3A45">
            <w:pPr>
              <w:keepNext/>
              <w:spacing w:before="60" w:after="60"/>
              <w:rPr>
                <w:rFonts w:cs="Arial"/>
                <w:szCs w:val="24"/>
                <w:lang w:eastAsia="da-DK"/>
              </w:rPr>
            </w:pPr>
            <w:r w:rsidRPr="00721A59">
              <w:t>Where:</w:t>
            </w:r>
          </w:p>
        </w:tc>
      </w:tr>
      <w:tr w:rsidR="003C0F30" w:rsidTr="00CA110B">
        <w:trPr>
          <w:trHeight w:val="1850"/>
          <w:jc w:val="center"/>
        </w:trPr>
        <w:tc>
          <w:tcPr>
            <w:tcW w:w="712" w:type="dxa"/>
            <w:gridSpan w:val="2"/>
            <w:tcBorders>
              <w:top w:val="nil"/>
              <w:bottom w:val="single" w:sz="4" w:space="0" w:color="auto"/>
              <w:right w:val="nil"/>
            </w:tcBorders>
            <w:hideMark/>
          </w:tcPr>
          <w:p w:rsidR="003F3A45" w:rsidRPr="00721A59" w:rsidRDefault="003842E6" w:rsidP="00CA041C">
            <w:pPr>
              <w:keepNext/>
              <w:spacing w:before="60" w:after="60"/>
              <w:jc w:val="right"/>
              <w:rPr>
                <w:szCs w:val="20"/>
              </w:rPr>
            </w:pPr>
            <w:r w:rsidRPr="00721A59">
              <w:rPr>
                <w:rFonts w:ascii="Cambria Math" w:hAnsi="Cambria Math"/>
                <w:bCs/>
                <w:i/>
                <w:szCs w:val="20"/>
              </w:rPr>
              <w:t>α</w:t>
            </w:r>
            <w:r w:rsidRPr="00721A59">
              <w:rPr>
                <w:szCs w:val="20"/>
              </w:rPr>
              <w:t xml:space="preserve"> </w:t>
            </w:r>
            <w:r w:rsidR="00CA041C" w:rsidRPr="00721A59">
              <w:rPr>
                <w:szCs w:val="20"/>
              </w:rPr>
              <w:t xml:space="preserve"> </w:t>
            </w:r>
            <w:r w:rsidRPr="00721A59">
              <w:rPr>
                <w:szCs w:val="20"/>
              </w:rPr>
              <w:t>=</w:t>
            </w:r>
          </w:p>
          <w:p w:rsidR="003F3A45" w:rsidRPr="00721A59" w:rsidRDefault="003842E6" w:rsidP="00CA041C">
            <w:pPr>
              <w:widowControl w:val="0"/>
              <w:autoSpaceDE w:val="0"/>
              <w:autoSpaceDN w:val="0"/>
              <w:adjustRightInd w:val="0"/>
              <w:spacing w:before="60" w:after="60"/>
              <w:jc w:val="right"/>
              <w:rPr>
                <w:szCs w:val="20"/>
              </w:rPr>
            </w:pPr>
            <w:r w:rsidRPr="00721A59">
              <w:rPr>
                <w:rFonts w:ascii="Cambria Math" w:hAnsi="Cambria Math"/>
                <w:bCs/>
                <w:i/>
                <w:szCs w:val="20"/>
              </w:rPr>
              <w:t>G</w:t>
            </w:r>
            <w:r w:rsidRPr="00721A59">
              <w:rPr>
                <w:szCs w:val="20"/>
              </w:rPr>
              <w:t xml:space="preserve"> </w:t>
            </w:r>
            <w:r w:rsidR="00CA041C" w:rsidRPr="00721A59">
              <w:rPr>
                <w:szCs w:val="20"/>
              </w:rPr>
              <w:t xml:space="preserve"> </w:t>
            </w:r>
            <w:r w:rsidRPr="00721A59">
              <w:rPr>
                <w:szCs w:val="20"/>
              </w:rPr>
              <w:t>=</w:t>
            </w:r>
          </w:p>
          <w:p w:rsidR="003F3A45" w:rsidRPr="00721A59" w:rsidRDefault="003842E6" w:rsidP="00CA041C">
            <w:pPr>
              <w:widowControl w:val="0"/>
              <w:autoSpaceDE w:val="0"/>
              <w:autoSpaceDN w:val="0"/>
              <w:adjustRightInd w:val="0"/>
              <w:spacing w:before="60" w:after="60"/>
              <w:jc w:val="right"/>
              <w:rPr>
                <w:szCs w:val="20"/>
              </w:rPr>
            </w:pPr>
            <w:r w:rsidRPr="00721A59">
              <w:rPr>
                <w:rFonts w:ascii="Cambria Math" w:hAnsi="Cambria Math"/>
                <w:bCs/>
                <w:i/>
                <w:szCs w:val="20"/>
              </w:rPr>
              <w:t>G</w:t>
            </w:r>
            <w:r w:rsidRPr="00721A59">
              <w:rPr>
                <w:rFonts w:ascii="Cambria Math" w:hAnsi="Cambria Math"/>
                <w:bCs/>
                <w:i/>
                <w:szCs w:val="20"/>
                <w:vertAlign w:val="subscript"/>
              </w:rPr>
              <w:t>L</w:t>
            </w:r>
            <w:r w:rsidRPr="00721A59">
              <w:rPr>
                <w:szCs w:val="20"/>
              </w:rPr>
              <w:t xml:space="preserve"> </w:t>
            </w:r>
            <w:r w:rsidR="00CA041C" w:rsidRPr="00721A59">
              <w:rPr>
                <w:szCs w:val="20"/>
              </w:rPr>
              <w:t xml:space="preserve"> </w:t>
            </w:r>
            <w:r w:rsidRPr="00721A59">
              <w:rPr>
                <w:szCs w:val="20"/>
              </w:rPr>
              <w:t>=</w:t>
            </w:r>
          </w:p>
          <w:p w:rsidR="003F3A45" w:rsidRPr="00721A59" w:rsidRDefault="003842E6" w:rsidP="00CA041C">
            <w:pPr>
              <w:keepNext/>
              <w:spacing w:before="60" w:after="60"/>
              <w:jc w:val="right"/>
              <w:rPr>
                <w:szCs w:val="20"/>
              </w:rPr>
            </w:pPr>
            <w:r w:rsidRPr="00721A59">
              <w:rPr>
                <w:rFonts w:ascii="Cambria Math" w:hAnsi="Cambria Math"/>
                <w:bCs/>
                <w:i/>
                <w:szCs w:val="20"/>
              </w:rPr>
              <w:t>R</w:t>
            </w:r>
            <w:r w:rsidRPr="00721A59">
              <w:rPr>
                <w:szCs w:val="20"/>
              </w:rPr>
              <w:t xml:space="preserve"> </w:t>
            </w:r>
            <w:r w:rsidR="00CA041C" w:rsidRPr="00721A59">
              <w:rPr>
                <w:szCs w:val="20"/>
              </w:rPr>
              <w:t xml:space="preserve"> </w:t>
            </w:r>
            <w:r w:rsidRPr="00721A59">
              <w:rPr>
                <w:szCs w:val="20"/>
              </w:rPr>
              <w:t>=</w:t>
            </w:r>
          </w:p>
          <w:p w:rsidR="003F3A45" w:rsidRPr="00721A59" w:rsidRDefault="003842E6" w:rsidP="00CA041C">
            <w:pPr>
              <w:keepNext/>
              <w:spacing w:before="60" w:after="60"/>
              <w:jc w:val="right"/>
              <w:rPr>
                <w:szCs w:val="20"/>
              </w:rPr>
            </w:pPr>
            <w:r w:rsidRPr="00721A59">
              <w:rPr>
                <w:rFonts w:ascii="Cambria Math" w:hAnsi="Cambria Math"/>
                <w:bCs/>
                <w:i/>
                <w:szCs w:val="20"/>
              </w:rPr>
              <w:t>R</w:t>
            </w:r>
            <w:r w:rsidRPr="00721A59">
              <w:rPr>
                <w:rFonts w:ascii="Cambria Math" w:hAnsi="Cambria Math"/>
                <w:bCs/>
                <w:i/>
                <w:szCs w:val="20"/>
                <w:vertAlign w:val="subscript"/>
              </w:rPr>
              <w:t>L</w:t>
            </w:r>
            <w:r w:rsidRPr="00721A59">
              <w:rPr>
                <w:szCs w:val="20"/>
              </w:rPr>
              <w:t xml:space="preserve"> </w:t>
            </w:r>
            <w:r w:rsidR="00CA041C" w:rsidRPr="00721A59">
              <w:rPr>
                <w:szCs w:val="20"/>
              </w:rPr>
              <w:t xml:space="preserve"> </w:t>
            </w:r>
            <w:r w:rsidRPr="00721A59">
              <w:rPr>
                <w:szCs w:val="20"/>
              </w:rPr>
              <w:t>=</w:t>
            </w:r>
          </w:p>
          <w:p w:rsidR="003F3A45" w:rsidRPr="00721A59" w:rsidRDefault="003842E6" w:rsidP="00CA041C">
            <w:pPr>
              <w:keepNext/>
              <w:spacing w:before="60" w:after="60"/>
              <w:jc w:val="right"/>
              <w:rPr>
                <w:szCs w:val="20"/>
              </w:rPr>
            </w:pPr>
            <w:r w:rsidRPr="00721A59">
              <w:rPr>
                <w:rFonts w:ascii="Cambria Math" w:hAnsi="Cambria Math"/>
                <w:bCs/>
                <w:i/>
                <w:szCs w:val="20"/>
              </w:rPr>
              <w:t>R</w:t>
            </w:r>
            <w:r w:rsidRPr="00721A59">
              <w:rPr>
                <w:rFonts w:ascii="Cambria Math" w:hAnsi="Cambria Math"/>
                <w:bCs/>
                <w:i/>
                <w:szCs w:val="20"/>
                <w:vertAlign w:val="subscript"/>
              </w:rPr>
              <w:t>M</w:t>
            </w:r>
            <w:r w:rsidRPr="00721A59">
              <w:rPr>
                <w:szCs w:val="20"/>
                <w:vertAlign w:val="subscript"/>
              </w:rPr>
              <w:t xml:space="preserve"> </w:t>
            </w:r>
            <w:r w:rsidR="00CA041C" w:rsidRPr="00721A59">
              <w:rPr>
                <w:szCs w:val="20"/>
              </w:rPr>
              <w:t xml:space="preserve"> </w:t>
            </w:r>
            <w:r w:rsidRPr="00721A59">
              <w:rPr>
                <w:szCs w:val="20"/>
              </w:rPr>
              <w:t>=</w:t>
            </w:r>
          </w:p>
          <w:p w:rsidR="003F3A45" w:rsidRPr="00721A59" w:rsidRDefault="003842E6" w:rsidP="00CA041C">
            <w:pPr>
              <w:widowControl w:val="0"/>
              <w:autoSpaceDE w:val="0"/>
              <w:autoSpaceDN w:val="0"/>
              <w:adjustRightInd w:val="0"/>
              <w:spacing w:before="60" w:after="60"/>
              <w:jc w:val="right"/>
            </w:pPr>
            <w:r w:rsidRPr="00721A59">
              <w:rPr>
                <w:rFonts w:ascii="Cambria Math" w:hAnsi="Cambria Math"/>
                <w:bCs/>
                <w:i/>
                <w:szCs w:val="20"/>
              </w:rPr>
              <w:t>S</w:t>
            </w:r>
            <w:r w:rsidR="00CA041C" w:rsidRPr="00721A59">
              <w:rPr>
                <w:rFonts w:ascii="Cambria Math" w:hAnsi="Cambria Math"/>
                <w:bCs/>
                <w:i/>
                <w:szCs w:val="20"/>
                <w:vertAlign w:val="subscript"/>
              </w:rPr>
              <w:t>P</w:t>
            </w:r>
            <w:r w:rsidRPr="00721A59">
              <w:rPr>
                <w:szCs w:val="20"/>
              </w:rPr>
              <w:t xml:space="preserve"> </w:t>
            </w:r>
            <w:r w:rsidR="00CA041C" w:rsidRPr="00721A59">
              <w:rPr>
                <w:szCs w:val="20"/>
              </w:rPr>
              <w:t xml:space="preserve"> </w:t>
            </w:r>
            <w:r w:rsidRPr="00721A59">
              <w:rPr>
                <w:szCs w:val="20"/>
              </w:rPr>
              <w:t>=</w:t>
            </w:r>
          </w:p>
        </w:tc>
        <w:tc>
          <w:tcPr>
            <w:tcW w:w="7944" w:type="dxa"/>
            <w:gridSpan w:val="3"/>
            <w:tcBorders>
              <w:top w:val="nil"/>
              <w:left w:val="nil"/>
              <w:bottom w:val="single" w:sz="4" w:space="0" w:color="auto"/>
            </w:tcBorders>
          </w:tcPr>
          <w:p w:rsidR="003F3A45" w:rsidRPr="00721A59" w:rsidRDefault="003842E6" w:rsidP="00CA041C">
            <w:pPr>
              <w:keepNext/>
              <w:spacing w:before="60" w:after="60"/>
            </w:pPr>
            <w:r w:rsidRPr="00721A59">
              <w:t>Absorption loss in dB/km</w:t>
            </w:r>
          </w:p>
          <w:p w:rsidR="003F3A45" w:rsidRPr="00721A59" w:rsidRDefault="003842E6" w:rsidP="00CA041C">
            <w:pPr>
              <w:widowControl w:val="0"/>
              <w:autoSpaceDE w:val="0"/>
              <w:autoSpaceDN w:val="0"/>
              <w:adjustRightInd w:val="0"/>
              <w:spacing w:before="60" w:after="60"/>
            </w:pPr>
            <w:r w:rsidRPr="00721A59">
              <w:t>Extra gain from RxGain menu item</w:t>
            </w:r>
          </w:p>
          <w:p w:rsidR="003F3A45" w:rsidRPr="00721A59" w:rsidRDefault="003842E6" w:rsidP="00CA041C">
            <w:pPr>
              <w:widowControl w:val="0"/>
              <w:autoSpaceDE w:val="0"/>
              <w:autoSpaceDN w:val="0"/>
              <w:adjustRightInd w:val="0"/>
              <w:spacing w:before="60" w:after="60"/>
            </w:pPr>
            <w:r w:rsidRPr="00721A59">
              <w:t>An internally calculated gain applied until the TVG begins</w:t>
            </w:r>
          </w:p>
          <w:p w:rsidR="003F3A45" w:rsidRPr="00721A59" w:rsidRDefault="003842E6" w:rsidP="00CA041C">
            <w:pPr>
              <w:keepNext/>
              <w:spacing w:before="60" w:after="60"/>
            </w:pPr>
            <w:r w:rsidRPr="00721A59">
              <w:t>Range in meters</w:t>
            </w:r>
          </w:p>
          <w:p w:rsidR="003F3A45" w:rsidRPr="00721A59" w:rsidRDefault="003842E6" w:rsidP="00CA041C">
            <w:pPr>
              <w:keepNext/>
              <w:spacing w:before="60" w:after="60"/>
            </w:pPr>
            <w:r w:rsidRPr="00721A59">
              <w:t>Lowest range (in meters) from where the TVG formula operates</w:t>
            </w:r>
          </w:p>
          <w:p w:rsidR="003F3A45" w:rsidRPr="00721A59" w:rsidRDefault="003842E6" w:rsidP="00CA041C">
            <w:pPr>
              <w:keepNext/>
              <w:spacing w:before="60" w:after="60"/>
            </w:pPr>
            <w:r w:rsidRPr="00721A59">
              <w:t xml:space="preserve">Range in meters where the gain has reached highest possible </w:t>
            </w:r>
            <w:r w:rsidRPr="00721A59">
              <w:t>value (which is 83dB)</w:t>
            </w:r>
          </w:p>
          <w:p w:rsidR="00C43D28" w:rsidRPr="00721A59" w:rsidRDefault="003842E6" w:rsidP="00CA041C">
            <w:pPr>
              <w:keepNext/>
              <w:spacing w:before="60" w:after="60"/>
            </w:pPr>
            <w:r w:rsidRPr="00721A59">
              <w:t>Spreading loss coefficient</w:t>
            </w:r>
          </w:p>
        </w:tc>
      </w:tr>
      <w:tr w:rsidR="003C0F30" w:rsidTr="00CA110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Ex>
        <w:trPr>
          <w:gridBefore w:val="1"/>
          <w:wBefore w:w="9" w:type="dxa"/>
          <w:cantSplit/>
          <w:trHeight w:val="80"/>
          <w:jc w:val="center"/>
        </w:trPr>
        <w:tc>
          <w:tcPr>
            <w:tcW w:w="8647" w:type="dxa"/>
            <w:gridSpan w:val="4"/>
            <w:tcBorders>
              <w:top w:val="single" w:sz="2" w:space="0" w:color="000000"/>
              <w:left w:val="single" w:sz="2" w:space="0" w:color="000000"/>
              <w:bottom w:val="single" w:sz="2" w:space="0" w:color="000000"/>
              <w:right w:val="single" w:sz="2" w:space="0" w:color="000000"/>
            </w:tcBorders>
            <w:shd w:val="clear" w:color="auto" w:fill="99CCFF"/>
            <w:vAlign w:val="center"/>
            <w:hideMark/>
          </w:tcPr>
          <w:p w:rsidR="00CA110B" w:rsidRPr="00721A59" w:rsidRDefault="003842E6" w:rsidP="00EB0C14">
            <w:pPr>
              <w:pStyle w:val="NOTE"/>
            </w:pPr>
            <w:r w:rsidRPr="00721A59">
              <w:t>NOTE</w:t>
            </w:r>
          </w:p>
        </w:tc>
      </w:tr>
      <w:tr w:rsidR="003C0F30" w:rsidTr="00CA110B">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Ex>
        <w:trPr>
          <w:gridBefore w:val="1"/>
          <w:wBefore w:w="9" w:type="dxa"/>
          <w:cantSplit/>
          <w:trHeight w:val="85"/>
          <w:jc w:val="center"/>
        </w:trPr>
        <w:tc>
          <w:tcPr>
            <w:tcW w:w="8647" w:type="dxa"/>
            <w:gridSpan w:val="4"/>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CA110B" w:rsidRPr="00721A59" w:rsidRDefault="003842E6" w:rsidP="00CA110B">
            <w:pPr>
              <w:pStyle w:val="Table"/>
              <w:rPr>
                <w:i/>
                <w:iCs/>
              </w:rPr>
            </w:pPr>
            <w:r w:rsidRPr="00721A59">
              <w:rPr>
                <w:rFonts w:cs="Arial"/>
              </w:rPr>
              <w:t xml:space="preserve">The values of </w:t>
            </w:r>
            <w:r w:rsidRPr="00721A59">
              <w:rPr>
                <w:rFonts w:ascii="Cambria Math" w:hAnsi="Cambria Math"/>
                <w:bCs/>
                <w:i/>
                <w:szCs w:val="20"/>
              </w:rPr>
              <w:t>R</w:t>
            </w:r>
            <w:r w:rsidRPr="00721A59">
              <w:rPr>
                <w:rFonts w:ascii="Cambria Math" w:hAnsi="Cambria Math"/>
                <w:bCs/>
                <w:i/>
                <w:szCs w:val="20"/>
                <w:vertAlign w:val="subscript"/>
              </w:rPr>
              <w:t>L</w:t>
            </w:r>
            <w:r w:rsidRPr="00721A59">
              <w:rPr>
                <w:rFonts w:cs="Arial"/>
              </w:rPr>
              <w:t xml:space="preserve">, </w:t>
            </w:r>
            <w:r w:rsidRPr="00721A59">
              <w:rPr>
                <w:rFonts w:ascii="Cambria Math" w:hAnsi="Cambria Math"/>
                <w:bCs/>
                <w:i/>
                <w:szCs w:val="20"/>
              </w:rPr>
              <w:t>G</w:t>
            </w:r>
            <w:r w:rsidRPr="00721A59">
              <w:rPr>
                <w:rFonts w:ascii="Cambria Math" w:hAnsi="Cambria Math"/>
                <w:bCs/>
                <w:i/>
                <w:szCs w:val="20"/>
                <w:vertAlign w:val="subscript"/>
              </w:rPr>
              <w:t>L</w:t>
            </w:r>
            <w:r w:rsidRPr="00721A59">
              <w:rPr>
                <w:rFonts w:cs="Arial"/>
              </w:rPr>
              <w:t xml:space="preserve">, and </w:t>
            </w:r>
            <w:r w:rsidRPr="00721A59">
              <w:rPr>
                <w:rFonts w:ascii="Cambria Math" w:hAnsi="Cambria Math"/>
                <w:bCs/>
                <w:i/>
                <w:szCs w:val="20"/>
              </w:rPr>
              <w:t>R</w:t>
            </w:r>
            <w:r w:rsidRPr="00721A59">
              <w:rPr>
                <w:rFonts w:ascii="Cambria Math" w:hAnsi="Cambria Math"/>
                <w:bCs/>
                <w:i/>
                <w:szCs w:val="20"/>
                <w:vertAlign w:val="subscript"/>
              </w:rPr>
              <w:t>M</w:t>
            </w:r>
            <w:r w:rsidRPr="00721A59">
              <w:rPr>
                <w:rFonts w:cs="Arial"/>
              </w:rPr>
              <w:t xml:space="preserve"> are not accessible, but </w:t>
            </w:r>
            <w:r w:rsidRPr="00721A59">
              <w:rPr>
                <w:rFonts w:ascii="Cambria Math" w:hAnsi="Cambria Math"/>
                <w:bCs/>
                <w:i/>
                <w:szCs w:val="20"/>
              </w:rPr>
              <w:t>R</w:t>
            </w:r>
            <w:r w:rsidRPr="00721A59">
              <w:rPr>
                <w:rFonts w:ascii="Cambria Math" w:hAnsi="Cambria Math"/>
                <w:bCs/>
                <w:i/>
                <w:szCs w:val="20"/>
                <w:vertAlign w:val="subscript"/>
              </w:rPr>
              <w:t>L</w:t>
            </w:r>
            <w:r w:rsidRPr="00721A59">
              <w:rPr>
                <w:rFonts w:cs="Arial"/>
              </w:rPr>
              <w:t xml:space="preserve"> is in generally limited to a few meters from the sonar. It is recommended to subscribe for record 7010 in order to obtain the TVG.</w:t>
            </w:r>
          </w:p>
        </w:tc>
      </w:tr>
    </w:tbl>
    <w:p w:rsidR="00B94B38" w:rsidRPr="00721A59" w:rsidRDefault="00B94B38" w:rsidP="00B94B38">
      <w:pPr>
        <w:rPr>
          <w:rFonts w:cs="Arial"/>
          <w:lang w:eastAsia="da-DK"/>
        </w:rPr>
      </w:pPr>
    </w:p>
    <w:p w:rsidR="00B94B38" w:rsidRPr="00721A59" w:rsidRDefault="003842E6" w:rsidP="00886247">
      <w:r w:rsidRPr="00721A59">
        <w:t xml:space="preserve">For details on environmental conditions such as absorption and spreading, see </w:t>
      </w:r>
      <w:r w:rsidRPr="00721A59">
        <w:rPr>
          <w:i/>
        </w:rPr>
        <w:t>section</w:t>
      </w:r>
      <w:r w:rsidRPr="00721A59">
        <w:t xml:space="preserve"> </w:t>
      </w:r>
      <w:r w:rsidRPr="00721A59">
        <w:rPr>
          <w:i/>
        </w:rPr>
        <w:fldChar w:fldCharType="begin"/>
      </w:r>
      <w:r w:rsidRPr="00721A59">
        <w:rPr>
          <w:i/>
        </w:rPr>
        <w:instrText xml:space="preserve"> REF _Ref235869472 \r \p \h  \* MERGEFORMAT </w:instrText>
      </w:r>
      <w:r w:rsidRPr="00721A59">
        <w:rPr>
          <w:i/>
        </w:rPr>
      </w:r>
      <w:r w:rsidRPr="00721A59">
        <w:rPr>
          <w:i/>
        </w:rPr>
        <w:fldChar w:fldCharType="separate"/>
      </w:r>
      <w:r>
        <w:rPr>
          <w:i/>
        </w:rPr>
        <w:t>4.4 below</w:t>
      </w:r>
      <w:r w:rsidRPr="00721A59">
        <w:rPr>
          <w:i/>
        </w:rPr>
        <w:fldChar w:fldCharType="end"/>
      </w:r>
      <w:r w:rsidRPr="00721A59">
        <w:t>.</w:t>
      </w:r>
    </w:p>
    <w:p w:rsidR="00B94B38" w:rsidRPr="00721A59" w:rsidRDefault="00B94B38" w:rsidP="00B94B38"/>
    <w:p w:rsidR="00B94B38" w:rsidRPr="00721A59" w:rsidRDefault="003842E6" w:rsidP="00886247">
      <w:pPr>
        <w:rPr>
          <w:iCs/>
        </w:rPr>
      </w:pPr>
      <w:r w:rsidRPr="00721A59">
        <w:t xml:space="preserve">For instructions on how to adjust this setting, refer to the </w:t>
      </w:r>
      <w:r w:rsidR="00F50800" w:rsidRPr="00721A59">
        <w:rPr>
          <w:spacing w:val="-2"/>
        </w:rPr>
        <w:t xml:space="preserve">RESON </w:t>
      </w:r>
      <w:r w:rsidR="00B519DA" w:rsidRPr="00721A59">
        <w:t>Sonar UI User Manual</w:t>
      </w:r>
      <w:r w:rsidRPr="00721A59">
        <w:t xml:space="preserve"> (</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w:t>
      </w:r>
      <w:r w:rsidRPr="009E025D">
        <w:rPr>
          <w:i/>
        </w:rPr>
        <w:t>ence Documentation</w:t>
      </w:r>
      <w:r w:rsidRPr="00721A59">
        <w:rPr>
          <w:i/>
        </w:rPr>
        <w:fldChar w:fldCharType="end"/>
      </w:r>
      <w:r w:rsidRPr="00721A59">
        <w:rPr>
          <w:iCs/>
        </w:rPr>
        <w:t>).</w:t>
      </w:r>
    </w:p>
    <w:p w:rsidR="00B94B38" w:rsidRPr="00721A59" w:rsidRDefault="00B94B38" w:rsidP="00B94B38"/>
    <w:p w:rsidR="00B94B38" w:rsidRPr="006A2130" w:rsidRDefault="003842E6" w:rsidP="00B94B38">
      <w:pPr>
        <w:pStyle w:val="Heading3"/>
      </w:pPr>
      <w:bookmarkStart w:id="577" w:name="_Toc256000247"/>
      <w:bookmarkStart w:id="578" w:name="_Toc256000862"/>
      <w:bookmarkStart w:id="579" w:name="_Toc256000670"/>
      <w:bookmarkStart w:id="580" w:name="_Toc256000348"/>
      <w:bookmarkStart w:id="581" w:name="_Toc256000032"/>
      <w:bookmarkStart w:id="582" w:name="_Toc470170590"/>
      <w:bookmarkStart w:id="583" w:name="_Toc500754254"/>
      <w:bookmarkStart w:id="584" w:name="_Toc501380646"/>
      <w:bookmarkStart w:id="585" w:name="_Toc501613594"/>
      <w:bookmarkStart w:id="586" w:name="_Toc513619890"/>
      <w:bookmarkStart w:id="587" w:name="_Toc514066018"/>
      <w:bookmarkStart w:id="588" w:name="_Toc519585428"/>
      <w:r w:rsidRPr="006A2130">
        <w:t>Frequency Selection</w:t>
      </w:r>
      <w:bookmarkEnd w:id="577"/>
      <w:bookmarkEnd w:id="578"/>
      <w:bookmarkEnd w:id="579"/>
      <w:bookmarkEnd w:id="580"/>
      <w:bookmarkEnd w:id="581"/>
      <w:bookmarkEnd w:id="582"/>
      <w:bookmarkEnd w:id="583"/>
      <w:bookmarkEnd w:id="584"/>
      <w:bookmarkEnd w:id="585"/>
      <w:bookmarkEnd w:id="586"/>
      <w:bookmarkEnd w:id="587"/>
      <w:bookmarkEnd w:id="588"/>
    </w:p>
    <w:p w:rsidR="00B94B38" w:rsidRPr="00721A59" w:rsidRDefault="003842E6" w:rsidP="00AC32BC">
      <w:pPr>
        <w:pStyle w:val="BulletList1"/>
        <w:numPr>
          <w:ilvl w:val="0"/>
          <w:numId w:val="13"/>
        </w:numPr>
      </w:pPr>
      <w:r>
        <w:t>700-8</w:t>
      </w:r>
      <w:r w:rsidR="003510FF" w:rsidRPr="00721A59">
        <w:t>00kHz for highest resolution at short ranges.</w:t>
      </w:r>
    </w:p>
    <w:p w:rsidR="00B94B38" w:rsidRPr="00721A59" w:rsidRDefault="003842E6" w:rsidP="00AC32BC">
      <w:pPr>
        <w:pStyle w:val="BulletList1"/>
        <w:numPr>
          <w:ilvl w:val="0"/>
          <w:numId w:val="13"/>
        </w:numPr>
      </w:pPr>
      <w:r>
        <w:t>3</w:t>
      </w:r>
      <w:r w:rsidR="00E23FFA">
        <w:t>5</w:t>
      </w:r>
      <w:r w:rsidR="003510FF" w:rsidRPr="00721A59">
        <w:t>0</w:t>
      </w:r>
      <w:r>
        <w:t>-430</w:t>
      </w:r>
      <w:r w:rsidR="003510FF" w:rsidRPr="00721A59">
        <w:t>kHz for greater range performance.</w:t>
      </w:r>
    </w:p>
    <w:p w:rsidR="00B94B38" w:rsidRPr="00721A59" w:rsidRDefault="00B94B38" w:rsidP="00B94B38"/>
    <w:p w:rsidR="00565873" w:rsidRPr="00DC76C5" w:rsidRDefault="003842E6" w:rsidP="00D74F3A">
      <w:pPr>
        <w:ind w:right="-149"/>
      </w:pPr>
      <w:r w:rsidRPr="00DC76C5">
        <w:t xml:space="preserve">For general hydrographic surveys, the switch from </w:t>
      </w:r>
      <w:r w:rsidRPr="00DC76C5">
        <w:t>700-800 kHz to 3</w:t>
      </w:r>
      <w:r w:rsidR="00E23FFA">
        <w:t>5</w:t>
      </w:r>
      <w:r w:rsidRPr="00DC76C5">
        <w:t>0-430kHz may be necessary to maintain optimal swath coverage between depths of 60m and 100m depending on conditions.</w:t>
      </w:r>
    </w:p>
    <w:p w:rsidR="00EE26D7" w:rsidRDefault="00EE26D7" w:rsidP="00D74F3A">
      <w:pPr>
        <w:ind w:right="-149"/>
      </w:pPr>
    </w:p>
    <w:p w:rsidR="00EE26D7" w:rsidRDefault="003842E6" w:rsidP="00D74F3A">
      <w:pPr>
        <w:ind w:right="-149"/>
      </w:pPr>
      <w:r>
        <w:t xml:space="preserve">Variable frequency </w:t>
      </w:r>
      <w:r w:rsidRPr="000519C8">
        <w:t xml:space="preserve">selection </w:t>
      </w:r>
      <w:r>
        <w:t xml:space="preserve">for CW pulses </w:t>
      </w:r>
      <w:r w:rsidRPr="000519C8">
        <w:t>can be made in steps of 10kHz</w:t>
      </w:r>
      <w:r>
        <w:t>. The optional add-on X-Range license will enable</w:t>
      </w:r>
      <w:r>
        <w:t xml:space="preserve"> FM chirp pulses for longer ranges than standard CW pulse type.</w:t>
      </w:r>
    </w:p>
    <w:p w:rsidR="00B94B38" w:rsidRPr="00721A59" w:rsidRDefault="00B94B38" w:rsidP="00B94B38"/>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27321C">
        <w:trPr>
          <w:cantSplit/>
          <w:jc w:val="center"/>
        </w:trPr>
        <w:tc>
          <w:tcPr>
            <w:tcW w:w="8649" w:type="dxa"/>
            <w:tcBorders>
              <w:bottom w:val="single" w:sz="2" w:space="0" w:color="000000"/>
            </w:tcBorders>
            <w:shd w:val="clear" w:color="3366FF" w:fill="99CCFF"/>
            <w:vAlign w:val="center"/>
          </w:tcPr>
          <w:p w:rsidR="0029789D" w:rsidRPr="00721A59" w:rsidRDefault="003842E6" w:rsidP="004C2C55">
            <w:pPr>
              <w:pStyle w:val="NOTE"/>
            </w:pPr>
            <w:r w:rsidRPr="00721A59">
              <w:t>NOTE</w:t>
            </w:r>
          </w:p>
        </w:tc>
      </w:tr>
      <w:tr w:rsidR="003C0F30" w:rsidTr="0027321C">
        <w:trPr>
          <w:cantSplit/>
          <w:jc w:val="center"/>
        </w:trPr>
        <w:tc>
          <w:tcPr>
            <w:tcW w:w="8649" w:type="dxa"/>
            <w:shd w:val="clear" w:color="FFFF00" w:fill="FFFFFF"/>
            <w:vAlign w:val="center"/>
          </w:tcPr>
          <w:p w:rsidR="0029789D" w:rsidRPr="00721A59" w:rsidRDefault="003842E6" w:rsidP="004C2C55">
            <w:pPr>
              <w:pStyle w:val="Table"/>
              <w:rPr>
                <w:i/>
                <w:iCs/>
              </w:rPr>
            </w:pPr>
            <w:r w:rsidRPr="00721A59">
              <w:t>Adjusting the frequency affects beam width. Reducing the frequency produces wider beams, increasing the frequency produces narrower beams.</w:t>
            </w:r>
          </w:p>
        </w:tc>
      </w:tr>
    </w:tbl>
    <w:p w:rsidR="0029789D" w:rsidRPr="00721A59" w:rsidRDefault="0029789D" w:rsidP="00B94B38"/>
    <w:p w:rsidR="00C240B6" w:rsidRDefault="003842E6" w:rsidP="00C240B6">
      <w:r>
        <w:t xml:space="preserve">SeaBat also includes a Ping Sequencing </w:t>
      </w:r>
      <w:r>
        <w:t>option, whereby the system cycles through different frequencies each time. At each ping it produces standard outputs: bathymetry, snippets backscatter, or water column backscatter.</w:t>
      </w:r>
    </w:p>
    <w:p w:rsidR="00C240B6" w:rsidRDefault="00C240B6" w:rsidP="00C240B6"/>
    <w:p w:rsidR="00B94B38" w:rsidRPr="00721A59" w:rsidRDefault="003842E6" w:rsidP="00B94B38">
      <w:pPr>
        <w:rPr>
          <w:iCs/>
        </w:rPr>
      </w:pPr>
      <w:r w:rsidRPr="00721A59">
        <w:t xml:space="preserve">For instructions on how to adjust this setting, refer to the </w:t>
      </w:r>
      <w:r w:rsidR="00F50800" w:rsidRPr="00721A59">
        <w:rPr>
          <w:spacing w:val="-2"/>
        </w:rPr>
        <w:t xml:space="preserve">RESON </w:t>
      </w:r>
      <w:r w:rsidR="00B519DA" w:rsidRPr="00721A59">
        <w:t>Sonar UI User Manual</w:t>
      </w:r>
      <w:r w:rsidRPr="00721A59">
        <w:t xml:space="preserve"> (</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B94B38" w:rsidRPr="00721A59" w:rsidRDefault="00B94B38" w:rsidP="00B94B38"/>
    <w:p w:rsidR="007267CC" w:rsidRPr="00071084" w:rsidRDefault="003842E6" w:rsidP="007267CC">
      <w:pPr>
        <w:pStyle w:val="Heading3"/>
      </w:pPr>
      <w:bookmarkStart w:id="589" w:name="_Toc256000248"/>
      <w:bookmarkStart w:id="590" w:name="_Toc256000863"/>
      <w:bookmarkStart w:id="591" w:name="_Toc256000671"/>
      <w:bookmarkStart w:id="592" w:name="_Toc256000349"/>
      <w:bookmarkStart w:id="593" w:name="_Toc256000033"/>
      <w:bookmarkStart w:id="594" w:name="_Toc470170591"/>
      <w:bookmarkStart w:id="595" w:name="_Toc500754255"/>
      <w:bookmarkStart w:id="596" w:name="_Toc501380647"/>
      <w:bookmarkStart w:id="597" w:name="_Toc501613595"/>
      <w:bookmarkStart w:id="598" w:name="_Toc513619891"/>
      <w:bookmarkStart w:id="599" w:name="_Toc514066019"/>
      <w:bookmarkStart w:id="600" w:name="_Toc519585429"/>
      <w:r w:rsidRPr="00071084">
        <w:t>Pulse Length</w:t>
      </w:r>
      <w:bookmarkEnd w:id="519"/>
      <w:bookmarkEnd w:id="520"/>
      <w:bookmarkEnd w:id="521"/>
      <w:bookmarkEnd w:id="522"/>
      <w:bookmarkEnd w:id="589"/>
      <w:bookmarkEnd w:id="590"/>
      <w:bookmarkEnd w:id="591"/>
      <w:bookmarkEnd w:id="592"/>
      <w:bookmarkEnd w:id="593"/>
      <w:bookmarkEnd w:id="594"/>
      <w:bookmarkEnd w:id="595"/>
      <w:bookmarkEnd w:id="596"/>
      <w:bookmarkEnd w:id="597"/>
      <w:bookmarkEnd w:id="598"/>
      <w:bookmarkEnd w:id="599"/>
      <w:bookmarkEnd w:id="600"/>
    </w:p>
    <w:p w:rsidR="00DF6B4D" w:rsidRPr="00721A59" w:rsidRDefault="003842E6" w:rsidP="00C240B6">
      <w:pPr>
        <w:keepNext/>
        <w:rPr>
          <w:iCs/>
        </w:rPr>
      </w:pPr>
      <w:r w:rsidRPr="00721A59">
        <w:t xml:space="preserve">For instructions on how to adjust this setting, refer to the </w:t>
      </w:r>
      <w:r w:rsidR="001936A8" w:rsidRPr="00721A59">
        <w:rPr>
          <w:spacing w:val="-2"/>
        </w:rPr>
        <w:t xml:space="preserve">RESON </w:t>
      </w:r>
      <w:r w:rsidR="00B519DA" w:rsidRPr="00721A59">
        <w:t>Sonar UI User Manual</w:t>
      </w:r>
      <w:r w:rsidRPr="00721A59">
        <w:t xml:space="preserve"> (</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DF6B4D" w:rsidRPr="00721A59" w:rsidRDefault="00DF6B4D" w:rsidP="00DF6B4D"/>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8D2C5C">
        <w:trPr>
          <w:cantSplit/>
          <w:jc w:val="center"/>
        </w:trPr>
        <w:tc>
          <w:tcPr>
            <w:tcW w:w="8649" w:type="dxa"/>
            <w:tcBorders>
              <w:top w:val="single" w:sz="2" w:space="0" w:color="000000"/>
              <w:left w:val="single" w:sz="2" w:space="0" w:color="000000"/>
              <w:bottom w:val="single" w:sz="2" w:space="0" w:color="000000"/>
              <w:right w:val="single" w:sz="2" w:space="0" w:color="000000"/>
            </w:tcBorders>
            <w:shd w:val="clear" w:color="auto" w:fill="99CCFF"/>
            <w:vAlign w:val="center"/>
            <w:hideMark/>
          </w:tcPr>
          <w:p w:rsidR="00DF6B4D" w:rsidRPr="00721A59" w:rsidRDefault="003842E6" w:rsidP="004C2C55">
            <w:pPr>
              <w:pStyle w:val="NOTE"/>
            </w:pPr>
            <w:r w:rsidRPr="00721A59">
              <w:t>NOTE</w:t>
            </w:r>
          </w:p>
        </w:tc>
      </w:tr>
      <w:tr w:rsidR="003C0F30" w:rsidTr="008D2C5C">
        <w:trPr>
          <w:cantSplit/>
          <w:jc w:val="center"/>
        </w:trPr>
        <w:tc>
          <w:tcPr>
            <w:tcW w:w="864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DF6B4D" w:rsidRPr="00721A59" w:rsidRDefault="003842E6" w:rsidP="00D74F3A">
            <w:pPr>
              <w:pStyle w:val="Table"/>
              <w:rPr>
                <w:i/>
                <w:iCs/>
                <w:spacing w:val="-6"/>
              </w:rPr>
            </w:pPr>
            <w:r w:rsidRPr="00721A59">
              <w:rPr>
                <w:spacing w:val="-6"/>
              </w:rPr>
              <w:t xml:space="preserve">The </w:t>
            </w:r>
            <w:r w:rsidRPr="00721A59">
              <w:rPr>
                <w:iCs/>
                <w:spacing w:val="-6"/>
              </w:rPr>
              <w:t xml:space="preserve">Pulse Length </w:t>
            </w:r>
            <w:r w:rsidRPr="00721A59">
              <w:rPr>
                <w:spacing w:val="-6"/>
              </w:rPr>
              <w:t xml:space="preserve">adjusts itself automatically when Tracker is selected (see also </w:t>
            </w:r>
            <w:r w:rsidRPr="00721A59">
              <w:rPr>
                <w:i/>
                <w:spacing w:val="-6"/>
              </w:rPr>
              <w:t xml:space="preserve">section </w:t>
            </w:r>
            <w:r w:rsidRPr="00721A59">
              <w:rPr>
                <w:i/>
                <w:spacing w:val="-6"/>
              </w:rPr>
              <w:fldChar w:fldCharType="begin"/>
            </w:r>
            <w:r w:rsidRPr="00721A59">
              <w:rPr>
                <w:i/>
                <w:spacing w:val="-6"/>
              </w:rPr>
              <w:instrText xml:space="preserve"> REF _Ref322335541 \r \p \h  \* MERGEFORMAT </w:instrText>
            </w:r>
            <w:r w:rsidRPr="00721A59">
              <w:rPr>
                <w:i/>
                <w:spacing w:val="-6"/>
              </w:rPr>
            </w:r>
            <w:r w:rsidRPr="00721A59">
              <w:rPr>
                <w:i/>
                <w:spacing w:val="-6"/>
              </w:rPr>
              <w:fldChar w:fldCharType="separate"/>
            </w:r>
            <w:r>
              <w:rPr>
                <w:i/>
                <w:spacing w:val="-6"/>
              </w:rPr>
              <w:t>4.3.2 below</w:t>
            </w:r>
            <w:r w:rsidRPr="00721A59">
              <w:rPr>
                <w:i/>
                <w:spacing w:val="-6"/>
              </w:rPr>
              <w:fldChar w:fldCharType="end"/>
            </w:r>
            <w:r w:rsidRPr="00721A59">
              <w:rPr>
                <w:spacing w:val="-6"/>
              </w:rPr>
              <w:t>).</w:t>
            </w:r>
          </w:p>
        </w:tc>
      </w:tr>
    </w:tbl>
    <w:p w:rsidR="00C240B6" w:rsidRDefault="00C240B6" w:rsidP="00C240B6"/>
    <w:p w:rsidR="00DF6B4D" w:rsidRPr="00721A59" w:rsidRDefault="003842E6" w:rsidP="00C5285B">
      <w:pPr>
        <w:pStyle w:val="Heading4"/>
      </w:pPr>
      <w:r w:rsidRPr="00721A59">
        <w:t>Pulse Length and Image Resolution</w:t>
      </w:r>
    </w:p>
    <w:p w:rsidR="00DF6B4D" w:rsidRPr="00721A59" w:rsidRDefault="003842E6" w:rsidP="0029789D">
      <w:pPr>
        <w:ind w:right="-149"/>
      </w:pPr>
      <w:r w:rsidRPr="00721A59">
        <w:t xml:space="preserve">For a given power </w:t>
      </w:r>
      <w:r w:rsidRPr="00721A59">
        <w:t>setting, a narrower pulse length will provide a higher resolution at a shorter range. A wider pulse length will provide better range but a lower resolution image.</w:t>
      </w:r>
    </w:p>
    <w:p w:rsidR="00DF6B4D" w:rsidRPr="00721A59" w:rsidRDefault="00DF6B4D" w:rsidP="00DF6B4D"/>
    <w:p w:rsidR="00DF6B4D" w:rsidRPr="00721A59" w:rsidRDefault="003842E6" w:rsidP="00DF6B4D">
      <w:pPr>
        <w:rPr>
          <w:i/>
          <w:iCs/>
        </w:rPr>
      </w:pPr>
      <w:r w:rsidRPr="00721A59">
        <w:t>In certain conditions, for example in turbid waters, the narrower pulse length may not operate well. In such circumstances, the wider pulse length may give better short-range performance. This may also be achieved by changing from higher to lower frequency</w:t>
      </w:r>
      <w:r w:rsidRPr="00721A59">
        <w:t xml:space="preserve"> operation.</w:t>
      </w:r>
    </w:p>
    <w:p w:rsidR="00DF6B4D" w:rsidRPr="00721A59" w:rsidRDefault="00DF6B4D" w:rsidP="00DF6B4D">
      <w:pPr>
        <w:rPr>
          <w:iCs/>
        </w:rPr>
      </w:pPr>
    </w:p>
    <w:p w:rsidR="00DF6B4D" w:rsidRPr="00071084" w:rsidRDefault="003842E6" w:rsidP="00C5285B">
      <w:pPr>
        <w:pStyle w:val="Heading4"/>
      </w:pPr>
      <w:r w:rsidRPr="00071084">
        <w:t>Pulse Length and Pulse Type</w:t>
      </w:r>
    </w:p>
    <w:p w:rsidR="00DF6B4D" w:rsidRPr="00071084" w:rsidRDefault="003842E6" w:rsidP="00DF6B4D">
      <w:r w:rsidRPr="00071084">
        <w:t xml:space="preserve">The pulse length setting depends on pulse type (see </w:t>
      </w:r>
      <w:r w:rsidRPr="00071084">
        <w:rPr>
          <w:i/>
        </w:rPr>
        <w:t xml:space="preserve">section </w:t>
      </w:r>
      <w:r w:rsidR="00645F4C" w:rsidRPr="00071084">
        <w:rPr>
          <w:i/>
        </w:rPr>
        <w:fldChar w:fldCharType="begin"/>
      </w:r>
      <w:r w:rsidR="00645F4C" w:rsidRPr="00071084">
        <w:rPr>
          <w:i/>
        </w:rPr>
        <w:instrText xml:space="preserve"> REF _Ref66883976 \r \p \h </w:instrText>
      </w:r>
      <w:r>
        <w:rPr>
          <w:i/>
        </w:rPr>
        <w:instrText xml:space="preserve"> \* MERGEFORMAT </w:instrText>
      </w:r>
      <w:r w:rsidR="00645F4C" w:rsidRPr="00071084">
        <w:rPr>
          <w:i/>
        </w:rPr>
      </w:r>
      <w:r w:rsidR="00645F4C" w:rsidRPr="00071084">
        <w:rPr>
          <w:i/>
        </w:rPr>
        <w:fldChar w:fldCharType="separate"/>
      </w:r>
      <w:r w:rsidR="00645F4C" w:rsidRPr="00071084">
        <w:rPr>
          <w:i/>
        </w:rPr>
        <w:t>4.2.7 below</w:t>
      </w:r>
      <w:r w:rsidR="00645F4C" w:rsidRPr="00071084">
        <w:rPr>
          <w:i/>
        </w:rPr>
        <w:fldChar w:fldCharType="end"/>
      </w:r>
      <w:r w:rsidRPr="00071084">
        <w:t>).</w:t>
      </w:r>
    </w:p>
    <w:p w:rsidR="00DF6B4D" w:rsidRPr="00071084" w:rsidRDefault="00DF6B4D" w:rsidP="00DF6B4D"/>
    <w:p w:rsidR="00DF6B4D" w:rsidRPr="00721A59" w:rsidRDefault="003842E6" w:rsidP="00AC32BC">
      <w:pPr>
        <w:pStyle w:val="BulletList1"/>
        <w:numPr>
          <w:ilvl w:val="0"/>
          <w:numId w:val="13"/>
        </w:numPr>
        <w:rPr>
          <w:spacing w:val="-2"/>
        </w:rPr>
      </w:pPr>
      <w:r w:rsidRPr="00071084">
        <w:rPr>
          <w:spacing w:val="-2"/>
        </w:rPr>
        <w:t xml:space="preserve">In </w:t>
      </w:r>
      <w:r w:rsidRPr="00071084">
        <w:rPr>
          <w:b/>
          <w:spacing w:val="-2"/>
        </w:rPr>
        <w:t>CW mode</w:t>
      </w:r>
      <w:r w:rsidRPr="00071084">
        <w:rPr>
          <w:spacing w:val="-2"/>
        </w:rPr>
        <w:t>, typically set Pulse</w:t>
      </w:r>
      <w:r w:rsidRPr="00071084">
        <w:rPr>
          <w:spacing w:val="-2"/>
        </w:rPr>
        <w:t xml:space="preserve"> Length at 30µs (range is </w:t>
      </w:r>
      <w:r w:rsidR="002161BC" w:rsidRPr="00071084">
        <w:rPr>
          <w:spacing w:val="-2"/>
        </w:rPr>
        <w:t>30</w:t>
      </w:r>
      <w:r w:rsidRPr="00071084">
        <w:rPr>
          <w:spacing w:val="-2"/>
        </w:rPr>
        <w:t xml:space="preserve">µs-300µs), </w:t>
      </w:r>
      <w:r w:rsidR="006E42D7" w:rsidRPr="00071084">
        <w:rPr>
          <w:spacing w:val="-2"/>
        </w:rPr>
        <w:t xml:space="preserve">and </w:t>
      </w:r>
      <w:r w:rsidRPr="00071084">
        <w:rPr>
          <w:spacing w:val="-2"/>
        </w:rPr>
        <w:t>increas</w:t>
      </w:r>
      <w:r w:rsidR="006E42D7" w:rsidRPr="00071084">
        <w:rPr>
          <w:spacing w:val="-2"/>
        </w:rPr>
        <w:t>e</w:t>
      </w:r>
      <w:r w:rsidRPr="00721A59">
        <w:rPr>
          <w:spacing w:val="-2"/>
        </w:rPr>
        <w:t xml:space="preserve"> </w:t>
      </w:r>
      <w:r w:rsidR="006E42D7" w:rsidRPr="00721A59">
        <w:rPr>
          <w:spacing w:val="-2"/>
        </w:rPr>
        <w:t xml:space="preserve">with </w:t>
      </w:r>
      <w:r w:rsidRPr="00721A59">
        <w:rPr>
          <w:spacing w:val="-2"/>
        </w:rPr>
        <w:t xml:space="preserve">Range. The shorter the pulse in CW mode, the higher the resolution. The longer the pulse, the greater the range performance but </w:t>
      </w:r>
      <w:r w:rsidR="006E42D7" w:rsidRPr="00721A59">
        <w:rPr>
          <w:spacing w:val="-2"/>
        </w:rPr>
        <w:t xml:space="preserve">the </w:t>
      </w:r>
      <w:r w:rsidRPr="00721A59">
        <w:rPr>
          <w:spacing w:val="-2"/>
        </w:rPr>
        <w:t>lower the resolution</w:t>
      </w:r>
      <w:r w:rsidRPr="00721A59">
        <w:rPr>
          <w:iCs/>
          <w:spacing w:val="-2"/>
        </w:rPr>
        <w:t>.</w:t>
      </w:r>
    </w:p>
    <w:p w:rsidR="00DF6B4D" w:rsidRPr="00721A59" w:rsidRDefault="003842E6" w:rsidP="00AC32BC">
      <w:pPr>
        <w:pStyle w:val="BulletList1"/>
        <w:numPr>
          <w:ilvl w:val="0"/>
          <w:numId w:val="13"/>
        </w:numPr>
        <w:rPr>
          <w:spacing w:val="-2"/>
        </w:rPr>
      </w:pPr>
      <w:r w:rsidRPr="00721A59">
        <w:rPr>
          <w:spacing w:val="-2"/>
        </w:rPr>
        <w:t xml:space="preserve">In </w:t>
      </w:r>
      <w:r w:rsidRPr="00721A59">
        <w:rPr>
          <w:b/>
          <w:spacing w:val="-2"/>
        </w:rPr>
        <w:t>FM mode</w:t>
      </w:r>
      <w:r w:rsidRPr="00721A59">
        <w:rPr>
          <w:spacing w:val="-2"/>
        </w:rPr>
        <w:t>, typically set Pulse Length at 1ms</w:t>
      </w:r>
      <w:r w:rsidRPr="00721A59">
        <w:rPr>
          <w:spacing w:val="-2"/>
        </w:rPr>
        <w:t xml:space="preserve"> (range is 30</w:t>
      </w:r>
      <w:r w:rsidR="0029789D" w:rsidRPr="00721A59">
        <w:rPr>
          <w:spacing w:val="-2"/>
        </w:rPr>
        <w:t>0</w:t>
      </w:r>
      <w:r w:rsidRPr="00721A59">
        <w:rPr>
          <w:spacing w:val="-2"/>
        </w:rPr>
        <w:t>µs-</w:t>
      </w:r>
      <w:r w:rsidR="00063CEE" w:rsidRPr="00721A59">
        <w:rPr>
          <w:spacing w:val="-2"/>
        </w:rPr>
        <w:t>1</w:t>
      </w:r>
      <w:r w:rsidRPr="00721A59">
        <w:rPr>
          <w:spacing w:val="-2"/>
        </w:rPr>
        <w:t>0ms), and increase with Range. Note that the length of the FM pulse does not affect resolution in the same way as it does for CW mode.</w:t>
      </w:r>
      <w:r w:rsidR="0029789D" w:rsidRPr="00721A59">
        <w:rPr>
          <w:spacing w:val="-2"/>
        </w:rPr>
        <w:t xml:space="preserve"> At very short </w:t>
      </w:r>
      <w:r w:rsidR="004E2AA0" w:rsidRPr="00721A59">
        <w:rPr>
          <w:spacing w:val="-2"/>
        </w:rPr>
        <w:t>ranges,</w:t>
      </w:r>
      <w:r w:rsidR="0029789D" w:rsidRPr="00721A59">
        <w:rPr>
          <w:spacing w:val="-2"/>
        </w:rPr>
        <w:t xml:space="preserve"> a long pulse length can limit the ping rate due to the duty cycle protection mode.</w:t>
      </w:r>
    </w:p>
    <w:p w:rsidR="00346607" w:rsidRPr="00721A59" w:rsidRDefault="00346607" w:rsidP="00346607">
      <w:bookmarkStart w:id="601" w:name="_Toc256000864"/>
      <w:bookmarkStart w:id="602" w:name="_Toc256000672"/>
      <w:bookmarkStart w:id="603" w:name="_Toc256000350"/>
      <w:bookmarkStart w:id="604" w:name="_Toc256000034"/>
      <w:bookmarkStart w:id="605" w:name="_Ref349585586"/>
      <w:bookmarkStart w:id="606" w:name="_Toc470170592"/>
      <w:bookmarkStart w:id="607" w:name="_Toc500754256"/>
      <w:bookmarkStart w:id="608" w:name="_Toc501380648"/>
      <w:bookmarkStart w:id="609" w:name="_Toc501613596"/>
      <w:bookmarkStart w:id="610" w:name="_Toc513619892"/>
      <w:bookmarkStart w:id="611" w:name="_Toc514066020"/>
      <w:bookmarkStart w:id="612" w:name="_Toc519585430"/>
      <w:bookmarkStart w:id="613" w:name="_Toc311705063"/>
      <w:bookmarkStart w:id="614" w:name="_Ref229837645"/>
    </w:p>
    <w:p w:rsidR="00782ADE" w:rsidRPr="00721A59" w:rsidRDefault="003842E6" w:rsidP="00782ADE">
      <w:pPr>
        <w:pStyle w:val="Heading3"/>
      </w:pPr>
      <w:bookmarkStart w:id="615" w:name="_Toc256000249"/>
      <w:bookmarkStart w:id="616" w:name="_Ref66883976"/>
      <w:r w:rsidRPr="00721A59">
        <w:t>Pulse Type</w:t>
      </w:r>
      <w:bookmarkEnd w:id="601"/>
      <w:bookmarkEnd w:id="602"/>
      <w:bookmarkEnd w:id="603"/>
      <w:bookmarkEnd w:id="604"/>
      <w:bookmarkEnd w:id="605"/>
      <w:bookmarkEnd w:id="606"/>
      <w:bookmarkEnd w:id="607"/>
      <w:bookmarkEnd w:id="608"/>
      <w:bookmarkEnd w:id="609"/>
      <w:bookmarkEnd w:id="610"/>
      <w:bookmarkEnd w:id="611"/>
      <w:bookmarkEnd w:id="612"/>
      <w:bookmarkEnd w:id="615"/>
      <w:bookmarkEnd w:id="616"/>
    </w:p>
    <w:p w:rsidR="000F1BB4" w:rsidRPr="00721A59" w:rsidRDefault="003842E6" w:rsidP="0029789D">
      <w:pPr>
        <w:pStyle w:val="BulletList1"/>
        <w:keepNext/>
      </w:pPr>
      <w:r w:rsidRPr="00721A59">
        <w:rPr>
          <w:b/>
        </w:rPr>
        <w:t>CW</w:t>
      </w:r>
      <w:r w:rsidRPr="00721A59">
        <w:t xml:space="preserve"> (Continuous wave)</w:t>
      </w:r>
      <w:r w:rsidR="00DB6967" w:rsidRPr="00721A59">
        <w:t xml:space="preserve"> is</w:t>
      </w:r>
      <w:r w:rsidRPr="00721A59">
        <w:t xml:space="preserve"> </w:t>
      </w:r>
      <w:r w:rsidR="00DB6967" w:rsidRPr="00721A59">
        <w:t>t</w:t>
      </w:r>
      <w:r w:rsidRPr="00721A59">
        <w:t>he traditional pulse type for multibeam survey.</w:t>
      </w:r>
    </w:p>
    <w:p w:rsidR="000F1BB4" w:rsidRPr="00721A59" w:rsidRDefault="003842E6" w:rsidP="00D92386">
      <w:pPr>
        <w:pStyle w:val="BulletList2"/>
      </w:pPr>
      <w:r w:rsidRPr="00721A59">
        <w:t>Shorter pulses result in high resolution, but suffer in range performance.</w:t>
      </w:r>
    </w:p>
    <w:p w:rsidR="00782ADE" w:rsidRPr="00721A59" w:rsidRDefault="003842E6" w:rsidP="00D92386">
      <w:pPr>
        <w:pStyle w:val="BulletList2"/>
      </w:pPr>
      <w:r w:rsidRPr="00721A59">
        <w:t>Longer pulses increase range performance at the expense of resolution.</w:t>
      </w:r>
    </w:p>
    <w:p w:rsidR="00DB6967" w:rsidRPr="00721A59" w:rsidRDefault="003842E6" w:rsidP="000F1BB4">
      <w:pPr>
        <w:pStyle w:val="BulletList1"/>
        <w:rPr>
          <w:spacing w:val="-2"/>
        </w:rPr>
      </w:pPr>
      <w:r w:rsidRPr="00721A59">
        <w:rPr>
          <w:b/>
        </w:rPr>
        <w:t>FM</w:t>
      </w:r>
      <w:r w:rsidRPr="00721A59">
        <w:t xml:space="preserve"> (</w:t>
      </w:r>
      <w:r w:rsidRPr="00721A59">
        <w:rPr>
          <w:spacing w:val="-2"/>
        </w:rPr>
        <w:t>Frequency modulatio</w:t>
      </w:r>
      <w:r w:rsidRPr="00721A59">
        <w:rPr>
          <w:spacing w:val="-2"/>
        </w:rPr>
        <w:t>n or X-Range) is selected for greater range performance, FRDH operation, and instances where an increase in noise immunity may be required.</w:t>
      </w:r>
    </w:p>
    <w:p w:rsidR="00DB6967" w:rsidRPr="00721A59" w:rsidRDefault="003842E6" w:rsidP="00D92386">
      <w:pPr>
        <w:pStyle w:val="BulletList2"/>
        <w:rPr>
          <w:spacing w:val="-2"/>
        </w:rPr>
      </w:pPr>
      <w:r w:rsidRPr="00721A59">
        <w:rPr>
          <w:spacing w:val="-2"/>
        </w:rPr>
        <w:t xml:space="preserve">FM </w:t>
      </w:r>
      <w:r w:rsidR="00782ADE" w:rsidRPr="00721A59">
        <w:rPr>
          <w:spacing w:val="-2"/>
        </w:rPr>
        <w:t xml:space="preserve">allows much longer pulses, and thus more energy, to be transmitted into the water, resulting in greater range performance whilst maintaining </w:t>
      </w:r>
      <w:r w:rsidRPr="00721A59">
        <w:rPr>
          <w:spacing w:val="-2"/>
        </w:rPr>
        <w:t>full resolution.</w:t>
      </w:r>
    </w:p>
    <w:p w:rsidR="00782ADE" w:rsidRPr="00721A59" w:rsidRDefault="003842E6" w:rsidP="00D92386">
      <w:pPr>
        <w:pStyle w:val="BulletList2"/>
        <w:rPr>
          <w:spacing w:val="-2"/>
        </w:rPr>
      </w:pPr>
      <w:r w:rsidRPr="00721A59">
        <w:rPr>
          <w:spacing w:val="-2"/>
        </w:rPr>
        <w:t>FM also provides better immunity to external noise.</w:t>
      </w:r>
    </w:p>
    <w:p w:rsidR="00DB6967" w:rsidRDefault="00DB6967" w:rsidP="00782ADE"/>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4B6350">
        <w:trPr>
          <w:cantSplit/>
          <w:jc w:val="center"/>
        </w:trPr>
        <w:tc>
          <w:tcPr>
            <w:tcW w:w="8649" w:type="dxa"/>
            <w:tcBorders>
              <w:top w:val="single" w:sz="2" w:space="0" w:color="000000"/>
              <w:left w:val="single" w:sz="2" w:space="0" w:color="000000"/>
              <w:bottom w:val="single" w:sz="2" w:space="0" w:color="000000"/>
              <w:right w:val="single" w:sz="2" w:space="0" w:color="000000"/>
            </w:tcBorders>
            <w:shd w:val="clear" w:color="auto" w:fill="99CCFF"/>
            <w:vAlign w:val="center"/>
            <w:hideMark/>
          </w:tcPr>
          <w:p w:rsidR="00B3336C" w:rsidRPr="00721A59" w:rsidRDefault="003842E6" w:rsidP="004B6350">
            <w:pPr>
              <w:pStyle w:val="NOTE"/>
            </w:pPr>
            <w:r w:rsidRPr="00721A59">
              <w:t>NOTE</w:t>
            </w:r>
          </w:p>
        </w:tc>
      </w:tr>
      <w:tr w:rsidR="003C0F30" w:rsidTr="004B6350">
        <w:trPr>
          <w:cantSplit/>
          <w:jc w:val="center"/>
        </w:trPr>
        <w:tc>
          <w:tcPr>
            <w:tcW w:w="864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B3336C" w:rsidRPr="00721A59" w:rsidRDefault="003842E6" w:rsidP="004B6350">
            <w:pPr>
              <w:pStyle w:val="Table"/>
              <w:rPr>
                <w:i/>
                <w:iCs/>
              </w:rPr>
            </w:pPr>
            <w:r w:rsidRPr="00721A59">
              <w:t xml:space="preserve">Depending on purchased features, only CW mode may be available. X-Range is an optional add-on feature (see </w:t>
            </w:r>
            <w:r w:rsidRPr="00721A59">
              <w:rPr>
                <w:i/>
              </w:rPr>
              <w:fldChar w:fldCharType="begin"/>
            </w:r>
            <w:r w:rsidRPr="00721A59">
              <w:rPr>
                <w:i/>
              </w:rPr>
              <w:instrText xml:space="preserve"> REF _Ref246747812 \h  \* MERGEFORMAT </w:instrText>
            </w:r>
            <w:r w:rsidRPr="00721A59">
              <w:rPr>
                <w:i/>
              </w:rPr>
            </w:r>
            <w:r w:rsidRPr="00721A59">
              <w:rPr>
                <w:i/>
              </w:rPr>
              <w:fldChar w:fldCharType="separate"/>
            </w:r>
            <w:r w:rsidRPr="009E025D">
              <w:rPr>
                <w:i/>
              </w:rPr>
              <w:t xml:space="preserve">Table </w:t>
            </w:r>
            <w:r w:rsidRPr="009E025D">
              <w:rPr>
                <w:i/>
                <w:noProof/>
              </w:rPr>
              <w:t>1</w:t>
            </w:r>
            <w:r w:rsidRPr="00721A59">
              <w:rPr>
                <w:i/>
              </w:rPr>
              <w:fldChar w:fldCharType="end"/>
            </w:r>
            <w:r w:rsidRPr="00721A59">
              <w:t>)</w:t>
            </w:r>
            <w:r w:rsidRPr="00721A59">
              <w:rPr>
                <w:rFonts w:cs="Arial"/>
              </w:rPr>
              <w:t>.</w:t>
            </w:r>
          </w:p>
        </w:tc>
      </w:tr>
    </w:tbl>
    <w:p w:rsidR="00B3336C" w:rsidRPr="00721A59" w:rsidRDefault="00B3336C" w:rsidP="00782ADE"/>
    <w:p w:rsidR="000F1BB4" w:rsidRPr="00721A59" w:rsidRDefault="003842E6" w:rsidP="000F1BB4">
      <w:pPr>
        <w:rPr>
          <w:iCs/>
        </w:rPr>
      </w:pPr>
      <w:r w:rsidRPr="00721A59">
        <w:t xml:space="preserve">For instructions on how to adjust this setting, refer to the </w:t>
      </w:r>
      <w:r w:rsidR="00B519DA" w:rsidRPr="00721A59">
        <w:t>Sonar UI User Manual</w:t>
      </w:r>
      <w:r w:rsidRPr="00721A59">
        <w:t xml:space="preserve"> (</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0F1BB4" w:rsidRPr="00721A59" w:rsidRDefault="000F1BB4" w:rsidP="000F1BB4"/>
    <w:p w:rsidR="008D2C86" w:rsidRPr="00721A59" w:rsidRDefault="003842E6" w:rsidP="008D2C86">
      <w:pPr>
        <w:pStyle w:val="Heading3"/>
      </w:pPr>
      <w:bookmarkStart w:id="617" w:name="_Toc256000254"/>
      <w:bookmarkStart w:id="618" w:name="_Toc256000865"/>
      <w:bookmarkStart w:id="619" w:name="_Toc256000673"/>
      <w:bookmarkStart w:id="620" w:name="_Toc256000351"/>
      <w:bookmarkStart w:id="621" w:name="_Toc256000035"/>
      <w:bookmarkStart w:id="622" w:name="_Toc470170593"/>
      <w:bookmarkStart w:id="623" w:name="_Toc500754257"/>
      <w:bookmarkStart w:id="624" w:name="_Toc501380649"/>
      <w:bookmarkStart w:id="625" w:name="_Toc501613597"/>
      <w:bookmarkStart w:id="626" w:name="_Toc513619893"/>
      <w:bookmarkStart w:id="627" w:name="_Toc514066021"/>
      <w:bookmarkStart w:id="628" w:name="_Toc519585431"/>
      <w:r w:rsidRPr="00721A59">
        <w:t>Vari-Swath</w:t>
      </w:r>
      <w:bookmarkEnd w:id="613"/>
      <w:bookmarkEnd w:id="614"/>
      <w:bookmarkEnd w:id="617"/>
      <w:bookmarkEnd w:id="618"/>
      <w:bookmarkEnd w:id="619"/>
      <w:bookmarkEnd w:id="620"/>
      <w:bookmarkEnd w:id="621"/>
      <w:bookmarkEnd w:id="622"/>
      <w:bookmarkEnd w:id="623"/>
      <w:bookmarkEnd w:id="624"/>
      <w:bookmarkEnd w:id="625"/>
      <w:bookmarkEnd w:id="626"/>
      <w:bookmarkEnd w:id="627"/>
      <w:bookmarkEnd w:id="628"/>
    </w:p>
    <w:p w:rsidR="007267CC" w:rsidRPr="00721A59" w:rsidRDefault="003842E6" w:rsidP="007267CC">
      <w:r w:rsidRPr="00721A59">
        <w:t xml:space="preserve">Vari-swath is a </w:t>
      </w:r>
      <w:r w:rsidR="004E2AA0" w:rsidRPr="00721A59">
        <w:t>feature that</w:t>
      </w:r>
      <w:r w:rsidRPr="00721A59">
        <w:t xml:space="preserve"> allows the operator to select a swath width appropriate to the application in addition to electronically steering the swath.</w:t>
      </w:r>
    </w:p>
    <w:p w:rsidR="007267CC" w:rsidRPr="00721A59" w:rsidRDefault="007267CC" w:rsidP="007267CC"/>
    <w:p w:rsidR="007267CC" w:rsidRPr="00721A59" w:rsidRDefault="003842E6" w:rsidP="007267CC">
      <w:r w:rsidRPr="00721A59">
        <w:t xml:space="preserve">Vari-swath is available with </w:t>
      </w:r>
      <w:r w:rsidR="0029789D" w:rsidRPr="00721A59">
        <w:t xml:space="preserve">all beam modes </w:t>
      </w:r>
      <w:r w:rsidRPr="00721A59">
        <w:t xml:space="preserve">and </w:t>
      </w:r>
      <w:r w:rsidR="0029789D" w:rsidRPr="00721A59">
        <w:t>can</w:t>
      </w:r>
      <w:r w:rsidRPr="00721A59">
        <w:t xml:space="preserve"> be used in conjunction with roll stabilization and Flex</w:t>
      </w:r>
      <w:r w:rsidR="00027E8A" w:rsidRPr="00721A59">
        <w:t>M</w:t>
      </w:r>
      <w:r w:rsidRPr="00721A59">
        <w:t>ode</w:t>
      </w:r>
      <w:r>
        <w:rPr>
          <w:rStyle w:val="FootnoteReference"/>
        </w:rPr>
        <w:footnoteReference w:id="3"/>
      </w:r>
      <w:r w:rsidRPr="00721A59">
        <w:t>.</w:t>
      </w:r>
      <w:r w:rsidR="00ED4BBB" w:rsidRPr="00721A59">
        <w:t xml:space="preserve"> </w:t>
      </w:r>
      <w:r w:rsidR="0029789D" w:rsidRPr="00721A59">
        <w:t xml:space="preserve">For details on the use of the various beam modes, see </w:t>
      </w:r>
      <w:r w:rsidR="00ED4BBB" w:rsidRPr="00721A59">
        <w:rPr>
          <w:i/>
        </w:rPr>
        <w:t xml:space="preserve">section </w:t>
      </w:r>
      <w:r w:rsidR="006D7186" w:rsidRPr="00721A59">
        <w:rPr>
          <w:i/>
        </w:rPr>
        <w:fldChar w:fldCharType="begin"/>
      </w:r>
      <w:r w:rsidR="006D7186" w:rsidRPr="00721A59">
        <w:rPr>
          <w:i/>
        </w:rPr>
        <w:instrText xml:space="preserve"> REF _Ref349638759 \r \p \h </w:instrText>
      </w:r>
      <w:r w:rsidR="003C46D9" w:rsidRPr="00721A59">
        <w:rPr>
          <w:i/>
        </w:rPr>
        <w:instrText xml:space="preserve"> \* MERGEFORMAT </w:instrText>
      </w:r>
      <w:r w:rsidR="006D7186" w:rsidRPr="00721A59">
        <w:rPr>
          <w:i/>
        </w:rPr>
      </w:r>
      <w:r w:rsidR="006D7186" w:rsidRPr="00721A59">
        <w:rPr>
          <w:i/>
        </w:rPr>
        <w:fldChar w:fldCharType="separate"/>
      </w:r>
      <w:r>
        <w:rPr>
          <w:i/>
        </w:rPr>
        <w:t>4.2.9 below</w:t>
      </w:r>
      <w:r w:rsidR="006D7186" w:rsidRPr="00721A59">
        <w:rPr>
          <w:i/>
        </w:rPr>
        <w:fldChar w:fldCharType="end"/>
      </w:r>
      <w:r w:rsidR="00ED4BBB" w:rsidRPr="00721A59">
        <w:t>.</w:t>
      </w:r>
    </w:p>
    <w:p w:rsidR="00027E8A" w:rsidRPr="00721A59" w:rsidRDefault="00027E8A" w:rsidP="007267CC"/>
    <w:p w:rsidR="00027E8A" w:rsidRPr="00721A59" w:rsidRDefault="003842E6" w:rsidP="00027E8A">
      <w:pPr>
        <w:rPr>
          <w:iCs/>
        </w:rPr>
      </w:pPr>
      <w:r w:rsidRPr="00721A59">
        <w:t xml:space="preserve">For instructions on how to adjust this setting, refer to the </w:t>
      </w:r>
      <w:r w:rsidR="00B519DA" w:rsidRPr="00721A59">
        <w:t>Sonar UI User Manual</w:t>
      </w:r>
      <w:r w:rsidR="00B95A77" w:rsidRPr="00721A59">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7267CC" w:rsidRPr="00721A59" w:rsidRDefault="007267CC" w:rsidP="007267CC"/>
    <w:p w:rsidR="007267CC" w:rsidRPr="00721A59" w:rsidRDefault="003842E6" w:rsidP="00C5285B">
      <w:pPr>
        <w:pStyle w:val="Heading4"/>
      </w:pPr>
      <w:r w:rsidRPr="00721A59">
        <w:t>Coverage Angle</w:t>
      </w:r>
    </w:p>
    <w:p w:rsidR="007267CC" w:rsidRPr="00721A59" w:rsidRDefault="003842E6" w:rsidP="00F0153B">
      <w:pPr>
        <w:keepNext/>
      </w:pPr>
      <w:r w:rsidRPr="00721A59">
        <w:t>The benefits of the variable swath feature are twofold:</w:t>
      </w:r>
    </w:p>
    <w:p w:rsidR="007267CC" w:rsidRPr="00721A59" w:rsidRDefault="007267CC" w:rsidP="00F0153B">
      <w:pPr>
        <w:keepNext/>
      </w:pPr>
    </w:p>
    <w:p w:rsidR="007267CC" w:rsidRPr="00721A59" w:rsidRDefault="003842E6" w:rsidP="0029789D">
      <w:pPr>
        <w:pStyle w:val="BulletList1"/>
        <w:ind w:right="-149"/>
      </w:pPr>
      <w:r w:rsidRPr="00721A59">
        <w:t xml:space="preserve">Increased sounding density in a small sector may be used when tracking pipes or other linear features, where the operator is not interested in data outside a defined </w:t>
      </w:r>
      <w:r w:rsidRPr="00721A59">
        <w:t>sector. The increased sounding density helps define small targets.</w:t>
      </w:r>
    </w:p>
    <w:p w:rsidR="007267CC" w:rsidRPr="00721A59" w:rsidRDefault="003842E6" w:rsidP="00B45BB6">
      <w:pPr>
        <w:pStyle w:val="BulletList1"/>
      </w:pPr>
      <w:r w:rsidRPr="00721A59">
        <w:t>A reduced swath width allows an increase in ping rate for any given depth.</w:t>
      </w:r>
    </w:p>
    <w:p w:rsidR="00285AD1" w:rsidRPr="00721A59" w:rsidRDefault="00285AD1" w:rsidP="00285AD1"/>
    <w:p w:rsidR="00285AD1" w:rsidRPr="00721A59" w:rsidRDefault="003842E6" w:rsidP="00C5285B">
      <w:pPr>
        <w:pStyle w:val="Heading4"/>
      </w:pPr>
      <w:r w:rsidRPr="00721A59">
        <w:t>Beam Reduction</w:t>
      </w:r>
    </w:p>
    <w:p w:rsidR="00285AD1" w:rsidRPr="00721A59" w:rsidRDefault="003842E6" w:rsidP="00AC32BC">
      <w:pPr>
        <w:pStyle w:val="BulletList1"/>
        <w:keepNext/>
        <w:numPr>
          <w:ilvl w:val="0"/>
          <w:numId w:val="14"/>
        </w:numPr>
        <w:ind w:left="1009" w:hanging="289"/>
        <w:rPr>
          <w:spacing w:val="-6"/>
        </w:rPr>
      </w:pPr>
      <w:r w:rsidRPr="00721A59">
        <w:rPr>
          <w:spacing w:val="-6"/>
        </w:rPr>
        <w:t>With beam reduction enabled, only the beams necessary to fill the given swath are formed.</w:t>
      </w:r>
    </w:p>
    <w:p w:rsidR="00285AD1" w:rsidRPr="00721A59" w:rsidRDefault="003842E6" w:rsidP="00AC32BC">
      <w:pPr>
        <w:pStyle w:val="BulletList1"/>
        <w:keepNext/>
        <w:numPr>
          <w:ilvl w:val="0"/>
          <w:numId w:val="14"/>
        </w:numPr>
        <w:ind w:left="1009" w:hanging="289"/>
        <w:rPr>
          <w:spacing w:val="-6"/>
        </w:rPr>
      </w:pPr>
      <w:r w:rsidRPr="00721A59">
        <w:rPr>
          <w:spacing w:val="-6"/>
        </w:rPr>
        <w:t>With bea</w:t>
      </w:r>
      <w:r w:rsidRPr="00721A59">
        <w:rPr>
          <w:spacing w:val="-6"/>
        </w:rPr>
        <w:t>m reduction disabled, all beams are compressed into the selected coverage angle.</w:t>
      </w:r>
    </w:p>
    <w:p w:rsidR="00D74F3A" w:rsidRPr="00721A59" w:rsidRDefault="00D74F3A" w:rsidP="00CA110B"/>
    <w:p w:rsidR="007267CC" w:rsidRPr="00721A59" w:rsidRDefault="003842E6" w:rsidP="001936A8">
      <w:pPr>
        <w:keepNext/>
        <w:widowControl w:val="0"/>
        <w:jc w:val="center"/>
      </w:pPr>
      <w:r>
        <w:object w:dxaOrig="7349" w:dyaOrig="8862">
          <v:shape id="_x0000_i1027" type="#_x0000_t75" style="width:367.45pt;height:443.1pt" o:ole="">
            <v:imagedata r:id="rId47" o:title=""/>
          </v:shape>
          <o:OLEObject Type="Embed" ProgID="Visio.Drawing.11" ShapeID="_x0000_i1027" DrawAspect="Content" ObjectID="_1791005337" r:id="rId48"/>
        </w:object>
      </w:r>
    </w:p>
    <w:p w:rsidR="007267CC" w:rsidRPr="00721A59" w:rsidRDefault="003842E6" w:rsidP="00D16766">
      <w:pPr>
        <w:pStyle w:val="Caption"/>
      </w:pPr>
      <w:bookmarkStart w:id="629" w:name="_Toc256001207"/>
      <w:bookmarkStart w:id="630" w:name="_Toc256001029"/>
      <w:bookmarkStart w:id="631" w:name="_Toc256000515"/>
      <w:bookmarkStart w:id="632" w:name="_Toc256000196"/>
      <w:bookmarkStart w:id="633" w:name="_Toc311705220"/>
      <w:bookmarkStart w:id="634" w:name="_Toc229461550"/>
      <w:bookmarkStart w:id="635" w:name="_Toc470084035"/>
      <w:bookmarkStart w:id="636" w:name="_Toc500754421"/>
      <w:bookmarkStart w:id="637" w:name="_Toc501011052"/>
      <w:bookmarkStart w:id="638" w:name="_Toc501452930"/>
      <w:bookmarkStart w:id="639" w:name="_Toc501613790"/>
      <w:bookmarkStart w:id="640" w:name="_Toc513620057"/>
      <w:bookmarkStart w:id="641" w:name="_Toc514066185"/>
      <w:bookmarkStart w:id="642" w:name="_Toc519585595"/>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8</w:t>
      </w:r>
      <w:r w:rsidR="00710F6E" w:rsidRPr="00721A59">
        <w:fldChar w:fldCharType="end"/>
      </w:r>
      <w:r w:rsidRPr="00721A59">
        <w:t>: Example of Reduced Swath Width</w:t>
      </w:r>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p>
    <w:p w:rsidR="00EA52FE" w:rsidRPr="00721A59" w:rsidRDefault="00EA52FE" w:rsidP="007267CC"/>
    <w:p w:rsidR="0072380A" w:rsidRPr="00721A59" w:rsidRDefault="003842E6" w:rsidP="00C5285B">
      <w:pPr>
        <w:pStyle w:val="Heading4"/>
      </w:pPr>
      <w:bookmarkStart w:id="643" w:name="_Ref323565750"/>
      <w:r w:rsidRPr="00721A59">
        <w:t>Horizontal Steering</w:t>
      </w:r>
      <w:bookmarkEnd w:id="643"/>
    </w:p>
    <w:p w:rsidR="0072380A" w:rsidRPr="00721A59" w:rsidRDefault="003842E6" w:rsidP="0036564E">
      <w:pPr>
        <w:keepNext/>
        <w:keepLines/>
      </w:pPr>
      <w:r w:rsidRPr="00721A59">
        <w:t xml:space="preserve">This setting allows the operator to steer the swath independently of the sonar head physical angle. The extent of steering is determined by the angle selected. The limitation is that the outer beam cannot be steered past 5° from the horizontal (see </w:t>
      </w:r>
      <w:r w:rsidRPr="00721A59">
        <w:rPr>
          <w:i/>
        </w:rPr>
        <w:fldChar w:fldCharType="begin"/>
      </w:r>
      <w:r w:rsidRPr="00721A59">
        <w:rPr>
          <w:i/>
        </w:rPr>
        <w:instrText xml:space="preserve"> REF _R</w:instrText>
      </w:r>
      <w:r w:rsidRPr="00721A59">
        <w:rPr>
          <w:i/>
        </w:rPr>
        <w:instrText xml:space="preserve">ef288738897 \h  \* MERGEFORMAT </w:instrText>
      </w:r>
      <w:r w:rsidRPr="00721A59">
        <w:rPr>
          <w:i/>
        </w:rPr>
      </w:r>
      <w:r w:rsidRPr="00721A59">
        <w:rPr>
          <w:i/>
        </w:rPr>
        <w:fldChar w:fldCharType="separate"/>
      </w:r>
      <w:r w:rsidRPr="009E025D">
        <w:rPr>
          <w:i/>
        </w:rPr>
        <w:t xml:space="preserve">Figure </w:t>
      </w:r>
      <w:r w:rsidRPr="009E025D">
        <w:rPr>
          <w:i/>
          <w:noProof/>
        </w:rPr>
        <w:t>9</w:t>
      </w:r>
      <w:r w:rsidRPr="00721A59">
        <w:rPr>
          <w:i/>
        </w:rPr>
        <w:fldChar w:fldCharType="end"/>
      </w:r>
      <w:r w:rsidRPr="00721A59">
        <w:t>). When the swath is steered this way, the individual beam widths increase with the steering angle. A beam steered at 60° is twice the width of a beam</w:t>
      </w:r>
      <w:r w:rsidRPr="00721A59">
        <w:t xml:space="preserve"> steered at 0°.</w:t>
      </w:r>
    </w:p>
    <w:p w:rsidR="0034129B" w:rsidRPr="00721A59" w:rsidRDefault="0034129B" w:rsidP="00D74F3A">
      <w:pPr>
        <w:keepN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3C0F30" w:rsidTr="007206AB">
        <w:trPr>
          <w:jc w:val="center"/>
        </w:trPr>
        <w:tc>
          <w:tcPr>
            <w:tcW w:w="8675" w:type="dxa"/>
            <w:tcBorders>
              <w:top w:val="single" w:sz="2" w:space="0" w:color="auto"/>
              <w:left w:val="single" w:sz="2" w:space="0" w:color="auto"/>
              <w:bottom w:val="nil"/>
              <w:right w:val="single" w:sz="2" w:space="0" w:color="auto"/>
            </w:tcBorders>
            <w:hideMark/>
          </w:tcPr>
          <w:p w:rsidR="0072380A" w:rsidRPr="00721A59" w:rsidRDefault="003842E6">
            <w:pPr>
              <w:keepNext/>
              <w:widowControl w:val="0"/>
              <w:autoSpaceDE w:val="0"/>
              <w:autoSpaceDN w:val="0"/>
              <w:adjustRightInd w:val="0"/>
              <w:jc w:val="center"/>
              <w:rPr>
                <w:rFonts w:cs="Arial"/>
                <w:szCs w:val="24"/>
                <w:lang w:eastAsia="da-DK"/>
              </w:rPr>
            </w:pPr>
            <w:r>
              <w:object w:dxaOrig="6734" w:dyaOrig="4606">
                <v:shape id="_x0000_i1028" type="#_x0000_t75" style="width:336.7pt;height:230.3pt" o:ole="">
                  <v:imagedata r:id="rId49" o:title=""/>
                </v:shape>
                <o:OLEObject Type="Embed" ProgID="Visio.Drawing.11" ShapeID="_x0000_i1028" DrawAspect="Content" ObjectID="_1791005338" r:id="rId50"/>
              </w:object>
            </w:r>
          </w:p>
        </w:tc>
      </w:tr>
      <w:tr w:rsidR="003C0F30" w:rsidTr="007206AB">
        <w:trPr>
          <w:jc w:val="center"/>
        </w:trPr>
        <w:tc>
          <w:tcPr>
            <w:tcW w:w="8675" w:type="dxa"/>
            <w:tcBorders>
              <w:top w:val="nil"/>
              <w:left w:val="single" w:sz="2" w:space="0" w:color="auto"/>
              <w:bottom w:val="single" w:sz="2" w:space="0" w:color="auto"/>
              <w:right w:val="single" w:sz="2" w:space="0" w:color="auto"/>
            </w:tcBorders>
            <w:hideMark/>
          </w:tcPr>
          <w:p w:rsidR="0072380A" w:rsidRPr="00721A59" w:rsidRDefault="003842E6">
            <w:pPr>
              <w:keepNext/>
              <w:widowControl w:val="0"/>
              <w:autoSpaceDE w:val="0"/>
              <w:autoSpaceDN w:val="0"/>
              <w:adjustRightInd w:val="0"/>
              <w:spacing w:after="120"/>
              <w:jc w:val="center"/>
              <w:rPr>
                <w:rFonts w:cs="Arial"/>
                <w:szCs w:val="24"/>
              </w:rPr>
            </w:pPr>
            <w:r w:rsidRPr="00721A59">
              <w:t xml:space="preserve">With a swath of </w:t>
            </w:r>
            <w:r w:rsidR="004E2AA0" w:rsidRPr="00721A59">
              <w:t>120°,</w:t>
            </w:r>
            <w:r w:rsidRPr="00721A59">
              <w:t xml:space="preserve"> the maximum steering angle is ±25° ((85°-(swath/2)).</w:t>
            </w:r>
          </w:p>
        </w:tc>
      </w:tr>
      <w:tr w:rsidR="003C0F30" w:rsidTr="007206AB">
        <w:trPr>
          <w:jc w:val="center"/>
        </w:trPr>
        <w:tc>
          <w:tcPr>
            <w:tcW w:w="8675" w:type="dxa"/>
            <w:tcBorders>
              <w:top w:val="single" w:sz="2" w:space="0" w:color="auto"/>
              <w:left w:val="single" w:sz="2" w:space="0" w:color="auto"/>
              <w:bottom w:val="nil"/>
              <w:right w:val="single" w:sz="2" w:space="0" w:color="auto"/>
            </w:tcBorders>
            <w:hideMark/>
          </w:tcPr>
          <w:p w:rsidR="0072380A" w:rsidRPr="00721A59" w:rsidRDefault="003842E6" w:rsidP="0023731C">
            <w:pPr>
              <w:keepNext/>
              <w:widowControl w:val="0"/>
              <w:tabs>
                <w:tab w:val="left" w:pos="3596"/>
              </w:tabs>
              <w:autoSpaceDE w:val="0"/>
              <w:autoSpaceDN w:val="0"/>
              <w:adjustRightInd w:val="0"/>
              <w:ind w:right="1194"/>
              <w:jc w:val="center"/>
              <w:rPr>
                <w:rFonts w:cs="Arial"/>
                <w:szCs w:val="24"/>
                <w:lang w:eastAsia="da-DK"/>
              </w:rPr>
            </w:pPr>
            <w:r>
              <w:object w:dxaOrig="5471" w:dyaOrig="4635">
                <v:shape id="_x0000_i1029" type="#_x0000_t75" style="width:273.55pt;height:231.75pt" o:ole="">
                  <v:imagedata r:id="rId51" o:title=""/>
                </v:shape>
                <o:OLEObject Type="Embed" ProgID="Visio.Drawing.11" ShapeID="_x0000_i1029" DrawAspect="Content" ObjectID="_1791005339" r:id="rId52"/>
              </w:object>
            </w:r>
          </w:p>
        </w:tc>
      </w:tr>
      <w:tr w:rsidR="003C0F30" w:rsidTr="007206AB">
        <w:trPr>
          <w:jc w:val="center"/>
        </w:trPr>
        <w:tc>
          <w:tcPr>
            <w:tcW w:w="8675" w:type="dxa"/>
            <w:tcBorders>
              <w:top w:val="nil"/>
              <w:left w:val="single" w:sz="2" w:space="0" w:color="auto"/>
              <w:bottom w:val="single" w:sz="2" w:space="0" w:color="auto"/>
              <w:right w:val="single" w:sz="2" w:space="0" w:color="auto"/>
            </w:tcBorders>
            <w:hideMark/>
          </w:tcPr>
          <w:p w:rsidR="0072380A" w:rsidRPr="00721A59" w:rsidRDefault="003842E6">
            <w:pPr>
              <w:keepNext/>
              <w:widowControl w:val="0"/>
              <w:autoSpaceDE w:val="0"/>
              <w:autoSpaceDN w:val="0"/>
              <w:adjustRightInd w:val="0"/>
              <w:spacing w:after="120"/>
              <w:jc w:val="center"/>
              <w:rPr>
                <w:rFonts w:cs="Arial"/>
                <w:szCs w:val="24"/>
              </w:rPr>
            </w:pPr>
            <w:r w:rsidRPr="00721A59">
              <w:t xml:space="preserve">With a swath of </w:t>
            </w:r>
            <w:r w:rsidR="004E2AA0" w:rsidRPr="00721A59">
              <w:t>60°,</w:t>
            </w:r>
            <w:r w:rsidRPr="00721A59">
              <w:t xml:space="preserve"> the maximum steering angle is ±55° (85°-(swath/2)).</w:t>
            </w:r>
          </w:p>
        </w:tc>
      </w:tr>
    </w:tbl>
    <w:p w:rsidR="0072380A" w:rsidRPr="00721A59" w:rsidRDefault="003842E6" w:rsidP="00D16766">
      <w:pPr>
        <w:pStyle w:val="Caption"/>
        <w:rPr>
          <w:rFonts w:cs="Arial"/>
          <w:lang w:eastAsia="da-DK"/>
        </w:rPr>
      </w:pPr>
      <w:bookmarkStart w:id="644" w:name="_Ref288738897"/>
      <w:bookmarkStart w:id="645" w:name="_Toc256001208"/>
      <w:bookmarkStart w:id="646" w:name="_Toc256001030"/>
      <w:bookmarkStart w:id="647" w:name="_Toc256000516"/>
      <w:bookmarkStart w:id="648" w:name="_Toc256000197"/>
      <w:bookmarkStart w:id="649" w:name="_Toc311705221"/>
      <w:bookmarkStart w:id="650" w:name="_Toc470084036"/>
      <w:bookmarkStart w:id="651" w:name="_Toc500754422"/>
      <w:bookmarkStart w:id="652" w:name="_Toc501011053"/>
      <w:bookmarkStart w:id="653" w:name="_Toc501452931"/>
      <w:bookmarkStart w:id="654" w:name="_Toc501613791"/>
      <w:bookmarkStart w:id="655" w:name="_Toc513620058"/>
      <w:bookmarkStart w:id="656" w:name="_Toc514066186"/>
      <w:bookmarkStart w:id="657" w:name="_Toc519585596"/>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9</w:t>
      </w:r>
      <w:r w:rsidR="00710F6E" w:rsidRPr="00721A59">
        <w:fldChar w:fldCharType="end"/>
      </w:r>
      <w:bookmarkEnd w:id="644"/>
      <w:r w:rsidRPr="00721A59">
        <w:t>: Horizontal Swath Steering</w:t>
      </w:r>
      <w:bookmarkEnd w:id="645"/>
      <w:bookmarkEnd w:id="646"/>
      <w:bookmarkEnd w:id="647"/>
      <w:bookmarkEnd w:id="648"/>
      <w:bookmarkEnd w:id="649"/>
      <w:bookmarkEnd w:id="650"/>
      <w:bookmarkEnd w:id="651"/>
      <w:bookmarkEnd w:id="652"/>
      <w:bookmarkEnd w:id="653"/>
      <w:bookmarkEnd w:id="654"/>
      <w:bookmarkEnd w:id="655"/>
      <w:bookmarkEnd w:id="656"/>
      <w:bookmarkEnd w:id="657"/>
    </w:p>
    <w:p w:rsidR="0072380A" w:rsidRPr="00721A59" w:rsidRDefault="0072380A" w:rsidP="007267CC"/>
    <w:p w:rsidR="002C5AA6" w:rsidRPr="00721A59" w:rsidRDefault="003842E6" w:rsidP="00C5285B">
      <w:pPr>
        <w:pStyle w:val="Heading4"/>
      </w:pPr>
      <w:r w:rsidRPr="00721A59">
        <w:t>Minimum Grazing Angle</w:t>
      </w:r>
    </w:p>
    <w:p w:rsidR="0072380A" w:rsidRPr="00721A59" w:rsidRDefault="003842E6">
      <w:pPr>
        <w:rPr>
          <w:rFonts w:cs="Arial"/>
          <w:color w:val="000000"/>
        </w:rPr>
      </w:pPr>
      <w:r w:rsidRPr="00721A59">
        <w:rPr>
          <w:rFonts w:cs="Arial"/>
        </w:rPr>
        <w:t>The minimum grazing angle is a limitation for the non-equiangular beam modes of the sonar</w:t>
      </w:r>
      <w:r w:rsidR="002C5AA6" w:rsidRPr="00721A59">
        <w:rPr>
          <w:rFonts w:cs="Arial"/>
          <w:color w:val="000000"/>
        </w:rPr>
        <w:t xml:space="preserve">. </w:t>
      </w:r>
      <w:r w:rsidRPr="00721A59">
        <w:rPr>
          <w:rFonts w:cs="Arial"/>
        </w:rPr>
        <w:t>This limitation is especially noticeable for a sonar with a tilted head</w:t>
      </w:r>
      <w:r w:rsidRPr="00721A59">
        <w:rPr>
          <w:rFonts w:cs="Arial"/>
          <w:color w:val="000000"/>
        </w:rPr>
        <w:t xml:space="preserve"> </w:t>
      </w:r>
      <w:r w:rsidR="003662D6" w:rsidRPr="00721A59">
        <w:rPr>
          <w:rFonts w:cs="Arial"/>
          <w:color w:val="000000"/>
        </w:rPr>
        <w:t xml:space="preserve">(see </w:t>
      </w:r>
      <w:r w:rsidR="003662D6" w:rsidRPr="00721A59">
        <w:rPr>
          <w:rFonts w:cs="Arial"/>
          <w:i/>
          <w:color w:val="000000"/>
        </w:rPr>
        <w:t xml:space="preserve">section </w:t>
      </w:r>
      <w:r w:rsidR="0023731C" w:rsidRPr="00721A59">
        <w:rPr>
          <w:rFonts w:cs="Arial"/>
          <w:i/>
          <w:color w:val="000000"/>
        </w:rPr>
        <w:fldChar w:fldCharType="begin"/>
      </w:r>
      <w:r w:rsidR="0023731C" w:rsidRPr="00721A59">
        <w:rPr>
          <w:rFonts w:cs="Arial"/>
          <w:i/>
          <w:color w:val="000000"/>
        </w:rPr>
        <w:instrText xml:space="preserve"> REF _Ref323563208 \r \p \h </w:instrText>
      </w:r>
      <w:r w:rsidR="003C46D9" w:rsidRPr="00721A59">
        <w:rPr>
          <w:rFonts w:cs="Arial"/>
          <w:i/>
          <w:color w:val="000000"/>
        </w:rPr>
        <w:instrText xml:space="preserve"> \* MERGEFORMAT </w:instrText>
      </w:r>
      <w:r w:rsidR="0023731C" w:rsidRPr="00721A59">
        <w:rPr>
          <w:rFonts w:cs="Arial"/>
          <w:i/>
          <w:color w:val="000000"/>
        </w:rPr>
      </w:r>
      <w:r w:rsidR="0023731C" w:rsidRPr="00721A59">
        <w:rPr>
          <w:rFonts w:cs="Arial"/>
          <w:i/>
          <w:color w:val="000000"/>
        </w:rPr>
        <w:fldChar w:fldCharType="separate"/>
      </w:r>
      <w:r>
        <w:rPr>
          <w:rFonts w:cs="Arial"/>
          <w:i/>
          <w:color w:val="000000"/>
        </w:rPr>
        <w:t>4.3.4 below</w:t>
      </w:r>
      <w:r w:rsidR="0023731C" w:rsidRPr="00721A59">
        <w:rPr>
          <w:rFonts w:cs="Arial"/>
          <w:i/>
          <w:color w:val="000000"/>
        </w:rPr>
        <w:fldChar w:fldCharType="end"/>
      </w:r>
      <w:r w:rsidR="003662D6" w:rsidRPr="00721A59">
        <w:rPr>
          <w:rFonts w:cs="Arial"/>
          <w:color w:val="000000"/>
        </w:rPr>
        <w:t>)</w:t>
      </w:r>
      <w:r w:rsidR="002C5AA6" w:rsidRPr="00721A59">
        <w:rPr>
          <w:rFonts w:cs="Arial"/>
          <w:color w:val="000000"/>
        </w:rPr>
        <w:t>.</w:t>
      </w:r>
    </w:p>
    <w:p w:rsidR="002C5AA6" w:rsidRPr="00721A59" w:rsidRDefault="002C5AA6">
      <w:pPr>
        <w:rPr>
          <w:rFonts w:cs="Arial"/>
          <w:color w:val="000000"/>
        </w:rPr>
      </w:pPr>
    </w:p>
    <w:p w:rsidR="002C5AA6" w:rsidRPr="00721A59" w:rsidRDefault="003842E6">
      <w:pPr>
        <w:rPr>
          <w:rFonts w:cs="Arial"/>
          <w:color w:val="000000"/>
        </w:rPr>
      </w:pPr>
      <w:r w:rsidRPr="00721A59">
        <w:rPr>
          <w:rFonts w:cs="Arial"/>
        </w:rPr>
        <w:t xml:space="preserve">With a tilted head for </w:t>
      </w:r>
      <w:r w:rsidR="0023731C" w:rsidRPr="00721A59">
        <w:rPr>
          <w:rFonts w:cs="Arial"/>
        </w:rPr>
        <w:t>Equi-Angle beam mode</w:t>
      </w:r>
      <w:r w:rsidRPr="00721A59">
        <w:rPr>
          <w:rFonts w:cs="Arial"/>
        </w:rPr>
        <w:t>, there is no minimum grazing angle and the outer beams can look ‘upwards’. With a tilt</w:t>
      </w:r>
      <w:r w:rsidRPr="00721A59">
        <w:rPr>
          <w:rFonts w:cs="Arial"/>
        </w:rPr>
        <w:t xml:space="preserve">ed head for the other beam modes the sonar is limited and </w:t>
      </w:r>
      <w:r w:rsidRPr="00721A59">
        <w:rPr>
          <w:rFonts w:cs="Arial"/>
          <w:u w:val="single"/>
        </w:rPr>
        <w:t>cannot</w:t>
      </w:r>
      <w:r w:rsidRPr="00721A59">
        <w:rPr>
          <w:rFonts w:cs="Arial"/>
        </w:rPr>
        <w:t xml:space="preserve"> look ‘upwards’</w:t>
      </w:r>
      <w:r w:rsidRPr="00721A59">
        <w:rPr>
          <w:rFonts w:cs="Arial"/>
          <w:color w:val="000000"/>
        </w:rPr>
        <w:t>.</w:t>
      </w:r>
    </w:p>
    <w:p w:rsidR="00427344" w:rsidRPr="00721A59" w:rsidRDefault="00427344">
      <w:pPr>
        <w:rPr>
          <w:rFonts w:cs="Arial"/>
          <w:color w:val="000000"/>
        </w:rPr>
      </w:pPr>
    </w:p>
    <w:p w:rsidR="00427344" w:rsidRPr="00721A59" w:rsidRDefault="003842E6">
      <w:pPr>
        <w:rPr>
          <w:rFonts w:cs="Arial"/>
          <w:color w:val="000000"/>
        </w:rPr>
      </w:pPr>
      <w:r w:rsidRPr="00721A59">
        <w:rPr>
          <w:rFonts w:cs="Arial"/>
        </w:rPr>
        <w:t xml:space="preserve">For the beam mode Intermediate, the minimum grazing angle is </w:t>
      </w:r>
      <w:r w:rsidRPr="00721A59">
        <w:t>5</w:t>
      </w:r>
      <w:r w:rsidRPr="00721A59">
        <w:rPr>
          <w:rFonts w:cs="Arial"/>
        </w:rPr>
        <w:t>°</w:t>
      </w:r>
      <w:r w:rsidR="005D6D0B" w:rsidRPr="00721A59">
        <w:rPr>
          <w:rFonts w:cs="Arial"/>
        </w:rPr>
        <w:t>,</w:t>
      </w:r>
      <w:r w:rsidRPr="00721A59">
        <w:rPr>
          <w:rFonts w:cs="Arial"/>
        </w:rPr>
        <w:t xml:space="preserve"> and for </w:t>
      </w:r>
      <w:r w:rsidR="0023731C" w:rsidRPr="00721A59">
        <w:rPr>
          <w:rFonts w:cs="Arial"/>
        </w:rPr>
        <w:t xml:space="preserve">Equi-Distant </w:t>
      </w:r>
      <w:r w:rsidRPr="00721A59">
        <w:rPr>
          <w:rFonts w:cs="Arial"/>
        </w:rPr>
        <w:t>and Flex</w:t>
      </w:r>
      <w:r w:rsidR="0023731C" w:rsidRPr="00721A59">
        <w:rPr>
          <w:rFonts w:cs="Arial"/>
        </w:rPr>
        <w:t>Mode</w:t>
      </w:r>
      <w:r w:rsidRPr="00721A59">
        <w:rPr>
          <w:rFonts w:cs="Arial"/>
        </w:rPr>
        <w:t>, the angle is 1</w:t>
      </w:r>
      <w:r w:rsidRPr="00721A59">
        <w:t>5</w:t>
      </w:r>
      <w:r w:rsidRPr="00721A59">
        <w:rPr>
          <w:rFonts w:cs="Arial"/>
        </w:rPr>
        <w:t xml:space="preserve">°. For these three beam </w:t>
      </w:r>
      <w:r w:rsidR="004E2AA0" w:rsidRPr="00721A59">
        <w:rPr>
          <w:rFonts w:cs="Arial"/>
        </w:rPr>
        <w:t>modes,</w:t>
      </w:r>
      <w:r w:rsidRPr="00721A59">
        <w:rPr>
          <w:rFonts w:cs="Arial"/>
        </w:rPr>
        <w:t xml:space="preserve"> the outer beam cannot go higher. </w:t>
      </w:r>
      <w:r w:rsidR="005D6D0B" w:rsidRPr="00721A59">
        <w:rPr>
          <w:rFonts w:cs="Arial"/>
          <w:i/>
        </w:rPr>
        <w:fldChar w:fldCharType="begin"/>
      </w:r>
      <w:r w:rsidR="005D6D0B" w:rsidRPr="00721A59">
        <w:rPr>
          <w:rFonts w:cs="Arial"/>
          <w:i/>
        </w:rPr>
        <w:instrText xml:space="preserve"> REF _Ref345416956 \h  \* MERGEFORMAT </w:instrText>
      </w:r>
      <w:r w:rsidR="005D6D0B" w:rsidRPr="00721A59">
        <w:rPr>
          <w:rFonts w:cs="Arial"/>
          <w:i/>
        </w:rPr>
      </w:r>
      <w:r w:rsidR="005D6D0B" w:rsidRPr="00721A59">
        <w:rPr>
          <w:rFonts w:cs="Arial"/>
          <w:i/>
        </w:rPr>
        <w:fldChar w:fldCharType="separate"/>
      </w:r>
      <w:r w:rsidRPr="009E025D">
        <w:rPr>
          <w:i/>
        </w:rPr>
        <w:t xml:space="preserve">Figure </w:t>
      </w:r>
      <w:r w:rsidRPr="009E025D">
        <w:rPr>
          <w:i/>
          <w:noProof/>
        </w:rPr>
        <w:t>10</w:t>
      </w:r>
      <w:r w:rsidR="005D6D0B" w:rsidRPr="00721A59">
        <w:rPr>
          <w:rFonts w:cs="Arial"/>
          <w:i/>
        </w:rPr>
        <w:fldChar w:fldCharType="end"/>
      </w:r>
      <w:r w:rsidR="005D6D0B" w:rsidRPr="00721A59">
        <w:rPr>
          <w:rFonts w:cs="Arial"/>
        </w:rPr>
        <w:t xml:space="preserve"> provides a graphic illustration of t</w:t>
      </w:r>
      <w:r w:rsidRPr="00721A59">
        <w:rPr>
          <w:rFonts w:cs="Arial"/>
        </w:rPr>
        <w:t>he minimum grazing angle</w:t>
      </w:r>
      <w:r w:rsidR="000B5FF8" w:rsidRPr="00721A59">
        <w:rPr>
          <w:rFonts w:cs="Arial"/>
        </w:rPr>
        <w:t>.</w:t>
      </w:r>
    </w:p>
    <w:p w:rsidR="002C5AA6" w:rsidRPr="00721A59" w:rsidRDefault="002C5AA6">
      <w:pPr>
        <w:rPr>
          <w:rFonts w:cs="Arial"/>
          <w:color w:val="000000"/>
        </w:rPr>
      </w:pPr>
    </w:p>
    <w:p w:rsidR="002C5AA6" w:rsidRPr="00721A59" w:rsidRDefault="003842E6" w:rsidP="002C5AA6">
      <w:pPr>
        <w:keepNext/>
        <w:jc w:val="center"/>
      </w:pPr>
      <w:r>
        <w:object w:dxaOrig="7785" w:dyaOrig="5159">
          <v:shape id="_x0000_i1030" type="#_x0000_t75" style="width:389.25pt;height:257.95pt" o:ole="">
            <v:imagedata r:id="rId53" o:title=""/>
          </v:shape>
          <o:OLEObject Type="Embed" ProgID="Visio.Drawing.11" ShapeID="_x0000_i1030" DrawAspect="Content" ObjectID="_1791005340" r:id="rId54"/>
        </w:object>
      </w:r>
    </w:p>
    <w:p w:rsidR="002C5AA6" w:rsidRPr="00721A59" w:rsidRDefault="003842E6" w:rsidP="00D16766">
      <w:pPr>
        <w:pStyle w:val="Caption"/>
      </w:pPr>
      <w:bookmarkStart w:id="658" w:name="_Ref345416956"/>
      <w:bookmarkStart w:id="659" w:name="_Toc256001209"/>
      <w:bookmarkStart w:id="660" w:name="_Toc256001031"/>
      <w:bookmarkStart w:id="661" w:name="_Toc256000517"/>
      <w:bookmarkStart w:id="662" w:name="_Toc256000198"/>
      <w:bookmarkStart w:id="663" w:name="_Toc470084037"/>
      <w:bookmarkStart w:id="664" w:name="_Toc500754423"/>
      <w:bookmarkStart w:id="665" w:name="_Toc501011054"/>
      <w:bookmarkStart w:id="666" w:name="_Toc501452932"/>
      <w:bookmarkStart w:id="667" w:name="_Toc501613792"/>
      <w:bookmarkStart w:id="668" w:name="_Toc513620059"/>
      <w:bookmarkStart w:id="669" w:name="_Toc514066187"/>
      <w:bookmarkStart w:id="670" w:name="_Toc519585597"/>
      <w:r w:rsidRPr="00721A59">
        <w:t xml:space="preserve">Figure </w:t>
      </w:r>
      <w:r w:rsidR="00710F6E" w:rsidRPr="00721A59">
        <w:fldChar w:fldCharType="begin"/>
      </w:r>
      <w:r w:rsidRPr="00721A59">
        <w:instrText xml:space="preserve"> SEQ Fig</w:instrText>
      </w:r>
      <w:r w:rsidRPr="00721A59">
        <w:instrText xml:space="preserve">ure \* ARABIC </w:instrText>
      </w:r>
      <w:r w:rsidR="00710F6E" w:rsidRPr="00721A59">
        <w:fldChar w:fldCharType="separate"/>
      </w:r>
      <w:r w:rsidRPr="00721A59">
        <w:t>10</w:t>
      </w:r>
      <w:r w:rsidR="00710F6E" w:rsidRPr="00721A59">
        <w:fldChar w:fldCharType="end"/>
      </w:r>
      <w:bookmarkEnd w:id="658"/>
      <w:r w:rsidRPr="00721A59">
        <w:t xml:space="preserve">: </w:t>
      </w:r>
      <w:r w:rsidR="000B5FF8" w:rsidRPr="00721A59">
        <w:t>Outer Beam</w:t>
      </w:r>
      <w:r w:rsidR="005D6D0B" w:rsidRPr="00721A59">
        <w:t>s</w:t>
      </w:r>
      <w:r w:rsidR="000B5FF8" w:rsidRPr="00721A59">
        <w:t xml:space="preserve"> </w:t>
      </w:r>
      <w:r w:rsidR="006E4EE6" w:rsidRPr="00721A59">
        <w:t xml:space="preserve">for the Different Beam Modes </w:t>
      </w:r>
      <w:r w:rsidR="000B5FF8" w:rsidRPr="00721A59">
        <w:t>with a Tilted Sonar Head</w:t>
      </w:r>
      <w:bookmarkEnd w:id="659"/>
      <w:bookmarkEnd w:id="660"/>
      <w:bookmarkEnd w:id="661"/>
      <w:bookmarkEnd w:id="662"/>
      <w:bookmarkEnd w:id="663"/>
      <w:bookmarkEnd w:id="664"/>
      <w:bookmarkEnd w:id="665"/>
      <w:bookmarkEnd w:id="666"/>
      <w:bookmarkEnd w:id="667"/>
      <w:bookmarkEnd w:id="668"/>
      <w:bookmarkEnd w:id="669"/>
      <w:bookmarkEnd w:id="670"/>
    </w:p>
    <w:p w:rsidR="002C5AA6" w:rsidRPr="00721A59" w:rsidRDefault="002C5AA6"/>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D73679">
        <w:trPr>
          <w:cantSplit/>
          <w:jc w:val="center"/>
        </w:trPr>
        <w:tc>
          <w:tcPr>
            <w:tcW w:w="8649" w:type="dxa"/>
            <w:shd w:val="clear" w:color="3366FF" w:fill="99CCFF"/>
            <w:vAlign w:val="center"/>
          </w:tcPr>
          <w:p w:rsidR="006E4EE6" w:rsidRPr="00721A59" w:rsidRDefault="003842E6" w:rsidP="004C2C55">
            <w:pPr>
              <w:pStyle w:val="NOTE"/>
            </w:pPr>
            <w:r w:rsidRPr="00721A59">
              <w:t>NOTE</w:t>
            </w:r>
          </w:p>
        </w:tc>
      </w:tr>
      <w:tr w:rsidR="003C0F30" w:rsidTr="00D73679">
        <w:trPr>
          <w:cantSplit/>
          <w:jc w:val="center"/>
        </w:trPr>
        <w:tc>
          <w:tcPr>
            <w:tcW w:w="8649" w:type="dxa"/>
            <w:shd w:val="clear" w:color="FFFF00" w:fill="FFFFFF"/>
            <w:vAlign w:val="center"/>
          </w:tcPr>
          <w:p w:rsidR="006E4EE6" w:rsidRPr="004E2AA0" w:rsidRDefault="003842E6" w:rsidP="004C2C55">
            <w:pPr>
              <w:pStyle w:val="Table"/>
              <w:rPr>
                <w:i/>
                <w:iCs/>
                <w:spacing w:val="-4"/>
              </w:rPr>
            </w:pPr>
            <w:r w:rsidRPr="004E2AA0">
              <w:rPr>
                <w:spacing w:val="-4"/>
              </w:rPr>
              <w:t xml:space="preserve">When you want to look up with a tilted sonar </w:t>
            </w:r>
            <w:r w:rsidR="004E2AA0" w:rsidRPr="004E2AA0">
              <w:rPr>
                <w:spacing w:val="-4"/>
              </w:rPr>
              <w:t>head,</w:t>
            </w:r>
            <w:r w:rsidRPr="004E2AA0">
              <w:rPr>
                <w:spacing w:val="-4"/>
              </w:rPr>
              <w:t xml:space="preserve"> you have to select </w:t>
            </w:r>
            <w:r w:rsidR="0023731C" w:rsidRPr="004E2AA0">
              <w:rPr>
                <w:spacing w:val="-4"/>
              </w:rPr>
              <w:t>the Equi-Angle beam mode</w:t>
            </w:r>
            <w:r w:rsidRPr="004E2AA0">
              <w:rPr>
                <w:spacing w:val="-4"/>
              </w:rPr>
              <w:t>.</w:t>
            </w:r>
          </w:p>
        </w:tc>
      </w:tr>
    </w:tbl>
    <w:p w:rsidR="006E4EE6" w:rsidRPr="00721A59" w:rsidRDefault="006E4EE6"/>
    <w:p w:rsidR="008C6870" w:rsidRPr="00721A59" w:rsidRDefault="003842E6" w:rsidP="008C6870">
      <w:pPr>
        <w:pStyle w:val="Heading3"/>
      </w:pPr>
      <w:bookmarkStart w:id="671" w:name="_Toc256000255"/>
      <w:bookmarkStart w:id="672" w:name="_Toc256000866"/>
      <w:bookmarkStart w:id="673" w:name="_Toc256000674"/>
      <w:bookmarkStart w:id="674" w:name="_Toc256000352"/>
      <w:bookmarkStart w:id="675" w:name="_Toc256000036"/>
      <w:bookmarkStart w:id="676" w:name="_Ref349638759"/>
      <w:bookmarkStart w:id="677" w:name="_Toc470170594"/>
      <w:bookmarkStart w:id="678" w:name="_Toc500754258"/>
      <w:bookmarkStart w:id="679" w:name="_Toc501380650"/>
      <w:bookmarkStart w:id="680" w:name="_Toc501613598"/>
      <w:bookmarkStart w:id="681" w:name="_Toc513619894"/>
      <w:bookmarkStart w:id="682" w:name="_Toc514066022"/>
      <w:bookmarkStart w:id="683" w:name="_Toc519585432"/>
      <w:r w:rsidRPr="00721A59">
        <w:t>Use of Beam Mode</w:t>
      </w:r>
      <w:bookmarkEnd w:id="671"/>
      <w:bookmarkEnd w:id="672"/>
      <w:bookmarkEnd w:id="673"/>
      <w:bookmarkEnd w:id="674"/>
      <w:bookmarkEnd w:id="675"/>
      <w:bookmarkEnd w:id="676"/>
      <w:bookmarkEnd w:id="677"/>
      <w:bookmarkEnd w:id="678"/>
      <w:bookmarkEnd w:id="679"/>
      <w:bookmarkEnd w:id="680"/>
      <w:bookmarkEnd w:id="681"/>
      <w:bookmarkEnd w:id="682"/>
      <w:bookmarkEnd w:id="683"/>
    </w:p>
    <w:p w:rsidR="0024346F" w:rsidRPr="00721A59" w:rsidRDefault="003842E6" w:rsidP="0024346F">
      <w:r w:rsidRPr="00721A59">
        <w:t>The following beamforming modes are available: Equi-Distant, Equi-Angle, Intermediate, and FlexMode (optional).</w:t>
      </w:r>
    </w:p>
    <w:p w:rsidR="0024346F" w:rsidRPr="00721A59" w:rsidRDefault="0024346F" w:rsidP="0024346F"/>
    <w:p w:rsidR="0024346F" w:rsidRPr="00721A59" w:rsidRDefault="003842E6" w:rsidP="0024346F">
      <w:r w:rsidRPr="00721A59">
        <w:t>The system allows everything from high-density beams for exceptional image clarity and detail to just a few beams to deliver results faster. By</w:t>
      </w:r>
      <w:r w:rsidRPr="00721A59">
        <w:t xml:space="preserve"> deploying fewer beams in shallow water, the system allows the user to reduce storage requirements by gathering only the data you need. The system can also hold constant seafloor spacing between beams to provide the same high-quality results with minimal d</w:t>
      </w:r>
      <w:r w:rsidRPr="00721A59">
        <w:t>ata volume.</w:t>
      </w:r>
    </w:p>
    <w:p w:rsidR="0024346F" w:rsidRPr="00721A59" w:rsidRDefault="0024346F" w:rsidP="0024346F"/>
    <w:p w:rsidR="0024346F" w:rsidRPr="00721A59" w:rsidRDefault="003842E6" w:rsidP="0036564E">
      <w:pPr>
        <w:keepLines/>
      </w:pPr>
      <w:r w:rsidRPr="00721A59">
        <w:rPr>
          <w:noProof/>
        </w:rPr>
        <w:drawing>
          <wp:anchor distT="0" distB="0" distL="114935" distR="114300" simplePos="0" relativeHeight="251705344" behindDoc="1" locked="0" layoutInCell="1" allowOverlap="1">
            <wp:simplePos x="0" y="0"/>
            <wp:positionH relativeFrom="column">
              <wp:posOffset>3561080</wp:posOffset>
            </wp:positionH>
            <wp:positionV relativeFrom="paragraph">
              <wp:posOffset>-52070</wp:posOffset>
            </wp:positionV>
            <wp:extent cx="1908175" cy="1333500"/>
            <wp:effectExtent l="0" t="0" r="0" b="0"/>
            <wp:wrapSquare wrapText="bothSides"/>
            <wp:docPr id="52" name="Picture 52" descr="SUI Beam mode and seafloor spa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
                    <pic:cNvPicPr/>
                  </pic:nvPicPr>
                  <pic:blipFill>
                    <a:blip r:embed="rId55">
                      <a:extLst>
                        <a:ext uri="{28A0092B-C50C-407E-A947-70E740481C1C}">
                          <a14:useLocalDpi xmlns:a14="http://schemas.microsoft.com/office/drawing/2010/main" val="0"/>
                        </a:ext>
                      </a:extLst>
                    </a:blip>
                    <a:stretch>
                      <a:fillRect/>
                    </a:stretch>
                  </pic:blipFill>
                  <pic:spPr>
                    <a:xfrm>
                      <a:off x="0" y="0"/>
                      <a:ext cx="1908175" cy="1333500"/>
                    </a:xfrm>
                    <a:prstGeom prst="rect">
                      <a:avLst/>
                    </a:prstGeom>
                  </pic:spPr>
                </pic:pic>
              </a:graphicData>
            </a:graphic>
            <wp14:sizeRelH relativeFrom="page">
              <wp14:pctWidth>0</wp14:pctWidth>
            </wp14:sizeRelH>
            <wp14:sizeRelV relativeFrom="page">
              <wp14:pctHeight>0</wp14:pctHeight>
            </wp14:sizeRelV>
          </wp:anchor>
        </w:drawing>
      </w:r>
      <w:r w:rsidRPr="00721A59">
        <w:t>In each mode (except FlexMode), the surveyor may choose the number of beams to be formed by using a slider. In Equi-Distant mode, an additional option is available which allows the surveyor to set the desired seafloor spacing with the slider.</w:t>
      </w:r>
      <w:r w:rsidRPr="00721A59">
        <w:t xml:space="preserve"> The system automatically detects the depth and sets the spacing as required by the surveyor. Adjustments may take place during survey: there is no requirement to interrupt the survey.</w:t>
      </w:r>
    </w:p>
    <w:p w:rsidR="0024346F" w:rsidRPr="00721A59" w:rsidRDefault="0024346F" w:rsidP="0024346F"/>
    <w:p w:rsidR="0024346F" w:rsidRPr="00721A59" w:rsidRDefault="003842E6" w:rsidP="0024346F">
      <w:pPr>
        <w:rPr>
          <w:spacing w:val="-2"/>
        </w:rPr>
      </w:pPr>
      <w:r w:rsidRPr="00721A59">
        <w:rPr>
          <w:spacing w:val="-2"/>
        </w:rPr>
        <w:t>There is always a minimum number of beams that theoretically ensures “</w:t>
      </w:r>
      <w:r w:rsidRPr="00721A59">
        <w:rPr>
          <w:spacing w:val="-2"/>
        </w:rPr>
        <w:t>100% insonification” of the swath, which roughly speaking means that there are no gaps between beams; in other words, each beam adjoins or slightly overlaps its neighbor. IHO specifications no longer refer to the term “100% insonification”, as it cannot ev</w:t>
      </w:r>
      <w:r w:rsidRPr="00721A59">
        <w:rPr>
          <w:spacing w:val="-2"/>
        </w:rPr>
        <w:t>er be proved conclusively; it is accepted that the situation may arise where “100% insonification” is not achieved.</w:t>
      </w:r>
    </w:p>
    <w:p w:rsidR="0024346F" w:rsidRPr="00721A59" w:rsidRDefault="0024346F" w:rsidP="0024346F"/>
    <w:p w:rsidR="0072380A" w:rsidRPr="00721A59" w:rsidRDefault="003842E6" w:rsidP="00C5285B">
      <w:pPr>
        <w:pStyle w:val="Heading4"/>
      </w:pPr>
      <w:r w:rsidRPr="00721A59">
        <w:t>Equi-Distant, Equi-Angle, and Intermediate Modes</w:t>
      </w:r>
    </w:p>
    <w:p w:rsidR="00E019D4" w:rsidRPr="00721A59" w:rsidRDefault="003842E6" w:rsidP="00AC32BC">
      <w:pPr>
        <w:pStyle w:val="BulletList1"/>
        <w:numPr>
          <w:ilvl w:val="0"/>
          <w:numId w:val="15"/>
        </w:numPr>
      </w:pPr>
      <w:bookmarkStart w:id="684" w:name="_Toc348699541"/>
      <w:r w:rsidRPr="00721A59">
        <w:rPr>
          <w:b/>
        </w:rPr>
        <w:t xml:space="preserve">Equi-Distant </w:t>
      </w:r>
      <w:bookmarkEnd w:id="684"/>
      <w:r w:rsidRPr="00721A59">
        <w:rPr>
          <w:b/>
        </w:rPr>
        <w:t>mode:</w:t>
      </w:r>
      <w:r w:rsidRPr="00721A59">
        <w:t xml:space="preserve"> Up to 150</w:t>
      </w:r>
      <w:r w:rsidRPr="00721A59">
        <w:rPr>
          <w:rFonts w:cs="Arial"/>
        </w:rPr>
        <w:t>°</w:t>
      </w:r>
      <w:r w:rsidRPr="00721A59">
        <w:t xml:space="preserve"> coverage angle. </w:t>
      </w:r>
      <w:r w:rsidR="004E2AA0" w:rsidRPr="00721A59">
        <w:t>Typically,</w:t>
      </w:r>
      <w:r w:rsidRPr="00721A59">
        <w:t xml:space="preserve"> the default mode for general purp</w:t>
      </w:r>
      <w:r w:rsidRPr="00721A59">
        <w:t>ose surveys where it is critical to maintain a certain number of hits per cell across the maximum possible swath. Provides high-density equidistant soundings across the entire swath.</w:t>
      </w:r>
    </w:p>
    <w:p w:rsidR="00734DE7" w:rsidRPr="00721A59" w:rsidRDefault="003842E6" w:rsidP="00AC32BC">
      <w:pPr>
        <w:pStyle w:val="BulletList1"/>
        <w:numPr>
          <w:ilvl w:val="0"/>
          <w:numId w:val="15"/>
        </w:numPr>
      </w:pPr>
      <w:r w:rsidRPr="00721A59">
        <w:rPr>
          <w:b/>
        </w:rPr>
        <w:t>Equi-Angle mode:</w:t>
      </w:r>
      <w:r w:rsidRPr="00721A59">
        <w:t xml:space="preserve"> Up to 1</w:t>
      </w:r>
      <w:r w:rsidR="001622D7">
        <w:t>70</w:t>
      </w:r>
      <w:r w:rsidRPr="00721A59">
        <w:rPr>
          <w:rFonts w:cs="Arial"/>
        </w:rPr>
        <w:t>°</w:t>
      </w:r>
      <w:r w:rsidRPr="00721A59">
        <w:t xml:space="preserve"> coverage angle.</w:t>
      </w:r>
      <w:r w:rsidR="00901631" w:rsidRPr="00721A59">
        <w:t xml:space="preserve"> </w:t>
      </w:r>
      <w:r w:rsidRPr="00721A59">
        <w:t>Typically used for tilted hea</w:t>
      </w:r>
      <w:r w:rsidRPr="00721A59">
        <w:t xml:space="preserve">ds to inspect upwards, water column data recording, or for minimizing the amount of data being recorded. </w:t>
      </w:r>
      <w:r w:rsidR="00901631" w:rsidRPr="00721A59">
        <w:t>Provides an equiangular distribution with the fewest beams.</w:t>
      </w:r>
    </w:p>
    <w:p w:rsidR="00734DE7" w:rsidRPr="00721A59" w:rsidRDefault="003842E6" w:rsidP="00AC32BC">
      <w:pPr>
        <w:pStyle w:val="BulletList1"/>
        <w:numPr>
          <w:ilvl w:val="0"/>
          <w:numId w:val="15"/>
        </w:numPr>
      </w:pPr>
      <w:bookmarkStart w:id="685" w:name="_Toc348699540"/>
      <w:r w:rsidRPr="00721A59">
        <w:rPr>
          <w:b/>
        </w:rPr>
        <w:t>Intermediate</w:t>
      </w:r>
      <w:bookmarkEnd w:id="685"/>
      <w:r w:rsidRPr="00721A59">
        <w:rPr>
          <w:b/>
        </w:rPr>
        <w:t>:</w:t>
      </w:r>
      <w:r w:rsidRPr="00721A59">
        <w:t xml:space="preserve"> </w:t>
      </w:r>
      <w:r w:rsidR="00E019D4" w:rsidRPr="00721A59">
        <w:t>Up to 1</w:t>
      </w:r>
      <w:r w:rsidR="001622D7">
        <w:t>7</w:t>
      </w:r>
      <w:r w:rsidR="00E019D4" w:rsidRPr="00721A59">
        <w:t>0</w:t>
      </w:r>
      <w:r w:rsidR="00E019D4" w:rsidRPr="00721A59">
        <w:rPr>
          <w:rFonts w:cs="Arial"/>
        </w:rPr>
        <w:t>°</w:t>
      </w:r>
      <w:r w:rsidR="00E019D4" w:rsidRPr="00721A59">
        <w:t xml:space="preserve"> coverage angle. </w:t>
      </w:r>
      <w:r w:rsidRPr="00721A59">
        <w:t>Designed for general purpose surveys, tilted head modes, or dual-head operations</w:t>
      </w:r>
      <w:r w:rsidR="00113262" w:rsidRPr="00721A59">
        <w:t>.</w:t>
      </w:r>
      <w:r w:rsidRPr="00721A59">
        <w:t xml:space="preserve"> </w:t>
      </w:r>
      <w:r w:rsidR="00113262" w:rsidRPr="00721A59">
        <w:t>P</w:t>
      </w:r>
      <w:r w:rsidRPr="00721A59">
        <w:t>rovides high-density soundings over the entire swath.</w:t>
      </w:r>
    </w:p>
    <w:p w:rsidR="00734DE7" w:rsidRPr="00721A59" w:rsidRDefault="00734DE7" w:rsidP="00E019D4"/>
    <w:p w:rsidR="0072380A" w:rsidRPr="00721A59" w:rsidRDefault="003842E6" w:rsidP="0072380A">
      <w:r w:rsidRPr="00721A59">
        <w:t>In Equi-Distant mode</w:t>
      </w:r>
      <w:r w:rsidR="004E2AA0">
        <w:t>,</w:t>
      </w:r>
      <w:r w:rsidRPr="00721A59">
        <w:t xml:space="preserve"> the spacing is modified to maintain an equal horizontal distance between soundings on the seaflo</w:t>
      </w:r>
      <w:r w:rsidRPr="00721A59">
        <w:t>or assuming a flat bottom</w:t>
      </w:r>
      <w:r w:rsidR="004E2AA0">
        <w:t>;</w:t>
      </w:r>
      <w:r w:rsidRPr="00721A59">
        <w:t xml:space="preserve"> in Equi-Angle </w:t>
      </w:r>
      <w:r w:rsidR="004E2AA0" w:rsidRPr="00721A59">
        <w:t>mode,</w:t>
      </w:r>
      <w:r w:rsidRPr="00721A59">
        <w:t xml:space="preserve"> the beam center-center angular spacing is constant across the swath. </w:t>
      </w:r>
      <w:r w:rsidR="00DF0E37" w:rsidRPr="00721A59">
        <w:t>It is recommended that Equi-Distant mode be used for general survey applications where the requirement to achieve a specific number of sounding per cell in the across-track is critical, or where the seafloor is generally flat</w:t>
      </w:r>
      <w:r w:rsidRPr="00721A59">
        <w:t>.</w:t>
      </w:r>
    </w:p>
    <w:p w:rsidR="0072380A" w:rsidRPr="00721A59" w:rsidRDefault="0072380A" w:rsidP="0072380A"/>
    <w:p w:rsidR="0072380A" w:rsidRPr="00721A59" w:rsidRDefault="003842E6" w:rsidP="0072380A">
      <w:r w:rsidRPr="00721A59">
        <w:t xml:space="preserve">When surveying features such as wrecks and vertical structures such as harbor walls, Intermediate or Equi-Angle mode should be used in preference to Equi-Distant mode. </w:t>
      </w:r>
      <w:r w:rsidRPr="00721A59">
        <w:t>In extreme conditions, using Equi-Distant mode over complex structures can cause magnified artifacts due to the large overlap between beams towards the edge of the sector.</w:t>
      </w:r>
    </w:p>
    <w:p w:rsidR="0072380A" w:rsidRPr="00721A59" w:rsidRDefault="0072380A" w:rsidP="0072380A">
      <w:pPr>
        <w:rPr>
          <w:lang w:eastAsia="da-DK"/>
        </w:rPr>
      </w:pPr>
    </w:p>
    <w:p w:rsidR="0072380A" w:rsidRPr="00721A59" w:rsidRDefault="003842E6" w:rsidP="0072380A">
      <w:r w:rsidRPr="00721A59">
        <w:t xml:space="preserve">In short, these are the pros and cons for the three modes, keeping in mind that in </w:t>
      </w:r>
      <w:r w:rsidRPr="00721A59">
        <w:t xml:space="preserve">each case the negative effect is much more dramatic with a wide swath (see also </w:t>
      </w:r>
      <w:r w:rsidRPr="00721A59">
        <w:rPr>
          <w:i/>
        </w:rPr>
        <w:t>section</w:t>
      </w:r>
      <w:r w:rsidRPr="00721A59">
        <w:t xml:space="preserve"> </w:t>
      </w:r>
      <w:r w:rsidR="009D4ADD" w:rsidRPr="00721A59">
        <w:rPr>
          <w:i/>
        </w:rPr>
        <w:fldChar w:fldCharType="begin"/>
      </w:r>
      <w:r w:rsidR="009D4ADD" w:rsidRPr="00721A59">
        <w:rPr>
          <w:i/>
        </w:rPr>
        <w:instrText xml:space="preserve"> REF _Ref320784608 \r \h  \* MERGEFORMAT </w:instrText>
      </w:r>
      <w:r w:rsidR="009D4ADD" w:rsidRPr="00721A59">
        <w:rPr>
          <w:i/>
        </w:rPr>
      </w:r>
      <w:r w:rsidR="009D4ADD" w:rsidRPr="00721A59">
        <w:rPr>
          <w:i/>
        </w:rPr>
        <w:fldChar w:fldCharType="separate"/>
      </w:r>
      <w:r>
        <w:rPr>
          <w:i/>
        </w:rPr>
        <w:t>5.2.2</w:t>
      </w:r>
      <w:r w:rsidR="009D4ADD" w:rsidRPr="00721A59">
        <w:rPr>
          <w:i/>
        </w:rPr>
        <w:fldChar w:fldCharType="end"/>
      </w:r>
      <w:r w:rsidR="009D4ADD" w:rsidRPr="00721A59">
        <w:rPr>
          <w:i/>
        </w:rPr>
        <w:t xml:space="preserve"> </w:t>
      </w:r>
      <w:r w:rsidR="009D4ADD" w:rsidRPr="00721A59">
        <w:rPr>
          <w:i/>
        </w:rPr>
        <w:fldChar w:fldCharType="begin"/>
      </w:r>
      <w:r w:rsidR="009D4ADD" w:rsidRPr="00721A59">
        <w:rPr>
          <w:i/>
        </w:rPr>
        <w:instrText xml:space="preserve"> REF _Ref320784610 \h  \* MERGEFORMAT </w:instrText>
      </w:r>
      <w:r w:rsidR="009D4ADD" w:rsidRPr="00721A59">
        <w:rPr>
          <w:i/>
        </w:rPr>
      </w:r>
      <w:r w:rsidR="009D4ADD" w:rsidRPr="00721A59">
        <w:rPr>
          <w:i/>
        </w:rPr>
        <w:fldChar w:fldCharType="separate"/>
      </w:r>
      <w:proofErr w:type="spellStart"/>
      <w:r w:rsidRPr="009E025D">
        <w:rPr>
          <w:i/>
        </w:rPr>
        <w:t>Equi</w:t>
      </w:r>
      <w:proofErr w:type="spellEnd"/>
      <w:r w:rsidRPr="009E025D">
        <w:rPr>
          <w:i/>
        </w:rPr>
        <w:t xml:space="preserve">-Distant, </w:t>
      </w:r>
      <w:proofErr w:type="spellStart"/>
      <w:r w:rsidRPr="009E025D">
        <w:rPr>
          <w:i/>
        </w:rPr>
        <w:t>E</w:t>
      </w:r>
      <w:r w:rsidRPr="009E025D">
        <w:rPr>
          <w:i/>
        </w:rPr>
        <w:t>qui</w:t>
      </w:r>
      <w:proofErr w:type="spellEnd"/>
      <w:r w:rsidRPr="009E025D">
        <w:rPr>
          <w:i/>
        </w:rPr>
        <w:t>-Angle, and Intermediate Modes</w:t>
      </w:r>
      <w:r w:rsidR="009D4ADD" w:rsidRPr="00721A59">
        <w:rPr>
          <w:i/>
        </w:rPr>
        <w:fldChar w:fldCharType="end"/>
      </w:r>
      <w:r w:rsidRPr="00721A59">
        <w:rPr>
          <w:i/>
        </w:rPr>
        <w:t>)</w:t>
      </w:r>
      <w:r w:rsidRPr="00721A59">
        <w:t>:</w:t>
      </w:r>
    </w:p>
    <w:p w:rsidR="00E019D4" w:rsidRPr="00721A59" w:rsidRDefault="00E019D4" w:rsidP="0072380A"/>
    <w:tbl>
      <w:tblPr>
        <w:tblStyle w:val="TableGrid"/>
        <w:tblW w:w="871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57"/>
        <w:gridCol w:w="4258"/>
      </w:tblGrid>
      <w:tr w:rsidR="003C0F30" w:rsidTr="00DF0E37">
        <w:trPr>
          <w:cantSplit/>
          <w:jc w:val="center"/>
        </w:trPr>
        <w:tc>
          <w:tcPr>
            <w:tcW w:w="4457" w:type="dxa"/>
          </w:tcPr>
          <w:p w:rsidR="00E019D4" w:rsidRPr="00721A59" w:rsidRDefault="003842E6" w:rsidP="00DF0E37">
            <w:pPr>
              <w:keepNext/>
              <w:spacing w:after="0"/>
              <w:jc w:val="center"/>
              <w:rPr>
                <w:b/>
              </w:rPr>
            </w:pPr>
            <w:r w:rsidRPr="00721A59">
              <w:rPr>
                <w:b/>
              </w:rPr>
              <w:t>PRO</w:t>
            </w:r>
          </w:p>
        </w:tc>
        <w:tc>
          <w:tcPr>
            <w:tcW w:w="4258" w:type="dxa"/>
          </w:tcPr>
          <w:p w:rsidR="00E019D4" w:rsidRPr="00721A59" w:rsidRDefault="003842E6" w:rsidP="00DF0E37">
            <w:pPr>
              <w:spacing w:after="0"/>
              <w:jc w:val="center"/>
              <w:rPr>
                <w:b/>
              </w:rPr>
            </w:pPr>
            <w:r w:rsidRPr="00721A59">
              <w:rPr>
                <w:b/>
              </w:rPr>
              <w:t>CON</w:t>
            </w:r>
          </w:p>
        </w:tc>
      </w:tr>
      <w:tr w:rsidR="003C0F30" w:rsidTr="00DF0E37">
        <w:trPr>
          <w:cantSplit/>
          <w:jc w:val="center"/>
        </w:trPr>
        <w:tc>
          <w:tcPr>
            <w:tcW w:w="8715" w:type="dxa"/>
            <w:gridSpan w:val="2"/>
          </w:tcPr>
          <w:p w:rsidR="00E019D4" w:rsidRPr="00721A59" w:rsidRDefault="003842E6" w:rsidP="00E019D4">
            <w:pPr>
              <w:pStyle w:val="BulletList1"/>
              <w:spacing w:after="60"/>
              <w:ind w:left="1009" w:hanging="289"/>
            </w:pPr>
            <w:r w:rsidRPr="00721A59">
              <w:rPr>
                <w:u w:val="single"/>
              </w:rPr>
              <w:t>Equidistant spacing</w:t>
            </w:r>
            <w:r w:rsidRPr="00721A59">
              <w:t>:</w:t>
            </w:r>
          </w:p>
          <w:tbl>
            <w:tblPr>
              <w:tblW w:w="0" w:type="auto"/>
              <w:tblInd w:w="817" w:type="dxa"/>
              <w:tblLayout w:type="fixed"/>
              <w:tblLook w:val="04A0" w:firstRow="1" w:lastRow="0" w:firstColumn="1" w:lastColumn="0" w:noHBand="0" w:noVBand="1"/>
            </w:tblPr>
            <w:tblGrid>
              <w:gridCol w:w="3686"/>
              <w:gridCol w:w="4144"/>
            </w:tblGrid>
            <w:tr w:rsidR="003C0F30" w:rsidTr="00DF0E37">
              <w:tc>
                <w:tcPr>
                  <w:tcW w:w="3686" w:type="dxa"/>
                  <w:shd w:val="clear" w:color="auto" w:fill="auto"/>
                </w:tcPr>
                <w:p w:rsidR="00E019D4" w:rsidRPr="00721A59" w:rsidRDefault="003842E6" w:rsidP="00DF0E37">
                  <w:pPr>
                    <w:pStyle w:val="BulletList2"/>
                    <w:tabs>
                      <w:tab w:val="clear" w:pos="1729"/>
                      <w:tab w:val="left" w:pos="493"/>
                    </w:tabs>
                    <w:spacing w:after="60"/>
                    <w:ind w:left="493"/>
                  </w:pPr>
                  <w:r w:rsidRPr="00721A59">
                    <w:t>Constant spacing even at large angles</w:t>
                  </w:r>
                </w:p>
              </w:tc>
              <w:tc>
                <w:tcPr>
                  <w:tcW w:w="4144" w:type="dxa"/>
                  <w:shd w:val="clear" w:color="auto" w:fill="auto"/>
                </w:tcPr>
                <w:p w:rsidR="00E019D4" w:rsidRPr="00721A59" w:rsidRDefault="003842E6" w:rsidP="00DF0E37">
                  <w:pPr>
                    <w:pStyle w:val="BulletList2"/>
                    <w:tabs>
                      <w:tab w:val="clear" w:pos="1729"/>
                      <w:tab w:val="left" w:pos="289"/>
                    </w:tabs>
                    <w:spacing w:after="60"/>
                    <w:ind w:left="289"/>
                  </w:pPr>
                  <w:r w:rsidRPr="00721A59">
                    <w:t>Very large number of beams</w:t>
                  </w:r>
                </w:p>
              </w:tc>
            </w:tr>
          </w:tbl>
          <w:p w:rsidR="00E019D4" w:rsidRPr="00721A59" w:rsidRDefault="00E019D4" w:rsidP="00DF0E37">
            <w:pPr>
              <w:pStyle w:val="BulletList1"/>
              <w:numPr>
                <w:ilvl w:val="0"/>
                <w:numId w:val="0"/>
              </w:numPr>
              <w:spacing w:after="60"/>
              <w:ind w:left="1009"/>
              <w:rPr>
                <w:b/>
              </w:rPr>
            </w:pPr>
          </w:p>
        </w:tc>
      </w:tr>
      <w:tr w:rsidR="003C0F30" w:rsidTr="00DF0E37">
        <w:trPr>
          <w:cantSplit/>
          <w:jc w:val="center"/>
        </w:trPr>
        <w:tc>
          <w:tcPr>
            <w:tcW w:w="8715" w:type="dxa"/>
            <w:gridSpan w:val="2"/>
          </w:tcPr>
          <w:p w:rsidR="00E019D4" w:rsidRPr="00721A59" w:rsidRDefault="003842E6" w:rsidP="00E019D4">
            <w:pPr>
              <w:pStyle w:val="BulletList1"/>
              <w:spacing w:after="60"/>
              <w:ind w:left="1009" w:hanging="289"/>
            </w:pPr>
            <w:r w:rsidRPr="00721A59">
              <w:rPr>
                <w:u w:val="single"/>
              </w:rPr>
              <w:t>Equiangular spacing</w:t>
            </w:r>
            <w:r w:rsidRPr="00721A59">
              <w:t>:</w:t>
            </w:r>
          </w:p>
          <w:tbl>
            <w:tblPr>
              <w:tblW w:w="0" w:type="auto"/>
              <w:tblInd w:w="817" w:type="dxa"/>
              <w:tblLayout w:type="fixed"/>
              <w:tblLook w:val="04A0" w:firstRow="1" w:lastRow="0" w:firstColumn="1" w:lastColumn="0" w:noHBand="0" w:noVBand="1"/>
            </w:tblPr>
            <w:tblGrid>
              <w:gridCol w:w="3686"/>
              <w:gridCol w:w="4144"/>
            </w:tblGrid>
            <w:tr w:rsidR="003C0F30" w:rsidTr="00DF0E37">
              <w:tc>
                <w:tcPr>
                  <w:tcW w:w="3686" w:type="dxa"/>
                  <w:shd w:val="clear" w:color="auto" w:fill="auto"/>
                </w:tcPr>
                <w:p w:rsidR="00E019D4" w:rsidRPr="00721A59" w:rsidRDefault="003842E6" w:rsidP="00DF0E37">
                  <w:pPr>
                    <w:pStyle w:val="BulletList2"/>
                    <w:tabs>
                      <w:tab w:val="clear" w:pos="1729"/>
                      <w:tab w:val="left" w:pos="493"/>
                    </w:tabs>
                    <w:spacing w:after="60"/>
                    <w:ind w:left="493"/>
                  </w:pPr>
                  <w:r w:rsidRPr="00721A59">
                    <w:t>Low number of beams</w:t>
                  </w:r>
                </w:p>
              </w:tc>
              <w:tc>
                <w:tcPr>
                  <w:tcW w:w="4144" w:type="dxa"/>
                  <w:shd w:val="clear" w:color="auto" w:fill="auto"/>
                </w:tcPr>
                <w:p w:rsidR="00E019D4" w:rsidRPr="00721A59" w:rsidRDefault="003842E6" w:rsidP="00DF0E37">
                  <w:pPr>
                    <w:pStyle w:val="BulletList2"/>
                    <w:tabs>
                      <w:tab w:val="clear" w:pos="1729"/>
                      <w:tab w:val="left" w:pos="289"/>
                    </w:tabs>
                    <w:spacing w:after="60"/>
                    <w:ind w:left="289"/>
                  </w:pPr>
                  <w:r w:rsidRPr="00721A59">
                    <w:t xml:space="preserve">Very wide </w:t>
                  </w:r>
                  <w:r w:rsidRPr="00721A59">
                    <w:t>spacing at large angles</w:t>
                  </w:r>
                </w:p>
              </w:tc>
            </w:tr>
          </w:tbl>
          <w:p w:rsidR="00E019D4" w:rsidRPr="00721A59" w:rsidRDefault="00E019D4" w:rsidP="00DF0E37">
            <w:pPr>
              <w:spacing w:after="60"/>
            </w:pPr>
          </w:p>
        </w:tc>
      </w:tr>
      <w:tr w:rsidR="003C0F30" w:rsidTr="00DF0E37">
        <w:trPr>
          <w:cantSplit/>
          <w:jc w:val="center"/>
        </w:trPr>
        <w:tc>
          <w:tcPr>
            <w:tcW w:w="8715" w:type="dxa"/>
            <w:gridSpan w:val="2"/>
          </w:tcPr>
          <w:p w:rsidR="00E019D4" w:rsidRPr="00721A59" w:rsidRDefault="003842E6" w:rsidP="00E019D4">
            <w:pPr>
              <w:pStyle w:val="BulletList1"/>
              <w:spacing w:after="60"/>
              <w:ind w:left="1009" w:hanging="289"/>
            </w:pPr>
            <w:r w:rsidRPr="00721A59">
              <w:rPr>
                <w:u w:val="single"/>
              </w:rPr>
              <w:t>Intermediate</w:t>
            </w:r>
            <w:r w:rsidRPr="00721A59">
              <w:t xml:space="preserve"> (compromise):</w:t>
            </w:r>
          </w:p>
          <w:tbl>
            <w:tblPr>
              <w:tblW w:w="0" w:type="auto"/>
              <w:tblInd w:w="817" w:type="dxa"/>
              <w:tblLayout w:type="fixed"/>
              <w:tblLook w:val="04A0" w:firstRow="1" w:lastRow="0" w:firstColumn="1" w:lastColumn="0" w:noHBand="0" w:noVBand="1"/>
            </w:tblPr>
            <w:tblGrid>
              <w:gridCol w:w="7830"/>
            </w:tblGrid>
            <w:tr w:rsidR="003C0F30" w:rsidTr="00DF0E37">
              <w:tc>
                <w:tcPr>
                  <w:tcW w:w="7830" w:type="dxa"/>
                  <w:shd w:val="clear" w:color="auto" w:fill="auto"/>
                </w:tcPr>
                <w:p w:rsidR="00E019D4" w:rsidRPr="00721A59" w:rsidRDefault="003842E6" w:rsidP="00DF0E37">
                  <w:pPr>
                    <w:pStyle w:val="BulletList2"/>
                    <w:tabs>
                      <w:tab w:val="clear" w:pos="1729"/>
                      <w:tab w:val="left" w:pos="493"/>
                    </w:tabs>
                    <w:spacing w:after="60"/>
                    <w:ind w:left="493"/>
                  </w:pPr>
                  <w:r w:rsidRPr="00721A59">
                    <w:t>Moderate beam number</w:t>
                  </w:r>
                </w:p>
                <w:p w:rsidR="00E019D4" w:rsidRPr="00721A59" w:rsidRDefault="003842E6" w:rsidP="00DF0E37">
                  <w:pPr>
                    <w:pStyle w:val="BulletList2"/>
                    <w:tabs>
                      <w:tab w:val="clear" w:pos="1729"/>
                      <w:tab w:val="left" w:pos="493"/>
                    </w:tabs>
                    <w:spacing w:after="60"/>
                    <w:ind w:left="493"/>
                  </w:pPr>
                  <w:r w:rsidRPr="00721A59">
                    <w:t>Moderate spacing at large angles</w:t>
                  </w:r>
                </w:p>
              </w:tc>
            </w:tr>
          </w:tbl>
          <w:p w:rsidR="00E019D4" w:rsidRPr="00721A59" w:rsidRDefault="00E019D4" w:rsidP="00DF0E37">
            <w:pPr>
              <w:pStyle w:val="BulletList1"/>
              <w:numPr>
                <w:ilvl w:val="0"/>
                <w:numId w:val="0"/>
              </w:numPr>
              <w:spacing w:after="60"/>
              <w:ind w:left="1009"/>
              <w:rPr>
                <w:b/>
              </w:rPr>
            </w:pPr>
          </w:p>
        </w:tc>
      </w:tr>
    </w:tbl>
    <w:p w:rsidR="00D73679" w:rsidRPr="00721A59" w:rsidRDefault="00D73679" w:rsidP="00D73679">
      <w:bookmarkStart w:id="686" w:name="_Toc311705066"/>
      <w:bookmarkStart w:id="687" w:name="_Ref298759051"/>
      <w:bookmarkStart w:id="688" w:name="_Ref298759049"/>
      <w:bookmarkStart w:id="689" w:name="_Ref318364327"/>
    </w:p>
    <w:p w:rsidR="008C6870" w:rsidRPr="00721A59" w:rsidRDefault="003842E6" w:rsidP="00C5285B">
      <w:pPr>
        <w:pStyle w:val="Heading4"/>
      </w:pPr>
      <w:bookmarkStart w:id="690" w:name="_Toc311705093"/>
      <w:r w:rsidRPr="00721A59">
        <w:t>FlexMode</w:t>
      </w:r>
      <w:bookmarkEnd w:id="690"/>
    </w:p>
    <w:p w:rsidR="003E5856" w:rsidRPr="00721A59" w:rsidRDefault="003842E6" w:rsidP="005F2EBF">
      <w:pPr>
        <w:pStyle w:val="BulletList1"/>
        <w:spacing w:after="80"/>
        <w:ind w:left="1009" w:hanging="289"/>
      </w:pPr>
      <w:r w:rsidRPr="00721A59">
        <w:t xml:space="preserve">Designed for pipeline or umbilical profiling. Provides </w:t>
      </w:r>
      <w:r w:rsidR="00274AE8" w:rsidRPr="00721A59">
        <w:t xml:space="preserve">equidistant beam spacing </w:t>
      </w:r>
      <w:r w:rsidRPr="00721A59">
        <w:t xml:space="preserve">for </w:t>
      </w:r>
      <w:r w:rsidR="00124D21" w:rsidRPr="00721A59">
        <w:t xml:space="preserve">the </w:t>
      </w:r>
      <w:r w:rsidRPr="00721A59">
        <w:t xml:space="preserve">full swath coverage </w:t>
      </w:r>
      <w:r w:rsidR="00274AE8" w:rsidRPr="00721A59">
        <w:t xml:space="preserve">together with </w:t>
      </w:r>
      <w:r w:rsidR="00E957E2" w:rsidRPr="00721A59">
        <w:t>a high-</w:t>
      </w:r>
      <w:r w:rsidRPr="00721A59">
        <w:t xml:space="preserve">density equiangular </w:t>
      </w:r>
      <w:r w:rsidR="004E2AA0" w:rsidRPr="00721A59">
        <w:t>sector, which</w:t>
      </w:r>
      <w:r w:rsidRPr="00721A59">
        <w:t xml:space="preserve"> may be steered toward the det</w:t>
      </w:r>
      <w:r w:rsidR="00E957E2" w:rsidRPr="00721A59">
        <w:t>ail area of interest</w:t>
      </w:r>
      <w:r w:rsidRPr="00721A59">
        <w:t>.</w:t>
      </w:r>
    </w:p>
    <w:p w:rsidR="00DF0E37" w:rsidRPr="00721A59" w:rsidRDefault="003842E6" w:rsidP="005F2EBF">
      <w:pPr>
        <w:pStyle w:val="BulletList1"/>
        <w:spacing w:after="80"/>
        <w:ind w:left="1009" w:hanging="289"/>
      </w:pPr>
      <w:r w:rsidRPr="00721A59">
        <w:t>In this mode the system is started with a 140° wedge and an alternative beam distribution is used which concentrates the majority of beams into a central sector.</w:t>
      </w:r>
    </w:p>
    <w:p w:rsidR="008C6870" w:rsidRPr="00721A59" w:rsidRDefault="003842E6" w:rsidP="008C6870">
      <w:pPr>
        <w:keepNext/>
        <w:jc w:val="center"/>
      </w:pPr>
      <w:r>
        <w:rPr>
          <w:rFonts w:cs="Arial"/>
          <w:szCs w:val="24"/>
        </w:rPr>
        <w:object w:dxaOrig="8491" w:dyaOrig="5086">
          <v:shape id="_x0000_i1031" type="#_x0000_t75" style="width:424.55pt;height:254.3pt" o:ole="">
            <v:imagedata r:id="rId56" o:title="" cropbottom="6302f" cropleft="7405f"/>
          </v:shape>
          <o:OLEObject Type="Embed" ProgID="Visio.Drawing.11" ShapeID="_x0000_i1031" DrawAspect="Content" ObjectID="_1791005341" r:id="rId57"/>
        </w:object>
      </w:r>
    </w:p>
    <w:p w:rsidR="008C6870" w:rsidRPr="00721A59" w:rsidRDefault="003842E6" w:rsidP="00D16766">
      <w:pPr>
        <w:pStyle w:val="Caption"/>
      </w:pPr>
      <w:bookmarkStart w:id="691" w:name="_Toc256001210"/>
      <w:bookmarkStart w:id="692" w:name="_Toc256001032"/>
      <w:bookmarkStart w:id="693" w:name="_Toc256000518"/>
      <w:bookmarkStart w:id="694" w:name="_Toc256000199"/>
      <w:bookmarkStart w:id="695" w:name="_Toc311705240"/>
      <w:bookmarkStart w:id="696" w:name="_Toc470084038"/>
      <w:bookmarkStart w:id="697" w:name="_Toc500754424"/>
      <w:bookmarkStart w:id="698" w:name="_Toc501011055"/>
      <w:bookmarkStart w:id="699" w:name="_Toc501452933"/>
      <w:bookmarkStart w:id="700" w:name="_Toc501613793"/>
      <w:bookmarkStart w:id="701" w:name="_Toc513620060"/>
      <w:bookmarkStart w:id="702" w:name="_Toc514066188"/>
      <w:bookmarkStart w:id="703" w:name="_Toc519585598"/>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11</w:t>
      </w:r>
      <w:r w:rsidR="00710F6E" w:rsidRPr="00721A59">
        <w:fldChar w:fldCharType="end"/>
      </w:r>
      <w:r w:rsidRPr="00721A59">
        <w:t>: Graphic Illustration of FlexMode</w:t>
      </w:r>
      <w:bookmarkEnd w:id="691"/>
      <w:bookmarkEnd w:id="692"/>
      <w:bookmarkEnd w:id="693"/>
      <w:bookmarkEnd w:id="694"/>
      <w:bookmarkEnd w:id="695"/>
      <w:bookmarkEnd w:id="696"/>
      <w:bookmarkEnd w:id="697"/>
      <w:bookmarkEnd w:id="698"/>
      <w:bookmarkEnd w:id="699"/>
      <w:bookmarkEnd w:id="700"/>
      <w:bookmarkEnd w:id="701"/>
      <w:bookmarkEnd w:id="702"/>
      <w:bookmarkEnd w:id="703"/>
    </w:p>
    <w:p w:rsidR="008C6870" w:rsidRPr="00721A59" w:rsidRDefault="008C6870" w:rsidP="008C6870"/>
    <w:p w:rsidR="008C6870" w:rsidRPr="00721A59" w:rsidRDefault="003842E6" w:rsidP="008C6870">
      <w:r w:rsidRPr="00721A59">
        <w:t>FlexMode provides a combination of a high density of beams on and around the object location and a reduced density of soundings for the rest of the swath. The low</w:t>
      </w:r>
      <w:r w:rsidR="00E957E2" w:rsidRPr="00721A59">
        <w:t>-</w:t>
      </w:r>
      <w:r w:rsidRPr="00721A59">
        <w:t xml:space="preserve">density spacing is defined by the operator </w:t>
      </w:r>
      <w:r w:rsidR="00DF0E37" w:rsidRPr="00721A59">
        <w:t xml:space="preserve">(with the slider for Constant seafloor spacing) and </w:t>
      </w:r>
      <w:r w:rsidRPr="00721A59">
        <w:t>the high</w:t>
      </w:r>
      <w:r w:rsidR="00E957E2" w:rsidRPr="00721A59">
        <w:t>-</w:t>
      </w:r>
      <w:r w:rsidRPr="00721A59">
        <w:t>density spacing is computed by optimization based on survey parameters.</w:t>
      </w:r>
    </w:p>
    <w:p w:rsidR="008C6870" w:rsidRPr="00721A59" w:rsidRDefault="008C6870" w:rsidP="008C6870"/>
    <w:p w:rsidR="008C6870" w:rsidRPr="00721A59" w:rsidRDefault="003842E6" w:rsidP="008C6870">
      <w:r w:rsidRPr="00721A59">
        <w:t xml:space="preserve">For instructions on how to adjust this setting, </w:t>
      </w:r>
      <w:r w:rsidRPr="00721A59">
        <w:rPr>
          <w:iCs/>
        </w:rPr>
        <w:t xml:space="preserve">refer to the </w:t>
      </w:r>
      <w:r w:rsidR="00DF0E37" w:rsidRPr="00721A59">
        <w:rPr>
          <w:iCs/>
        </w:rPr>
        <w:t xml:space="preserve">RESON </w:t>
      </w:r>
      <w:r w:rsidR="00B519DA" w:rsidRPr="00721A59">
        <w:t>Sonar UI User Manual</w:t>
      </w:r>
      <w:r w:rsidRPr="00721A59">
        <w:rPr>
          <w:iCs/>
        </w:rPr>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8C6870" w:rsidRPr="00721A59" w:rsidRDefault="008C6870" w:rsidP="008C6870"/>
    <w:p w:rsidR="0072380A" w:rsidRPr="00721A59" w:rsidRDefault="003842E6" w:rsidP="004E336D">
      <w:pPr>
        <w:pStyle w:val="Heading3"/>
        <w:tabs>
          <w:tab w:val="clear" w:pos="0"/>
          <w:tab w:val="num" w:pos="142"/>
        </w:tabs>
      </w:pPr>
      <w:bookmarkStart w:id="704" w:name="_Toc256000266"/>
      <w:bookmarkStart w:id="705" w:name="_Toc256000867"/>
      <w:bookmarkStart w:id="706" w:name="_Toc256000675"/>
      <w:bookmarkStart w:id="707" w:name="_Toc256000353"/>
      <w:bookmarkStart w:id="708" w:name="_Toc256000037"/>
      <w:bookmarkStart w:id="709" w:name="_Toc470170595"/>
      <w:bookmarkStart w:id="710" w:name="_Toc500754259"/>
      <w:bookmarkStart w:id="711" w:name="_Toc501380651"/>
      <w:bookmarkStart w:id="712" w:name="_Toc501613599"/>
      <w:bookmarkStart w:id="713" w:name="_Toc513619895"/>
      <w:bookmarkStart w:id="714" w:name="_Toc514066023"/>
      <w:bookmarkStart w:id="715" w:name="_Toc519585433"/>
      <w:r w:rsidRPr="00721A59">
        <w:t>Use of Gates</w:t>
      </w:r>
      <w:bookmarkEnd w:id="686"/>
      <w:bookmarkEnd w:id="687"/>
      <w:bookmarkEnd w:id="688"/>
      <w:bookmarkEnd w:id="704"/>
      <w:bookmarkEnd w:id="705"/>
      <w:bookmarkEnd w:id="706"/>
      <w:bookmarkEnd w:id="707"/>
      <w:bookmarkEnd w:id="708"/>
      <w:bookmarkEnd w:id="709"/>
      <w:bookmarkEnd w:id="710"/>
      <w:bookmarkEnd w:id="711"/>
      <w:bookmarkEnd w:id="712"/>
      <w:bookmarkEnd w:id="713"/>
      <w:bookmarkEnd w:id="714"/>
      <w:bookmarkEnd w:id="715"/>
    </w:p>
    <w:p w:rsidR="00E35314" w:rsidRPr="00721A59" w:rsidRDefault="003842E6" w:rsidP="00E35314">
      <w:r w:rsidRPr="00721A59">
        <w:t xml:space="preserve">Applying range and/or depth gates to </w:t>
      </w:r>
      <w:r w:rsidR="008A15C5" w:rsidRPr="00721A59">
        <w:t xml:space="preserve">the bottom detection process </w:t>
      </w:r>
      <w:r w:rsidRPr="00721A59">
        <w:t>aid</w:t>
      </w:r>
      <w:r w:rsidR="008A15C5" w:rsidRPr="00721A59">
        <w:t>s</w:t>
      </w:r>
      <w:r w:rsidRPr="00721A59">
        <w:t xml:space="preserve"> in noise reduction and correct</w:t>
      </w:r>
      <w:r w:rsidR="008A15C5" w:rsidRPr="00721A59">
        <w:t>ing</w:t>
      </w:r>
      <w:r w:rsidRPr="00721A59">
        <w:t xml:space="preserve"> for a tilted sonar head.</w:t>
      </w:r>
    </w:p>
    <w:p w:rsidR="00E35314" w:rsidRPr="00721A59" w:rsidRDefault="00E35314" w:rsidP="00E35314"/>
    <w:p w:rsidR="00EF352A" w:rsidRPr="00721A59" w:rsidRDefault="003842E6" w:rsidP="00AC32BC">
      <w:pPr>
        <w:pStyle w:val="BulletList1"/>
        <w:numPr>
          <w:ilvl w:val="0"/>
          <w:numId w:val="14"/>
        </w:numPr>
        <w:spacing w:after="80"/>
        <w:rPr>
          <w:spacing w:val="-6"/>
        </w:rPr>
      </w:pPr>
      <w:r w:rsidRPr="00721A59">
        <w:rPr>
          <w:b/>
          <w:spacing w:val="-6"/>
        </w:rPr>
        <w:t>No Gates:</w:t>
      </w:r>
      <w:r w:rsidRPr="00721A59">
        <w:rPr>
          <w:spacing w:val="-6"/>
        </w:rPr>
        <w:t xml:space="preserve"> The bottom detection process searches the entirety of each beam for the bottom.</w:t>
      </w:r>
    </w:p>
    <w:p w:rsidR="00EF352A" w:rsidRPr="00721A59" w:rsidRDefault="003842E6" w:rsidP="00AC32BC">
      <w:pPr>
        <w:pStyle w:val="BulletList1"/>
        <w:keepNext/>
        <w:numPr>
          <w:ilvl w:val="0"/>
          <w:numId w:val="14"/>
        </w:numPr>
        <w:spacing w:after="80"/>
        <w:ind w:left="1009" w:hanging="289"/>
        <w:rPr>
          <w:iCs/>
        </w:rPr>
      </w:pPr>
      <w:r w:rsidRPr="00721A59">
        <w:rPr>
          <w:b/>
        </w:rPr>
        <w:t xml:space="preserve">Absolute </w:t>
      </w:r>
      <w:r w:rsidRPr="00721A59">
        <w:rPr>
          <w:b/>
        </w:rPr>
        <w:t>Gates:</w:t>
      </w:r>
    </w:p>
    <w:p w:rsidR="00EF352A" w:rsidRPr="005F2EBF" w:rsidRDefault="003842E6" w:rsidP="005F2EBF">
      <w:pPr>
        <w:pStyle w:val="BulletList2"/>
        <w:spacing w:after="80"/>
        <w:ind w:right="-149"/>
        <w:rPr>
          <w:spacing w:val="-4"/>
        </w:rPr>
      </w:pPr>
      <w:r w:rsidRPr="005F2EBF">
        <w:rPr>
          <w:spacing w:val="-4"/>
          <w:u w:val="single"/>
        </w:rPr>
        <w:t>Depth:</w:t>
      </w:r>
      <w:r w:rsidRPr="005F2EBF">
        <w:rPr>
          <w:spacing w:val="-4"/>
        </w:rPr>
        <w:t xml:space="preserve"> Forces bottom detection to occur within the Min/Max Depth limits set. If the seabed falls outside the limits</w:t>
      </w:r>
      <w:r w:rsidR="004E2AA0" w:rsidRPr="005F2EBF">
        <w:rPr>
          <w:spacing w:val="-4"/>
        </w:rPr>
        <w:t>,</w:t>
      </w:r>
      <w:r w:rsidRPr="005F2EBF">
        <w:rPr>
          <w:spacing w:val="-4"/>
        </w:rPr>
        <w:t xml:space="preserve"> bathymetry data will fail and cannot be recovered.</w:t>
      </w:r>
    </w:p>
    <w:p w:rsidR="00EF352A" w:rsidRPr="005F2EBF" w:rsidRDefault="003842E6" w:rsidP="005F2EBF">
      <w:pPr>
        <w:pStyle w:val="BulletList2"/>
        <w:spacing w:after="80"/>
        <w:ind w:right="-149"/>
        <w:rPr>
          <w:spacing w:val="-4"/>
        </w:rPr>
      </w:pPr>
      <w:r w:rsidRPr="005F2EBF">
        <w:rPr>
          <w:spacing w:val="-4"/>
          <w:u w:val="single"/>
        </w:rPr>
        <w:t>Range:</w:t>
      </w:r>
      <w:r w:rsidRPr="005F2EBF">
        <w:rPr>
          <w:spacing w:val="-4"/>
        </w:rPr>
        <w:t xml:space="preserve"> Forces bottom detection to occur within the Min/Max Range limits set. If t</w:t>
      </w:r>
      <w:r w:rsidRPr="005F2EBF">
        <w:rPr>
          <w:spacing w:val="-4"/>
        </w:rPr>
        <w:t>he seabed falls outside the limits, bathymetry data will fail and cannot be recovered.</w:t>
      </w:r>
    </w:p>
    <w:p w:rsidR="00EF352A" w:rsidRPr="00721A59" w:rsidRDefault="003842E6" w:rsidP="00AC32BC">
      <w:pPr>
        <w:pStyle w:val="BulletList1"/>
        <w:numPr>
          <w:ilvl w:val="0"/>
          <w:numId w:val="14"/>
        </w:numPr>
        <w:spacing w:after="80"/>
      </w:pPr>
      <w:r w:rsidRPr="00721A59">
        <w:rPr>
          <w:b/>
        </w:rPr>
        <w:t>Adaptive Gates:</w:t>
      </w:r>
      <w:r w:rsidRPr="00721A59">
        <w:t xml:space="preserve"> </w:t>
      </w:r>
      <w:r w:rsidR="00534934" w:rsidRPr="00721A59">
        <w:t>Forces bottom detection to occur around the seabed profile within an adaptive gating window typically set to 15-20% (of depth). This value should be increased over rougher terrain or over a rapidly changing sea floor where bathymetry is extreme in the vertical values</w:t>
      </w:r>
      <w:r w:rsidRPr="00721A59">
        <w:t>.</w:t>
      </w:r>
    </w:p>
    <w:p w:rsidR="0072380A" w:rsidRPr="00721A59" w:rsidRDefault="003842E6" w:rsidP="00C5285B">
      <w:pPr>
        <w:pStyle w:val="Heading4"/>
      </w:pPr>
      <w:r w:rsidRPr="00721A59">
        <w:t>Depth Gates</w:t>
      </w:r>
    </w:p>
    <w:p w:rsidR="008A15C5" w:rsidRPr="00721A59" w:rsidRDefault="003842E6" w:rsidP="008A15C5">
      <w:r w:rsidRPr="00721A59">
        <w:t>Use of a motion sensor is required to rotate the depth gates with the rolling motion of the vessel to ensure soundings are not c</w:t>
      </w:r>
      <w:r w:rsidRPr="00721A59">
        <w:t>lipped as the seabed rotates with respect to the sonar.</w:t>
      </w:r>
    </w:p>
    <w:p w:rsidR="008A15C5" w:rsidRPr="00721A59" w:rsidRDefault="008A15C5" w:rsidP="0072380A"/>
    <w:p w:rsidR="0072380A" w:rsidRPr="00721A59" w:rsidRDefault="003842E6" w:rsidP="0072380A">
      <w:r w:rsidRPr="00721A59">
        <w:t xml:space="preserve">The depth gates, with no input from a motion sensor, will orient themselves parallel to the horizontal plane of the sonar head, as shown by the Min and Max Depth lines in </w:t>
      </w:r>
      <w:r w:rsidRPr="00721A59">
        <w:rPr>
          <w:i/>
        </w:rPr>
        <w:fldChar w:fldCharType="begin"/>
      </w:r>
      <w:r w:rsidRPr="00721A59">
        <w:rPr>
          <w:i/>
        </w:rPr>
        <w:instrText xml:space="preserve"> REF _Ref4396539 \h  \* MERG</w:instrText>
      </w:r>
      <w:r w:rsidRPr="00721A59">
        <w:rPr>
          <w:i/>
        </w:rPr>
        <w:instrText xml:space="preserve">EFORMAT </w:instrText>
      </w:r>
      <w:r w:rsidRPr="00721A59">
        <w:rPr>
          <w:i/>
        </w:rPr>
      </w:r>
      <w:r w:rsidRPr="00721A59">
        <w:rPr>
          <w:i/>
        </w:rPr>
        <w:fldChar w:fldCharType="separate"/>
      </w:r>
      <w:r w:rsidRPr="009E025D">
        <w:rPr>
          <w:i/>
        </w:rPr>
        <w:t xml:space="preserve">Figure </w:t>
      </w:r>
      <w:r w:rsidRPr="009E025D">
        <w:rPr>
          <w:i/>
          <w:noProof/>
        </w:rPr>
        <w:t>12</w:t>
      </w:r>
      <w:r w:rsidRPr="00721A59">
        <w:rPr>
          <w:i/>
        </w:rPr>
        <w:fldChar w:fldCharType="end"/>
      </w:r>
      <w:r w:rsidRPr="00721A59">
        <w:t>. In this series of illustrations, the bottom detect dots are shown as a horizontal line (Line A or B) with dashed lines representing depth gates above and below the bottom a</w:t>
      </w:r>
      <w:r w:rsidRPr="00721A59">
        <w:t>nd no vessel roll present. Visualize the bottom as being in the ‘layer’ formed by the depth gates.</w:t>
      </w:r>
    </w:p>
    <w:p w:rsidR="0072380A" w:rsidRPr="00A843A5" w:rsidRDefault="0072380A" w:rsidP="0072380A">
      <w:pPr>
        <w:rPr>
          <w:sz w:val="12"/>
          <w:szCs w:val="14"/>
        </w:rPr>
      </w:pPr>
    </w:p>
    <w:p w:rsidR="0072380A" w:rsidRPr="00721A59" w:rsidRDefault="003842E6" w:rsidP="0072380A">
      <w:pPr>
        <w:keepNext/>
        <w:jc w:val="center"/>
      </w:pPr>
      <w:r>
        <w:object w:dxaOrig="6800" w:dyaOrig="4355">
          <v:shape id="_x0000_i1032" type="#_x0000_t75" style="width:340pt;height:217.75pt" o:ole="">
            <v:imagedata r:id="rId58" o:title=""/>
          </v:shape>
          <o:OLEObject Type="Embed" ProgID="Visio.Drawing.11" ShapeID="_x0000_i1032" DrawAspect="Content" ObjectID="_1791005342" r:id="rId59"/>
        </w:object>
      </w:r>
    </w:p>
    <w:p w:rsidR="0072380A" w:rsidRPr="00721A59" w:rsidRDefault="003842E6" w:rsidP="00D16766">
      <w:pPr>
        <w:pStyle w:val="Caption"/>
      </w:pPr>
      <w:bookmarkStart w:id="716" w:name="_Ref4396539"/>
      <w:bookmarkStart w:id="717" w:name="_Toc256001211"/>
      <w:bookmarkStart w:id="718" w:name="_Toc256001033"/>
      <w:bookmarkStart w:id="719" w:name="_Toc256000519"/>
      <w:bookmarkStart w:id="720" w:name="_Toc256000200"/>
      <w:bookmarkStart w:id="721" w:name="_Toc311705226"/>
      <w:bookmarkStart w:id="722" w:name="_Toc12337098"/>
      <w:bookmarkStart w:id="723" w:name="_Ref4396426"/>
      <w:bookmarkStart w:id="724" w:name="_Toc470084039"/>
      <w:bookmarkStart w:id="725" w:name="_Toc500754425"/>
      <w:bookmarkStart w:id="726" w:name="_Toc501011056"/>
      <w:bookmarkStart w:id="727" w:name="_Toc501452934"/>
      <w:bookmarkStart w:id="728" w:name="_Toc501613794"/>
      <w:bookmarkStart w:id="729" w:name="_Toc513620061"/>
      <w:bookmarkStart w:id="730" w:name="_Toc514066189"/>
      <w:bookmarkStart w:id="731" w:name="_Toc519585599"/>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12</w:t>
      </w:r>
      <w:r w:rsidR="00710F6E" w:rsidRPr="00721A59">
        <w:fldChar w:fldCharType="end"/>
      </w:r>
      <w:bookmarkEnd w:id="716"/>
      <w:r w:rsidRPr="00721A59">
        <w:t>: Depth Gates, With No Roll</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rsidR="0072380A" w:rsidRPr="00721A59" w:rsidRDefault="0072380A" w:rsidP="0072380A"/>
    <w:p w:rsidR="0072380A" w:rsidRPr="00721A59" w:rsidRDefault="003842E6" w:rsidP="00D72E14">
      <w:r w:rsidRPr="00721A59">
        <w:rPr>
          <w:i/>
        </w:rPr>
        <w:fldChar w:fldCharType="begin"/>
      </w:r>
      <w:r w:rsidRPr="00721A59">
        <w:rPr>
          <w:i/>
        </w:rPr>
        <w:instrText xml:space="preserve"> REF _Ref4396512 \h  \* MERGEFORMAT </w:instrText>
      </w:r>
      <w:r w:rsidRPr="00721A59">
        <w:rPr>
          <w:i/>
        </w:rPr>
      </w:r>
      <w:r w:rsidRPr="00721A59">
        <w:rPr>
          <w:i/>
        </w:rPr>
        <w:fldChar w:fldCharType="separate"/>
      </w:r>
      <w:r w:rsidRPr="009E025D">
        <w:rPr>
          <w:i/>
        </w:rPr>
        <w:t xml:space="preserve">Figure </w:t>
      </w:r>
      <w:r w:rsidRPr="009E025D">
        <w:rPr>
          <w:i/>
          <w:noProof/>
        </w:rPr>
        <w:t>13</w:t>
      </w:r>
      <w:r w:rsidRPr="00721A59">
        <w:rPr>
          <w:i/>
        </w:rPr>
        <w:fldChar w:fldCharType="end"/>
      </w:r>
      <w:r w:rsidRPr="00721A59">
        <w:t xml:space="preserve"> shows the same bottom image with a small roll value to port. Notice that the ends of the swath have been cut off due to the action of the static depth gates (no motion sensor applied). In this </w:t>
      </w:r>
      <w:r w:rsidRPr="00721A59">
        <w:t>figure, and all remaining figures in this discussion, the bottom is flat.</w:t>
      </w:r>
    </w:p>
    <w:p w:rsidR="0072380A" w:rsidRPr="00A843A5" w:rsidRDefault="0072380A" w:rsidP="0072380A">
      <w:pPr>
        <w:rPr>
          <w:sz w:val="12"/>
          <w:szCs w:val="14"/>
        </w:rPr>
      </w:pPr>
    </w:p>
    <w:p w:rsidR="0072380A" w:rsidRPr="00721A59" w:rsidRDefault="003842E6" w:rsidP="009249D9">
      <w:pPr>
        <w:keepNext/>
        <w:jc w:val="center"/>
      </w:pPr>
      <w:r>
        <w:object w:dxaOrig="6802" w:dyaOrig="4361">
          <v:shape id="_x0000_i1033" type="#_x0000_t75" style="width:340.1pt;height:218.05pt" o:ole="">
            <v:imagedata r:id="rId60" o:title=""/>
          </v:shape>
          <o:OLEObject Type="Embed" ProgID="Visio.Drawing.11" ShapeID="_x0000_i1033" DrawAspect="Content" ObjectID="_1791005343" r:id="rId61"/>
        </w:object>
      </w:r>
    </w:p>
    <w:p w:rsidR="0072380A" w:rsidRPr="00721A59" w:rsidRDefault="003842E6" w:rsidP="00D16766">
      <w:pPr>
        <w:pStyle w:val="Caption"/>
      </w:pPr>
      <w:bookmarkStart w:id="732" w:name="_Ref4396512"/>
      <w:bookmarkStart w:id="733" w:name="_Toc256001212"/>
      <w:bookmarkStart w:id="734" w:name="_Toc256001034"/>
      <w:bookmarkStart w:id="735" w:name="_Toc256000520"/>
      <w:bookmarkStart w:id="736" w:name="_Toc256000201"/>
      <w:bookmarkStart w:id="737" w:name="_Toc311705227"/>
      <w:bookmarkStart w:id="738" w:name="_Toc12337099"/>
      <w:bookmarkStart w:id="739" w:name="_Ref4396464"/>
      <w:bookmarkStart w:id="740" w:name="_Toc470084040"/>
      <w:bookmarkStart w:id="741" w:name="_Toc500754426"/>
      <w:bookmarkStart w:id="742" w:name="_Toc501011057"/>
      <w:bookmarkStart w:id="743" w:name="_Toc501452935"/>
      <w:bookmarkStart w:id="744" w:name="_Toc501613795"/>
      <w:bookmarkStart w:id="745" w:name="_Toc513620062"/>
      <w:bookmarkStart w:id="746" w:name="_Toc514066190"/>
      <w:bookmarkStart w:id="747" w:name="_Toc519585600"/>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13</w:t>
      </w:r>
      <w:r w:rsidR="00710F6E" w:rsidRPr="00721A59">
        <w:fldChar w:fldCharType="end"/>
      </w:r>
      <w:bookmarkEnd w:id="732"/>
      <w:r w:rsidRPr="00721A59">
        <w:t>: Depth Gates, With Roll</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rsidR="0072380A" w:rsidRPr="00721A59" w:rsidRDefault="003842E6" w:rsidP="0072380A">
      <w:r w:rsidRPr="00721A59">
        <w:t xml:space="preserve">When controlled by a motion sensor, the depth gates will be parallel to the local horizontal </w:t>
      </w:r>
      <w:r w:rsidRPr="00721A59">
        <w:t xml:space="preserve">plane of the earth even as the vessel rolls. </w:t>
      </w:r>
      <w:r w:rsidRPr="00721A59">
        <w:rPr>
          <w:i/>
        </w:rPr>
        <w:fldChar w:fldCharType="begin"/>
      </w:r>
      <w:r w:rsidRPr="00721A59">
        <w:rPr>
          <w:i/>
        </w:rPr>
        <w:instrText xml:space="preserve"> REF _Ref4396494 \h  \* MERGEFORMAT </w:instrText>
      </w:r>
      <w:r w:rsidRPr="00721A59">
        <w:rPr>
          <w:i/>
        </w:rPr>
      </w:r>
      <w:r w:rsidRPr="00721A59">
        <w:rPr>
          <w:i/>
        </w:rPr>
        <w:fldChar w:fldCharType="separate"/>
      </w:r>
      <w:r w:rsidRPr="009E025D">
        <w:rPr>
          <w:i/>
        </w:rPr>
        <w:t xml:space="preserve">Figure </w:t>
      </w:r>
      <w:r w:rsidRPr="009E025D">
        <w:rPr>
          <w:i/>
          <w:noProof/>
        </w:rPr>
        <w:t>14</w:t>
      </w:r>
      <w:r w:rsidRPr="00721A59">
        <w:rPr>
          <w:i/>
        </w:rPr>
        <w:fldChar w:fldCharType="end"/>
      </w:r>
      <w:r w:rsidRPr="00721A59">
        <w:t xml:space="preserve"> shows the same bottom image with dynamic depth gates applied.</w:t>
      </w:r>
    </w:p>
    <w:p w:rsidR="0072380A" w:rsidRPr="00A843A5" w:rsidRDefault="0072380A" w:rsidP="0072380A">
      <w:pPr>
        <w:rPr>
          <w:sz w:val="12"/>
          <w:szCs w:val="14"/>
        </w:rPr>
      </w:pPr>
    </w:p>
    <w:p w:rsidR="0072380A" w:rsidRPr="00721A59" w:rsidRDefault="003842E6" w:rsidP="0072380A">
      <w:pPr>
        <w:keepNext/>
        <w:jc w:val="center"/>
      </w:pPr>
      <w:r>
        <w:rPr>
          <w:color w:val="000000"/>
          <w:sz w:val="9"/>
          <w:szCs w:val="9"/>
        </w:rPr>
        <w:object w:dxaOrig="6802" w:dyaOrig="4366">
          <v:shape id="_x0000_i1034" type="#_x0000_t75" style="width:340.1pt;height:218.3pt" o:ole="">
            <v:imagedata r:id="rId62" o:title=""/>
          </v:shape>
          <o:OLEObject Type="Embed" ProgID="Visio.Drawing.11" ShapeID="_x0000_i1034" DrawAspect="Content" ObjectID="_1791005344" r:id="rId63"/>
        </w:object>
      </w:r>
    </w:p>
    <w:p w:rsidR="0072380A" w:rsidRPr="00721A59" w:rsidRDefault="003842E6" w:rsidP="00D16766">
      <w:pPr>
        <w:pStyle w:val="Caption"/>
      </w:pPr>
      <w:bookmarkStart w:id="748" w:name="_Ref4396494"/>
      <w:bookmarkStart w:id="749" w:name="_Toc256001213"/>
      <w:bookmarkStart w:id="750" w:name="_Toc256001035"/>
      <w:bookmarkStart w:id="751" w:name="_Toc256000521"/>
      <w:bookmarkStart w:id="752" w:name="_Toc256000202"/>
      <w:bookmarkStart w:id="753" w:name="_Toc311705228"/>
      <w:bookmarkStart w:id="754" w:name="_Toc12337100"/>
      <w:bookmarkStart w:id="755" w:name="_Toc470084041"/>
      <w:bookmarkStart w:id="756" w:name="_Toc500754427"/>
      <w:bookmarkStart w:id="757" w:name="_Toc501011058"/>
      <w:bookmarkStart w:id="758" w:name="_Toc501452936"/>
      <w:bookmarkStart w:id="759" w:name="_Toc501613796"/>
      <w:bookmarkStart w:id="760" w:name="_Toc513620063"/>
      <w:bookmarkStart w:id="761" w:name="_Toc514066191"/>
      <w:bookmarkStart w:id="762" w:name="_Toc519585601"/>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14</w:t>
      </w:r>
      <w:r w:rsidR="00710F6E" w:rsidRPr="00721A59">
        <w:fldChar w:fldCharType="end"/>
      </w:r>
      <w:bookmarkEnd w:id="748"/>
      <w:r w:rsidRPr="00721A59">
        <w:t>: Depth Gates, With Roll and Motion Sensor Input</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rsidR="0072380A" w:rsidRPr="00721A59" w:rsidRDefault="0072380A" w:rsidP="0072380A"/>
    <w:p w:rsidR="00405704" w:rsidRPr="00721A59" w:rsidRDefault="003842E6" w:rsidP="00405704">
      <w:pPr>
        <w:rPr>
          <w:iCs/>
        </w:rPr>
      </w:pPr>
      <w:r w:rsidRPr="00721A59">
        <w:t xml:space="preserve">For instructions on how to adjust this setting, refer to the </w:t>
      </w:r>
      <w:r w:rsidR="00DF0E37" w:rsidRPr="00721A59">
        <w:t xml:space="preserve">RESON </w:t>
      </w:r>
      <w:r w:rsidR="00B519DA" w:rsidRPr="00721A59">
        <w:t>Sonar UI User Manual</w:t>
      </w:r>
      <w:r w:rsidR="00B95A77" w:rsidRPr="00721A59">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72380A" w:rsidRPr="00721A59" w:rsidRDefault="0072380A" w:rsidP="0072380A"/>
    <w:p w:rsidR="0072380A" w:rsidRPr="00721A59" w:rsidRDefault="003842E6" w:rsidP="00C5285B">
      <w:pPr>
        <w:pStyle w:val="Heading4"/>
      </w:pPr>
      <w:bookmarkStart w:id="763" w:name="_Ref323565910"/>
      <w:r w:rsidRPr="00721A59">
        <w:t>Depth Gate Tilt</w:t>
      </w:r>
      <w:bookmarkEnd w:id="763"/>
    </w:p>
    <w:p w:rsidR="0072380A" w:rsidRPr="00721A59" w:rsidRDefault="003842E6" w:rsidP="0072380A">
      <w:r w:rsidRPr="00721A59">
        <w:t>Depth Gate Tilt is a feature that allows t</w:t>
      </w:r>
      <w:r w:rsidRPr="00721A59">
        <w:t xml:space="preserve">he operator to manually specify a tilt value for absolute gates. Tilted depth gates are beneficial when it is desirable to concentrate bottom detect operation efforts, e.g. on a sloping seafloor (see </w:t>
      </w:r>
      <w:r w:rsidRPr="00721A59">
        <w:rPr>
          <w:i/>
        </w:rPr>
        <w:fldChar w:fldCharType="begin"/>
      </w:r>
      <w:r w:rsidRPr="00721A59">
        <w:rPr>
          <w:i/>
        </w:rPr>
        <w:instrText xml:space="preserve"> REF _Ref288829126 \h  \* MERGEFORMAT </w:instrText>
      </w:r>
      <w:r w:rsidRPr="00721A59">
        <w:rPr>
          <w:i/>
        </w:rPr>
      </w:r>
      <w:r w:rsidRPr="00721A59">
        <w:rPr>
          <w:i/>
        </w:rPr>
        <w:fldChar w:fldCharType="separate"/>
      </w:r>
      <w:r w:rsidRPr="009E025D">
        <w:rPr>
          <w:i/>
        </w:rPr>
        <w:t xml:space="preserve">Figure </w:t>
      </w:r>
      <w:r w:rsidRPr="009E025D">
        <w:rPr>
          <w:i/>
          <w:noProof/>
        </w:rPr>
        <w:t>15</w:t>
      </w:r>
      <w:r w:rsidRPr="00721A59">
        <w:rPr>
          <w:i/>
        </w:rPr>
        <w:fldChar w:fldCharType="end"/>
      </w:r>
      <w:r w:rsidRPr="00721A59">
        <w:t>).</w:t>
      </w:r>
    </w:p>
    <w:p w:rsidR="0072380A" w:rsidRPr="00721A59" w:rsidRDefault="0072380A" w:rsidP="0072380A"/>
    <w:p w:rsidR="00711D8A" w:rsidRPr="00721A59" w:rsidRDefault="003842E6" w:rsidP="00711D8A">
      <w:pPr>
        <w:rPr>
          <w:iCs/>
        </w:rPr>
      </w:pPr>
      <w:r w:rsidRPr="00721A59">
        <w:t xml:space="preserve">For instructions on how to adjust this setting, refer to the </w:t>
      </w:r>
      <w:r w:rsidR="00DF7393" w:rsidRPr="00721A59">
        <w:t xml:space="preserve">RESON </w:t>
      </w:r>
      <w:r w:rsidR="00B519DA" w:rsidRPr="00721A59">
        <w:t>Sonar UI User Manual</w:t>
      </w:r>
      <w:r w:rsidR="00B95A77" w:rsidRPr="00721A59">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72380A" w:rsidRPr="00721A59" w:rsidRDefault="0072380A" w:rsidP="0072380A"/>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337"/>
        <w:gridCol w:w="4338"/>
      </w:tblGrid>
      <w:tr w:rsidR="003C0F30" w:rsidTr="00A12E3B">
        <w:trPr>
          <w:jc w:val="center"/>
        </w:trPr>
        <w:tc>
          <w:tcPr>
            <w:tcW w:w="4337" w:type="dxa"/>
            <w:tcBorders>
              <w:bottom w:val="nil"/>
            </w:tcBorders>
            <w:hideMark/>
          </w:tcPr>
          <w:p w:rsidR="0072380A" w:rsidRPr="00721A59" w:rsidRDefault="003842E6" w:rsidP="007F698C">
            <w:pPr>
              <w:keepNext/>
              <w:widowControl w:val="0"/>
              <w:autoSpaceDE w:val="0"/>
              <w:autoSpaceDN w:val="0"/>
              <w:adjustRightInd w:val="0"/>
              <w:spacing w:before="40" w:after="40"/>
              <w:jc w:val="center"/>
              <w:rPr>
                <w:rFonts w:cs="Arial"/>
                <w:szCs w:val="24"/>
                <w:lang w:eastAsia="da-DK"/>
              </w:rPr>
            </w:pPr>
            <w:r>
              <w:rPr>
                <w:rFonts w:cs="Arial"/>
                <w:szCs w:val="24"/>
                <w:lang w:eastAsia="da-DK"/>
              </w:rPr>
              <w:object w:dxaOrig="3616" w:dyaOrig="2189">
                <v:shape id="_x0000_i1035" type="#_x0000_t75" style="width:180.8pt;height:109.45pt" o:ole="">
                  <v:imagedata r:id="rId64" o:title=""/>
                </v:shape>
                <o:OLEObject Type="Embed" ProgID="Visio.Drawing.11" ShapeID="_x0000_i1035" DrawAspect="Content" ObjectID="_1791005345" r:id="rId65"/>
              </w:object>
            </w:r>
          </w:p>
        </w:tc>
        <w:tc>
          <w:tcPr>
            <w:tcW w:w="4338" w:type="dxa"/>
            <w:tcBorders>
              <w:bottom w:val="nil"/>
            </w:tcBorders>
            <w:hideMark/>
          </w:tcPr>
          <w:p w:rsidR="0072380A" w:rsidRPr="00721A59" w:rsidRDefault="003842E6" w:rsidP="007F698C">
            <w:pPr>
              <w:keepNext/>
              <w:widowControl w:val="0"/>
              <w:autoSpaceDE w:val="0"/>
              <w:autoSpaceDN w:val="0"/>
              <w:adjustRightInd w:val="0"/>
              <w:spacing w:before="40" w:after="40"/>
              <w:jc w:val="center"/>
              <w:rPr>
                <w:rFonts w:cs="Arial"/>
                <w:szCs w:val="24"/>
                <w:lang w:eastAsia="da-DK"/>
              </w:rPr>
            </w:pPr>
            <w:r>
              <w:rPr>
                <w:rFonts w:cs="Arial"/>
                <w:szCs w:val="24"/>
                <w:lang w:eastAsia="da-DK"/>
              </w:rPr>
              <w:object w:dxaOrig="3645" w:dyaOrig="2190">
                <v:shape id="_x0000_i1036" type="#_x0000_t75" style="width:182.25pt;height:109.5pt" o:ole="">
                  <v:imagedata r:id="rId66" o:title=""/>
                </v:shape>
                <o:OLEObject Type="Embed" ProgID="Visio.Drawing.11" ShapeID="_x0000_i1036" DrawAspect="Content" ObjectID="_1791005346" r:id="rId67"/>
              </w:object>
            </w:r>
          </w:p>
        </w:tc>
      </w:tr>
      <w:tr w:rsidR="003C0F30" w:rsidTr="00A12E3B">
        <w:trPr>
          <w:jc w:val="center"/>
        </w:trPr>
        <w:tc>
          <w:tcPr>
            <w:tcW w:w="4337" w:type="dxa"/>
            <w:tcBorders>
              <w:top w:val="nil"/>
            </w:tcBorders>
            <w:hideMark/>
          </w:tcPr>
          <w:p w:rsidR="0072380A" w:rsidRPr="00721A59" w:rsidRDefault="003842E6" w:rsidP="0071422F">
            <w:pPr>
              <w:keepNext/>
              <w:widowControl w:val="0"/>
              <w:autoSpaceDE w:val="0"/>
              <w:autoSpaceDN w:val="0"/>
              <w:adjustRightInd w:val="0"/>
              <w:spacing w:after="60"/>
              <w:jc w:val="center"/>
              <w:rPr>
                <w:rFonts w:cs="Arial"/>
                <w:sz w:val="19"/>
                <w:szCs w:val="19"/>
                <w:lang w:eastAsia="da-DK"/>
              </w:rPr>
            </w:pPr>
            <w:r w:rsidRPr="00721A59">
              <w:rPr>
                <w:sz w:val="19"/>
                <w:szCs w:val="19"/>
              </w:rPr>
              <w:t xml:space="preserve">Manual gates with 0° tilt on a sloping </w:t>
            </w:r>
            <w:r w:rsidRPr="00721A59">
              <w:rPr>
                <w:sz w:val="19"/>
                <w:szCs w:val="19"/>
              </w:rPr>
              <w:t>seafloor</w:t>
            </w:r>
          </w:p>
        </w:tc>
        <w:tc>
          <w:tcPr>
            <w:tcW w:w="4338" w:type="dxa"/>
            <w:tcBorders>
              <w:top w:val="nil"/>
            </w:tcBorders>
            <w:hideMark/>
          </w:tcPr>
          <w:p w:rsidR="0072380A" w:rsidRPr="00721A59" w:rsidRDefault="003842E6" w:rsidP="0071422F">
            <w:pPr>
              <w:keepNext/>
              <w:widowControl w:val="0"/>
              <w:autoSpaceDE w:val="0"/>
              <w:autoSpaceDN w:val="0"/>
              <w:adjustRightInd w:val="0"/>
              <w:spacing w:after="60"/>
              <w:jc w:val="center"/>
              <w:rPr>
                <w:rFonts w:cs="Arial"/>
                <w:sz w:val="19"/>
                <w:szCs w:val="19"/>
                <w:lang w:eastAsia="da-DK"/>
              </w:rPr>
            </w:pPr>
            <w:r w:rsidRPr="00721A59">
              <w:rPr>
                <w:sz w:val="19"/>
                <w:szCs w:val="19"/>
              </w:rPr>
              <w:t>Manual gates with -15° tilt on a sloping seafloor</w:t>
            </w:r>
          </w:p>
        </w:tc>
      </w:tr>
    </w:tbl>
    <w:p w:rsidR="0072380A" w:rsidRPr="00721A59" w:rsidRDefault="003842E6" w:rsidP="00D16766">
      <w:pPr>
        <w:pStyle w:val="Caption"/>
        <w:rPr>
          <w:rFonts w:cs="Arial"/>
        </w:rPr>
      </w:pPr>
      <w:bookmarkStart w:id="764" w:name="_Ref288829126"/>
      <w:bookmarkStart w:id="765" w:name="_Toc256001214"/>
      <w:bookmarkStart w:id="766" w:name="_Toc256001036"/>
      <w:bookmarkStart w:id="767" w:name="_Toc256000522"/>
      <w:bookmarkStart w:id="768" w:name="_Toc256000203"/>
      <w:bookmarkStart w:id="769" w:name="_Toc311705229"/>
      <w:bookmarkStart w:id="770" w:name="_Toc470084042"/>
      <w:bookmarkStart w:id="771" w:name="_Toc500754428"/>
      <w:bookmarkStart w:id="772" w:name="_Toc501011059"/>
      <w:bookmarkStart w:id="773" w:name="_Toc501452937"/>
      <w:bookmarkStart w:id="774" w:name="_Toc501613797"/>
      <w:bookmarkStart w:id="775" w:name="_Toc513620064"/>
      <w:bookmarkStart w:id="776" w:name="_Toc514066192"/>
      <w:bookmarkStart w:id="777" w:name="_Toc519585602"/>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15</w:t>
      </w:r>
      <w:r w:rsidR="00710F6E" w:rsidRPr="00721A59">
        <w:fldChar w:fldCharType="end"/>
      </w:r>
      <w:bookmarkEnd w:id="764"/>
      <w:r w:rsidRPr="00721A59">
        <w:t>: Depth Gate Tilt</w:t>
      </w:r>
      <w:bookmarkEnd w:id="765"/>
      <w:bookmarkEnd w:id="766"/>
      <w:bookmarkEnd w:id="767"/>
      <w:bookmarkEnd w:id="768"/>
      <w:bookmarkEnd w:id="769"/>
      <w:bookmarkEnd w:id="770"/>
      <w:bookmarkEnd w:id="771"/>
      <w:bookmarkEnd w:id="772"/>
      <w:bookmarkEnd w:id="773"/>
      <w:bookmarkEnd w:id="774"/>
      <w:bookmarkEnd w:id="775"/>
      <w:bookmarkEnd w:id="776"/>
      <w:bookmarkEnd w:id="777"/>
    </w:p>
    <w:p w:rsidR="0072380A" w:rsidRPr="00721A59" w:rsidRDefault="0072380A" w:rsidP="0072380A"/>
    <w:p w:rsidR="007C5730" w:rsidRPr="006A2130" w:rsidRDefault="003842E6" w:rsidP="007C5730">
      <w:pPr>
        <w:pStyle w:val="Heading3"/>
        <w:tabs>
          <w:tab w:val="clear" w:pos="0"/>
          <w:tab w:val="num" w:pos="142"/>
        </w:tabs>
        <w:spacing w:after="240"/>
      </w:pPr>
      <w:bookmarkStart w:id="778" w:name="_Toc256000267"/>
      <w:bookmarkStart w:id="779" w:name="_Toc256000868"/>
      <w:bookmarkStart w:id="780" w:name="_Toc256000676"/>
      <w:bookmarkStart w:id="781" w:name="_Toc256000354"/>
      <w:bookmarkStart w:id="782" w:name="_Toc256000038"/>
      <w:bookmarkStart w:id="783" w:name="_Ref432581879"/>
      <w:bookmarkStart w:id="784" w:name="_Ref432581882"/>
      <w:bookmarkStart w:id="785" w:name="_Toc435186980"/>
      <w:bookmarkStart w:id="786" w:name="_Toc470170596"/>
      <w:bookmarkStart w:id="787" w:name="_Toc500754260"/>
      <w:bookmarkStart w:id="788" w:name="_Toc501380652"/>
      <w:bookmarkStart w:id="789" w:name="_Toc501613600"/>
      <w:bookmarkStart w:id="790" w:name="_Toc513619896"/>
      <w:bookmarkStart w:id="791" w:name="_Toc514066024"/>
      <w:bookmarkStart w:id="792" w:name="_Toc519585434"/>
      <w:r w:rsidRPr="006A2130">
        <w:t>Maximizing Quality of Backscatter for Snippets Data</w:t>
      </w:r>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rsidR="007C5730" w:rsidRPr="00721A59" w:rsidRDefault="003842E6" w:rsidP="007C5730">
      <w:r>
        <w:t>A</w:t>
      </w:r>
      <w:r w:rsidR="00982594" w:rsidRPr="00721A59">
        <w:t xml:space="preserve"> few survey practices can be followed to maximize the quality of the backscatter signal</w:t>
      </w:r>
      <w:r>
        <w:rPr>
          <w:rStyle w:val="FootnoteReference"/>
        </w:rPr>
        <w:footnoteReference w:id="4"/>
      </w:r>
      <w:r w:rsidR="00982594" w:rsidRPr="00721A59">
        <w:t>. For instructions on adjusting settings, refer to the RESON Sonar UI User Manual (</w:t>
      </w:r>
      <w:r w:rsidR="00982594" w:rsidRPr="00721A59">
        <w:rPr>
          <w:i/>
          <w:iCs/>
        </w:rPr>
        <w:t xml:space="preserve">see </w:t>
      </w:r>
      <w:r w:rsidR="00982594" w:rsidRPr="00721A59">
        <w:rPr>
          <w:i/>
        </w:rPr>
        <w:fldChar w:fldCharType="begin"/>
      </w:r>
      <w:r w:rsidR="00982594" w:rsidRPr="00721A59">
        <w:rPr>
          <w:i/>
        </w:rPr>
        <w:instrText xml:space="preserve"> REF _Ref220243395 \r \h  \* MERGEFORMAT </w:instrText>
      </w:r>
      <w:r w:rsidR="00982594" w:rsidRPr="00721A59">
        <w:rPr>
          <w:i/>
        </w:rPr>
      </w:r>
      <w:r w:rsidR="00982594" w:rsidRPr="00721A59">
        <w:rPr>
          <w:i/>
        </w:rPr>
        <w:fldChar w:fldCharType="separate"/>
      </w:r>
      <w:r>
        <w:rPr>
          <w:i/>
        </w:rPr>
        <w:t>Appendix I</w:t>
      </w:r>
      <w:r w:rsidR="00982594" w:rsidRPr="00721A59">
        <w:rPr>
          <w:i/>
        </w:rPr>
        <w:fldChar w:fldCharType="end"/>
      </w:r>
      <w:r w:rsidR="00982594" w:rsidRPr="00721A59">
        <w:rPr>
          <w:i/>
        </w:rPr>
        <w:t xml:space="preserve"> </w:t>
      </w:r>
      <w:r w:rsidR="00982594" w:rsidRPr="00721A59">
        <w:rPr>
          <w:i/>
        </w:rPr>
        <w:fldChar w:fldCharType="begin"/>
      </w:r>
      <w:r w:rsidR="00982594" w:rsidRPr="00721A59">
        <w:rPr>
          <w:i/>
        </w:rPr>
        <w:instrText xml:space="preserve"> REF _Ref220243395 \h  \* MERGEFORMAT </w:instrText>
      </w:r>
      <w:r w:rsidR="00982594" w:rsidRPr="00721A59">
        <w:rPr>
          <w:i/>
        </w:rPr>
      </w:r>
      <w:r w:rsidR="00982594" w:rsidRPr="00721A59">
        <w:rPr>
          <w:i/>
        </w:rPr>
        <w:fldChar w:fldCharType="separate"/>
      </w:r>
      <w:r w:rsidRPr="009E025D">
        <w:rPr>
          <w:i/>
        </w:rPr>
        <w:t xml:space="preserve">Reference </w:t>
      </w:r>
      <w:r w:rsidRPr="009E025D">
        <w:rPr>
          <w:i/>
        </w:rPr>
        <w:t>Documentation</w:t>
      </w:r>
      <w:r w:rsidR="00982594" w:rsidRPr="00721A59">
        <w:rPr>
          <w:i/>
        </w:rPr>
        <w:fldChar w:fldCharType="end"/>
      </w:r>
      <w:r w:rsidR="00982594" w:rsidRPr="00721A59">
        <w:rPr>
          <w:iCs/>
        </w:rPr>
        <w:t>)</w:t>
      </w:r>
      <w:r w:rsidR="00982594" w:rsidRPr="00721A59">
        <w:t>.</w:t>
      </w:r>
    </w:p>
    <w:p w:rsidR="007C5730" w:rsidRPr="00721A59" w:rsidRDefault="007C5730" w:rsidP="007C5730"/>
    <w:p w:rsidR="007C5730" w:rsidRPr="00AF10B7" w:rsidRDefault="003842E6" w:rsidP="00AF10B7">
      <w:pPr>
        <w:pStyle w:val="BulletList1"/>
        <w:spacing w:after="80"/>
        <w:ind w:left="1009" w:right="-149" w:hanging="289"/>
        <w:rPr>
          <w:spacing w:val="-4"/>
        </w:rPr>
      </w:pPr>
      <w:r w:rsidRPr="00AF10B7">
        <w:rPr>
          <w:b/>
          <w:spacing w:val="-4"/>
        </w:rPr>
        <w:t>Constant frequency:</w:t>
      </w:r>
      <w:r w:rsidRPr="00AF10B7">
        <w:rPr>
          <w:spacing w:val="-4"/>
        </w:rPr>
        <w:t xml:space="preserve"> Since the acoustic response from the sediment is frequency dependent, it is recommended to maintain the frequency constant over the survey area of inter</w:t>
      </w:r>
      <w:r w:rsidRPr="00AF10B7">
        <w:rPr>
          <w:spacing w:val="-4"/>
        </w:rPr>
        <w:t>est.</w:t>
      </w:r>
    </w:p>
    <w:p w:rsidR="007C5730" w:rsidRPr="00AF10B7" w:rsidRDefault="003842E6" w:rsidP="00AF10B7">
      <w:pPr>
        <w:pStyle w:val="BulletList1"/>
        <w:spacing w:after="80"/>
        <w:ind w:left="1009" w:right="-149" w:hanging="289"/>
        <w:rPr>
          <w:spacing w:val="-4"/>
        </w:rPr>
      </w:pPr>
      <w:r w:rsidRPr="00AF10B7">
        <w:rPr>
          <w:b/>
          <w:spacing w:val="-4"/>
        </w:rPr>
        <w:t>CW mode:</w:t>
      </w:r>
      <w:r w:rsidRPr="00AF10B7">
        <w:rPr>
          <w:spacing w:val="-4"/>
        </w:rPr>
        <w:t xml:space="preserve"> For similar reasons, and to avoid the extra processing steps relating to FM signals, it is recommended to perform the survey using CW rather than FM. The emitted CW pulses durations should not be shorter than 100μs and source levels not below</w:t>
      </w:r>
      <w:r w:rsidRPr="00AF10B7">
        <w:rPr>
          <w:spacing w:val="-4"/>
        </w:rPr>
        <w:t xml:space="preserve"> 210dB.</w:t>
      </w:r>
    </w:p>
    <w:p w:rsidR="007C5730" w:rsidRPr="00AF10B7" w:rsidRDefault="003842E6" w:rsidP="00AF10B7">
      <w:pPr>
        <w:pStyle w:val="BulletList1"/>
        <w:numPr>
          <w:ilvl w:val="0"/>
          <w:numId w:val="0"/>
        </w:numPr>
        <w:spacing w:after="80"/>
        <w:ind w:left="1009" w:right="-149"/>
        <w:rPr>
          <w:spacing w:val="-4"/>
        </w:rPr>
      </w:pPr>
      <w:r w:rsidRPr="00AF10B7">
        <w:rPr>
          <w:spacing w:val="-4"/>
        </w:rPr>
        <w:t>Note that the information about the FM signal characteristics, including the equivalent CW pulse width necessary for footprint computation, are fully documented in record 7002 which is part of the default record set.</w:t>
      </w:r>
    </w:p>
    <w:p w:rsidR="007C5730" w:rsidRPr="00AF10B7" w:rsidRDefault="003842E6" w:rsidP="00AF10B7">
      <w:pPr>
        <w:pStyle w:val="BulletList1"/>
        <w:spacing w:after="80"/>
        <w:ind w:left="1009" w:right="-149" w:hanging="289"/>
        <w:rPr>
          <w:spacing w:val="-4"/>
        </w:rPr>
      </w:pPr>
      <w:r w:rsidRPr="00AF10B7">
        <w:rPr>
          <w:b/>
          <w:spacing w:val="-4"/>
        </w:rPr>
        <w:t>Intensity coloring of bottom de</w:t>
      </w:r>
      <w:r w:rsidRPr="00AF10B7">
        <w:rPr>
          <w:b/>
          <w:spacing w:val="-4"/>
        </w:rPr>
        <w:t>tection points:</w:t>
      </w:r>
      <w:r w:rsidRPr="00AF10B7">
        <w:rPr>
          <w:spacing w:val="-4"/>
        </w:rPr>
        <w:t xml:space="preserve"> Extra attention should be paid to the risk of losing strong or weak signals during digitalization. It is recommended to use the intensity coloring of the bottom detection points in the SUI.</w:t>
      </w:r>
    </w:p>
    <w:p w:rsidR="007C5730" w:rsidRPr="00AF10B7" w:rsidRDefault="003842E6" w:rsidP="00AF10B7">
      <w:pPr>
        <w:pStyle w:val="BulletList2"/>
        <w:spacing w:after="80"/>
        <w:ind w:right="-149"/>
        <w:rPr>
          <w:spacing w:val="-4"/>
        </w:rPr>
      </w:pPr>
      <w:r w:rsidRPr="00AF10B7">
        <w:rPr>
          <w:spacing w:val="-4"/>
          <w:u w:val="single"/>
        </w:rPr>
        <w:t>Orange or red dots:</w:t>
      </w:r>
      <w:r w:rsidRPr="00AF10B7">
        <w:rPr>
          <w:spacing w:val="-4"/>
        </w:rPr>
        <w:t xml:space="preserve"> Saturated detection, too high </w:t>
      </w:r>
      <w:r w:rsidRPr="00AF10B7">
        <w:rPr>
          <w:spacing w:val="-4"/>
        </w:rPr>
        <w:t xml:space="preserve">intensity for correct </w:t>
      </w:r>
      <w:r w:rsidR="004E2AA0" w:rsidRPr="00AF10B7">
        <w:rPr>
          <w:spacing w:val="-4"/>
        </w:rPr>
        <w:t>digitalization, which</w:t>
      </w:r>
      <w:r w:rsidRPr="00AF10B7">
        <w:rPr>
          <w:spacing w:val="-4"/>
        </w:rPr>
        <w:t xml:space="preserve"> results in clipping of values.</w:t>
      </w:r>
    </w:p>
    <w:p w:rsidR="007C5730" w:rsidRPr="00AF10B7" w:rsidRDefault="003842E6" w:rsidP="00AF10B7">
      <w:pPr>
        <w:pStyle w:val="BulletList2"/>
        <w:spacing w:after="80"/>
        <w:ind w:right="-149"/>
        <w:rPr>
          <w:spacing w:val="-4"/>
        </w:rPr>
      </w:pPr>
      <w:r w:rsidRPr="00AF10B7">
        <w:rPr>
          <w:spacing w:val="-4"/>
          <w:u w:val="single"/>
        </w:rPr>
        <w:t>Blue dots:</w:t>
      </w:r>
      <w:r w:rsidRPr="00AF10B7">
        <w:rPr>
          <w:spacing w:val="-4"/>
        </w:rPr>
        <w:t xml:space="preserve"> Weak detection, too low intensity for correct </w:t>
      </w:r>
      <w:r w:rsidR="004E2AA0" w:rsidRPr="00AF10B7">
        <w:rPr>
          <w:spacing w:val="-4"/>
        </w:rPr>
        <w:t>digitalization, which</w:t>
      </w:r>
      <w:r w:rsidRPr="00AF10B7">
        <w:rPr>
          <w:spacing w:val="-4"/>
        </w:rPr>
        <w:t xml:space="preserve"> results in losing signals.</w:t>
      </w:r>
    </w:p>
    <w:p w:rsidR="007C5730" w:rsidRPr="00AF10B7" w:rsidRDefault="003842E6" w:rsidP="00AF10B7">
      <w:pPr>
        <w:pStyle w:val="BulletList1"/>
        <w:spacing w:after="80"/>
        <w:ind w:left="1009" w:right="-149" w:hanging="289"/>
        <w:rPr>
          <w:spacing w:val="-4"/>
        </w:rPr>
      </w:pPr>
      <w:r w:rsidRPr="00AF10B7">
        <w:rPr>
          <w:b/>
          <w:spacing w:val="-4"/>
        </w:rPr>
        <w:t>Constant settings:</w:t>
      </w:r>
      <w:r w:rsidRPr="00AF10B7">
        <w:rPr>
          <w:spacing w:val="-4"/>
        </w:rPr>
        <w:t xml:space="preserve"> Lastly, keeping the sonar settings relatively constant d</w:t>
      </w:r>
      <w:r w:rsidRPr="00AF10B7">
        <w:rPr>
          <w:spacing w:val="-4"/>
        </w:rPr>
        <w:t>uring the survey is a good practice to make sure that changes in the backscatter levels are only due to the environment</w:t>
      </w:r>
      <w:r>
        <w:rPr>
          <w:spacing w:val="-4"/>
        </w:rPr>
        <w:t>.</w:t>
      </w:r>
    </w:p>
    <w:p w:rsidR="007C5730" w:rsidRPr="00AF10B7" w:rsidRDefault="007C5730" w:rsidP="00AF10B7">
      <w:pPr>
        <w:ind w:right="-149"/>
        <w:rPr>
          <w:spacing w:val="-4"/>
        </w:rPr>
      </w:pPr>
    </w:p>
    <w:p w:rsidR="0072380A" w:rsidRPr="00721A59" w:rsidRDefault="0072380A" w:rsidP="0072380A"/>
    <w:p w:rsidR="008D2C86" w:rsidRPr="00C13C6F" w:rsidRDefault="003842E6" w:rsidP="008D2C86">
      <w:pPr>
        <w:pStyle w:val="Heading2"/>
      </w:pPr>
      <w:bookmarkStart w:id="793" w:name="_Toc256000268"/>
      <w:bookmarkStart w:id="794" w:name="_Toc256000869"/>
      <w:bookmarkStart w:id="795" w:name="_Toc256000677"/>
      <w:bookmarkStart w:id="796" w:name="_Toc256000355"/>
      <w:bookmarkStart w:id="797" w:name="_Toc256000039"/>
      <w:bookmarkStart w:id="798" w:name="_Toc311705067"/>
      <w:bookmarkStart w:id="799" w:name="_Ref237336410"/>
      <w:bookmarkStart w:id="800" w:name="_Toc470170597"/>
      <w:bookmarkStart w:id="801" w:name="_Toc500754261"/>
      <w:bookmarkStart w:id="802" w:name="_Toc501380653"/>
      <w:bookmarkStart w:id="803" w:name="_Toc501613601"/>
      <w:bookmarkStart w:id="804" w:name="_Toc513619897"/>
      <w:bookmarkStart w:id="805" w:name="_Toc514066025"/>
      <w:bookmarkStart w:id="806" w:name="_Toc519585435"/>
      <w:bookmarkEnd w:id="689"/>
      <w:r w:rsidRPr="00C13C6F">
        <w:t xml:space="preserve">Enhancing </w:t>
      </w:r>
      <w:r w:rsidR="0072380A" w:rsidRPr="00C13C6F">
        <w:t>System Efficiency</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p>
    <w:p w:rsidR="00DF7393" w:rsidRPr="00EF2DE0" w:rsidRDefault="003842E6" w:rsidP="00DF7393">
      <w:pPr>
        <w:pStyle w:val="Heading3"/>
        <w:spacing w:after="240"/>
      </w:pPr>
      <w:bookmarkStart w:id="807" w:name="_Toc256000269"/>
      <w:bookmarkStart w:id="808" w:name="_Toc256000870"/>
      <w:bookmarkStart w:id="809" w:name="_Toc256000678"/>
      <w:bookmarkStart w:id="810" w:name="_Toc256000356"/>
      <w:bookmarkStart w:id="811" w:name="_Toc256000040"/>
      <w:bookmarkStart w:id="812" w:name="_Toc354500463"/>
      <w:bookmarkStart w:id="813" w:name="_Ref354495838"/>
      <w:bookmarkStart w:id="814" w:name="_Toc375040781"/>
      <w:bookmarkStart w:id="815" w:name="_Toc435186982"/>
      <w:bookmarkStart w:id="816" w:name="_Toc470170598"/>
      <w:bookmarkStart w:id="817" w:name="_Toc500754262"/>
      <w:bookmarkStart w:id="818" w:name="_Toc501380654"/>
      <w:bookmarkStart w:id="819" w:name="_Toc501613602"/>
      <w:bookmarkStart w:id="820" w:name="_Toc513619898"/>
      <w:bookmarkStart w:id="821" w:name="_Toc514066026"/>
      <w:bookmarkStart w:id="822" w:name="_Toc519585436"/>
      <w:r w:rsidRPr="00EF2DE0">
        <w:t>Multi-Detect Operation</w:t>
      </w:r>
      <w:bookmarkEnd w:id="807"/>
      <w:bookmarkEnd w:id="808"/>
      <w:bookmarkEnd w:id="809"/>
      <w:bookmarkEnd w:id="810"/>
      <w:bookmarkEnd w:id="811"/>
      <w:bookmarkEnd w:id="812"/>
      <w:bookmarkEnd w:id="813"/>
      <w:r>
        <w:rPr>
          <w:rStyle w:val="FootnoteReference"/>
        </w:rPr>
        <w:footnoteReference w:id="5"/>
      </w:r>
      <w:bookmarkEnd w:id="814"/>
      <w:bookmarkEnd w:id="815"/>
      <w:bookmarkEnd w:id="816"/>
      <w:bookmarkEnd w:id="817"/>
      <w:bookmarkEnd w:id="818"/>
      <w:bookmarkEnd w:id="819"/>
      <w:bookmarkEnd w:id="820"/>
      <w:bookmarkEnd w:id="821"/>
      <w:bookmarkEnd w:id="822"/>
    </w:p>
    <w:p w:rsidR="00DF7393" w:rsidRPr="00721A59" w:rsidRDefault="003842E6" w:rsidP="00DF7393">
      <w:r w:rsidRPr="00721A59">
        <w:t xml:space="preserve">Use of the Multi-detect feature is of great value in various applications in terms of </w:t>
      </w:r>
      <w:r w:rsidR="004E2AA0" w:rsidRPr="00721A59">
        <w:t xml:space="preserve">both </w:t>
      </w:r>
      <w:r w:rsidRPr="00721A59">
        <w:t>generated result and safety:</w:t>
      </w:r>
    </w:p>
    <w:p w:rsidR="00DF7393" w:rsidRPr="00721A59" w:rsidRDefault="00DF7393" w:rsidP="00DF7393"/>
    <w:p w:rsidR="00DF7393" w:rsidRPr="00721A59" w:rsidRDefault="003842E6" w:rsidP="00DF7393">
      <w:pPr>
        <w:pStyle w:val="BulletList1"/>
      </w:pPr>
      <w:r w:rsidRPr="00721A59">
        <w:rPr>
          <w:noProof/>
        </w:rPr>
        <w:drawing>
          <wp:anchor distT="0" distB="0" distL="36195" distR="114300" simplePos="0" relativeHeight="251702272" behindDoc="0" locked="0" layoutInCell="1" allowOverlap="1">
            <wp:simplePos x="0" y="0"/>
            <wp:positionH relativeFrom="column">
              <wp:posOffset>3052445</wp:posOffset>
            </wp:positionH>
            <wp:positionV relativeFrom="paragraph">
              <wp:posOffset>5143</wp:posOffset>
            </wp:positionV>
            <wp:extent cx="2478405" cy="1238250"/>
            <wp:effectExtent l="0" t="0" r="0" b="0"/>
            <wp:wrapSquare wrapText="bothSides"/>
            <wp:docPr id="43" name="Picture 43" descr="Multi-detect and submerged o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2478405" cy="1238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1A59">
        <w:t>Harbor surveys: safer detection</w:t>
      </w:r>
    </w:p>
    <w:p w:rsidR="00DF7393" w:rsidRPr="00721A59" w:rsidRDefault="003842E6" w:rsidP="00DF7393">
      <w:pPr>
        <w:pStyle w:val="BulletList1"/>
      </w:pPr>
      <w:r w:rsidRPr="00721A59">
        <w:t>Offshore and renewables: robust cable catenary determination</w:t>
      </w:r>
    </w:p>
    <w:p w:rsidR="00DF7393" w:rsidRPr="00721A59" w:rsidRDefault="003842E6" w:rsidP="00DF7393">
      <w:pPr>
        <w:pStyle w:val="BulletList1"/>
      </w:pPr>
      <w:r w:rsidRPr="00721A59">
        <w:t>Marine research: fish school detection</w:t>
      </w:r>
    </w:p>
    <w:p w:rsidR="00DF7393" w:rsidRPr="00721A59" w:rsidRDefault="003842E6" w:rsidP="00DF7393">
      <w:pPr>
        <w:pStyle w:val="BulletList1"/>
      </w:pPr>
      <w:r w:rsidRPr="00721A59">
        <w:t>Dredging: suspended sediment detection</w:t>
      </w:r>
    </w:p>
    <w:p w:rsidR="00DF7393" w:rsidRPr="00721A59" w:rsidRDefault="003842E6" w:rsidP="00DF7393">
      <w:pPr>
        <w:pStyle w:val="BulletList1"/>
      </w:pPr>
      <w:r w:rsidRPr="00721A59">
        <w:rPr>
          <w:noProof/>
        </w:rPr>
        <mc:AlternateContent>
          <mc:Choice Requires="wps">
            <w:drawing>
              <wp:anchor distT="0" distB="0" distL="114300" distR="114300" simplePos="0" relativeHeight="251703296" behindDoc="0" locked="0" layoutInCell="1" allowOverlap="1">
                <wp:simplePos x="0" y="0"/>
                <wp:positionH relativeFrom="column">
                  <wp:posOffset>3413760</wp:posOffset>
                </wp:positionH>
                <wp:positionV relativeFrom="paragraph">
                  <wp:posOffset>179070</wp:posOffset>
                </wp:positionV>
                <wp:extent cx="1756410" cy="635"/>
                <wp:effectExtent l="0" t="0" r="15240" b="3810"/>
                <wp:wrapSquare wrapText="bothSides"/>
                <wp:docPr id="41" name="Text Box 41"/>
                <wp:cNvGraphicFramePr/>
                <a:graphic xmlns:a="http://schemas.openxmlformats.org/drawingml/2006/main">
                  <a:graphicData uri="http://schemas.microsoft.com/office/word/2010/wordprocessingShape">
                    <wps:wsp>
                      <wps:cNvSpPr txBox="1"/>
                      <wps:spPr>
                        <a:xfrm>
                          <a:off x="0" y="0"/>
                          <a:ext cx="1756410" cy="635"/>
                        </a:xfrm>
                        <a:prstGeom prst="rect">
                          <a:avLst/>
                        </a:prstGeom>
                        <a:noFill/>
                        <a:ln>
                          <a:noFill/>
                        </a:ln>
                        <a:effectLst/>
                      </wps:spPr>
                      <wps:txbx>
                        <w:txbxContent>
                          <w:p w:rsidR="009E025D" w:rsidRPr="00065303" w:rsidRDefault="003842E6" w:rsidP="00D16766">
                            <w:pPr>
                              <w:pStyle w:val="Caption"/>
                              <w:rPr>
                                <w:noProof/>
                              </w:rPr>
                            </w:pPr>
                            <w:bookmarkStart w:id="823" w:name="_Toc256001215"/>
                            <w:bookmarkStart w:id="824" w:name="_Toc256001037"/>
                            <w:bookmarkStart w:id="825" w:name="_Toc256000523"/>
                            <w:bookmarkStart w:id="826" w:name="_Toc256000204"/>
                            <w:bookmarkStart w:id="827" w:name="_Toc359402568"/>
                            <w:bookmarkStart w:id="828" w:name="_Toc370282833"/>
                            <w:bookmarkStart w:id="829" w:name="_Toc428435158"/>
                            <w:bookmarkStart w:id="830" w:name="_Toc428435436"/>
                            <w:bookmarkStart w:id="831" w:name="_Toc428435791"/>
                            <w:bookmarkStart w:id="832" w:name="_Toc435179277"/>
                            <w:bookmarkStart w:id="833" w:name="_Toc470084043"/>
                            <w:bookmarkStart w:id="834" w:name="_Toc500754429"/>
                            <w:bookmarkStart w:id="835" w:name="_Toc501011060"/>
                            <w:bookmarkStart w:id="836" w:name="_Toc501452938"/>
                            <w:bookmarkStart w:id="837" w:name="_Toc501613798"/>
                            <w:bookmarkStart w:id="838" w:name="_Toc513620065"/>
                            <w:bookmarkStart w:id="839" w:name="_Toc514066193"/>
                            <w:bookmarkStart w:id="840" w:name="_Toc519585603"/>
                            <w:r>
                              <w:t xml:space="preserve">Figure </w:t>
                            </w:r>
                            <w:r w:rsidR="002161BC">
                              <w:fldChar w:fldCharType="begin"/>
                            </w:r>
                            <w:r>
                              <w:instrText xml:space="preserve"> SEQ Figure \* ARABIC </w:instrText>
                            </w:r>
                            <w:r w:rsidR="002161BC">
                              <w:fldChar w:fldCharType="separate"/>
                            </w:r>
                            <w:r>
                              <w:t>16</w:t>
                            </w:r>
                            <w:r w:rsidR="002161BC">
                              <w:fldChar w:fldCharType="end"/>
                            </w:r>
                            <w:r>
                              <w:t>: Submerged Oil</w:t>
                            </w:r>
                            <w:r>
                              <w:br/>
                            </w:r>
                            <w:r w:rsidRPr="001B00BC">
                              <w:t>Detected by Multi-Detect</w:t>
                            </w:r>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1" o:spid="_x0000_s1027" type="#_x0000_t202" style="position:absolute;left:0;text-align:left;margin-left:268.8pt;margin-top:14.1pt;width:138.3pt;height:.0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" filled="f" stroked="f">
                <v:textbox style="mso-fit-shape-to-text:t" inset="0,0,0,0">
                  <w:txbxContent>
                    <w:p w:rsidR="009E025D" w:rsidRPr="00065303" w:rsidRDefault="003842E6" w:rsidP="00D16766">
                      <w:pPr>
                        <w:pStyle w:val="Caption"/>
                        <w:rPr>
                          <w:noProof/>
                        </w:rPr>
                      </w:pPr>
                      <w:bookmarkStart w:id="841" w:name="_Toc256001215"/>
                      <w:bookmarkStart w:id="842" w:name="_Toc256001037"/>
                      <w:bookmarkStart w:id="843" w:name="_Toc256000523"/>
                      <w:bookmarkStart w:id="844" w:name="_Toc256000204"/>
                      <w:bookmarkStart w:id="845" w:name="_Toc359402568"/>
                      <w:bookmarkStart w:id="846" w:name="_Toc370282833"/>
                      <w:bookmarkStart w:id="847" w:name="_Toc428435158"/>
                      <w:bookmarkStart w:id="848" w:name="_Toc428435436"/>
                      <w:bookmarkStart w:id="849" w:name="_Toc428435791"/>
                      <w:bookmarkStart w:id="850" w:name="_Toc435179277"/>
                      <w:bookmarkStart w:id="851" w:name="_Toc470084043"/>
                      <w:bookmarkStart w:id="852" w:name="_Toc500754429"/>
                      <w:bookmarkStart w:id="853" w:name="_Toc501011060"/>
                      <w:bookmarkStart w:id="854" w:name="_Toc501452938"/>
                      <w:bookmarkStart w:id="855" w:name="_Toc501613798"/>
                      <w:bookmarkStart w:id="856" w:name="_Toc513620065"/>
                      <w:bookmarkStart w:id="857" w:name="_Toc514066193"/>
                      <w:bookmarkStart w:id="858" w:name="_Toc519585603"/>
                      <w:r>
                        <w:t xml:space="preserve">Figure </w:t>
                      </w:r>
                      <w:r w:rsidR="002161BC">
                        <w:fldChar w:fldCharType="begin"/>
                      </w:r>
                      <w:r>
                        <w:instrText xml:space="preserve"> SEQ Figure \* ARABIC </w:instrText>
                      </w:r>
                      <w:r w:rsidR="002161BC">
                        <w:fldChar w:fldCharType="separate"/>
                      </w:r>
                      <w:r>
                        <w:t>16</w:t>
                      </w:r>
                      <w:r w:rsidR="002161BC">
                        <w:fldChar w:fldCharType="end"/>
                      </w:r>
                      <w:r>
                        <w:t>: Submerged Oil</w:t>
                      </w:r>
                      <w:r>
                        <w:br/>
                      </w:r>
                      <w:r w:rsidRPr="001B00BC">
                        <w:t>Detected by Multi-Detect</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p>
                  </w:txbxContent>
                </v:textbox>
                <w10:wrap type="square"/>
              </v:shape>
            </w:pict>
          </mc:Fallback>
        </mc:AlternateContent>
      </w:r>
      <w:r w:rsidRPr="00721A59">
        <w:t>Energy industry: submerged oil detection</w:t>
      </w:r>
    </w:p>
    <w:p w:rsidR="00DF7393" w:rsidRPr="00721A59" w:rsidRDefault="00DF7393" w:rsidP="00DF7393">
      <w:pPr>
        <w:widowControl w:val="0"/>
        <w:autoSpaceDE w:val="0"/>
        <w:autoSpaceDN w:val="0"/>
        <w:adjustRightInd w:val="0"/>
      </w:pPr>
    </w:p>
    <w:p w:rsidR="00DF7393" w:rsidRPr="00721A59" w:rsidRDefault="003842E6" w:rsidP="00DF7393">
      <w:pPr>
        <w:keepNext/>
      </w:pPr>
      <w:r w:rsidRPr="00721A59">
        <w:t xml:space="preserve">Control the sensitivity of the Multi-detect feature with </w:t>
      </w:r>
      <w:r w:rsidR="0098398F">
        <w:t>two</w:t>
      </w:r>
      <w:r w:rsidRPr="00721A59">
        <w:t xml:space="preserve"> controls:</w:t>
      </w:r>
    </w:p>
    <w:p w:rsidR="00DF7393" w:rsidRPr="00721A59" w:rsidRDefault="003842E6" w:rsidP="00AF10B7">
      <w:pPr>
        <w:pStyle w:val="BulletList1"/>
        <w:spacing w:after="80"/>
        <w:ind w:left="1009" w:hanging="289"/>
        <w:rPr>
          <w:lang w:eastAsia="da-DK"/>
        </w:rPr>
      </w:pPr>
      <w:r w:rsidRPr="00721A59">
        <w:rPr>
          <w:b/>
          <w:lang w:eastAsia="da-DK"/>
        </w:rPr>
        <w:t xml:space="preserve">Amplitude </w:t>
      </w:r>
      <w:r w:rsidR="001F5650">
        <w:rPr>
          <w:b/>
          <w:lang w:eastAsia="da-DK"/>
        </w:rPr>
        <w:t>s</w:t>
      </w:r>
      <w:r w:rsidRPr="00721A59">
        <w:rPr>
          <w:b/>
          <w:lang w:eastAsia="da-DK"/>
        </w:rPr>
        <w:t>ensitivity:</w:t>
      </w:r>
      <w:r w:rsidRPr="00721A59">
        <w:rPr>
          <w:lang w:eastAsia="da-DK"/>
        </w:rPr>
        <w:t xml:space="preserve"> Inc</w:t>
      </w:r>
      <w:r w:rsidRPr="00721A59">
        <w:rPr>
          <w:lang w:eastAsia="da-DK"/>
        </w:rPr>
        <w:t>rease to cause more objects to be detected.</w:t>
      </w:r>
    </w:p>
    <w:p w:rsidR="00DF7393" w:rsidRPr="00721A59" w:rsidRDefault="003842E6" w:rsidP="00AF10B7">
      <w:pPr>
        <w:pStyle w:val="BulletList1"/>
        <w:spacing w:after="80"/>
        <w:ind w:left="1009" w:hanging="289"/>
        <w:rPr>
          <w:lang w:eastAsia="da-DK"/>
        </w:rPr>
      </w:pPr>
      <w:r w:rsidRPr="00721A59">
        <w:rPr>
          <w:b/>
        </w:rPr>
        <w:t xml:space="preserve">Max </w:t>
      </w:r>
      <w:r w:rsidR="001F5650">
        <w:rPr>
          <w:b/>
        </w:rPr>
        <w:t>d</w:t>
      </w:r>
      <w:r w:rsidRPr="00721A59">
        <w:rPr>
          <w:b/>
        </w:rPr>
        <w:t>etections:</w:t>
      </w:r>
      <w:r w:rsidRPr="00721A59">
        <w:t xml:space="preserve"> Up to 5 detections generated per beam, starting with the strongest detection to the weakest detection.</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654"/>
      </w:tblGrid>
      <w:tr w:rsidR="003C0F30" w:rsidTr="00F50800">
        <w:trPr>
          <w:cantSplit/>
        </w:trPr>
        <w:tc>
          <w:tcPr>
            <w:tcW w:w="7654" w:type="dxa"/>
            <w:shd w:val="clear" w:color="3366FF" w:fill="99CCFF"/>
            <w:vAlign w:val="center"/>
          </w:tcPr>
          <w:p w:rsidR="00DF7393" w:rsidRPr="00AF10B7" w:rsidRDefault="003842E6" w:rsidP="00AF10B7">
            <w:pPr>
              <w:pStyle w:val="NOTE"/>
              <w:spacing w:before="40" w:after="40"/>
              <w:rPr>
                <w:sz w:val="19"/>
                <w:szCs w:val="19"/>
              </w:rPr>
            </w:pPr>
            <w:r w:rsidRPr="00AF10B7">
              <w:rPr>
                <w:sz w:val="19"/>
                <w:szCs w:val="19"/>
              </w:rPr>
              <w:t>NOTE</w:t>
            </w:r>
          </w:p>
        </w:tc>
      </w:tr>
      <w:tr w:rsidR="003C0F30" w:rsidTr="00F50800">
        <w:trPr>
          <w:cantSplit/>
        </w:trPr>
        <w:tc>
          <w:tcPr>
            <w:tcW w:w="7654" w:type="dxa"/>
            <w:shd w:val="clear" w:color="FFFF00" w:fill="FFFFFF"/>
            <w:vAlign w:val="center"/>
          </w:tcPr>
          <w:p w:rsidR="00DF7393" w:rsidRPr="00AF10B7" w:rsidRDefault="003842E6" w:rsidP="00AF10B7">
            <w:pPr>
              <w:pStyle w:val="Table"/>
              <w:spacing w:before="40" w:after="40"/>
              <w:rPr>
                <w:sz w:val="19"/>
                <w:szCs w:val="19"/>
              </w:rPr>
            </w:pPr>
            <w:r w:rsidRPr="00AF10B7">
              <w:rPr>
                <w:sz w:val="19"/>
                <w:szCs w:val="19"/>
              </w:rPr>
              <w:t xml:space="preserve">When the setting is 1, it returns the </w:t>
            </w:r>
            <w:r w:rsidRPr="00AF10B7">
              <w:rPr>
                <w:b/>
                <w:sz w:val="19"/>
                <w:szCs w:val="19"/>
              </w:rPr>
              <w:t>strongest</w:t>
            </w:r>
            <w:r w:rsidRPr="00AF10B7">
              <w:rPr>
                <w:sz w:val="19"/>
                <w:szCs w:val="19"/>
              </w:rPr>
              <w:t xml:space="preserve"> detection, </w:t>
            </w:r>
            <w:r w:rsidRPr="00AF10B7">
              <w:rPr>
                <w:b/>
                <w:sz w:val="19"/>
                <w:szCs w:val="19"/>
              </w:rPr>
              <w:t>not</w:t>
            </w:r>
            <w:r w:rsidRPr="00AF10B7">
              <w:rPr>
                <w:sz w:val="19"/>
                <w:szCs w:val="19"/>
              </w:rPr>
              <w:t xml:space="preserve"> the closest detection.</w:t>
            </w:r>
          </w:p>
          <w:p w:rsidR="00DF7393" w:rsidRPr="00AF10B7" w:rsidRDefault="003842E6" w:rsidP="00AF10B7">
            <w:pPr>
              <w:pStyle w:val="Table"/>
              <w:spacing w:before="40" w:after="40"/>
              <w:rPr>
                <w:sz w:val="19"/>
                <w:szCs w:val="19"/>
              </w:rPr>
            </w:pPr>
            <w:r w:rsidRPr="00AF10B7">
              <w:rPr>
                <w:sz w:val="19"/>
                <w:szCs w:val="19"/>
              </w:rPr>
              <w:t>If the surveyor wants to find weaker detections in the water column (e.g. the mast on a sunken ship), the detection setting should be &gt;1.</w:t>
            </w:r>
          </w:p>
        </w:tc>
      </w:tr>
    </w:tbl>
    <w:p w:rsidR="00DF7393" w:rsidRPr="00721A59" w:rsidRDefault="00DF7393" w:rsidP="00DF7393"/>
    <w:p w:rsidR="00DF7393" w:rsidRPr="00721A59" w:rsidRDefault="003842E6" w:rsidP="00DF7393">
      <w:pPr>
        <w:rPr>
          <w:spacing w:val="-4"/>
        </w:rPr>
      </w:pPr>
      <w:r w:rsidRPr="00721A59">
        <w:rPr>
          <w:spacing w:val="-4"/>
        </w:rPr>
        <w:t xml:space="preserve">When operating in harbor environments or over wrecks, where determination of least depth (or distance to object) is </w:t>
      </w:r>
      <w:r w:rsidRPr="00721A59">
        <w:rPr>
          <w:spacing w:val="-4"/>
        </w:rPr>
        <w:t>critical, these sonar controls are designed to increase safety of survey missions. The controls allow the surveyor to adjust detection sensitivity in order to detect weak reflecting objects in the water column closest to the sonar head assembly in addition</w:t>
      </w:r>
      <w:r w:rsidRPr="00721A59">
        <w:rPr>
          <w:spacing w:val="-4"/>
        </w:rPr>
        <w:t xml:space="preserve"> to the main seafloor detection.</w:t>
      </w:r>
    </w:p>
    <w:p w:rsidR="00DF7393" w:rsidRPr="00721A59" w:rsidRDefault="00DF7393" w:rsidP="00DF7393"/>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F50800">
        <w:trPr>
          <w:cantSplit/>
          <w:jc w:val="center"/>
        </w:trPr>
        <w:tc>
          <w:tcPr>
            <w:tcW w:w="8649" w:type="dxa"/>
            <w:shd w:val="clear" w:color="3366FF" w:fill="99CCFF"/>
            <w:vAlign w:val="center"/>
          </w:tcPr>
          <w:p w:rsidR="00DF7393" w:rsidRPr="00AF10B7" w:rsidRDefault="003842E6" w:rsidP="00AF10B7">
            <w:pPr>
              <w:pStyle w:val="NOTE"/>
              <w:spacing w:before="40" w:after="40"/>
              <w:rPr>
                <w:sz w:val="19"/>
                <w:szCs w:val="19"/>
              </w:rPr>
            </w:pPr>
            <w:r w:rsidRPr="00AF10B7">
              <w:rPr>
                <w:sz w:val="19"/>
                <w:szCs w:val="19"/>
              </w:rPr>
              <w:t>NOTE</w:t>
            </w:r>
          </w:p>
        </w:tc>
      </w:tr>
      <w:tr w:rsidR="003C0F30" w:rsidTr="00F50800">
        <w:trPr>
          <w:cantSplit/>
          <w:jc w:val="center"/>
        </w:trPr>
        <w:tc>
          <w:tcPr>
            <w:tcW w:w="8649" w:type="dxa"/>
            <w:shd w:val="clear" w:color="FFFF00" w:fill="FFFFFF"/>
            <w:vAlign w:val="center"/>
          </w:tcPr>
          <w:p w:rsidR="00DF7393" w:rsidRPr="00AF10B7" w:rsidRDefault="003842E6" w:rsidP="00AF10B7">
            <w:pPr>
              <w:pStyle w:val="Table"/>
              <w:spacing w:before="40" w:after="40"/>
              <w:rPr>
                <w:sz w:val="19"/>
                <w:szCs w:val="19"/>
              </w:rPr>
            </w:pPr>
            <w:r w:rsidRPr="00AF10B7">
              <w:rPr>
                <w:sz w:val="19"/>
                <w:szCs w:val="19"/>
              </w:rPr>
              <w:t>The standard bottom detection is always generated, such that multiple detections are provided in addition to, rather than instead of, the standard detection.</w:t>
            </w:r>
          </w:p>
        </w:tc>
      </w:tr>
    </w:tbl>
    <w:p w:rsidR="00DF7393" w:rsidRPr="00721A59" w:rsidRDefault="00DF7393" w:rsidP="00DF7393"/>
    <w:p w:rsidR="00DF7393" w:rsidRPr="00721A59" w:rsidRDefault="003842E6" w:rsidP="00DF7393">
      <w:pPr>
        <w:rPr>
          <w:iCs/>
        </w:rPr>
      </w:pPr>
      <w:r w:rsidRPr="00721A59">
        <w:t>For instructions on how to adjust this setting, refer to</w:t>
      </w:r>
      <w:r w:rsidRPr="00721A59">
        <w:t xml:space="preserve"> the RESON Sonar UI User Manual (</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DF7393" w:rsidRPr="00721A59" w:rsidRDefault="00DF7393" w:rsidP="00DF7393"/>
    <w:p w:rsidR="0091662B" w:rsidRPr="00721A59" w:rsidRDefault="003842E6" w:rsidP="0091662B">
      <w:pPr>
        <w:pStyle w:val="Heading3"/>
      </w:pPr>
      <w:bookmarkStart w:id="859" w:name="_Ref322335541"/>
      <w:bookmarkStart w:id="860" w:name="_Toc256000273"/>
      <w:bookmarkStart w:id="861" w:name="_Toc256000871"/>
      <w:bookmarkStart w:id="862" w:name="_Toc256000679"/>
      <w:bookmarkStart w:id="863" w:name="_Toc256000357"/>
      <w:bookmarkStart w:id="864" w:name="_Toc256000041"/>
      <w:bookmarkStart w:id="865" w:name="_Toc470170599"/>
      <w:bookmarkStart w:id="866" w:name="_Toc500754263"/>
      <w:bookmarkStart w:id="867" w:name="_Toc501380655"/>
      <w:bookmarkStart w:id="868" w:name="_Toc501613603"/>
      <w:bookmarkStart w:id="869" w:name="_Toc513619899"/>
      <w:bookmarkStart w:id="870" w:name="_Toc514066027"/>
      <w:bookmarkStart w:id="871" w:name="_Toc519585437"/>
      <w:bookmarkStart w:id="872" w:name="_Toc311705068"/>
      <w:bookmarkStart w:id="873" w:name="_Ref237332383"/>
      <w:bookmarkStart w:id="874" w:name="_Ref322335467"/>
      <w:bookmarkStart w:id="875" w:name="_Ref322335484"/>
      <w:r w:rsidRPr="00721A59">
        <w:t>Tracker</w:t>
      </w:r>
      <w:bookmarkEnd w:id="859"/>
      <w:r w:rsidR="007C5730" w:rsidRPr="00721A59">
        <w:t xml:space="preserve"> Autopilot</w:t>
      </w:r>
      <w:bookmarkEnd w:id="860"/>
      <w:bookmarkEnd w:id="861"/>
      <w:bookmarkEnd w:id="862"/>
      <w:bookmarkEnd w:id="863"/>
      <w:bookmarkEnd w:id="864"/>
      <w:bookmarkEnd w:id="865"/>
      <w:bookmarkEnd w:id="866"/>
      <w:bookmarkEnd w:id="867"/>
      <w:bookmarkEnd w:id="868"/>
      <w:bookmarkEnd w:id="869"/>
      <w:bookmarkEnd w:id="870"/>
      <w:bookmarkEnd w:id="871"/>
    </w:p>
    <w:p w:rsidR="0091662B" w:rsidRPr="00721A59" w:rsidRDefault="003842E6" w:rsidP="0091662B">
      <w:r w:rsidRPr="00721A59">
        <w:t>With “Tracker” enabled, all primary sonar control parameters such as range, power, gain, pulse length, and swath width are set by the system based on the quality of data being collected</w:t>
      </w:r>
      <w:r w:rsidR="00982594" w:rsidRPr="00721A59">
        <w:t>.</w:t>
      </w:r>
    </w:p>
    <w:p w:rsidR="0091662B" w:rsidRPr="00721A59" w:rsidRDefault="0091662B" w:rsidP="0091662B"/>
    <w:p w:rsidR="00A57653" w:rsidRPr="00721A59" w:rsidRDefault="003842E6" w:rsidP="00A57653">
      <w:r w:rsidRPr="00721A59">
        <w:t>Furthermore, Tracker will adjust the TVG settings of Absorption and Spreading to optimize the quality of the outer beams, and open or cl</w:t>
      </w:r>
      <w:r w:rsidR="004E2AA0">
        <w:t>ose the swath angle accordingly</w:t>
      </w:r>
      <w:r w:rsidRPr="00721A59">
        <w:t xml:space="preserve"> thereby ensuring that maximum swath width is delivered with the highest quality result.</w:t>
      </w:r>
    </w:p>
    <w:p w:rsidR="00A57653" w:rsidRPr="00721A59" w:rsidRDefault="00A57653" w:rsidP="00A57653"/>
    <w:p w:rsidR="0091662B" w:rsidRPr="00721A59" w:rsidRDefault="003842E6" w:rsidP="0091662B">
      <w:r w:rsidRPr="00721A59">
        <w:t>As there is a slight delay while tracker is being activated or deactivated, enabling/disabling the feature should not be done in the middle of the survey line.</w:t>
      </w:r>
    </w:p>
    <w:p w:rsidR="0091662B" w:rsidRPr="00721A59" w:rsidRDefault="0091662B" w:rsidP="0091662B"/>
    <w:p w:rsidR="007C5730" w:rsidRPr="00721A59" w:rsidRDefault="003842E6" w:rsidP="0091662B">
      <w:r w:rsidRPr="00721A59">
        <w:t xml:space="preserve">Once Tracker has been selected, no further operator input is required; however, user controls </w:t>
      </w:r>
      <w:r w:rsidRPr="00721A59">
        <w:t>makes it possible for the surveyor to limit the degree of automation:</w:t>
      </w:r>
    </w:p>
    <w:p w:rsidR="007C5730" w:rsidRPr="00721A59" w:rsidRDefault="007C5730" w:rsidP="0091662B"/>
    <w:p w:rsidR="007C5730" w:rsidRPr="00721A59" w:rsidRDefault="003842E6" w:rsidP="00AF10B7">
      <w:pPr>
        <w:pStyle w:val="BulletList1"/>
        <w:spacing w:after="80"/>
        <w:ind w:left="1009" w:hanging="289"/>
      </w:pPr>
      <w:r w:rsidRPr="00721A59">
        <w:t>Constant Swath for the Tracker to maintain. This allows constant line spacing to be planned independently of depth.</w:t>
      </w:r>
    </w:p>
    <w:p w:rsidR="007C5730" w:rsidRPr="00721A59" w:rsidRDefault="003842E6" w:rsidP="00AF10B7">
      <w:pPr>
        <w:pStyle w:val="BulletList1"/>
        <w:spacing w:after="80"/>
        <w:ind w:left="1009" w:hanging="289"/>
      </w:pPr>
      <w:r w:rsidRPr="00721A59">
        <w:t>Disable Tracker control of certain settings.</w:t>
      </w:r>
    </w:p>
    <w:p w:rsidR="007C5730" w:rsidRPr="00721A59" w:rsidRDefault="007C5730" w:rsidP="0091662B"/>
    <w:p w:rsidR="0091662B" w:rsidRPr="00721A59" w:rsidRDefault="003842E6" w:rsidP="0091662B">
      <w:pPr>
        <w:rPr>
          <w:iCs/>
        </w:rPr>
      </w:pPr>
      <w:r w:rsidRPr="00721A59">
        <w:t>For instructions, refer</w:t>
      </w:r>
      <w:r w:rsidRPr="00721A59">
        <w:t xml:space="preserve"> to the </w:t>
      </w:r>
      <w:r w:rsidR="007C5730" w:rsidRPr="00721A59">
        <w:t xml:space="preserve">RESON </w:t>
      </w:r>
      <w:r w:rsidR="00B519DA" w:rsidRPr="00721A59">
        <w:t>Sonar UI User Manual</w:t>
      </w:r>
      <w:r w:rsidRPr="00721A59">
        <w:t xml:space="preserve"> (</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91662B" w:rsidRPr="00721A59" w:rsidRDefault="0091662B" w:rsidP="0091662B"/>
    <w:p w:rsidR="008911F8" w:rsidRPr="00721A59" w:rsidRDefault="003842E6" w:rsidP="008911F8">
      <w:pPr>
        <w:pStyle w:val="Heading3"/>
      </w:pPr>
      <w:bookmarkStart w:id="876" w:name="_Toc256000274"/>
      <w:bookmarkStart w:id="877" w:name="_Toc256000872"/>
      <w:bookmarkStart w:id="878" w:name="_Toc256000680"/>
      <w:bookmarkStart w:id="879" w:name="_Toc256000358"/>
      <w:bookmarkStart w:id="880" w:name="_Toc256000042"/>
      <w:bookmarkStart w:id="881" w:name="_Toc311705069"/>
      <w:bookmarkStart w:id="882" w:name="_Ref236724108"/>
      <w:bookmarkStart w:id="883" w:name="_Ref236724106"/>
      <w:bookmarkStart w:id="884" w:name="_Ref323564791"/>
      <w:bookmarkStart w:id="885" w:name="_Ref323564826"/>
      <w:bookmarkStart w:id="886" w:name="_Toc470170600"/>
      <w:bookmarkStart w:id="887" w:name="_Toc500754264"/>
      <w:bookmarkStart w:id="888" w:name="_Toc501380656"/>
      <w:bookmarkStart w:id="889" w:name="_Toc501613604"/>
      <w:bookmarkStart w:id="890" w:name="_Toc513619900"/>
      <w:bookmarkStart w:id="891" w:name="_Toc514066028"/>
      <w:bookmarkStart w:id="892" w:name="_Toc519585438"/>
      <w:bookmarkEnd w:id="872"/>
      <w:bookmarkEnd w:id="873"/>
      <w:bookmarkEnd w:id="874"/>
      <w:bookmarkEnd w:id="875"/>
      <w:r w:rsidRPr="00721A59">
        <w:t>Roll Stabilization</w:t>
      </w:r>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rsidR="003A3B99" w:rsidRPr="00721A59" w:rsidRDefault="003842E6" w:rsidP="003A3B99">
      <w:r w:rsidRPr="00721A59">
        <w:t xml:space="preserve">Roll stabilization is an important feature directly </w:t>
      </w:r>
      <w:r w:rsidR="004E2AA0" w:rsidRPr="00721A59">
        <w:t xml:space="preserve">related </w:t>
      </w:r>
      <w:r w:rsidRPr="00721A59">
        <w:t xml:space="preserve">to system efficiency </w:t>
      </w:r>
      <w:r w:rsidR="004E2AA0">
        <w:t>that</w:t>
      </w:r>
      <w:r w:rsidRPr="00721A59">
        <w:t xml:space="preserve"> allows the swath width on the seafloor to be maximized, thus increasing line spacing and reducing vessel time</w:t>
      </w:r>
      <w:r w:rsidR="001C0B15" w:rsidRPr="00721A59">
        <w:t>.</w:t>
      </w:r>
    </w:p>
    <w:p w:rsidR="003A3B99" w:rsidRPr="00721A59" w:rsidRDefault="003A3B99" w:rsidP="003A3B99"/>
    <w:tbl>
      <w:tblPr>
        <w:tblW w:w="0" w:type="auto"/>
        <w:tblLayout w:type="fixed"/>
        <w:tblLook w:val="04A0" w:firstRow="1" w:lastRow="0" w:firstColumn="1" w:lastColumn="0" w:noHBand="0" w:noVBand="1"/>
      </w:tblPr>
      <w:tblGrid>
        <w:gridCol w:w="4337"/>
        <w:gridCol w:w="3851"/>
      </w:tblGrid>
      <w:tr w:rsidR="003C0F30" w:rsidTr="0072380A">
        <w:tc>
          <w:tcPr>
            <w:tcW w:w="4337" w:type="dxa"/>
            <w:hideMark/>
          </w:tcPr>
          <w:p w:rsidR="0072380A" w:rsidRPr="00721A59" w:rsidRDefault="003842E6" w:rsidP="000443C9">
            <w:pPr>
              <w:keepNext/>
              <w:widowControl w:val="0"/>
              <w:autoSpaceDE w:val="0"/>
              <w:autoSpaceDN w:val="0"/>
              <w:adjustRightInd w:val="0"/>
              <w:rPr>
                <w:rFonts w:cs="Arial"/>
                <w:szCs w:val="24"/>
                <w:lang w:eastAsia="da-DK"/>
              </w:rPr>
            </w:pPr>
            <w:r w:rsidRPr="00721A59">
              <w:t>Und</w:t>
            </w:r>
            <w:r w:rsidRPr="00721A59">
              <w:t>er zero roll conditions, the swath is vertical and the center of the swath is directly below the vessel.</w:t>
            </w:r>
          </w:p>
        </w:tc>
        <w:tc>
          <w:tcPr>
            <w:tcW w:w="3851" w:type="dxa"/>
            <w:hideMark/>
          </w:tcPr>
          <w:p w:rsidR="0072380A" w:rsidRPr="00721A59" w:rsidRDefault="003842E6" w:rsidP="000443C9">
            <w:pPr>
              <w:keepNext/>
              <w:widowControl w:val="0"/>
              <w:autoSpaceDE w:val="0"/>
              <w:autoSpaceDN w:val="0"/>
              <w:adjustRightInd w:val="0"/>
              <w:jc w:val="center"/>
              <w:rPr>
                <w:rFonts w:cs="Arial"/>
                <w:szCs w:val="24"/>
                <w:lang w:eastAsia="da-DK"/>
              </w:rPr>
            </w:pPr>
            <w:r>
              <w:rPr>
                <w:rFonts w:cs="Arial"/>
                <w:szCs w:val="24"/>
                <w:lang w:eastAsia="da-DK"/>
              </w:rPr>
              <w:object w:dxaOrig="3074" w:dyaOrig="1680">
                <v:shape id="_x0000_i1037" type="#_x0000_t75" style="width:153.7pt;height:84pt" o:ole="">
                  <v:imagedata r:id="rId69" o:title=""/>
                </v:shape>
                <o:OLEObject Type="Embed" ProgID="Visio.Drawing.11" ShapeID="_x0000_i1037" DrawAspect="Content" ObjectID="_1791005347" r:id="rId70"/>
              </w:object>
            </w:r>
          </w:p>
        </w:tc>
      </w:tr>
    </w:tbl>
    <w:p w:rsidR="0072380A" w:rsidRPr="00721A59" w:rsidRDefault="003842E6" w:rsidP="00D16766">
      <w:pPr>
        <w:pStyle w:val="Caption"/>
        <w:rPr>
          <w:rFonts w:cs="Arial"/>
        </w:rPr>
      </w:pPr>
      <w:bookmarkStart w:id="893" w:name="_Toc256001216"/>
      <w:bookmarkStart w:id="894" w:name="_Toc256001038"/>
      <w:bookmarkStart w:id="895" w:name="_Toc256000524"/>
      <w:bookmarkStart w:id="896" w:name="_Toc256000205"/>
      <w:bookmarkStart w:id="897" w:name="_Toc311705230"/>
      <w:bookmarkStart w:id="898" w:name="_Toc470084044"/>
      <w:bookmarkStart w:id="899" w:name="_Toc500754430"/>
      <w:bookmarkStart w:id="900" w:name="_Toc501011061"/>
      <w:bookmarkStart w:id="901" w:name="_Toc501452939"/>
      <w:bookmarkStart w:id="902" w:name="_Toc501613799"/>
      <w:bookmarkStart w:id="903" w:name="_Toc513620066"/>
      <w:bookmarkStart w:id="904" w:name="_Toc514066194"/>
      <w:bookmarkStart w:id="905" w:name="_Toc519585604"/>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17</w:t>
      </w:r>
      <w:r w:rsidR="00710F6E" w:rsidRPr="00721A59">
        <w:fldChar w:fldCharType="end"/>
      </w:r>
      <w:r w:rsidRPr="00721A59">
        <w:t>: Swath under Zero Roll Conditions</w:t>
      </w:r>
      <w:bookmarkEnd w:id="893"/>
      <w:bookmarkEnd w:id="894"/>
      <w:bookmarkEnd w:id="895"/>
      <w:bookmarkEnd w:id="896"/>
      <w:bookmarkEnd w:id="897"/>
      <w:bookmarkEnd w:id="898"/>
      <w:bookmarkEnd w:id="899"/>
      <w:bookmarkEnd w:id="900"/>
      <w:bookmarkEnd w:id="901"/>
      <w:bookmarkEnd w:id="902"/>
      <w:bookmarkEnd w:id="903"/>
      <w:bookmarkEnd w:id="904"/>
      <w:bookmarkEnd w:id="905"/>
    </w:p>
    <w:p w:rsidR="00EF2DE0" w:rsidRDefault="00EF2DE0" w:rsidP="0072380A"/>
    <w:p w:rsidR="0072380A" w:rsidRPr="00F82901" w:rsidRDefault="003842E6" w:rsidP="00F82901">
      <w:pPr>
        <w:keepNext/>
        <w:ind w:right="-149"/>
        <w:rPr>
          <w:spacing w:val="-4"/>
        </w:rPr>
      </w:pPr>
      <w:r w:rsidRPr="00F82901">
        <w:rPr>
          <w:spacing w:val="-4"/>
        </w:rPr>
        <w:t>When the vessel rolls the swath is rotated and the projected swath on the seafloor is laterally displaced.</w:t>
      </w:r>
    </w:p>
    <w:p w:rsidR="0072380A" w:rsidRPr="00721A59" w:rsidRDefault="0072380A" w:rsidP="00F82901">
      <w:pPr>
        <w:keepNext/>
      </w:pPr>
    </w:p>
    <w:p w:rsidR="0072380A" w:rsidRPr="00721A59" w:rsidRDefault="003842E6" w:rsidP="0072380A">
      <w:pPr>
        <w:keepNext/>
        <w:jc w:val="center"/>
      </w:pPr>
      <w:r>
        <w:rPr>
          <w:rFonts w:cs="Arial"/>
          <w:szCs w:val="24"/>
          <w:lang w:eastAsia="da-DK"/>
        </w:rPr>
        <w:object w:dxaOrig="4245" w:dyaOrig="1576">
          <v:shape id="_x0000_i1038" type="#_x0000_t75" style="width:212.25pt;height:78.8pt" o:ole="" o:allowoverlap="f">
            <v:imagedata r:id="rId71" o:title=""/>
          </v:shape>
          <o:OLEObject Type="Embed" ProgID="Visio.Drawing.11" ShapeID="_x0000_i1038" DrawAspect="Content" ObjectID="_1791005348" r:id="rId72"/>
        </w:object>
      </w:r>
      <w:r w:rsidRPr="00721A59">
        <w:t xml:space="preserve"> </w:t>
      </w:r>
      <w:r>
        <w:rPr>
          <w:rFonts w:cs="Arial"/>
          <w:szCs w:val="24"/>
          <w:lang w:eastAsia="da-DK"/>
        </w:rPr>
        <w:object w:dxaOrig="4245" w:dyaOrig="1591">
          <v:shape id="_x0000_i1039" type="#_x0000_t75" style="width:212.25pt;height:79.5pt" o:ole="" o:allowoverlap="f">
            <v:imagedata r:id="rId73" o:title=""/>
          </v:shape>
          <o:OLEObject Type="Embed" ProgID="Visio.Drawing.11" ShapeID="_x0000_i1039" DrawAspect="Content" ObjectID="_1791005349" r:id="rId74"/>
        </w:object>
      </w:r>
    </w:p>
    <w:p w:rsidR="0072380A" w:rsidRPr="00721A59" w:rsidRDefault="003842E6" w:rsidP="00D16766">
      <w:pPr>
        <w:pStyle w:val="Caption"/>
      </w:pPr>
      <w:bookmarkStart w:id="906" w:name="_Toc256001217"/>
      <w:bookmarkStart w:id="907" w:name="_Toc256001039"/>
      <w:bookmarkStart w:id="908" w:name="_Toc256000525"/>
      <w:bookmarkStart w:id="909" w:name="_Toc256000206"/>
      <w:bookmarkStart w:id="910" w:name="_Toc311705231"/>
      <w:bookmarkStart w:id="911" w:name="_Toc470084045"/>
      <w:bookmarkStart w:id="912" w:name="_Toc500754431"/>
      <w:bookmarkStart w:id="913" w:name="_Toc501011062"/>
      <w:bookmarkStart w:id="914" w:name="_Toc501452940"/>
      <w:bookmarkStart w:id="915" w:name="_Toc501613800"/>
      <w:bookmarkStart w:id="916" w:name="_Toc513620067"/>
      <w:bookmarkStart w:id="917" w:name="_Toc514066195"/>
      <w:bookmarkStart w:id="918" w:name="_Toc519585605"/>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18</w:t>
      </w:r>
      <w:r w:rsidR="00710F6E" w:rsidRPr="00721A59">
        <w:fldChar w:fldCharType="end"/>
      </w:r>
      <w:r w:rsidRPr="00721A59">
        <w:t>: Laterally Displaced Swaths under Roll Conditions</w:t>
      </w:r>
      <w:bookmarkEnd w:id="906"/>
      <w:bookmarkEnd w:id="907"/>
      <w:bookmarkEnd w:id="908"/>
      <w:bookmarkEnd w:id="909"/>
      <w:bookmarkEnd w:id="910"/>
      <w:bookmarkEnd w:id="911"/>
      <w:bookmarkEnd w:id="912"/>
      <w:bookmarkEnd w:id="913"/>
      <w:bookmarkEnd w:id="914"/>
      <w:bookmarkEnd w:id="915"/>
      <w:bookmarkEnd w:id="916"/>
      <w:bookmarkEnd w:id="917"/>
      <w:bookmarkEnd w:id="918"/>
    </w:p>
    <w:p w:rsidR="0072380A" w:rsidRPr="00721A59" w:rsidRDefault="0072380A" w:rsidP="0072380A"/>
    <w:tbl>
      <w:tblPr>
        <w:tblW w:w="0" w:type="auto"/>
        <w:tblLayout w:type="fixed"/>
        <w:tblLook w:val="04A0" w:firstRow="1" w:lastRow="0" w:firstColumn="1" w:lastColumn="0" w:noHBand="0" w:noVBand="1"/>
      </w:tblPr>
      <w:tblGrid>
        <w:gridCol w:w="4077"/>
        <w:gridCol w:w="4678"/>
      </w:tblGrid>
      <w:tr w:rsidR="003C0F30" w:rsidTr="00F50800">
        <w:tc>
          <w:tcPr>
            <w:tcW w:w="4077" w:type="dxa"/>
            <w:hideMark/>
          </w:tcPr>
          <w:p w:rsidR="007C5730" w:rsidRPr="00721A59" w:rsidRDefault="003842E6" w:rsidP="00F50800">
            <w:pPr>
              <w:widowControl w:val="0"/>
              <w:autoSpaceDE w:val="0"/>
              <w:autoSpaceDN w:val="0"/>
              <w:adjustRightInd w:val="0"/>
              <w:rPr>
                <w:rFonts w:cs="Arial"/>
                <w:szCs w:val="24"/>
                <w:lang w:eastAsia="da-DK"/>
              </w:rPr>
            </w:pPr>
            <w:r w:rsidRPr="00721A59">
              <w:t>This</w:t>
            </w:r>
            <w:r w:rsidRPr="00721A59">
              <w:t xml:space="preserve"> has the effect of reducing the usable swath width due to the distortions on the edge.</w:t>
            </w:r>
          </w:p>
        </w:tc>
        <w:tc>
          <w:tcPr>
            <w:tcW w:w="4678" w:type="dxa"/>
            <w:hideMark/>
          </w:tcPr>
          <w:p w:rsidR="007C5730" w:rsidRPr="00721A59" w:rsidRDefault="003842E6" w:rsidP="00F50800">
            <w:pPr>
              <w:keepNext/>
              <w:widowControl w:val="0"/>
              <w:autoSpaceDE w:val="0"/>
              <w:autoSpaceDN w:val="0"/>
              <w:adjustRightInd w:val="0"/>
              <w:jc w:val="center"/>
            </w:pPr>
            <w:r w:rsidRPr="00721A59">
              <w:rPr>
                <w:noProof/>
                <w:color w:val="1F497D"/>
                <w:sz w:val="24"/>
              </w:rPr>
              <w:drawing>
                <wp:inline distT="0" distB="0" distL="0" distR="0">
                  <wp:extent cx="2206651" cy="1823975"/>
                  <wp:effectExtent l="0" t="0" r="3175" b="5080"/>
                  <wp:docPr id="4" name="Picture 4" descr="swath with distortions on 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90" descr="C:\Users\amo\Documents\RESON\7k material\Reduced usable swath due to distortion of edge resulting from vessel roll.png"/>
                          <pic:cNvPicPr>
                            <a:picLocks noChangeAspect="1" noChangeArrowheads="1"/>
                          </pic:cNvPicPr>
                        </pic:nvPicPr>
                        <pic:blipFill>
                          <a:blip r:embed="rId75">
                            <a:extLst>
                              <a:ext uri="{28A0092B-C50C-407E-A947-70E740481C1C}">
                                <a14:useLocalDpi xmlns:a14="http://schemas.microsoft.com/office/drawing/2010/main" val="0"/>
                              </a:ext>
                            </a:extLst>
                          </a:blip>
                          <a:srcRect l="18721" t="6431" r="7687" b="8811"/>
                          <a:stretch>
                            <a:fillRect/>
                          </a:stretch>
                        </pic:blipFill>
                        <pic:spPr bwMode="auto">
                          <a:xfrm>
                            <a:off x="0" y="0"/>
                            <a:ext cx="2230917" cy="1844033"/>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72380A" w:rsidRPr="00721A59" w:rsidRDefault="0072380A" w:rsidP="0072380A"/>
    <w:tbl>
      <w:tblPr>
        <w:tblW w:w="0" w:type="auto"/>
        <w:tblLayout w:type="fixed"/>
        <w:tblLook w:val="04A0" w:firstRow="1" w:lastRow="0" w:firstColumn="1" w:lastColumn="0" w:noHBand="0" w:noVBand="1"/>
      </w:tblPr>
      <w:tblGrid>
        <w:gridCol w:w="4337"/>
        <w:gridCol w:w="3851"/>
      </w:tblGrid>
      <w:tr w:rsidR="003C0F30" w:rsidTr="00AA2361">
        <w:tc>
          <w:tcPr>
            <w:tcW w:w="4337" w:type="dxa"/>
            <w:hideMark/>
          </w:tcPr>
          <w:p w:rsidR="00AA2361" w:rsidRPr="00721A59" w:rsidRDefault="003842E6" w:rsidP="000443C9">
            <w:pPr>
              <w:keepNext/>
              <w:widowControl w:val="0"/>
              <w:autoSpaceDE w:val="0"/>
              <w:autoSpaceDN w:val="0"/>
              <w:adjustRightInd w:val="0"/>
              <w:rPr>
                <w:rFonts w:cs="Arial"/>
                <w:szCs w:val="24"/>
                <w:lang w:eastAsia="da-DK"/>
              </w:rPr>
            </w:pPr>
            <w:r w:rsidRPr="00721A59">
              <w:t xml:space="preserve">With the input from a motion sensor (and roll stabilization enabled) to steer each receive beam dynamically for every sample, the swath stays vertical irrespective </w:t>
            </w:r>
            <w:r w:rsidRPr="00721A59">
              <w:t>of vessel motion thereby maximizing swath.</w:t>
            </w:r>
          </w:p>
        </w:tc>
        <w:tc>
          <w:tcPr>
            <w:tcW w:w="3851" w:type="dxa"/>
            <w:hideMark/>
          </w:tcPr>
          <w:p w:rsidR="00AA2361" w:rsidRPr="00721A59" w:rsidRDefault="003842E6" w:rsidP="000443C9">
            <w:pPr>
              <w:keepNext/>
              <w:widowControl w:val="0"/>
              <w:autoSpaceDE w:val="0"/>
              <w:autoSpaceDN w:val="0"/>
              <w:adjustRightInd w:val="0"/>
              <w:jc w:val="center"/>
              <w:rPr>
                <w:rFonts w:cs="Arial"/>
                <w:szCs w:val="24"/>
                <w:lang w:eastAsia="da-DK"/>
              </w:rPr>
            </w:pPr>
            <w:r>
              <w:rPr>
                <w:rFonts w:cs="Arial"/>
                <w:szCs w:val="24"/>
              </w:rPr>
              <w:object w:dxaOrig="2970" w:dyaOrig="1664">
                <v:shape id="_x0000_i1040" type="#_x0000_t75" style="width:148.5pt;height:83.25pt" o:ole="">
                  <v:imagedata r:id="rId76" o:title=""/>
                </v:shape>
                <o:OLEObject Type="Embed" ProgID="Visio.Drawing.11" ShapeID="_x0000_i1040" DrawAspect="Content" ObjectID="_1791005350" r:id="rId77"/>
              </w:object>
            </w:r>
          </w:p>
        </w:tc>
      </w:tr>
    </w:tbl>
    <w:p w:rsidR="00AA2361" w:rsidRPr="00721A59" w:rsidRDefault="003842E6" w:rsidP="00D16766">
      <w:pPr>
        <w:pStyle w:val="Caption"/>
        <w:rPr>
          <w:rFonts w:cs="Arial"/>
        </w:rPr>
      </w:pPr>
      <w:bookmarkStart w:id="919" w:name="_Toc256001218"/>
      <w:bookmarkStart w:id="920" w:name="_Toc256001040"/>
      <w:bookmarkStart w:id="921" w:name="_Toc256000526"/>
      <w:bookmarkStart w:id="922" w:name="_Toc256000207"/>
      <w:bookmarkStart w:id="923" w:name="_Toc311705232"/>
      <w:bookmarkStart w:id="924" w:name="_Toc470084046"/>
      <w:bookmarkStart w:id="925" w:name="_Toc500754432"/>
      <w:bookmarkStart w:id="926" w:name="_Toc501011063"/>
      <w:bookmarkStart w:id="927" w:name="_Toc501452941"/>
      <w:bookmarkStart w:id="928" w:name="_Toc501613801"/>
      <w:bookmarkStart w:id="929" w:name="_Toc513620068"/>
      <w:bookmarkStart w:id="930" w:name="_Toc514066196"/>
      <w:bookmarkStart w:id="931" w:name="_Toc519585606"/>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19</w:t>
      </w:r>
      <w:r w:rsidR="00710F6E" w:rsidRPr="00721A59">
        <w:fldChar w:fldCharType="end"/>
      </w:r>
      <w:r w:rsidRPr="00721A59">
        <w:t>: Swath under Roll Stabilization</w:t>
      </w:r>
      <w:bookmarkEnd w:id="919"/>
      <w:bookmarkEnd w:id="920"/>
      <w:bookmarkEnd w:id="921"/>
      <w:bookmarkEnd w:id="922"/>
      <w:bookmarkEnd w:id="923"/>
      <w:bookmarkEnd w:id="924"/>
      <w:bookmarkEnd w:id="925"/>
      <w:bookmarkEnd w:id="926"/>
      <w:bookmarkEnd w:id="927"/>
      <w:bookmarkEnd w:id="928"/>
      <w:bookmarkEnd w:id="929"/>
      <w:bookmarkEnd w:id="930"/>
      <w:bookmarkEnd w:id="931"/>
    </w:p>
    <w:p w:rsidR="00AA2361" w:rsidRPr="00721A59" w:rsidRDefault="00AA2361" w:rsidP="00AA2361"/>
    <w:p w:rsidR="00AA2361" w:rsidRPr="00721A59" w:rsidRDefault="003842E6" w:rsidP="00AA2361">
      <w:r w:rsidRPr="00721A59">
        <w:t xml:space="preserve">It is recommended that the motion sensor data update rate is at least 50Hz and preferably 100Hz. Baud rate and protocol details </w:t>
      </w:r>
      <w:r w:rsidR="007A25E4" w:rsidRPr="00721A59">
        <w:t>can be</w:t>
      </w:r>
      <w:r w:rsidRPr="00721A59">
        <w:t xml:space="preserve"> set in </w:t>
      </w:r>
      <w:r w:rsidR="007A25E4" w:rsidRPr="00721A59">
        <w:t>Motion Stabilization</w:t>
      </w:r>
      <w:r w:rsidRPr="00721A59">
        <w:t>, but it should be ensured that the baud rate is sufficient to allow the desired update rate.</w:t>
      </w:r>
    </w:p>
    <w:p w:rsidR="007C5730" w:rsidRPr="00721A59" w:rsidRDefault="007C5730" w:rsidP="00AA2361"/>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F50800">
        <w:trPr>
          <w:cantSplit/>
          <w:jc w:val="center"/>
        </w:trPr>
        <w:tc>
          <w:tcPr>
            <w:tcW w:w="8635" w:type="dxa"/>
            <w:shd w:val="clear" w:color="3366FF" w:fill="99CCFF"/>
            <w:vAlign w:val="center"/>
          </w:tcPr>
          <w:p w:rsidR="007C5730" w:rsidRPr="00AF10B7" w:rsidRDefault="003842E6" w:rsidP="00AF10B7">
            <w:pPr>
              <w:pStyle w:val="NOTE"/>
              <w:spacing w:before="40" w:after="40"/>
              <w:rPr>
                <w:sz w:val="19"/>
                <w:szCs w:val="19"/>
              </w:rPr>
            </w:pPr>
            <w:r w:rsidRPr="00AF10B7">
              <w:rPr>
                <w:sz w:val="19"/>
                <w:szCs w:val="19"/>
              </w:rPr>
              <w:t>NOTE</w:t>
            </w:r>
          </w:p>
        </w:tc>
      </w:tr>
      <w:tr w:rsidR="003C0F30" w:rsidTr="00F50800">
        <w:trPr>
          <w:cantSplit/>
          <w:jc w:val="center"/>
        </w:trPr>
        <w:tc>
          <w:tcPr>
            <w:tcW w:w="8635" w:type="dxa"/>
            <w:shd w:val="clear" w:color="FFFF00" w:fill="FFFFFF"/>
            <w:vAlign w:val="center"/>
          </w:tcPr>
          <w:p w:rsidR="007C5730" w:rsidRPr="00AF10B7" w:rsidRDefault="003842E6" w:rsidP="00AF10B7">
            <w:pPr>
              <w:pStyle w:val="Table"/>
              <w:spacing w:before="40" w:after="40"/>
              <w:rPr>
                <w:sz w:val="19"/>
                <w:szCs w:val="19"/>
              </w:rPr>
            </w:pPr>
            <w:r w:rsidRPr="00AF10B7">
              <w:rPr>
                <w:sz w:val="19"/>
                <w:szCs w:val="19"/>
              </w:rPr>
              <w:t>A warning will appear in the SUI, if the motion sensor update rate is lower than 20Hz.</w:t>
            </w:r>
          </w:p>
        </w:tc>
      </w:tr>
    </w:tbl>
    <w:p w:rsidR="00AA2361" w:rsidRPr="00721A59" w:rsidRDefault="00AA2361" w:rsidP="00AA2361"/>
    <w:p w:rsidR="007E648C" w:rsidRPr="00721A59" w:rsidRDefault="003842E6" w:rsidP="007E648C">
      <w:pPr>
        <w:rPr>
          <w:iCs/>
        </w:rPr>
      </w:pPr>
      <w:r w:rsidRPr="00721A59">
        <w:t xml:space="preserve">For instructions on motion sensor configuration, refer to the </w:t>
      </w:r>
      <w:r w:rsidR="007C5730" w:rsidRPr="00721A59">
        <w:t xml:space="preserve">RESON </w:t>
      </w:r>
      <w:r w:rsidR="00B519DA" w:rsidRPr="00721A59">
        <w:t>Sonar UI User Manual</w:t>
      </w:r>
      <w:r w:rsidR="00B95A77" w:rsidRPr="00721A59">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r w:rsidR="00AF10B7">
        <w:rPr>
          <w:iCs/>
        </w:rPr>
        <w:t xml:space="preserve"> </w:t>
      </w:r>
    </w:p>
    <w:p w:rsidR="007D6250" w:rsidRPr="00721A59" w:rsidRDefault="007D6250" w:rsidP="00AA2361"/>
    <w:p w:rsidR="006B14DF" w:rsidRPr="00721A59" w:rsidRDefault="003842E6" w:rsidP="006B14DF">
      <w:pPr>
        <w:rPr>
          <w:i/>
          <w:iCs/>
        </w:rPr>
      </w:pPr>
      <w:r w:rsidRPr="00721A59">
        <w:rPr>
          <w:iCs/>
        </w:rPr>
        <w:t xml:space="preserve">For installation instructions, see </w:t>
      </w:r>
      <w:r w:rsidRPr="00721A59">
        <w:rPr>
          <w:i/>
          <w:iCs/>
        </w:rPr>
        <w:t xml:space="preserve">appendix </w:t>
      </w:r>
      <w:r w:rsidRPr="00721A59">
        <w:rPr>
          <w:i/>
          <w:iCs/>
        </w:rPr>
        <w:fldChar w:fldCharType="begin"/>
      </w:r>
      <w:r w:rsidRPr="00721A59">
        <w:rPr>
          <w:i/>
          <w:iCs/>
        </w:rPr>
        <w:instrText xml:space="preserve"> REF _Ref323563849 \r \h </w:instrText>
      </w:r>
      <w:r w:rsidR="003C46D9" w:rsidRPr="00721A59">
        <w:rPr>
          <w:i/>
          <w:iCs/>
        </w:rPr>
        <w:instrText xml:space="preserve"> \* MERGEFORMAT </w:instrText>
      </w:r>
      <w:r w:rsidRPr="00721A59">
        <w:rPr>
          <w:i/>
          <w:iCs/>
        </w:rPr>
      </w:r>
      <w:r w:rsidRPr="00721A59">
        <w:rPr>
          <w:i/>
          <w:iCs/>
        </w:rPr>
        <w:fldChar w:fldCharType="separate"/>
      </w:r>
      <w:r>
        <w:rPr>
          <w:i/>
          <w:iCs/>
        </w:rPr>
        <w:t>B.5.7</w:t>
      </w:r>
      <w:r w:rsidRPr="00721A59">
        <w:rPr>
          <w:i/>
          <w:iCs/>
        </w:rPr>
        <w:fldChar w:fldCharType="end"/>
      </w:r>
      <w:r w:rsidRPr="00721A59">
        <w:rPr>
          <w:i/>
          <w:iCs/>
        </w:rPr>
        <w:t xml:space="preserve"> </w:t>
      </w:r>
      <w:r w:rsidRPr="00721A59">
        <w:rPr>
          <w:i/>
          <w:iCs/>
        </w:rPr>
        <w:fldChar w:fldCharType="begin"/>
      </w:r>
      <w:r w:rsidRPr="00721A59">
        <w:rPr>
          <w:i/>
          <w:iCs/>
        </w:rPr>
        <w:instrText xml:space="preserve"> REF _Ref323563849 \h  \* MER</w:instrText>
      </w:r>
      <w:r w:rsidRPr="00721A59">
        <w:rPr>
          <w:i/>
          <w:iCs/>
        </w:rPr>
        <w:instrText xml:space="preserve">GEFORMAT </w:instrText>
      </w:r>
      <w:r w:rsidRPr="00721A59">
        <w:rPr>
          <w:i/>
          <w:iCs/>
        </w:rPr>
      </w:r>
      <w:r w:rsidRPr="00721A59">
        <w:rPr>
          <w:i/>
          <w:iCs/>
        </w:rPr>
        <w:fldChar w:fldCharType="separate"/>
      </w:r>
      <w:r w:rsidRPr="009E025D">
        <w:rPr>
          <w:i/>
        </w:rPr>
        <w:t>Motion Input</w:t>
      </w:r>
      <w:r w:rsidRPr="00721A59">
        <w:rPr>
          <w:i/>
          <w:iCs/>
        </w:rPr>
        <w:fldChar w:fldCharType="end"/>
      </w:r>
      <w:r w:rsidRPr="00721A59">
        <w:rPr>
          <w:iCs/>
        </w:rPr>
        <w:t>.</w:t>
      </w:r>
    </w:p>
    <w:p w:rsidR="006B14DF" w:rsidRPr="00721A59" w:rsidRDefault="006B14DF" w:rsidP="00AA2361"/>
    <w:p w:rsidR="00AA2361" w:rsidRPr="00721A59" w:rsidRDefault="003842E6" w:rsidP="00AA2361">
      <w:pPr>
        <w:pStyle w:val="Heading3"/>
      </w:pPr>
      <w:bookmarkStart w:id="932" w:name="_Toc256000275"/>
      <w:bookmarkStart w:id="933" w:name="_Toc256000873"/>
      <w:bookmarkStart w:id="934" w:name="_Toc256000681"/>
      <w:bookmarkStart w:id="935" w:name="_Toc256000359"/>
      <w:bookmarkStart w:id="936" w:name="_Toc256000043"/>
      <w:bookmarkStart w:id="937" w:name="_Ref323563208"/>
      <w:bookmarkStart w:id="938" w:name="_Ref323563211"/>
      <w:bookmarkStart w:id="939" w:name="_Toc470170601"/>
      <w:bookmarkStart w:id="940" w:name="_Toc500754265"/>
      <w:bookmarkStart w:id="941" w:name="_Toc501380657"/>
      <w:bookmarkStart w:id="942" w:name="_Toc501613605"/>
      <w:bookmarkStart w:id="943" w:name="_Toc513619901"/>
      <w:bookmarkStart w:id="944" w:name="_Toc514066029"/>
      <w:bookmarkStart w:id="945" w:name="_Toc519585439"/>
      <w:r w:rsidRPr="00721A59">
        <w:t>Head Tilt</w:t>
      </w:r>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rsidR="00AA2361" w:rsidRPr="00721A59" w:rsidRDefault="003842E6" w:rsidP="00AA2361">
      <w:r w:rsidRPr="00721A59">
        <w:t xml:space="preserve">In certain </w:t>
      </w:r>
      <w:r w:rsidR="004E2AA0" w:rsidRPr="00721A59">
        <w:t>applications,</w:t>
      </w:r>
      <w:r w:rsidRPr="00721A59">
        <w:t xml:space="preserve"> it is desirable to physically rotate the sonar head</w:t>
      </w:r>
      <w:r w:rsidR="008E781B">
        <w:t>, for instance when</w:t>
      </w:r>
      <w:r w:rsidRPr="00721A59">
        <w:t xml:space="preserve"> survey</w:t>
      </w:r>
      <w:r w:rsidR="008E781B">
        <w:t>ing</w:t>
      </w:r>
      <w:r w:rsidRPr="00721A59">
        <w:t xml:space="preserve"> harbor walls where the desire is to survey as close to the waterline as possible.</w:t>
      </w:r>
    </w:p>
    <w:p w:rsidR="00F45BAC" w:rsidRPr="00721A59" w:rsidRDefault="00F45BAC" w:rsidP="00AA2361"/>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F45BAC">
        <w:trPr>
          <w:cantSplit/>
          <w:jc w:val="center"/>
        </w:trPr>
        <w:tc>
          <w:tcPr>
            <w:tcW w:w="8635" w:type="dxa"/>
            <w:shd w:val="clear" w:color="3366FF" w:fill="99CCFF"/>
            <w:vAlign w:val="center"/>
          </w:tcPr>
          <w:p w:rsidR="00F45BAC" w:rsidRPr="00AF10B7" w:rsidRDefault="003842E6" w:rsidP="00AF10B7">
            <w:pPr>
              <w:pStyle w:val="NOTE"/>
              <w:spacing w:before="40" w:after="40"/>
              <w:rPr>
                <w:sz w:val="19"/>
                <w:szCs w:val="19"/>
              </w:rPr>
            </w:pPr>
            <w:r w:rsidRPr="00AF10B7">
              <w:rPr>
                <w:sz w:val="19"/>
                <w:szCs w:val="19"/>
              </w:rPr>
              <w:t>NOTE</w:t>
            </w:r>
          </w:p>
        </w:tc>
      </w:tr>
      <w:tr w:rsidR="003C0F30" w:rsidTr="00F45BAC">
        <w:trPr>
          <w:cantSplit/>
          <w:jc w:val="center"/>
        </w:trPr>
        <w:tc>
          <w:tcPr>
            <w:tcW w:w="8635" w:type="dxa"/>
            <w:shd w:val="clear" w:color="FFFF00" w:fill="FFFFFF"/>
            <w:vAlign w:val="center"/>
          </w:tcPr>
          <w:p w:rsidR="00F45BAC" w:rsidRPr="00AF10B7" w:rsidRDefault="003842E6" w:rsidP="00AF10B7">
            <w:pPr>
              <w:pStyle w:val="Table"/>
              <w:spacing w:before="40" w:after="40"/>
              <w:rPr>
                <w:i/>
                <w:iCs/>
                <w:sz w:val="19"/>
                <w:szCs w:val="19"/>
              </w:rPr>
            </w:pPr>
            <w:r w:rsidRPr="00AF10B7">
              <w:rPr>
                <w:sz w:val="19"/>
                <w:szCs w:val="19"/>
              </w:rPr>
              <w:t>EA beams are recommended wh</w:t>
            </w:r>
            <w:r w:rsidR="0045360E" w:rsidRPr="00AF10B7">
              <w:rPr>
                <w:sz w:val="19"/>
                <w:szCs w:val="19"/>
              </w:rPr>
              <w:t>en using head tilt, as ED beams</w:t>
            </w:r>
            <w:r w:rsidRPr="00AF10B7">
              <w:rPr>
                <w:sz w:val="19"/>
                <w:szCs w:val="19"/>
              </w:rPr>
              <w:t xml:space="preserve"> are still formed assuming a horizontal seafloor.</w:t>
            </w:r>
          </w:p>
        </w:tc>
      </w:tr>
    </w:tbl>
    <w:p w:rsidR="00AA2361" w:rsidRPr="00721A59" w:rsidRDefault="003842E6" w:rsidP="00AA2361">
      <w:r w:rsidRPr="00721A59">
        <w:t xml:space="preserve">For instructions on head tilt configuration, </w:t>
      </w:r>
      <w:r w:rsidR="007D6250" w:rsidRPr="00721A59">
        <w:t xml:space="preserve">see </w:t>
      </w:r>
      <w:r w:rsidR="008D5385" w:rsidRPr="00721A59">
        <w:rPr>
          <w:i/>
        </w:rPr>
        <w:t>appendix</w:t>
      </w:r>
      <w:r w:rsidR="007D6250" w:rsidRPr="00721A59">
        <w:rPr>
          <w:i/>
        </w:rPr>
        <w:t xml:space="preserve"> </w:t>
      </w:r>
      <w:r w:rsidR="002423D0" w:rsidRPr="00721A59">
        <w:rPr>
          <w:i/>
        </w:rPr>
        <w:fldChar w:fldCharType="begin"/>
      </w:r>
      <w:r w:rsidR="002423D0" w:rsidRPr="00721A59">
        <w:rPr>
          <w:i/>
        </w:rPr>
        <w:instrText xml:space="preserve"> REF _Ref348442516 \r \h  \* MERGEFORMAT </w:instrText>
      </w:r>
      <w:r w:rsidR="002423D0" w:rsidRPr="00721A59">
        <w:rPr>
          <w:i/>
        </w:rPr>
      </w:r>
      <w:r w:rsidR="002423D0" w:rsidRPr="00721A59">
        <w:rPr>
          <w:i/>
        </w:rPr>
        <w:fldChar w:fldCharType="separate"/>
      </w:r>
      <w:r>
        <w:rPr>
          <w:i/>
        </w:rPr>
        <w:t>B.7.7</w:t>
      </w:r>
      <w:r w:rsidR="002423D0" w:rsidRPr="00721A59">
        <w:rPr>
          <w:i/>
        </w:rPr>
        <w:fldChar w:fldCharType="end"/>
      </w:r>
      <w:r w:rsidR="002423D0" w:rsidRPr="00721A59">
        <w:rPr>
          <w:i/>
        </w:rPr>
        <w:t xml:space="preserve"> </w:t>
      </w:r>
      <w:r w:rsidR="003E104B" w:rsidRPr="00721A59">
        <w:rPr>
          <w:i/>
        </w:rPr>
        <w:fldChar w:fldCharType="begin"/>
      </w:r>
      <w:r w:rsidR="003E104B" w:rsidRPr="00721A59">
        <w:rPr>
          <w:i/>
        </w:rPr>
        <w:instrText xml:space="preserve"> REF _Ref463351842 \h  \* MERGEFORMAT </w:instrText>
      </w:r>
      <w:r w:rsidR="003E104B" w:rsidRPr="00721A59">
        <w:rPr>
          <w:i/>
        </w:rPr>
      </w:r>
      <w:r w:rsidR="003E104B" w:rsidRPr="00721A59">
        <w:rPr>
          <w:i/>
        </w:rPr>
        <w:fldChar w:fldCharType="separate"/>
      </w:r>
      <w:r w:rsidRPr="009E025D">
        <w:rPr>
          <w:i/>
        </w:rPr>
        <w:t>Hardware</w:t>
      </w:r>
      <w:r w:rsidR="003E104B" w:rsidRPr="00721A59">
        <w:rPr>
          <w:i/>
        </w:rPr>
        <w:fldChar w:fldCharType="end"/>
      </w:r>
      <w:r w:rsidR="007D6250" w:rsidRPr="00721A59">
        <w:t xml:space="preserve">, </w:t>
      </w:r>
      <w:r w:rsidR="00B95A77" w:rsidRPr="00721A59">
        <w:t xml:space="preserve">or </w:t>
      </w:r>
      <w:r w:rsidR="00577999" w:rsidRPr="00721A59">
        <w:t xml:space="preserve">refer to the </w:t>
      </w:r>
      <w:r w:rsidR="0045360E" w:rsidRPr="00721A59">
        <w:t xml:space="preserve">RESON </w:t>
      </w:r>
      <w:r w:rsidR="00B519DA" w:rsidRPr="00721A59">
        <w:t>Sonar UI User Manual</w:t>
      </w:r>
      <w:r w:rsidR="00B95A77" w:rsidRPr="00721A59">
        <w:t xml:space="preserve"> </w:t>
      </w:r>
      <w:r w:rsidR="00577999" w:rsidRPr="00721A59">
        <w:t>(</w:t>
      </w:r>
      <w:r w:rsidR="00577999" w:rsidRPr="00721A59">
        <w:rPr>
          <w:i/>
          <w:iCs/>
        </w:rPr>
        <w:t xml:space="preserve">see </w:t>
      </w:r>
      <w:r w:rsidR="00577999" w:rsidRPr="00721A59">
        <w:rPr>
          <w:i/>
        </w:rPr>
        <w:fldChar w:fldCharType="begin"/>
      </w:r>
      <w:r w:rsidR="00577999" w:rsidRPr="00721A59">
        <w:rPr>
          <w:i/>
        </w:rPr>
        <w:instrText xml:space="preserve"> REF _Ref220243395 \r \h  \* MERGEFORMAT </w:instrText>
      </w:r>
      <w:r w:rsidR="00577999" w:rsidRPr="00721A59">
        <w:rPr>
          <w:i/>
        </w:rPr>
      </w:r>
      <w:r w:rsidR="00577999" w:rsidRPr="00721A59">
        <w:rPr>
          <w:i/>
        </w:rPr>
        <w:fldChar w:fldCharType="separate"/>
      </w:r>
      <w:r>
        <w:rPr>
          <w:i/>
        </w:rPr>
        <w:t>Appendix I</w:t>
      </w:r>
      <w:r w:rsidR="00577999" w:rsidRPr="00721A59">
        <w:rPr>
          <w:i/>
        </w:rPr>
        <w:fldChar w:fldCharType="end"/>
      </w:r>
      <w:r w:rsidR="00577999" w:rsidRPr="00721A59">
        <w:rPr>
          <w:i/>
        </w:rPr>
        <w:t xml:space="preserve"> </w:t>
      </w:r>
      <w:r w:rsidR="00577999" w:rsidRPr="00721A59">
        <w:rPr>
          <w:i/>
        </w:rPr>
        <w:fldChar w:fldCharType="begin"/>
      </w:r>
      <w:r w:rsidR="00577999" w:rsidRPr="00721A59">
        <w:rPr>
          <w:i/>
        </w:rPr>
        <w:instrText xml:space="preserve"> REF _Ref220243395 \h  \* MERGEFORMAT </w:instrText>
      </w:r>
      <w:r w:rsidR="00577999" w:rsidRPr="00721A59">
        <w:rPr>
          <w:i/>
        </w:rPr>
      </w:r>
      <w:r w:rsidR="00577999" w:rsidRPr="00721A59">
        <w:rPr>
          <w:i/>
        </w:rPr>
        <w:fldChar w:fldCharType="separate"/>
      </w:r>
      <w:r w:rsidRPr="009E025D">
        <w:rPr>
          <w:i/>
        </w:rPr>
        <w:t>Reference Documentation</w:t>
      </w:r>
      <w:r w:rsidR="00577999" w:rsidRPr="00721A59">
        <w:rPr>
          <w:i/>
        </w:rPr>
        <w:fldChar w:fldCharType="end"/>
      </w:r>
      <w:r w:rsidR="00577999" w:rsidRPr="00721A59">
        <w:rPr>
          <w:iCs/>
        </w:rPr>
        <w:t>).</w:t>
      </w:r>
    </w:p>
    <w:p w:rsidR="00AA2361" w:rsidRPr="00721A59" w:rsidRDefault="00AA2361" w:rsidP="00AA2361"/>
    <w:tbl>
      <w:tblPr>
        <w:tblW w:w="0" w:type="auto"/>
        <w:jc w:val="center"/>
        <w:tblBorders>
          <w:top w:val="single" w:sz="2" w:space="0" w:color="auto"/>
          <w:left w:val="single" w:sz="2" w:space="0" w:color="auto"/>
          <w:bottom w:val="single" w:sz="2" w:space="0" w:color="auto"/>
          <w:right w:val="single" w:sz="2" w:space="0" w:color="auto"/>
        </w:tblBorders>
        <w:tblLayout w:type="fixed"/>
        <w:tblLook w:val="04A0" w:firstRow="1" w:lastRow="0" w:firstColumn="1" w:lastColumn="0" w:noHBand="0" w:noVBand="1"/>
      </w:tblPr>
      <w:tblGrid>
        <w:gridCol w:w="2712"/>
        <w:gridCol w:w="2976"/>
        <w:gridCol w:w="2988"/>
      </w:tblGrid>
      <w:tr w:rsidR="003C0F30" w:rsidTr="00103390">
        <w:trPr>
          <w:jc w:val="center"/>
        </w:trPr>
        <w:tc>
          <w:tcPr>
            <w:tcW w:w="2712" w:type="dxa"/>
            <w:hideMark/>
          </w:tcPr>
          <w:p w:rsidR="00AA2361" w:rsidRPr="00721A59" w:rsidRDefault="003842E6" w:rsidP="000443C9">
            <w:pPr>
              <w:keepNext/>
              <w:widowControl w:val="0"/>
              <w:autoSpaceDE w:val="0"/>
              <w:autoSpaceDN w:val="0"/>
              <w:adjustRightInd w:val="0"/>
              <w:spacing w:before="60"/>
              <w:jc w:val="center"/>
              <w:rPr>
                <w:rFonts w:cs="Arial"/>
                <w:szCs w:val="24"/>
              </w:rPr>
            </w:pPr>
            <w:r>
              <w:rPr>
                <w:rFonts w:cs="Arial"/>
                <w:szCs w:val="24"/>
              </w:rPr>
              <w:object w:dxaOrig="2130" w:dyaOrig="1170">
                <v:shape id="_x0000_i1041" type="#_x0000_t75" style="width:106.5pt;height:58.5pt" o:ole="">
                  <v:imagedata r:id="rId78" o:title=""/>
                </v:shape>
                <o:OLEObject Type="Embed" ProgID="Visio.Drawing.11" ShapeID="_x0000_i1041" DrawAspect="Content" ObjectID="_1791005351" r:id="rId79"/>
              </w:object>
            </w:r>
          </w:p>
        </w:tc>
        <w:tc>
          <w:tcPr>
            <w:tcW w:w="2976" w:type="dxa"/>
            <w:hideMark/>
          </w:tcPr>
          <w:p w:rsidR="00AA2361" w:rsidRPr="00721A59" w:rsidRDefault="003842E6" w:rsidP="000443C9">
            <w:pPr>
              <w:keepNext/>
              <w:widowControl w:val="0"/>
              <w:autoSpaceDE w:val="0"/>
              <w:autoSpaceDN w:val="0"/>
              <w:adjustRightInd w:val="0"/>
              <w:spacing w:before="60"/>
              <w:jc w:val="center"/>
              <w:rPr>
                <w:rFonts w:cs="Arial"/>
                <w:szCs w:val="24"/>
              </w:rPr>
            </w:pPr>
            <w:r>
              <w:rPr>
                <w:rFonts w:cs="Arial"/>
                <w:szCs w:val="24"/>
              </w:rPr>
              <w:object w:dxaOrig="2759" w:dyaOrig="1185">
                <v:shape id="_x0000_i1042" type="#_x0000_t75" style="width:138pt;height:59.25pt" o:ole="">
                  <v:imagedata r:id="rId80" o:title=""/>
                </v:shape>
                <o:OLEObject Type="Embed" ProgID="Visio.Drawing.11" ShapeID="_x0000_i1042" DrawAspect="Content" ObjectID="_1791005352" r:id="rId81"/>
              </w:object>
            </w:r>
          </w:p>
        </w:tc>
        <w:tc>
          <w:tcPr>
            <w:tcW w:w="2988" w:type="dxa"/>
            <w:hideMark/>
          </w:tcPr>
          <w:p w:rsidR="00AA2361" w:rsidRPr="00721A59" w:rsidRDefault="003842E6" w:rsidP="000443C9">
            <w:pPr>
              <w:keepNext/>
              <w:widowControl w:val="0"/>
              <w:autoSpaceDE w:val="0"/>
              <w:autoSpaceDN w:val="0"/>
              <w:adjustRightInd w:val="0"/>
              <w:spacing w:before="60"/>
              <w:jc w:val="center"/>
              <w:rPr>
                <w:rFonts w:cs="Arial"/>
                <w:szCs w:val="24"/>
              </w:rPr>
            </w:pPr>
            <w:r>
              <w:rPr>
                <w:rFonts w:cs="Arial"/>
                <w:szCs w:val="24"/>
              </w:rPr>
              <w:object w:dxaOrig="2759" w:dyaOrig="1185">
                <v:shape id="_x0000_i1043" type="#_x0000_t75" style="width:138pt;height:59.25pt" o:ole="">
                  <v:imagedata r:id="rId80" o:title=""/>
                </v:shape>
                <o:OLEObject Type="Embed" ProgID="Visio.Drawing.11" ShapeID="_x0000_i1043" DrawAspect="Content" ObjectID="_1791005353" r:id="rId82"/>
              </w:object>
            </w:r>
          </w:p>
        </w:tc>
      </w:tr>
      <w:tr w:rsidR="003C0F30" w:rsidTr="00103390">
        <w:trPr>
          <w:jc w:val="center"/>
        </w:trPr>
        <w:tc>
          <w:tcPr>
            <w:tcW w:w="2712" w:type="dxa"/>
            <w:hideMark/>
          </w:tcPr>
          <w:p w:rsidR="00AA2361" w:rsidRPr="00721A59" w:rsidRDefault="003842E6" w:rsidP="000443C9">
            <w:pPr>
              <w:keepNext/>
              <w:widowControl w:val="0"/>
              <w:autoSpaceDE w:val="0"/>
              <w:autoSpaceDN w:val="0"/>
              <w:adjustRightInd w:val="0"/>
              <w:spacing w:before="60"/>
              <w:jc w:val="center"/>
              <w:rPr>
                <w:rFonts w:cs="Arial"/>
                <w:szCs w:val="24"/>
              </w:rPr>
            </w:pPr>
            <w:r w:rsidRPr="00721A59">
              <w:t>Horizontal seafloor and head set at 0° tilt</w:t>
            </w:r>
          </w:p>
        </w:tc>
        <w:tc>
          <w:tcPr>
            <w:tcW w:w="2976" w:type="dxa"/>
            <w:hideMark/>
          </w:tcPr>
          <w:p w:rsidR="00AA2361" w:rsidRPr="00721A59" w:rsidRDefault="003842E6" w:rsidP="000443C9">
            <w:pPr>
              <w:keepNext/>
              <w:widowControl w:val="0"/>
              <w:autoSpaceDE w:val="0"/>
              <w:autoSpaceDN w:val="0"/>
              <w:adjustRightInd w:val="0"/>
              <w:spacing w:before="60"/>
              <w:jc w:val="center"/>
              <w:rPr>
                <w:rFonts w:cs="Arial"/>
                <w:szCs w:val="24"/>
              </w:rPr>
            </w:pPr>
            <w:r w:rsidRPr="00721A59">
              <w:t>Horizontal seafloor with head physically set to -15° and head tilt set to 0°</w:t>
            </w:r>
          </w:p>
        </w:tc>
        <w:tc>
          <w:tcPr>
            <w:tcW w:w="2988" w:type="dxa"/>
            <w:hideMark/>
          </w:tcPr>
          <w:p w:rsidR="00AA2361" w:rsidRPr="00721A59" w:rsidRDefault="003842E6" w:rsidP="000443C9">
            <w:pPr>
              <w:keepNext/>
              <w:widowControl w:val="0"/>
              <w:autoSpaceDE w:val="0"/>
              <w:autoSpaceDN w:val="0"/>
              <w:adjustRightInd w:val="0"/>
              <w:spacing w:before="60"/>
              <w:jc w:val="center"/>
              <w:rPr>
                <w:rFonts w:cs="Arial"/>
                <w:szCs w:val="24"/>
              </w:rPr>
            </w:pPr>
            <w:r w:rsidRPr="00721A59">
              <w:t>Horizontal seafloor with head physically set to -15° and head tilt set to -15°</w:t>
            </w:r>
          </w:p>
        </w:tc>
      </w:tr>
      <w:tr w:rsidR="003C0F30" w:rsidTr="00103390">
        <w:trPr>
          <w:jc w:val="center"/>
        </w:trPr>
        <w:tc>
          <w:tcPr>
            <w:tcW w:w="2712" w:type="dxa"/>
            <w:vAlign w:val="center"/>
            <w:hideMark/>
          </w:tcPr>
          <w:p w:rsidR="00AA2361" w:rsidRPr="00721A59" w:rsidRDefault="003842E6" w:rsidP="000443C9">
            <w:pPr>
              <w:keepNext/>
              <w:widowControl w:val="0"/>
              <w:autoSpaceDE w:val="0"/>
              <w:autoSpaceDN w:val="0"/>
              <w:adjustRightInd w:val="0"/>
              <w:jc w:val="center"/>
              <w:rPr>
                <w:rFonts w:cs="Arial"/>
                <w:szCs w:val="24"/>
              </w:rPr>
            </w:pPr>
            <w:r>
              <w:rPr>
                <w:rFonts w:cs="Arial"/>
                <w:szCs w:val="24"/>
              </w:rPr>
              <w:object w:dxaOrig="2475" w:dyaOrig="1500">
                <v:shape id="_x0000_i1044" type="#_x0000_t75" style="width:123.75pt;height:75pt" o:ole="">
                  <v:imagedata r:id="rId83" o:title=""/>
                </v:shape>
                <o:OLEObject Type="Embed" ProgID="Visio.Drawing.11" ShapeID="_x0000_i1044" DrawAspect="Content" ObjectID="_1791005354" r:id="rId84"/>
              </w:object>
            </w:r>
          </w:p>
        </w:tc>
        <w:tc>
          <w:tcPr>
            <w:tcW w:w="2976" w:type="dxa"/>
            <w:vAlign w:val="center"/>
            <w:hideMark/>
          </w:tcPr>
          <w:p w:rsidR="00AA2361" w:rsidRPr="00721A59" w:rsidRDefault="003842E6" w:rsidP="000443C9">
            <w:pPr>
              <w:keepNext/>
              <w:widowControl w:val="0"/>
              <w:autoSpaceDE w:val="0"/>
              <w:autoSpaceDN w:val="0"/>
              <w:adjustRightInd w:val="0"/>
              <w:jc w:val="center"/>
              <w:rPr>
                <w:rFonts w:cs="Arial"/>
                <w:szCs w:val="24"/>
              </w:rPr>
            </w:pPr>
            <w:r>
              <w:rPr>
                <w:rFonts w:cs="Arial"/>
                <w:szCs w:val="24"/>
              </w:rPr>
              <w:object w:dxaOrig="2475" w:dyaOrig="1515">
                <v:shape id="_x0000_i1045" type="#_x0000_t75" style="width:123.75pt;height:75.75pt" o:ole="">
                  <v:imagedata r:id="rId85" o:title=""/>
                </v:shape>
                <o:OLEObject Type="Embed" ProgID="Visio.Drawing.11" ShapeID="_x0000_i1045" DrawAspect="Content" ObjectID="_1791005355" r:id="rId86"/>
              </w:object>
            </w:r>
          </w:p>
        </w:tc>
        <w:tc>
          <w:tcPr>
            <w:tcW w:w="2988" w:type="dxa"/>
            <w:vAlign w:val="center"/>
            <w:hideMark/>
          </w:tcPr>
          <w:p w:rsidR="00AA2361" w:rsidRPr="00721A59" w:rsidRDefault="003842E6" w:rsidP="000443C9">
            <w:pPr>
              <w:keepNext/>
              <w:widowControl w:val="0"/>
              <w:autoSpaceDE w:val="0"/>
              <w:autoSpaceDN w:val="0"/>
              <w:adjustRightInd w:val="0"/>
              <w:jc w:val="center"/>
              <w:rPr>
                <w:rFonts w:cs="Arial"/>
                <w:szCs w:val="24"/>
              </w:rPr>
            </w:pPr>
            <w:r>
              <w:rPr>
                <w:rFonts w:cs="Arial"/>
                <w:szCs w:val="24"/>
              </w:rPr>
              <w:object w:dxaOrig="2265" w:dyaOrig="1635">
                <v:shape id="_x0000_i1046" type="#_x0000_t75" style="width:113.25pt;height:81.75pt" o:ole="">
                  <v:imagedata r:id="rId87" o:title="" croptop="15358f" cropbottom="7679f" cropleft="4799f" cropright="8958f"/>
                </v:shape>
                <o:OLEObject Type="Embed" ProgID="Visio.Drawing.11" ShapeID="_x0000_i1046" DrawAspect="Content" ObjectID="_1791005356" r:id="rId88"/>
              </w:object>
            </w:r>
          </w:p>
        </w:tc>
      </w:tr>
    </w:tbl>
    <w:p w:rsidR="00AA2361" w:rsidRPr="00721A59" w:rsidRDefault="003842E6" w:rsidP="00D16766">
      <w:pPr>
        <w:pStyle w:val="Caption"/>
        <w:rPr>
          <w:rFonts w:cs="Arial"/>
        </w:rPr>
      </w:pPr>
      <w:bookmarkStart w:id="946" w:name="_Toc256001219"/>
      <w:bookmarkStart w:id="947" w:name="_Toc256001041"/>
      <w:bookmarkStart w:id="948" w:name="_Toc256000527"/>
      <w:bookmarkStart w:id="949" w:name="_Toc256000208"/>
      <w:bookmarkStart w:id="950" w:name="_Toc311705233"/>
      <w:bookmarkStart w:id="951" w:name="_Toc470084047"/>
      <w:bookmarkStart w:id="952" w:name="_Toc500754433"/>
      <w:bookmarkStart w:id="953" w:name="_Toc501011064"/>
      <w:bookmarkStart w:id="954" w:name="_Toc501452942"/>
      <w:bookmarkStart w:id="955" w:name="_Toc501613802"/>
      <w:bookmarkStart w:id="956" w:name="_Toc513620069"/>
      <w:bookmarkStart w:id="957" w:name="_Toc514066197"/>
      <w:bookmarkStart w:id="958" w:name="_Toc519585607"/>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20</w:t>
      </w:r>
      <w:r w:rsidR="00710F6E" w:rsidRPr="00721A59">
        <w:fldChar w:fldCharType="end"/>
      </w:r>
      <w:r w:rsidRPr="00721A59">
        <w:t>: Head Tilt Functionality</w:t>
      </w:r>
      <w:bookmarkEnd w:id="946"/>
      <w:bookmarkEnd w:id="947"/>
      <w:bookmarkEnd w:id="948"/>
      <w:bookmarkEnd w:id="949"/>
      <w:bookmarkEnd w:id="950"/>
      <w:bookmarkEnd w:id="951"/>
      <w:bookmarkEnd w:id="952"/>
      <w:bookmarkEnd w:id="953"/>
      <w:bookmarkEnd w:id="954"/>
      <w:bookmarkEnd w:id="955"/>
      <w:bookmarkEnd w:id="956"/>
      <w:bookmarkEnd w:id="957"/>
      <w:bookmarkEnd w:id="958"/>
    </w:p>
    <w:p w:rsidR="00DC13DD" w:rsidRPr="00721A59" w:rsidRDefault="00DC13DD" w:rsidP="003A3B99"/>
    <w:p w:rsidR="00AA2361" w:rsidRPr="00721A59" w:rsidRDefault="003842E6" w:rsidP="00C5285B">
      <w:pPr>
        <w:pStyle w:val="Heading4"/>
      </w:pPr>
      <w:r w:rsidRPr="00721A59">
        <w:t>Harbor Inspection (Quaysides, Breakwaters)</w:t>
      </w:r>
    </w:p>
    <w:p w:rsidR="00AA2361" w:rsidRPr="00721A59" w:rsidRDefault="003842E6" w:rsidP="003A3B99">
      <w:r w:rsidRPr="00721A59">
        <w:t xml:space="preserve">In this application a single head is typically tilted up to 30° (max. setting is +/-45°) </w:t>
      </w:r>
      <w:r w:rsidRPr="00721A59">
        <w:t>from normal to register soundings as close to the waterline as possible.</w:t>
      </w:r>
    </w:p>
    <w:p w:rsidR="00AA2361" w:rsidRPr="00721A59" w:rsidRDefault="00AA2361" w:rsidP="003A3B99"/>
    <w:p w:rsidR="00AA2361" w:rsidRPr="00721A59" w:rsidRDefault="003842E6" w:rsidP="00AA2361">
      <w:pPr>
        <w:keepNext/>
        <w:jc w:val="center"/>
      </w:pPr>
      <w:r>
        <w:rPr>
          <w:rFonts w:cs="Arial"/>
          <w:szCs w:val="24"/>
          <w:lang w:eastAsia="da-DK"/>
        </w:rPr>
        <w:object w:dxaOrig="3791" w:dyaOrig="1965">
          <v:shape id="_x0000_i1047" type="#_x0000_t75" style="width:189.75pt;height:98.25pt" o:ole="">
            <v:imagedata r:id="rId89" o:title=""/>
          </v:shape>
          <o:OLEObject Type="Embed" ProgID="Visio.Drawing.11" ShapeID="_x0000_i1047" DrawAspect="Content" ObjectID="_1791005357" r:id="rId90"/>
        </w:object>
      </w:r>
      <w:r w:rsidRPr="00721A59">
        <w:rPr>
          <w:rFonts w:cs="Arial"/>
          <w:szCs w:val="24"/>
          <w:lang w:eastAsia="da-DK"/>
        </w:rPr>
        <w:t xml:space="preserve"> </w:t>
      </w:r>
      <w:r w:rsidRPr="006B69D0">
        <w:rPr>
          <w:rFonts w:cs="Arial"/>
          <w:noProof/>
        </w:rPr>
        <w:drawing>
          <wp:inline distT="0" distB="0" distL="0" distR="0">
            <wp:extent cx="2221310" cy="1225550"/>
            <wp:effectExtent l="0" t="0" r="7620" b="0"/>
            <wp:docPr id="620" name="Picture 620" descr="harbor inspection with tilted sona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Picture 1" descr="chatham.JPG"/>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2234111" cy="1232613"/>
                    </a:xfrm>
                    <a:prstGeom prst="rect">
                      <a:avLst/>
                    </a:prstGeom>
                    <a:noFill/>
                    <a:ln>
                      <a:noFill/>
                    </a:ln>
                  </pic:spPr>
                </pic:pic>
              </a:graphicData>
            </a:graphic>
          </wp:inline>
        </w:drawing>
      </w:r>
    </w:p>
    <w:p w:rsidR="00AA2361" w:rsidRPr="00721A59" w:rsidRDefault="003842E6" w:rsidP="00982594">
      <w:pPr>
        <w:pStyle w:val="Caption"/>
      </w:pPr>
      <w:bookmarkStart w:id="959" w:name="_Toc256001220"/>
      <w:bookmarkStart w:id="960" w:name="_Toc256001042"/>
      <w:bookmarkStart w:id="961" w:name="_Toc256000528"/>
      <w:bookmarkStart w:id="962" w:name="_Toc256000209"/>
      <w:bookmarkStart w:id="963" w:name="_Toc311705234"/>
      <w:bookmarkStart w:id="964" w:name="_Toc255901983"/>
      <w:bookmarkStart w:id="965" w:name="_Toc470084048"/>
      <w:bookmarkStart w:id="966" w:name="_Toc500754434"/>
      <w:bookmarkStart w:id="967" w:name="_Toc501011065"/>
      <w:bookmarkStart w:id="968" w:name="_Toc501452943"/>
      <w:bookmarkStart w:id="969" w:name="_Toc501613803"/>
      <w:bookmarkStart w:id="970" w:name="_Toc513620070"/>
      <w:bookmarkStart w:id="971" w:name="_Toc514066198"/>
      <w:bookmarkStart w:id="972" w:name="_Toc519585608"/>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21</w:t>
      </w:r>
      <w:r w:rsidR="00710F6E" w:rsidRPr="00721A59">
        <w:fldChar w:fldCharType="end"/>
      </w:r>
      <w:r w:rsidRPr="00721A59">
        <w:t>: Head Tilt for Harbor Inspection</w:t>
      </w:r>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p>
    <w:p w:rsidR="00AA2361" w:rsidRDefault="00AA2361" w:rsidP="003A3B99"/>
    <w:p w:rsidR="00C240B6" w:rsidRDefault="003842E6" w:rsidP="00C240B6">
      <w:pPr>
        <w:pStyle w:val="Heading3"/>
      </w:pPr>
      <w:bookmarkStart w:id="973" w:name="_Toc256000276"/>
      <w:bookmarkStart w:id="974" w:name="_Toc256001567"/>
      <w:r>
        <w:t>Vertical Detection Mode (VDM)</w:t>
      </w:r>
      <w:bookmarkEnd w:id="973"/>
      <w:bookmarkEnd w:id="974"/>
    </w:p>
    <w:p w:rsidR="00C240B6" w:rsidRDefault="003842E6" w:rsidP="00C240B6">
      <w:r>
        <w:t>Multipath of the acoustical signal around vertical structures can pose a challenge to the detection capabilities of a multibeam echosounder. This is particularly true for quay walls made from corrugated sheet piling. Vertical Detection Mode (VDM) offers an</w:t>
      </w:r>
      <w:r>
        <w:t xml:space="preserve"> improved detection under these circumstances.</w:t>
      </w:r>
    </w:p>
    <w:p w:rsidR="00C240B6" w:rsidRDefault="00C240B6" w:rsidP="00C240B6"/>
    <w:p w:rsidR="00C240B6" w:rsidRDefault="003842E6" w:rsidP="00C240B6">
      <w:pPr>
        <w:rPr>
          <w:iCs/>
        </w:rPr>
      </w:pPr>
      <w:r w:rsidRPr="00721A59">
        <w:t xml:space="preserve">For instructions on how to </w:t>
      </w:r>
      <w:r>
        <w:t xml:space="preserve">use </w:t>
      </w:r>
      <w:r w:rsidRPr="00721A59">
        <w:t>this setting, refer to the RESON Sonar UI User Manual (</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C240B6">
        <w:rPr>
          <w:i/>
        </w:rPr>
        <w:t>Reference Documentation</w:t>
      </w:r>
      <w:r w:rsidRPr="00721A59">
        <w:rPr>
          <w:i/>
        </w:rPr>
        <w:fldChar w:fldCharType="end"/>
      </w:r>
      <w:r w:rsidRPr="00721A59">
        <w:rPr>
          <w:iCs/>
        </w:rPr>
        <w:t>).</w:t>
      </w:r>
    </w:p>
    <w:p w:rsidR="00C240B6" w:rsidRPr="00FB7775" w:rsidRDefault="00C240B6" w:rsidP="00C240B6"/>
    <w:p w:rsidR="00C240B6" w:rsidRPr="00721A59" w:rsidRDefault="00C240B6" w:rsidP="003A3B99"/>
    <w:p w:rsidR="00AA2361" w:rsidRPr="00721A59" w:rsidRDefault="003842E6" w:rsidP="00AA2361">
      <w:pPr>
        <w:pStyle w:val="Heading2"/>
      </w:pPr>
      <w:bookmarkStart w:id="975" w:name="_Toc256000277"/>
      <w:bookmarkStart w:id="976" w:name="_Toc256000874"/>
      <w:bookmarkStart w:id="977" w:name="_Toc256000682"/>
      <w:bookmarkStart w:id="978" w:name="_Toc256000360"/>
      <w:bookmarkStart w:id="979" w:name="_Toc256000044"/>
      <w:bookmarkStart w:id="980" w:name="_Toc311705077"/>
      <w:bookmarkStart w:id="981" w:name="_Ref235869472"/>
      <w:bookmarkStart w:id="982" w:name="_Toc470170602"/>
      <w:bookmarkStart w:id="983" w:name="_Toc500754266"/>
      <w:bookmarkStart w:id="984" w:name="_Toc501380658"/>
      <w:bookmarkStart w:id="985" w:name="_Toc501613606"/>
      <w:bookmarkStart w:id="986" w:name="_Toc513619902"/>
      <w:bookmarkStart w:id="987" w:name="_Toc514066030"/>
      <w:bookmarkStart w:id="988" w:name="_Toc519585440"/>
      <w:r w:rsidRPr="00721A59">
        <w:t>Compensation for Environmental Conditions</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p>
    <w:p w:rsidR="00AA2361" w:rsidRPr="00721A59" w:rsidRDefault="003842E6" w:rsidP="0076143E">
      <w:pPr>
        <w:ind w:right="-149"/>
        <w:rPr>
          <w:spacing w:val="-6"/>
        </w:rPr>
      </w:pPr>
      <w:r w:rsidRPr="00721A59">
        <w:rPr>
          <w:spacing w:val="-6"/>
        </w:rPr>
        <w:t xml:space="preserve">As sound propagates through the underwater environment, the energy is absorbed </w:t>
      </w:r>
      <w:r w:rsidRPr="00721A59">
        <w:rPr>
          <w:spacing w:val="-6"/>
        </w:rPr>
        <w:t>by the liquid caused by molecular interactions that convert acoustic energy into heat. A propagating sound field also spreads geometrically, which means that the sound pressure decreases with increasing distance from the sonar. Other mechanisms such as bub</w:t>
      </w:r>
      <w:r w:rsidRPr="00721A59">
        <w:rPr>
          <w:spacing w:val="-6"/>
        </w:rPr>
        <w:t xml:space="preserve">bles, plankton, tidal currents, currents from rivers etc. may influence sound propagation, but these mechanisms are difficult to measure and model, as they vary with time and only appear in a limited number of areas. However, as absorption and geometrical </w:t>
      </w:r>
      <w:r w:rsidRPr="00721A59">
        <w:rPr>
          <w:spacing w:val="-6"/>
        </w:rPr>
        <w:t xml:space="preserve">spreading exist everywhere in the underwater environment, they are considered </w:t>
      </w:r>
      <w:r w:rsidR="004E2AA0" w:rsidRPr="00721A59">
        <w:rPr>
          <w:spacing w:val="-6"/>
        </w:rPr>
        <w:t>the</w:t>
      </w:r>
      <w:r w:rsidRPr="00721A59">
        <w:rPr>
          <w:spacing w:val="-6"/>
        </w:rPr>
        <w:t xml:space="preserve"> most important loss mechanisms.</w:t>
      </w:r>
    </w:p>
    <w:p w:rsidR="00AA2361" w:rsidRPr="00721A59" w:rsidRDefault="00AA2361" w:rsidP="00AA2361"/>
    <w:p w:rsidR="00AA2361" w:rsidRPr="00721A59" w:rsidRDefault="003842E6" w:rsidP="00AA2361">
      <w:r w:rsidRPr="00721A59">
        <w:t>In the SeaBat system it is possible to compensate for loss caused by absorption and geometrical spreading. In addition, the SeaBat system all</w:t>
      </w:r>
      <w:r w:rsidRPr="00721A59">
        <w:t xml:space="preserve">ows for changes in the speed of sound, a parameter </w:t>
      </w:r>
      <w:r w:rsidR="00F121A8" w:rsidRPr="00721A59">
        <w:t>that</w:t>
      </w:r>
      <w:r w:rsidRPr="00721A59">
        <w:t xml:space="preserve"> is important in the beamforming process.</w:t>
      </w:r>
    </w:p>
    <w:p w:rsidR="00AA2361" w:rsidRPr="00721A59" w:rsidRDefault="00AA2361" w:rsidP="00AA2361"/>
    <w:p w:rsidR="00693958" w:rsidRPr="00721A59" w:rsidRDefault="003842E6" w:rsidP="00693958">
      <w:pPr>
        <w:rPr>
          <w:iCs/>
        </w:rPr>
      </w:pPr>
      <w:r w:rsidRPr="00721A59">
        <w:t>For instructions on how to adjust this setting</w:t>
      </w:r>
      <w:r w:rsidR="00075902" w:rsidRPr="00721A59">
        <w:t xml:space="preserve">, </w:t>
      </w:r>
      <w:r w:rsidR="00B95A77" w:rsidRPr="00721A59">
        <w:rPr>
          <w:iCs/>
        </w:rPr>
        <w:t xml:space="preserve">refer to the </w:t>
      </w:r>
      <w:r w:rsidR="00B519DA" w:rsidRPr="00721A59">
        <w:t>Sonar UI User Manual</w:t>
      </w:r>
      <w:r w:rsidR="00B95A77" w:rsidRPr="00721A59">
        <w:rPr>
          <w:iCs/>
        </w:rPr>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693958" w:rsidRPr="00721A59" w:rsidRDefault="00693958" w:rsidP="00AA2361"/>
    <w:p w:rsidR="00AA2361" w:rsidRPr="003C3FE2" w:rsidRDefault="003842E6" w:rsidP="00AA2361">
      <w:pPr>
        <w:pStyle w:val="Heading3"/>
      </w:pPr>
      <w:bookmarkStart w:id="989" w:name="_Toc256000278"/>
      <w:bookmarkStart w:id="990" w:name="_Toc256000875"/>
      <w:bookmarkStart w:id="991" w:name="_Toc256000683"/>
      <w:bookmarkStart w:id="992" w:name="_Toc256000361"/>
      <w:bookmarkStart w:id="993" w:name="_Toc256000045"/>
      <w:bookmarkStart w:id="994" w:name="_Toc311705078"/>
      <w:bookmarkStart w:id="995" w:name="_Ref221252959"/>
      <w:bookmarkStart w:id="996" w:name="_Ref221252956"/>
      <w:bookmarkStart w:id="997" w:name="_Toc219607066"/>
      <w:bookmarkStart w:id="998" w:name="_Toc470170603"/>
      <w:bookmarkStart w:id="999" w:name="_Toc500754267"/>
      <w:bookmarkStart w:id="1000" w:name="_Toc501380659"/>
      <w:bookmarkStart w:id="1001" w:name="_Toc501613607"/>
      <w:bookmarkStart w:id="1002" w:name="_Toc513619903"/>
      <w:bookmarkStart w:id="1003" w:name="_Toc514066031"/>
      <w:bookmarkStart w:id="1004" w:name="_Toc519585441"/>
      <w:r w:rsidRPr="003C3FE2">
        <w:t>Loss of Sound by Absorption</w:t>
      </w:r>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rsidR="00982594" w:rsidRPr="00721A59" w:rsidRDefault="003842E6" w:rsidP="00982594">
      <w:pPr>
        <w:rPr>
          <w:rFonts w:ascii="Times New Roman" w:hAnsi="Times New Roman"/>
          <w:sz w:val="24"/>
        </w:rPr>
      </w:pPr>
      <w:r w:rsidRPr="00721A59">
        <w:t>As sound moves through the wat</w:t>
      </w:r>
      <w:r w:rsidRPr="00721A59">
        <w:t>er, some of the sound energy is converted into to heat by absorption.</w:t>
      </w:r>
      <w:r w:rsidR="00FB3BBC">
        <w:t xml:space="preserve"> The absorption loss depends on the acoustic frequency, the salinity and temperature of the water as well as the depth. </w:t>
      </w:r>
      <w:r w:rsidRPr="00721A59">
        <w:rPr>
          <w:i/>
        </w:rPr>
        <w:fldChar w:fldCharType="begin"/>
      </w:r>
      <w:r w:rsidRPr="00721A59">
        <w:rPr>
          <w:i/>
        </w:rPr>
        <w:instrText xml:space="preserve"> REF _Ref229388818 \h  \* MERGEFORMAT </w:instrText>
      </w:r>
      <w:r w:rsidRPr="00721A59">
        <w:rPr>
          <w:i/>
        </w:rPr>
      </w:r>
      <w:r w:rsidRPr="00721A59">
        <w:rPr>
          <w:i/>
        </w:rPr>
        <w:fldChar w:fldCharType="separate"/>
      </w:r>
      <w:r w:rsidRPr="009E025D">
        <w:rPr>
          <w:i/>
        </w:rPr>
        <w:t xml:space="preserve">Figure </w:t>
      </w:r>
      <w:r w:rsidRPr="009E025D">
        <w:rPr>
          <w:i/>
          <w:noProof/>
        </w:rPr>
        <w:t>22</w:t>
      </w:r>
      <w:r w:rsidRPr="00721A59">
        <w:rPr>
          <w:i/>
        </w:rPr>
        <w:fldChar w:fldCharType="end"/>
      </w:r>
      <w:r w:rsidRPr="00721A59">
        <w:rPr>
          <w:i/>
        </w:rPr>
        <w:t xml:space="preserve"> </w:t>
      </w:r>
      <w:r w:rsidRPr="00721A59">
        <w:t>shows the absorption loss for three different salinities and three different temperatures at an average depth of 20 meters</w:t>
      </w:r>
      <w:r>
        <w:rPr>
          <w:rStyle w:val="FootnoteReference"/>
        </w:rPr>
        <w:footnoteReference w:id="6"/>
      </w:r>
      <w:r w:rsidRPr="00721A59">
        <w:rPr>
          <w:rFonts w:ascii="Times New Roman" w:hAnsi="Times New Roman"/>
          <w:sz w:val="24"/>
        </w:rPr>
        <w:t>.</w:t>
      </w:r>
    </w:p>
    <w:p w:rsidR="00982594" w:rsidRPr="00721A59" w:rsidRDefault="00982594" w:rsidP="00A641BE"/>
    <w:p w:rsidR="00982594" w:rsidRPr="00721A59" w:rsidRDefault="003842E6" w:rsidP="00982594">
      <w:r w:rsidRPr="00721A59">
        <w:t>If the exact absorption loss value is not known, these are the recommended approx</w:t>
      </w:r>
      <w:r w:rsidRPr="00721A59">
        <w:t>imate values:</w:t>
      </w:r>
    </w:p>
    <w:p w:rsidR="00982594" w:rsidRDefault="00982594" w:rsidP="00982594"/>
    <w:p w:rsidR="00982594" w:rsidRPr="00E040EF" w:rsidRDefault="003842E6" w:rsidP="00AC32BC">
      <w:pPr>
        <w:pStyle w:val="BulletList1"/>
        <w:numPr>
          <w:ilvl w:val="0"/>
          <w:numId w:val="25"/>
        </w:numPr>
      </w:pPr>
      <w:r w:rsidRPr="00E040EF">
        <w:t>400kHz operation:</w:t>
      </w:r>
      <w:r w:rsidR="00F36AD6" w:rsidRPr="00E040EF">
        <w:t xml:space="preserve"> </w:t>
      </w:r>
    </w:p>
    <w:p w:rsidR="00982594" w:rsidRPr="00721A59" w:rsidRDefault="003842E6" w:rsidP="00AC32BC">
      <w:pPr>
        <w:pStyle w:val="BulletList1"/>
        <w:numPr>
          <w:ilvl w:val="1"/>
          <w:numId w:val="25"/>
        </w:numPr>
      </w:pPr>
      <w:r w:rsidRPr="00721A59">
        <w:t>110dB/km for salt water</w:t>
      </w:r>
    </w:p>
    <w:p w:rsidR="00982594" w:rsidRPr="00721A59" w:rsidRDefault="003842E6" w:rsidP="00AC32BC">
      <w:pPr>
        <w:pStyle w:val="BulletList1"/>
        <w:numPr>
          <w:ilvl w:val="1"/>
          <w:numId w:val="25"/>
        </w:numPr>
      </w:pPr>
      <w:r w:rsidRPr="00721A59">
        <w:t>70dB/km for fresh water</w:t>
      </w:r>
    </w:p>
    <w:p w:rsidR="00982594" w:rsidRPr="00E040EF" w:rsidRDefault="003842E6" w:rsidP="00AC32BC">
      <w:pPr>
        <w:pStyle w:val="BulletList1"/>
        <w:numPr>
          <w:ilvl w:val="0"/>
          <w:numId w:val="25"/>
        </w:numPr>
      </w:pPr>
      <w:r w:rsidRPr="00E040EF">
        <w:t>8</w:t>
      </w:r>
      <w:r w:rsidR="009D2A2A" w:rsidRPr="00E040EF">
        <w:t>00kHz operation:</w:t>
      </w:r>
    </w:p>
    <w:p w:rsidR="00982594" w:rsidRPr="00721A59" w:rsidRDefault="003842E6" w:rsidP="00AC32BC">
      <w:pPr>
        <w:pStyle w:val="BulletList1"/>
        <w:numPr>
          <w:ilvl w:val="1"/>
          <w:numId w:val="25"/>
        </w:numPr>
      </w:pPr>
      <w:r>
        <w:t>2</w:t>
      </w:r>
      <w:r w:rsidR="009D2A2A" w:rsidRPr="00721A59">
        <w:t>50dB/km for salt water</w:t>
      </w:r>
    </w:p>
    <w:p w:rsidR="00982594" w:rsidRPr="00721A59" w:rsidRDefault="003842E6" w:rsidP="00AC32BC">
      <w:pPr>
        <w:pStyle w:val="BulletList1"/>
        <w:numPr>
          <w:ilvl w:val="1"/>
          <w:numId w:val="25"/>
        </w:numPr>
      </w:pPr>
      <w:r w:rsidRPr="00721A59">
        <w:t>2</w:t>
      </w:r>
      <w:r w:rsidR="00E040EF">
        <w:t>0</w:t>
      </w:r>
      <w:r w:rsidRPr="00721A59">
        <w:t>0dB/km for fresh water</w:t>
      </w:r>
    </w:p>
    <w:p w:rsidR="00982594" w:rsidRPr="00721A59" w:rsidRDefault="00982594" w:rsidP="00982594"/>
    <w:p w:rsidR="00982594" w:rsidRPr="00721A59" w:rsidRDefault="003842E6" w:rsidP="00982594">
      <w:r w:rsidRPr="00721A59">
        <w:t xml:space="preserve">The absorption loss value is part of the formula that the SeaBat system uses to calculate the amount of gain to apply to the sonar return signal (see </w:t>
      </w:r>
      <w:r w:rsidRPr="00721A59">
        <w:rPr>
          <w:i/>
          <w:spacing w:val="-2"/>
        </w:rPr>
        <w:t xml:space="preserve">section </w:t>
      </w:r>
      <w:r w:rsidRPr="00721A59">
        <w:rPr>
          <w:i/>
          <w:spacing w:val="-2"/>
        </w:rPr>
        <w:fldChar w:fldCharType="begin"/>
      </w:r>
      <w:r w:rsidRPr="00721A59">
        <w:rPr>
          <w:i/>
          <w:spacing w:val="-2"/>
        </w:rPr>
        <w:instrText xml:space="preserve"> REF _Ref221097881 \r \p \h  \* MERGEFORMAT </w:instrText>
      </w:r>
      <w:r w:rsidRPr="00721A59">
        <w:rPr>
          <w:i/>
          <w:spacing w:val="-2"/>
        </w:rPr>
      </w:r>
      <w:r w:rsidRPr="00721A59">
        <w:rPr>
          <w:i/>
          <w:spacing w:val="-2"/>
        </w:rPr>
        <w:fldChar w:fldCharType="separate"/>
      </w:r>
      <w:r>
        <w:rPr>
          <w:i/>
          <w:spacing w:val="-2"/>
        </w:rPr>
        <w:t>4.2.4 above</w:t>
      </w:r>
      <w:r w:rsidRPr="00721A59">
        <w:rPr>
          <w:i/>
          <w:spacing w:val="-2"/>
        </w:rPr>
        <w:fldChar w:fldCharType="end"/>
      </w:r>
      <w:r w:rsidRPr="00721A59">
        <w:rPr>
          <w:spacing w:val="-2"/>
        </w:rPr>
        <w:t>).</w:t>
      </w:r>
    </w:p>
    <w:p w:rsidR="00982594" w:rsidRPr="00721A59" w:rsidRDefault="00982594" w:rsidP="00A641BE"/>
    <w:p w:rsidR="00982594" w:rsidRPr="00721A59" w:rsidRDefault="003842E6" w:rsidP="00682A28">
      <w:r w:rsidRPr="00721A59">
        <w:t>Ideally, the purpose of the TVG is to ensure the receive gain increases with a rate that compensates for the continuously decaying intensity of the received sound field - a decay which is caused by geometrical spreading and soun</w:t>
      </w:r>
      <w:r w:rsidRPr="00721A59">
        <w:t xml:space="preserve">d absorption. Meanwhile, the TVG does not need to perform an exact compensation. In practice, the purpose of the TVG is only to ensure that the received signals continuously are within the dynamic range of the receiver. Therefore, the applied settings for </w:t>
      </w:r>
      <w:r w:rsidRPr="00721A59">
        <w:t>the absorption and spreading only need to be approximate.</w:t>
      </w:r>
    </w:p>
    <w:p w:rsidR="00693958" w:rsidRPr="00721A59" w:rsidRDefault="00693958" w:rsidP="00AA2361"/>
    <w:p w:rsidR="00693958" w:rsidRPr="00721A59" w:rsidRDefault="003842E6" w:rsidP="00693958">
      <w:pPr>
        <w:rPr>
          <w:iCs/>
        </w:rPr>
      </w:pPr>
      <w:r w:rsidRPr="00721A59">
        <w:t>For instructions on how to adjust this setting</w:t>
      </w:r>
      <w:r w:rsidR="00797AEF" w:rsidRPr="00721A59">
        <w:t xml:space="preserve">, </w:t>
      </w:r>
      <w:r w:rsidR="00B95A77" w:rsidRPr="00721A59">
        <w:rPr>
          <w:iCs/>
        </w:rPr>
        <w:t xml:space="preserve">refer to the </w:t>
      </w:r>
      <w:r w:rsidR="004F295F" w:rsidRPr="00721A59">
        <w:rPr>
          <w:iCs/>
        </w:rPr>
        <w:t xml:space="preserve">RESON </w:t>
      </w:r>
      <w:r w:rsidR="00B519DA" w:rsidRPr="00721A59">
        <w:t>Sonar UI User Manual</w:t>
      </w:r>
      <w:r w:rsidR="00B95A77" w:rsidRPr="00721A59">
        <w:rPr>
          <w:iCs/>
        </w:rPr>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AA2361" w:rsidRPr="00721A59" w:rsidRDefault="00AA2361" w:rsidP="00AA2361"/>
    <w:p w:rsidR="000364C4" w:rsidRPr="00721A59" w:rsidRDefault="003842E6" w:rsidP="00982594">
      <w:pPr>
        <w:keepNext/>
        <w:jc w:val="center"/>
      </w:pPr>
      <w:r>
        <w:rPr>
          <w:noProof/>
        </w:rPr>
        <w:drawing>
          <wp:inline distT="0" distB="0" distL="0" distR="0">
            <wp:extent cx="4420800" cy="60516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0"/>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4420800" cy="6051600"/>
                    </a:xfrm>
                    <a:prstGeom prst="rect">
                      <a:avLst/>
                    </a:prstGeom>
                    <a:noFill/>
                    <a:ln>
                      <a:noFill/>
                    </a:ln>
                  </pic:spPr>
                </pic:pic>
              </a:graphicData>
            </a:graphic>
          </wp:inline>
        </w:drawing>
      </w:r>
    </w:p>
    <w:p w:rsidR="00AA2361" w:rsidRPr="00721A59" w:rsidRDefault="003842E6" w:rsidP="00D16766">
      <w:pPr>
        <w:pStyle w:val="Caption"/>
      </w:pPr>
      <w:bookmarkStart w:id="1005" w:name="_Ref229388818"/>
      <w:bookmarkStart w:id="1006" w:name="_Toc256001221"/>
      <w:bookmarkStart w:id="1007" w:name="_Toc256001044"/>
      <w:bookmarkStart w:id="1008" w:name="_Toc256000530"/>
      <w:bookmarkStart w:id="1009" w:name="_Toc256000211"/>
      <w:bookmarkStart w:id="1010" w:name="_Toc311705238"/>
      <w:bookmarkStart w:id="1011" w:name="_Toc229461553"/>
      <w:bookmarkStart w:id="1012" w:name="_Toc470084050"/>
      <w:bookmarkStart w:id="1013" w:name="_Toc500754436"/>
      <w:bookmarkStart w:id="1014" w:name="_Toc501011067"/>
      <w:bookmarkStart w:id="1015" w:name="_Toc501452945"/>
      <w:bookmarkStart w:id="1016" w:name="_Toc501613805"/>
      <w:bookmarkStart w:id="1017" w:name="_Toc513620072"/>
      <w:bookmarkStart w:id="1018" w:name="_Toc514066200"/>
      <w:bookmarkStart w:id="1019" w:name="_Toc519585610"/>
      <w:r w:rsidRPr="003C3FE2">
        <w:t xml:space="preserve">Figure </w:t>
      </w:r>
      <w:r w:rsidR="00710F6E" w:rsidRPr="003C3FE2">
        <w:fldChar w:fldCharType="begin"/>
      </w:r>
      <w:r w:rsidRPr="003C3FE2">
        <w:instrText xml:space="preserve"> SEQ Figure \* ARABIC </w:instrText>
      </w:r>
      <w:r w:rsidR="00710F6E" w:rsidRPr="003C3FE2">
        <w:fldChar w:fldCharType="separate"/>
      </w:r>
      <w:r w:rsidRPr="003C3FE2">
        <w:t>22</w:t>
      </w:r>
      <w:r w:rsidR="00710F6E" w:rsidRPr="003C3FE2">
        <w:fldChar w:fldCharType="end"/>
      </w:r>
      <w:bookmarkEnd w:id="1005"/>
      <w:r w:rsidRPr="003C3FE2">
        <w:t xml:space="preserve">: Acoustic Absorption </w:t>
      </w:r>
      <w:r w:rsidRPr="003C3FE2">
        <w:t>Reference</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p>
    <w:p w:rsidR="00982594" w:rsidRPr="00721A59" w:rsidRDefault="00982594" w:rsidP="00982594"/>
    <w:p w:rsidR="004250FC" w:rsidRPr="00721A59" w:rsidRDefault="003842E6" w:rsidP="004250FC">
      <w:pPr>
        <w:pStyle w:val="Heading3"/>
      </w:pPr>
      <w:bookmarkStart w:id="1020" w:name="_Toc256000289"/>
      <w:bookmarkStart w:id="1021" w:name="_Toc256000876"/>
      <w:bookmarkStart w:id="1022" w:name="_Toc256000684"/>
      <w:bookmarkStart w:id="1023" w:name="_Toc256000362"/>
      <w:bookmarkStart w:id="1024" w:name="_Toc256000046"/>
      <w:bookmarkStart w:id="1025" w:name="_Ref323566081"/>
      <w:bookmarkStart w:id="1026" w:name="_Ref323566084"/>
      <w:bookmarkStart w:id="1027" w:name="_Toc470170604"/>
      <w:bookmarkStart w:id="1028" w:name="_Toc500754268"/>
      <w:bookmarkStart w:id="1029" w:name="_Toc501380660"/>
      <w:bookmarkStart w:id="1030" w:name="_Toc501613608"/>
      <w:bookmarkStart w:id="1031" w:name="_Toc513619904"/>
      <w:bookmarkStart w:id="1032" w:name="_Toc514066032"/>
      <w:bookmarkStart w:id="1033" w:name="_Toc519585442"/>
      <w:r w:rsidRPr="00721A59">
        <w:t>Loss of Sound by Spreading</w:t>
      </w:r>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rsidR="004250FC" w:rsidRPr="00721A59" w:rsidRDefault="003842E6" w:rsidP="004250FC">
      <w:r w:rsidRPr="00721A59">
        <w:t>Spreading of sound through water may be the greatest contributor to the loss of sound. As sound moves away from its source in all directions, the acoustic pressures will decrease with range.</w:t>
      </w:r>
    </w:p>
    <w:p w:rsidR="004250FC" w:rsidRPr="00721A59" w:rsidRDefault="004250FC" w:rsidP="004250FC"/>
    <w:p w:rsidR="004250FC" w:rsidRPr="00721A59" w:rsidRDefault="003842E6" w:rsidP="004250FC">
      <w:r w:rsidRPr="00721A59">
        <w:t>In deep water, where the a</w:t>
      </w:r>
      <w:r w:rsidRPr="00721A59">
        <w:t xml:space="preserve">coustic propagation is not bounded by the sea surface or the seafloor, the spreading loss is spherical. In this case the pressure decrease is proportional to 1 divided by the range R from the sonar to a given object or surface. Thus, the acoustic pressure </w:t>
      </w:r>
      <w:r w:rsidRPr="00721A59">
        <w:t>decays as 1/R. As the sound is scattered back to the sonar the backscattered field also decreases as 1/R. Consequently, for a two-travel path the acoustic pressure in a free field decays as 1/R</w:t>
      </w:r>
      <w:r w:rsidRPr="00721A59">
        <w:rPr>
          <w:vertAlign w:val="superscript"/>
        </w:rPr>
        <w:t>2</w:t>
      </w:r>
      <w:r w:rsidRPr="00721A59">
        <w:t>.</w:t>
      </w:r>
    </w:p>
    <w:p w:rsidR="004250FC" w:rsidRPr="00721A59" w:rsidRDefault="004250FC" w:rsidP="004250FC"/>
    <w:p w:rsidR="004250FC" w:rsidRPr="00721A59" w:rsidRDefault="003842E6" w:rsidP="004250FC">
      <w:r w:rsidRPr="00721A59">
        <w:t>In shallow waters, on the other hand, the sound propagation</w:t>
      </w:r>
      <w:r w:rsidRPr="00721A59">
        <w:t xml:space="preserve"> is bounded by the sea surface and the seafloor, and the spreading loss is cylindrical. In cylindrical spreading the sound pressure only decreases as 1/R</w:t>
      </w:r>
      <w:r w:rsidRPr="00721A59">
        <w:rPr>
          <w:vertAlign w:val="superscript"/>
        </w:rPr>
        <w:t>½</w:t>
      </w:r>
      <w:r w:rsidRPr="00721A59">
        <w:t>, and the two-way travel path decays as 1/R.</w:t>
      </w:r>
    </w:p>
    <w:p w:rsidR="004250FC" w:rsidRPr="00721A59" w:rsidRDefault="004250FC" w:rsidP="004250FC"/>
    <w:p w:rsidR="004250FC" w:rsidRPr="00721A59" w:rsidRDefault="003842E6" w:rsidP="004250FC">
      <w:r w:rsidRPr="00721A59">
        <w:t>In practical situations the transmission loss will lie b</w:t>
      </w:r>
      <w:r w:rsidRPr="00721A59">
        <w:t xml:space="preserve">etween 20 and 40dB; in other words, the spreading loss will </w:t>
      </w:r>
      <w:r w:rsidR="00F121A8" w:rsidRPr="00721A59">
        <w:t>be neither</w:t>
      </w:r>
      <w:r w:rsidRPr="00721A59">
        <w:t xml:space="preserve"> perfectly spherical nor perfectly cylindrical. Finally, if the sonar operates very close to the seabed or very close to objects in general, near-field effects may yield a transmission l</w:t>
      </w:r>
      <w:r w:rsidRPr="00721A59">
        <w:t>oss less than 20dB.</w:t>
      </w:r>
    </w:p>
    <w:p w:rsidR="004250FC" w:rsidRPr="00721A59" w:rsidRDefault="004250FC" w:rsidP="004250FC"/>
    <w:p w:rsidR="00693958" w:rsidRPr="00721A59" w:rsidRDefault="003842E6" w:rsidP="00693958">
      <w:r w:rsidRPr="00721A59">
        <w:t xml:space="preserve">The spreading loss value is part of the formula that the SeaBat system uses to calculate the amount of gain to apply to the sonar return signal (see </w:t>
      </w:r>
      <w:r w:rsidRPr="00721A59">
        <w:rPr>
          <w:i/>
        </w:rPr>
        <w:t xml:space="preserve">section </w:t>
      </w:r>
      <w:r w:rsidRPr="00721A59">
        <w:rPr>
          <w:i/>
        </w:rPr>
        <w:fldChar w:fldCharType="begin"/>
      </w:r>
      <w:r w:rsidRPr="00721A59">
        <w:rPr>
          <w:i/>
        </w:rPr>
        <w:instrText xml:space="preserve"> REF _Ref221097881 \r \p \h  \* MERGEFORMAT </w:instrText>
      </w:r>
      <w:r w:rsidRPr="00721A59">
        <w:rPr>
          <w:i/>
        </w:rPr>
      </w:r>
      <w:r w:rsidRPr="00721A59">
        <w:rPr>
          <w:i/>
        </w:rPr>
        <w:fldChar w:fldCharType="separate"/>
      </w:r>
      <w:r>
        <w:rPr>
          <w:i/>
        </w:rPr>
        <w:t>4.2.4 above</w:t>
      </w:r>
      <w:r w:rsidRPr="00721A59">
        <w:rPr>
          <w:i/>
        </w:rPr>
        <w:fldChar w:fldCharType="end"/>
      </w:r>
      <w:r w:rsidRPr="00721A59">
        <w:t>). If the exact spreading loss value is not known, an initial value of 30dB is recommended.</w:t>
      </w:r>
    </w:p>
    <w:p w:rsidR="00693958" w:rsidRPr="00721A59" w:rsidRDefault="00693958" w:rsidP="00693958"/>
    <w:p w:rsidR="00693958" w:rsidRPr="00721A59" w:rsidRDefault="003842E6" w:rsidP="00693958">
      <w:pPr>
        <w:rPr>
          <w:iCs/>
        </w:rPr>
      </w:pPr>
      <w:r w:rsidRPr="00721A59">
        <w:t>For instructions on how to adjust this setting</w:t>
      </w:r>
      <w:r w:rsidR="00797AEF" w:rsidRPr="00721A59">
        <w:t xml:space="preserve">, </w:t>
      </w:r>
      <w:r w:rsidR="00B95A77" w:rsidRPr="00721A59">
        <w:rPr>
          <w:iCs/>
        </w:rPr>
        <w:t>refer to the</w:t>
      </w:r>
      <w:r w:rsidR="0045360E" w:rsidRPr="00721A59">
        <w:rPr>
          <w:iCs/>
        </w:rPr>
        <w:t xml:space="preserve"> RESON</w:t>
      </w:r>
      <w:r w:rsidR="00B95A77" w:rsidRPr="00721A59">
        <w:rPr>
          <w:iCs/>
        </w:rPr>
        <w:t xml:space="preserve"> </w:t>
      </w:r>
      <w:r w:rsidR="00B519DA" w:rsidRPr="00721A59">
        <w:t>Sonar UI User Manual</w:t>
      </w:r>
      <w:r w:rsidR="00B95A77" w:rsidRPr="00721A59">
        <w:rPr>
          <w:iCs/>
        </w:rPr>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4250FC" w:rsidRPr="00721A59" w:rsidRDefault="004250FC" w:rsidP="004250FC"/>
    <w:p w:rsidR="004250FC" w:rsidRPr="00721A59" w:rsidRDefault="003842E6" w:rsidP="004250FC">
      <w:pPr>
        <w:pStyle w:val="Heading3"/>
      </w:pPr>
      <w:bookmarkStart w:id="1034" w:name="_Toc256000299"/>
      <w:bookmarkStart w:id="1035" w:name="_Toc256000877"/>
      <w:bookmarkStart w:id="1036" w:name="_Toc256000685"/>
      <w:bookmarkStart w:id="1037" w:name="_Toc256000363"/>
      <w:bookmarkStart w:id="1038" w:name="_Toc256000047"/>
      <w:bookmarkStart w:id="1039" w:name="_Toc311705080"/>
      <w:bookmarkStart w:id="1040" w:name="_Ref221253465"/>
      <w:bookmarkStart w:id="1041" w:name="_Toc219607068"/>
      <w:bookmarkStart w:id="1042" w:name="_Toc470170605"/>
      <w:bookmarkStart w:id="1043" w:name="_Toc500754269"/>
      <w:bookmarkStart w:id="1044" w:name="_Toc501380661"/>
      <w:bookmarkStart w:id="1045" w:name="_Toc501613609"/>
      <w:bookmarkStart w:id="1046" w:name="_Toc513619905"/>
      <w:bookmarkStart w:id="1047" w:name="_Toc514066033"/>
      <w:bookmarkStart w:id="1048" w:name="_Toc519585443"/>
      <w:r w:rsidRPr="00721A59">
        <w:t>Soun</w:t>
      </w:r>
      <w:r w:rsidRPr="00721A59">
        <w:t>d Velocity</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rsidR="00F50800" w:rsidRPr="00721A59" w:rsidRDefault="003842E6" w:rsidP="00F50800">
      <w:pPr>
        <w:rPr>
          <w:iCs/>
        </w:rPr>
      </w:pPr>
      <w:r w:rsidRPr="00721A59">
        <w:t xml:space="preserve">For instructions on how to adjust this setting, </w:t>
      </w:r>
      <w:r w:rsidRPr="00721A59">
        <w:rPr>
          <w:iCs/>
        </w:rPr>
        <w:t xml:space="preserve">refer to the RESON </w:t>
      </w:r>
      <w:r w:rsidRPr="00721A59">
        <w:t>Sonar UI User Manual</w:t>
      </w:r>
      <w:r w:rsidRPr="00721A59">
        <w:rPr>
          <w:iCs/>
        </w:rPr>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w:instrText>
      </w:r>
      <w:r w:rsidRPr="00721A59">
        <w:rPr>
          <w:i/>
        </w:rPr>
        <w:instrText xml:space="preserve">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F50800" w:rsidRPr="00721A59" w:rsidRDefault="00F50800" w:rsidP="00F50800"/>
    <w:p w:rsidR="00F50800" w:rsidRPr="00721A59" w:rsidRDefault="003842E6" w:rsidP="00F50800">
      <w:pPr>
        <w:rPr>
          <w:i/>
          <w:iCs/>
        </w:rPr>
      </w:pPr>
      <w:r w:rsidRPr="00721A59">
        <w:rPr>
          <w:iCs/>
        </w:rPr>
        <w:t xml:space="preserve">For installation instructions, see </w:t>
      </w:r>
      <w:r w:rsidRPr="00721A59">
        <w:rPr>
          <w:i/>
          <w:iCs/>
        </w:rPr>
        <w:t xml:space="preserve">appendix </w:t>
      </w:r>
      <w:r w:rsidRPr="00721A59">
        <w:rPr>
          <w:i/>
          <w:iCs/>
        </w:rPr>
        <w:fldChar w:fldCharType="begin"/>
      </w:r>
      <w:r w:rsidRPr="00721A59">
        <w:rPr>
          <w:i/>
          <w:iCs/>
        </w:rPr>
        <w:instrText xml:space="preserve"> REF _Ref237412784 \r \h  \* MERGEFORMAT </w:instrText>
      </w:r>
      <w:r w:rsidRPr="00721A59">
        <w:rPr>
          <w:i/>
          <w:iCs/>
        </w:rPr>
      </w:r>
      <w:r w:rsidRPr="00721A59">
        <w:rPr>
          <w:i/>
          <w:iCs/>
        </w:rPr>
        <w:fldChar w:fldCharType="separate"/>
      </w:r>
      <w:r>
        <w:rPr>
          <w:i/>
          <w:iCs/>
        </w:rPr>
        <w:t>B.5.4</w:t>
      </w:r>
      <w:r w:rsidRPr="00721A59">
        <w:rPr>
          <w:i/>
          <w:iCs/>
        </w:rPr>
        <w:fldChar w:fldCharType="end"/>
      </w:r>
      <w:r w:rsidRPr="00721A59">
        <w:rPr>
          <w:i/>
          <w:iCs/>
        </w:rPr>
        <w:t xml:space="preserve"> </w:t>
      </w:r>
      <w:r w:rsidRPr="00721A59">
        <w:rPr>
          <w:i/>
          <w:iCs/>
        </w:rPr>
        <w:fldChar w:fldCharType="begin"/>
      </w:r>
      <w:r w:rsidRPr="00721A59">
        <w:rPr>
          <w:i/>
          <w:iCs/>
        </w:rPr>
        <w:instrText xml:space="preserve"> REF _Ref237412784 \h  \* MERGEFORMAT </w:instrText>
      </w:r>
      <w:r w:rsidRPr="00721A59">
        <w:rPr>
          <w:i/>
          <w:iCs/>
        </w:rPr>
      </w:r>
      <w:r w:rsidRPr="00721A59">
        <w:rPr>
          <w:i/>
          <w:iCs/>
        </w:rPr>
        <w:fldChar w:fldCharType="separate"/>
      </w:r>
      <w:r w:rsidRPr="009E025D">
        <w:rPr>
          <w:i/>
        </w:rPr>
        <w:t>Sound Velocity Input</w:t>
      </w:r>
      <w:r w:rsidRPr="00721A59">
        <w:rPr>
          <w:i/>
          <w:iCs/>
        </w:rPr>
        <w:fldChar w:fldCharType="end"/>
      </w:r>
      <w:r w:rsidRPr="00721A59">
        <w:rPr>
          <w:iCs/>
        </w:rPr>
        <w:t>.</w:t>
      </w:r>
    </w:p>
    <w:p w:rsidR="00F50800" w:rsidRPr="00721A59" w:rsidRDefault="00F50800" w:rsidP="00F50800"/>
    <w:p w:rsidR="00F50800" w:rsidRPr="00721A59" w:rsidRDefault="003842E6" w:rsidP="00F50800">
      <w:pPr>
        <w:pStyle w:val="Heading4"/>
      </w:pPr>
      <w:r w:rsidRPr="00721A59">
        <w:t>Sound Velocity and Performance</w:t>
      </w:r>
    </w:p>
    <w:p w:rsidR="008D2C5C" w:rsidRPr="00721A59" w:rsidRDefault="003842E6" w:rsidP="008D2C5C">
      <w:r w:rsidRPr="00721A59">
        <w:t xml:space="preserve">Online sound velocity readings are crucial in the beamforming process to ensure that the beams are steered in the correct directions. Ensure that a real-time </w:t>
      </w:r>
      <w:r w:rsidRPr="00721A59">
        <w:t>sound velocity probe (SVP) is set up to deliver the sound velocity at the sonar head.</w:t>
      </w:r>
    </w:p>
    <w:p w:rsidR="008D2C5C" w:rsidRPr="00721A59" w:rsidRDefault="008D2C5C" w:rsidP="008D2C5C"/>
    <w:p w:rsidR="004250FC" w:rsidRPr="00721A59" w:rsidRDefault="003842E6" w:rsidP="004250FC">
      <w:r w:rsidRPr="00721A59">
        <w:t>Sound velocity varies with pressure, temperature, and salinity. An increase in these three levels increases the sound velocity. The sonar data presented in the SeaBat sy</w:t>
      </w:r>
      <w:r w:rsidRPr="00721A59">
        <w:t>stem is dependent on the sound velocity provided.</w:t>
      </w:r>
    </w:p>
    <w:p w:rsidR="004250FC" w:rsidRPr="00721A59" w:rsidRDefault="004250FC" w:rsidP="004250FC"/>
    <w:tbl>
      <w:tblPr>
        <w:tblW w:w="86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FA0A24">
        <w:trPr>
          <w:cantSplit/>
          <w:jc w:val="center"/>
        </w:trPr>
        <w:tc>
          <w:tcPr>
            <w:tcW w:w="8635" w:type="dxa"/>
            <w:shd w:val="clear" w:color="FFFF00" w:fill="FFFF99"/>
            <w:vAlign w:val="center"/>
          </w:tcPr>
          <w:p w:rsidR="006E1679" w:rsidRPr="00464F9B" w:rsidRDefault="003842E6" w:rsidP="00464F9B">
            <w:pPr>
              <w:pStyle w:val="CAUTION"/>
              <w:spacing w:before="40" w:after="40"/>
              <w:rPr>
                <w:sz w:val="19"/>
                <w:szCs w:val="19"/>
              </w:rPr>
            </w:pPr>
            <w:r w:rsidRPr="00464F9B">
              <w:rPr>
                <w:sz w:val="19"/>
                <w:szCs w:val="19"/>
              </w:rPr>
              <w:t>CAUTION</w:t>
            </w:r>
          </w:p>
        </w:tc>
      </w:tr>
      <w:tr w:rsidR="003C0F30" w:rsidTr="00FA0A24">
        <w:trPr>
          <w:cantSplit/>
          <w:jc w:val="center"/>
        </w:trPr>
        <w:tc>
          <w:tcPr>
            <w:tcW w:w="8635" w:type="dxa"/>
            <w:shd w:val="clear" w:color="FFFF00" w:fill="FFFFFF"/>
            <w:vAlign w:val="center"/>
          </w:tcPr>
          <w:p w:rsidR="006E1679" w:rsidRPr="00464F9B" w:rsidRDefault="003842E6" w:rsidP="00464F9B">
            <w:pPr>
              <w:pStyle w:val="Table"/>
              <w:spacing w:before="40" w:after="40"/>
              <w:rPr>
                <w:sz w:val="19"/>
                <w:szCs w:val="19"/>
              </w:rPr>
            </w:pPr>
            <w:r w:rsidRPr="00464F9B">
              <w:rPr>
                <w:sz w:val="19"/>
                <w:szCs w:val="19"/>
              </w:rPr>
              <w:t>An online sound velocity probe must be used for providing up-to-date velocities to ensure optimum performance. A manual velocity may be entered instead but care should be taken to ensure the value</w:t>
            </w:r>
            <w:r w:rsidRPr="00464F9B">
              <w:rPr>
                <w:sz w:val="19"/>
                <w:szCs w:val="19"/>
              </w:rPr>
              <w:t xml:space="preserve"> entered is representative of the real velocity.</w:t>
            </w:r>
          </w:p>
        </w:tc>
      </w:tr>
    </w:tbl>
    <w:p w:rsidR="006E1679" w:rsidRPr="00721A59" w:rsidRDefault="006E1679" w:rsidP="006E1679"/>
    <w:p w:rsidR="00464F9B" w:rsidRDefault="003842E6" w:rsidP="006E1679">
      <w:r w:rsidRPr="00721A59">
        <w:rPr>
          <w:noProof/>
        </w:rPr>
        <w:drawing>
          <wp:anchor distT="0" distB="0" distL="114300" distR="114300" simplePos="0" relativeHeight="251695104" behindDoc="1" locked="0" layoutInCell="1" allowOverlap="1">
            <wp:simplePos x="0" y="0"/>
            <wp:positionH relativeFrom="column">
              <wp:posOffset>1777365</wp:posOffset>
            </wp:positionH>
            <wp:positionV relativeFrom="paragraph">
              <wp:posOffset>7620</wp:posOffset>
            </wp:positionV>
            <wp:extent cx="3739515" cy="2165350"/>
            <wp:effectExtent l="0" t="0" r="0" b="6350"/>
            <wp:wrapTight wrapText="bothSides">
              <wp:wrapPolygon edited="0">
                <wp:start x="0" y="0"/>
                <wp:lineTo x="0" y="21473"/>
                <wp:lineTo x="21457" y="21473"/>
                <wp:lineTo x="21457" y="0"/>
                <wp:lineTo x="0" y="0"/>
              </wp:wrapPolygon>
            </wp:wrapTight>
            <wp:docPr id="628" name="Picture 628" descr="SV val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 name="Picture 192"/>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3739515" cy="216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607" w:rsidRPr="00721A59">
        <w:t xml:space="preserve">If the local sound velocity is not known, </w:t>
      </w:r>
      <w:r w:rsidR="00141B38" w:rsidRPr="00721A59">
        <w:t>Teledyne RESON</w:t>
      </w:r>
      <w:r w:rsidR="00346607" w:rsidRPr="00721A59">
        <w:t xml:space="preserve"> recommends a value of 1480 to 1500m/s for open sea areas and 1425m/s for fresh water.</w:t>
      </w:r>
    </w:p>
    <w:p w:rsidR="00464F9B" w:rsidRDefault="00464F9B" w:rsidP="006E1679"/>
    <w:p w:rsidR="006E1679" w:rsidRPr="00721A59" w:rsidRDefault="003842E6" w:rsidP="006E1679">
      <w:r w:rsidRPr="00111EB8">
        <w:rPr>
          <w:i/>
          <w:iCs/>
        </w:rPr>
        <w:fldChar w:fldCharType="begin"/>
      </w:r>
      <w:r w:rsidRPr="00111EB8">
        <w:rPr>
          <w:i/>
          <w:iCs/>
        </w:rPr>
        <w:instrText xml:space="preserve"> REF _Ref42601397 \h </w:instrText>
      </w:r>
      <w:r>
        <w:rPr>
          <w:i/>
          <w:iCs/>
        </w:rPr>
        <w:instrText xml:space="preserve"> \* MERGEFORMAT </w:instrText>
      </w:r>
      <w:r w:rsidRPr="00111EB8">
        <w:rPr>
          <w:i/>
          <w:iCs/>
        </w:rPr>
      </w:r>
      <w:r w:rsidRPr="00111EB8">
        <w:rPr>
          <w:i/>
          <w:iCs/>
        </w:rPr>
        <w:fldChar w:fldCharType="separate"/>
      </w:r>
      <w:r w:rsidRPr="009E025D">
        <w:rPr>
          <w:i/>
          <w:iCs/>
        </w:rPr>
        <w:t>Figure 23</w:t>
      </w:r>
      <w:r w:rsidRPr="00111EB8">
        <w:rPr>
          <w:i/>
          <w:iCs/>
        </w:rPr>
        <w:fldChar w:fldCharType="end"/>
      </w:r>
      <w:r>
        <w:t xml:space="preserve"> </w:t>
      </w:r>
      <w:r w:rsidR="001C3648" w:rsidRPr="00721A59">
        <w:t>provides a general reference for typical surface sound velocity at different temperatures and salinity.</w:t>
      </w:r>
    </w:p>
    <w:p w:rsidR="006E1679" w:rsidRPr="00721A59" w:rsidRDefault="003842E6" w:rsidP="006E1679">
      <w:r>
        <w:rPr>
          <w:noProof/>
        </w:rPr>
        <mc:AlternateContent>
          <mc:Choice Requires="wps">
            <w:drawing>
              <wp:anchor distT="0" distB="0" distL="114300" distR="114300" simplePos="0" relativeHeight="251700224" behindDoc="1" locked="0" layoutInCell="1" allowOverlap="1">
                <wp:simplePos x="0" y="0"/>
                <wp:positionH relativeFrom="column">
                  <wp:posOffset>1746885</wp:posOffset>
                </wp:positionH>
                <wp:positionV relativeFrom="paragraph">
                  <wp:posOffset>552036</wp:posOffset>
                </wp:positionV>
                <wp:extent cx="3739515" cy="635"/>
                <wp:effectExtent l="0" t="0" r="0" b="1905"/>
                <wp:wrapTight wrapText="bothSides">
                  <wp:wrapPolygon edited="0">
                    <wp:start x="0" y="0"/>
                    <wp:lineTo x="0" y="20295"/>
                    <wp:lineTo x="21457" y="20295"/>
                    <wp:lineTo x="21457"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3739515" cy="635"/>
                        </a:xfrm>
                        <a:prstGeom prst="rect">
                          <a:avLst/>
                        </a:prstGeom>
                        <a:solidFill>
                          <a:prstClr val="white"/>
                        </a:solidFill>
                        <a:ln>
                          <a:noFill/>
                        </a:ln>
                      </wps:spPr>
                      <wps:txbx>
                        <w:txbxContent>
                          <w:p w:rsidR="009E025D" w:rsidRPr="00721A59" w:rsidRDefault="003842E6" w:rsidP="00464F9B">
                            <w:pPr>
                              <w:pStyle w:val="Caption"/>
                            </w:pPr>
                            <w:bookmarkStart w:id="1049" w:name="_Ref42601397"/>
                            <w:bookmarkStart w:id="1050" w:name="_Toc256001222"/>
                            <w:r>
                              <w:t xml:space="preserve">Figure </w:t>
                            </w:r>
                            <w:r w:rsidR="002161BC">
                              <w:fldChar w:fldCharType="begin"/>
                            </w:r>
                            <w:r>
                              <w:instrText xml:space="preserve"> SEQ Figure \* ARABIC </w:instrText>
                            </w:r>
                            <w:r w:rsidR="002161BC">
                              <w:fldChar w:fldCharType="separate"/>
                            </w:r>
                            <w:r>
                              <w:t>23</w:t>
                            </w:r>
                            <w:r w:rsidR="002161BC">
                              <w:fldChar w:fldCharType="end"/>
                            </w:r>
                            <w:bookmarkEnd w:id="1049"/>
                            <w:r>
                              <w:t xml:space="preserve">: </w:t>
                            </w:r>
                            <w:bookmarkStart w:id="1051" w:name="_Toc256001045"/>
                            <w:bookmarkStart w:id="1052" w:name="_Toc256000531"/>
                            <w:bookmarkStart w:id="1053" w:name="_Toc256000212"/>
                            <w:bookmarkStart w:id="1054" w:name="_Toc311705239"/>
                            <w:bookmarkStart w:id="1055" w:name="_Toc219607122"/>
                            <w:bookmarkStart w:id="1056" w:name="_Toc470084051"/>
                            <w:bookmarkStart w:id="1057" w:name="_Toc500754437"/>
                            <w:bookmarkStart w:id="1058" w:name="_Toc501011068"/>
                            <w:bookmarkStart w:id="1059" w:name="_Toc501452946"/>
                            <w:bookmarkStart w:id="1060" w:name="_Toc501613806"/>
                            <w:bookmarkStart w:id="1061" w:name="_Toc513620073"/>
                            <w:bookmarkStart w:id="1062" w:name="_Toc514066201"/>
                            <w:bookmarkStart w:id="1063" w:name="_Toc519585611"/>
                            <w:r w:rsidRPr="00721A59">
                              <w:t>Typical Sound Velocity Values</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xt Box 16" o:spid="_x0000_s1028" type="#_x0000_t202" style="position:absolute;margin-left:137.55pt;margin-top:43.45pt;width:294.45pt;height:.0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" stroked="f">
                <v:textbox style="mso-fit-shape-to-text:t" inset="0,0,0,0">
                  <w:txbxContent>
                    <w:p w:rsidR="009E025D" w:rsidRPr="00721A59" w:rsidRDefault="003842E6" w:rsidP="00464F9B">
                      <w:pPr>
                        <w:pStyle w:val="Caption"/>
                      </w:pPr>
                      <w:bookmarkStart w:id="1064" w:name="_Ref42601397"/>
                      <w:bookmarkStart w:id="1065" w:name="_Toc256001222"/>
                      <w:r>
                        <w:t xml:space="preserve">Figure </w:t>
                      </w:r>
                      <w:r w:rsidR="002161BC">
                        <w:fldChar w:fldCharType="begin"/>
                      </w:r>
                      <w:r>
                        <w:instrText xml:space="preserve"> SEQ Figure \* ARABIC </w:instrText>
                      </w:r>
                      <w:r w:rsidR="002161BC">
                        <w:fldChar w:fldCharType="separate"/>
                      </w:r>
                      <w:r>
                        <w:t>23</w:t>
                      </w:r>
                      <w:r w:rsidR="002161BC">
                        <w:fldChar w:fldCharType="end"/>
                      </w:r>
                      <w:bookmarkEnd w:id="1064"/>
                      <w:r>
                        <w:t xml:space="preserve">: </w:t>
                      </w:r>
                      <w:bookmarkStart w:id="1066" w:name="_Toc256001045"/>
                      <w:bookmarkStart w:id="1067" w:name="_Toc256000531"/>
                      <w:bookmarkStart w:id="1068" w:name="_Toc256000212"/>
                      <w:bookmarkStart w:id="1069" w:name="_Toc311705239"/>
                      <w:bookmarkStart w:id="1070" w:name="_Toc219607122"/>
                      <w:bookmarkStart w:id="1071" w:name="_Toc470084051"/>
                      <w:bookmarkStart w:id="1072" w:name="_Toc500754437"/>
                      <w:bookmarkStart w:id="1073" w:name="_Toc501011068"/>
                      <w:bookmarkStart w:id="1074" w:name="_Toc501452946"/>
                      <w:bookmarkStart w:id="1075" w:name="_Toc501613806"/>
                      <w:bookmarkStart w:id="1076" w:name="_Toc513620073"/>
                      <w:bookmarkStart w:id="1077" w:name="_Toc514066201"/>
                      <w:bookmarkStart w:id="1078" w:name="_Toc519585611"/>
                      <w:r w:rsidRPr="00721A59">
                        <w:t>Typical Sound Velocity Values</w:t>
                      </w:r>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p>
                  </w:txbxContent>
                </v:textbox>
                <w10:wrap type="tight"/>
              </v:shape>
            </w:pict>
          </mc:Fallback>
        </mc:AlternateContent>
      </w:r>
    </w:p>
    <w:p w:rsidR="006E1679" w:rsidRPr="00721A59" w:rsidRDefault="003842E6" w:rsidP="00464F9B">
      <w:pPr>
        <w:pStyle w:val="Heading4"/>
        <w:pageBreakBefore/>
      </w:pPr>
      <w:r w:rsidRPr="00721A59">
        <w:t>Recommended Use of</w:t>
      </w:r>
      <w:r w:rsidRPr="00721A59">
        <w:t xml:space="preserve"> SVP Filter</w:t>
      </w:r>
    </w:p>
    <w:p w:rsidR="006E1679" w:rsidRPr="00721A59" w:rsidRDefault="003842E6" w:rsidP="00464F9B">
      <w:pPr>
        <w:keepNext/>
        <w:keepLines/>
      </w:pPr>
      <w:r w:rsidRPr="00721A59">
        <w:t>The speed of sound impacts the beam angles. If a sonar ping is processed with a sound velocity value that is not reflecting the speed of sound right in front of the receiver, the beam angles will be wrong and hence the targets or bottom detects</w:t>
      </w:r>
      <w:r w:rsidRPr="00721A59">
        <w:t xml:space="preserve"> will have wrong coordinates.</w:t>
      </w:r>
    </w:p>
    <w:p w:rsidR="006E1679" w:rsidRPr="00721A59" w:rsidRDefault="006E1679" w:rsidP="006E1679"/>
    <w:p w:rsidR="006E1679" w:rsidRPr="00721A59" w:rsidRDefault="003842E6" w:rsidP="006E1679">
      <w:r w:rsidRPr="00721A59">
        <w:t>Some software packages allows post-compensation of wrong sound velocity, but it is typically possible to avoid this extra complication of processing by setting a proper filter on the SVP data during real-time recording. For i</w:t>
      </w:r>
      <w:r w:rsidRPr="00721A59">
        <w:t xml:space="preserve">nstructions on how to adjust this setting, </w:t>
      </w:r>
      <w:r w:rsidRPr="00721A59">
        <w:rPr>
          <w:iCs/>
        </w:rPr>
        <w:t xml:space="preserve">refer to the </w:t>
      </w:r>
      <w:r w:rsidR="00B519DA" w:rsidRPr="00721A59">
        <w:t>Sonar UI User Manual</w:t>
      </w:r>
      <w:r w:rsidRPr="00721A59">
        <w:rPr>
          <w:iCs/>
        </w:rPr>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w:t>
      </w:r>
      <w:r w:rsidRPr="009E025D">
        <w:rPr>
          <w:i/>
        </w:rPr>
        <w:t>tation</w:t>
      </w:r>
      <w:r w:rsidRPr="00721A59">
        <w:rPr>
          <w:i/>
        </w:rPr>
        <w:fldChar w:fldCharType="end"/>
      </w:r>
      <w:r w:rsidRPr="00721A59">
        <w:t>).</w:t>
      </w:r>
    </w:p>
    <w:p w:rsidR="006E1679" w:rsidRPr="00721A59" w:rsidRDefault="006E1679" w:rsidP="006E1679"/>
    <w:p w:rsidR="006E1679" w:rsidRPr="00721A59" w:rsidRDefault="003842E6" w:rsidP="00464F9B">
      <w:pPr>
        <w:pStyle w:val="BulletList1"/>
        <w:keepNext/>
        <w:spacing w:after="80"/>
        <w:ind w:left="1009" w:hanging="289"/>
      </w:pPr>
      <w:r w:rsidRPr="00721A59">
        <w:rPr>
          <w:b/>
        </w:rPr>
        <w:t>No Filtering:</w:t>
      </w:r>
      <w:r w:rsidRPr="00721A59">
        <w:t xml:space="preserve"> Although this setting does not filter data in the classical sense, it still ignores readings outside the range 1350m/s to 1800m/s.</w:t>
      </w:r>
    </w:p>
    <w:p w:rsidR="006E1679" w:rsidRPr="00721A59" w:rsidRDefault="003842E6" w:rsidP="00464F9B">
      <w:pPr>
        <w:pStyle w:val="BulletList1"/>
        <w:numPr>
          <w:ilvl w:val="0"/>
          <w:numId w:val="0"/>
        </w:numPr>
        <w:spacing w:after="80"/>
        <w:ind w:left="1008"/>
      </w:pPr>
      <w:r w:rsidRPr="00721A59">
        <w:t xml:space="preserve">Use this filter if there is a </w:t>
      </w:r>
      <w:r w:rsidRPr="00721A59">
        <w:t>requirement for immediate response to sound velocity changes. When using this filter any false reading will cause distinct false output. This filter may be preferred for certain scientific sonar work.</w:t>
      </w:r>
    </w:p>
    <w:p w:rsidR="006E1679" w:rsidRPr="00721A59" w:rsidRDefault="003842E6" w:rsidP="00464F9B">
      <w:pPr>
        <w:pStyle w:val="BulletList1"/>
        <w:keepNext/>
        <w:spacing w:after="80"/>
        <w:ind w:left="1009" w:hanging="289"/>
      </w:pPr>
      <w:r w:rsidRPr="00721A59">
        <w:rPr>
          <w:b/>
        </w:rPr>
        <w:t>SVP Light:</w:t>
      </w:r>
      <w:r w:rsidRPr="00721A59">
        <w:t xml:space="preserve"> Removes occasional false readings.</w:t>
      </w:r>
    </w:p>
    <w:p w:rsidR="006E1679" w:rsidRPr="00721A59" w:rsidRDefault="003842E6" w:rsidP="00464F9B">
      <w:pPr>
        <w:pStyle w:val="BulletList1"/>
        <w:numPr>
          <w:ilvl w:val="0"/>
          <w:numId w:val="0"/>
        </w:numPr>
        <w:spacing w:after="80"/>
        <w:ind w:left="1008"/>
      </w:pPr>
      <w:r w:rsidRPr="00721A59">
        <w:t xml:space="preserve">Use this </w:t>
      </w:r>
      <w:r w:rsidRPr="00721A59">
        <w:t>filter if there is a need for fast filter response, for instance in regions with mixing waters.</w:t>
      </w:r>
    </w:p>
    <w:p w:rsidR="006E1679" w:rsidRPr="00721A59" w:rsidRDefault="003842E6" w:rsidP="00464F9B">
      <w:pPr>
        <w:pStyle w:val="BulletList1"/>
        <w:numPr>
          <w:ilvl w:val="0"/>
          <w:numId w:val="0"/>
        </w:numPr>
        <w:spacing w:after="80"/>
        <w:ind w:left="1008"/>
      </w:pPr>
      <w:r w:rsidRPr="00721A59">
        <w:t>If the SVP update rate is less than 10Hz it may be preferred to use this filter as the standard filter.</w:t>
      </w:r>
    </w:p>
    <w:p w:rsidR="006E1679" w:rsidRPr="00721A59" w:rsidRDefault="003842E6" w:rsidP="00464F9B">
      <w:pPr>
        <w:pStyle w:val="BulletList1"/>
        <w:keepNext/>
        <w:spacing w:after="80"/>
        <w:ind w:left="1009" w:hanging="289"/>
      </w:pPr>
      <w:r w:rsidRPr="00721A59">
        <w:rPr>
          <w:b/>
        </w:rPr>
        <w:t>SVP Normal:</w:t>
      </w:r>
      <w:r w:rsidRPr="00721A59">
        <w:t xml:space="preserve"> Removes single and double false readings and outliers, and smoothens the SVP value across 10 readings.</w:t>
      </w:r>
    </w:p>
    <w:p w:rsidR="006E1679" w:rsidRPr="00721A59" w:rsidRDefault="003842E6" w:rsidP="00464F9B">
      <w:pPr>
        <w:pStyle w:val="BulletList1"/>
        <w:numPr>
          <w:ilvl w:val="0"/>
          <w:numId w:val="0"/>
        </w:numPr>
        <w:spacing w:after="80"/>
        <w:ind w:left="1008"/>
      </w:pPr>
      <w:r w:rsidRPr="00721A59">
        <w:t>The filter is recommended for most sonar work on systems using an SVP (SVP 70) with no internal filtering and an update rate of 10-20Hz.</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654"/>
      </w:tblGrid>
      <w:tr w:rsidR="003C0F30" w:rsidTr="00F50800">
        <w:trPr>
          <w:cantSplit/>
        </w:trPr>
        <w:tc>
          <w:tcPr>
            <w:tcW w:w="7654" w:type="dxa"/>
            <w:shd w:val="clear" w:color="3366FF" w:fill="99CCFF"/>
            <w:vAlign w:val="center"/>
          </w:tcPr>
          <w:p w:rsidR="0045360E" w:rsidRPr="00464F9B" w:rsidRDefault="003842E6" w:rsidP="00464F9B">
            <w:pPr>
              <w:pStyle w:val="NOTE"/>
              <w:spacing w:before="40" w:after="40"/>
              <w:rPr>
                <w:sz w:val="19"/>
                <w:szCs w:val="19"/>
              </w:rPr>
            </w:pPr>
            <w:r w:rsidRPr="00464F9B">
              <w:rPr>
                <w:sz w:val="19"/>
                <w:szCs w:val="19"/>
              </w:rPr>
              <w:t>NOTE</w:t>
            </w:r>
          </w:p>
        </w:tc>
      </w:tr>
      <w:tr w:rsidR="003C0F30" w:rsidTr="00F50800">
        <w:trPr>
          <w:cantSplit/>
        </w:trPr>
        <w:tc>
          <w:tcPr>
            <w:tcW w:w="7654" w:type="dxa"/>
            <w:shd w:val="clear" w:color="FFFF00" w:fill="FFFFFF"/>
            <w:vAlign w:val="center"/>
          </w:tcPr>
          <w:p w:rsidR="0045360E" w:rsidRPr="00464F9B" w:rsidRDefault="003842E6" w:rsidP="00464F9B">
            <w:pPr>
              <w:pStyle w:val="Table"/>
              <w:spacing w:before="40" w:after="40"/>
              <w:rPr>
                <w:i/>
                <w:iCs/>
                <w:sz w:val="19"/>
                <w:szCs w:val="19"/>
              </w:rPr>
            </w:pPr>
            <w:r w:rsidRPr="00464F9B">
              <w:rPr>
                <w:sz w:val="19"/>
                <w:szCs w:val="19"/>
              </w:rPr>
              <w:t>The SVP N</w:t>
            </w:r>
            <w:r w:rsidRPr="00464F9B">
              <w:rPr>
                <w:sz w:val="19"/>
                <w:szCs w:val="19"/>
              </w:rPr>
              <w:t>ormal filter is typically the best filter to use.</w:t>
            </w:r>
          </w:p>
        </w:tc>
      </w:tr>
    </w:tbl>
    <w:p w:rsidR="006E1679" w:rsidRPr="00721A59" w:rsidRDefault="003842E6" w:rsidP="00464F9B">
      <w:pPr>
        <w:pStyle w:val="BulletList1"/>
        <w:keepNext/>
        <w:spacing w:before="80" w:after="80"/>
        <w:ind w:left="1009" w:hanging="289"/>
      </w:pPr>
      <w:r w:rsidRPr="00721A59">
        <w:rPr>
          <w:b/>
        </w:rPr>
        <w:t>SVP 70 Wizard:</w:t>
      </w:r>
      <w:r w:rsidRPr="00721A59">
        <w:t xml:space="preserve"> This filter only works with the SVP 70 if the internal SVP 70 filter is set to mode 1 (low pass filtering).</w:t>
      </w:r>
    </w:p>
    <w:p w:rsidR="006E1679" w:rsidRPr="00721A59" w:rsidRDefault="003842E6" w:rsidP="00464F9B">
      <w:pPr>
        <w:pStyle w:val="BulletList1"/>
        <w:numPr>
          <w:ilvl w:val="0"/>
          <w:numId w:val="0"/>
        </w:numPr>
        <w:spacing w:after="80"/>
        <w:ind w:left="1009"/>
      </w:pPr>
      <w:r w:rsidRPr="00721A59">
        <w:t xml:space="preserve">Sensors with a low pass filter cause a special artifact in the output in case of </w:t>
      </w:r>
      <w:r w:rsidRPr="00721A59">
        <w:t>outliers and invalid readings. The SVP 70 Wizard filter removes these artifacts and makes the system work well despite of the low pass filter.</w:t>
      </w:r>
    </w:p>
    <w:p w:rsidR="006E1679" w:rsidRPr="00721A59" w:rsidRDefault="003842E6" w:rsidP="00464F9B">
      <w:pPr>
        <w:pStyle w:val="BulletList1"/>
        <w:numPr>
          <w:ilvl w:val="0"/>
          <w:numId w:val="0"/>
        </w:numPr>
        <w:spacing w:after="80"/>
        <w:ind w:left="1009"/>
      </w:pPr>
      <w:r w:rsidRPr="00721A59">
        <w:t>It is recommended to change the SVP 70 filter mode to 0 when convenient and reset the SVP Filter to SVP Normal.</w:t>
      </w:r>
    </w:p>
    <w:p w:rsidR="006E1679" w:rsidRPr="00721A59" w:rsidRDefault="006E1679" w:rsidP="006E1679"/>
    <w:p w:rsidR="006E1679" w:rsidRPr="00721A59" w:rsidRDefault="003842E6" w:rsidP="006E1679">
      <w:pPr>
        <w:rPr>
          <w:spacing w:val="-4"/>
        </w:rPr>
      </w:pPr>
      <w:r w:rsidRPr="00721A59">
        <w:rPr>
          <w:spacing w:val="-4"/>
        </w:rPr>
        <w:t xml:space="preserve">For access to filtered and unfiltered values, please see the DFD messages R7510 and R7610. Refer to the Data Format Definition document for information (see </w:t>
      </w:r>
      <w:r w:rsidRPr="00721A59">
        <w:rPr>
          <w:i/>
          <w:spacing w:val="-4"/>
        </w:rPr>
        <w:fldChar w:fldCharType="begin"/>
      </w:r>
      <w:r w:rsidRPr="00721A59">
        <w:rPr>
          <w:i/>
          <w:spacing w:val="-4"/>
        </w:rPr>
        <w:instrText xml:space="preserve"> REF _Ref220243395 \r \h  \* MERGEFORMAT </w:instrText>
      </w:r>
      <w:r w:rsidRPr="00721A59">
        <w:rPr>
          <w:i/>
          <w:spacing w:val="-4"/>
        </w:rPr>
      </w:r>
      <w:r w:rsidRPr="00721A59">
        <w:rPr>
          <w:i/>
          <w:spacing w:val="-4"/>
        </w:rPr>
        <w:fldChar w:fldCharType="separate"/>
      </w:r>
      <w:r>
        <w:rPr>
          <w:i/>
          <w:spacing w:val="-4"/>
        </w:rPr>
        <w:t>Appendix I</w:t>
      </w:r>
      <w:r w:rsidRPr="00721A59">
        <w:rPr>
          <w:i/>
          <w:spacing w:val="-4"/>
        </w:rPr>
        <w:fldChar w:fldCharType="end"/>
      </w:r>
      <w:r w:rsidRPr="00721A59">
        <w:rPr>
          <w:i/>
          <w:spacing w:val="-4"/>
        </w:rPr>
        <w:t xml:space="preserve"> </w:t>
      </w:r>
      <w:r w:rsidRPr="00721A59">
        <w:rPr>
          <w:i/>
          <w:spacing w:val="-4"/>
        </w:rPr>
        <w:fldChar w:fldCharType="begin"/>
      </w:r>
      <w:r w:rsidRPr="00721A59">
        <w:rPr>
          <w:i/>
          <w:spacing w:val="-4"/>
        </w:rPr>
        <w:instrText xml:space="preserve"> REF _Ref220243395 \h  \* MERGEFORMAT </w:instrText>
      </w:r>
      <w:r w:rsidRPr="00721A59">
        <w:rPr>
          <w:i/>
          <w:spacing w:val="-4"/>
        </w:rPr>
      </w:r>
      <w:r w:rsidRPr="00721A59">
        <w:rPr>
          <w:i/>
          <w:spacing w:val="-4"/>
        </w:rPr>
        <w:fldChar w:fldCharType="separate"/>
      </w:r>
      <w:r w:rsidRPr="009E025D">
        <w:rPr>
          <w:i/>
          <w:spacing w:val="-4"/>
        </w:rPr>
        <w:t>Reference Documentation</w:t>
      </w:r>
      <w:r w:rsidRPr="00721A59">
        <w:rPr>
          <w:i/>
          <w:spacing w:val="-4"/>
        </w:rPr>
        <w:fldChar w:fldCharType="end"/>
      </w:r>
      <w:r w:rsidRPr="00721A59">
        <w:rPr>
          <w:spacing w:val="-4"/>
        </w:rPr>
        <w:t>).</w:t>
      </w:r>
    </w:p>
    <w:p w:rsidR="006E1679" w:rsidRPr="00721A59" w:rsidRDefault="006E1679" w:rsidP="006E1679"/>
    <w:p w:rsidR="006E1679" w:rsidRPr="00721A59" w:rsidRDefault="006E1679" w:rsidP="006E1679"/>
    <w:p w:rsidR="004250FC" w:rsidRPr="00C13C6F" w:rsidRDefault="003842E6" w:rsidP="004250FC">
      <w:pPr>
        <w:pStyle w:val="Heading2"/>
      </w:pPr>
      <w:bookmarkStart w:id="1079" w:name="_Toc256000300"/>
      <w:bookmarkStart w:id="1080" w:name="_Toc256000878"/>
      <w:bookmarkStart w:id="1081" w:name="_Toc256000686"/>
      <w:bookmarkStart w:id="1082" w:name="_Toc256000364"/>
      <w:bookmarkStart w:id="1083" w:name="_Toc256000048"/>
      <w:bookmarkStart w:id="1084" w:name="_Ref320708449"/>
      <w:bookmarkStart w:id="1085" w:name="_Toc470170606"/>
      <w:bookmarkStart w:id="1086" w:name="_Toc500754270"/>
      <w:bookmarkStart w:id="1087" w:name="_Toc501380662"/>
      <w:bookmarkStart w:id="1088" w:name="_Toc501613610"/>
      <w:bookmarkStart w:id="1089" w:name="_Toc513619906"/>
      <w:bookmarkStart w:id="1090" w:name="_Toc514066034"/>
      <w:bookmarkStart w:id="1091" w:name="_Toc519585444"/>
      <w:r w:rsidRPr="00C13C6F">
        <w:t>Limitations</w:t>
      </w:r>
      <w:bookmarkEnd w:id="1079"/>
      <w:bookmarkEnd w:id="1080"/>
      <w:bookmarkEnd w:id="1081"/>
      <w:bookmarkEnd w:id="1082"/>
      <w:bookmarkEnd w:id="1083"/>
      <w:bookmarkEnd w:id="1084"/>
      <w:bookmarkEnd w:id="1085"/>
      <w:bookmarkEnd w:id="1086"/>
      <w:bookmarkEnd w:id="1087"/>
      <w:bookmarkEnd w:id="1088"/>
      <w:bookmarkEnd w:id="1089"/>
      <w:bookmarkEnd w:id="1090"/>
      <w:bookmarkEnd w:id="1091"/>
    </w:p>
    <w:p w:rsidR="004250FC" w:rsidRPr="00721A59" w:rsidRDefault="003842E6" w:rsidP="004250FC">
      <w:r w:rsidRPr="00721A59">
        <w:t>Physical limitations in the functionality of the system have to be taken into considerati</w:t>
      </w:r>
      <w:r w:rsidRPr="00721A59">
        <w:t>on when operating sonar systems, including SeaBat systems. Some of the limitations are absolutes; others can to some degree be overcome.</w:t>
      </w:r>
    </w:p>
    <w:p w:rsidR="004250FC" w:rsidRPr="00721A59" w:rsidRDefault="004250FC" w:rsidP="004250FC"/>
    <w:p w:rsidR="004250FC" w:rsidRPr="00721A59" w:rsidRDefault="003842E6" w:rsidP="004250FC">
      <w:r w:rsidRPr="00721A59">
        <w:t>The following subsections provide examples of different kinds of limitations.</w:t>
      </w:r>
    </w:p>
    <w:p w:rsidR="004250FC" w:rsidRPr="00721A59" w:rsidRDefault="004250FC" w:rsidP="00A641BE"/>
    <w:p w:rsidR="004250FC" w:rsidRPr="00721A59" w:rsidRDefault="003842E6" w:rsidP="004250FC">
      <w:pPr>
        <w:pStyle w:val="Heading3"/>
      </w:pPr>
      <w:bookmarkStart w:id="1092" w:name="_Toc256000301"/>
      <w:bookmarkStart w:id="1093" w:name="_Toc256000879"/>
      <w:bookmarkStart w:id="1094" w:name="_Toc256000687"/>
      <w:bookmarkStart w:id="1095" w:name="_Toc256000365"/>
      <w:bookmarkStart w:id="1096" w:name="_Toc256000049"/>
      <w:bookmarkStart w:id="1097" w:name="_Toc470170607"/>
      <w:bookmarkStart w:id="1098" w:name="_Toc500754271"/>
      <w:bookmarkStart w:id="1099" w:name="_Toc501380663"/>
      <w:bookmarkStart w:id="1100" w:name="_Toc501613611"/>
      <w:bookmarkStart w:id="1101" w:name="_Toc513619907"/>
      <w:bookmarkStart w:id="1102" w:name="_Toc514066035"/>
      <w:bookmarkStart w:id="1103" w:name="_Toc519585445"/>
      <w:r w:rsidRPr="00721A59">
        <w:t>Cavitation</w:t>
      </w:r>
      <w:bookmarkEnd w:id="1092"/>
      <w:bookmarkEnd w:id="1093"/>
      <w:bookmarkEnd w:id="1094"/>
      <w:bookmarkEnd w:id="1095"/>
      <w:bookmarkEnd w:id="1096"/>
      <w:bookmarkEnd w:id="1097"/>
      <w:bookmarkEnd w:id="1098"/>
      <w:bookmarkEnd w:id="1099"/>
      <w:bookmarkEnd w:id="1100"/>
      <w:bookmarkEnd w:id="1101"/>
      <w:bookmarkEnd w:id="1102"/>
      <w:bookmarkEnd w:id="1103"/>
    </w:p>
    <w:p w:rsidR="004250FC" w:rsidRPr="00721A59" w:rsidRDefault="003842E6" w:rsidP="00A641BE">
      <w:r w:rsidRPr="00721A59">
        <w:t>Some reduction in</w:t>
      </w:r>
      <w:r w:rsidRPr="00721A59">
        <w:t xml:space="preserve"> the transmitted source level is expected to be caused by cavitation. For means of compensating for this, see subsections in </w:t>
      </w:r>
      <w:r w:rsidRPr="00721A59">
        <w:rPr>
          <w:i/>
        </w:rPr>
        <w:fldChar w:fldCharType="begin"/>
      </w:r>
      <w:r w:rsidRPr="00721A59">
        <w:rPr>
          <w:i/>
        </w:rPr>
        <w:instrText xml:space="preserve"> REF _Ref237144603 \r \p \h  \* MERGEFORMAT </w:instrText>
      </w:r>
      <w:r w:rsidRPr="00721A59">
        <w:rPr>
          <w:i/>
        </w:rPr>
      </w:r>
      <w:r w:rsidRPr="00721A59">
        <w:rPr>
          <w:i/>
        </w:rPr>
        <w:fldChar w:fldCharType="separate"/>
      </w:r>
      <w:r>
        <w:rPr>
          <w:i/>
        </w:rPr>
        <w:t>4.2 above</w:t>
      </w:r>
      <w:r w:rsidRPr="00721A59">
        <w:rPr>
          <w:i/>
        </w:rPr>
        <w:fldChar w:fldCharType="end"/>
      </w:r>
      <w:r w:rsidRPr="00721A59">
        <w:rPr>
          <w:i/>
        </w:rPr>
        <w:t>.</w:t>
      </w:r>
    </w:p>
    <w:p w:rsidR="004250FC" w:rsidRPr="00721A59" w:rsidRDefault="004250FC" w:rsidP="00A641BE"/>
    <w:p w:rsidR="004250FC" w:rsidRPr="00721A59" w:rsidRDefault="003842E6" w:rsidP="00C5285B">
      <w:pPr>
        <w:pStyle w:val="Heading4"/>
      </w:pPr>
      <w:r w:rsidRPr="00721A59">
        <w:t>Propeller Cavitation</w:t>
      </w:r>
    </w:p>
    <w:p w:rsidR="004250FC" w:rsidRPr="00721A59" w:rsidRDefault="003842E6" w:rsidP="004250FC">
      <w:r w:rsidRPr="00721A59">
        <w:t>Propeller cavitation can be a significant concern for two reasons. First, the frequency of propeller cavitation noise is in the operating frequency band of most sonar e</w:t>
      </w:r>
      <w:r w:rsidRPr="00721A59">
        <w:t>quipment. Second, the source levels of the propellers installed are expected to be high unless special quieting techniques have been implemented.</w:t>
      </w:r>
    </w:p>
    <w:p w:rsidR="004250FC" w:rsidRPr="00721A59" w:rsidRDefault="004250FC" w:rsidP="004250FC"/>
    <w:p w:rsidR="004250FC" w:rsidRPr="00721A59" w:rsidRDefault="003842E6" w:rsidP="004250FC">
      <w:r w:rsidRPr="00721A59">
        <w:t>Propeller energy typically propagates to the forward area sonar systems via a direct or hull-grazing path. Th</w:t>
      </w:r>
      <w:r w:rsidRPr="00721A59">
        <w:t>e other arrival path of propeller energy is by the bottom bounce path. This path will be more significant in shallow water depths (less than 500 meters). The potential impact can be further quantified for particular bottom depths of proposed operational te</w:t>
      </w:r>
      <w:r w:rsidRPr="00721A59">
        <w:t>st sites.</w:t>
      </w:r>
    </w:p>
    <w:p w:rsidR="004250FC" w:rsidRPr="00721A59" w:rsidRDefault="004250FC" w:rsidP="00A641BE"/>
    <w:p w:rsidR="004250FC" w:rsidRPr="00721A59" w:rsidRDefault="003842E6" w:rsidP="00C5285B">
      <w:pPr>
        <w:pStyle w:val="Heading4"/>
      </w:pPr>
      <w:r w:rsidRPr="00721A59">
        <w:t>Appendage Cavitation</w:t>
      </w:r>
    </w:p>
    <w:p w:rsidR="004250FC" w:rsidRPr="00721A59" w:rsidRDefault="003842E6" w:rsidP="00A641BE">
      <w:r w:rsidRPr="00721A59">
        <w:t>Appendage cavitation can result from rough or unfaired edges on the hull and can even be present at lower speeds. If the source is located near the sonar installation area, it can be a significant noise deficiency. It is dif</w:t>
      </w:r>
      <w:r w:rsidRPr="00721A59">
        <w:t>ficult to predict the occurrence of appendage cavitation without under-hull drawings, pictures, or visual inspection of the ship when in dry-dock.</w:t>
      </w:r>
    </w:p>
    <w:p w:rsidR="004250FC" w:rsidRPr="00721A59" w:rsidRDefault="004250FC" w:rsidP="00A641BE"/>
    <w:p w:rsidR="004250FC" w:rsidRPr="00721A59" w:rsidRDefault="003842E6" w:rsidP="004250FC">
      <w:pPr>
        <w:pStyle w:val="Heading3"/>
      </w:pPr>
      <w:bookmarkStart w:id="1104" w:name="_Toc256000302"/>
      <w:bookmarkStart w:id="1105" w:name="_Toc256000880"/>
      <w:bookmarkStart w:id="1106" w:name="_Toc256000688"/>
      <w:bookmarkStart w:id="1107" w:name="_Toc256000366"/>
      <w:bookmarkStart w:id="1108" w:name="_Toc256000050"/>
      <w:bookmarkStart w:id="1109" w:name="_Toc311705083"/>
      <w:bookmarkStart w:id="1110" w:name="_Toc219607075"/>
      <w:bookmarkStart w:id="1111" w:name="_Toc470170608"/>
      <w:bookmarkStart w:id="1112" w:name="_Toc500754272"/>
      <w:bookmarkStart w:id="1113" w:name="_Toc501380664"/>
      <w:bookmarkStart w:id="1114" w:name="_Toc501613612"/>
      <w:bookmarkStart w:id="1115" w:name="_Toc513619908"/>
      <w:bookmarkStart w:id="1116" w:name="_Toc514066036"/>
      <w:bookmarkStart w:id="1117" w:name="_Toc519585446"/>
      <w:r w:rsidRPr="00721A59">
        <w:t>Machinery Noise</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p>
    <w:p w:rsidR="004250FC" w:rsidRPr="00721A59" w:rsidRDefault="003842E6" w:rsidP="004250FC">
      <w:r w:rsidRPr="00721A59">
        <w:t>Machinery noise should not be a major factor for sonars that operate at frequencies above 5k</w:t>
      </w:r>
      <w:r w:rsidRPr="00721A59">
        <w:t>Hz. Mechanical machinery noise is usually prevalent at 2kHz and below, though it is occasionally detected at higher frequencies when fluid flow through pipes or cavitating pumps are involved.</w:t>
      </w:r>
    </w:p>
    <w:p w:rsidR="004250FC" w:rsidRPr="00721A59" w:rsidRDefault="004250FC" w:rsidP="004250FC"/>
    <w:p w:rsidR="004250FC" w:rsidRPr="00721A59" w:rsidRDefault="003842E6" w:rsidP="004250FC">
      <w:pPr>
        <w:rPr>
          <w:spacing w:val="-4"/>
        </w:rPr>
      </w:pPr>
      <w:r w:rsidRPr="00721A59">
        <w:rPr>
          <w:spacing w:val="-4"/>
        </w:rPr>
        <w:t>Typically, the most important consideration for machinery noise</w:t>
      </w:r>
      <w:r w:rsidRPr="00721A59">
        <w:rPr>
          <w:spacing w:val="-4"/>
        </w:rPr>
        <w:t xml:space="preserve"> is the proximity of the acoustic sensor to the machinery source. There has been one observed case where diesel engine piston frequency harmonics have been the controlling noise source at 12kHz, but in this situation, the engine room and the sonar compartm</w:t>
      </w:r>
      <w:r w:rsidRPr="00721A59">
        <w:rPr>
          <w:spacing w:val="-4"/>
        </w:rPr>
        <w:t>ent shared a common bulkhead. Normally, acoustic devices are sufficiently distanced from major machinery noise sources that machinery noise does not interfere.</w:t>
      </w:r>
    </w:p>
    <w:p w:rsidR="004250FC" w:rsidRPr="00721A59" w:rsidRDefault="004250FC" w:rsidP="004250FC"/>
    <w:p w:rsidR="004250FC" w:rsidRPr="00721A59" w:rsidRDefault="003842E6" w:rsidP="004250FC">
      <w:pPr>
        <w:rPr>
          <w:i/>
        </w:rPr>
      </w:pPr>
      <w:r w:rsidRPr="00721A59">
        <w:t>A concern remains that there may be some auxiliary machinery (or other unusual equipment) locat</w:t>
      </w:r>
      <w:r w:rsidRPr="00721A59">
        <w:t>ed near the sonar that could produce noise interference. An inspection of the installation site and ship drawings to verify the position and proximity of all shipboard equipment should be conducted to determine if there is a potential for machinery interfe</w:t>
      </w:r>
      <w:r w:rsidRPr="00721A59">
        <w:t xml:space="preserve">rence prior to conducting at-sea testing. For means of compensating for this, see subsections in </w:t>
      </w:r>
      <w:r w:rsidRPr="00721A59">
        <w:rPr>
          <w:i/>
        </w:rPr>
        <w:fldChar w:fldCharType="begin"/>
      </w:r>
      <w:r w:rsidRPr="00721A59">
        <w:rPr>
          <w:i/>
        </w:rPr>
        <w:instrText xml:space="preserve"> REF _Ref237144603 \r \p \h  \* MERGEFORMAT </w:instrText>
      </w:r>
      <w:r w:rsidRPr="00721A59">
        <w:rPr>
          <w:i/>
        </w:rPr>
      </w:r>
      <w:r w:rsidRPr="00721A59">
        <w:rPr>
          <w:i/>
        </w:rPr>
        <w:fldChar w:fldCharType="separate"/>
      </w:r>
      <w:r>
        <w:rPr>
          <w:i/>
        </w:rPr>
        <w:t>4.2 above</w:t>
      </w:r>
      <w:r w:rsidRPr="00721A59">
        <w:rPr>
          <w:i/>
        </w:rPr>
        <w:fldChar w:fldCharType="end"/>
      </w:r>
      <w:r w:rsidRPr="00721A59">
        <w:t>.</w:t>
      </w:r>
    </w:p>
    <w:p w:rsidR="004250FC" w:rsidRPr="00721A59" w:rsidRDefault="004250FC" w:rsidP="004250FC"/>
    <w:p w:rsidR="004250FC" w:rsidRPr="00721A59" w:rsidRDefault="003842E6" w:rsidP="004250FC">
      <w:pPr>
        <w:pStyle w:val="Heading3"/>
      </w:pPr>
      <w:bookmarkStart w:id="1118" w:name="_Toc256000303"/>
      <w:bookmarkStart w:id="1119" w:name="_Toc256000881"/>
      <w:bookmarkStart w:id="1120" w:name="_Toc256000689"/>
      <w:bookmarkStart w:id="1121" w:name="_Toc256000367"/>
      <w:bookmarkStart w:id="1122" w:name="_Toc256000051"/>
      <w:bookmarkStart w:id="1123" w:name="_Toc311705084"/>
      <w:bookmarkStart w:id="1124" w:name="_Toc297900053"/>
      <w:bookmarkStart w:id="1125" w:name="_Toc470170609"/>
      <w:bookmarkStart w:id="1126" w:name="_Toc500754273"/>
      <w:bookmarkStart w:id="1127" w:name="_Toc501380665"/>
      <w:bookmarkStart w:id="1128" w:name="_Toc501613613"/>
      <w:bookmarkStart w:id="1129" w:name="_Toc513619909"/>
      <w:bookmarkStart w:id="1130" w:name="_Toc514066037"/>
      <w:bookmarkStart w:id="1131" w:name="_Toc519585447"/>
      <w:r w:rsidRPr="00721A59">
        <w:t>Interference from Other Sonar Syste</w:t>
      </w:r>
      <w:r w:rsidRPr="00721A59">
        <w:t>ms</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p>
    <w:p w:rsidR="004250FC" w:rsidRPr="00721A59" w:rsidRDefault="003842E6" w:rsidP="004250FC">
      <w:pPr>
        <w:rPr>
          <w:spacing w:val="-4"/>
        </w:rPr>
      </w:pPr>
      <w:r w:rsidRPr="00721A59">
        <w:rPr>
          <w:spacing w:val="-4"/>
        </w:rPr>
        <w:t xml:space="preserve">Interference from other sonar systems can be seen as radial lines, typically moving away the minimum to maximum range scale as these pings are not correlated with the ping repetition rate of the SeaBat system. The most typical source of interference of </w:t>
      </w:r>
      <w:r w:rsidRPr="00721A59">
        <w:rPr>
          <w:spacing w:val="-4"/>
        </w:rPr>
        <w:t>this type is navigational sonars (often 50kHz systems) and Doppler velocity logs.</w:t>
      </w:r>
    </w:p>
    <w:p w:rsidR="004250FC" w:rsidRPr="00721A59" w:rsidRDefault="004250FC" w:rsidP="004250FC"/>
    <w:p w:rsidR="004250FC" w:rsidRPr="00721A59" w:rsidRDefault="003842E6" w:rsidP="004250FC">
      <w:r w:rsidRPr="00721A59">
        <w:t xml:space="preserve">Synchronization of acoustic systems is one means to mitigate this effect. The most effective approach is to remove the source of interference entirely, by </w:t>
      </w:r>
      <w:r w:rsidR="00F121A8" w:rsidRPr="00721A59">
        <w:t xml:space="preserve">either </w:t>
      </w:r>
      <w:r w:rsidRPr="00721A59">
        <w:t xml:space="preserve">moving the </w:t>
      </w:r>
      <w:r w:rsidRPr="00721A59">
        <w:t>equipment away from the SeaBat or turning it off.</w:t>
      </w:r>
    </w:p>
    <w:p w:rsidR="004250FC" w:rsidRPr="00721A59" w:rsidRDefault="004250FC" w:rsidP="004250FC"/>
    <w:p w:rsidR="004250FC" w:rsidRPr="00721A59" w:rsidRDefault="003842E6" w:rsidP="004250FC">
      <w:pPr>
        <w:pStyle w:val="Heading3"/>
      </w:pPr>
      <w:bookmarkStart w:id="1132" w:name="_Toc256000306"/>
      <w:bookmarkStart w:id="1133" w:name="_Toc256000882"/>
      <w:bookmarkStart w:id="1134" w:name="_Toc256000690"/>
      <w:bookmarkStart w:id="1135" w:name="_Toc256000368"/>
      <w:bookmarkStart w:id="1136" w:name="_Toc256000052"/>
      <w:bookmarkStart w:id="1137" w:name="_Toc311705085"/>
      <w:bookmarkStart w:id="1138" w:name="_Toc470170610"/>
      <w:bookmarkStart w:id="1139" w:name="_Toc500754274"/>
      <w:bookmarkStart w:id="1140" w:name="_Toc501380666"/>
      <w:bookmarkStart w:id="1141" w:name="_Toc501613614"/>
      <w:bookmarkStart w:id="1142" w:name="_Toc513619910"/>
      <w:bookmarkStart w:id="1143" w:name="_Toc514066038"/>
      <w:bookmarkStart w:id="1144" w:name="_Toc519585448"/>
      <w:r w:rsidRPr="00721A59">
        <w:t>Speed</w:t>
      </w:r>
      <w:bookmarkEnd w:id="1132"/>
      <w:bookmarkEnd w:id="1133"/>
      <w:bookmarkEnd w:id="1134"/>
      <w:bookmarkEnd w:id="1135"/>
      <w:bookmarkEnd w:id="1136"/>
      <w:bookmarkEnd w:id="1137"/>
      <w:bookmarkEnd w:id="1138"/>
      <w:bookmarkEnd w:id="1139"/>
      <w:bookmarkEnd w:id="1140"/>
      <w:bookmarkEnd w:id="1141"/>
      <w:bookmarkEnd w:id="1142"/>
      <w:bookmarkEnd w:id="1143"/>
      <w:bookmarkEnd w:id="1144"/>
    </w:p>
    <w:p w:rsidR="004250FC" w:rsidRPr="00721A59" w:rsidRDefault="003842E6" w:rsidP="004250FC">
      <w:r w:rsidRPr="00721A59">
        <w:t>Hydrodynamic flow noise can be a concern when operating at higher speeds. Externally mounted acoustic sensors should have fairings that are as flush (or near-flush) mounted to the ship hull as is pra</w:t>
      </w:r>
      <w:r w:rsidRPr="00721A59">
        <w:t xml:space="preserve">ctically possible. This way the hydrodynamic flow-induced vibration noise should be minimal. For means of compensating for this, see subsections in </w:t>
      </w:r>
      <w:r w:rsidRPr="00721A59">
        <w:rPr>
          <w:i/>
        </w:rPr>
        <w:fldChar w:fldCharType="begin"/>
      </w:r>
      <w:r w:rsidRPr="00721A59">
        <w:rPr>
          <w:i/>
        </w:rPr>
        <w:instrText xml:space="preserve"> REF _Ref237144603 \r \p \h  \* MERGEFORMAT </w:instrText>
      </w:r>
      <w:r w:rsidRPr="00721A59">
        <w:rPr>
          <w:i/>
        </w:rPr>
      </w:r>
      <w:r w:rsidRPr="00721A59">
        <w:rPr>
          <w:i/>
        </w:rPr>
        <w:fldChar w:fldCharType="separate"/>
      </w:r>
      <w:r>
        <w:rPr>
          <w:i/>
        </w:rPr>
        <w:t>4.2 above</w:t>
      </w:r>
      <w:r w:rsidRPr="00721A59">
        <w:rPr>
          <w:i/>
        </w:rPr>
        <w:fldChar w:fldCharType="end"/>
      </w:r>
      <w:r w:rsidRPr="00721A59">
        <w:t>.</w:t>
      </w:r>
    </w:p>
    <w:p w:rsidR="004250FC" w:rsidRPr="00721A59" w:rsidRDefault="004250FC" w:rsidP="004250FC"/>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021242">
        <w:trPr>
          <w:cantSplit/>
          <w:jc w:val="center"/>
        </w:trPr>
        <w:tc>
          <w:tcPr>
            <w:tcW w:w="8635" w:type="dxa"/>
            <w:shd w:val="clear" w:color="3366FF" w:fill="99CCFF"/>
            <w:vAlign w:val="center"/>
          </w:tcPr>
          <w:p w:rsidR="004250FC" w:rsidRPr="004B2277" w:rsidRDefault="003842E6" w:rsidP="004B2277">
            <w:pPr>
              <w:pStyle w:val="NOTE"/>
              <w:spacing w:before="40" w:after="40"/>
              <w:rPr>
                <w:sz w:val="19"/>
                <w:szCs w:val="19"/>
              </w:rPr>
            </w:pPr>
            <w:r w:rsidRPr="004B2277">
              <w:rPr>
                <w:sz w:val="19"/>
                <w:szCs w:val="19"/>
              </w:rPr>
              <w:t>NOTE</w:t>
            </w:r>
          </w:p>
        </w:tc>
      </w:tr>
      <w:tr w:rsidR="003C0F30" w:rsidTr="00021242">
        <w:trPr>
          <w:cantSplit/>
          <w:jc w:val="center"/>
        </w:trPr>
        <w:tc>
          <w:tcPr>
            <w:tcW w:w="8635" w:type="dxa"/>
            <w:shd w:val="clear" w:color="FFFF00" w:fill="FFFFFF"/>
            <w:vAlign w:val="center"/>
          </w:tcPr>
          <w:p w:rsidR="004250FC" w:rsidRPr="004B2277" w:rsidRDefault="003842E6" w:rsidP="004B2277">
            <w:pPr>
              <w:pStyle w:val="Table"/>
              <w:spacing w:before="40" w:after="40"/>
              <w:rPr>
                <w:i/>
                <w:iCs/>
                <w:spacing w:val="-2"/>
                <w:sz w:val="19"/>
                <w:szCs w:val="19"/>
              </w:rPr>
            </w:pPr>
            <w:r w:rsidRPr="004B2277">
              <w:rPr>
                <w:spacing w:val="-2"/>
                <w:sz w:val="19"/>
                <w:szCs w:val="19"/>
              </w:rPr>
              <w:t>A poorly designed sonar fairing can degrade the system performance by a factor of 4 for speeds above 8-10 knots. Typically, this noise source is the most common problem on all sonar installations.</w:t>
            </w:r>
          </w:p>
        </w:tc>
      </w:tr>
    </w:tbl>
    <w:p w:rsidR="004250FC" w:rsidRPr="00721A59" w:rsidRDefault="003842E6" w:rsidP="004250FC">
      <w:pPr>
        <w:pStyle w:val="Heading3"/>
      </w:pPr>
      <w:bookmarkStart w:id="1145" w:name="_Toc256000338"/>
      <w:bookmarkStart w:id="1146" w:name="_Toc256000883"/>
      <w:bookmarkStart w:id="1147" w:name="_Toc256000691"/>
      <w:bookmarkStart w:id="1148" w:name="_Toc256000369"/>
      <w:bookmarkStart w:id="1149" w:name="_Toc256000053"/>
      <w:bookmarkStart w:id="1150" w:name="_Toc311705086"/>
      <w:bookmarkStart w:id="1151" w:name="_Toc219607077"/>
      <w:bookmarkStart w:id="1152" w:name="_Toc470170611"/>
      <w:bookmarkStart w:id="1153" w:name="_Toc500754275"/>
      <w:bookmarkStart w:id="1154" w:name="_Toc501380667"/>
      <w:bookmarkStart w:id="1155" w:name="_Toc501613615"/>
      <w:bookmarkStart w:id="1156" w:name="_Toc513619911"/>
      <w:bookmarkStart w:id="1157" w:name="_Toc514066039"/>
      <w:bookmarkStart w:id="1158" w:name="_Toc519585449"/>
      <w:r w:rsidRPr="00721A59">
        <w:t>Air Bubbles</w:t>
      </w:r>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p>
    <w:p w:rsidR="004250FC" w:rsidRPr="00721A59" w:rsidRDefault="003842E6" w:rsidP="004250FC">
      <w:r w:rsidRPr="00721A59">
        <w:t xml:space="preserve">Bubble sweep-down can be </w:t>
      </w:r>
      <w:r w:rsidRPr="00721A59">
        <w:t>another potential noise problem. The significance of this problem is associated with the noise generated as the bubbles cascade along the hull after being ingested in the bow wave of the ship and, more importantly, with the baffling produced by the entrain</w:t>
      </w:r>
      <w:r w:rsidRPr="00721A59">
        <w:t>ed air layer between the face of the sonar sensor and the water environment.</w:t>
      </w:r>
    </w:p>
    <w:p w:rsidR="004250FC" w:rsidRPr="00721A59" w:rsidRDefault="004250FC" w:rsidP="004250FC"/>
    <w:p w:rsidR="004250FC" w:rsidRPr="00721A59" w:rsidRDefault="003842E6" w:rsidP="004250FC">
      <w:pPr>
        <w:rPr>
          <w:spacing w:val="-4"/>
        </w:rPr>
      </w:pPr>
      <w:r w:rsidRPr="00721A59">
        <w:rPr>
          <w:spacing w:val="-4"/>
        </w:rPr>
        <w:t xml:space="preserve">If air bubbles are present between the sonar and the water, the system will not function properly. This phenomenon is transient in nature occurring only for a few seconds per </w:t>
      </w:r>
      <w:r w:rsidRPr="00721A59">
        <w:rPr>
          <w:spacing w:val="-4"/>
        </w:rPr>
        <w:t>wave period. It is typically most prevalent on shallow draft ships and increases in intensity at higher sea states and ship speeds.</w:t>
      </w:r>
    </w:p>
    <w:p w:rsidR="004250FC" w:rsidRPr="00721A59" w:rsidRDefault="004250FC" w:rsidP="004250FC"/>
    <w:p w:rsidR="004250FC" w:rsidRPr="00721A59" w:rsidRDefault="003842E6" w:rsidP="004250FC">
      <w:r w:rsidRPr="00721A59">
        <w:t>Modeling of this problem only indicates that air bubble noise may be present by determining the transmission vehicle of pot</w:t>
      </w:r>
      <w:r w:rsidRPr="00721A59">
        <w:t>ential bubbles. Actual at-sea measurements are usually required to fully determine the presence and severity of bubble sweep-down. At-sea diver viewing has been very successful in the past to capture the bubble sweep-down characteristics of a particular sh</w:t>
      </w:r>
      <w:r w:rsidRPr="00721A59">
        <w:t>ip hull on film.</w:t>
      </w:r>
    </w:p>
    <w:p w:rsidR="004250FC" w:rsidRPr="00721A59" w:rsidRDefault="004250FC" w:rsidP="004250FC"/>
    <w:p w:rsidR="004250FC" w:rsidRPr="00721A59" w:rsidRDefault="003842E6" w:rsidP="004250FC">
      <w:pPr>
        <w:keepNext/>
      </w:pPr>
      <w:r w:rsidRPr="00721A59">
        <w:t>Air bubbles mask some or all of the view of the sonar where the affected area will completely blank out. Common causes for bubble masking include:</w:t>
      </w:r>
    </w:p>
    <w:p w:rsidR="004250FC" w:rsidRPr="00721A59" w:rsidRDefault="004250FC" w:rsidP="00021242">
      <w:pPr>
        <w:keepNext/>
      </w:pPr>
    </w:p>
    <w:p w:rsidR="004250FC" w:rsidRPr="00721A59" w:rsidRDefault="003842E6" w:rsidP="00B45BB6">
      <w:pPr>
        <w:pStyle w:val="BulletList1"/>
      </w:pPr>
      <w:r w:rsidRPr="00721A59">
        <w:t>The vessel props when thrusting into reverse and pours a stream of bubbles over the sonar.</w:t>
      </w:r>
    </w:p>
    <w:p w:rsidR="004250FC" w:rsidRPr="00721A59" w:rsidRDefault="003842E6" w:rsidP="00B45BB6">
      <w:pPr>
        <w:pStyle w:val="BulletList1"/>
      </w:pPr>
      <w:r w:rsidRPr="00721A59">
        <w:t>The sonar has not been deployed deeply enough and there is bubble wash from the sea surface.</w:t>
      </w:r>
    </w:p>
    <w:p w:rsidR="004250FC" w:rsidRPr="00721A59" w:rsidRDefault="003842E6" w:rsidP="00B45BB6">
      <w:pPr>
        <w:pStyle w:val="BulletList1"/>
      </w:pPr>
      <w:r w:rsidRPr="00721A59">
        <w:t>Bubble ingestion as the vessel pitches into the sea.</w:t>
      </w:r>
    </w:p>
    <w:p w:rsidR="004250FC" w:rsidRPr="00721A59" w:rsidRDefault="004250FC" w:rsidP="004250FC"/>
    <w:p w:rsidR="004250FC" w:rsidRPr="00721A59" w:rsidRDefault="003842E6" w:rsidP="004250FC">
      <w:pPr>
        <w:pStyle w:val="Heading3"/>
      </w:pPr>
      <w:bookmarkStart w:id="1159" w:name="_Toc256000339"/>
      <w:bookmarkStart w:id="1160" w:name="_Toc256000884"/>
      <w:bookmarkStart w:id="1161" w:name="_Toc256000692"/>
      <w:bookmarkStart w:id="1162" w:name="_Toc256000370"/>
      <w:bookmarkStart w:id="1163" w:name="_Toc256000054"/>
      <w:bookmarkStart w:id="1164" w:name="_Toc311705087"/>
      <w:bookmarkStart w:id="1165" w:name="_Toc219607078"/>
      <w:bookmarkStart w:id="1166" w:name="_Toc470170612"/>
      <w:bookmarkStart w:id="1167" w:name="_Toc500754276"/>
      <w:bookmarkStart w:id="1168" w:name="_Toc501380668"/>
      <w:bookmarkStart w:id="1169" w:name="_Toc501613616"/>
      <w:bookmarkStart w:id="1170" w:name="_Toc513619912"/>
      <w:bookmarkStart w:id="1171" w:name="_Toc514066040"/>
      <w:bookmarkStart w:id="1172" w:name="_Toc519585450"/>
      <w:r w:rsidRPr="00721A59">
        <w:t>Environment</w:t>
      </w:r>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p>
    <w:p w:rsidR="004250FC" w:rsidRPr="00721A59" w:rsidRDefault="003842E6" w:rsidP="004250FC">
      <w:r w:rsidRPr="00721A59">
        <w:t>A high-reverb environment where echoes of the previous ping are contaminating the current ping m</w:t>
      </w:r>
      <w:r w:rsidRPr="00721A59">
        <w:t xml:space="preserve">ay prove to be difficult. For means of compensating for this, see </w:t>
      </w:r>
      <w:r w:rsidRPr="00721A59">
        <w:rPr>
          <w:i/>
        </w:rPr>
        <w:t xml:space="preserve">section </w:t>
      </w:r>
      <w:r w:rsidRPr="00721A59">
        <w:rPr>
          <w:i/>
        </w:rPr>
        <w:fldChar w:fldCharType="begin"/>
      </w:r>
      <w:r w:rsidRPr="00721A59">
        <w:rPr>
          <w:i/>
        </w:rPr>
        <w:instrText xml:space="preserve"> REF _Ref221097556 \n \p \h  \* MERGEFORMAT </w:instrText>
      </w:r>
      <w:r w:rsidRPr="00721A59">
        <w:rPr>
          <w:i/>
        </w:rPr>
      </w:r>
      <w:r w:rsidRPr="00721A59">
        <w:rPr>
          <w:i/>
        </w:rPr>
        <w:fldChar w:fldCharType="separate"/>
      </w:r>
      <w:r>
        <w:rPr>
          <w:i/>
        </w:rPr>
        <w:t>4.2.3 above</w:t>
      </w:r>
      <w:r w:rsidRPr="00721A59">
        <w:rPr>
          <w:i/>
        </w:rPr>
        <w:fldChar w:fldCharType="end"/>
      </w:r>
      <w:r w:rsidRPr="00721A59">
        <w:t>.</w:t>
      </w:r>
    </w:p>
    <w:p w:rsidR="008D2C86" w:rsidRPr="00721A59" w:rsidRDefault="008D2C86" w:rsidP="00A641BE"/>
    <w:p w:rsidR="007E3E1E" w:rsidRPr="00721A59" w:rsidRDefault="007E3E1E" w:rsidP="00A641BE">
      <w:pPr>
        <w:sectPr w:rsidR="007E3E1E" w:rsidRPr="00721A59" w:rsidSect="00791163">
          <w:headerReference w:type="default" r:id="rId94"/>
          <w:pgSz w:w="11900" w:h="16840" w:code="9"/>
          <w:pgMar w:top="1882" w:right="1270" w:bottom="1882" w:left="1990" w:header="709" w:footer="709" w:gutter="0"/>
          <w:cols w:space="708"/>
          <w:noEndnote/>
        </w:sectPr>
      </w:pPr>
    </w:p>
    <w:p w:rsidR="007E3E1E" w:rsidRPr="001F0D2C" w:rsidRDefault="003842E6" w:rsidP="007E3E1E">
      <w:pPr>
        <w:pStyle w:val="Heading1"/>
      </w:pPr>
      <w:bookmarkStart w:id="1173" w:name="_Toc256000340"/>
      <w:bookmarkStart w:id="1174" w:name="_Toc256000885"/>
      <w:bookmarkStart w:id="1175" w:name="_Toc256000693"/>
      <w:bookmarkStart w:id="1176" w:name="_Toc256000371"/>
      <w:bookmarkStart w:id="1177" w:name="_Toc256000055"/>
      <w:bookmarkStart w:id="1178" w:name="_Toc311705088"/>
      <w:bookmarkStart w:id="1179" w:name="_Ref238974810"/>
      <w:bookmarkStart w:id="1180" w:name="_Ref230158722"/>
      <w:bookmarkStart w:id="1181" w:name="_Ref230158719"/>
      <w:bookmarkStart w:id="1182" w:name="_Ref194481904"/>
      <w:bookmarkStart w:id="1183" w:name="_Toc190571300"/>
      <w:bookmarkStart w:id="1184" w:name="_Ref320709416"/>
      <w:bookmarkStart w:id="1185" w:name="_Ref462822817"/>
      <w:bookmarkStart w:id="1186" w:name="_Ref462822819"/>
      <w:bookmarkStart w:id="1187" w:name="_Ref463355937"/>
      <w:bookmarkStart w:id="1188" w:name="_Ref463355940"/>
      <w:bookmarkStart w:id="1189" w:name="_Toc470170613"/>
      <w:bookmarkStart w:id="1190" w:name="_Toc500754277"/>
      <w:bookmarkStart w:id="1191" w:name="_Toc501380669"/>
      <w:bookmarkStart w:id="1192" w:name="_Toc501613617"/>
      <w:bookmarkStart w:id="1193" w:name="_Toc513619913"/>
      <w:bookmarkStart w:id="1194" w:name="_Toc514066041"/>
      <w:bookmarkStart w:id="1195" w:name="_Toc519585451"/>
      <w:r w:rsidRPr="001F0D2C">
        <w:t>System Performance and Data Types</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3A60B5">
        <w:trPr>
          <w:cantSplit/>
          <w:jc w:val="center"/>
        </w:trPr>
        <w:tc>
          <w:tcPr>
            <w:tcW w:w="8649" w:type="dxa"/>
            <w:shd w:val="clear" w:color="auto" w:fill="99CCFF"/>
            <w:vAlign w:val="center"/>
            <w:hideMark/>
          </w:tcPr>
          <w:p w:rsidR="00022138" w:rsidRPr="00721A59" w:rsidRDefault="003842E6" w:rsidP="00C25FF1">
            <w:pPr>
              <w:pStyle w:val="NOTE"/>
            </w:pPr>
            <w:r w:rsidRPr="00721A59">
              <w:t>NOTE</w:t>
            </w:r>
          </w:p>
        </w:tc>
      </w:tr>
      <w:tr w:rsidR="003C0F30" w:rsidTr="003A60B5">
        <w:trPr>
          <w:cantSplit/>
          <w:jc w:val="center"/>
        </w:trPr>
        <w:tc>
          <w:tcPr>
            <w:tcW w:w="8649" w:type="dxa"/>
            <w:shd w:val="clear" w:color="auto" w:fill="FFFFFF"/>
            <w:vAlign w:val="center"/>
            <w:hideMark/>
          </w:tcPr>
          <w:p w:rsidR="00022138" w:rsidRPr="00721A59" w:rsidRDefault="003842E6" w:rsidP="00C25FF1">
            <w:pPr>
              <w:pStyle w:val="Table"/>
            </w:pPr>
            <w:r w:rsidRPr="00721A59">
              <w:t xml:space="preserve">There are several factors that can have a significant effect on acoustic performance. For this reason, product performance estimates </w:t>
            </w:r>
            <w:r w:rsidRPr="00721A59">
              <w:t>are indicative of standardized conditions for temperature, salinity, bottom type or target strength, sound velocity, installation type, and assume no affect from adverse environmental conditions such as wind, precipitation, sea state, ambient or traffic no</w:t>
            </w:r>
            <w:r w:rsidRPr="00721A59">
              <w:t xml:space="preserve">ise, refraction, temporal changes or other surface effects. (Read also </w:t>
            </w:r>
            <w:r w:rsidR="00A71D5B" w:rsidRPr="00721A59">
              <w:rPr>
                <w:i/>
              </w:rPr>
              <w:t xml:space="preserve">section </w:t>
            </w:r>
            <w:r w:rsidR="00A71D5B" w:rsidRPr="00721A59">
              <w:rPr>
                <w:i/>
              </w:rPr>
              <w:fldChar w:fldCharType="begin"/>
            </w:r>
            <w:r w:rsidR="00A71D5B" w:rsidRPr="00721A59">
              <w:rPr>
                <w:i/>
              </w:rPr>
              <w:instrText xml:space="preserve"> REF _Ref323302080 \r \h  \* MERGEFORMAT </w:instrText>
            </w:r>
            <w:r w:rsidR="00A71D5B" w:rsidRPr="00721A59">
              <w:rPr>
                <w:i/>
              </w:rPr>
            </w:r>
            <w:r w:rsidR="00A71D5B" w:rsidRPr="00721A59">
              <w:rPr>
                <w:i/>
              </w:rPr>
              <w:fldChar w:fldCharType="separate"/>
            </w:r>
            <w:r>
              <w:rPr>
                <w:i/>
              </w:rPr>
              <w:t>4</w:t>
            </w:r>
            <w:r w:rsidR="00A71D5B" w:rsidRPr="00721A59">
              <w:rPr>
                <w:i/>
              </w:rPr>
              <w:fldChar w:fldCharType="end"/>
            </w:r>
            <w:r w:rsidR="00A71D5B" w:rsidRPr="00721A59">
              <w:rPr>
                <w:i/>
              </w:rPr>
              <w:t xml:space="preserve"> </w:t>
            </w:r>
            <w:r w:rsidR="00A71D5B" w:rsidRPr="00721A59">
              <w:rPr>
                <w:i/>
              </w:rPr>
              <w:fldChar w:fldCharType="begin"/>
            </w:r>
            <w:r w:rsidR="00A71D5B" w:rsidRPr="00721A59">
              <w:rPr>
                <w:i/>
              </w:rPr>
              <w:instrText xml:space="preserve"> REF _Ref323302080 \h  \* MERGEFORMAT </w:instrText>
            </w:r>
            <w:r w:rsidR="00A71D5B" w:rsidRPr="00721A59">
              <w:rPr>
                <w:i/>
              </w:rPr>
            </w:r>
            <w:r w:rsidR="00A71D5B" w:rsidRPr="00721A59">
              <w:rPr>
                <w:i/>
              </w:rPr>
              <w:fldChar w:fldCharType="separate"/>
            </w:r>
            <w:r w:rsidRPr="009E025D">
              <w:rPr>
                <w:i/>
              </w:rPr>
              <w:t>Active Sonar Usage</w:t>
            </w:r>
            <w:r w:rsidR="00A71D5B" w:rsidRPr="00721A59">
              <w:rPr>
                <w:i/>
              </w:rPr>
              <w:fldChar w:fldCharType="end"/>
            </w:r>
            <w:r w:rsidRPr="00721A59">
              <w:t>.)</w:t>
            </w:r>
          </w:p>
          <w:p w:rsidR="00022138" w:rsidRPr="00721A59" w:rsidRDefault="003842E6" w:rsidP="00C25FF1">
            <w:pPr>
              <w:pStyle w:val="Table"/>
            </w:pPr>
            <w:r w:rsidRPr="00721A59">
              <w:t>To determine actual in-situ performance predictions requires a site or vessel survey and environmental measurements with performance modeling based on the resulting measurements. Costs for this sur</w:t>
            </w:r>
            <w:r w:rsidRPr="00721A59">
              <w:t>vey may be quoted as part of a contract or independently.</w:t>
            </w:r>
          </w:p>
        </w:tc>
      </w:tr>
    </w:tbl>
    <w:p w:rsidR="00022138" w:rsidRPr="00721A59" w:rsidRDefault="00022138" w:rsidP="00022138">
      <w:pPr>
        <w:rPr>
          <w:rFonts w:cs="Arial"/>
        </w:rPr>
      </w:pPr>
    </w:p>
    <w:p w:rsidR="00022138" w:rsidRPr="00721A59" w:rsidRDefault="003842E6" w:rsidP="00022138">
      <w:r w:rsidRPr="00721A59">
        <w:t xml:space="preserve">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00333781" w:rsidRPr="00721A59">
        <w:t xml:space="preserve"> </w:t>
      </w:r>
      <w:r w:rsidRPr="00721A59">
        <w:t>sonar system</w:t>
      </w:r>
      <w:r w:rsidR="009A458D" w:rsidRPr="00721A59">
        <w:t>s</w:t>
      </w:r>
      <w:r w:rsidRPr="00721A59">
        <w:t xml:space="preserve"> produce </w:t>
      </w:r>
      <w:r w:rsidR="00A75758" w:rsidRPr="00721A59">
        <w:t xml:space="preserve">four </w:t>
      </w:r>
      <w:r w:rsidRPr="00721A59">
        <w:t>types of data, bathymetry, side-scan, snippets</w:t>
      </w:r>
      <w:r w:rsidR="00A75758" w:rsidRPr="00721A59">
        <w:t xml:space="preserve"> backscatter and water column backscatter, </w:t>
      </w:r>
      <w:r w:rsidRPr="00721A59">
        <w:t>suitable for the gener</w:t>
      </w:r>
      <w:r w:rsidRPr="00721A59">
        <w:t>ation of high-resolution hydrographic charts that exceed international standards.</w:t>
      </w:r>
    </w:p>
    <w:p w:rsidR="00022138" w:rsidRPr="00721A59" w:rsidRDefault="00022138" w:rsidP="00022138"/>
    <w:p w:rsidR="00022138" w:rsidRPr="00721A59" w:rsidRDefault="003842E6" w:rsidP="00022138">
      <w:r w:rsidRPr="00721A59">
        <w:t xml:space="preserve">A single transmission from the projector unit illuminates </w:t>
      </w:r>
      <w:r w:rsidR="00587904" w:rsidRPr="00721A59">
        <w:t>the entire</w:t>
      </w:r>
      <w:r w:rsidRPr="00721A59">
        <w:t xml:space="preserve"> swath on the seafloor. The seabed return signal is received by the receiver unit, digitized, and transmi</w:t>
      </w:r>
      <w:r w:rsidRPr="00721A59">
        <w:t xml:space="preserve">tted to the </w:t>
      </w:r>
      <w:r w:rsidR="00333781" w:rsidRPr="00721A59">
        <w:t>sonar processor</w:t>
      </w:r>
      <w:r w:rsidRPr="00721A59">
        <w:t>, where it is formatted for display and data output. Bottom detection bathymetry soundings, side-scan, and snippets are displayed locally or exported via gigabit Ethernet using TCP I/P protocol</w:t>
      </w:r>
      <w:r>
        <w:rPr>
          <w:rStyle w:val="FootnoteReference"/>
        </w:rPr>
        <w:footnoteReference w:id="7"/>
      </w:r>
      <w:r w:rsidRPr="00721A59">
        <w:t xml:space="preserve"> to an external data collection sys</w:t>
      </w:r>
      <w:r w:rsidRPr="00721A59">
        <w:t>tem.</w:t>
      </w:r>
    </w:p>
    <w:p w:rsidR="00022138" w:rsidRPr="00721A59" w:rsidRDefault="00022138" w:rsidP="00022138"/>
    <w:p w:rsidR="00022138" w:rsidRPr="00721A59" w:rsidRDefault="003842E6" w:rsidP="00022138">
      <w:r w:rsidRPr="00721A59">
        <w:t>A Windows®-based user interface controls the system, allowing the operator to select system configuration, data output, and storage options. This also provides built-in test environment (BITE) displays to assist the operator.</w:t>
      </w:r>
    </w:p>
    <w:p w:rsidR="00022138" w:rsidRPr="00721A59" w:rsidRDefault="00022138" w:rsidP="00022138"/>
    <w:p w:rsidR="00022138" w:rsidRPr="00721A59" w:rsidRDefault="003842E6" w:rsidP="00022138">
      <w:r w:rsidRPr="00721A59">
        <w:t>For available configura</w:t>
      </w:r>
      <w:r w:rsidRPr="00721A59">
        <w:t xml:space="preserve">tions, </w:t>
      </w:r>
      <w:r w:rsidR="004C2C55" w:rsidRPr="00721A59">
        <w:t xml:space="preserve">see </w:t>
      </w:r>
      <w:r w:rsidR="004C2C55" w:rsidRPr="00721A59">
        <w:rPr>
          <w:i/>
        </w:rPr>
        <w:t>section</w:t>
      </w:r>
      <w:r w:rsidR="007F6025" w:rsidRPr="00721A59">
        <w:rPr>
          <w:i/>
        </w:rPr>
        <w:t xml:space="preserve"> </w:t>
      </w:r>
      <w:r w:rsidR="007F6025" w:rsidRPr="00721A59">
        <w:fldChar w:fldCharType="begin"/>
      </w:r>
      <w:r w:rsidR="007F6025" w:rsidRPr="00721A59">
        <w:instrText xml:space="preserve"> REF _Ref450564409 \r \h  \* MERGEFORMAT </w:instrText>
      </w:r>
      <w:r w:rsidR="007F6025" w:rsidRPr="00721A59">
        <w:fldChar w:fldCharType="separate"/>
      </w:r>
      <w:r>
        <w:t>1.6</w:t>
      </w:r>
      <w:r w:rsidR="007F6025" w:rsidRPr="00721A59">
        <w:fldChar w:fldCharType="end"/>
      </w:r>
      <w:r w:rsidR="007F6025" w:rsidRPr="00721A59">
        <w:t xml:space="preserve"> </w:t>
      </w:r>
      <w:r w:rsidR="007F6025" w:rsidRPr="00721A59">
        <w:rPr>
          <w:i/>
        </w:rPr>
        <w:fldChar w:fldCharType="begin"/>
      </w:r>
      <w:r w:rsidR="007F6025" w:rsidRPr="00721A59">
        <w:rPr>
          <w:i/>
        </w:rPr>
        <w:instrText xml:space="preserve"> REF _Ref450564409 \h  \* MERGEFORMAT </w:instrText>
      </w:r>
      <w:r w:rsidR="007F6025" w:rsidRPr="00721A59">
        <w:rPr>
          <w:i/>
        </w:rPr>
      </w:r>
      <w:r w:rsidR="007F6025" w:rsidRPr="00721A59">
        <w:rPr>
          <w:i/>
        </w:rPr>
        <w:fldChar w:fldCharType="separate"/>
      </w:r>
      <w:r w:rsidRPr="009E025D">
        <w:rPr>
          <w:i/>
        </w:rPr>
        <w:t xml:space="preserve">Available </w:t>
      </w:r>
      <w:proofErr w:type="spellStart"/>
      <w:r w:rsidRPr="009E025D">
        <w:rPr>
          <w:i/>
        </w:rPr>
        <w:t>SeaBat</w:t>
      </w:r>
      <w:proofErr w:type="spellEnd"/>
      <w:r w:rsidRPr="009E025D">
        <w:rPr>
          <w:i/>
        </w:rPr>
        <w:t xml:space="preserve"> T51-R Configurations</w:t>
      </w:r>
      <w:r w:rsidR="007F6025" w:rsidRPr="00721A59">
        <w:rPr>
          <w:i/>
        </w:rPr>
        <w:fldChar w:fldCharType="end"/>
      </w:r>
      <w:r w:rsidR="007F6025" w:rsidRPr="00721A59">
        <w:t>.</w:t>
      </w:r>
    </w:p>
    <w:p w:rsidR="00A7083C" w:rsidRPr="00721A59" w:rsidRDefault="00A7083C" w:rsidP="00A641BE"/>
    <w:p w:rsidR="006C7E68" w:rsidRPr="00721A59" w:rsidRDefault="003842E6">
      <w:pPr>
        <w:rPr>
          <w:bCs/>
          <w:sz w:val="18"/>
          <w:szCs w:val="20"/>
        </w:rPr>
      </w:pPr>
      <w:bookmarkStart w:id="1196" w:name="_Toc277752538"/>
      <w:bookmarkStart w:id="1197" w:name="_Toc311705274"/>
      <w:r w:rsidRPr="00721A59">
        <w:br w:type="page"/>
      </w:r>
    </w:p>
    <w:p w:rsidR="008A3F8E" w:rsidRPr="008C1853" w:rsidRDefault="003842E6" w:rsidP="00D16766">
      <w:pPr>
        <w:pStyle w:val="Caption"/>
      </w:pPr>
      <w:bookmarkStart w:id="1198" w:name="_Toc256001299"/>
      <w:bookmarkStart w:id="1199" w:name="_Toc256001141"/>
      <w:bookmarkStart w:id="1200" w:name="_Toc256000614"/>
      <w:bookmarkStart w:id="1201" w:name="_Toc256000294"/>
      <w:bookmarkStart w:id="1202" w:name="_Toc470084133"/>
      <w:bookmarkStart w:id="1203" w:name="_Toc500754043"/>
      <w:bookmarkStart w:id="1204" w:name="_Toc501011351"/>
      <w:bookmarkStart w:id="1205" w:name="_Toc501453122"/>
      <w:bookmarkStart w:id="1206" w:name="_Toc501613758"/>
      <w:bookmarkStart w:id="1207" w:name="_Toc513620169"/>
      <w:bookmarkStart w:id="1208" w:name="_Toc514066297"/>
      <w:bookmarkStart w:id="1209" w:name="_Toc519585707"/>
      <w:r w:rsidRPr="008C1853">
        <w:t xml:space="preserve">Table </w:t>
      </w:r>
      <w:r w:rsidR="00710F6E" w:rsidRPr="008C1853">
        <w:fldChar w:fldCharType="begin"/>
      </w:r>
      <w:r w:rsidRPr="008C1853">
        <w:instrText xml:space="preserve"> SEQ Table \* ARABIC </w:instrText>
      </w:r>
      <w:r w:rsidR="00710F6E" w:rsidRPr="008C1853">
        <w:fldChar w:fldCharType="separate"/>
      </w:r>
      <w:r w:rsidRPr="008C1853">
        <w:t>5</w:t>
      </w:r>
      <w:r w:rsidR="00710F6E" w:rsidRPr="008C1853">
        <w:fldChar w:fldCharType="end"/>
      </w:r>
      <w:r w:rsidRPr="008C1853">
        <w:t xml:space="preserve">: </w:t>
      </w:r>
      <w:r w:rsidR="00A517AE" w:rsidRPr="008C1853">
        <w:rPr>
          <w:rStyle w:val="PageNumber"/>
        </w:rPr>
        <w:fldChar w:fldCharType="begin"/>
      </w:r>
      <w:r w:rsidR="00A517AE" w:rsidRPr="008C1853">
        <w:rPr>
          <w:rStyle w:val="PageNumber"/>
        </w:rPr>
        <w:instrText xml:space="preserve"> DOCPROPERTY  Subject  \* MERGEFORMAT </w:instrText>
      </w:r>
      <w:r w:rsidR="00A517AE" w:rsidRPr="008C1853">
        <w:rPr>
          <w:rStyle w:val="PageNumber"/>
        </w:rPr>
        <w:fldChar w:fldCharType="separate"/>
      </w:r>
      <w:r w:rsidR="00A517AE" w:rsidRPr="008C1853">
        <w:rPr>
          <w:rStyle w:val="PageNumber"/>
        </w:rPr>
        <w:t>SeaBat T51-R</w:t>
      </w:r>
      <w:r w:rsidR="00A517AE" w:rsidRPr="008C1853">
        <w:rPr>
          <w:rStyle w:val="PageNumber"/>
        </w:rPr>
        <w:fldChar w:fldCharType="end"/>
      </w:r>
      <w:r w:rsidR="00A517AE" w:rsidRPr="008C1853">
        <w:rPr>
          <w:rStyle w:val="PageNumber"/>
        </w:rPr>
        <w:t xml:space="preserve"> </w:t>
      </w:r>
      <w:r w:rsidRPr="008C1853">
        <w:t>System Performance</w:t>
      </w:r>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p>
    <w:tbl>
      <w:tblPr>
        <w:tblW w:w="857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3368"/>
        <w:gridCol w:w="2553"/>
        <w:gridCol w:w="2653"/>
      </w:tblGrid>
      <w:tr w:rsidR="003C0F30" w:rsidTr="00797A86">
        <w:trPr>
          <w:tblHeader/>
          <w:jc w:val="center"/>
        </w:trPr>
        <w:tc>
          <w:tcPr>
            <w:tcW w:w="3369" w:type="dxa"/>
            <w:tcBorders>
              <w:right w:val="single" w:sz="2" w:space="0" w:color="595959" w:themeColor="text1" w:themeTint="A6"/>
            </w:tcBorders>
            <w:shd w:val="clear" w:color="auto" w:fill="000000"/>
            <w:hideMark/>
          </w:tcPr>
          <w:p w:rsidR="008A3F8E" w:rsidRPr="008C1853" w:rsidRDefault="003842E6" w:rsidP="00920170">
            <w:pPr>
              <w:pStyle w:val="Table"/>
              <w:keepNext/>
              <w:rPr>
                <w:b/>
                <w:bCs/>
                <w:color w:val="FFFFFF"/>
              </w:rPr>
            </w:pPr>
            <w:r w:rsidRPr="008C1853">
              <w:rPr>
                <w:b/>
                <w:bCs/>
                <w:color w:val="FFFFFF"/>
              </w:rPr>
              <w:t>Parameters</w:t>
            </w:r>
          </w:p>
        </w:tc>
        <w:tc>
          <w:tcPr>
            <w:tcW w:w="2553" w:type="dxa"/>
            <w:tcBorders>
              <w:left w:val="single" w:sz="2" w:space="0" w:color="595959" w:themeColor="text1" w:themeTint="A6"/>
              <w:right w:val="single" w:sz="2" w:space="0" w:color="595959" w:themeColor="text1" w:themeTint="A6"/>
            </w:tcBorders>
            <w:shd w:val="clear" w:color="auto" w:fill="000000"/>
            <w:hideMark/>
          </w:tcPr>
          <w:p w:rsidR="008A3F8E" w:rsidRPr="008C1853" w:rsidRDefault="003842E6" w:rsidP="008A3F8E">
            <w:pPr>
              <w:pStyle w:val="Table"/>
              <w:keepNext/>
              <w:jc w:val="center"/>
              <w:rPr>
                <w:b/>
                <w:bCs/>
                <w:color w:val="FFFFFF"/>
              </w:rPr>
            </w:pPr>
            <w:r w:rsidRPr="008C1853">
              <w:rPr>
                <w:b/>
                <w:bCs/>
                <w:color w:val="FFFFFF"/>
              </w:rPr>
              <w:t>3</w:t>
            </w:r>
            <w:r w:rsidR="00E23FFA">
              <w:rPr>
                <w:b/>
                <w:bCs/>
                <w:color w:val="FFFFFF"/>
              </w:rPr>
              <w:t>5</w:t>
            </w:r>
            <w:r w:rsidR="00C17907" w:rsidRPr="008C1853">
              <w:rPr>
                <w:b/>
                <w:bCs/>
                <w:color w:val="FFFFFF"/>
              </w:rPr>
              <w:t>0</w:t>
            </w:r>
            <w:r w:rsidRPr="008C1853">
              <w:rPr>
                <w:b/>
                <w:bCs/>
                <w:color w:val="FFFFFF"/>
              </w:rPr>
              <w:t>-4</w:t>
            </w:r>
            <w:r w:rsidR="00046140" w:rsidRPr="008C1853">
              <w:rPr>
                <w:b/>
                <w:bCs/>
                <w:color w:val="FFFFFF"/>
              </w:rPr>
              <w:t>3</w:t>
            </w:r>
            <w:r w:rsidR="00C17907" w:rsidRPr="008C1853">
              <w:rPr>
                <w:b/>
                <w:bCs/>
                <w:color w:val="FFFFFF"/>
              </w:rPr>
              <w:t>0kHz</w:t>
            </w:r>
          </w:p>
        </w:tc>
        <w:tc>
          <w:tcPr>
            <w:tcW w:w="2652" w:type="dxa"/>
            <w:tcBorders>
              <w:left w:val="single" w:sz="2" w:space="0" w:color="595959" w:themeColor="text1" w:themeTint="A6"/>
            </w:tcBorders>
            <w:shd w:val="clear" w:color="auto" w:fill="000000"/>
            <w:hideMark/>
          </w:tcPr>
          <w:p w:rsidR="008A3F8E" w:rsidRPr="008C1853" w:rsidRDefault="003842E6" w:rsidP="008A3F8E">
            <w:pPr>
              <w:pStyle w:val="Table"/>
              <w:keepNext/>
              <w:jc w:val="center"/>
              <w:rPr>
                <w:b/>
                <w:bCs/>
                <w:color w:val="FFFFFF"/>
              </w:rPr>
            </w:pPr>
            <w:r w:rsidRPr="008C1853">
              <w:rPr>
                <w:b/>
                <w:bCs/>
                <w:color w:val="FFFFFF"/>
              </w:rPr>
              <w:t>7</w:t>
            </w:r>
            <w:r w:rsidR="00C17907" w:rsidRPr="008C1853">
              <w:rPr>
                <w:b/>
                <w:bCs/>
                <w:color w:val="FFFFFF"/>
              </w:rPr>
              <w:t>0</w:t>
            </w:r>
            <w:r w:rsidRPr="008C1853">
              <w:rPr>
                <w:b/>
                <w:bCs/>
                <w:color w:val="FFFFFF"/>
              </w:rPr>
              <w:t>0-80</w:t>
            </w:r>
            <w:r w:rsidR="00C17907" w:rsidRPr="008C1853">
              <w:rPr>
                <w:b/>
                <w:bCs/>
                <w:color w:val="FFFFFF"/>
              </w:rPr>
              <w:t>0kHz</w:t>
            </w:r>
          </w:p>
        </w:tc>
      </w:tr>
      <w:tr w:rsidR="003C0F30" w:rsidTr="00040E1B">
        <w:trPr>
          <w:jc w:val="center"/>
        </w:trPr>
        <w:tc>
          <w:tcPr>
            <w:tcW w:w="3369" w:type="dxa"/>
            <w:hideMark/>
          </w:tcPr>
          <w:p w:rsidR="00040E1B" w:rsidRPr="008C1853" w:rsidRDefault="003842E6" w:rsidP="00920170">
            <w:pPr>
              <w:pStyle w:val="Table"/>
              <w:keepNext/>
            </w:pPr>
            <w:r w:rsidRPr="008C1853">
              <w:t>Frequency range</w:t>
            </w:r>
          </w:p>
        </w:tc>
        <w:tc>
          <w:tcPr>
            <w:tcW w:w="2552" w:type="dxa"/>
          </w:tcPr>
          <w:p w:rsidR="00BC5618" w:rsidRPr="008C1853" w:rsidRDefault="003842E6" w:rsidP="008A3F8E">
            <w:pPr>
              <w:pStyle w:val="Table"/>
              <w:keepNext/>
              <w:jc w:val="center"/>
            </w:pPr>
            <w:r w:rsidRPr="008C1853">
              <w:t>3</w:t>
            </w:r>
            <w:r w:rsidR="00E23FFA">
              <w:t>5</w:t>
            </w:r>
            <w:r w:rsidR="009D2A2A" w:rsidRPr="008C1853">
              <w:t>0-4</w:t>
            </w:r>
            <w:r w:rsidR="00776F9D" w:rsidRPr="008C1853">
              <w:t>3</w:t>
            </w:r>
            <w:r w:rsidR="009D2A2A" w:rsidRPr="008C1853">
              <w:t>0kHz (CW)</w:t>
            </w:r>
          </w:p>
          <w:p w:rsidR="00040E1B" w:rsidRPr="008C1853" w:rsidRDefault="003842E6" w:rsidP="008A3F8E">
            <w:pPr>
              <w:pStyle w:val="Table"/>
              <w:keepNext/>
              <w:jc w:val="center"/>
            </w:pPr>
            <w:r w:rsidRPr="008C1853">
              <w:t>400kHz (FM)</w:t>
            </w:r>
          </w:p>
        </w:tc>
        <w:tc>
          <w:tcPr>
            <w:tcW w:w="2653" w:type="dxa"/>
          </w:tcPr>
          <w:p w:rsidR="00BC5618" w:rsidRPr="008C1853" w:rsidRDefault="003842E6" w:rsidP="00BC5618">
            <w:pPr>
              <w:pStyle w:val="Table"/>
              <w:keepNext/>
              <w:jc w:val="center"/>
            </w:pPr>
            <w:r w:rsidRPr="008C1853">
              <w:t>700-800kHz (CW)</w:t>
            </w:r>
          </w:p>
          <w:p w:rsidR="00040E1B" w:rsidRPr="008C1853" w:rsidRDefault="003842E6" w:rsidP="00BC5618">
            <w:pPr>
              <w:pStyle w:val="Table"/>
              <w:keepNext/>
              <w:jc w:val="center"/>
            </w:pPr>
            <w:r w:rsidRPr="008C1853">
              <w:t>775kHz (FM)</w:t>
            </w:r>
          </w:p>
        </w:tc>
      </w:tr>
      <w:tr w:rsidR="003C0F30" w:rsidTr="00797A86">
        <w:trPr>
          <w:jc w:val="center"/>
        </w:trPr>
        <w:tc>
          <w:tcPr>
            <w:tcW w:w="3369" w:type="dxa"/>
            <w:hideMark/>
          </w:tcPr>
          <w:p w:rsidR="008A3F8E" w:rsidRPr="008C1853" w:rsidRDefault="003842E6" w:rsidP="007924EA">
            <w:pPr>
              <w:pStyle w:val="Table"/>
              <w:keepNext/>
            </w:pPr>
            <w:r w:rsidRPr="008C1853">
              <w:t>Across-track receive beam widths*</w:t>
            </w:r>
            <w:r w:rsidRPr="008C1853">
              <w:br/>
              <w:t>(nominal values)</w:t>
            </w:r>
          </w:p>
        </w:tc>
        <w:tc>
          <w:tcPr>
            <w:tcW w:w="2553" w:type="dxa"/>
          </w:tcPr>
          <w:p w:rsidR="008A3F8E" w:rsidRPr="008C1853" w:rsidRDefault="003842E6" w:rsidP="00A517AE">
            <w:pPr>
              <w:pStyle w:val="Table"/>
              <w:keepNext/>
              <w:tabs>
                <w:tab w:val="left" w:pos="1103"/>
              </w:tabs>
              <w:jc w:val="center"/>
            </w:pPr>
            <w:r w:rsidRPr="008C1853">
              <w:t>0.5°</w:t>
            </w:r>
          </w:p>
        </w:tc>
        <w:tc>
          <w:tcPr>
            <w:tcW w:w="2652" w:type="dxa"/>
          </w:tcPr>
          <w:p w:rsidR="008A3F8E" w:rsidRPr="00721A59" w:rsidRDefault="003842E6" w:rsidP="00A517AE">
            <w:pPr>
              <w:pStyle w:val="Table"/>
              <w:keepNext/>
              <w:tabs>
                <w:tab w:val="left" w:pos="983"/>
              </w:tabs>
              <w:jc w:val="center"/>
            </w:pPr>
            <w:r w:rsidRPr="008C1853">
              <w:t>0.2</w:t>
            </w:r>
            <w:r w:rsidR="00F46F03" w:rsidRPr="008C1853">
              <w:t>7</w:t>
            </w:r>
            <w:r w:rsidR="00C17907" w:rsidRPr="008C1853">
              <w:t>°</w:t>
            </w:r>
          </w:p>
        </w:tc>
      </w:tr>
      <w:tr w:rsidR="003C0F30" w:rsidTr="00797A86">
        <w:trPr>
          <w:jc w:val="center"/>
        </w:trPr>
        <w:tc>
          <w:tcPr>
            <w:tcW w:w="3369" w:type="dxa"/>
            <w:hideMark/>
          </w:tcPr>
          <w:p w:rsidR="008A3F8E" w:rsidRPr="00721A59" w:rsidRDefault="003842E6" w:rsidP="007924EA">
            <w:pPr>
              <w:pStyle w:val="Table"/>
            </w:pPr>
            <w:r w:rsidRPr="00721A59">
              <w:t xml:space="preserve">Along-track transmit </w:t>
            </w:r>
            <w:r w:rsidRPr="00721A59">
              <w:t>beam width</w:t>
            </w:r>
            <w:r w:rsidR="006C7E68" w:rsidRPr="00721A59">
              <w:t>s</w:t>
            </w:r>
            <w:r w:rsidRPr="00721A59">
              <w:br/>
              <w:t>(nominal values)</w:t>
            </w:r>
          </w:p>
        </w:tc>
        <w:tc>
          <w:tcPr>
            <w:tcW w:w="2553" w:type="dxa"/>
            <w:hideMark/>
          </w:tcPr>
          <w:p w:rsidR="008A3F8E" w:rsidRPr="00721A59" w:rsidRDefault="003842E6" w:rsidP="00A517AE">
            <w:pPr>
              <w:pStyle w:val="Table"/>
              <w:tabs>
                <w:tab w:val="left" w:pos="1062"/>
              </w:tabs>
              <w:jc w:val="center"/>
            </w:pPr>
            <w:r>
              <w:t>1</w:t>
            </w:r>
            <w:r w:rsidR="00C17907" w:rsidRPr="00721A59">
              <w:t>°</w:t>
            </w:r>
          </w:p>
        </w:tc>
        <w:tc>
          <w:tcPr>
            <w:tcW w:w="2652" w:type="dxa"/>
            <w:hideMark/>
          </w:tcPr>
          <w:p w:rsidR="008A3F8E" w:rsidRPr="00721A59" w:rsidRDefault="003842E6" w:rsidP="00A517AE">
            <w:pPr>
              <w:pStyle w:val="Table"/>
              <w:tabs>
                <w:tab w:val="left" w:pos="1125"/>
              </w:tabs>
              <w:jc w:val="center"/>
            </w:pPr>
            <w:r>
              <w:t>0.5</w:t>
            </w:r>
            <w:r w:rsidR="00C17907" w:rsidRPr="00721A59">
              <w:t>°</w:t>
            </w:r>
          </w:p>
        </w:tc>
      </w:tr>
      <w:tr w:rsidR="003C0F30" w:rsidTr="00797A86">
        <w:trPr>
          <w:jc w:val="center"/>
        </w:trPr>
        <w:tc>
          <w:tcPr>
            <w:tcW w:w="3369" w:type="dxa"/>
            <w:hideMark/>
          </w:tcPr>
          <w:p w:rsidR="006C7E68" w:rsidRPr="00721A59" w:rsidRDefault="003842E6" w:rsidP="006C7E68">
            <w:pPr>
              <w:pStyle w:val="Table"/>
            </w:pPr>
            <w:r w:rsidRPr="00721A59">
              <w:t>Number of beams</w:t>
            </w:r>
          </w:p>
        </w:tc>
        <w:tc>
          <w:tcPr>
            <w:tcW w:w="5205" w:type="dxa"/>
            <w:gridSpan w:val="2"/>
            <w:hideMark/>
          </w:tcPr>
          <w:p w:rsidR="006C7E68" w:rsidRPr="00721A59" w:rsidRDefault="003842E6" w:rsidP="006C7E68">
            <w:pPr>
              <w:pStyle w:val="Table"/>
              <w:jc w:val="center"/>
            </w:pPr>
            <w:r w:rsidRPr="00721A59">
              <w:t>M</w:t>
            </w:r>
            <w:r w:rsidR="00C60102" w:rsidRPr="00721A59">
              <w:t xml:space="preserve">ax. </w:t>
            </w:r>
            <w:r w:rsidR="00922CA1">
              <w:t>1024</w:t>
            </w:r>
            <w:r w:rsidR="00C60102" w:rsidRPr="00721A59">
              <w:t>, min. 10</w:t>
            </w:r>
          </w:p>
        </w:tc>
      </w:tr>
      <w:tr w:rsidR="003C0F30" w:rsidTr="00797A86">
        <w:trPr>
          <w:jc w:val="center"/>
        </w:trPr>
        <w:tc>
          <w:tcPr>
            <w:tcW w:w="3369" w:type="dxa"/>
            <w:hideMark/>
          </w:tcPr>
          <w:p w:rsidR="006C7E68" w:rsidRPr="00721A59" w:rsidRDefault="003842E6" w:rsidP="006C7E68">
            <w:pPr>
              <w:pStyle w:val="Table"/>
            </w:pPr>
            <w:r w:rsidRPr="00721A59">
              <w:t>Max. swath coverage</w:t>
            </w:r>
            <w:r>
              <w:rPr>
                <w:rStyle w:val="FootnoteReference"/>
                <w:b/>
              </w:rPr>
              <w:footnoteReference w:id="8"/>
            </w:r>
          </w:p>
        </w:tc>
        <w:tc>
          <w:tcPr>
            <w:tcW w:w="5205" w:type="dxa"/>
            <w:gridSpan w:val="2"/>
          </w:tcPr>
          <w:p w:rsidR="006C7E68" w:rsidRPr="00721A59" w:rsidRDefault="003842E6" w:rsidP="006C7E68">
            <w:pPr>
              <w:pStyle w:val="Table"/>
              <w:jc w:val="center"/>
            </w:pPr>
            <w:r w:rsidRPr="001F0D2C">
              <w:t>150° ED/1</w:t>
            </w:r>
            <w:r w:rsidR="001622D7" w:rsidRPr="001F0D2C">
              <w:t>70</w:t>
            </w:r>
            <w:r w:rsidRPr="001F0D2C">
              <w:t>° EA</w:t>
            </w:r>
          </w:p>
        </w:tc>
      </w:tr>
      <w:tr w:rsidR="003C0F30" w:rsidTr="00797A86">
        <w:trPr>
          <w:jc w:val="center"/>
        </w:trPr>
        <w:tc>
          <w:tcPr>
            <w:tcW w:w="3369" w:type="dxa"/>
            <w:hideMark/>
          </w:tcPr>
          <w:p w:rsidR="008A3F8E" w:rsidRPr="00721A59" w:rsidRDefault="003842E6" w:rsidP="00920170">
            <w:pPr>
              <w:pStyle w:val="Table"/>
            </w:pPr>
            <w:r w:rsidRPr="00721A59">
              <w:t>Depth, typical</w:t>
            </w:r>
            <w:r>
              <w:rPr>
                <w:rStyle w:val="FootnoteReference"/>
              </w:rPr>
              <w:footnoteReference w:id="9"/>
            </w:r>
          </w:p>
        </w:tc>
        <w:tc>
          <w:tcPr>
            <w:tcW w:w="2553" w:type="dxa"/>
            <w:hideMark/>
          </w:tcPr>
          <w:p w:rsidR="00216A9E" w:rsidRPr="00721A59" w:rsidRDefault="003842E6" w:rsidP="00216A9E">
            <w:pPr>
              <w:pStyle w:val="Table"/>
              <w:tabs>
                <w:tab w:val="left" w:pos="454"/>
                <w:tab w:val="center" w:pos="1361"/>
              </w:tabs>
              <w:rPr>
                <w:rFonts w:cs="Arial"/>
                <w:szCs w:val="24"/>
              </w:rPr>
            </w:pPr>
            <w:r w:rsidRPr="00721A59">
              <w:tab/>
            </w:r>
            <w:r w:rsidRPr="00721A59">
              <w:rPr>
                <w:rFonts w:cs="Arial"/>
                <w:b/>
                <w:szCs w:val="24"/>
                <w:u w:val="single"/>
              </w:rPr>
              <w:t>CW:</w:t>
            </w:r>
            <w:r w:rsidRPr="00721A59">
              <w:tab/>
            </w:r>
            <w:r w:rsidR="00C60102" w:rsidRPr="00721A59">
              <w:t>0.5-</w:t>
            </w:r>
            <w:r w:rsidR="00046140">
              <w:t>20</w:t>
            </w:r>
            <w:r w:rsidR="00C60102" w:rsidRPr="00721A59">
              <w:t>0m</w:t>
            </w:r>
          </w:p>
          <w:p w:rsidR="008A3F8E" w:rsidRPr="00721A59" w:rsidRDefault="003842E6" w:rsidP="00216A9E">
            <w:pPr>
              <w:pStyle w:val="Table"/>
              <w:tabs>
                <w:tab w:val="left" w:pos="454"/>
                <w:tab w:val="center" w:pos="1361"/>
              </w:tabs>
            </w:pPr>
            <w:r w:rsidRPr="00721A59">
              <w:rPr>
                <w:rFonts w:cs="Arial"/>
                <w:szCs w:val="24"/>
              </w:rPr>
              <w:tab/>
            </w:r>
            <w:r w:rsidRPr="00721A59">
              <w:rPr>
                <w:rFonts w:cs="Arial"/>
                <w:b/>
                <w:szCs w:val="24"/>
                <w:u w:val="single"/>
              </w:rPr>
              <w:t>FM:</w:t>
            </w:r>
            <w:r w:rsidRPr="00721A59">
              <w:rPr>
                <w:rFonts w:cs="Arial"/>
                <w:szCs w:val="24"/>
              </w:rPr>
              <w:tab/>
            </w:r>
            <w:r w:rsidRPr="00721A59">
              <w:t>0.5-</w:t>
            </w:r>
            <w:r w:rsidR="00046140">
              <w:t>225</w:t>
            </w:r>
            <w:r w:rsidRPr="00721A59">
              <w:t>m</w:t>
            </w:r>
          </w:p>
        </w:tc>
        <w:tc>
          <w:tcPr>
            <w:tcW w:w="2652" w:type="dxa"/>
            <w:hideMark/>
          </w:tcPr>
          <w:p w:rsidR="00216A9E" w:rsidRPr="00776F9D" w:rsidRDefault="003842E6" w:rsidP="00216A9E">
            <w:pPr>
              <w:pStyle w:val="Table"/>
              <w:tabs>
                <w:tab w:val="left" w:pos="454"/>
                <w:tab w:val="center" w:pos="1361"/>
              </w:tabs>
              <w:rPr>
                <w:rFonts w:cs="Arial"/>
                <w:szCs w:val="24"/>
              </w:rPr>
            </w:pPr>
            <w:r w:rsidRPr="00776F9D">
              <w:rPr>
                <w:rFonts w:cs="Arial"/>
                <w:szCs w:val="24"/>
              </w:rPr>
              <w:tab/>
            </w:r>
            <w:r w:rsidRPr="00776F9D">
              <w:rPr>
                <w:rFonts w:cs="Arial"/>
                <w:b/>
                <w:szCs w:val="24"/>
                <w:u w:val="single"/>
              </w:rPr>
              <w:t>CW:</w:t>
            </w:r>
            <w:r w:rsidRPr="00776F9D">
              <w:rPr>
                <w:rFonts w:cs="Arial"/>
                <w:szCs w:val="24"/>
              </w:rPr>
              <w:tab/>
              <w:t>0.5-</w:t>
            </w:r>
            <w:r w:rsidR="00046140" w:rsidRPr="00776F9D">
              <w:rPr>
                <w:rFonts w:cs="Arial"/>
                <w:szCs w:val="24"/>
              </w:rPr>
              <w:t>85</w:t>
            </w:r>
            <w:r w:rsidRPr="00776F9D">
              <w:rPr>
                <w:rFonts w:cs="Arial"/>
                <w:szCs w:val="24"/>
              </w:rPr>
              <w:t>m</w:t>
            </w:r>
          </w:p>
          <w:p w:rsidR="00216A9E" w:rsidRPr="00776F9D" w:rsidRDefault="003842E6" w:rsidP="00216A9E">
            <w:pPr>
              <w:pStyle w:val="Table"/>
              <w:tabs>
                <w:tab w:val="left" w:pos="454"/>
                <w:tab w:val="center" w:pos="1361"/>
              </w:tabs>
              <w:rPr>
                <w:rFonts w:cs="Arial"/>
                <w:szCs w:val="24"/>
              </w:rPr>
            </w:pPr>
            <w:r w:rsidRPr="00776F9D">
              <w:rPr>
                <w:rFonts w:cs="Arial"/>
                <w:szCs w:val="24"/>
              </w:rPr>
              <w:tab/>
            </w:r>
            <w:r w:rsidRPr="00776F9D">
              <w:rPr>
                <w:rFonts w:cs="Arial"/>
                <w:b/>
                <w:szCs w:val="24"/>
                <w:u w:val="single"/>
              </w:rPr>
              <w:t>FM:</w:t>
            </w:r>
            <w:r w:rsidRPr="00776F9D">
              <w:rPr>
                <w:rFonts w:cs="Arial"/>
                <w:szCs w:val="24"/>
              </w:rPr>
              <w:tab/>
              <w:t>0.5-</w:t>
            </w:r>
            <w:r w:rsidR="00046140" w:rsidRPr="00776F9D">
              <w:rPr>
                <w:rFonts w:cs="Arial"/>
                <w:szCs w:val="24"/>
              </w:rPr>
              <w:t>85</w:t>
            </w:r>
            <w:r w:rsidRPr="00776F9D">
              <w:rPr>
                <w:rFonts w:cs="Arial"/>
                <w:szCs w:val="24"/>
              </w:rPr>
              <w:t>m</w:t>
            </w:r>
          </w:p>
        </w:tc>
      </w:tr>
      <w:tr w:rsidR="003C0F30" w:rsidTr="00797A86">
        <w:trPr>
          <w:jc w:val="center"/>
        </w:trPr>
        <w:tc>
          <w:tcPr>
            <w:tcW w:w="3369" w:type="dxa"/>
            <w:hideMark/>
          </w:tcPr>
          <w:p w:rsidR="008A3F8E" w:rsidRPr="00721A59" w:rsidRDefault="003842E6" w:rsidP="00920170">
            <w:pPr>
              <w:pStyle w:val="Table"/>
            </w:pPr>
            <w:r w:rsidRPr="00721A59">
              <w:t>Depth, max.</w:t>
            </w:r>
            <w:r>
              <w:rPr>
                <w:rStyle w:val="FootnoteReference"/>
              </w:rPr>
              <w:footnoteReference w:id="10"/>
            </w:r>
          </w:p>
        </w:tc>
        <w:tc>
          <w:tcPr>
            <w:tcW w:w="2553" w:type="dxa"/>
            <w:hideMark/>
          </w:tcPr>
          <w:p w:rsidR="00216A9E" w:rsidRPr="00721A59" w:rsidRDefault="003842E6" w:rsidP="00216A9E">
            <w:pPr>
              <w:pStyle w:val="Table"/>
              <w:tabs>
                <w:tab w:val="left" w:pos="454"/>
                <w:tab w:val="center" w:pos="1361"/>
              </w:tabs>
            </w:pPr>
            <w:r w:rsidRPr="00721A59">
              <w:tab/>
            </w:r>
            <w:r w:rsidRPr="00721A59">
              <w:rPr>
                <w:rFonts w:cs="Arial"/>
                <w:b/>
                <w:szCs w:val="24"/>
                <w:u w:val="single"/>
              </w:rPr>
              <w:t>CW:</w:t>
            </w:r>
            <w:r w:rsidRPr="00721A59">
              <w:tab/>
            </w:r>
            <w:r w:rsidR="00046140">
              <w:t>300</w:t>
            </w:r>
            <w:r w:rsidRPr="00721A59">
              <w:t>m</w:t>
            </w:r>
          </w:p>
          <w:p w:rsidR="008A3F8E" w:rsidRPr="00721A59" w:rsidRDefault="003842E6" w:rsidP="00216A9E">
            <w:pPr>
              <w:pStyle w:val="Table"/>
              <w:tabs>
                <w:tab w:val="left" w:pos="454"/>
                <w:tab w:val="center" w:pos="1361"/>
              </w:tabs>
            </w:pPr>
            <w:r w:rsidRPr="00721A59">
              <w:tab/>
            </w:r>
            <w:r w:rsidRPr="00721A59">
              <w:rPr>
                <w:rFonts w:cs="Arial"/>
                <w:b/>
                <w:szCs w:val="24"/>
                <w:u w:val="single"/>
              </w:rPr>
              <w:t>FM:</w:t>
            </w:r>
            <w:r w:rsidRPr="00721A59">
              <w:tab/>
            </w:r>
            <w:r w:rsidR="00C60102" w:rsidRPr="00721A59">
              <w:t>3</w:t>
            </w:r>
            <w:r w:rsidR="00046140">
              <w:t>5</w:t>
            </w:r>
            <w:r w:rsidR="00C60102" w:rsidRPr="00721A59">
              <w:t>0m</w:t>
            </w:r>
          </w:p>
        </w:tc>
        <w:tc>
          <w:tcPr>
            <w:tcW w:w="2652" w:type="dxa"/>
            <w:hideMark/>
          </w:tcPr>
          <w:p w:rsidR="00216A9E" w:rsidRPr="00776F9D" w:rsidRDefault="003842E6" w:rsidP="00216A9E">
            <w:pPr>
              <w:pStyle w:val="Table"/>
              <w:tabs>
                <w:tab w:val="left" w:pos="454"/>
                <w:tab w:val="center" w:pos="1361"/>
              </w:tabs>
            </w:pPr>
            <w:r w:rsidRPr="00776F9D">
              <w:tab/>
            </w:r>
            <w:r w:rsidRPr="00776F9D">
              <w:rPr>
                <w:rFonts w:cs="Arial"/>
                <w:b/>
                <w:szCs w:val="24"/>
                <w:u w:val="single"/>
              </w:rPr>
              <w:t>CW:</w:t>
            </w:r>
            <w:r w:rsidRPr="00776F9D">
              <w:tab/>
            </w:r>
            <w:r w:rsidR="00046140" w:rsidRPr="00776F9D">
              <w:t>125</w:t>
            </w:r>
            <w:r w:rsidRPr="00776F9D">
              <w:t>m</w:t>
            </w:r>
          </w:p>
          <w:p w:rsidR="008A3F8E" w:rsidRPr="00776F9D" w:rsidRDefault="003842E6" w:rsidP="00216A9E">
            <w:pPr>
              <w:pStyle w:val="Table"/>
              <w:tabs>
                <w:tab w:val="left" w:pos="454"/>
                <w:tab w:val="center" w:pos="1361"/>
              </w:tabs>
            </w:pPr>
            <w:r w:rsidRPr="00776F9D">
              <w:tab/>
            </w:r>
            <w:r w:rsidRPr="00776F9D">
              <w:rPr>
                <w:rFonts w:cs="Arial"/>
                <w:b/>
                <w:szCs w:val="24"/>
                <w:u w:val="single"/>
              </w:rPr>
              <w:t>FM:</w:t>
            </w:r>
            <w:r w:rsidRPr="00776F9D">
              <w:tab/>
            </w:r>
            <w:r w:rsidR="00046140" w:rsidRPr="00776F9D">
              <w:t>150</w:t>
            </w:r>
            <w:r w:rsidR="00C60102" w:rsidRPr="00776F9D">
              <w:t>m</w:t>
            </w:r>
          </w:p>
        </w:tc>
      </w:tr>
      <w:tr w:rsidR="003C0F30" w:rsidTr="00797A86">
        <w:trPr>
          <w:jc w:val="center"/>
        </w:trPr>
        <w:tc>
          <w:tcPr>
            <w:tcW w:w="3369" w:type="dxa"/>
            <w:hideMark/>
          </w:tcPr>
          <w:p w:rsidR="006C7E68" w:rsidRPr="00721A59" w:rsidRDefault="003842E6" w:rsidP="00920170">
            <w:pPr>
              <w:pStyle w:val="Table"/>
            </w:pPr>
            <w:r w:rsidRPr="00721A59">
              <w:t xml:space="preserve">Ping rate (range </w:t>
            </w:r>
            <w:r w:rsidRPr="00721A59">
              <w:t>dependent)</w:t>
            </w:r>
          </w:p>
        </w:tc>
        <w:tc>
          <w:tcPr>
            <w:tcW w:w="5205" w:type="dxa"/>
            <w:gridSpan w:val="2"/>
            <w:hideMark/>
          </w:tcPr>
          <w:p w:rsidR="006C7E68" w:rsidRPr="00721A59" w:rsidRDefault="003842E6" w:rsidP="006C7E68">
            <w:pPr>
              <w:pStyle w:val="Table"/>
              <w:jc w:val="center"/>
            </w:pPr>
            <w:r w:rsidRPr="00721A59">
              <w:t>Up to 50 pings/s</w:t>
            </w:r>
          </w:p>
        </w:tc>
      </w:tr>
      <w:tr w:rsidR="003C0F30" w:rsidTr="00797A86">
        <w:trPr>
          <w:jc w:val="center"/>
        </w:trPr>
        <w:tc>
          <w:tcPr>
            <w:tcW w:w="3369" w:type="dxa"/>
            <w:hideMark/>
          </w:tcPr>
          <w:p w:rsidR="006C7E68" w:rsidRPr="00721A59" w:rsidRDefault="003842E6" w:rsidP="00920170">
            <w:pPr>
              <w:pStyle w:val="Table"/>
            </w:pPr>
            <w:r w:rsidRPr="00721A59">
              <w:t>Pulse lengths CW</w:t>
            </w:r>
          </w:p>
        </w:tc>
        <w:tc>
          <w:tcPr>
            <w:tcW w:w="5205" w:type="dxa"/>
            <w:gridSpan w:val="2"/>
          </w:tcPr>
          <w:p w:rsidR="006C7E68" w:rsidRPr="00721A59" w:rsidRDefault="003842E6" w:rsidP="00BF3735">
            <w:pPr>
              <w:pStyle w:val="Table"/>
              <w:tabs>
                <w:tab w:val="left" w:pos="2444"/>
              </w:tabs>
              <w:jc w:val="center"/>
            </w:pPr>
            <w:r>
              <w:t>30</w:t>
            </w:r>
            <w:r w:rsidR="00C17907" w:rsidRPr="00721A59">
              <w:t>-300µs</w:t>
            </w:r>
          </w:p>
        </w:tc>
      </w:tr>
      <w:tr w:rsidR="003C0F30" w:rsidTr="00797A86">
        <w:trPr>
          <w:jc w:val="center"/>
        </w:trPr>
        <w:tc>
          <w:tcPr>
            <w:tcW w:w="3369" w:type="dxa"/>
            <w:hideMark/>
          </w:tcPr>
          <w:p w:rsidR="006C7E68" w:rsidRPr="00721A59" w:rsidRDefault="003842E6" w:rsidP="006C7E68">
            <w:pPr>
              <w:pStyle w:val="Table"/>
            </w:pPr>
            <w:r w:rsidRPr="00721A59">
              <w:t>Pulse lengths FM</w:t>
            </w:r>
          </w:p>
        </w:tc>
        <w:tc>
          <w:tcPr>
            <w:tcW w:w="5205" w:type="dxa"/>
            <w:gridSpan w:val="2"/>
          </w:tcPr>
          <w:p w:rsidR="00A34466" w:rsidRPr="00721A59" w:rsidRDefault="003842E6" w:rsidP="00BF3735">
            <w:pPr>
              <w:pStyle w:val="Table"/>
              <w:tabs>
                <w:tab w:val="left" w:pos="2444"/>
              </w:tabs>
              <w:jc w:val="center"/>
            </w:pPr>
            <w:r w:rsidRPr="00776F9D">
              <w:t>300µs-</w:t>
            </w:r>
            <w:r w:rsidR="007D33AC" w:rsidRPr="00776F9D">
              <w:t>10</w:t>
            </w:r>
            <w:r w:rsidRPr="00776F9D">
              <w:t>ms</w:t>
            </w:r>
            <w:r>
              <w:rPr>
                <w:rStyle w:val="FootnoteReference"/>
              </w:rPr>
              <w:footnoteReference w:id="11"/>
            </w:r>
          </w:p>
        </w:tc>
      </w:tr>
      <w:tr w:rsidR="003C0F30" w:rsidTr="00797A86">
        <w:trPr>
          <w:jc w:val="center"/>
        </w:trPr>
        <w:tc>
          <w:tcPr>
            <w:tcW w:w="3369" w:type="dxa"/>
            <w:hideMark/>
          </w:tcPr>
          <w:p w:rsidR="006C7E68" w:rsidRPr="00721A59" w:rsidRDefault="003842E6" w:rsidP="00920170">
            <w:pPr>
              <w:pStyle w:val="Table"/>
            </w:pPr>
            <w:r w:rsidRPr="00721A59">
              <w:t>Depth resolution</w:t>
            </w:r>
          </w:p>
        </w:tc>
        <w:tc>
          <w:tcPr>
            <w:tcW w:w="5205" w:type="dxa"/>
            <w:gridSpan w:val="2"/>
            <w:hideMark/>
          </w:tcPr>
          <w:p w:rsidR="006C7E68" w:rsidRPr="00721A59" w:rsidRDefault="003842E6" w:rsidP="006C7E68">
            <w:pPr>
              <w:pStyle w:val="Table"/>
              <w:jc w:val="center"/>
            </w:pPr>
            <w:r w:rsidRPr="00721A59">
              <w:t>6mm</w:t>
            </w:r>
          </w:p>
        </w:tc>
      </w:tr>
      <w:tr w:rsidR="003C0F30" w:rsidTr="00797A86">
        <w:trPr>
          <w:jc w:val="center"/>
        </w:trPr>
        <w:tc>
          <w:tcPr>
            <w:tcW w:w="3369" w:type="dxa"/>
            <w:hideMark/>
          </w:tcPr>
          <w:p w:rsidR="008A3F8E" w:rsidRPr="00721A59" w:rsidRDefault="003842E6" w:rsidP="00920170">
            <w:pPr>
              <w:pStyle w:val="Table"/>
            </w:pPr>
            <w:r w:rsidRPr="00721A59">
              <w:t>Depth rating</w:t>
            </w:r>
          </w:p>
        </w:tc>
        <w:tc>
          <w:tcPr>
            <w:tcW w:w="5205" w:type="dxa"/>
            <w:gridSpan w:val="2"/>
            <w:hideMark/>
          </w:tcPr>
          <w:p w:rsidR="008A3F8E" w:rsidRPr="00721A59" w:rsidRDefault="003842E6" w:rsidP="006C7E68">
            <w:pPr>
              <w:pStyle w:val="Table"/>
              <w:jc w:val="center"/>
            </w:pPr>
            <w:r w:rsidRPr="00721A59">
              <w:t>5</w:t>
            </w:r>
            <w:r w:rsidR="006C7E68" w:rsidRPr="00721A59">
              <w:t>0m</w:t>
            </w:r>
          </w:p>
        </w:tc>
      </w:tr>
      <w:tr w:rsidR="003C0F30" w:rsidTr="00F67977">
        <w:trPr>
          <w:jc w:val="center"/>
        </w:trPr>
        <w:tc>
          <w:tcPr>
            <w:tcW w:w="3369" w:type="dxa"/>
          </w:tcPr>
          <w:p w:rsidR="00F67977" w:rsidRPr="00721A59" w:rsidRDefault="003842E6" w:rsidP="00F67977">
            <w:pPr>
              <w:pStyle w:val="Table"/>
            </w:pPr>
            <w:r w:rsidRPr="00721A59">
              <w:t>Temperature (dry end)</w:t>
            </w:r>
          </w:p>
        </w:tc>
        <w:tc>
          <w:tcPr>
            <w:tcW w:w="5205" w:type="dxa"/>
            <w:gridSpan w:val="2"/>
          </w:tcPr>
          <w:p w:rsidR="00F67977" w:rsidRPr="00721A59" w:rsidRDefault="003842E6" w:rsidP="00F67977">
            <w:pPr>
              <w:pStyle w:val="Table"/>
              <w:jc w:val="center"/>
            </w:pPr>
            <w:r w:rsidRPr="00721A59">
              <w:t>Operating:</w:t>
            </w:r>
            <w:r w:rsidRPr="00721A59">
              <w:tab/>
              <w:t>-5° to +45°</w:t>
            </w:r>
          </w:p>
          <w:p w:rsidR="00F67977" w:rsidRPr="00721A59" w:rsidRDefault="003842E6" w:rsidP="00F67977">
            <w:pPr>
              <w:pStyle w:val="Table"/>
              <w:jc w:val="center"/>
            </w:pPr>
            <w:r w:rsidRPr="00721A59">
              <w:t>Storage:</w:t>
            </w:r>
            <w:r w:rsidRPr="00721A59">
              <w:tab/>
              <w:t>-30ºC to +70ºC</w:t>
            </w:r>
          </w:p>
        </w:tc>
      </w:tr>
      <w:tr w:rsidR="003C0F30" w:rsidTr="00797A86">
        <w:trPr>
          <w:jc w:val="center"/>
        </w:trPr>
        <w:tc>
          <w:tcPr>
            <w:tcW w:w="3369" w:type="dxa"/>
          </w:tcPr>
          <w:p w:rsidR="00216A9E" w:rsidRPr="00721A59" w:rsidRDefault="003842E6" w:rsidP="00920170">
            <w:pPr>
              <w:pStyle w:val="Table"/>
            </w:pPr>
            <w:r w:rsidRPr="00721A59">
              <w:t>Temperature (wet end)</w:t>
            </w:r>
          </w:p>
        </w:tc>
        <w:tc>
          <w:tcPr>
            <w:tcW w:w="5205" w:type="dxa"/>
            <w:gridSpan w:val="2"/>
          </w:tcPr>
          <w:p w:rsidR="00216A9E" w:rsidRPr="00721A59" w:rsidRDefault="003842E6" w:rsidP="006C7E68">
            <w:pPr>
              <w:pStyle w:val="Table"/>
              <w:jc w:val="center"/>
            </w:pPr>
            <w:r w:rsidRPr="00721A59">
              <w:t>Operating:</w:t>
            </w:r>
            <w:r w:rsidRPr="00721A59">
              <w:tab/>
              <w:t>-2ºC to +36ºC</w:t>
            </w:r>
          </w:p>
          <w:p w:rsidR="00216A9E" w:rsidRPr="00721A59" w:rsidRDefault="003842E6" w:rsidP="006C7E68">
            <w:pPr>
              <w:pStyle w:val="Table"/>
              <w:jc w:val="center"/>
            </w:pPr>
            <w:r w:rsidRPr="00721A59">
              <w:t>Storage:</w:t>
            </w:r>
            <w:r w:rsidRPr="00721A59">
              <w:tab/>
            </w:r>
            <w:r w:rsidRPr="00721A59">
              <w:t>-30ºC to +70ºC</w:t>
            </w:r>
          </w:p>
        </w:tc>
      </w:tr>
    </w:tbl>
    <w:p w:rsidR="008A3F8E" w:rsidRPr="00721A59" w:rsidRDefault="008A3F8E" w:rsidP="00A641BE"/>
    <w:tbl>
      <w:tblPr>
        <w:tblW w:w="85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802"/>
        <w:gridCol w:w="5772"/>
      </w:tblGrid>
      <w:tr w:rsidR="003C0F30" w:rsidTr="00920170">
        <w:trPr>
          <w:jc w:val="center"/>
        </w:trPr>
        <w:tc>
          <w:tcPr>
            <w:tcW w:w="2802" w:type="dxa"/>
            <w:tcBorders>
              <w:bottom w:val="single" w:sz="2" w:space="0" w:color="auto"/>
              <w:right w:val="nil"/>
            </w:tcBorders>
          </w:tcPr>
          <w:p w:rsidR="006C7E68" w:rsidRPr="00776F9D" w:rsidRDefault="003842E6" w:rsidP="00920170">
            <w:pPr>
              <w:pStyle w:val="Table"/>
            </w:pPr>
            <w:r w:rsidRPr="00776F9D">
              <w:t>*</w:t>
            </w:r>
            <w:r w:rsidRPr="00776F9D">
              <w:rPr>
                <w:sz w:val="18"/>
              </w:rPr>
              <w:t xml:space="preserve"> Receive center beam widths</w:t>
            </w:r>
            <w:r>
              <w:rPr>
                <w:rStyle w:val="FootnoteReference"/>
                <w:sz w:val="18"/>
              </w:rPr>
              <w:footnoteReference w:id="12"/>
            </w:r>
            <w:r w:rsidRPr="00776F9D">
              <w:rPr>
                <w:sz w:val="18"/>
              </w:rPr>
              <w:t>:</w:t>
            </w:r>
          </w:p>
        </w:tc>
        <w:tc>
          <w:tcPr>
            <w:tcW w:w="5772" w:type="dxa"/>
            <w:tcBorders>
              <w:left w:val="nil"/>
              <w:bottom w:val="single" w:sz="2" w:space="0" w:color="auto"/>
            </w:tcBorders>
          </w:tcPr>
          <w:p w:rsidR="006C7E68" w:rsidRPr="00277068" w:rsidRDefault="003842E6" w:rsidP="00920170">
            <w:pPr>
              <w:pStyle w:val="Table"/>
              <w:rPr>
                <w:lang w:val="da-DK"/>
              </w:rPr>
            </w:pPr>
            <w:r w:rsidRPr="00776F9D">
              <w:rPr>
                <w:sz w:val="18"/>
                <w:lang w:val="da-DK"/>
              </w:rPr>
              <w:t xml:space="preserve">0.54° (at 400) / </w:t>
            </w:r>
            <w:r w:rsidR="007D5590" w:rsidRPr="00776F9D">
              <w:rPr>
                <w:sz w:val="18"/>
                <w:lang w:val="da-DK"/>
              </w:rPr>
              <w:t>0</w:t>
            </w:r>
            <w:r w:rsidRPr="00776F9D">
              <w:rPr>
                <w:sz w:val="18"/>
                <w:lang w:val="da-DK"/>
              </w:rPr>
              <w:t>.</w:t>
            </w:r>
            <w:r w:rsidR="007D5590" w:rsidRPr="00776F9D">
              <w:rPr>
                <w:sz w:val="18"/>
                <w:lang w:val="da-DK"/>
              </w:rPr>
              <w:t>2</w:t>
            </w:r>
            <w:r>
              <w:rPr>
                <w:sz w:val="18"/>
                <w:lang w:val="da-DK"/>
              </w:rPr>
              <w:t>7</w:t>
            </w:r>
            <w:r w:rsidRPr="00776F9D">
              <w:rPr>
                <w:sz w:val="18"/>
                <w:lang w:val="da-DK"/>
              </w:rPr>
              <w:t xml:space="preserve">° (at </w:t>
            </w:r>
            <w:r w:rsidR="006C675B" w:rsidRPr="00776F9D">
              <w:rPr>
                <w:sz w:val="18"/>
                <w:lang w:val="da-DK"/>
              </w:rPr>
              <w:t>8</w:t>
            </w:r>
            <w:r w:rsidRPr="00776F9D">
              <w:rPr>
                <w:sz w:val="18"/>
                <w:lang w:val="da-DK"/>
              </w:rPr>
              <w:t>00kHz)</w:t>
            </w:r>
          </w:p>
        </w:tc>
      </w:tr>
    </w:tbl>
    <w:p w:rsidR="008A3F8E" w:rsidRPr="00277068" w:rsidRDefault="008A3F8E" w:rsidP="00A641BE">
      <w:pPr>
        <w:rPr>
          <w:lang w:val="da-DK"/>
        </w:rPr>
      </w:pPr>
    </w:p>
    <w:p w:rsidR="00C60102" w:rsidRPr="00721A59" w:rsidRDefault="00C60102" w:rsidP="00A641BE"/>
    <w:p w:rsidR="00A7083C" w:rsidRPr="00721A59" w:rsidRDefault="003842E6" w:rsidP="00A7083C">
      <w:r w:rsidRPr="00721A59">
        <w:br w:type="page"/>
      </w:r>
    </w:p>
    <w:p w:rsidR="007B2D65" w:rsidRPr="00876003" w:rsidRDefault="003842E6" w:rsidP="007B2D65">
      <w:pPr>
        <w:pStyle w:val="Heading2"/>
      </w:pPr>
      <w:bookmarkStart w:id="1210" w:name="_Toc256000375"/>
      <w:bookmarkStart w:id="1211" w:name="_Toc256000886"/>
      <w:bookmarkStart w:id="1212" w:name="_Toc256000694"/>
      <w:bookmarkStart w:id="1213" w:name="_Toc256000372"/>
      <w:bookmarkStart w:id="1214" w:name="_Toc256000056"/>
      <w:bookmarkStart w:id="1215" w:name="_Toc470170614"/>
      <w:bookmarkStart w:id="1216" w:name="_Toc500754278"/>
      <w:bookmarkStart w:id="1217" w:name="_Toc501380670"/>
      <w:bookmarkStart w:id="1218" w:name="_Toc501613618"/>
      <w:bookmarkStart w:id="1219" w:name="_Toc513619914"/>
      <w:bookmarkStart w:id="1220" w:name="_Toc514066042"/>
      <w:bookmarkStart w:id="1221" w:name="_Toc519585452"/>
      <w:bookmarkStart w:id="1222" w:name="_Toc354500494"/>
      <w:bookmarkStart w:id="1223" w:name="_Toc364586849"/>
      <w:bookmarkStart w:id="1224" w:name="_Ref320784074"/>
      <w:bookmarkStart w:id="1225" w:name="_Ref320784078"/>
      <w:r w:rsidRPr="00876003">
        <w:t>System Components</w:t>
      </w:r>
      <w:bookmarkEnd w:id="1210"/>
      <w:bookmarkEnd w:id="1211"/>
      <w:bookmarkEnd w:id="1212"/>
      <w:bookmarkEnd w:id="1213"/>
      <w:bookmarkEnd w:id="1214"/>
      <w:bookmarkEnd w:id="1215"/>
      <w:bookmarkEnd w:id="1216"/>
      <w:bookmarkEnd w:id="1217"/>
      <w:bookmarkEnd w:id="1218"/>
      <w:bookmarkEnd w:id="1219"/>
      <w:bookmarkEnd w:id="1220"/>
      <w:bookmarkEnd w:id="1221"/>
    </w:p>
    <w:p w:rsidR="007B2D65" w:rsidRPr="00721A59" w:rsidRDefault="003842E6" w:rsidP="007B2D65">
      <w:pPr>
        <w:pStyle w:val="Heading3"/>
      </w:pPr>
      <w:bookmarkStart w:id="1226" w:name="_Toc256000387"/>
      <w:bookmarkStart w:id="1227" w:name="_Toc256000887"/>
      <w:bookmarkStart w:id="1228" w:name="_Toc256000695"/>
      <w:bookmarkStart w:id="1229" w:name="_Toc256000373"/>
      <w:bookmarkStart w:id="1230" w:name="_Toc256000057"/>
      <w:bookmarkStart w:id="1231" w:name="_Toc470170615"/>
      <w:bookmarkStart w:id="1232" w:name="_Toc500754279"/>
      <w:bookmarkStart w:id="1233" w:name="_Toc501380671"/>
      <w:bookmarkStart w:id="1234" w:name="_Toc501613619"/>
      <w:bookmarkStart w:id="1235" w:name="_Toc513619915"/>
      <w:bookmarkStart w:id="1236" w:name="_Toc514066043"/>
      <w:bookmarkStart w:id="1237" w:name="_Toc519585453"/>
      <w:r w:rsidRPr="00721A59">
        <w:t>Rack-mounted Sonar Processor (RSP)</w:t>
      </w:r>
      <w:bookmarkEnd w:id="1226"/>
      <w:bookmarkEnd w:id="1227"/>
      <w:bookmarkEnd w:id="1228"/>
      <w:bookmarkEnd w:id="1229"/>
      <w:bookmarkEnd w:id="1230"/>
      <w:bookmarkEnd w:id="1231"/>
      <w:bookmarkEnd w:id="1232"/>
      <w:bookmarkEnd w:id="1233"/>
      <w:bookmarkEnd w:id="1234"/>
      <w:bookmarkEnd w:id="1235"/>
      <w:bookmarkEnd w:id="1236"/>
      <w:bookmarkEnd w:id="1237"/>
    </w:p>
    <w:tbl>
      <w:tblPr>
        <w:tblW w:w="0" w:type="auto"/>
        <w:tblLook w:val="04A0" w:firstRow="1" w:lastRow="0" w:firstColumn="1" w:lastColumn="0" w:noHBand="0" w:noVBand="1"/>
      </w:tblPr>
      <w:tblGrid>
        <w:gridCol w:w="4644"/>
        <w:gridCol w:w="4212"/>
      </w:tblGrid>
      <w:tr w:rsidR="003C0F30" w:rsidTr="008164C7">
        <w:tc>
          <w:tcPr>
            <w:tcW w:w="4644" w:type="dxa"/>
          </w:tcPr>
          <w:p w:rsidR="007B2D65" w:rsidRPr="00721A59" w:rsidRDefault="003842E6" w:rsidP="008164C7">
            <w:r w:rsidRPr="00721A59">
              <w:t xml:space="preserve">The sonar processor is a high-performance industrial unit that manages data flow and signal processing using a </w:t>
            </w:r>
            <w:r w:rsidRPr="00721A59">
              <w:t>state-of-the-art processing architecture. This highly integrated design offers reliability, maintainability, and high performance.</w:t>
            </w:r>
          </w:p>
          <w:p w:rsidR="007B2D65" w:rsidRPr="00721A59" w:rsidRDefault="007B2D65" w:rsidP="008164C7"/>
          <w:p w:rsidR="007B2D65" w:rsidRPr="00721A59" w:rsidRDefault="003842E6" w:rsidP="007B2D65">
            <w:r w:rsidRPr="00721A59">
              <w:t xml:space="preserve">For physical specifications, see </w:t>
            </w:r>
            <w:r w:rsidRPr="00721A59">
              <w:rPr>
                <w:i/>
              </w:rPr>
              <w:t xml:space="preserve">appendix </w:t>
            </w:r>
            <w:r w:rsidRPr="00721A59">
              <w:rPr>
                <w:i/>
              </w:rPr>
              <w:fldChar w:fldCharType="begin"/>
            </w:r>
            <w:r w:rsidRPr="00721A59">
              <w:rPr>
                <w:i/>
              </w:rPr>
              <w:instrText xml:space="preserve"> REF _Ref456170773 \r \h </w:instrText>
            </w:r>
            <w:r w:rsidR="003C46D9" w:rsidRPr="00721A59">
              <w:rPr>
                <w:i/>
              </w:rPr>
              <w:instrText xml:space="preserve"> \* MERGEFORMAT </w:instrText>
            </w:r>
            <w:r w:rsidRPr="00721A59">
              <w:rPr>
                <w:i/>
              </w:rPr>
            </w:r>
            <w:r w:rsidRPr="00721A59">
              <w:rPr>
                <w:i/>
              </w:rPr>
              <w:fldChar w:fldCharType="separate"/>
            </w:r>
            <w:r>
              <w:rPr>
                <w:i/>
              </w:rPr>
              <w:t>B.4.1</w:t>
            </w:r>
            <w:r w:rsidRPr="00721A59">
              <w:rPr>
                <w:i/>
              </w:rPr>
              <w:fldChar w:fldCharType="end"/>
            </w:r>
            <w:r w:rsidRPr="00721A59">
              <w:rPr>
                <w:i/>
              </w:rPr>
              <w:t xml:space="preserve"> </w:t>
            </w:r>
            <w:r w:rsidRPr="00721A59">
              <w:rPr>
                <w:i/>
              </w:rPr>
              <w:fldChar w:fldCharType="begin"/>
            </w:r>
            <w:r w:rsidRPr="00721A59">
              <w:rPr>
                <w:i/>
              </w:rPr>
              <w:instrText xml:space="preserve"> REF _Ref456170776 \h  \* MERGEFORMAT </w:instrText>
            </w:r>
            <w:r w:rsidRPr="00721A59">
              <w:rPr>
                <w:i/>
              </w:rPr>
            </w:r>
            <w:r w:rsidRPr="00721A59">
              <w:rPr>
                <w:i/>
              </w:rPr>
              <w:fldChar w:fldCharType="separate"/>
            </w:r>
            <w:r w:rsidRPr="009E025D">
              <w:rPr>
                <w:i/>
              </w:rPr>
              <w:t>Rack-mounted Sonar Processor (RSP)</w:t>
            </w:r>
            <w:r w:rsidRPr="00721A59">
              <w:rPr>
                <w:i/>
              </w:rPr>
              <w:fldChar w:fldCharType="end"/>
            </w:r>
            <w:r w:rsidRPr="00721A59">
              <w:t>.</w:t>
            </w:r>
          </w:p>
        </w:tc>
        <w:tc>
          <w:tcPr>
            <w:tcW w:w="4212" w:type="dxa"/>
          </w:tcPr>
          <w:p w:rsidR="007B2D65" w:rsidRPr="00721A59" w:rsidRDefault="003842E6" w:rsidP="008164C7">
            <w:pPr>
              <w:keepNext/>
              <w:jc w:val="center"/>
            </w:pPr>
            <w:r w:rsidRPr="00721A59">
              <w:rPr>
                <w:noProof/>
              </w:rPr>
              <w:drawing>
                <wp:inline distT="0" distB="0" distL="0" distR="0">
                  <wp:extent cx="2188800" cy="975600"/>
                  <wp:effectExtent l="0" t="0" r="2540" b="0"/>
                  <wp:docPr id="10330" name="Picture 10330" descr="RSP front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 name="Picture 676" descr="\\mainet\DavWWWRoot\sites\MKT\Cumulus Library\product images\SeaBat\SeaBat Front new.jpg"/>
                          <pic:cNvPicPr>
                            <a:picLocks noChangeAspect="1" noChangeArrowheads="1"/>
                          </pic:cNvPicPr>
                        </pic:nvPicPr>
                        <pic:blipFill>
                          <a:blip r:embed="rId95" cstate="print">
                            <a:extLst>
                              <a:ext uri="{28A0092B-C50C-407E-A947-70E740481C1C}">
                                <a14:useLocalDpi xmlns:a14="http://schemas.microsoft.com/office/drawing/2010/main" val="0"/>
                              </a:ext>
                            </a:extLst>
                          </a:blip>
                          <a:stretch>
                            <a:fillRect/>
                          </a:stretch>
                        </pic:blipFill>
                        <pic:spPr bwMode="auto">
                          <a:xfrm>
                            <a:off x="0" y="0"/>
                            <a:ext cx="2188800" cy="975600"/>
                          </a:xfrm>
                          <a:prstGeom prst="rect">
                            <a:avLst/>
                          </a:prstGeom>
                          <a:noFill/>
                          <a:ln>
                            <a:noFill/>
                          </a:ln>
                          <a:extLst>
                            <a:ext uri="{53640926-AAD7-44D8-BBD7-CCE9431645EC}">
                              <a14:shadowObscured xmlns:a14="http://schemas.microsoft.com/office/drawing/2010/main"/>
                            </a:ext>
                          </a:extLst>
                        </pic:spPr>
                      </pic:pic>
                    </a:graphicData>
                  </a:graphic>
                </wp:inline>
              </w:drawing>
            </w:r>
            <w:r w:rsidRPr="00721A59">
              <w:rPr>
                <w:noProof/>
                <w:szCs w:val="20"/>
              </w:rPr>
              <w:drawing>
                <wp:inline distT="0" distB="0" distL="0" distR="0">
                  <wp:extent cx="2191109" cy="1006012"/>
                  <wp:effectExtent l="0" t="0" r="0" b="3810"/>
                  <wp:docPr id="7" name="Picture 3" descr="RSP rear panel (with optional 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2196569" cy="1008519"/>
                          </a:xfrm>
                          <a:prstGeom prst="rect">
                            <a:avLst/>
                          </a:prstGeom>
                          <a:noFill/>
                          <a:ln>
                            <a:noFill/>
                          </a:ln>
                          <a:extLst>
                            <a:ext uri="{53640926-AAD7-44D8-BBD7-CCE9431645EC}">
                              <a14:shadowObscured xmlns:a14="http://schemas.microsoft.com/office/drawing/2010/main"/>
                            </a:ext>
                          </a:extLst>
                        </pic:spPr>
                      </pic:pic>
                    </a:graphicData>
                  </a:graphic>
                </wp:inline>
              </w:drawing>
            </w:r>
          </w:p>
          <w:p w:rsidR="007B2D65" w:rsidRPr="00721A59" w:rsidRDefault="003842E6" w:rsidP="002B4348">
            <w:pPr>
              <w:pStyle w:val="Caption"/>
            </w:pPr>
            <w:bookmarkStart w:id="1238" w:name="_Toc256001223"/>
            <w:bookmarkStart w:id="1239" w:name="_Toc256001046"/>
            <w:bookmarkStart w:id="1240" w:name="_Toc256000532"/>
            <w:bookmarkStart w:id="1241" w:name="_Toc256000213"/>
            <w:bookmarkStart w:id="1242" w:name="_Toc452041278"/>
            <w:bookmarkStart w:id="1243" w:name="_Toc470084052"/>
            <w:bookmarkStart w:id="1244" w:name="_Toc500754438"/>
            <w:bookmarkStart w:id="1245" w:name="_Toc501011069"/>
            <w:bookmarkStart w:id="1246" w:name="_Toc501452947"/>
            <w:bookmarkStart w:id="1247" w:name="_Toc501613807"/>
            <w:bookmarkStart w:id="1248" w:name="_Toc513620074"/>
            <w:bookmarkStart w:id="1249" w:name="_Toc514066202"/>
            <w:bookmarkStart w:id="1250" w:name="_Toc519585612"/>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24</w:t>
            </w:r>
            <w:r w:rsidR="00710F6E" w:rsidRPr="00721A59">
              <w:fldChar w:fldCharType="end"/>
            </w:r>
            <w:r w:rsidRPr="00721A59">
              <w:t xml:space="preserve">: </w:t>
            </w:r>
            <w:r w:rsidR="0020098C" w:rsidRPr="00721A59">
              <w:t xml:space="preserve">Rack-mounted </w:t>
            </w:r>
            <w:r w:rsidRPr="00721A59">
              <w:t>Sonar Processor</w:t>
            </w:r>
            <w:bookmarkEnd w:id="1238"/>
            <w:bookmarkEnd w:id="1239"/>
            <w:bookmarkEnd w:id="1240"/>
            <w:bookmarkEnd w:id="1241"/>
            <w:bookmarkEnd w:id="1242"/>
            <w:bookmarkEnd w:id="1243"/>
            <w:bookmarkEnd w:id="1244"/>
            <w:bookmarkEnd w:id="1245"/>
            <w:bookmarkEnd w:id="1246"/>
            <w:bookmarkEnd w:id="1247"/>
            <w:bookmarkEnd w:id="1248"/>
            <w:bookmarkEnd w:id="1249"/>
            <w:bookmarkEnd w:id="1250"/>
          </w:p>
        </w:tc>
      </w:tr>
    </w:tbl>
    <w:p w:rsidR="007B2D65" w:rsidRPr="00721A59" w:rsidRDefault="007B2D65" w:rsidP="007B2D65"/>
    <w:p w:rsidR="007B2D65" w:rsidRPr="00721A59" w:rsidRDefault="003842E6" w:rsidP="007B2D65">
      <w:pPr>
        <w:keepNext/>
      </w:pPr>
      <w:r w:rsidRPr="00721A59">
        <w:t xml:space="preserve">The sonar </w:t>
      </w:r>
      <w:r w:rsidRPr="00721A59">
        <w:t>processor offers a flexible platform for a number of functions:</w:t>
      </w:r>
    </w:p>
    <w:p w:rsidR="007B2D65" w:rsidRPr="00721A59" w:rsidRDefault="007B2D65" w:rsidP="007B2D65"/>
    <w:p w:rsidR="007B2D65" w:rsidRPr="00721A59" w:rsidRDefault="003842E6" w:rsidP="007B2D65">
      <w:pPr>
        <w:pStyle w:val="BulletList1"/>
      </w:pPr>
      <w:r w:rsidRPr="00721A59">
        <w:t>Receives digitized sonar data from the receiver unit.</w:t>
      </w:r>
    </w:p>
    <w:p w:rsidR="007B2D65" w:rsidRPr="00721A59" w:rsidRDefault="003842E6" w:rsidP="007B2D65">
      <w:pPr>
        <w:pStyle w:val="BulletList1"/>
      </w:pPr>
      <w:r w:rsidRPr="00721A59">
        <w:t>Receives operational settings directly through the user interface or remotely from an external system.</w:t>
      </w:r>
    </w:p>
    <w:p w:rsidR="007B2D65" w:rsidRPr="00721A59" w:rsidRDefault="003842E6" w:rsidP="007B2D65">
      <w:pPr>
        <w:pStyle w:val="BulletList1"/>
      </w:pPr>
      <w:r w:rsidRPr="00721A59">
        <w:t>Provides beamforming and initial p</w:t>
      </w:r>
      <w:r w:rsidRPr="00721A59">
        <w:t>rocessing of acoustical data.</w:t>
      </w:r>
    </w:p>
    <w:p w:rsidR="007B2D65" w:rsidRPr="00721A59" w:rsidRDefault="003842E6" w:rsidP="007B2D65">
      <w:pPr>
        <w:pStyle w:val="BulletList1"/>
      </w:pPr>
      <w:r w:rsidRPr="00721A59">
        <w:t>Controls, formats, and generates data to external systems. This can include making beamformed data and preprocessed image data available to external systems over a fast Ethernet connection.</w:t>
      </w:r>
    </w:p>
    <w:p w:rsidR="007B2D65" w:rsidRPr="00721A59" w:rsidRDefault="003842E6" w:rsidP="007B2D65">
      <w:pPr>
        <w:pStyle w:val="BulletList1"/>
      </w:pPr>
      <w:r w:rsidRPr="00721A59">
        <w:t xml:space="preserve">Performs built-in test routines and </w:t>
      </w:r>
      <w:r w:rsidRPr="00721A59">
        <w:t>alerts the operator to any abnormal conditions.</w:t>
      </w:r>
    </w:p>
    <w:p w:rsidR="007B2D65" w:rsidRPr="00721A59" w:rsidRDefault="003842E6" w:rsidP="007B2D65">
      <w:pPr>
        <w:pStyle w:val="BulletList1"/>
      </w:pPr>
      <w:r w:rsidRPr="00721A59">
        <w:t xml:space="preserve">Provides an interface </w:t>
      </w:r>
      <w:r w:rsidR="0020098C" w:rsidRPr="00721A59">
        <w:t>and single point time stamping for serial sensor data:</w:t>
      </w:r>
    </w:p>
    <w:p w:rsidR="007B2D65" w:rsidRPr="00721A59" w:rsidRDefault="003842E6" w:rsidP="0020098C">
      <w:pPr>
        <w:pStyle w:val="BulletList2"/>
      </w:pPr>
      <w:r w:rsidRPr="00721A59">
        <w:t>1PPS and time recovery message (GNSS).</w:t>
      </w:r>
    </w:p>
    <w:p w:rsidR="0020098C" w:rsidRPr="00721A59" w:rsidRDefault="003842E6" w:rsidP="0020098C">
      <w:pPr>
        <w:pStyle w:val="BulletList2"/>
      </w:pPr>
      <w:r w:rsidRPr="00721A59">
        <w:t>Position</w:t>
      </w:r>
    </w:p>
    <w:p w:rsidR="0020098C" w:rsidRPr="00721A59" w:rsidRDefault="003842E6" w:rsidP="0020098C">
      <w:pPr>
        <w:pStyle w:val="BulletList2"/>
      </w:pPr>
      <w:r w:rsidRPr="00721A59">
        <w:t>Heading</w:t>
      </w:r>
    </w:p>
    <w:p w:rsidR="0020098C" w:rsidRPr="00721A59" w:rsidRDefault="003842E6" w:rsidP="0020098C">
      <w:pPr>
        <w:pStyle w:val="BulletList2"/>
      </w:pPr>
      <w:r w:rsidRPr="00721A59">
        <w:t>Motion</w:t>
      </w:r>
    </w:p>
    <w:p w:rsidR="0020098C" w:rsidRPr="00721A59" w:rsidRDefault="003842E6" w:rsidP="0020098C">
      <w:pPr>
        <w:pStyle w:val="BulletList2"/>
      </w:pPr>
      <w:r w:rsidRPr="00721A59">
        <w:t>Sound velocity</w:t>
      </w:r>
    </w:p>
    <w:p w:rsidR="007B2D65" w:rsidRPr="00721A59" w:rsidRDefault="003842E6" w:rsidP="007B2D65">
      <w:pPr>
        <w:pStyle w:val="BulletList1"/>
      </w:pPr>
      <w:r w:rsidRPr="00721A59">
        <w:t xml:space="preserve">Displays the sonar image and the detected seabed as </w:t>
      </w:r>
      <w:r w:rsidRPr="00721A59">
        <w:t>well as the sonar control user interface.</w:t>
      </w:r>
    </w:p>
    <w:p w:rsidR="007B2D65" w:rsidRPr="00721A59" w:rsidRDefault="003842E6" w:rsidP="007B2D65">
      <w:pPr>
        <w:pStyle w:val="BulletList1"/>
      </w:pPr>
      <w:r w:rsidRPr="00721A59">
        <w:t>Generates the various data telegrams to be recorded by data acquisition systems.</w:t>
      </w:r>
    </w:p>
    <w:p w:rsidR="007B2D65" w:rsidRPr="00721A59" w:rsidRDefault="003842E6" w:rsidP="007B2D65">
      <w:pPr>
        <w:pStyle w:val="BulletList1"/>
      </w:pPr>
      <w:r w:rsidRPr="00721A59">
        <w:t>Supports optional beam data storage on a large, external RAID array.</w:t>
      </w:r>
    </w:p>
    <w:p w:rsidR="007B2D65" w:rsidRPr="00721A59" w:rsidRDefault="007B2D65" w:rsidP="007B2D65"/>
    <w:p w:rsidR="007924EA" w:rsidRPr="00721A59" w:rsidRDefault="003842E6">
      <w:pPr>
        <w:rPr>
          <w:b/>
          <w:bCs/>
          <w:sz w:val="22"/>
          <w:szCs w:val="26"/>
        </w:rPr>
      </w:pPr>
      <w:r w:rsidRPr="00721A59">
        <w:br w:type="page"/>
      </w:r>
    </w:p>
    <w:p w:rsidR="00777ABB" w:rsidRPr="00BE6879" w:rsidRDefault="003842E6" w:rsidP="00777ABB">
      <w:pPr>
        <w:pStyle w:val="Heading3"/>
      </w:pPr>
      <w:bookmarkStart w:id="1251" w:name="_Toc256000402"/>
      <w:bookmarkStart w:id="1252" w:name="_Toc256000888"/>
      <w:bookmarkStart w:id="1253" w:name="_Toc256000696"/>
      <w:bookmarkStart w:id="1254" w:name="_Toc256000374"/>
      <w:bookmarkStart w:id="1255" w:name="_Toc256000058"/>
      <w:bookmarkStart w:id="1256" w:name="_Toc470170616"/>
      <w:bookmarkStart w:id="1257" w:name="_Toc500754280"/>
      <w:bookmarkStart w:id="1258" w:name="_Toc501380672"/>
      <w:bookmarkStart w:id="1259" w:name="_Toc501613620"/>
      <w:bookmarkStart w:id="1260" w:name="_Toc513619916"/>
      <w:bookmarkStart w:id="1261" w:name="_Toc514066044"/>
      <w:bookmarkStart w:id="1262" w:name="_Toc519585454"/>
      <w:r w:rsidRPr="00BE6879">
        <w:t>EM7222 Receiver Unit</w:t>
      </w:r>
      <w:bookmarkEnd w:id="1251"/>
      <w:bookmarkEnd w:id="1252"/>
      <w:bookmarkEnd w:id="1253"/>
      <w:bookmarkEnd w:id="1254"/>
      <w:bookmarkEnd w:id="1255"/>
      <w:bookmarkEnd w:id="1256"/>
      <w:bookmarkEnd w:id="1257"/>
      <w:bookmarkEnd w:id="1258"/>
      <w:bookmarkEnd w:id="1259"/>
      <w:bookmarkEnd w:id="1260"/>
      <w:bookmarkEnd w:id="1261"/>
      <w:bookmarkEnd w:id="1262"/>
    </w:p>
    <w:p w:rsidR="00777ABB" w:rsidRPr="00721A59" w:rsidRDefault="003842E6" w:rsidP="00777ABB">
      <w:r w:rsidRPr="00721A59">
        <w:t>The EM72</w:t>
      </w:r>
      <w:r>
        <w:t>22</w:t>
      </w:r>
      <w:r w:rsidRPr="00721A59">
        <w:t xml:space="preserve"> receiver </w:t>
      </w:r>
      <w:r>
        <w:t xml:space="preserve">is a dual-array </w:t>
      </w:r>
      <w:r w:rsidRPr="00721A59">
        <w:t xml:space="preserve">unit </w:t>
      </w:r>
      <w:r>
        <w:t xml:space="preserve">that </w:t>
      </w:r>
      <w:r w:rsidR="006A05D0" w:rsidRPr="00721A59">
        <w:t xml:space="preserve">operates </w:t>
      </w:r>
      <w:r>
        <w:t xml:space="preserve">at </w:t>
      </w:r>
      <w:r w:rsidRPr="00721A59">
        <w:rPr>
          <w:spacing w:val="-2"/>
        </w:rPr>
        <w:t>multiple frequencies</w:t>
      </w:r>
      <w:r>
        <w:rPr>
          <w:spacing w:val="-2"/>
        </w:rPr>
        <w:t>,</w:t>
      </w:r>
      <w:r w:rsidRPr="00721A59">
        <w:rPr>
          <w:spacing w:val="-2"/>
        </w:rPr>
        <w:t xml:space="preserve"> </w:t>
      </w:r>
      <w:r w:rsidR="00B54CF9">
        <w:t>3</w:t>
      </w:r>
      <w:r w:rsidR="00E23FFA">
        <w:t>5</w:t>
      </w:r>
      <w:r>
        <w:t>0-43</w:t>
      </w:r>
      <w:r w:rsidR="006A05D0" w:rsidRPr="00721A59">
        <w:t>0kHz</w:t>
      </w:r>
      <w:r>
        <w:t xml:space="preserve"> and 700</w:t>
      </w:r>
      <w:r>
        <w:noBreakHyphen/>
        <w:t>8</w:t>
      </w:r>
      <w:r w:rsidR="006A05D0" w:rsidRPr="00721A59">
        <w:t>00kHz</w:t>
      </w:r>
      <w:r w:rsidRPr="00721A59">
        <w:t>.</w:t>
      </w:r>
    </w:p>
    <w:p w:rsidR="00777ABB" w:rsidRPr="00721A59" w:rsidRDefault="00777ABB" w:rsidP="00777ABB"/>
    <w:p w:rsidR="00777ABB" w:rsidRPr="00721A59" w:rsidRDefault="003842E6" w:rsidP="00C243D3">
      <w:r w:rsidRPr="00721A59">
        <w:t xml:space="preserve">For physical specifications, see </w:t>
      </w:r>
      <w:r w:rsidRPr="00721A59">
        <w:rPr>
          <w:i/>
        </w:rPr>
        <w:t xml:space="preserve">appendix </w:t>
      </w:r>
      <w:r w:rsidR="00BF5080" w:rsidRPr="00721A59">
        <w:rPr>
          <w:i/>
        </w:rPr>
        <w:fldChar w:fldCharType="begin"/>
      </w:r>
      <w:r w:rsidR="00BF5080" w:rsidRPr="00721A59">
        <w:rPr>
          <w:i/>
        </w:rPr>
        <w:instrText xml:space="preserve"> REF _Ref464138440 \r \h  \* MERGEFORMAT </w:instrText>
      </w:r>
      <w:r w:rsidR="00BF5080" w:rsidRPr="00721A59">
        <w:rPr>
          <w:i/>
        </w:rPr>
      </w:r>
      <w:r w:rsidR="00BF5080" w:rsidRPr="00721A59">
        <w:rPr>
          <w:i/>
        </w:rPr>
        <w:fldChar w:fldCharType="separate"/>
      </w:r>
      <w:r>
        <w:rPr>
          <w:i/>
        </w:rPr>
        <w:t>B.7.1</w:t>
      </w:r>
      <w:r w:rsidR="00BF5080" w:rsidRPr="00721A59">
        <w:rPr>
          <w:i/>
        </w:rPr>
        <w:fldChar w:fldCharType="end"/>
      </w:r>
      <w:r w:rsidR="00BF5080" w:rsidRPr="00721A59">
        <w:rPr>
          <w:i/>
        </w:rPr>
        <w:t xml:space="preserve"> </w:t>
      </w:r>
      <w:r w:rsidR="00BF5080" w:rsidRPr="00721A59">
        <w:rPr>
          <w:i/>
        </w:rPr>
        <w:fldChar w:fldCharType="begin"/>
      </w:r>
      <w:r w:rsidR="00BF5080" w:rsidRPr="00721A59">
        <w:rPr>
          <w:i/>
        </w:rPr>
        <w:instrText xml:space="preserve"> REF _Ref464138443 \h  \* MERGEFORMAT </w:instrText>
      </w:r>
      <w:r w:rsidR="00BF5080" w:rsidRPr="00721A59">
        <w:rPr>
          <w:i/>
        </w:rPr>
      </w:r>
      <w:r w:rsidR="00BF5080" w:rsidRPr="00721A59">
        <w:rPr>
          <w:i/>
        </w:rPr>
        <w:fldChar w:fldCharType="separate"/>
      </w:r>
      <w:r w:rsidRPr="009E025D">
        <w:rPr>
          <w:i/>
        </w:rPr>
        <w:t>EM7222 Receiver Unit (PN 1010473-DK)</w:t>
      </w:r>
      <w:r w:rsidR="00BF5080" w:rsidRPr="00721A59">
        <w:rPr>
          <w:i/>
        </w:rPr>
        <w:fldChar w:fldCharType="end"/>
      </w:r>
      <w:r w:rsidRPr="00721A59">
        <w:t>.</w:t>
      </w:r>
    </w:p>
    <w:p w:rsidR="00C243D3" w:rsidRPr="00721A59" w:rsidRDefault="00C243D3" w:rsidP="009838BE"/>
    <w:tbl>
      <w:tblPr>
        <w:tblW w:w="0" w:type="auto"/>
        <w:jc w:val="center"/>
        <w:tblLook w:val="04A0" w:firstRow="1" w:lastRow="0" w:firstColumn="1" w:lastColumn="0" w:noHBand="0" w:noVBand="1"/>
      </w:tblPr>
      <w:tblGrid>
        <w:gridCol w:w="4573"/>
        <w:gridCol w:w="4128"/>
      </w:tblGrid>
      <w:tr w:rsidR="003C0F30" w:rsidTr="008164C7">
        <w:trPr>
          <w:jc w:val="center"/>
        </w:trPr>
        <w:tc>
          <w:tcPr>
            <w:tcW w:w="4573" w:type="dxa"/>
            <w:vAlign w:val="center"/>
            <w:hideMark/>
          </w:tcPr>
          <w:p w:rsidR="00777ABB" w:rsidRPr="00721A59" w:rsidRDefault="003842E6" w:rsidP="0067182C">
            <w:pPr>
              <w:keepNext/>
              <w:jc w:val="center"/>
            </w:pPr>
            <w:r w:rsidRPr="00721A59">
              <w:rPr>
                <w:noProof/>
              </w:rPr>
              <mc:AlternateContent>
                <mc:Choice Requires="wps">
                  <w:drawing>
                    <wp:anchor distT="0" distB="0" distL="114300" distR="114300" simplePos="0" relativeHeight="251679744" behindDoc="0" locked="0" layoutInCell="1" allowOverlap="1">
                      <wp:simplePos x="0" y="0"/>
                      <wp:positionH relativeFrom="column">
                        <wp:posOffset>1539240</wp:posOffset>
                      </wp:positionH>
                      <wp:positionV relativeFrom="paragraph">
                        <wp:posOffset>1167765</wp:posOffset>
                      </wp:positionV>
                      <wp:extent cx="787400" cy="224790"/>
                      <wp:effectExtent l="0" t="0" r="0" b="127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Default="003842E6" w:rsidP="00777ABB">
                                  <w:pPr>
                                    <w:rPr>
                                      <w:b/>
                                      <w:sz w:val="16"/>
                                      <w:szCs w:val="16"/>
                                    </w:rPr>
                                  </w:pPr>
                                  <w:r>
                                    <w:rPr>
                                      <w:b/>
                                      <w:sz w:val="16"/>
                                      <w:szCs w:val="16"/>
                                    </w:rPr>
                                    <w:t>Front view</w:t>
                                  </w:r>
                                </w:p>
                              </w:txbxContent>
                            </wps:txbx>
                            <wps:bodyPr rot="0" vert="horz"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left:0;text-align:left;margin-left:121.2pt;margin-top:91.95pt;width:62pt;height:1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" filled="f" stroked="f">
                      <v:textbox style="mso-fit-shape-to-text:t">
                        <w:txbxContent>
                          <w:p w:rsidR="009E025D" w:rsidRDefault="003842E6" w:rsidP="00777ABB">
                            <w:pPr>
                              <w:rPr>
                                <w:b/>
                                <w:sz w:val="16"/>
                                <w:szCs w:val="16"/>
                              </w:rPr>
                            </w:pPr>
                            <w:r>
                              <w:rPr>
                                <w:b/>
                                <w:sz w:val="16"/>
                                <w:szCs w:val="16"/>
                              </w:rPr>
                              <w:t>Front view</w:t>
                            </w:r>
                          </w:p>
                        </w:txbxContent>
                      </v:textbox>
                    </v:shape>
                  </w:pict>
                </mc:Fallback>
              </mc:AlternateContent>
            </w:r>
            <w:r w:rsidRPr="00721A59">
              <w:rPr>
                <w:noProof/>
              </w:rPr>
              <w:drawing>
                <wp:inline distT="0" distB="0" distL="0" distR="0">
                  <wp:extent cx="1483200" cy="1558800"/>
                  <wp:effectExtent l="0" t="0" r="3175" b="3810"/>
                  <wp:docPr id="61" name="Picture 61" descr="EM7218 receiver front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277" descr="C:\Users\amo\Documents\RESON\T-Series Rackmount\Graphics\Product EM7218.jpg"/>
                          <pic:cNvPicPr>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1483200" cy="1558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28" w:type="dxa"/>
            <w:vAlign w:val="center"/>
            <w:hideMark/>
          </w:tcPr>
          <w:p w:rsidR="00777ABB" w:rsidRPr="00721A59" w:rsidRDefault="003842E6" w:rsidP="00C243D3">
            <w:pPr>
              <w:keepNext/>
              <w:jc w:val="center"/>
            </w:pPr>
            <w:r w:rsidRPr="00721A59">
              <w:rPr>
                <w:noProof/>
              </w:rPr>
              <w:drawing>
                <wp:inline distT="0" distB="0" distL="0" distR="0">
                  <wp:extent cx="1746000" cy="1004400"/>
                  <wp:effectExtent l="0" t="0" r="6985" b="5715"/>
                  <wp:docPr id="687" name="Picture 687" descr="EM7218 receiver rea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 name="Picture 185" descr="C:\Users\amo\Documents\RESON\T-Series Rackmount\Graphics\EM 7218 receiver rear view cropped.jpg"/>
                          <pic:cNvPicPr>
                            <a:picLocks noChangeAspect="1" noChangeArrowheads="1"/>
                          </pic:cNvPicPr>
                        </pic:nvPicPr>
                        <pic:blipFill>
                          <a:blip r:embed="rId98" cstate="print">
                            <a:extLst>
                              <a:ext uri="{28A0092B-C50C-407E-A947-70E740481C1C}">
                                <a14:useLocalDpi xmlns:a14="http://schemas.microsoft.com/office/drawing/2010/main" val="0"/>
                              </a:ext>
                            </a:extLst>
                          </a:blip>
                          <a:stretch>
                            <a:fillRect/>
                          </a:stretch>
                        </pic:blipFill>
                        <pic:spPr bwMode="auto">
                          <a:xfrm>
                            <a:off x="0" y="0"/>
                            <a:ext cx="1746000" cy="1004400"/>
                          </a:xfrm>
                          <a:prstGeom prst="rect">
                            <a:avLst/>
                          </a:prstGeom>
                          <a:noFill/>
                          <a:ln>
                            <a:noFill/>
                          </a:ln>
                        </pic:spPr>
                      </pic:pic>
                    </a:graphicData>
                  </a:graphic>
                </wp:inline>
              </w:drawing>
            </w:r>
            <w:r w:rsidR="00C243D3" w:rsidRPr="00721A59">
              <w:rPr>
                <w:noProof/>
              </w:rPr>
              <mc:AlternateContent>
                <mc:Choice Requires="wps">
                  <w:drawing>
                    <wp:anchor distT="0" distB="0" distL="114300" distR="114300" simplePos="0" relativeHeight="251677696" behindDoc="0" locked="0" layoutInCell="1" allowOverlap="1">
                      <wp:simplePos x="0" y="0"/>
                      <wp:positionH relativeFrom="column">
                        <wp:posOffset>1428115</wp:posOffset>
                      </wp:positionH>
                      <wp:positionV relativeFrom="paragraph">
                        <wp:posOffset>680720</wp:posOffset>
                      </wp:positionV>
                      <wp:extent cx="867410" cy="224790"/>
                      <wp:effectExtent l="0" t="0" r="0" b="127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224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Default="003842E6" w:rsidP="00777ABB">
                                  <w:pPr>
                                    <w:jc w:val="right"/>
                                    <w:rPr>
                                      <w:b/>
                                      <w:sz w:val="16"/>
                                      <w:szCs w:val="16"/>
                                    </w:rPr>
                                  </w:pPr>
                                  <w:r>
                                    <w:rPr>
                                      <w:b/>
                                      <w:sz w:val="16"/>
                                      <w:szCs w:val="16"/>
                                    </w:rPr>
                                    <w:t>Rear view</w:t>
                                  </w:r>
                                </w:p>
                              </w:txbxContent>
                            </wps:txbx>
                            <wps:bodyPr rot="0" vert="horz"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6" o:spid="_x0000_s1030" type="#_x0000_t202" style="position:absolute;left:0;text-align:left;margin-left:112.45pt;margin-top:53.6pt;width:68.3pt;height:1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" filled="f" stroked="f">
                      <v:textbox style="mso-fit-shape-to-text:t">
                        <w:txbxContent>
                          <w:p w:rsidR="009E025D" w:rsidRDefault="003842E6" w:rsidP="00777ABB">
                            <w:pPr>
                              <w:jc w:val="right"/>
                              <w:rPr>
                                <w:b/>
                                <w:sz w:val="16"/>
                                <w:szCs w:val="16"/>
                              </w:rPr>
                            </w:pPr>
                            <w:r>
                              <w:rPr>
                                <w:b/>
                                <w:sz w:val="16"/>
                                <w:szCs w:val="16"/>
                              </w:rPr>
                              <w:t>Rear view</w:t>
                            </w:r>
                          </w:p>
                        </w:txbxContent>
                      </v:textbox>
                    </v:shape>
                  </w:pict>
                </mc:Fallback>
              </mc:AlternateContent>
            </w:r>
          </w:p>
        </w:tc>
      </w:tr>
    </w:tbl>
    <w:p w:rsidR="00777ABB" w:rsidRPr="00721A59" w:rsidRDefault="003842E6" w:rsidP="00D16766">
      <w:pPr>
        <w:pStyle w:val="Caption"/>
      </w:pPr>
      <w:bookmarkStart w:id="1263" w:name="_Toc256001224"/>
      <w:bookmarkStart w:id="1264" w:name="_Toc256001047"/>
      <w:bookmarkStart w:id="1265" w:name="_Toc256000533"/>
      <w:bookmarkStart w:id="1266" w:name="_Toc256000214"/>
      <w:bookmarkStart w:id="1267" w:name="_Toc470084053"/>
      <w:bookmarkStart w:id="1268" w:name="_Toc500754439"/>
      <w:bookmarkStart w:id="1269" w:name="_Toc501011070"/>
      <w:bookmarkStart w:id="1270" w:name="_Toc501452948"/>
      <w:bookmarkStart w:id="1271" w:name="_Toc501613808"/>
      <w:bookmarkStart w:id="1272" w:name="_Toc513620075"/>
      <w:bookmarkStart w:id="1273" w:name="_Toc514066203"/>
      <w:bookmarkStart w:id="1274" w:name="_Toc519585613"/>
      <w:r w:rsidRPr="00B54CF9">
        <w:t xml:space="preserve">Figure </w:t>
      </w:r>
      <w:r w:rsidR="00710F6E" w:rsidRPr="00B54CF9">
        <w:fldChar w:fldCharType="begin"/>
      </w:r>
      <w:r w:rsidRPr="00B54CF9">
        <w:instrText xml:space="preserve"> SEQ Figure \* ARABIC </w:instrText>
      </w:r>
      <w:r w:rsidR="00710F6E" w:rsidRPr="00B54CF9">
        <w:fldChar w:fldCharType="separate"/>
      </w:r>
      <w:r w:rsidRPr="00B54CF9">
        <w:t>25</w:t>
      </w:r>
      <w:r w:rsidR="00710F6E" w:rsidRPr="00B54CF9">
        <w:fldChar w:fldCharType="end"/>
      </w:r>
      <w:r w:rsidRPr="00B54CF9">
        <w:t>: EM7222 Receiver Unit</w:t>
      </w:r>
      <w:bookmarkEnd w:id="1263"/>
      <w:bookmarkEnd w:id="1264"/>
      <w:bookmarkEnd w:id="1265"/>
      <w:bookmarkEnd w:id="1266"/>
      <w:bookmarkEnd w:id="1267"/>
      <w:bookmarkEnd w:id="1268"/>
      <w:bookmarkEnd w:id="1269"/>
      <w:bookmarkEnd w:id="1270"/>
      <w:bookmarkEnd w:id="1271"/>
      <w:bookmarkEnd w:id="1272"/>
      <w:bookmarkEnd w:id="1273"/>
      <w:bookmarkEnd w:id="1274"/>
    </w:p>
    <w:p w:rsidR="00777ABB" w:rsidRPr="00721A59" w:rsidRDefault="00777ABB" w:rsidP="00777ABB"/>
    <w:p w:rsidR="006309A4" w:rsidRPr="00721A59" w:rsidRDefault="006309A4" w:rsidP="006309A4"/>
    <w:p w:rsidR="008164C7" w:rsidRPr="000D54FF" w:rsidRDefault="003842E6" w:rsidP="008164C7">
      <w:pPr>
        <w:pStyle w:val="Heading3"/>
      </w:pPr>
      <w:bookmarkStart w:id="1275" w:name="_Toc256000409"/>
      <w:bookmarkStart w:id="1276" w:name="_Toc256000890"/>
      <w:bookmarkStart w:id="1277" w:name="_Toc256000698"/>
      <w:bookmarkStart w:id="1278" w:name="_Toc256000376"/>
      <w:bookmarkStart w:id="1279" w:name="_Toc256000060"/>
      <w:bookmarkStart w:id="1280" w:name="_Toc470170618"/>
      <w:bookmarkStart w:id="1281" w:name="_Toc500754282"/>
      <w:bookmarkStart w:id="1282" w:name="_Toc501380674"/>
      <w:bookmarkStart w:id="1283" w:name="_Toc501613622"/>
      <w:bookmarkStart w:id="1284" w:name="_Toc513619918"/>
      <w:bookmarkStart w:id="1285" w:name="_Toc514066046"/>
      <w:bookmarkStart w:id="1286" w:name="_Toc519585456"/>
      <w:r w:rsidRPr="000D54FF">
        <w:t>TC2186 Projector Unit</w:t>
      </w:r>
      <w:bookmarkEnd w:id="1275"/>
      <w:bookmarkEnd w:id="1276"/>
      <w:bookmarkEnd w:id="1277"/>
      <w:bookmarkEnd w:id="1278"/>
      <w:bookmarkEnd w:id="1279"/>
      <w:bookmarkEnd w:id="1280"/>
      <w:bookmarkEnd w:id="1281"/>
      <w:bookmarkEnd w:id="1282"/>
      <w:bookmarkEnd w:id="1283"/>
      <w:bookmarkEnd w:id="1284"/>
      <w:bookmarkEnd w:id="1285"/>
      <w:bookmarkEnd w:id="1286"/>
    </w:p>
    <w:tbl>
      <w:tblPr>
        <w:tblW w:w="0" w:type="auto"/>
        <w:tblLook w:val="04A0" w:firstRow="1" w:lastRow="0" w:firstColumn="1" w:lastColumn="0" w:noHBand="0" w:noVBand="1"/>
      </w:tblPr>
      <w:tblGrid>
        <w:gridCol w:w="4644"/>
        <w:gridCol w:w="4212"/>
      </w:tblGrid>
      <w:tr w:rsidR="003C0F30" w:rsidTr="00082DEF">
        <w:tc>
          <w:tcPr>
            <w:tcW w:w="4644" w:type="dxa"/>
          </w:tcPr>
          <w:p w:rsidR="005D0744" w:rsidRPr="00721A59" w:rsidRDefault="003842E6" w:rsidP="005D0744">
            <w:pPr>
              <w:keepNext/>
              <w:rPr>
                <w:spacing w:val="-2"/>
              </w:rPr>
            </w:pPr>
            <w:r w:rsidRPr="00721A59">
              <w:rPr>
                <w:noProof/>
              </w:rPr>
              <mc:AlternateContent>
                <mc:Choice Requires="wps">
                  <w:drawing>
                    <wp:anchor distT="0" distB="0" distL="114300" distR="114300" simplePos="0" relativeHeight="251682816" behindDoc="0" locked="0" layoutInCell="1" allowOverlap="1">
                      <wp:simplePos x="0" y="0"/>
                      <wp:positionH relativeFrom="column">
                        <wp:posOffset>2830830</wp:posOffset>
                      </wp:positionH>
                      <wp:positionV relativeFrom="paragraph">
                        <wp:posOffset>-1270</wp:posOffset>
                      </wp:positionV>
                      <wp:extent cx="787400" cy="1659382"/>
                      <wp:effectExtent l="0" t="0" r="0" b="127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1659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Pr="009A6AD8" w:rsidRDefault="003842E6" w:rsidP="008164C7">
                                  <w:pPr>
                                    <w:rPr>
                                      <w:b/>
                                      <w:sz w:val="16"/>
                                      <w:szCs w:val="16"/>
                                    </w:rPr>
                                  </w:pPr>
                                  <w:r>
                                    <w:rPr>
                                      <w:b/>
                                      <w:sz w:val="16"/>
                                      <w:szCs w:val="16"/>
                                    </w:rPr>
                                    <w:t>Front</w:t>
                                  </w:r>
                                  <w:r w:rsidRPr="009A6AD8">
                                    <w:rPr>
                                      <w:b/>
                                      <w:sz w:val="16"/>
                                      <w:szCs w:val="16"/>
                                    </w:rPr>
                                    <w:t xml:space="preserve"> view</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4" o:spid="_x0000_s1031" type="#_x0000_t202" style="position:absolute;margin-left:222.9pt;margin-top:-.1pt;width:62pt;height:130.6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" filled="f" stroked="f">
                      <v:textbox style="mso-fit-shape-to-text:t">
                        <w:txbxContent>
                          <w:p w:rsidR="009E025D" w:rsidRPr="009A6AD8" w:rsidRDefault="003842E6" w:rsidP="008164C7">
                            <w:pPr>
                              <w:rPr>
                                <w:b/>
                                <w:sz w:val="16"/>
                                <w:szCs w:val="16"/>
                              </w:rPr>
                            </w:pPr>
                            <w:r>
                              <w:rPr>
                                <w:b/>
                                <w:sz w:val="16"/>
                                <w:szCs w:val="16"/>
                              </w:rPr>
                              <w:t>Front</w:t>
                            </w:r>
                            <w:r w:rsidRPr="009A6AD8">
                              <w:rPr>
                                <w:b/>
                                <w:sz w:val="16"/>
                                <w:szCs w:val="16"/>
                              </w:rPr>
                              <w:t xml:space="preserve"> view</w:t>
                            </w:r>
                          </w:p>
                        </w:txbxContent>
                      </v:textbox>
                    </v:shape>
                  </w:pict>
                </mc:Fallback>
              </mc:AlternateContent>
            </w:r>
            <w:r w:rsidR="005D0744" w:rsidRPr="00721A59">
              <w:rPr>
                <w:spacing w:val="-2"/>
              </w:rPr>
              <w:t xml:space="preserve">The </w:t>
            </w:r>
            <w:r w:rsidRPr="00721A59">
              <w:rPr>
                <w:spacing w:val="-2"/>
              </w:rPr>
              <w:t>TC2</w:t>
            </w:r>
            <w:r w:rsidR="005D0744" w:rsidRPr="00721A59">
              <w:rPr>
                <w:spacing w:val="-2"/>
              </w:rPr>
              <w:t>18</w:t>
            </w:r>
            <w:r>
              <w:rPr>
                <w:spacing w:val="-2"/>
              </w:rPr>
              <w:t>6</w:t>
            </w:r>
            <w:r w:rsidR="005D0744" w:rsidRPr="00721A59">
              <w:rPr>
                <w:spacing w:val="-2"/>
              </w:rPr>
              <w:t xml:space="preserve"> projector unit operates at multiple frequencies between </w:t>
            </w:r>
            <w:r>
              <w:rPr>
                <w:spacing w:val="-2"/>
              </w:rPr>
              <w:t>4</w:t>
            </w:r>
            <w:r w:rsidR="005D0744" w:rsidRPr="00721A59">
              <w:rPr>
                <w:spacing w:val="-2"/>
              </w:rPr>
              <w:t xml:space="preserve">00kHz and </w:t>
            </w:r>
            <w:r>
              <w:rPr>
                <w:spacing w:val="-2"/>
              </w:rPr>
              <w:t>8</w:t>
            </w:r>
            <w:r w:rsidR="005D0744" w:rsidRPr="00721A59">
              <w:rPr>
                <w:spacing w:val="-2"/>
              </w:rPr>
              <w:t>00kHz. The entire swath is illuminated in one transmission, with the maximum ping rate of 50Hz, providing 100% bottom coverage even at high vessel speed.</w:t>
            </w:r>
          </w:p>
          <w:p w:rsidR="005D0744" w:rsidRPr="00721A59" w:rsidRDefault="005D0744" w:rsidP="005D0744">
            <w:pPr>
              <w:keepNext/>
            </w:pPr>
          </w:p>
          <w:p w:rsidR="005D0744" w:rsidRPr="00721A59" w:rsidRDefault="003842E6" w:rsidP="005D0744">
            <w:pPr>
              <w:keepNext/>
            </w:pPr>
            <w:r w:rsidRPr="00721A59">
              <w:t xml:space="preserve">For physical specifications, see </w:t>
            </w:r>
            <w:r w:rsidRPr="00721A59">
              <w:rPr>
                <w:i/>
              </w:rPr>
              <w:t xml:space="preserve">appendix </w:t>
            </w:r>
            <w:r w:rsidRPr="00721A59">
              <w:rPr>
                <w:i/>
              </w:rPr>
              <w:fldChar w:fldCharType="begin"/>
            </w:r>
            <w:r w:rsidRPr="00721A59">
              <w:rPr>
                <w:i/>
              </w:rPr>
              <w:instrText xml:space="preserve"> REF _Ref456177679 \r \h  \* MERGEFORMAT </w:instrText>
            </w:r>
            <w:r w:rsidRPr="00721A59">
              <w:rPr>
                <w:i/>
              </w:rPr>
            </w:r>
            <w:r w:rsidRPr="00721A59">
              <w:rPr>
                <w:i/>
              </w:rPr>
              <w:fldChar w:fldCharType="separate"/>
            </w:r>
            <w:r>
              <w:rPr>
                <w:i/>
              </w:rPr>
              <w:t>B.7.2</w:t>
            </w:r>
            <w:r w:rsidRPr="00721A59">
              <w:rPr>
                <w:i/>
              </w:rPr>
              <w:fldChar w:fldCharType="end"/>
            </w:r>
            <w:r w:rsidRPr="00721A59">
              <w:rPr>
                <w:i/>
              </w:rPr>
              <w:t xml:space="preserve"> </w:t>
            </w:r>
            <w:r w:rsidRPr="00721A59">
              <w:rPr>
                <w:i/>
              </w:rPr>
              <w:fldChar w:fldCharType="begin"/>
            </w:r>
            <w:r w:rsidRPr="00721A59">
              <w:rPr>
                <w:i/>
              </w:rPr>
              <w:instrText xml:space="preserve"> REF _Ref456177680 \h  \* MERGEFORMAT </w:instrText>
            </w:r>
            <w:r w:rsidRPr="00721A59">
              <w:rPr>
                <w:i/>
              </w:rPr>
            </w:r>
            <w:r w:rsidRPr="00721A59">
              <w:rPr>
                <w:i/>
              </w:rPr>
              <w:fldChar w:fldCharType="separate"/>
            </w:r>
            <w:r w:rsidRPr="009E025D">
              <w:rPr>
                <w:i/>
              </w:rPr>
              <w:t>TC2186 Projector Unit</w:t>
            </w:r>
            <w:r w:rsidRPr="00721A59">
              <w:rPr>
                <w:i/>
              </w:rPr>
              <w:fldChar w:fldCharType="end"/>
            </w:r>
            <w:r w:rsidRPr="00721A59">
              <w:t>.</w:t>
            </w:r>
          </w:p>
        </w:tc>
        <w:tc>
          <w:tcPr>
            <w:tcW w:w="4212" w:type="dxa"/>
          </w:tcPr>
          <w:p w:rsidR="005D0744" w:rsidRPr="00721A59" w:rsidRDefault="003842E6" w:rsidP="00613424">
            <w:pPr>
              <w:keepNext/>
              <w:ind w:left="321"/>
            </w:pPr>
            <w:r w:rsidRPr="00567691">
              <w:rPr>
                <w:noProof/>
              </w:rPr>
              <w:drawing>
                <wp:anchor distT="0" distB="0" distL="114300" distR="114300" simplePos="0" relativeHeight="251719680" behindDoc="1" locked="0" layoutInCell="1" allowOverlap="1">
                  <wp:simplePos x="0" y="0"/>
                  <wp:positionH relativeFrom="column">
                    <wp:posOffset>-8318</wp:posOffset>
                  </wp:positionH>
                  <wp:positionV relativeFrom="paragraph">
                    <wp:posOffset>14605</wp:posOffset>
                  </wp:positionV>
                  <wp:extent cx="1403985" cy="866140"/>
                  <wp:effectExtent l="0" t="0" r="5715" b="0"/>
                  <wp:wrapTight wrapText="bothSides">
                    <wp:wrapPolygon edited="0">
                      <wp:start x="0" y="0"/>
                      <wp:lineTo x="0" y="20903"/>
                      <wp:lineTo x="21395" y="20903"/>
                      <wp:lineTo x="21395" y="0"/>
                      <wp:lineTo x="0" y="0"/>
                    </wp:wrapPolygon>
                  </wp:wrapTight>
                  <wp:docPr id="1823302850" name="Picture 182330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02850" name="Picture 36"/>
                          <pic:cNvPicPr>
                            <a:picLocks noChangeAspect="1" noChangeArrowheads="1"/>
                          </pic:cNvPicPr>
                        </pic:nvPicPr>
                        <pic:blipFill>
                          <a:blip r:embed="rId9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1403985" cy="866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A59">
              <w:rPr>
                <w:noProof/>
              </w:rPr>
              <mc:AlternateContent>
                <mc:Choice Requires="wps">
                  <w:drawing>
                    <wp:anchor distT="0" distB="0" distL="114300" distR="114300" simplePos="0" relativeHeight="251686912" behindDoc="0" locked="0" layoutInCell="1" allowOverlap="1">
                      <wp:simplePos x="0" y="0"/>
                      <wp:positionH relativeFrom="column">
                        <wp:posOffset>270956</wp:posOffset>
                      </wp:positionH>
                      <wp:positionV relativeFrom="paragraph">
                        <wp:posOffset>931178</wp:posOffset>
                      </wp:positionV>
                      <wp:extent cx="787400" cy="1659382"/>
                      <wp:effectExtent l="0" t="0" r="0" b="127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16593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Pr="009A6AD8" w:rsidRDefault="003842E6" w:rsidP="000D54FF">
                                  <w:pPr>
                                    <w:jc w:val="right"/>
                                    <w:rPr>
                                      <w:b/>
                                      <w:sz w:val="16"/>
                                      <w:szCs w:val="16"/>
                                    </w:rPr>
                                  </w:pPr>
                                  <w:r w:rsidRPr="009A6AD8">
                                    <w:rPr>
                                      <w:b/>
                                      <w:sz w:val="16"/>
                                      <w:szCs w:val="16"/>
                                    </w:rPr>
                                    <w:t>Rear view</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3" o:spid="_x0000_s1032" type="#_x0000_t202" style="position:absolute;left:0;text-align:left;margin-left:21.35pt;margin-top:73.3pt;width:62pt;height:130.6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" filled="f" stroked="f">
                      <v:textbox style="mso-fit-shape-to-text:t">
                        <w:txbxContent>
                          <w:p w:rsidR="009E025D" w:rsidRPr="009A6AD8" w:rsidRDefault="003842E6" w:rsidP="000D54FF">
                            <w:pPr>
                              <w:jc w:val="right"/>
                              <w:rPr>
                                <w:b/>
                                <w:sz w:val="16"/>
                                <w:szCs w:val="16"/>
                              </w:rPr>
                            </w:pPr>
                            <w:r w:rsidRPr="009A6AD8">
                              <w:rPr>
                                <w:b/>
                                <w:sz w:val="16"/>
                                <w:szCs w:val="16"/>
                              </w:rPr>
                              <w:t>Rear view</w:t>
                            </w:r>
                          </w:p>
                        </w:txbxContent>
                      </v:textbox>
                    </v:shape>
                  </w:pict>
                </mc:Fallback>
              </mc:AlternateContent>
            </w:r>
            <w:r w:rsidRPr="00A6559F">
              <w:rPr>
                <w:noProof/>
              </w:rPr>
              <w:drawing>
                <wp:anchor distT="0" distB="0" distL="114300" distR="114300" simplePos="0" relativeHeight="251673600" behindDoc="1" locked="0" layoutInCell="1" allowOverlap="1">
                  <wp:simplePos x="0" y="0"/>
                  <wp:positionH relativeFrom="column">
                    <wp:posOffset>1195070</wp:posOffset>
                  </wp:positionH>
                  <wp:positionV relativeFrom="paragraph">
                    <wp:posOffset>227330</wp:posOffset>
                  </wp:positionV>
                  <wp:extent cx="1403985" cy="1000760"/>
                  <wp:effectExtent l="0" t="0" r="5715" b="8890"/>
                  <wp:wrapTight wrapText="bothSides">
                    <wp:wrapPolygon edited="0">
                      <wp:start x="0" y="0"/>
                      <wp:lineTo x="0" y="411"/>
                      <wp:lineTo x="7034" y="6579"/>
                      <wp:lineTo x="0" y="9457"/>
                      <wp:lineTo x="0" y="21381"/>
                      <wp:lineTo x="21395" y="21381"/>
                      <wp:lineTo x="21395"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7"/>
                          <pic:cNvPicPr>
                            <a:picLocks noChangeAspect="1" noChangeArrowheads="1"/>
                          </pic:cNvPicPr>
                        </pic:nvPicPr>
                        <pic:blipFill>
                          <a:blip r:embed="rId10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1403985" cy="10007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8164C7" w:rsidRPr="00721A59" w:rsidRDefault="003842E6" w:rsidP="00D16766">
      <w:pPr>
        <w:pStyle w:val="Caption"/>
      </w:pPr>
      <w:bookmarkStart w:id="1287" w:name="_Toc256001225"/>
      <w:bookmarkStart w:id="1288" w:name="_Toc256001049"/>
      <w:bookmarkStart w:id="1289" w:name="_Toc256000535"/>
      <w:bookmarkStart w:id="1290" w:name="_Toc256000216"/>
      <w:bookmarkStart w:id="1291" w:name="_Toc470084055"/>
      <w:bookmarkStart w:id="1292" w:name="_Toc500754441"/>
      <w:bookmarkStart w:id="1293" w:name="_Toc501011072"/>
      <w:bookmarkStart w:id="1294" w:name="_Toc501452950"/>
      <w:bookmarkStart w:id="1295" w:name="_Toc501613810"/>
      <w:bookmarkStart w:id="1296" w:name="_Toc513620077"/>
      <w:bookmarkStart w:id="1297" w:name="_Toc514066205"/>
      <w:bookmarkStart w:id="1298" w:name="_Toc519585615"/>
      <w:r w:rsidRPr="000D54FF">
        <w:t xml:space="preserve">Figure </w:t>
      </w:r>
      <w:r w:rsidR="00710F6E" w:rsidRPr="000D54FF">
        <w:fldChar w:fldCharType="begin"/>
      </w:r>
      <w:r w:rsidRPr="000D54FF">
        <w:instrText xml:space="preserve"> SEQ Figure \* ARABIC </w:instrText>
      </w:r>
      <w:r w:rsidR="00710F6E" w:rsidRPr="000D54FF">
        <w:fldChar w:fldCharType="separate"/>
      </w:r>
      <w:r w:rsidRPr="000D54FF">
        <w:t>26</w:t>
      </w:r>
      <w:r w:rsidR="00710F6E" w:rsidRPr="000D54FF">
        <w:fldChar w:fldCharType="end"/>
      </w:r>
      <w:r w:rsidRPr="000D54FF">
        <w:t>: TC2186 Projector Unit</w:t>
      </w:r>
      <w:bookmarkEnd w:id="1287"/>
      <w:bookmarkEnd w:id="1288"/>
      <w:bookmarkEnd w:id="1289"/>
      <w:bookmarkEnd w:id="1290"/>
      <w:bookmarkEnd w:id="1291"/>
      <w:bookmarkEnd w:id="1292"/>
      <w:bookmarkEnd w:id="1293"/>
      <w:bookmarkEnd w:id="1294"/>
      <w:bookmarkEnd w:id="1295"/>
      <w:bookmarkEnd w:id="1296"/>
      <w:bookmarkEnd w:id="1297"/>
      <w:bookmarkEnd w:id="1298"/>
    </w:p>
    <w:p w:rsidR="00C3242E" w:rsidRDefault="00C3242E" w:rsidP="00C25FF1"/>
    <w:p w:rsidR="00C3242E" w:rsidRPr="00721A59" w:rsidRDefault="00C3242E" w:rsidP="00C25FF1"/>
    <w:p w:rsidR="00A75758" w:rsidRPr="00721A59" w:rsidRDefault="003842E6" w:rsidP="00A75758">
      <w:pPr>
        <w:pStyle w:val="Heading2"/>
      </w:pPr>
      <w:bookmarkStart w:id="1299" w:name="_Toc256000411"/>
      <w:bookmarkStart w:id="1300" w:name="_Toc256000891"/>
      <w:bookmarkStart w:id="1301" w:name="_Toc256000699"/>
      <w:bookmarkStart w:id="1302" w:name="_Toc256000377"/>
      <w:bookmarkStart w:id="1303" w:name="_Toc256000061"/>
      <w:bookmarkStart w:id="1304" w:name="_Toc470170619"/>
      <w:bookmarkStart w:id="1305" w:name="_Toc500754283"/>
      <w:bookmarkStart w:id="1306" w:name="_Toc501380675"/>
      <w:bookmarkStart w:id="1307" w:name="_Toc501613623"/>
      <w:bookmarkStart w:id="1308" w:name="_Toc513619919"/>
      <w:bookmarkStart w:id="1309" w:name="_Toc514066047"/>
      <w:bookmarkStart w:id="1310" w:name="_Toc519585457"/>
      <w:r w:rsidRPr="00721A59">
        <w:t>Selectable Beam Density</w:t>
      </w:r>
      <w:bookmarkEnd w:id="1222"/>
      <w:bookmarkEnd w:id="1223"/>
      <w:bookmarkEnd w:id="1299"/>
      <w:bookmarkEnd w:id="1300"/>
      <w:bookmarkEnd w:id="1301"/>
      <w:bookmarkEnd w:id="1302"/>
      <w:bookmarkEnd w:id="1303"/>
      <w:bookmarkEnd w:id="1304"/>
      <w:bookmarkEnd w:id="1305"/>
      <w:bookmarkEnd w:id="1306"/>
      <w:bookmarkEnd w:id="1307"/>
      <w:bookmarkEnd w:id="1308"/>
      <w:bookmarkEnd w:id="1309"/>
      <w:bookmarkEnd w:id="1310"/>
    </w:p>
    <w:p w:rsidR="00A75758" w:rsidRPr="00721A59" w:rsidRDefault="003842E6" w:rsidP="00A75758">
      <w:r w:rsidRPr="00721A59">
        <w:t xml:space="preserve">Selectable beam density is a </w:t>
      </w:r>
      <w:r w:rsidR="00F121A8" w:rsidRPr="00721A59">
        <w:t>feature that</w:t>
      </w:r>
      <w:r w:rsidRPr="00721A59">
        <w:t xml:space="preserve"> allows the surveyor to decide how many beams to form ranging from the maximum capability of the system down to just 10. This allows the surveyor to be able to capture the highest detail using the highest beam density available, but alternatively maximize </w:t>
      </w:r>
      <w:r w:rsidRPr="00721A59">
        <w:t>efficiency by using fewer beams in very shallow water where data volumes traditionally become large quickly due to high beam numbers and high ping rates.</w:t>
      </w:r>
    </w:p>
    <w:p w:rsidR="00A75758" w:rsidRPr="00721A59" w:rsidRDefault="00A75758" w:rsidP="00A75758"/>
    <w:p w:rsidR="00A75758" w:rsidRPr="00721A59" w:rsidRDefault="003842E6" w:rsidP="00A75758">
      <w:r w:rsidRPr="00721A59">
        <w:t>A special mode is the ability to define the desired equidistant spacing between beams on the seafloor</w:t>
      </w:r>
      <w:r w:rsidRPr="00721A59">
        <w:t xml:space="preserve"> and keep it constant. The system will “hold” this automatically, as depth varies, within the constraints defined by the minimum and maximum number of beams.</w:t>
      </w:r>
    </w:p>
    <w:p w:rsidR="00A75758" w:rsidRPr="00721A59" w:rsidRDefault="00A75758" w:rsidP="00A75758"/>
    <w:p w:rsidR="00A75758" w:rsidRPr="00721A59" w:rsidRDefault="003842E6" w:rsidP="00A75758">
      <w:r w:rsidRPr="00721A59">
        <w:t>Selectable beam density adds to the flexibility of the system with several benefits:</w:t>
      </w:r>
    </w:p>
    <w:p w:rsidR="00A75758" w:rsidRPr="00721A59" w:rsidRDefault="00A75758" w:rsidP="00A75758"/>
    <w:p w:rsidR="00A75758" w:rsidRPr="00721A59" w:rsidRDefault="003842E6" w:rsidP="00A75758">
      <w:pPr>
        <w:pStyle w:val="BulletList1"/>
        <w:rPr>
          <w:lang w:eastAsia="da-DK"/>
        </w:rPr>
      </w:pPr>
      <w:r w:rsidRPr="00721A59">
        <w:rPr>
          <w:lang w:eastAsia="da-DK"/>
        </w:rPr>
        <w:t xml:space="preserve">Optimized </w:t>
      </w:r>
      <w:r w:rsidRPr="00721A59">
        <w:rPr>
          <w:lang w:eastAsia="da-DK"/>
        </w:rPr>
        <w:t>data volumes tailored to survey purpose/specifications</w:t>
      </w:r>
    </w:p>
    <w:p w:rsidR="00A75758" w:rsidRPr="00721A59" w:rsidRDefault="003842E6" w:rsidP="00A75758">
      <w:pPr>
        <w:pStyle w:val="BulletList1"/>
        <w:rPr>
          <w:lang w:eastAsia="da-DK"/>
        </w:rPr>
      </w:pPr>
      <w:r w:rsidRPr="00721A59">
        <w:rPr>
          <w:lang w:eastAsia="da-DK"/>
        </w:rPr>
        <w:t>Save of up to 75% of data volume in very shallow water</w:t>
      </w:r>
    </w:p>
    <w:p w:rsidR="00A75758" w:rsidRPr="00721A59" w:rsidRDefault="003842E6" w:rsidP="00A75758">
      <w:pPr>
        <w:pStyle w:val="BulletList1"/>
        <w:rPr>
          <w:lang w:eastAsia="da-DK"/>
        </w:rPr>
      </w:pPr>
      <w:r w:rsidRPr="00721A59">
        <w:rPr>
          <w:lang w:eastAsia="da-DK"/>
        </w:rPr>
        <w:t>Faster processing</w:t>
      </w:r>
    </w:p>
    <w:p w:rsidR="00A75758" w:rsidRPr="00721A59" w:rsidRDefault="003842E6" w:rsidP="00A75758">
      <w:pPr>
        <w:pStyle w:val="BulletList1"/>
        <w:rPr>
          <w:lang w:eastAsia="da-DK"/>
        </w:rPr>
      </w:pPr>
      <w:r w:rsidRPr="00721A59">
        <w:rPr>
          <w:lang w:eastAsia="da-DK"/>
        </w:rPr>
        <w:t>Reduced time and costs from survey to deliverable</w:t>
      </w:r>
    </w:p>
    <w:p w:rsidR="00A75758" w:rsidRPr="00721A59" w:rsidRDefault="00A75758" w:rsidP="00A75758"/>
    <w:p w:rsidR="00A7083C" w:rsidRPr="00B54CF9" w:rsidRDefault="003842E6" w:rsidP="00E260F5">
      <w:pPr>
        <w:pStyle w:val="Heading3"/>
      </w:pPr>
      <w:bookmarkStart w:id="1311" w:name="_Toc256000432"/>
      <w:bookmarkStart w:id="1312" w:name="_Toc256000892"/>
      <w:bookmarkStart w:id="1313" w:name="_Toc256000700"/>
      <w:bookmarkStart w:id="1314" w:name="_Toc256000378"/>
      <w:bookmarkStart w:id="1315" w:name="_Toc256000062"/>
      <w:bookmarkStart w:id="1316" w:name="_Toc470170620"/>
      <w:bookmarkStart w:id="1317" w:name="_Toc500754284"/>
      <w:bookmarkStart w:id="1318" w:name="_Toc501380676"/>
      <w:bookmarkStart w:id="1319" w:name="_Toc501613624"/>
      <w:bookmarkStart w:id="1320" w:name="_Toc513619920"/>
      <w:bookmarkStart w:id="1321" w:name="_Toc514066048"/>
      <w:bookmarkStart w:id="1322" w:name="_Toc519585458"/>
      <w:r w:rsidRPr="00B54CF9">
        <w:t>Beam Modes</w:t>
      </w:r>
      <w:bookmarkEnd w:id="1224"/>
      <w:bookmarkEnd w:id="1225"/>
      <w:bookmarkEnd w:id="1311"/>
      <w:bookmarkEnd w:id="1312"/>
      <w:bookmarkEnd w:id="1313"/>
      <w:bookmarkEnd w:id="1314"/>
      <w:bookmarkEnd w:id="1315"/>
      <w:bookmarkEnd w:id="1316"/>
      <w:bookmarkEnd w:id="1317"/>
      <w:bookmarkEnd w:id="1318"/>
      <w:bookmarkEnd w:id="1319"/>
      <w:bookmarkEnd w:id="1320"/>
      <w:bookmarkEnd w:id="1321"/>
      <w:bookmarkEnd w:id="1322"/>
    </w:p>
    <w:p w:rsidR="00B233D4" w:rsidRPr="00721A59" w:rsidRDefault="003842E6" w:rsidP="00B233D4">
      <w:pPr>
        <w:rPr>
          <w:iCs/>
        </w:rPr>
      </w:pPr>
      <w:r w:rsidRPr="00721A59">
        <w:t>Beam mode selection is made on the fly via the sonar user interfac</w:t>
      </w:r>
      <w:r w:rsidRPr="00721A59">
        <w:t xml:space="preserve">e. For instructions, </w:t>
      </w:r>
      <w:r w:rsidR="00B95A77" w:rsidRPr="00721A59">
        <w:rPr>
          <w:iCs/>
        </w:rPr>
        <w:t xml:space="preserve">refer to the </w:t>
      </w:r>
      <w:r w:rsidR="00AB4F67" w:rsidRPr="00721A59">
        <w:rPr>
          <w:iCs/>
        </w:rPr>
        <w:t xml:space="preserve">RESON </w:t>
      </w:r>
      <w:r w:rsidR="00B519DA" w:rsidRPr="00721A59">
        <w:t>Sonar UI User Manual</w:t>
      </w:r>
      <w:r w:rsidR="00B95A77" w:rsidRPr="00721A59">
        <w:rPr>
          <w:iCs/>
        </w:rPr>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r w:rsidR="00B572AF" w:rsidRPr="00721A59">
        <w:rPr>
          <w:iCs/>
        </w:rPr>
        <w:t xml:space="preserve"> Available s</w:t>
      </w:r>
      <w:r w:rsidR="00B572AF" w:rsidRPr="00721A59">
        <w:t xml:space="preserve">elections depend on options purchased (see also </w:t>
      </w:r>
      <w:r w:rsidR="00B572AF" w:rsidRPr="00721A59">
        <w:rPr>
          <w:i/>
        </w:rPr>
        <w:fldChar w:fldCharType="begin"/>
      </w:r>
      <w:r w:rsidR="00B572AF" w:rsidRPr="00721A59">
        <w:rPr>
          <w:i/>
        </w:rPr>
        <w:instrText xml:space="preserve"> REF _Ref246747812 \h  \* MERGEFORMAT </w:instrText>
      </w:r>
      <w:r w:rsidR="00B572AF" w:rsidRPr="00721A59">
        <w:rPr>
          <w:i/>
        </w:rPr>
      </w:r>
      <w:r w:rsidR="00B572AF" w:rsidRPr="00721A59">
        <w:rPr>
          <w:i/>
        </w:rPr>
        <w:fldChar w:fldCharType="separate"/>
      </w:r>
      <w:r w:rsidRPr="009E025D">
        <w:rPr>
          <w:i/>
        </w:rPr>
        <w:t xml:space="preserve">Table </w:t>
      </w:r>
      <w:r w:rsidRPr="009E025D">
        <w:rPr>
          <w:i/>
          <w:noProof/>
        </w:rPr>
        <w:t>1</w:t>
      </w:r>
      <w:r w:rsidR="00B572AF" w:rsidRPr="00721A59">
        <w:rPr>
          <w:i/>
        </w:rPr>
        <w:fldChar w:fldCharType="end"/>
      </w:r>
      <w:r w:rsidR="00B572AF" w:rsidRPr="00721A59">
        <w:t>).</w:t>
      </w:r>
    </w:p>
    <w:p w:rsidR="003A60B5" w:rsidRPr="00721A59" w:rsidRDefault="003A60B5" w:rsidP="003A60B5"/>
    <w:p w:rsidR="00B572AF" w:rsidRPr="00721A59" w:rsidRDefault="003842E6" w:rsidP="00D16766">
      <w:pPr>
        <w:pStyle w:val="Caption"/>
      </w:pPr>
      <w:bookmarkStart w:id="1323" w:name="_Toc256001300"/>
      <w:bookmarkStart w:id="1324" w:name="_Toc256001142"/>
      <w:bookmarkStart w:id="1325" w:name="_Toc256000615"/>
      <w:bookmarkStart w:id="1326" w:name="_Toc256000295"/>
      <w:bookmarkStart w:id="1327" w:name="_Toc364586219"/>
      <w:bookmarkStart w:id="1328" w:name="_Toc470084134"/>
      <w:bookmarkStart w:id="1329" w:name="_Toc500754044"/>
      <w:bookmarkStart w:id="1330" w:name="_Toc501011352"/>
      <w:bookmarkStart w:id="1331" w:name="_Toc501453123"/>
      <w:bookmarkStart w:id="1332" w:name="_Toc501613759"/>
      <w:bookmarkStart w:id="1333" w:name="_Toc513620170"/>
      <w:bookmarkStart w:id="1334" w:name="_Toc514066298"/>
      <w:bookmarkStart w:id="1335" w:name="_Toc519585708"/>
      <w:r w:rsidRPr="00721A59">
        <w:t xml:space="preserve">Table </w:t>
      </w:r>
      <w:r w:rsidR="00710F6E" w:rsidRPr="00721A59">
        <w:fldChar w:fldCharType="begin"/>
      </w:r>
      <w:r w:rsidRPr="00721A59">
        <w:instrText xml:space="preserve"> SEQ Table \* ARABIC </w:instrText>
      </w:r>
      <w:r w:rsidR="00710F6E" w:rsidRPr="00721A59">
        <w:fldChar w:fldCharType="separate"/>
      </w:r>
      <w:r w:rsidRPr="00721A59">
        <w:t>6</w:t>
      </w:r>
      <w:r w:rsidR="00710F6E" w:rsidRPr="00721A59">
        <w:fldChar w:fldCharType="end"/>
      </w:r>
      <w:r w:rsidRPr="00721A59">
        <w:t>: Beam Modes with No. of Beams and Swath Coverage</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116"/>
        <w:gridCol w:w="1374"/>
        <w:gridCol w:w="789"/>
        <w:gridCol w:w="820"/>
        <w:gridCol w:w="1598"/>
      </w:tblGrid>
      <w:tr w:rsidR="003C0F30" w:rsidTr="008837D7">
        <w:trPr>
          <w:jc w:val="center"/>
        </w:trPr>
        <w:tc>
          <w:tcPr>
            <w:tcW w:w="3116" w:type="dxa"/>
            <w:tcBorders>
              <w:right w:val="single" w:sz="2" w:space="0" w:color="595959" w:themeColor="text1" w:themeTint="A6"/>
            </w:tcBorders>
            <w:shd w:val="clear" w:color="auto" w:fill="000000" w:themeFill="text1"/>
          </w:tcPr>
          <w:p w:rsidR="00B572AF" w:rsidRPr="00721A59" w:rsidRDefault="00B572AF" w:rsidP="00AB4F67">
            <w:pPr>
              <w:pStyle w:val="Table"/>
              <w:jc w:val="center"/>
            </w:pPr>
          </w:p>
        </w:tc>
        <w:tc>
          <w:tcPr>
            <w:tcW w:w="2983" w:type="dxa"/>
            <w:gridSpan w:val="3"/>
            <w:tcBorders>
              <w:left w:val="single" w:sz="2" w:space="0" w:color="595959" w:themeColor="text1" w:themeTint="A6"/>
              <w:bottom w:val="single" w:sz="2" w:space="0" w:color="595959" w:themeColor="text1" w:themeTint="A6"/>
              <w:right w:val="single" w:sz="2" w:space="0" w:color="595959" w:themeColor="text1" w:themeTint="A6"/>
            </w:tcBorders>
            <w:shd w:val="clear" w:color="auto" w:fill="000000" w:themeFill="text1"/>
          </w:tcPr>
          <w:p w:rsidR="00B572AF" w:rsidRPr="00721A59" w:rsidRDefault="003842E6" w:rsidP="00AB4F67">
            <w:pPr>
              <w:pStyle w:val="Table"/>
              <w:jc w:val="center"/>
            </w:pPr>
            <w:r w:rsidRPr="00721A59">
              <w:t>No. of beams</w:t>
            </w:r>
          </w:p>
        </w:tc>
        <w:tc>
          <w:tcPr>
            <w:tcW w:w="1598" w:type="dxa"/>
            <w:tcBorders>
              <w:left w:val="single" w:sz="2" w:space="0" w:color="595959" w:themeColor="text1" w:themeTint="A6"/>
              <w:bottom w:val="single" w:sz="2" w:space="0" w:color="595959" w:themeColor="text1" w:themeTint="A6"/>
              <w:right w:val="single" w:sz="2" w:space="0" w:color="595959" w:themeColor="text1" w:themeTint="A6"/>
            </w:tcBorders>
            <w:shd w:val="clear" w:color="auto" w:fill="000000" w:themeFill="text1"/>
          </w:tcPr>
          <w:p w:rsidR="00B572AF" w:rsidRPr="00721A59" w:rsidRDefault="003842E6" w:rsidP="00AB4F67">
            <w:pPr>
              <w:pStyle w:val="Table"/>
              <w:jc w:val="center"/>
            </w:pPr>
            <w:r w:rsidRPr="00721A59">
              <w:t>Swath</w:t>
            </w:r>
          </w:p>
        </w:tc>
      </w:tr>
      <w:tr w:rsidR="003C0F30" w:rsidTr="00D4140A">
        <w:trPr>
          <w:trHeight w:val="172"/>
          <w:jc w:val="center"/>
        </w:trPr>
        <w:tc>
          <w:tcPr>
            <w:tcW w:w="3116" w:type="dxa"/>
            <w:vMerge w:val="restart"/>
            <w:tcBorders>
              <w:right w:val="single" w:sz="2" w:space="0" w:color="595959" w:themeColor="text1" w:themeTint="A6"/>
            </w:tcBorders>
            <w:shd w:val="clear" w:color="auto" w:fill="000000" w:themeFill="text1"/>
          </w:tcPr>
          <w:p w:rsidR="008837D7" w:rsidRPr="00721A59" w:rsidRDefault="008837D7" w:rsidP="00AB4F67">
            <w:pPr>
              <w:pStyle w:val="Table"/>
              <w:jc w:val="center"/>
            </w:pPr>
          </w:p>
        </w:tc>
        <w:tc>
          <w:tcPr>
            <w:tcW w:w="1374" w:type="dxa"/>
            <w:tcBorders>
              <w:top w:val="single" w:sz="2" w:space="0" w:color="595959" w:themeColor="text1" w:themeTint="A6"/>
              <w:left w:val="single" w:sz="2" w:space="0" w:color="595959" w:themeColor="text1" w:themeTint="A6"/>
              <w:right w:val="single" w:sz="2" w:space="0" w:color="595959" w:themeColor="text1" w:themeTint="A6"/>
            </w:tcBorders>
            <w:shd w:val="clear" w:color="auto" w:fill="000000" w:themeFill="text1"/>
          </w:tcPr>
          <w:p w:rsidR="008837D7" w:rsidRPr="00721A59" w:rsidRDefault="003842E6" w:rsidP="00AB4F67">
            <w:pPr>
              <w:pStyle w:val="Table"/>
              <w:jc w:val="center"/>
            </w:pPr>
            <w:r w:rsidRPr="00721A59">
              <w:t>T5</w:t>
            </w:r>
            <w:r w:rsidR="00EA5E29">
              <w:t>1</w:t>
            </w:r>
          </w:p>
        </w:tc>
        <w:tc>
          <w:tcPr>
            <w:tcW w:w="1609" w:type="dxa"/>
            <w:gridSpan w:val="2"/>
            <w:tcBorders>
              <w:top w:val="single" w:sz="2" w:space="0" w:color="595959" w:themeColor="text1" w:themeTint="A6"/>
              <w:left w:val="single" w:sz="2" w:space="0" w:color="595959" w:themeColor="text1" w:themeTint="A6"/>
              <w:bottom w:val="single" w:sz="2" w:space="0" w:color="auto"/>
              <w:right w:val="single" w:sz="2" w:space="0" w:color="595959" w:themeColor="text1" w:themeTint="A6"/>
            </w:tcBorders>
            <w:shd w:val="clear" w:color="auto" w:fill="000000" w:themeFill="text1"/>
          </w:tcPr>
          <w:p w:rsidR="008837D7" w:rsidRPr="00721A59" w:rsidRDefault="003842E6" w:rsidP="00AB4F67">
            <w:pPr>
              <w:pStyle w:val="Table"/>
              <w:jc w:val="center"/>
            </w:pPr>
            <w:r w:rsidRPr="00721A59">
              <w:t>T5</w:t>
            </w:r>
            <w:r w:rsidR="00EA5E29">
              <w:t>1</w:t>
            </w:r>
          </w:p>
        </w:tc>
        <w:tc>
          <w:tcPr>
            <w:tcW w:w="1598" w:type="dxa"/>
            <w:tcBorders>
              <w:top w:val="single" w:sz="2" w:space="0" w:color="595959" w:themeColor="text1" w:themeTint="A6"/>
              <w:left w:val="single" w:sz="2" w:space="0" w:color="595959" w:themeColor="text1" w:themeTint="A6"/>
              <w:right w:val="single" w:sz="2" w:space="0" w:color="595959" w:themeColor="text1" w:themeTint="A6"/>
            </w:tcBorders>
            <w:shd w:val="clear" w:color="auto" w:fill="000000" w:themeFill="text1"/>
          </w:tcPr>
          <w:p w:rsidR="008837D7" w:rsidRPr="00721A59" w:rsidRDefault="003842E6" w:rsidP="00AB4F67">
            <w:pPr>
              <w:pStyle w:val="Table"/>
              <w:jc w:val="center"/>
            </w:pPr>
            <w:r w:rsidRPr="00721A59">
              <w:t>T5</w:t>
            </w:r>
            <w:r w:rsidR="00EA5E29">
              <w:t>1</w:t>
            </w:r>
          </w:p>
        </w:tc>
      </w:tr>
      <w:tr w:rsidR="003C0F30" w:rsidTr="00D4140A">
        <w:trPr>
          <w:trHeight w:val="97"/>
          <w:jc w:val="center"/>
        </w:trPr>
        <w:tc>
          <w:tcPr>
            <w:tcW w:w="3116" w:type="dxa"/>
            <w:vMerge/>
            <w:tcBorders>
              <w:right w:val="single" w:sz="2" w:space="0" w:color="595959" w:themeColor="text1" w:themeTint="A6"/>
            </w:tcBorders>
            <w:shd w:val="clear" w:color="auto" w:fill="000000" w:themeFill="text1"/>
          </w:tcPr>
          <w:p w:rsidR="008837D7" w:rsidRPr="00721A59" w:rsidRDefault="008837D7" w:rsidP="00AB4F67">
            <w:pPr>
              <w:pStyle w:val="Table"/>
              <w:jc w:val="center"/>
            </w:pPr>
          </w:p>
        </w:tc>
        <w:tc>
          <w:tcPr>
            <w:tcW w:w="1374" w:type="dxa"/>
            <w:tcBorders>
              <w:left w:val="single" w:sz="2" w:space="0" w:color="595959" w:themeColor="text1" w:themeTint="A6"/>
              <w:right w:val="single" w:sz="2" w:space="0" w:color="595959" w:themeColor="text1" w:themeTint="A6"/>
            </w:tcBorders>
            <w:shd w:val="clear" w:color="auto" w:fill="000000" w:themeFill="text1"/>
          </w:tcPr>
          <w:p w:rsidR="008837D7" w:rsidRPr="00721A59" w:rsidRDefault="003842E6" w:rsidP="00AB4F67">
            <w:pPr>
              <w:pStyle w:val="Table"/>
              <w:jc w:val="center"/>
            </w:pPr>
            <w:r w:rsidRPr="00721A59">
              <w:t>Min.</w:t>
            </w:r>
          </w:p>
        </w:tc>
        <w:tc>
          <w:tcPr>
            <w:tcW w:w="789" w:type="dxa"/>
            <w:tcBorders>
              <w:left w:val="single" w:sz="2" w:space="0" w:color="595959" w:themeColor="text1" w:themeTint="A6"/>
              <w:right w:val="single" w:sz="2" w:space="0" w:color="595959" w:themeColor="text1" w:themeTint="A6"/>
            </w:tcBorders>
            <w:shd w:val="clear" w:color="auto" w:fill="000000" w:themeFill="text1"/>
          </w:tcPr>
          <w:p w:rsidR="008837D7" w:rsidRPr="00721A59" w:rsidRDefault="003842E6" w:rsidP="00AB4F67">
            <w:pPr>
              <w:pStyle w:val="Table"/>
              <w:jc w:val="center"/>
            </w:pPr>
            <w:r w:rsidRPr="00721A59">
              <w:t>Std.</w:t>
            </w:r>
          </w:p>
        </w:tc>
        <w:tc>
          <w:tcPr>
            <w:tcW w:w="820" w:type="dxa"/>
            <w:tcBorders>
              <w:left w:val="single" w:sz="2" w:space="0" w:color="595959" w:themeColor="text1" w:themeTint="A6"/>
              <w:right w:val="single" w:sz="2" w:space="0" w:color="595959" w:themeColor="text1" w:themeTint="A6"/>
            </w:tcBorders>
            <w:shd w:val="clear" w:color="auto" w:fill="000000" w:themeFill="text1"/>
          </w:tcPr>
          <w:p w:rsidR="008837D7" w:rsidRPr="00721A59" w:rsidRDefault="003842E6" w:rsidP="00AB4F67">
            <w:pPr>
              <w:pStyle w:val="Table"/>
              <w:jc w:val="center"/>
            </w:pPr>
            <w:r w:rsidRPr="00721A59">
              <w:t>Max.</w:t>
            </w:r>
          </w:p>
        </w:tc>
        <w:tc>
          <w:tcPr>
            <w:tcW w:w="1598" w:type="dxa"/>
            <w:tcBorders>
              <w:left w:val="single" w:sz="2" w:space="0" w:color="595959" w:themeColor="text1" w:themeTint="A6"/>
              <w:right w:val="single" w:sz="2" w:space="0" w:color="595959" w:themeColor="text1" w:themeTint="A6"/>
            </w:tcBorders>
            <w:shd w:val="clear" w:color="auto" w:fill="000000" w:themeFill="text1"/>
          </w:tcPr>
          <w:p w:rsidR="008837D7" w:rsidRPr="00721A59" w:rsidRDefault="003842E6" w:rsidP="00AB4F67">
            <w:pPr>
              <w:pStyle w:val="Table"/>
              <w:jc w:val="center"/>
            </w:pPr>
            <w:r w:rsidRPr="00721A59">
              <w:t>Max. swath</w:t>
            </w:r>
          </w:p>
        </w:tc>
      </w:tr>
      <w:tr w:rsidR="003C0F30" w:rsidTr="008837D7">
        <w:trPr>
          <w:jc w:val="center"/>
        </w:trPr>
        <w:tc>
          <w:tcPr>
            <w:tcW w:w="3116" w:type="dxa"/>
          </w:tcPr>
          <w:p w:rsidR="008837D7" w:rsidRPr="00721A59" w:rsidRDefault="003842E6" w:rsidP="000475A2">
            <w:pPr>
              <w:pStyle w:val="Table"/>
            </w:pPr>
            <w:r w:rsidRPr="00721A59">
              <w:rPr>
                <w:b/>
              </w:rPr>
              <w:t>Equi-distant</w:t>
            </w:r>
            <w:r w:rsidRPr="00721A59">
              <w:br/>
              <w:t>(with constant no. of beams)</w:t>
            </w:r>
          </w:p>
        </w:tc>
        <w:tc>
          <w:tcPr>
            <w:tcW w:w="1374" w:type="dxa"/>
          </w:tcPr>
          <w:p w:rsidR="008837D7" w:rsidRPr="00721A59" w:rsidRDefault="003842E6" w:rsidP="00AB4F67">
            <w:pPr>
              <w:pStyle w:val="Table"/>
              <w:jc w:val="center"/>
            </w:pPr>
            <w:r w:rsidRPr="00721A59">
              <w:t>10</w:t>
            </w:r>
          </w:p>
        </w:tc>
        <w:tc>
          <w:tcPr>
            <w:tcW w:w="1609" w:type="dxa"/>
            <w:gridSpan w:val="2"/>
          </w:tcPr>
          <w:p w:rsidR="008837D7" w:rsidRPr="00721A59" w:rsidRDefault="003842E6" w:rsidP="00AB4F67">
            <w:pPr>
              <w:pStyle w:val="Table"/>
              <w:jc w:val="center"/>
            </w:pPr>
            <w:r>
              <w:t>1024</w:t>
            </w:r>
          </w:p>
        </w:tc>
        <w:tc>
          <w:tcPr>
            <w:tcW w:w="1598" w:type="dxa"/>
            <w:tcBorders>
              <w:right w:val="single" w:sz="2" w:space="0" w:color="595959" w:themeColor="text1" w:themeTint="A6"/>
            </w:tcBorders>
          </w:tcPr>
          <w:p w:rsidR="008837D7" w:rsidRPr="00721A59" w:rsidRDefault="003842E6" w:rsidP="00AB4F67">
            <w:pPr>
              <w:pStyle w:val="Table"/>
              <w:jc w:val="center"/>
            </w:pPr>
            <w:r w:rsidRPr="00721A59">
              <w:t>150</w:t>
            </w:r>
          </w:p>
        </w:tc>
      </w:tr>
      <w:tr w:rsidR="003C0F30" w:rsidTr="008837D7">
        <w:trPr>
          <w:jc w:val="center"/>
        </w:trPr>
        <w:tc>
          <w:tcPr>
            <w:tcW w:w="3116" w:type="dxa"/>
          </w:tcPr>
          <w:p w:rsidR="008837D7" w:rsidRPr="00721A59" w:rsidRDefault="003842E6" w:rsidP="000475A2">
            <w:pPr>
              <w:pStyle w:val="Table"/>
            </w:pPr>
            <w:r w:rsidRPr="00721A59">
              <w:rPr>
                <w:b/>
              </w:rPr>
              <w:t>Equi-distant</w:t>
            </w:r>
            <w:r w:rsidRPr="00721A59">
              <w:br/>
              <w:t>(with constant beam spacing)</w:t>
            </w:r>
          </w:p>
        </w:tc>
        <w:tc>
          <w:tcPr>
            <w:tcW w:w="1374" w:type="dxa"/>
          </w:tcPr>
          <w:p w:rsidR="008837D7" w:rsidRPr="00721A59" w:rsidRDefault="003842E6" w:rsidP="00AB4F67">
            <w:pPr>
              <w:pStyle w:val="Table"/>
              <w:jc w:val="center"/>
            </w:pPr>
            <w:r w:rsidRPr="00721A59">
              <w:t>10</w:t>
            </w:r>
          </w:p>
        </w:tc>
        <w:tc>
          <w:tcPr>
            <w:tcW w:w="1609" w:type="dxa"/>
            <w:gridSpan w:val="2"/>
          </w:tcPr>
          <w:p w:rsidR="008837D7" w:rsidRPr="00721A59" w:rsidRDefault="003842E6" w:rsidP="00AB4F67">
            <w:pPr>
              <w:pStyle w:val="Table"/>
              <w:jc w:val="center"/>
            </w:pPr>
            <w:r>
              <w:t>1024</w:t>
            </w:r>
          </w:p>
        </w:tc>
        <w:tc>
          <w:tcPr>
            <w:tcW w:w="1598" w:type="dxa"/>
            <w:tcBorders>
              <w:right w:val="single" w:sz="2" w:space="0" w:color="595959" w:themeColor="text1" w:themeTint="A6"/>
            </w:tcBorders>
          </w:tcPr>
          <w:p w:rsidR="008837D7" w:rsidRPr="00721A59" w:rsidRDefault="003842E6" w:rsidP="00AB4F67">
            <w:pPr>
              <w:pStyle w:val="Table"/>
              <w:jc w:val="center"/>
            </w:pPr>
            <w:r w:rsidRPr="00721A59">
              <w:t>150</w:t>
            </w:r>
          </w:p>
        </w:tc>
      </w:tr>
      <w:tr w:rsidR="003C0F30" w:rsidTr="008837D7">
        <w:trPr>
          <w:jc w:val="center"/>
        </w:trPr>
        <w:tc>
          <w:tcPr>
            <w:tcW w:w="3116" w:type="dxa"/>
          </w:tcPr>
          <w:p w:rsidR="008837D7" w:rsidRPr="00721A59" w:rsidRDefault="003842E6" w:rsidP="000475A2">
            <w:pPr>
              <w:pStyle w:val="Table"/>
              <w:rPr>
                <w:b/>
              </w:rPr>
            </w:pPr>
            <w:r w:rsidRPr="00721A59">
              <w:rPr>
                <w:b/>
              </w:rPr>
              <w:t>Intermediate</w:t>
            </w:r>
          </w:p>
        </w:tc>
        <w:tc>
          <w:tcPr>
            <w:tcW w:w="1374" w:type="dxa"/>
          </w:tcPr>
          <w:p w:rsidR="008837D7" w:rsidRPr="00721A59" w:rsidRDefault="003842E6" w:rsidP="00AB4F67">
            <w:pPr>
              <w:pStyle w:val="Table"/>
              <w:jc w:val="center"/>
            </w:pPr>
            <w:r w:rsidRPr="00721A59">
              <w:t>10</w:t>
            </w:r>
          </w:p>
        </w:tc>
        <w:tc>
          <w:tcPr>
            <w:tcW w:w="1609" w:type="dxa"/>
            <w:gridSpan w:val="2"/>
          </w:tcPr>
          <w:p w:rsidR="008837D7" w:rsidRPr="00721A59" w:rsidRDefault="003842E6" w:rsidP="00AB4F67">
            <w:pPr>
              <w:pStyle w:val="Table"/>
              <w:jc w:val="center"/>
            </w:pPr>
            <w:r>
              <w:t>1024</w:t>
            </w:r>
          </w:p>
        </w:tc>
        <w:tc>
          <w:tcPr>
            <w:tcW w:w="1598" w:type="dxa"/>
            <w:tcBorders>
              <w:right w:val="single" w:sz="2" w:space="0" w:color="595959" w:themeColor="text1" w:themeTint="A6"/>
            </w:tcBorders>
          </w:tcPr>
          <w:p w:rsidR="008837D7" w:rsidRPr="00721A59" w:rsidRDefault="003842E6" w:rsidP="00AB4F67">
            <w:pPr>
              <w:pStyle w:val="Table"/>
              <w:jc w:val="center"/>
            </w:pPr>
            <w:r>
              <w:t>170</w:t>
            </w:r>
          </w:p>
        </w:tc>
      </w:tr>
      <w:tr w:rsidR="003C0F30" w:rsidTr="008837D7">
        <w:trPr>
          <w:jc w:val="center"/>
        </w:trPr>
        <w:tc>
          <w:tcPr>
            <w:tcW w:w="3116" w:type="dxa"/>
          </w:tcPr>
          <w:p w:rsidR="008837D7" w:rsidRPr="00721A59" w:rsidRDefault="003842E6" w:rsidP="000475A2">
            <w:pPr>
              <w:pStyle w:val="Table"/>
              <w:rPr>
                <w:b/>
              </w:rPr>
            </w:pPr>
            <w:r w:rsidRPr="00721A59">
              <w:rPr>
                <w:b/>
              </w:rPr>
              <w:t>Equi-angle</w:t>
            </w:r>
          </w:p>
        </w:tc>
        <w:tc>
          <w:tcPr>
            <w:tcW w:w="1374" w:type="dxa"/>
          </w:tcPr>
          <w:p w:rsidR="008837D7" w:rsidRPr="00721A59" w:rsidRDefault="003842E6" w:rsidP="00AB4F67">
            <w:pPr>
              <w:pStyle w:val="Table"/>
              <w:jc w:val="center"/>
            </w:pPr>
            <w:r w:rsidRPr="00721A59">
              <w:t>10</w:t>
            </w:r>
          </w:p>
        </w:tc>
        <w:tc>
          <w:tcPr>
            <w:tcW w:w="1609" w:type="dxa"/>
            <w:gridSpan w:val="2"/>
          </w:tcPr>
          <w:p w:rsidR="008837D7" w:rsidRPr="00721A59" w:rsidRDefault="003842E6" w:rsidP="00AB4F67">
            <w:pPr>
              <w:pStyle w:val="Table"/>
              <w:jc w:val="center"/>
            </w:pPr>
            <w:r>
              <w:t>1024</w:t>
            </w:r>
          </w:p>
        </w:tc>
        <w:tc>
          <w:tcPr>
            <w:tcW w:w="1598" w:type="dxa"/>
            <w:tcBorders>
              <w:right w:val="single" w:sz="2" w:space="0" w:color="595959" w:themeColor="text1" w:themeTint="A6"/>
            </w:tcBorders>
          </w:tcPr>
          <w:p w:rsidR="008837D7" w:rsidRPr="00721A59" w:rsidRDefault="003842E6" w:rsidP="00AB4F67">
            <w:pPr>
              <w:pStyle w:val="Table"/>
              <w:jc w:val="center"/>
            </w:pPr>
            <w:r w:rsidRPr="00721A59">
              <w:t>1</w:t>
            </w:r>
            <w:r>
              <w:t>70</w:t>
            </w:r>
          </w:p>
        </w:tc>
      </w:tr>
      <w:tr w:rsidR="003C0F30" w:rsidTr="008837D7">
        <w:trPr>
          <w:jc w:val="center"/>
        </w:trPr>
        <w:tc>
          <w:tcPr>
            <w:tcW w:w="3116" w:type="dxa"/>
          </w:tcPr>
          <w:p w:rsidR="008837D7" w:rsidRPr="00721A59" w:rsidRDefault="003842E6" w:rsidP="000475A2">
            <w:pPr>
              <w:pStyle w:val="Table"/>
            </w:pPr>
            <w:r w:rsidRPr="00721A59">
              <w:rPr>
                <w:b/>
              </w:rPr>
              <w:t>FlexMode</w:t>
            </w:r>
            <w:r>
              <w:rPr>
                <w:rStyle w:val="FootnoteReference"/>
                <w:b/>
              </w:rPr>
              <w:footnoteReference w:id="13"/>
            </w:r>
          </w:p>
        </w:tc>
        <w:tc>
          <w:tcPr>
            <w:tcW w:w="1374" w:type="dxa"/>
          </w:tcPr>
          <w:p w:rsidR="008837D7" w:rsidRPr="00721A59" w:rsidRDefault="003842E6" w:rsidP="00AB4F67">
            <w:pPr>
              <w:pStyle w:val="Table"/>
              <w:jc w:val="center"/>
            </w:pPr>
            <w:r>
              <w:t>1024</w:t>
            </w:r>
          </w:p>
        </w:tc>
        <w:tc>
          <w:tcPr>
            <w:tcW w:w="1609" w:type="dxa"/>
            <w:gridSpan w:val="2"/>
          </w:tcPr>
          <w:p w:rsidR="008837D7" w:rsidRPr="00721A59" w:rsidRDefault="003842E6" w:rsidP="00AB4F67">
            <w:pPr>
              <w:pStyle w:val="Table"/>
              <w:jc w:val="center"/>
            </w:pPr>
            <w:r>
              <w:t>1024</w:t>
            </w:r>
          </w:p>
        </w:tc>
        <w:tc>
          <w:tcPr>
            <w:tcW w:w="1598" w:type="dxa"/>
            <w:tcBorders>
              <w:right w:val="single" w:sz="2" w:space="0" w:color="595959" w:themeColor="text1" w:themeTint="A6"/>
            </w:tcBorders>
          </w:tcPr>
          <w:p w:rsidR="008837D7" w:rsidRPr="00721A59" w:rsidRDefault="003842E6" w:rsidP="00AB4F67">
            <w:pPr>
              <w:pStyle w:val="Table"/>
              <w:jc w:val="center"/>
            </w:pPr>
            <w:r w:rsidRPr="00721A59">
              <w:t>150</w:t>
            </w:r>
          </w:p>
        </w:tc>
      </w:tr>
    </w:tbl>
    <w:p w:rsidR="00B572AF" w:rsidRPr="00721A59" w:rsidRDefault="00B572AF" w:rsidP="00B572AF"/>
    <w:p w:rsidR="00B572AF" w:rsidRPr="00721A59" w:rsidRDefault="003842E6" w:rsidP="00B572AF">
      <w:r w:rsidRPr="00721A59">
        <w:t xml:space="preserve">For examples on how to use this feature, see </w:t>
      </w:r>
      <w:r w:rsidRPr="00721A59">
        <w:rPr>
          <w:i/>
        </w:rPr>
        <w:t>section</w:t>
      </w:r>
      <w:r w:rsidRPr="00721A59">
        <w:t xml:space="preserve"> </w:t>
      </w:r>
      <w:r w:rsidRPr="00721A59">
        <w:rPr>
          <w:i/>
        </w:rPr>
        <w:fldChar w:fldCharType="begin"/>
      </w:r>
      <w:r w:rsidRPr="00721A59">
        <w:rPr>
          <w:i/>
        </w:rPr>
        <w:instrText xml:space="preserve"> REF _Ref349638759 \r \h  \* MERGEFORMAT </w:instrText>
      </w:r>
      <w:r w:rsidRPr="00721A59">
        <w:rPr>
          <w:i/>
        </w:rPr>
      </w:r>
      <w:r w:rsidRPr="00721A59">
        <w:rPr>
          <w:i/>
        </w:rPr>
        <w:fldChar w:fldCharType="separate"/>
      </w:r>
      <w:r>
        <w:rPr>
          <w:i/>
        </w:rPr>
        <w:t>4.2.9</w:t>
      </w:r>
      <w:r w:rsidRPr="00721A59">
        <w:rPr>
          <w:i/>
        </w:rPr>
        <w:fldChar w:fldCharType="end"/>
      </w:r>
      <w:r w:rsidRPr="00721A59">
        <w:rPr>
          <w:i/>
        </w:rPr>
        <w:t xml:space="preserve"> </w:t>
      </w:r>
      <w:r w:rsidRPr="00721A59">
        <w:rPr>
          <w:i/>
        </w:rPr>
        <w:fldChar w:fldCharType="begin"/>
      </w:r>
      <w:r w:rsidRPr="00721A59">
        <w:rPr>
          <w:i/>
        </w:rPr>
        <w:instrText xml:space="preserve"> REF _Ref349638759 \h  \* MERGEFORMAT </w:instrText>
      </w:r>
      <w:r w:rsidRPr="00721A59">
        <w:rPr>
          <w:i/>
        </w:rPr>
      </w:r>
      <w:r w:rsidRPr="00721A59">
        <w:rPr>
          <w:i/>
        </w:rPr>
        <w:fldChar w:fldCharType="separate"/>
      </w:r>
      <w:r w:rsidRPr="009E025D">
        <w:rPr>
          <w:i/>
        </w:rPr>
        <w:t>Use of Beam Mode</w:t>
      </w:r>
      <w:r w:rsidRPr="00721A59">
        <w:rPr>
          <w:i/>
        </w:rPr>
        <w:fldChar w:fldCharType="end"/>
      </w:r>
      <w:r w:rsidRPr="00721A59">
        <w:t>.</w:t>
      </w:r>
    </w:p>
    <w:p w:rsidR="00B572AF" w:rsidRPr="00721A59" w:rsidRDefault="00B572AF" w:rsidP="003A60B5"/>
    <w:p w:rsidR="00B572AF" w:rsidRPr="00721A59" w:rsidRDefault="003842E6" w:rsidP="00B572AF">
      <w:pPr>
        <w:pStyle w:val="Heading3"/>
      </w:pPr>
      <w:bookmarkStart w:id="1336" w:name="_Toc256000433"/>
      <w:bookmarkStart w:id="1337" w:name="_Toc256000893"/>
      <w:bookmarkStart w:id="1338" w:name="_Toc256000701"/>
      <w:bookmarkStart w:id="1339" w:name="_Toc256000379"/>
      <w:bookmarkStart w:id="1340" w:name="_Toc256000063"/>
      <w:bookmarkStart w:id="1341" w:name="_Ref320784608"/>
      <w:bookmarkStart w:id="1342" w:name="_Ref320784610"/>
      <w:bookmarkStart w:id="1343" w:name="_Toc470170621"/>
      <w:bookmarkStart w:id="1344" w:name="_Toc500754285"/>
      <w:bookmarkStart w:id="1345" w:name="_Toc501380677"/>
      <w:bookmarkStart w:id="1346" w:name="_Toc501613625"/>
      <w:bookmarkStart w:id="1347" w:name="_Toc513619921"/>
      <w:bookmarkStart w:id="1348" w:name="_Toc514066049"/>
      <w:bookmarkStart w:id="1349" w:name="_Toc519585459"/>
      <w:r w:rsidRPr="00721A59">
        <w:t>Equi-Distant, Equi-Angle, and Intermediate Modes</w:t>
      </w:r>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p>
    <w:p w:rsidR="00B572AF" w:rsidRPr="00721A59" w:rsidRDefault="003842E6" w:rsidP="006B750C">
      <w:pPr>
        <w:keepNext/>
      </w:pPr>
      <w:r w:rsidRPr="00721A59">
        <w:t>As the beam steeri</w:t>
      </w:r>
      <w:r w:rsidRPr="00721A59">
        <w:t xml:space="preserve">ng angle increases from nadir, the number of beams per degree of swath stays constant for equiangular spacing while it increases for equidistant spacing. </w:t>
      </w:r>
      <w:r w:rsidRPr="00721A59">
        <w:rPr>
          <w:i/>
        </w:rPr>
        <w:fldChar w:fldCharType="begin"/>
      </w:r>
      <w:r w:rsidRPr="00721A59">
        <w:rPr>
          <w:i/>
        </w:rPr>
        <w:instrText xml:space="preserve"> REF _Ref130118190 \h  \* MERGEFORMAT </w:instrText>
      </w:r>
      <w:r w:rsidRPr="00721A59">
        <w:rPr>
          <w:i/>
        </w:rPr>
      </w:r>
      <w:r w:rsidRPr="00721A59">
        <w:rPr>
          <w:i/>
        </w:rPr>
        <w:fldChar w:fldCharType="separate"/>
      </w:r>
      <w:r w:rsidRPr="009E025D">
        <w:rPr>
          <w:i/>
        </w:rPr>
        <w:t xml:space="preserve">Figure </w:t>
      </w:r>
      <w:r w:rsidRPr="009E025D">
        <w:rPr>
          <w:i/>
          <w:noProof/>
        </w:rPr>
        <w:t>27</w:t>
      </w:r>
      <w:r w:rsidRPr="00721A59">
        <w:rPr>
          <w:i/>
        </w:rPr>
        <w:fldChar w:fldCharType="end"/>
      </w:r>
      <w:r w:rsidRPr="00721A59">
        <w:t xml:space="preserve"> presents the number of beams as a function of steering angle for a 1° nadir beam spacing.</w:t>
      </w:r>
    </w:p>
    <w:p w:rsidR="00B572AF" w:rsidRPr="00721A59" w:rsidRDefault="00B572AF" w:rsidP="006B750C">
      <w:pPr>
        <w:keepNext/>
      </w:pPr>
    </w:p>
    <w:p w:rsidR="00B572AF" w:rsidRPr="00721A59" w:rsidRDefault="003842E6" w:rsidP="00B572AF">
      <w:pPr>
        <w:keepNext/>
        <w:spacing w:before="120"/>
        <w:jc w:val="center"/>
      </w:pPr>
      <w:r w:rsidRPr="00721A59">
        <w:rPr>
          <w:noProof/>
        </w:rPr>
        <w:drawing>
          <wp:inline distT="0" distB="0" distL="0" distR="0">
            <wp:extent cx="5529459" cy="2620537"/>
            <wp:effectExtent l="0" t="0" r="0" b="8890"/>
            <wp:docPr id="660" name="Picture 660" descr="Beam density, EA and 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 name="Picture 542"/>
                    <pic:cNvPicPr>
                      <a:picLocks noChangeAspect="1" noChangeArrowheads="1"/>
                    </pic:cNvPicPr>
                  </pic:nvPicPr>
                  <pic:blipFill>
                    <a:blip r:embed="rId101">
                      <a:extLst>
                        <a:ext uri="{28A0092B-C50C-407E-A947-70E740481C1C}">
                          <a14:useLocalDpi xmlns:a14="http://schemas.microsoft.com/office/drawing/2010/main" val="0"/>
                        </a:ext>
                      </a:extLst>
                    </a:blip>
                    <a:srcRect t="4500" b="1801"/>
                    <a:stretch>
                      <a:fillRect/>
                    </a:stretch>
                  </pic:blipFill>
                  <pic:spPr bwMode="auto">
                    <a:xfrm>
                      <a:off x="0" y="0"/>
                      <a:ext cx="5535273" cy="2623292"/>
                    </a:xfrm>
                    <a:prstGeom prst="rect">
                      <a:avLst/>
                    </a:prstGeom>
                    <a:noFill/>
                    <a:ln>
                      <a:noFill/>
                    </a:ln>
                  </pic:spPr>
                </pic:pic>
              </a:graphicData>
            </a:graphic>
          </wp:inline>
        </w:drawing>
      </w:r>
    </w:p>
    <w:p w:rsidR="00B572AF" w:rsidRPr="00721A59" w:rsidRDefault="003842E6" w:rsidP="00D16766">
      <w:pPr>
        <w:pStyle w:val="Caption"/>
      </w:pPr>
      <w:bookmarkStart w:id="1350" w:name="_Ref130118190"/>
      <w:bookmarkStart w:id="1351" w:name="_Toc256001226"/>
      <w:bookmarkStart w:id="1352" w:name="_Toc256001050"/>
      <w:bookmarkStart w:id="1353" w:name="_Toc256000536"/>
      <w:bookmarkStart w:id="1354" w:name="_Toc256000217"/>
      <w:bookmarkStart w:id="1355" w:name="_Toc311705242"/>
      <w:bookmarkStart w:id="1356" w:name="_Toc470084056"/>
      <w:bookmarkStart w:id="1357" w:name="_Toc500754442"/>
      <w:bookmarkStart w:id="1358" w:name="_Toc501011073"/>
      <w:bookmarkStart w:id="1359" w:name="_Toc501452951"/>
      <w:bookmarkStart w:id="1360" w:name="_Toc501613811"/>
      <w:bookmarkStart w:id="1361" w:name="_Toc513620078"/>
      <w:bookmarkStart w:id="1362" w:name="_Toc514066206"/>
      <w:bookmarkStart w:id="1363" w:name="_Toc519585616"/>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27</w:t>
      </w:r>
      <w:r w:rsidR="00710F6E" w:rsidRPr="00721A59">
        <w:fldChar w:fldCharType="end"/>
      </w:r>
      <w:bookmarkEnd w:id="1350"/>
      <w:r w:rsidRPr="00721A59">
        <w:t>: Beam Density</w:t>
      </w:r>
      <w:bookmarkEnd w:id="1351"/>
      <w:bookmarkEnd w:id="1352"/>
      <w:bookmarkEnd w:id="1353"/>
      <w:bookmarkEnd w:id="1354"/>
      <w:bookmarkEnd w:id="1355"/>
      <w:bookmarkEnd w:id="1356"/>
      <w:bookmarkEnd w:id="1357"/>
      <w:bookmarkEnd w:id="1358"/>
      <w:bookmarkEnd w:id="1359"/>
      <w:bookmarkEnd w:id="1360"/>
      <w:bookmarkEnd w:id="1361"/>
      <w:bookmarkEnd w:id="1362"/>
      <w:bookmarkEnd w:id="1363"/>
    </w:p>
    <w:p w:rsidR="00B572AF" w:rsidRPr="00721A59" w:rsidRDefault="00B572AF" w:rsidP="00B572AF">
      <w:pPr>
        <w:rPr>
          <w:i/>
        </w:rPr>
      </w:pPr>
    </w:p>
    <w:tbl>
      <w:tblPr>
        <w:tblW w:w="0" w:type="auto"/>
        <w:tblLook w:val="04A0" w:firstRow="1" w:lastRow="0" w:firstColumn="1" w:lastColumn="0" w:noHBand="0" w:noVBand="1"/>
      </w:tblPr>
      <w:tblGrid>
        <w:gridCol w:w="2910"/>
        <w:gridCol w:w="5946"/>
      </w:tblGrid>
      <w:tr w:rsidR="003C0F30" w:rsidTr="00B572AF">
        <w:tc>
          <w:tcPr>
            <w:tcW w:w="2943" w:type="dxa"/>
            <w:hideMark/>
          </w:tcPr>
          <w:p w:rsidR="00B572AF" w:rsidRPr="00721A59" w:rsidRDefault="003842E6" w:rsidP="00B572AF">
            <w:pPr>
              <w:keepNext/>
              <w:widowControl w:val="0"/>
              <w:autoSpaceDE w:val="0"/>
              <w:autoSpaceDN w:val="0"/>
              <w:adjustRightInd w:val="0"/>
              <w:rPr>
                <w:rFonts w:cs="Arial"/>
                <w:i/>
                <w:szCs w:val="24"/>
                <w:lang w:eastAsia="da-DK"/>
              </w:rPr>
            </w:pPr>
            <w:r w:rsidRPr="00721A59">
              <w:rPr>
                <w:i/>
              </w:rPr>
              <w:fldChar w:fldCharType="begin"/>
            </w:r>
            <w:r w:rsidRPr="00721A59">
              <w:rPr>
                <w:i/>
              </w:rPr>
              <w:instrText xml:space="preserve"> REF _Ref298764019 \h  \* MERGEFORMAT </w:instrText>
            </w:r>
            <w:r w:rsidRPr="00721A59">
              <w:rPr>
                <w:i/>
              </w:rPr>
            </w:r>
            <w:r w:rsidRPr="00721A59">
              <w:rPr>
                <w:i/>
              </w:rPr>
              <w:fldChar w:fldCharType="separate"/>
            </w:r>
            <w:r w:rsidRPr="009E025D">
              <w:rPr>
                <w:i/>
              </w:rPr>
              <w:t>Figure 28</w:t>
            </w:r>
            <w:r w:rsidRPr="00721A59">
              <w:rPr>
                <w:i/>
              </w:rPr>
              <w:fldChar w:fldCharType="end"/>
            </w:r>
            <w:r w:rsidRPr="00721A59">
              <w:rPr>
                <w:i/>
              </w:rPr>
              <w:t xml:space="preserve"> </w:t>
            </w:r>
            <w:r w:rsidRPr="00721A59">
              <w:t>shows that the horizontal spacing of the Intermediate mode increases with beam angle, unlike Equi-distant mode where the spacing stays constant. However, the Intermediate mode increases the s</w:t>
            </w:r>
            <w:r w:rsidRPr="00721A59">
              <w:t>pacing much slower than the Equi</w:t>
            </w:r>
            <w:r w:rsidRPr="00721A59">
              <w:noBreakHyphen/>
              <w:t>angle mode so the outer beam density is still quite good.</w:t>
            </w:r>
          </w:p>
        </w:tc>
        <w:tc>
          <w:tcPr>
            <w:tcW w:w="5913" w:type="dxa"/>
            <w:hideMark/>
          </w:tcPr>
          <w:p w:rsidR="00B572AF" w:rsidRDefault="003842E6" w:rsidP="00B572AF">
            <w:pPr>
              <w:keepNext/>
              <w:widowControl w:val="0"/>
              <w:autoSpaceDE w:val="0"/>
              <w:autoSpaceDN w:val="0"/>
              <w:adjustRightInd w:val="0"/>
              <w:jc w:val="right"/>
              <w:rPr>
                <w:rFonts w:cs="Arial"/>
                <w:i/>
                <w:szCs w:val="24"/>
                <w:lang w:eastAsia="da-DK"/>
              </w:rPr>
            </w:pPr>
            <w:r w:rsidRPr="00721A59">
              <w:rPr>
                <w:rFonts w:cs="Arial"/>
                <w:i/>
                <w:noProof/>
                <w:szCs w:val="24"/>
              </w:rPr>
              <w:drawing>
                <wp:inline distT="0" distB="0" distL="0" distR="0">
                  <wp:extent cx="3635298" cy="2964745"/>
                  <wp:effectExtent l="0" t="0" r="3810" b="7620"/>
                  <wp:docPr id="82" name="Picture 82" descr="Beam spacing vs. beam an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523" descr="C:\Users\amo\Documents\RESON\7k material\Beam spacing vs. Beam angle.gif"/>
                          <pic:cNvPicPr>
                            <a:picLocks noChangeAspect="1" noChangeArrowheads="1"/>
                          </pic:cNvPicPr>
                        </pic:nvPicPr>
                        <pic:blipFill>
                          <a:blip r:embed="rId102">
                            <a:extLst>
                              <a:ext uri="{28A0092B-C50C-407E-A947-70E740481C1C}">
                                <a14:useLocalDpi xmlns:a14="http://schemas.microsoft.com/office/drawing/2010/main" val="0"/>
                              </a:ext>
                            </a:extLst>
                          </a:blip>
                          <a:stretch>
                            <a:fillRect/>
                          </a:stretch>
                        </pic:blipFill>
                        <pic:spPr bwMode="auto">
                          <a:xfrm>
                            <a:off x="0" y="0"/>
                            <a:ext cx="3641557" cy="2969849"/>
                          </a:xfrm>
                          <a:prstGeom prst="rect">
                            <a:avLst/>
                          </a:prstGeom>
                          <a:noFill/>
                          <a:ln>
                            <a:noFill/>
                          </a:ln>
                        </pic:spPr>
                      </pic:pic>
                    </a:graphicData>
                  </a:graphic>
                </wp:inline>
              </w:drawing>
            </w:r>
          </w:p>
          <w:p w:rsidR="00E37502" w:rsidRPr="00E37502" w:rsidRDefault="003842E6" w:rsidP="00E37502">
            <w:pPr>
              <w:pStyle w:val="Caption"/>
              <w:rPr>
                <w:rFonts w:cs="Arial"/>
                <w:iCs/>
                <w:szCs w:val="24"/>
                <w:lang w:eastAsia="da-DK"/>
              </w:rPr>
            </w:pPr>
            <w:bookmarkStart w:id="1364" w:name="_Ref298764019"/>
            <w:bookmarkStart w:id="1365" w:name="_Toc256001227"/>
            <w:bookmarkStart w:id="1366" w:name="_Toc256001051"/>
            <w:bookmarkStart w:id="1367" w:name="_Toc256000537"/>
            <w:bookmarkStart w:id="1368" w:name="_Toc256000218"/>
            <w:bookmarkStart w:id="1369" w:name="_Toc311705243"/>
            <w:bookmarkStart w:id="1370" w:name="_Toc470084057"/>
            <w:bookmarkStart w:id="1371" w:name="_Toc500754443"/>
            <w:bookmarkStart w:id="1372" w:name="_Toc501011074"/>
            <w:bookmarkStart w:id="1373" w:name="_Toc501452952"/>
            <w:bookmarkStart w:id="1374" w:name="_Toc501613812"/>
            <w:bookmarkStart w:id="1375" w:name="_Toc513620079"/>
            <w:bookmarkStart w:id="1376" w:name="_Toc514066207"/>
            <w:bookmarkStart w:id="1377" w:name="_Toc519585617"/>
            <w:r w:rsidRPr="00721A59">
              <w:t xml:space="preserve">Figure </w:t>
            </w:r>
            <w:r w:rsidRPr="00721A59">
              <w:fldChar w:fldCharType="begin"/>
            </w:r>
            <w:r>
              <w:instrText xml:space="preserve"> SEQ Figure \* ARABIC </w:instrText>
            </w:r>
            <w:r w:rsidRPr="00721A59">
              <w:fldChar w:fldCharType="separate"/>
            </w:r>
            <w:r>
              <w:t>28</w:t>
            </w:r>
            <w:r w:rsidRPr="00721A59">
              <w:fldChar w:fldCharType="end"/>
            </w:r>
            <w:bookmarkEnd w:id="1364"/>
            <w:r w:rsidRPr="00721A59">
              <w:t>: Beam Spacing vs. Beam Angle</w:t>
            </w:r>
            <w:bookmarkEnd w:id="1365"/>
            <w:bookmarkEnd w:id="1366"/>
            <w:bookmarkEnd w:id="1367"/>
            <w:bookmarkEnd w:id="1368"/>
            <w:bookmarkEnd w:id="1369"/>
            <w:bookmarkEnd w:id="1370"/>
            <w:bookmarkEnd w:id="1371"/>
            <w:bookmarkEnd w:id="1372"/>
            <w:bookmarkEnd w:id="1373"/>
            <w:bookmarkEnd w:id="1374"/>
            <w:bookmarkEnd w:id="1375"/>
            <w:bookmarkEnd w:id="1376"/>
            <w:bookmarkEnd w:id="1377"/>
          </w:p>
        </w:tc>
      </w:tr>
    </w:tbl>
    <w:p w:rsidR="00B572AF" w:rsidRPr="00721A59" w:rsidRDefault="00B572AF" w:rsidP="00B572AF"/>
    <w:p w:rsidR="00B572AF" w:rsidRPr="00721A59" w:rsidRDefault="003842E6" w:rsidP="00B572AF">
      <w:r w:rsidRPr="00721A59">
        <w:t>Assuming a flat bottom and using the beam footprint generated by the nadir beam, it may be seen t</w:t>
      </w:r>
      <w:r w:rsidRPr="00721A59">
        <w:t>hat the center-to-center spacing for each beam successively reduces as the departure from nadir increases until at ±65° the beam density is approximately 2.5 times greater than at nadir.</w:t>
      </w:r>
    </w:p>
    <w:p w:rsidR="00B572AF" w:rsidRPr="00721A59" w:rsidRDefault="00B572AF" w:rsidP="00B572AF"/>
    <w:p w:rsidR="00B572AF" w:rsidRDefault="003842E6" w:rsidP="00B572AF">
      <w:r w:rsidRPr="00721A59">
        <w:t>Assuming one sounding is generated from the intersection of the beam</w:t>
      </w:r>
      <w:r w:rsidRPr="00721A59">
        <w:t xml:space="preserve"> center with the seafloor, with equidistant spacing, the appropriate number of beams is formed to maintain this nadir sounding spacing across the entire swath. See also </w:t>
      </w:r>
      <w:r w:rsidRPr="00721A59">
        <w:rPr>
          <w:i/>
        </w:rPr>
        <w:fldChar w:fldCharType="begin"/>
      </w:r>
      <w:r w:rsidRPr="00721A59">
        <w:rPr>
          <w:i/>
        </w:rPr>
        <w:instrText xml:space="preserve"> REF _Ref198616325 \h  \* MERGEFORMAT </w:instrText>
      </w:r>
      <w:r w:rsidRPr="00721A59">
        <w:rPr>
          <w:i/>
        </w:rPr>
      </w:r>
      <w:r w:rsidRPr="00721A59">
        <w:rPr>
          <w:i/>
        </w:rPr>
        <w:fldChar w:fldCharType="separate"/>
      </w:r>
      <w:r w:rsidRPr="009E025D">
        <w:rPr>
          <w:i/>
        </w:rPr>
        <w:t xml:space="preserve">Figure </w:t>
      </w:r>
      <w:r w:rsidRPr="009E025D">
        <w:rPr>
          <w:i/>
          <w:noProof/>
        </w:rPr>
        <w:t>29</w:t>
      </w:r>
      <w:r w:rsidRPr="00721A59">
        <w:rPr>
          <w:i/>
        </w:rPr>
        <w:fldChar w:fldCharType="end"/>
      </w:r>
      <w:r w:rsidRPr="00721A59">
        <w:t>.</w:t>
      </w:r>
    </w:p>
    <w:p w:rsidR="00E37502" w:rsidRPr="00721A59" w:rsidRDefault="00E37502" w:rsidP="00B572AF"/>
    <w:p w:rsidR="00B572AF" w:rsidRPr="00721A59" w:rsidRDefault="003842E6" w:rsidP="00B572AF">
      <w:pPr>
        <w:keepNext/>
        <w:spacing w:before="120"/>
        <w:jc w:val="center"/>
      </w:pPr>
      <w:r>
        <w:rPr>
          <w:rFonts w:cs="Arial"/>
          <w:szCs w:val="24"/>
          <w:lang w:eastAsia="da-DK"/>
        </w:rPr>
        <w:object w:dxaOrig="8193" w:dyaOrig="4066">
          <v:shape id="_x0000_i1048" type="#_x0000_t75" style="width:409.5pt;height:203.25pt" o:ole="">
            <v:imagedata r:id="rId103" o:title="" cropbottom="616f"/>
          </v:shape>
          <o:OLEObject Type="Embed" ProgID="Visio.Drawing.11" ShapeID="_x0000_i1048" DrawAspect="Content" ObjectID="_1791005358" r:id="rId104"/>
        </w:object>
      </w:r>
    </w:p>
    <w:p w:rsidR="00B572AF" w:rsidRPr="00721A59" w:rsidRDefault="003842E6" w:rsidP="00D16766">
      <w:pPr>
        <w:pStyle w:val="Caption"/>
      </w:pPr>
      <w:bookmarkStart w:id="1378" w:name="_Ref198616325"/>
      <w:bookmarkStart w:id="1379" w:name="_Toc256001228"/>
      <w:bookmarkStart w:id="1380" w:name="_Toc256001052"/>
      <w:bookmarkStart w:id="1381" w:name="_Toc256000538"/>
      <w:bookmarkStart w:id="1382" w:name="_Toc256000219"/>
      <w:bookmarkStart w:id="1383" w:name="_Toc311705244"/>
      <w:bookmarkStart w:id="1384" w:name="_Toc470084058"/>
      <w:bookmarkStart w:id="1385" w:name="_Toc500754444"/>
      <w:bookmarkStart w:id="1386" w:name="_Toc501011075"/>
      <w:bookmarkStart w:id="1387" w:name="_Toc501452953"/>
      <w:bookmarkStart w:id="1388" w:name="_Toc501613813"/>
      <w:bookmarkStart w:id="1389" w:name="_Toc513620080"/>
      <w:bookmarkStart w:id="1390" w:name="_Toc514066208"/>
      <w:bookmarkStart w:id="1391" w:name="_Toc519585618"/>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29</w:t>
      </w:r>
      <w:r w:rsidR="00710F6E" w:rsidRPr="00721A59">
        <w:fldChar w:fldCharType="end"/>
      </w:r>
      <w:bookmarkEnd w:id="1378"/>
      <w:r w:rsidRPr="00721A59">
        <w:t>: Beam Spacing</w:t>
      </w:r>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rsidR="00B572AF" w:rsidRPr="00721A59" w:rsidRDefault="00B572AF" w:rsidP="00B572AF"/>
    <w:p w:rsidR="00B572AF" w:rsidRPr="00721A59" w:rsidRDefault="003842E6" w:rsidP="00B572AF">
      <w:pPr>
        <w:rPr>
          <w:i/>
        </w:rPr>
      </w:pPr>
      <w:r w:rsidRPr="00721A59">
        <w:t xml:space="preserve">In order to achieve this uniform sounding spacing, it is necessary to decrease the beam center-to-center </w:t>
      </w:r>
      <w:r w:rsidR="00F121A8" w:rsidRPr="00721A59">
        <w:t>spacing, which</w:t>
      </w:r>
      <w:r w:rsidRPr="00721A59">
        <w:t xml:space="preserve"> requires a significant increase in the number of beams formed.</w:t>
      </w:r>
    </w:p>
    <w:p w:rsidR="00B572AF" w:rsidRPr="00721A59" w:rsidRDefault="00B572AF" w:rsidP="00B572AF"/>
    <w:p w:rsidR="00B572AF" w:rsidRPr="00721A59" w:rsidRDefault="003842E6" w:rsidP="00B572AF">
      <w:r w:rsidRPr="00721A59">
        <w:t>The beamformer is able to generate a receive beam centered on any angle within the available swath and with equidistant spacing a set of coefficients is selected that form a set of receive be</w:t>
      </w:r>
      <w:r w:rsidRPr="00721A59">
        <w:t>ams that are centered on the midpoints of the footprints.</w:t>
      </w:r>
    </w:p>
    <w:p w:rsidR="00B572AF" w:rsidRPr="00721A59" w:rsidRDefault="00B572AF" w:rsidP="00B572AF"/>
    <w:p w:rsidR="00B572AF" w:rsidRPr="00721A59" w:rsidRDefault="003842E6" w:rsidP="00B572AF">
      <w:r w:rsidRPr="00721A59">
        <w:rPr>
          <w:i/>
        </w:rPr>
        <w:fldChar w:fldCharType="begin"/>
      </w:r>
      <w:r w:rsidRPr="00721A59">
        <w:rPr>
          <w:i/>
        </w:rPr>
        <w:instrText xml:space="preserve"> REF _Ref198619976 \h  \* MERGEFORMAT </w:instrText>
      </w:r>
      <w:r w:rsidRPr="00721A59">
        <w:rPr>
          <w:i/>
        </w:rPr>
      </w:r>
      <w:r w:rsidRPr="00721A59">
        <w:rPr>
          <w:i/>
        </w:rPr>
        <w:fldChar w:fldCharType="separate"/>
      </w:r>
      <w:r w:rsidRPr="009E025D">
        <w:rPr>
          <w:i/>
        </w:rPr>
        <w:t xml:space="preserve">Figure </w:t>
      </w:r>
      <w:r w:rsidRPr="009E025D">
        <w:rPr>
          <w:i/>
          <w:noProof/>
        </w:rPr>
        <w:t>30</w:t>
      </w:r>
      <w:r w:rsidRPr="00721A59">
        <w:rPr>
          <w:i/>
        </w:rPr>
        <w:fldChar w:fldCharType="end"/>
      </w:r>
      <w:r w:rsidRPr="00721A59">
        <w:t xml:space="preserve"> shows the difference in distribution between equiangular and equidistant spacing.</w:t>
      </w:r>
    </w:p>
    <w:p w:rsidR="00B572AF" w:rsidRPr="00721A59" w:rsidRDefault="00B572AF" w:rsidP="00B572AF"/>
    <w:p w:rsidR="00B572AF" w:rsidRPr="00721A59" w:rsidRDefault="003842E6" w:rsidP="00B572AF">
      <w:pPr>
        <w:keepNext/>
        <w:spacing w:before="120"/>
        <w:jc w:val="center"/>
      </w:pPr>
      <w:r w:rsidRPr="00721A59">
        <w:rPr>
          <w:noProof/>
        </w:rPr>
        <w:drawing>
          <wp:inline distT="0" distB="0" distL="0" distR="0">
            <wp:extent cx="5218771" cy="2436926"/>
            <wp:effectExtent l="0" t="0" r="1270" b="1905"/>
            <wp:docPr id="661" name="Picture 661" descr="EA and ED dis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 name="Picture 547"/>
                    <pic:cNvPicPr>
                      <a:picLocks noChangeAspect="1" noChangeArrowheads="1"/>
                    </pic:cNvPicPr>
                  </pic:nvPicPr>
                  <pic:blipFill>
                    <a:blip r:embed="rId105">
                      <a:extLst>
                        <a:ext uri="{28A0092B-C50C-407E-A947-70E740481C1C}">
                          <a14:useLocalDpi xmlns:a14="http://schemas.microsoft.com/office/drawing/2010/main" val="0"/>
                        </a:ext>
                      </a:extLst>
                    </a:blip>
                    <a:srcRect t="2699" b="4500"/>
                    <a:stretch>
                      <a:fillRect/>
                    </a:stretch>
                  </pic:blipFill>
                  <pic:spPr bwMode="auto">
                    <a:xfrm>
                      <a:off x="0" y="0"/>
                      <a:ext cx="5223256" cy="2439020"/>
                    </a:xfrm>
                    <a:prstGeom prst="rect">
                      <a:avLst/>
                    </a:prstGeom>
                    <a:noFill/>
                    <a:ln>
                      <a:noFill/>
                    </a:ln>
                  </pic:spPr>
                </pic:pic>
              </a:graphicData>
            </a:graphic>
          </wp:inline>
        </w:drawing>
      </w:r>
    </w:p>
    <w:p w:rsidR="00B572AF" w:rsidRPr="00721A59" w:rsidRDefault="003842E6" w:rsidP="00D16766">
      <w:pPr>
        <w:pStyle w:val="Caption"/>
      </w:pPr>
      <w:bookmarkStart w:id="1392" w:name="_Ref198619976"/>
      <w:bookmarkStart w:id="1393" w:name="_Toc256001229"/>
      <w:bookmarkStart w:id="1394" w:name="_Toc256001053"/>
      <w:bookmarkStart w:id="1395" w:name="_Toc256000539"/>
      <w:bookmarkStart w:id="1396" w:name="_Toc256000220"/>
      <w:bookmarkStart w:id="1397" w:name="_Toc311705245"/>
      <w:bookmarkStart w:id="1398" w:name="_Toc470084059"/>
      <w:bookmarkStart w:id="1399" w:name="_Toc500754445"/>
      <w:bookmarkStart w:id="1400" w:name="_Toc501011076"/>
      <w:bookmarkStart w:id="1401" w:name="_Toc501452954"/>
      <w:bookmarkStart w:id="1402" w:name="_Toc501613814"/>
      <w:bookmarkStart w:id="1403" w:name="_Toc513620081"/>
      <w:bookmarkStart w:id="1404" w:name="_Toc514066209"/>
      <w:bookmarkStart w:id="1405" w:name="_Toc519585619"/>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30</w:t>
      </w:r>
      <w:r w:rsidR="00710F6E" w:rsidRPr="00721A59">
        <w:fldChar w:fldCharType="end"/>
      </w:r>
      <w:bookmarkEnd w:id="1392"/>
      <w:r w:rsidRPr="00721A59">
        <w:t>: Across-Track Sounding Location on a Flat Bottom</w:t>
      </w:r>
      <w:bookmarkEnd w:id="1393"/>
      <w:bookmarkEnd w:id="1394"/>
      <w:bookmarkEnd w:id="1395"/>
      <w:bookmarkEnd w:id="1396"/>
      <w:bookmarkEnd w:id="1397"/>
      <w:bookmarkEnd w:id="1398"/>
      <w:bookmarkEnd w:id="1399"/>
      <w:bookmarkEnd w:id="1400"/>
      <w:bookmarkEnd w:id="1401"/>
      <w:bookmarkEnd w:id="1402"/>
      <w:bookmarkEnd w:id="1403"/>
      <w:bookmarkEnd w:id="1404"/>
      <w:bookmarkEnd w:id="1405"/>
    </w:p>
    <w:p w:rsidR="00A7083C" w:rsidRPr="00721A59" w:rsidRDefault="00A7083C" w:rsidP="00A641BE"/>
    <w:p w:rsidR="003A60B5" w:rsidRPr="00721A59" w:rsidRDefault="003A60B5" w:rsidP="00A641BE"/>
    <w:p w:rsidR="00AC0E82" w:rsidRPr="00C13C6F" w:rsidRDefault="003842E6" w:rsidP="003A60B5">
      <w:pPr>
        <w:pStyle w:val="Heading2"/>
      </w:pPr>
      <w:bookmarkStart w:id="1406" w:name="_Toc256000443"/>
      <w:bookmarkStart w:id="1407" w:name="_Toc256000894"/>
      <w:bookmarkStart w:id="1408" w:name="_Toc256000702"/>
      <w:bookmarkStart w:id="1409" w:name="_Toc256000380"/>
      <w:bookmarkStart w:id="1410" w:name="_Toc256000064"/>
      <w:bookmarkStart w:id="1411" w:name="_Toc311705094"/>
      <w:bookmarkStart w:id="1412" w:name="_Toc470170622"/>
      <w:bookmarkStart w:id="1413" w:name="_Toc500754286"/>
      <w:bookmarkStart w:id="1414" w:name="_Toc501380678"/>
      <w:bookmarkStart w:id="1415" w:name="_Toc501613626"/>
      <w:bookmarkStart w:id="1416" w:name="_Toc513619922"/>
      <w:bookmarkStart w:id="1417" w:name="_Toc514066050"/>
      <w:bookmarkStart w:id="1418" w:name="_Toc519585460"/>
      <w:r w:rsidRPr="00C13C6F">
        <w:t>Data Types</w:t>
      </w:r>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rsidR="003A60B5" w:rsidRPr="00B377DB" w:rsidRDefault="003842E6" w:rsidP="003A60B5">
      <w:pPr>
        <w:pStyle w:val="Heading3"/>
      </w:pPr>
      <w:bookmarkStart w:id="1419" w:name="_Toc256000489"/>
      <w:bookmarkStart w:id="1420" w:name="_Toc256000895"/>
      <w:bookmarkStart w:id="1421" w:name="_Toc256000703"/>
      <w:bookmarkStart w:id="1422" w:name="_Toc256000381"/>
      <w:bookmarkStart w:id="1423" w:name="_Toc256000065"/>
      <w:bookmarkStart w:id="1424" w:name="_Toc311705095"/>
      <w:bookmarkStart w:id="1425" w:name="_Toc470170623"/>
      <w:bookmarkStart w:id="1426" w:name="_Toc500754287"/>
      <w:bookmarkStart w:id="1427" w:name="_Toc501380679"/>
      <w:bookmarkStart w:id="1428" w:name="_Toc501613627"/>
      <w:bookmarkStart w:id="1429" w:name="_Toc513619923"/>
      <w:bookmarkStart w:id="1430" w:name="_Toc514066051"/>
      <w:bookmarkStart w:id="1431" w:name="_Toc519585461"/>
      <w:r w:rsidRPr="00B377DB">
        <w:t>Bathymetry Data</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rsidR="003A60B5" w:rsidRPr="00721A59" w:rsidRDefault="003842E6" w:rsidP="003A60B5">
      <w:r w:rsidRPr="00721A59">
        <w:t xml:space="preserve">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Pr="00721A59">
        <w:t xml:space="preserve"> system generates between </w:t>
      </w:r>
      <w:r w:rsidR="006B750C" w:rsidRPr="00721A59">
        <w:t xml:space="preserve">10 and </w:t>
      </w:r>
      <w:r w:rsidR="00922CA1">
        <w:t>1024</w:t>
      </w:r>
      <w:r w:rsidRPr="00721A59">
        <w:t xml:space="preserve"> soundings per ping.</w:t>
      </w:r>
    </w:p>
    <w:p w:rsidR="003A60B5" w:rsidRPr="00721A59" w:rsidRDefault="003A60B5" w:rsidP="003A60B5"/>
    <w:p w:rsidR="00B233D4" w:rsidRPr="00721A59" w:rsidRDefault="003842E6" w:rsidP="00B233D4">
      <w:r w:rsidRPr="00721A59">
        <w:t xml:space="preserve">The system broadcasts </w:t>
      </w:r>
      <w:r w:rsidRPr="00721A59">
        <w:t>from the sonar processor to the data acquisition software, where they are corrected for mechanical offsets, motion, heading, refraction, tide or depth, and position. To perform these corrections, the appropriate sensors must be interfaced to the data acqui</w:t>
      </w:r>
      <w:r w:rsidRPr="00721A59">
        <w:t>sition software. For instructions on sensor configuration</w:t>
      </w:r>
      <w:r w:rsidR="00A71D5B" w:rsidRPr="00721A59">
        <w:t xml:space="preserve">, </w:t>
      </w:r>
      <w:r w:rsidR="00B95A77" w:rsidRPr="00721A59">
        <w:rPr>
          <w:iCs/>
        </w:rPr>
        <w:t xml:space="preserve">refer to the </w:t>
      </w:r>
      <w:r w:rsidR="00DF7393" w:rsidRPr="00721A59">
        <w:rPr>
          <w:iCs/>
        </w:rPr>
        <w:t xml:space="preserve">RESON </w:t>
      </w:r>
      <w:r w:rsidR="00B519DA" w:rsidRPr="00721A59">
        <w:t>Sonar UI User Manual</w:t>
      </w:r>
      <w:r w:rsidR="00B95A77" w:rsidRPr="00721A59">
        <w:rPr>
          <w:iCs/>
        </w:rPr>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w:instrText>
      </w:r>
      <w:r w:rsidRPr="00721A59">
        <w:rPr>
          <w:i/>
        </w:rPr>
        <w:instrText xml:space="preserve">RMAT </w:instrText>
      </w:r>
      <w:r w:rsidRPr="00721A59">
        <w:rPr>
          <w:i/>
        </w:rPr>
      </w:r>
      <w:r w:rsidRPr="00721A59">
        <w:rPr>
          <w:i/>
        </w:rPr>
        <w:fldChar w:fldCharType="separate"/>
      </w:r>
      <w:r w:rsidRPr="009E025D">
        <w:rPr>
          <w:i/>
        </w:rPr>
        <w:t>Reference Documentation</w:t>
      </w:r>
      <w:r w:rsidRPr="00721A59">
        <w:rPr>
          <w:i/>
        </w:rPr>
        <w:fldChar w:fldCharType="end"/>
      </w:r>
      <w:r w:rsidRPr="00721A59">
        <w:t>).</w:t>
      </w:r>
    </w:p>
    <w:p w:rsidR="003A60B5" w:rsidRPr="00721A59" w:rsidRDefault="003A60B5" w:rsidP="003A60B5"/>
    <w:p w:rsidR="003A60B5" w:rsidRPr="00721A59" w:rsidRDefault="003842E6" w:rsidP="00826834">
      <w:r w:rsidRPr="00721A59">
        <w:t>Depending on the beam angle, bottom type, and signal characteristics, the bottom detection method employed may be magnitude center-of-energy, phase slope ze</w:t>
      </w:r>
      <w:r w:rsidRPr="00721A59">
        <w:t>ro-crossing, or a blend of the two methods. The bottom detection method can vary from ping to ping and beam to beam.</w:t>
      </w:r>
    </w:p>
    <w:p w:rsidR="00AC0E82" w:rsidRPr="00721A59" w:rsidRDefault="00AC0E82" w:rsidP="00A641BE"/>
    <w:p w:rsidR="00B45365" w:rsidRPr="00721A59" w:rsidRDefault="003842E6" w:rsidP="004D4305">
      <w:pPr>
        <w:pStyle w:val="Heading3"/>
      </w:pPr>
      <w:bookmarkStart w:id="1432" w:name="_Toc256000490"/>
      <w:bookmarkStart w:id="1433" w:name="_Toc256000896"/>
      <w:bookmarkStart w:id="1434" w:name="_Toc256000704"/>
      <w:bookmarkStart w:id="1435" w:name="_Toc256000382"/>
      <w:bookmarkStart w:id="1436" w:name="_Toc256000066"/>
      <w:bookmarkStart w:id="1437" w:name="_Toc311705096"/>
      <w:bookmarkStart w:id="1438" w:name="_Toc190571303"/>
      <w:bookmarkStart w:id="1439" w:name="_Toc140573537"/>
      <w:bookmarkStart w:id="1440" w:name="_Toc470170624"/>
      <w:bookmarkStart w:id="1441" w:name="_Toc500754288"/>
      <w:bookmarkStart w:id="1442" w:name="_Toc501380680"/>
      <w:bookmarkStart w:id="1443" w:name="_Toc501613628"/>
      <w:bookmarkStart w:id="1444" w:name="_Toc513619924"/>
      <w:bookmarkStart w:id="1445" w:name="_Toc514066052"/>
      <w:bookmarkStart w:id="1446" w:name="_Toc519585462"/>
      <w:r w:rsidRPr="00721A59">
        <w:t>Side-Scan Data</w:t>
      </w:r>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rsidR="003A60B5" w:rsidRPr="00721A59" w:rsidRDefault="003842E6" w:rsidP="003A60B5">
      <w:r w:rsidRPr="00721A59">
        <w:t>Side-scan swath is measured and displayed without degrading any of the traditional survey capabilities of the SeaBat.</w:t>
      </w:r>
    </w:p>
    <w:p w:rsidR="003A60B5" w:rsidRPr="00721A59" w:rsidRDefault="003A60B5" w:rsidP="003A60B5"/>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3A60B5">
        <w:trPr>
          <w:cantSplit/>
          <w:jc w:val="center"/>
        </w:trPr>
        <w:tc>
          <w:tcPr>
            <w:tcW w:w="8649" w:type="dxa"/>
            <w:shd w:val="clear" w:color="auto" w:fill="99CCFF"/>
            <w:vAlign w:val="center"/>
            <w:hideMark/>
          </w:tcPr>
          <w:p w:rsidR="003A60B5" w:rsidRPr="00721A59" w:rsidRDefault="003842E6" w:rsidP="00711624">
            <w:pPr>
              <w:pStyle w:val="NOTE"/>
              <w:rPr>
                <w:rFonts w:cs="Arial"/>
                <w:szCs w:val="24"/>
              </w:rPr>
            </w:pPr>
            <w:r w:rsidRPr="00721A59">
              <w:t>NOTE</w:t>
            </w:r>
          </w:p>
        </w:tc>
      </w:tr>
      <w:tr w:rsidR="003C0F30" w:rsidTr="003A60B5">
        <w:trPr>
          <w:cantSplit/>
          <w:jc w:val="center"/>
        </w:trPr>
        <w:tc>
          <w:tcPr>
            <w:tcW w:w="8649" w:type="dxa"/>
            <w:shd w:val="clear" w:color="auto" w:fill="FFFFFF"/>
            <w:vAlign w:val="center"/>
            <w:hideMark/>
          </w:tcPr>
          <w:p w:rsidR="003A60B5" w:rsidRPr="00721A59" w:rsidRDefault="003842E6" w:rsidP="00711624">
            <w:pPr>
              <w:pStyle w:val="Table"/>
            </w:pPr>
            <w:r w:rsidRPr="00721A59">
              <w:t>Side-scan cannot be used to accurately measure true depths, but it can provide a more detailed picture of the seafloor. This image can be used together with bathymetry to identify features and to help ensure that the survey does not miss any small but si</w:t>
            </w:r>
            <w:r w:rsidRPr="00721A59">
              <w:t>gnificant targets.</w:t>
            </w:r>
          </w:p>
        </w:tc>
      </w:tr>
    </w:tbl>
    <w:p w:rsidR="003A60B5" w:rsidRPr="00721A59" w:rsidRDefault="003A60B5" w:rsidP="003A60B5"/>
    <w:p w:rsidR="003447C6" w:rsidRPr="00721A59" w:rsidRDefault="003842E6" w:rsidP="00C5285B">
      <w:pPr>
        <w:pStyle w:val="Heading4"/>
      </w:pPr>
      <w:r w:rsidRPr="00721A59">
        <w:t>Side-Scan Process</w:t>
      </w:r>
    </w:p>
    <w:p w:rsidR="003447C6" w:rsidRPr="00721A59" w:rsidRDefault="003842E6" w:rsidP="003447C6">
      <w:r w:rsidRPr="00721A59">
        <w:t xml:space="preserve">The side-scan process averages adjacent pairs of beams to eliminate noise and then carries out a peak detection over beams from the left and right sides of the swath. The peak detection is done at the sample rate of </w:t>
      </w:r>
      <w:r w:rsidRPr="00721A59">
        <w:t>the sonar.</w:t>
      </w:r>
    </w:p>
    <w:p w:rsidR="003447C6" w:rsidRPr="00721A59" w:rsidRDefault="003447C6" w:rsidP="003447C6"/>
    <w:p w:rsidR="003447C6" w:rsidRPr="00721A59" w:rsidRDefault="003842E6" w:rsidP="003447C6">
      <w:r w:rsidRPr="00721A59">
        <w:t>The bathymetry and side-scan data are independent in the beamforming process and in how the output data is generated.</w:t>
      </w:r>
    </w:p>
    <w:p w:rsidR="003447C6" w:rsidRPr="00721A59" w:rsidRDefault="003447C6" w:rsidP="003447C6"/>
    <w:p w:rsidR="003447C6" w:rsidRPr="00721A59" w:rsidRDefault="003842E6" w:rsidP="00C5285B">
      <w:pPr>
        <w:pStyle w:val="Heading4"/>
      </w:pPr>
      <w:r w:rsidRPr="00721A59">
        <w:t>Side-Scan Data Output</w:t>
      </w:r>
    </w:p>
    <w:p w:rsidR="003447C6" w:rsidRPr="00721A59" w:rsidRDefault="003842E6" w:rsidP="003447C6">
      <w:r w:rsidRPr="00721A59">
        <w:t xml:space="preserve">The array of intensity values is a series of amplitudes, one for each sample interface for each </w:t>
      </w:r>
      <w:r w:rsidRPr="00721A59">
        <w:t>side-scan beam.</w:t>
      </w:r>
    </w:p>
    <w:p w:rsidR="003447C6" w:rsidRPr="00721A59" w:rsidRDefault="003447C6" w:rsidP="003447C6"/>
    <w:p w:rsidR="003447C6" w:rsidRPr="00721A59" w:rsidRDefault="003842E6" w:rsidP="003447C6">
      <w:r w:rsidRPr="00721A59">
        <w:t>The number of intensity values reported in a side-scan packet is a function of range. The number of values per packet can be calculated using the following formula:</w:t>
      </w:r>
    </w:p>
    <w:p w:rsidR="003447C6" w:rsidRPr="00721A59" w:rsidRDefault="003447C6" w:rsidP="003447C6"/>
    <w:p w:rsidR="00587904" w:rsidRPr="00721A59" w:rsidRDefault="003842E6" w:rsidP="003447C6">
      <w:pPr>
        <w:jc w:val="center"/>
      </w:pPr>
      <m:oMathPara>
        <m:oMath>
          <m:d>
            <m:dPr>
              <m:ctrlPr>
                <w:rPr>
                  <w:rFonts w:ascii="Cambria Math" w:hAnsi="Cambria Math"/>
                  <w:i/>
                  <w:sz w:val="22"/>
                  <w:szCs w:val="20"/>
                </w:rPr>
              </m:ctrlPr>
            </m:dPr>
            <m:e>
              <m:f>
                <m:fPr>
                  <m:ctrlPr>
                    <w:rPr>
                      <w:rFonts w:ascii="Cambria Math" w:hAnsi="Cambria Math"/>
                      <w:i/>
                      <w:sz w:val="22"/>
                      <w:szCs w:val="20"/>
                    </w:rPr>
                  </m:ctrlPr>
                </m:fPr>
                <m:num>
                  <m:r>
                    <w:rPr>
                      <w:rFonts w:ascii="Cambria Math" w:hAnsi="Cambria Math"/>
                      <w:sz w:val="22"/>
                      <w:szCs w:val="20"/>
                    </w:rPr>
                    <m:t>Range</m:t>
                  </m:r>
                </m:num>
                <m:den>
                  <m:r>
                    <w:rPr>
                      <w:rFonts w:ascii="Cambria Math" w:hAnsi="Cambria Math"/>
                      <w:sz w:val="22"/>
                      <w:szCs w:val="20"/>
                    </w:rPr>
                    <m:t xml:space="preserve"> ½</m:t>
                  </m:r>
                  <m:r>
                    <w:rPr>
                      <w:rFonts w:ascii="Cambria Math" w:hAnsi="Cambria Math"/>
                      <w:sz w:val="22"/>
                      <w:szCs w:val="20"/>
                    </w:rPr>
                    <m:t>SoundVelocity</m:t>
                  </m:r>
                  <m:r>
                    <w:rPr>
                      <w:rFonts w:ascii="Cambria Math" w:hAnsi="Cambria Math"/>
                      <w:sz w:val="22"/>
                      <w:szCs w:val="20"/>
                    </w:rPr>
                    <m:t xml:space="preserve"> </m:t>
                  </m:r>
                </m:den>
              </m:f>
            </m:e>
          </m:d>
          <m:r>
            <w:rPr>
              <w:rFonts w:ascii="Cambria Math" w:hAnsi="Cambria Math"/>
              <w:sz w:val="22"/>
              <w:szCs w:val="20"/>
            </w:rPr>
            <m:t>*</m:t>
          </m:r>
          <m:r>
            <w:rPr>
              <w:rFonts w:ascii="Cambria Math" w:hAnsi="Cambria Math"/>
              <w:sz w:val="22"/>
              <w:szCs w:val="20"/>
            </w:rPr>
            <m:t>SampleRate</m:t>
          </m:r>
          <m:r>
            <w:rPr>
              <w:rFonts w:ascii="Cambria Math" w:hAnsi="Cambria Math"/>
              <w:sz w:val="22"/>
              <w:szCs w:val="20"/>
            </w:rPr>
            <m:t>=</m:t>
          </m:r>
          <m:r>
            <w:rPr>
              <w:rFonts w:ascii="Cambria Math" w:hAnsi="Cambria Math"/>
              <w:sz w:val="22"/>
              <w:szCs w:val="20"/>
            </w:rPr>
            <m:t>Sample</m:t>
          </m:r>
          <m:r>
            <w:rPr>
              <w:rFonts w:ascii="Cambria Math" w:hAnsi="Cambria Math"/>
              <w:sz w:val="22"/>
              <w:szCs w:val="20"/>
            </w:rPr>
            <m:t>sPerBeam</m:t>
          </m:r>
        </m:oMath>
      </m:oMathPara>
    </w:p>
    <w:p w:rsidR="003447C6" w:rsidRPr="00721A59" w:rsidRDefault="003447C6" w:rsidP="003447C6"/>
    <w:p w:rsidR="003447C6" w:rsidRPr="00721A59" w:rsidRDefault="003842E6" w:rsidP="003447C6">
      <w:r w:rsidRPr="00721A59">
        <w:t>Side-scan is one of the many records available for subscription from the 7k Center software. Refer to the 7k Data Format Definition for further information regarding side-scan data output (see also</w:t>
      </w:r>
      <w:r w:rsidRPr="00721A59">
        <w:rPr>
          <w:i/>
        </w:rPr>
        <w:t xml:space="preserve"> </w:t>
      </w:r>
      <w:r w:rsidRPr="00721A59">
        <w:rPr>
          <w:i/>
        </w:rPr>
        <w:fldChar w:fldCharType="begin"/>
      </w:r>
      <w:r w:rsidRPr="00721A59">
        <w:rPr>
          <w:i/>
        </w:rPr>
        <w:instrText xml:space="preserve"> REF _Ref220243395 \r \h  \* MERGEFORMAT</w:instrText>
      </w:r>
      <w:r w:rsidRPr="00721A59">
        <w:rPr>
          <w:i/>
        </w:rPr>
        <w:instrText xml:space="preserve">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t>).</w:t>
      </w:r>
    </w:p>
    <w:p w:rsidR="00826834" w:rsidRPr="00721A59" w:rsidRDefault="00826834" w:rsidP="003447C6"/>
    <w:p w:rsidR="00A5169D" w:rsidRPr="00651BCC" w:rsidRDefault="003842E6" w:rsidP="003447C6">
      <w:pPr>
        <w:pStyle w:val="Heading3"/>
      </w:pPr>
      <w:bookmarkStart w:id="1447" w:name="_Toc256000491"/>
      <w:bookmarkStart w:id="1448" w:name="_Toc256000897"/>
      <w:bookmarkStart w:id="1449" w:name="_Toc256000705"/>
      <w:bookmarkStart w:id="1450" w:name="_Toc256000383"/>
      <w:bookmarkStart w:id="1451" w:name="_Toc256000067"/>
      <w:bookmarkStart w:id="1452" w:name="_Toc470170625"/>
      <w:bookmarkStart w:id="1453" w:name="_Toc500754289"/>
      <w:bookmarkStart w:id="1454" w:name="_Toc501380681"/>
      <w:bookmarkStart w:id="1455" w:name="_Toc501613629"/>
      <w:bookmarkStart w:id="1456" w:name="_Toc513619925"/>
      <w:bookmarkStart w:id="1457" w:name="_Toc514066053"/>
      <w:bookmarkStart w:id="1458" w:name="_Toc519585463"/>
      <w:bookmarkStart w:id="1459" w:name="_Toc311705097"/>
      <w:bookmarkStart w:id="1460" w:name="_Toc190571302"/>
      <w:bookmarkStart w:id="1461" w:name="_Ref318465007"/>
      <w:r w:rsidRPr="00651BCC">
        <w:t xml:space="preserve">Snippets </w:t>
      </w:r>
      <w:r w:rsidR="004D4305" w:rsidRPr="00651BCC">
        <w:t>Backscatter</w:t>
      </w:r>
      <w:bookmarkEnd w:id="1447"/>
      <w:bookmarkEnd w:id="1448"/>
      <w:bookmarkEnd w:id="1449"/>
      <w:bookmarkEnd w:id="1450"/>
      <w:bookmarkEnd w:id="1451"/>
      <w:bookmarkEnd w:id="1452"/>
      <w:bookmarkEnd w:id="1453"/>
      <w:bookmarkEnd w:id="1454"/>
      <w:bookmarkEnd w:id="1455"/>
      <w:bookmarkEnd w:id="1456"/>
      <w:bookmarkEnd w:id="1457"/>
      <w:bookmarkEnd w:id="1458"/>
    </w:p>
    <w:p w:rsidR="00AC0E82" w:rsidRPr="00721A59" w:rsidRDefault="003842E6" w:rsidP="00A5169D">
      <w:pPr>
        <w:pStyle w:val="Heading4"/>
      </w:pPr>
      <w:r w:rsidRPr="00721A59">
        <w:t xml:space="preserve">Snippets Backscatter </w:t>
      </w:r>
      <w:r w:rsidR="003447C6" w:rsidRPr="00721A59">
        <w:t>Data</w:t>
      </w:r>
      <w:bookmarkEnd w:id="1459"/>
      <w:bookmarkEnd w:id="1460"/>
      <w:bookmarkEnd w:id="1461"/>
    </w:p>
    <w:p w:rsidR="003447C6" w:rsidRPr="00721A59" w:rsidRDefault="003842E6" w:rsidP="003447C6">
      <w:pPr>
        <w:rPr>
          <w:spacing w:val="-2"/>
        </w:rPr>
      </w:pPr>
      <w:r w:rsidRPr="00721A59">
        <w:rPr>
          <w:spacing w:val="-2"/>
        </w:rPr>
        <w:t xml:space="preserve">Snippets </w:t>
      </w:r>
      <w:r w:rsidR="004D4305" w:rsidRPr="00721A59">
        <w:rPr>
          <w:spacing w:val="-2"/>
        </w:rPr>
        <w:t xml:space="preserve">backscatter </w:t>
      </w:r>
      <w:r w:rsidRPr="00721A59">
        <w:rPr>
          <w:spacing w:val="-2"/>
        </w:rPr>
        <w:t xml:space="preserve">data is available from the </w:t>
      </w:r>
      <w:r w:rsidR="00513626" w:rsidRPr="00721A59">
        <w:rPr>
          <w:spacing w:val="-2"/>
        </w:rPr>
        <w:fldChar w:fldCharType="begin"/>
      </w:r>
      <w:r w:rsidR="00513626" w:rsidRPr="00721A59">
        <w:rPr>
          <w:spacing w:val="-2"/>
        </w:rPr>
        <w:instrText xml:space="preserve"> DOCPROPERTY  Subject  \* MERGEFORMAT </w:instrText>
      </w:r>
      <w:r w:rsidR="00513626" w:rsidRPr="00721A59">
        <w:rPr>
          <w:spacing w:val="-2"/>
        </w:rPr>
        <w:fldChar w:fldCharType="separate"/>
      </w:r>
      <w:proofErr w:type="spellStart"/>
      <w:r w:rsidR="00710F6E" w:rsidRPr="00721A59">
        <w:rPr>
          <w:spacing w:val="-2"/>
        </w:rPr>
        <w:t>SeaBat</w:t>
      </w:r>
      <w:proofErr w:type="spellEnd"/>
      <w:r w:rsidR="00710F6E" w:rsidRPr="00721A59">
        <w:rPr>
          <w:spacing w:val="-2"/>
        </w:rPr>
        <w:t xml:space="preserve"> T51-R</w:t>
      </w:r>
      <w:r w:rsidR="00513626" w:rsidRPr="00721A59">
        <w:rPr>
          <w:spacing w:val="-2"/>
        </w:rPr>
        <w:fldChar w:fldCharType="end"/>
      </w:r>
      <w:r w:rsidRPr="00721A59">
        <w:rPr>
          <w:spacing w:val="-2"/>
        </w:rPr>
        <w:t>. Each snippet consists of a windowed selection of amplitudes taken from the bottom detection point of each beam.</w:t>
      </w:r>
    </w:p>
    <w:p w:rsidR="003447C6" w:rsidRPr="00721A59" w:rsidRDefault="003447C6" w:rsidP="003447C6"/>
    <w:p w:rsidR="003447C6" w:rsidRPr="00721A59" w:rsidRDefault="003842E6" w:rsidP="003447C6">
      <w:pPr>
        <w:ind w:right="-149"/>
      </w:pPr>
      <w:r w:rsidRPr="00721A59">
        <w:t xml:space="preserve">A snippets data sample contains </w:t>
      </w:r>
      <w:r w:rsidRPr="00721A59">
        <w:t>backscatter data from the ‘footprint’ on the seabed illuminated by a single sonar ping. The number of snippets in a swath is a function of the number of sonar beams. The length of each snippet depends on the operating mode, beam number, and depth. All of t</w:t>
      </w:r>
      <w:r w:rsidRPr="00721A59">
        <w:t>hese settings may be selected by the operator.</w:t>
      </w:r>
    </w:p>
    <w:p w:rsidR="003447C6" w:rsidRPr="00721A59" w:rsidRDefault="003842E6" w:rsidP="003447C6">
      <w:pPr>
        <w:keepNext/>
        <w:jc w:val="center"/>
        <w:rPr>
          <w:lang w:eastAsia="da-DK"/>
        </w:rPr>
      </w:pPr>
      <w:r>
        <w:rPr>
          <w:rFonts w:cs="Arial"/>
          <w:szCs w:val="24"/>
        </w:rPr>
        <w:object w:dxaOrig="8352" w:dyaOrig="8218">
          <v:shape id="_x0000_i1049" type="#_x0000_t75" style="width:417.75pt;height:411pt" o:ole="">
            <v:imagedata r:id="rId106" o:title=""/>
          </v:shape>
          <o:OLEObject Type="Embed" ProgID="Visio.Drawing.11" ShapeID="_x0000_i1049" DrawAspect="Content" ObjectID="_1791005359" r:id="rId107"/>
        </w:object>
      </w:r>
    </w:p>
    <w:p w:rsidR="003447C6" w:rsidRPr="00721A59" w:rsidRDefault="003842E6" w:rsidP="00D16766">
      <w:pPr>
        <w:pStyle w:val="Caption"/>
      </w:pPr>
      <w:bookmarkStart w:id="1462" w:name="_Toc256001230"/>
      <w:bookmarkStart w:id="1463" w:name="_Toc256001054"/>
      <w:bookmarkStart w:id="1464" w:name="_Toc256000540"/>
      <w:bookmarkStart w:id="1465" w:name="_Toc256000221"/>
      <w:bookmarkStart w:id="1466" w:name="_Toc311705241"/>
      <w:bookmarkStart w:id="1467" w:name="_Toc470084060"/>
      <w:bookmarkStart w:id="1468" w:name="_Toc500754446"/>
      <w:bookmarkStart w:id="1469" w:name="_Toc501011077"/>
      <w:bookmarkStart w:id="1470" w:name="_Toc501452955"/>
      <w:bookmarkStart w:id="1471" w:name="_Toc501613815"/>
      <w:bookmarkStart w:id="1472" w:name="_Toc513620082"/>
      <w:bookmarkStart w:id="1473" w:name="_Toc514066210"/>
      <w:bookmarkStart w:id="1474" w:name="_Toc519585620"/>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31</w:t>
      </w:r>
      <w:r w:rsidR="00710F6E" w:rsidRPr="00721A59">
        <w:fldChar w:fldCharType="end"/>
      </w:r>
      <w:r w:rsidRPr="00721A59">
        <w:t>: Graphic Illustration of Snippets Data</w:t>
      </w:r>
      <w:bookmarkEnd w:id="1462"/>
      <w:bookmarkEnd w:id="1463"/>
      <w:bookmarkEnd w:id="1464"/>
      <w:bookmarkEnd w:id="1465"/>
      <w:bookmarkEnd w:id="1466"/>
      <w:bookmarkEnd w:id="1467"/>
      <w:bookmarkEnd w:id="1468"/>
      <w:bookmarkEnd w:id="1469"/>
      <w:bookmarkEnd w:id="1470"/>
      <w:bookmarkEnd w:id="1471"/>
      <w:bookmarkEnd w:id="1472"/>
      <w:bookmarkEnd w:id="1473"/>
      <w:bookmarkEnd w:id="1474"/>
    </w:p>
    <w:p w:rsidR="003447C6" w:rsidRPr="00721A59" w:rsidRDefault="003447C6" w:rsidP="003447C6"/>
    <w:p w:rsidR="00A5169D" w:rsidRPr="00721A59" w:rsidRDefault="003842E6" w:rsidP="003447C6">
      <w:r w:rsidRPr="00721A59">
        <w:t>Each snippets data packet contains pertinent information such as time stamp, sequential ping number, samp</w:t>
      </w:r>
      <w:r w:rsidRPr="00721A59">
        <w:t>le rate, sound velocity, and operator settings such as power, gain, absorption, and range scale.</w:t>
      </w:r>
    </w:p>
    <w:p w:rsidR="00A5169D" w:rsidRPr="00721A59" w:rsidRDefault="00A5169D" w:rsidP="003447C6"/>
    <w:p w:rsidR="003447C6" w:rsidRPr="00721A59" w:rsidRDefault="003842E6" w:rsidP="003447C6">
      <w:r w:rsidRPr="00721A59">
        <w:t>Refer to the 7k Data Format Definition for further information regarding snippet data output (see also</w:t>
      </w:r>
      <w:r w:rsidRPr="00721A59">
        <w:rPr>
          <w:i/>
        </w:rPr>
        <w:t xml:space="preserve"> </w:t>
      </w:r>
      <w:r w:rsidRPr="00721A59">
        <w:rPr>
          <w:i/>
        </w:rPr>
        <w:fldChar w:fldCharType="begin"/>
      </w:r>
      <w:r w:rsidRPr="00721A59">
        <w:rPr>
          <w:i/>
        </w:rPr>
        <w:instrText xml:space="preserve"> REF _Ref220243395 \r \h </w:instrText>
      </w:r>
      <w:r w:rsidR="003C46D9" w:rsidRPr="00721A59">
        <w:rPr>
          <w:i/>
        </w:rPr>
        <w:instrText xml:space="preserve">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t>).</w:t>
      </w:r>
    </w:p>
    <w:p w:rsidR="007C5730" w:rsidRPr="00721A59" w:rsidRDefault="007C5730" w:rsidP="003447C6"/>
    <w:p w:rsidR="006060F7" w:rsidRPr="00721A59" w:rsidRDefault="006060F7" w:rsidP="003B65A9"/>
    <w:p w:rsidR="002464EE" w:rsidRPr="00C13C6F" w:rsidRDefault="003842E6" w:rsidP="004A1417">
      <w:pPr>
        <w:pStyle w:val="Heading2"/>
        <w:pageBreakBefore/>
      </w:pPr>
      <w:bookmarkStart w:id="1475" w:name="_Toc256000492"/>
      <w:bookmarkStart w:id="1476" w:name="_Toc256000898"/>
      <w:bookmarkStart w:id="1477" w:name="_Toc256000706"/>
      <w:bookmarkStart w:id="1478" w:name="_Toc256000384"/>
      <w:bookmarkStart w:id="1479" w:name="_Toc256000068"/>
      <w:bookmarkStart w:id="1480" w:name="_Toc354500495"/>
      <w:bookmarkStart w:id="1481" w:name="_Toc364586856"/>
      <w:bookmarkStart w:id="1482" w:name="_Toc470170626"/>
      <w:bookmarkStart w:id="1483" w:name="_Toc500754290"/>
      <w:bookmarkStart w:id="1484" w:name="_Toc501380682"/>
      <w:bookmarkStart w:id="1485" w:name="_Toc501613630"/>
      <w:bookmarkStart w:id="1486" w:name="_Toc513619926"/>
      <w:bookmarkStart w:id="1487" w:name="_Toc514066054"/>
      <w:bookmarkStart w:id="1488" w:name="_Toc519585464"/>
      <w:bookmarkStart w:id="1489" w:name="_Ref322351490"/>
      <w:bookmarkStart w:id="1490" w:name="_Ref322351492"/>
      <w:r w:rsidRPr="00C13C6F">
        <w:t>Real-Time Pipe Detection and Tracking</w:t>
      </w:r>
      <w:bookmarkEnd w:id="1475"/>
      <w:bookmarkEnd w:id="1476"/>
      <w:bookmarkEnd w:id="1477"/>
      <w:bookmarkEnd w:id="1478"/>
      <w:bookmarkEnd w:id="1479"/>
      <w:bookmarkEnd w:id="1480"/>
      <w:r>
        <w:rPr>
          <w:rStyle w:val="FootnoteReference"/>
        </w:rPr>
        <w:footnoteReference w:id="14"/>
      </w:r>
      <w:bookmarkEnd w:id="1481"/>
      <w:bookmarkEnd w:id="1482"/>
      <w:bookmarkEnd w:id="1483"/>
      <w:bookmarkEnd w:id="1484"/>
      <w:bookmarkEnd w:id="1485"/>
      <w:bookmarkEnd w:id="1486"/>
      <w:bookmarkEnd w:id="1487"/>
      <w:bookmarkEnd w:id="1488"/>
    </w:p>
    <w:p w:rsidR="00E46E9E" w:rsidRPr="00162358" w:rsidRDefault="003842E6" w:rsidP="00E46E9E">
      <w:pPr>
        <w:rPr>
          <w:spacing w:val="-4"/>
        </w:rPr>
      </w:pPr>
      <w:r w:rsidRPr="00162358">
        <w:rPr>
          <w:spacing w:val="-4"/>
        </w:rPr>
        <w:t xml:space="preserve">Real-time pipe </w:t>
      </w:r>
      <w:r w:rsidRPr="00162358">
        <w:rPr>
          <w:spacing w:val="-4"/>
        </w:rPr>
        <w:t>detection and tracking is a SeaBat feature that automatically detects pipes within the multibeam swath, displays them to the user in real time during survey, and exports the position of the pipe top to the data acquisition software. The feature builds on t</w:t>
      </w:r>
      <w:r w:rsidRPr="00162358">
        <w:rPr>
          <w:spacing w:val="-4"/>
        </w:rPr>
        <w:t>he robustness of FlexMode for generating a high-density profile of the pipe.</w:t>
      </w:r>
    </w:p>
    <w:p w:rsidR="00E46E9E" w:rsidRDefault="003842E6" w:rsidP="00E46E9E">
      <w:r w:rsidRPr="00721A59">
        <w:rPr>
          <w:noProof/>
        </w:rPr>
        <w:drawing>
          <wp:anchor distT="0" distB="0" distL="71755" distR="114300" simplePos="0" relativeHeight="251712512" behindDoc="1" locked="0" layoutInCell="1" allowOverlap="1">
            <wp:simplePos x="0" y="0"/>
            <wp:positionH relativeFrom="column">
              <wp:posOffset>2338926</wp:posOffset>
            </wp:positionH>
            <wp:positionV relativeFrom="paragraph">
              <wp:posOffset>5715</wp:posOffset>
            </wp:positionV>
            <wp:extent cx="3192780" cy="2228215"/>
            <wp:effectExtent l="0" t="0" r="7620" b="635"/>
            <wp:wrapTight wrapText="bothSides">
              <wp:wrapPolygon edited="0">
                <wp:start x="0" y="0"/>
                <wp:lineTo x="0" y="21421"/>
                <wp:lineTo x="21523" y="21421"/>
                <wp:lineTo x="21523" y="0"/>
                <wp:lineTo x="0" y="0"/>
              </wp:wrapPolygon>
            </wp:wrapTight>
            <wp:docPr id="11" name="Picture 11" descr="FlexMode pipe detection and trac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8" descr="C:\Users\amo\Documents\RESON\SeaBat T-Series Portable\Graphics\Real-time pipe detection single head.png"/>
                    <pic:cNvPicPr>
                      <a:picLocks noChangeAspect="1" noChangeArrowheads="1"/>
                    </pic:cNvPicPr>
                  </pic:nvPicPr>
                  <pic:blipFill>
                    <a:blip r:embed="rId108" cstate="print">
                      <a:extLst>
                        <a:ext uri="{28A0092B-C50C-407E-A947-70E740481C1C}">
                          <a14:useLocalDpi xmlns:a14="http://schemas.microsoft.com/office/drawing/2010/main" val="0"/>
                        </a:ext>
                      </a:extLst>
                    </a:blip>
                    <a:stretch>
                      <a:fillRect/>
                    </a:stretch>
                  </pic:blipFill>
                  <pic:spPr bwMode="auto">
                    <a:xfrm>
                      <a:off x="0" y="0"/>
                      <a:ext cx="3192780" cy="2228215"/>
                    </a:xfrm>
                    <a:prstGeom prst="rect">
                      <a:avLst/>
                    </a:prstGeom>
                    <a:solidFill>
                      <a:schemeClr val="bg1"/>
                    </a:solidFill>
                    <a:ln>
                      <a:noFill/>
                    </a:ln>
                  </pic:spPr>
                </pic:pic>
              </a:graphicData>
            </a:graphic>
            <wp14:sizeRelH relativeFrom="page">
              <wp14:pctWidth>0</wp14:pctWidth>
            </wp14:sizeRelH>
            <wp14:sizeRelV relativeFrom="page">
              <wp14:pctHeight>0</wp14:pctHeight>
            </wp14:sizeRelV>
          </wp:anchor>
        </w:drawing>
      </w:r>
    </w:p>
    <w:p w:rsidR="00E46E9E" w:rsidRPr="00162358" w:rsidRDefault="003842E6" w:rsidP="00E46E9E">
      <w:pPr>
        <w:rPr>
          <w:spacing w:val="-4"/>
        </w:rPr>
      </w:pPr>
      <w:r w:rsidRPr="00162358">
        <w:rPr>
          <w:spacing w:val="-4"/>
        </w:rPr>
        <w:t>The user enters the diameter of the pipe to be detected in the SeaBat UI and sets parameters to tune the pipe detection algorithm. When enabled, the real-time pipe detection alg</w:t>
      </w:r>
      <w:r w:rsidRPr="00162358">
        <w:rPr>
          <w:spacing w:val="-4"/>
        </w:rPr>
        <w:t>orithm computes the pipe position in the SeaBat’s coordinate system and shows a circle representing the position in the swath to the operator. The detected pipe position is also sent to the data acquisition software.</w:t>
      </w:r>
    </w:p>
    <w:p w:rsidR="00E46E9E" w:rsidRPr="00721A59" w:rsidRDefault="00E46E9E" w:rsidP="00E46E9E"/>
    <w:p w:rsidR="00E46E9E" w:rsidRPr="00162358" w:rsidRDefault="003842E6" w:rsidP="00E46E9E">
      <w:pPr>
        <w:rPr>
          <w:spacing w:val="-4"/>
        </w:rPr>
      </w:pPr>
      <w:r w:rsidRPr="00162358">
        <w:rPr>
          <w:noProof/>
          <w:spacing w:val="-4"/>
        </w:rPr>
        <mc:AlternateContent>
          <mc:Choice Requires="wps">
            <w:drawing>
              <wp:anchor distT="0" distB="0" distL="114300" distR="114300" simplePos="0" relativeHeight="251684864" behindDoc="1" locked="0" layoutInCell="1" allowOverlap="1">
                <wp:simplePos x="0" y="0"/>
                <wp:positionH relativeFrom="column">
                  <wp:posOffset>2467831</wp:posOffset>
                </wp:positionH>
                <wp:positionV relativeFrom="paragraph">
                  <wp:posOffset>433070</wp:posOffset>
                </wp:positionV>
                <wp:extent cx="3064510" cy="635"/>
                <wp:effectExtent l="0" t="0" r="2540" b="1905"/>
                <wp:wrapTight wrapText="bothSides">
                  <wp:wrapPolygon edited="0">
                    <wp:start x="0" y="0"/>
                    <wp:lineTo x="0" y="20295"/>
                    <wp:lineTo x="21484" y="20295"/>
                    <wp:lineTo x="21484" y="0"/>
                    <wp:lineTo x="0" y="0"/>
                  </wp:wrapPolygon>
                </wp:wrapTight>
                <wp:docPr id="1823302856" name="Text Box 1823302856"/>
                <wp:cNvGraphicFramePr/>
                <a:graphic xmlns:a="http://schemas.openxmlformats.org/drawingml/2006/main">
                  <a:graphicData uri="http://schemas.microsoft.com/office/word/2010/wordprocessingShape">
                    <wps:wsp>
                      <wps:cNvSpPr txBox="1"/>
                      <wps:spPr>
                        <a:xfrm>
                          <a:off x="0" y="0"/>
                          <a:ext cx="3064510" cy="635"/>
                        </a:xfrm>
                        <a:prstGeom prst="rect">
                          <a:avLst/>
                        </a:prstGeom>
                        <a:solidFill>
                          <a:prstClr val="white"/>
                        </a:solidFill>
                        <a:ln>
                          <a:noFill/>
                        </a:ln>
                      </wps:spPr>
                      <wps:txbx>
                        <w:txbxContent>
                          <w:p w:rsidR="009E025D" w:rsidRPr="00B63434" w:rsidRDefault="003842E6" w:rsidP="00E46E9E">
                            <w:pPr>
                              <w:pStyle w:val="Caption"/>
                              <w:rPr>
                                <w:noProof/>
                                <w:sz w:val="20"/>
                              </w:rPr>
                            </w:pPr>
                            <w:bookmarkStart w:id="1491" w:name="_Toc256001231"/>
                            <w:r>
                              <w:t xml:space="preserve">Figure </w:t>
                            </w:r>
                            <w:r w:rsidR="002161BC">
                              <w:fldChar w:fldCharType="begin"/>
                            </w:r>
                            <w:r>
                              <w:instrText xml:space="preserve"> SEQ Figure \* ARABIC </w:instrText>
                            </w:r>
                            <w:r w:rsidR="002161BC">
                              <w:fldChar w:fldCharType="separate"/>
                            </w:r>
                            <w:r>
                              <w:t>32</w:t>
                            </w:r>
                            <w:r w:rsidR="002161BC">
                              <w:fldChar w:fldCharType="end"/>
                            </w:r>
                            <w:r>
                              <w:t>:</w:t>
                            </w:r>
                            <w:r>
                              <w:t xml:space="preserve"> </w:t>
                            </w:r>
                            <w:bookmarkStart w:id="1492" w:name="_Toc256001055"/>
                            <w:bookmarkStart w:id="1493" w:name="_Toc256000541"/>
                            <w:bookmarkStart w:id="1494" w:name="_Toc256000222"/>
                            <w:bookmarkStart w:id="1495" w:name="_Toc354499535"/>
                            <w:bookmarkStart w:id="1496" w:name="_Toc364586188"/>
                            <w:bookmarkStart w:id="1497" w:name="_Toc470084061"/>
                            <w:bookmarkStart w:id="1498" w:name="_Toc500754447"/>
                            <w:bookmarkStart w:id="1499" w:name="_Toc501011078"/>
                            <w:bookmarkStart w:id="1500" w:name="_Toc501452956"/>
                            <w:bookmarkStart w:id="1501" w:name="_Toc501613816"/>
                            <w:bookmarkStart w:id="1502" w:name="_Toc513620083"/>
                            <w:bookmarkStart w:id="1503" w:name="_Toc514066211"/>
                            <w:bookmarkStart w:id="1504" w:name="_Toc519585621"/>
                            <w:r w:rsidRPr="00721A59">
                              <w:t>SeaBat Real-Time Pipe Detection and Tracking</w:t>
                            </w:r>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1823302856" o:spid="_x0000_s1033" type="#_x0000_t202" style="position:absolute;margin-left:194.3pt;margin-top:34.1pt;width:241.3pt;height:.05pt;z-index:-251631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" stroked="f">
                <v:textbox style="mso-fit-shape-to-text:t" inset="0,0,0,0">
                  <w:txbxContent>
                    <w:p w:rsidR="009E025D" w:rsidRPr="00B63434" w:rsidRDefault="003842E6" w:rsidP="00E46E9E">
                      <w:pPr>
                        <w:pStyle w:val="Caption"/>
                        <w:rPr>
                          <w:noProof/>
                          <w:sz w:val="20"/>
                        </w:rPr>
                      </w:pPr>
                      <w:bookmarkStart w:id="1505" w:name="_Toc256001231"/>
                      <w:r>
                        <w:t xml:space="preserve">Figure </w:t>
                      </w:r>
                      <w:r w:rsidR="002161BC">
                        <w:fldChar w:fldCharType="begin"/>
                      </w:r>
                      <w:r>
                        <w:instrText xml:space="preserve"> SEQ Figure \* ARABIC </w:instrText>
                      </w:r>
                      <w:r w:rsidR="002161BC">
                        <w:fldChar w:fldCharType="separate"/>
                      </w:r>
                      <w:r>
                        <w:t>32</w:t>
                      </w:r>
                      <w:r w:rsidR="002161BC">
                        <w:fldChar w:fldCharType="end"/>
                      </w:r>
                      <w:r>
                        <w:t>:</w:t>
                      </w:r>
                      <w:r>
                        <w:t xml:space="preserve"> </w:t>
                      </w:r>
                      <w:bookmarkStart w:id="1506" w:name="_Toc256001055"/>
                      <w:bookmarkStart w:id="1507" w:name="_Toc256000541"/>
                      <w:bookmarkStart w:id="1508" w:name="_Toc256000222"/>
                      <w:bookmarkStart w:id="1509" w:name="_Toc354499535"/>
                      <w:bookmarkStart w:id="1510" w:name="_Toc364586188"/>
                      <w:bookmarkStart w:id="1511" w:name="_Toc470084061"/>
                      <w:bookmarkStart w:id="1512" w:name="_Toc500754447"/>
                      <w:bookmarkStart w:id="1513" w:name="_Toc501011078"/>
                      <w:bookmarkStart w:id="1514" w:name="_Toc501452956"/>
                      <w:bookmarkStart w:id="1515" w:name="_Toc501613816"/>
                      <w:bookmarkStart w:id="1516" w:name="_Toc513620083"/>
                      <w:bookmarkStart w:id="1517" w:name="_Toc514066211"/>
                      <w:bookmarkStart w:id="1518" w:name="_Toc519585621"/>
                      <w:r w:rsidRPr="00721A59">
                        <w:t>SeaBat Real-Time Pipe Detection and Tracking</w:t>
                      </w:r>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p>
                  </w:txbxContent>
                </v:textbox>
                <w10:wrap type="tight"/>
              </v:shape>
            </w:pict>
          </mc:Fallback>
        </mc:AlternateContent>
      </w:r>
      <w:r w:rsidRPr="00162358">
        <w:rPr>
          <w:spacing w:val="-4"/>
        </w:rPr>
        <w:t>Real-time pipe detection in the SeaBat system provides a unique advantage that improves the end product. Starting from the initial detected pipe position, the diameter of the pipe is used to assist the bottom d</w:t>
      </w:r>
      <w:r w:rsidRPr="00162358">
        <w:rPr>
          <w:spacing w:val="-4"/>
        </w:rPr>
        <w:t xml:space="preserve">etection near the pipe in subsequent pings to enhance bottom detection robustness, and thus the pipeline profile. This unique feedback loop from pipe position to the bottom detection algorithm results in much cleaner pipeline profiles and, therefore, much </w:t>
      </w:r>
      <w:r w:rsidRPr="00162358">
        <w:rPr>
          <w:spacing w:val="-4"/>
        </w:rPr>
        <w:t>improved detected pipe positions. This is of particular advantage in instances of plastic coated (acoustically difficult) pipes where backscatter from the sides can be weak to the point that bottom detection performance is compromised, even though the sona</w:t>
      </w:r>
      <w:r w:rsidRPr="00162358">
        <w:rPr>
          <w:spacing w:val="-4"/>
        </w:rPr>
        <w:t>r acoustically detects the pipe.</w:t>
      </w:r>
    </w:p>
    <w:p w:rsidR="00E46E9E" w:rsidRPr="00E46E9E" w:rsidRDefault="00E46E9E" w:rsidP="00E46E9E"/>
    <w:p w:rsidR="002464EE" w:rsidRPr="00721A59" w:rsidRDefault="003842E6" w:rsidP="002464EE">
      <w:r w:rsidRPr="00721A59">
        <w:rPr>
          <w:noProof/>
        </w:rPr>
        <w:drawing>
          <wp:anchor distT="0" distB="0" distL="114300" distR="114300" simplePos="0" relativeHeight="251692032" behindDoc="0" locked="0" layoutInCell="1" allowOverlap="1">
            <wp:simplePos x="0" y="0"/>
            <wp:positionH relativeFrom="column">
              <wp:posOffset>2717800</wp:posOffset>
            </wp:positionH>
            <wp:positionV relativeFrom="paragraph">
              <wp:posOffset>-4445</wp:posOffset>
            </wp:positionV>
            <wp:extent cx="2771775" cy="1533525"/>
            <wp:effectExtent l="0" t="0" r="9525" b="9525"/>
            <wp:wrapSquare wrapText="bothSides"/>
            <wp:docPr id="42" name="Picture 42" descr="FlexM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11"/>
                    <pic:cNvPicPr>
                      <a:picLocks noChangeAspect="1" noChangeArrowheads="1"/>
                    </pic:cNvPicPr>
                  </pic:nvPicPr>
                  <pic:blipFill>
                    <a:blip r:embed="rId109">
                      <a:extLst>
                        <a:ext uri="{28A0092B-C50C-407E-A947-70E740481C1C}">
                          <a14:useLocalDpi xmlns:a14="http://schemas.microsoft.com/office/drawing/2010/main" val="0"/>
                        </a:ext>
                      </a:extLst>
                    </a:blip>
                    <a:srcRect t="6421" b="7444"/>
                    <a:stretch>
                      <a:fillRect/>
                    </a:stretch>
                  </pic:blipFill>
                  <pic:spPr bwMode="auto">
                    <a:xfrm>
                      <a:off x="0" y="0"/>
                      <a:ext cx="2771775" cy="1533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1A59">
        <w:rPr>
          <w:noProof/>
        </w:rPr>
        <mc:AlternateContent>
          <mc:Choice Requires="wps">
            <w:drawing>
              <wp:anchor distT="0" distB="0" distL="114300" distR="114300" simplePos="0" relativeHeight="251696128" behindDoc="0" locked="0" layoutInCell="1" allowOverlap="1">
                <wp:simplePos x="0" y="0"/>
                <wp:positionH relativeFrom="column">
                  <wp:posOffset>2755900</wp:posOffset>
                </wp:positionH>
                <wp:positionV relativeFrom="paragraph">
                  <wp:posOffset>1538605</wp:posOffset>
                </wp:positionV>
                <wp:extent cx="2705100" cy="304800"/>
                <wp:effectExtent l="0" t="0" r="0" b="6350"/>
                <wp:wrapSquare wrapText="bothSides"/>
                <wp:docPr id="1" name="Text Box 1"/>
                <wp:cNvGraphicFramePr/>
                <a:graphic xmlns:a="http://schemas.openxmlformats.org/drawingml/2006/main">
                  <a:graphicData uri="http://schemas.microsoft.com/office/word/2010/wordprocessingShape">
                    <wps:wsp>
                      <wps:cNvSpPr txBox="1"/>
                      <wps:spPr>
                        <a:xfrm>
                          <a:off x="0" y="0"/>
                          <a:ext cx="2705100" cy="304800"/>
                        </a:xfrm>
                        <a:prstGeom prst="rect">
                          <a:avLst/>
                        </a:prstGeom>
                        <a:solidFill>
                          <a:prstClr val="white"/>
                        </a:solidFill>
                        <a:ln>
                          <a:noFill/>
                        </a:ln>
                        <a:effectLst/>
                      </wps:spPr>
                      <wps:txbx>
                        <w:txbxContent>
                          <w:p w:rsidR="009E025D" w:rsidRDefault="003842E6" w:rsidP="00D16766">
                            <w:pPr>
                              <w:pStyle w:val="Caption"/>
                            </w:pPr>
                            <w:bookmarkStart w:id="1519" w:name="_Toc256001232"/>
                            <w:bookmarkStart w:id="1520" w:name="_Toc256001056"/>
                            <w:bookmarkStart w:id="1521" w:name="_Toc256000542"/>
                            <w:bookmarkStart w:id="1522" w:name="_Toc256000223"/>
                            <w:bookmarkStart w:id="1523" w:name="_Toc354499536"/>
                            <w:bookmarkStart w:id="1524" w:name="_Toc356292628"/>
                            <w:bookmarkStart w:id="1525" w:name="_Toc358028036"/>
                            <w:bookmarkStart w:id="1526" w:name="_Toc359402583"/>
                            <w:bookmarkStart w:id="1527" w:name="_Toc364586189"/>
                            <w:bookmarkStart w:id="1528" w:name="_Toc470084062"/>
                            <w:bookmarkStart w:id="1529" w:name="_Toc500754448"/>
                            <w:bookmarkStart w:id="1530" w:name="_Toc501011079"/>
                            <w:bookmarkStart w:id="1531" w:name="_Toc501452957"/>
                            <w:bookmarkStart w:id="1532" w:name="_Toc501613817"/>
                            <w:bookmarkStart w:id="1533" w:name="_Toc513620084"/>
                            <w:bookmarkStart w:id="1534" w:name="_Toc514066212"/>
                            <w:bookmarkStart w:id="1535" w:name="_Toc519585622"/>
                            <w:r>
                              <w:t xml:space="preserve">Figure </w:t>
                            </w:r>
                            <w:r w:rsidR="002161BC">
                              <w:fldChar w:fldCharType="begin"/>
                            </w:r>
                            <w:r>
                              <w:instrText xml:space="preserve"> SEQ Figure \* ARABIC </w:instrText>
                            </w:r>
                            <w:r w:rsidR="002161BC">
                              <w:fldChar w:fldCharType="separate"/>
                            </w:r>
                            <w:r>
                              <w:t>33</w:t>
                            </w:r>
                            <w:r w:rsidR="002161BC">
                              <w:fldChar w:fldCharType="end"/>
                            </w:r>
                            <w:r>
                              <w:t>: SeaBat FlexMode</w:t>
                            </w:r>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 o:spid="_x0000_s1034" type="#_x0000_t202" style="position:absolute;margin-left:217pt;margin-top:121.15pt;width:213pt;height:2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" stroked="f">
                <v:textbox style="mso-fit-shape-to-text:t" inset="0,0,0,0">
                  <w:txbxContent>
                    <w:p w:rsidR="009E025D" w:rsidRDefault="003842E6" w:rsidP="00D16766">
                      <w:pPr>
                        <w:pStyle w:val="Caption"/>
                      </w:pPr>
                      <w:bookmarkStart w:id="1536" w:name="_Toc256001232"/>
                      <w:bookmarkStart w:id="1537" w:name="_Toc256001056"/>
                      <w:bookmarkStart w:id="1538" w:name="_Toc256000542"/>
                      <w:bookmarkStart w:id="1539" w:name="_Toc256000223"/>
                      <w:bookmarkStart w:id="1540" w:name="_Toc354499536"/>
                      <w:bookmarkStart w:id="1541" w:name="_Toc356292628"/>
                      <w:bookmarkStart w:id="1542" w:name="_Toc358028036"/>
                      <w:bookmarkStart w:id="1543" w:name="_Toc359402583"/>
                      <w:bookmarkStart w:id="1544" w:name="_Toc364586189"/>
                      <w:bookmarkStart w:id="1545" w:name="_Toc470084062"/>
                      <w:bookmarkStart w:id="1546" w:name="_Toc500754448"/>
                      <w:bookmarkStart w:id="1547" w:name="_Toc501011079"/>
                      <w:bookmarkStart w:id="1548" w:name="_Toc501452957"/>
                      <w:bookmarkStart w:id="1549" w:name="_Toc501613817"/>
                      <w:bookmarkStart w:id="1550" w:name="_Toc513620084"/>
                      <w:bookmarkStart w:id="1551" w:name="_Toc514066212"/>
                      <w:bookmarkStart w:id="1552" w:name="_Toc519585622"/>
                      <w:r>
                        <w:t xml:space="preserve">Figure </w:t>
                      </w:r>
                      <w:r w:rsidR="002161BC">
                        <w:fldChar w:fldCharType="begin"/>
                      </w:r>
                      <w:r>
                        <w:instrText xml:space="preserve"> SEQ Figure \* ARABIC </w:instrText>
                      </w:r>
                      <w:r w:rsidR="002161BC">
                        <w:fldChar w:fldCharType="separate"/>
                      </w:r>
                      <w:r>
                        <w:t>33</w:t>
                      </w:r>
                      <w:r w:rsidR="002161BC">
                        <w:fldChar w:fldCharType="end"/>
                      </w:r>
                      <w:r>
                        <w:t>: SeaBat FlexMode</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p>
                  </w:txbxContent>
                </v:textbox>
                <w10:wrap type="square"/>
              </v:shape>
            </w:pict>
          </mc:Fallback>
        </mc:AlternateContent>
      </w:r>
      <w:r w:rsidRPr="00721A59">
        <w:t>Benefits of the automated pipe detection and tracking in FlexMode include:</w:t>
      </w:r>
    </w:p>
    <w:p w:rsidR="002464EE" w:rsidRPr="00721A59" w:rsidRDefault="002464EE" w:rsidP="002464EE"/>
    <w:p w:rsidR="002464EE" w:rsidRPr="00721A59" w:rsidRDefault="003842E6" w:rsidP="00162358">
      <w:pPr>
        <w:pStyle w:val="BulletList1"/>
        <w:spacing w:after="80"/>
        <w:ind w:left="1009" w:hanging="289"/>
      </w:pPr>
      <w:r w:rsidRPr="00721A59">
        <w:t>Reduced manual pipeline processing effort</w:t>
      </w:r>
    </w:p>
    <w:p w:rsidR="002464EE" w:rsidRPr="00721A59" w:rsidRDefault="003842E6" w:rsidP="00162358">
      <w:pPr>
        <w:pStyle w:val="BulletList1"/>
        <w:spacing w:after="80"/>
        <w:ind w:left="1009" w:hanging="289"/>
      </w:pPr>
      <w:r w:rsidRPr="00721A59">
        <w:t>Improved end product</w:t>
      </w:r>
    </w:p>
    <w:p w:rsidR="002464EE" w:rsidRPr="00721A59" w:rsidRDefault="003842E6" w:rsidP="00162358">
      <w:pPr>
        <w:pStyle w:val="BulletList1"/>
        <w:spacing w:after="80"/>
        <w:ind w:left="1009" w:hanging="289"/>
      </w:pPr>
      <w:r w:rsidRPr="00721A59">
        <w:t>Reduced risk to subsea asse</w:t>
      </w:r>
      <w:r w:rsidRPr="00721A59">
        <w:t>ts</w:t>
      </w:r>
    </w:p>
    <w:p w:rsidR="002464EE" w:rsidRPr="00721A59" w:rsidRDefault="003842E6" w:rsidP="00162358">
      <w:pPr>
        <w:pStyle w:val="BulletList1"/>
        <w:spacing w:after="80"/>
        <w:ind w:left="1009" w:hanging="289"/>
      </w:pPr>
      <w:r w:rsidRPr="00721A59">
        <w:t>Reduced risk of operator error</w:t>
      </w:r>
    </w:p>
    <w:p w:rsidR="002464EE" w:rsidRPr="00721A59" w:rsidRDefault="002464EE" w:rsidP="002464EE"/>
    <w:p w:rsidR="002464EE" w:rsidRDefault="002464EE" w:rsidP="00D16766"/>
    <w:p w:rsidR="000C0BFF" w:rsidRPr="00721A59" w:rsidRDefault="000C0BFF" w:rsidP="00D16766"/>
    <w:p w:rsidR="002464EE" w:rsidRPr="00C13C6F" w:rsidRDefault="003842E6" w:rsidP="002464EE">
      <w:pPr>
        <w:pStyle w:val="Heading2"/>
      </w:pPr>
      <w:bookmarkStart w:id="1553" w:name="_Toc256000506"/>
      <w:bookmarkStart w:id="1554" w:name="_Toc256000899"/>
      <w:bookmarkStart w:id="1555" w:name="_Toc256000707"/>
      <w:bookmarkStart w:id="1556" w:name="_Toc256000385"/>
      <w:bookmarkStart w:id="1557" w:name="_Toc256000069"/>
      <w:bookmarkStart w:id="1558" w:name="_Toc354500496"/>
      <w:bookmarkStart w:id="1559" w:name="_Toc364586857"/>
      <w:bookmarkStart w:id="1560" w:name="_Toc470170627"/>
      <w:bookmarkStart w:id="1561" w:name="_Toc500754291"/>
      <w:bookmarkStart w:id="1562" w:name="_Toc501380683"/>
      <w:bookmarkStart w:id="1563" w:name="_Toc501613631"/>
      <w:bookmarkStart w:id="1564" w:name="_Toc513619927"/>
      <w:bookmarkStart w:id="1565" w:name="_Toc514066055"/>
      <w:bookmarkStart w:id="1566" w:name="_Toc519585465"/>
      <w:r w:rsidRPr="00C13C6F">
        <w:t>Multi-Detect</w:t>
      </w:r>
      <w:bookmarkEnd w:id="1553"/>
      <w:bookmarkEnd w:id="1554"/>
      <w:bookmarkEnd w:id="1555"/>
      <w:bookmarkEnd w:id="1556"/>
      <w:bookmarkEnd w:id="1557"/>
      <w:bookmarkEnd w:id="1558"/>
      <w:r>
        <w:rPr>
          <w:rStyle w:val="FootnoteReference"/>
        </w:rPr>
        <w:footnoteReference w:id="15"/>
      </w:r>
      <w:bookmarkEnd w:id="1559"/>
      <w:bookmarkEnd w:id="1560"/>
      <w:bookmarkEnd w:id="1561"/>
      <w:bookmarkEnd w:id="1562"/>
      <w:bookmarkEnd w:id="1563"/>
      <w:bookmarkEnd w:id="1564"/>
      <w:bookmarkEnd w:id="1565"/>
      <w:bookmarkEnd w:id="1566"/>
    </w:p>
    <w:tbl>
      <w:tblPr>
        <w:tblW w:w="0" w:type="auto"/>
        <w:tblLayout w:type="fixed"/>
        <w:tblLook w:val="04A0" w:firstRow="1" w:lastRow="0" w:firstColumn="1" w:lastColumn="0" w:noHBand="0" w:noVBand="1"/>
      </w:tblPr>
      <w:tblGrid>
        <w:gridCol w:w="6062"/>
        <w:gridCol w:w="2794"/>
      </w:tblGrid>
      <w:tr w:rsidR="003C0F30" w:rsidTr="00E730A9">
        <w:tc>
          <w:tcPr>
            <w:tcW w:w="6062" w:type="dxa"/>
          </w:tcPr>
          <w:p w:rsidR="002464EE" w:rsidRPr="00721A59" w:rsidRDefault="003842E6" w:rsidP="00D16766">
            <w:r w:rsidRPr="00721A59">
              <w:t xml:space="preserve">Multi-detect is a </w:t>
            </w:r>
            <w:r w:rsidR="00F121A8" w:rsidRPr="00721A59">
              <w:t>feature that</w:t>
            </w:r>
            <w:r w:rsidRPr="00721A59">
              <w:t xml:space="preserve"> provides multiple detections within each beam, including the full water column. It allows the surveyor to capture enhanced detail from a single survey line over a complex feature, or ensure that full detail is captured of any object in the water column, e</w:t>
            </w:r>
            <w:r w:rsidRPr="00721A59">
              <w:t xml:space="preserve">ven in noisy environments. Up to five detections may occur anywhere within each beam. (See also section </w:t>
            </w:r>
            <w:r w:rsidRPr="00721A59">
              <w:rPr>
                <w:i/>
              </w:rPr>
              <w:fldChar w:fldCharType="begin"/>
            </w:r>
            <w:r w:rsidRPr="00721A59">
              <w:rPr>
                <w:i/>
              </w:rPr>
              <w:instrText xml:space="preserve"> REF _Ref354495838 \r \h  \* MERGEFORMAT </w:instrText>
            </w:r>
            <w:r w:rsidRPr="00721A59">
              <w:rPr>
                <w:i/>
              </w:rPr>
            </w:r>
            <w:r w:rsidRPr="00721A59">
              <w:rPr>
                <w:i/>
              </w:rPr>
              <w:fldChar w:fldCharType="separate"/>
            </w:r>
            <w:r>
              <w:rPr>
                <w:i/>
              </w:rPr>
              <w:t>4.3.1</w:t>
            </w:r>
            <w:r w:rsidRPr="00721A59">
              <w:rPr>
                <w:i/>
              </w:rPr>
              <w:fldChar w:fldCharType="end"/>
            </w:r>
            <w:r w:rsidRPr="00721A59">
              <w:rPr>
                <w:i/>
              </w:rPr>
              <w:t xml:space="preserve"> </w:t>
            </w:r>
            <w:r w:rsidRPr="00721A59">
              <w:rPr>
                <w:i/>
              </w:rPr>
              <w:fldChar w:fldCharType="begin"/>
            </w:r>
            <w:r w:rsidRPr="00721A59">
              <w:rPr>
                <w:i/>
              </w:rPr>
              <w:instrText xml:space="preserve"> REF _Ref354495838 \h  \* MERGEFORMAT </w:instrText>
            </w:r>
            <w:r w:rsidRPr="00721A59">
              <w:rPr>
                <w:i/>
              </w:rPr>
            </w:r>
            <w:r w:rsidRPr="00721A59">
              <w:rPr>
                <w:i/>
              </w:rPr>
              <w:fldChar w:fldCharType="separate"/>
            </w:r>
            <w:r w:rsidRPr="009E025D">
              <w:rPr>
                <w:i/>
              </w:rPr>
              <w:t>Multi-Detect Operation</w:t>
            </w:r>
            <w:r w:rsidRPr="00721A59">
              <w:rPr>
                <w:i/>
              </w:rPr>
              <w:fldChar w:fldCharType="end"/>
            </w:r>
            <w:r w:rsidRPr="00721A59">
              <w:t>.)</w:t>
            </w:r>
          </w:p>
          <w:p w:rsidR="002464EE" w:rsidRDefault="002464EE" w:rsidP="00D16766"/>
          <w:p w:rsidR="001A23EA" w:rsidRDefault="001A23EA" w:rsidP="00D16766"/>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5809"/>
            </w:tblGrid>
            <w:tr w:rsidR="003C0F30" w:rsidTr="00E730A9">
              <w:trPr>
                <w:cantSplit/>
              </w:trPr>
              <w:tc>
                <w:tcPr>
                  <w:tcW w:w="5809" w:type="dxa"/>
                  <w:tcBorders>
                    <w:top w:val="single" w:sz="2" w:space="0" w:color="000000"/>
                    <w:left w:val="single" w:sz="2" w:space="0" w:color="000000"/>
                    <w:bottom w:val="single" w:sz="2" w:space="0" w:color="000000"/>
                    <w:right w:val="single" w:sz="2" w:space="0" w:color="000000"/>
                  </w:tcBorders>
                  <w:shd w:val="clear" w:color="auto" w:fill="99CCFF"/>
                  <w:vAlign w:val="center"/>
                  <w:hideMark/>
                </w:tcPr>
                <w:p w:rsidR="002464EE" w:rsidRPr="00721A59" w:rsidRDefault="003842E6" w:rsidP="00301F1A">
                  <w:pPr>
                    <w:pStyle w:val="NOTE"/>
                    <w:rPr>
                      <w:rFonts w:cs="Arial"/>
                      <w:szCs w:val="24"/>
                    </w:rPr>
                  </w:pPr>
                  <w:r w:rsidRPr="00721A59">
                    <w:t>NOTE</w:t>
                  </w:r>
                </w:p>
              </w:tc>
            </w:tr>
            <w:tr w:rsidR="003C0F30" w:rsidTr="00E730A9">
              <w:trPr>
                <w:cantSplit/>
              </w:trPr>
              <w:tc>
                <w:tcPr>
                  <w:tcW w:w="5809"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2464EE" w:rsidRPr="00721A59" w:rsidRDefault="003842E6" w:rsidP="00301F1A">
                  <w:pPr>
                    <w:pStyle w:val="Table"/>
                  </w:pPr>
                  <w:r w:rsidRPr="00721A59">
                    <w:t xml:space="preserve">Multi-detect is not equivalent to multiple soundings </w:t>
                  </w:r>
                  <w:r w:rsidRPr="00721A59">
                    <w:t>across a beam footprint on the seabed.</w:t>
                  </w:r>
                </w:p>
              </w:tc>
            </w:tr>
          </w:tbl>
          <w:p w:rsidR="002464EE" w:rsidRPr="00721A59" w:rsidRDefault="002464EE" w:rsidP="00D16766"/>
          <w:p w:rsidR="002464EE" w:rsidRPr="00721A59" w:rsidRDefault="003842E6" w:rsidP="00D16766">
            <w:r w:rsidRPr="00721A59">
              <w:t>With the multi-detect feature you achieve:</w:t>
            </w:r>
          </w:p>
          <w:p w:rsidR="002464EE" w:rsidRPr="00721A59" w:rsidRDefault="002464EE" w:rsidP="00D16766"/>
          <w:p w:rsidR="002464EE" w:rsidRPr="00721A59" w:rsidRDefault="003842E6" w:rsidP="00D16766">
            <w:pPr>
              <w:pStyle w:val="BulletList1"/>
            </w:pPr>
            <w:r w:rsidRPr="00721A59">
              <w:t>Enhanced detail over complex, small, and fine objects.</w:t>
            </w:r>
          </w:p>
          <w:p w:rsidR="002464EE" w:rsidRPr="00721A59" w:rsidRDefault="003842E6" w:rsidP="00D16766">
            <w:pPr>
              <w:pStyle w:val="BulletList1"/>
            </w:pPr>
            <w:r w:rsidRPr="00721A59">
              <w:t>Improved and faster decision making.</w:t>
            </w:r>
          </w:p>
          <w:p w:rsidR="002464EE" w:rsidRPr="00721A59" w:rsidRDefault="003842E6" w:rsidP="00D16766">
            <w:pPr>
              <w:pStyle w:val="BulletList1"/>
            </w:pPr>
            <w:r w:rsidRPr="00721A59">
              <w:t>Easier and faster water column processing.</w:t>
            </w:r>
          </w:p>
          <w:p w:rsidR="002464EE" w:rsidRPr="00721A59" w:rsidRDefault="003842E6" w:rsidP="00D16766">
            <w:pPr>
              <w:pStyle w:val="BulletList1"/>
            </w:pPr>
            <w:r w:rsidRPr="00721A59">
              <w:t>More project opportunities.</w:t>
            </w:r>
          </w:p>
          <w:p w:rsidR="00DF7393" w:rsidRPr="00721A59" w:rsidRDefault="00DF7393" w:rsidP="00D16766"/>
          <w:p w:rsidR="00DF7393" w:rsidRPr="00721A59" w:rsidRDefault="003842E6" w:rsidP="00D16766">
            <w:r w:rsidRPr="00721A59">
              <w:t xml:space="preserve">In the scenario in </w:t>
            </w:r>
            <w:r w:rsidRPr="00721A59">
              <w:rPr>
                <w:i/>
              </w:rPr>
              <w:fldChar w:fldCharType="begin"/>
            </w:r>
            <w:r w:rsidRPr="00721A59">
              <w:rPr>
                <w:i/>
              </w:rPr>
              <w:instrText xml:space="preserve"> REF _Ref373411646 \h  \* MERGEFORMAT </w:instrText>
            </w:r>
            <w:r w:rsidRPr="00721A59">
              <w:rPr>
                <w:i/>
              </w:rPr>
            </w:r>
            <w:r w:rsidRPr="00721A59">
              <w:rPr>
                <w:i/>
              </w:rPr>
              <w:fldChar w:fldCharType="separate"/>
            </w:r>
            <w:r w:rsidRPr="009E025D">
              <w:rPr>
                <w:i/>
              </w:rPr>
              <w:t>Figure 36</w:t>
            </w:r>
            <w:r w:rsidRPr="00721A59">
              <w:rPr>
                <w:i/>
              </w:rPr>
              <w:fldChar w:fldCharType="end"/>
            </w:r>
            <w:r w:rsidRPr="00721A59">
              <w:t>, without multi-detect the sonar would detect either the anchor chain (blue dots) or the seabed (red dots) or flicker betw</w:t>
            </w:r>
            <w:r w:rsidRPr="00721A59">
              <w:t>een the two features.</w:t>
            </w:r>
          </w:p>
          <w:p w:rsidR="00DF7393" w:rsidRPr="00721A59" w:rsidRDefault="00DF7393" w:rsidP="00C871A6"/>
          <w:p w:rsidR="00DF7393" w:rsidRPr="00721A59" w:rsidRDefault="003842E6" w:rsidP="00C871A6">
            <w:r w:rsidRPr="00721A59">
              <w:t>With multi-detect, the sonar can detect both the anchor chain and the seabed.</w:t>
            </w:r>
          </w:p>
        </w:tc>
        <w:tc>
          <w:tcPr>
            <w:tcW w:w="2794" w:type="dxa"/>
            <w:hideMark/>
          </w:tcPr>
          <w:p w:rsidR="002464EE" w:rsidRPr="00721A59" w:rsidRDefault="003842E6" w:rsidP="00D16766">
            <w:pPr>
              <w:keepNext/>
              <w:jc w:val="center"/>
            </w:pPr>
            <w:r>
              <w:rPr>
                <w:noProof/>
              </w:rPr>
              <w:drawing>
                <wp:inline distT="0" distB="0" distL="0" distR="0">
                  <wp:extent cx="1584000" cy="1222686"/>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36"/>
                          <pic:cNvPicPr>
                            <a:picLocks noChangeAspect="1" noChangeArrowheads="1"/>
                          </pic:cNvPicPr>
                        </pic:nvPicPr>
                        <pic:blipFill>
                          <a:blip r:embed="rId110" cstate="print">
                            <a:extLst>
                              <a:ext uri="{28A0092B-C50C-407E-A947-70E740481C1C}">
                                <a14:useLocalDpi xmlns:a14="http://schemas.microsoft.com/office/drawing/2010/main" val="0"/>
                              </a:ext>
                            </a:extLst>
                          </a:blip>
                          <a:srcRect l="33345" t="21827" r="29941" b="17357"/>
                          <a:stretch>
                            <a:fillRect/>
                          </a:stretch>
                        </pic:blipFill>
                        <pic:spPr bwMode="auto">
                          <a:xfrm>
                            <a:off x="0" y="0"/>
                            <a:ext cx="1584000" cy="1222686"/>
                          </a:xfrm>
                          <a:prstGeom prst="rect">
                            <a:avLst/>
                          </a:prstGeom>
                          <a:noFill/>
                          <a:ln>
                            <a:noFill/>
                          </a:ln>
                          <a:extLst>
                            <a:ext uri="{53640926-AAD7-44D8-BBD7-CCE9431645EC}">
                              <a14:shadowObscured xmlns:a14="http://schemas.microsoft.com/office/drawing/2010/main"/>
                            </a:ext>
                          </a:extLst>
                        </pic:spPr>
                      </pic:pic>
                    </a:graphicData>
                  </a:graphic>
                </wp:inline>
              </w:drawing>
            </w:r>
          </w:p>
          <w:p w:rsidR="002464EE" w:rsidRPr="00721A59" w:rsidRDefault="003842E6" w:rsidP="00C871A6">
            <w:pPr>
              <w:pStyle w:val="Caption"/>
            </w:pPr>
            <w:bookmarkStart w:id="1567" w:name="_Toc256001233"/>
            <w:bookmarkStart w:id="1568" w:name="_Toc256001057"/>
            <w:bookmarkStart w:id="1569" w:name="_Toc256000543"/>
            <w:bookmarkStart w:id="1570" w:name="_Toc256000224"/>
            <w:bookmarkStart w:id="1571" w:name="_Toc354499537"/>
            <w:bookmarkStart w:id="1572" w:name="_Toc364586190"/>
            <w:bookmarkStart w:id="1573" w:name="_Toc470084063"/>
            <w:bookmarkStart w:id="1574" w:name="_Toc500754449"/>
            <w:bookmarkStart w:id="1575" w:name="_Toc501011080"/>
            <w:bookmarkStart w:id="1576" w:name="_Toc501452958"/>
            <w:bookmarkStart w:id="1577" w:name="_Toc501613818"/>
            <w:bookmarkStart w:id="1578" w:name="_Toc513620085"/>
            <w:bookmarkStart w:id="1579" w:name="_Toc514066213"/>
            <w:bookmarkStart w:id="1580" w:name="_Toc519585623"/>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34</w:t>
            </w:r>
            <w:r w:rsidR="00710F6E" w:rsidRPr="00721A59">
              <w:fldChar w:fldCharType="end"/>
            </w:r>
            <w:r w:rsidRPr="00721A59">
              <w:t>: Standard Detection</w:t>
            </w:r>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rsidR="002464EE" w:rsidRPr="00721A59" w:rsidRDefault="003842E6" w:rsidP="00D16766">
            <w:pPr>
              <w:keepNext/>
              <w:jc w:val="center"/>
            </w:pPr>
            <w:r>
              <w:rPr>
                <w:noProof/>
              </w:rPr>
              <w:drawing>
                <wp:inline distT="0" distB="0" distL="0" distR="0">
                  <wp:extent cx="1584000" cy="1226202"/>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37"/>
                          <pic:cNvPicPr>
                            <a:picLocks noChangeAspect="1" noChangeArrowheads="1"/>
                          </pic:cNvPicPr>
                        </pic:nvPicPr>
                        <pic:blipFill>
                          <a:blip r:embed="rId111" cstate="print">
                            <a:extLst>
                              <a:ext uri="{28A0092B-C50C-407E-A947-70E740481C1C}">
                                <a14:useLocalDpi xmlns:a14="http://schemas.microsoft.com/office/drawing/2010/main" val="0"/>
                              </a:ext>
                            </a:extLst>
                          </a:blip>
                          <a:srcRect l="33341" t="21780" r="30006" b="17382"/>
                          <a:stretch>
                            <a:fillRect/>
                          </a:stretch>
                        </pic:blipFill>
                        <pic:spPr bwMode="auto">
                          <a:xfrm>
                            <a:off x="0" y="0"/>
                            <a:ext cx="1584000" cy="1226202"/>
                          </a:xfrm>
                          <a:prstGeom prst="rect">
                            <a:avLst/>
                          </a:prstGeom>
                          <a:noFill/>
                          <a:ln>
                            <a:noFill/>
                          </a:ln>
                          <a:extLst>
                            <a:ext uri="{53640926-AAD7-44D8-BBD7-CCE9431645EC}">
                              <a14:shadowObscured xmlns:a14="http://schemas.microsoft.com/office/drawing/2010/main"/>
                            </a:ext>
                          </a:extLst>
                        </pic:spPr>
                      </pic:pic>
                    </a:graphicData>
                  </a:graphic>
                </wp:inline>
              </w:drawing>
            </w:r>
          </w:p>
          <w:p w:rsidR="002464EE" w:rsidRPr="00721A59" w:rsidRDefault="003842E6" w:rsidP="007505D0">
            <w:pPr>
              <w:pStyle w:val="Caption"/>
            </w:pPr>
            <w:bookmarkStart w:id="1581" w:name="_Toc256001234"/>
            <w:bookmarkStart w:id="1582" w:name="_Toc256001058"/>
            <w:bookmarkStart w:id="1583" w:name="_Toc256000544"/>
            <w:bookmarkStart w:id="1584" w:name="_Toc256000225"/>
            <w:bookmarkStart w:id="1585" w:name="_Toc354499538"/>
            <w:bookmarkStart w:id="1586" w:name="_Toc364586191"/>
            <w:bookmarkStart w:id="1587" w:name="_Toc470084064"/>
            <w:bookmarkStart w:id="1588" w:name="_Toc500754450"/>
            <w:bookmarkStart w:id="1589" w:name="_Toc501011081"/>
            <w:bookmarkStart w:id="1590" w:name="_Toc501452959"/>
            <w:bookmarkStart w:id="1591" w:name="_Toc501613819"/>
            <w:bookmarkStart w:id="1592" w:name="_Toc513620086"/>
            <w:bookmarkStart w:id="1593" w:name="_Toc514066214"/>
            <w:bookmarkStart w:id="1594" w:name="_Toc519585624"/>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35</w:t>
            </w:r>
            <w:r w:rsidR="00710F6E" w:rsidRPr="00721A59">
              <w:fldChar w:fldCharType="end"/>
            </w:r>
            <w:r w:rsidRPr="00721A59">
              <w:t xml:space="preserve">: Multi-Detect with enhanced detail </w:t>
            </w:r>
            <w:r w:rsidR="00301F1A" w:rsidRPr="00721A59">
              <w:t>on Quay Wall</w:t>
            </w:r>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p>
          <w:p w:rsidR="00301F1A" w:rsidRPr="00721A59" w:rsidRDefault="003842E6" w:rsidP="00D16766">
            <w:pPr>
              <w:keepNext/>
              <w:jc w:val="center"/>
            </w:pPr>
            <w:r w:rsidRPr="00721A59">
              <w:rPr>
                <w:noProof/>
              </w:rPr>
              <w:drawing>
                <wp:inline distT="0" distB="0" distL="0" distR="0">
                  <wp:extent cx="1584000" cy="1195200"/>
                  <wp:effectExtent l="0" t="0" r="0"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221" descr="C:\Users\amo\Documents\RESON\7k material\Multi-detect example.png"/>
                          <pic:cNvPicPr>
                            <a:picLocks noChangeAspect="1" noChangeArrowheads="1"/>
                          </pic:cNvPicPr>
                        </pic:nvPicPr>
                        <pic:blipFill>
                          <a:blip r:embed="rId112" cstate="print">
                            <a:extLst>
                              <a:ext uri="{28A0092B-C50C-407E-A947-70E740481C1C}">
                                <a14:useLocalDpi xmlns:a14="http://schemas.microsoft.com/office/drawing/2010/main" val="0"/>
                              </a:ext>
                            </a:extLst>
                          </a:blip>
                          <a:stretch>
                            <a:fillRect/>
                          </a:stretch>
                        </pic:blipFill>
                        <pic:spPr bwMode="auto">
                          <a:xfrm>
                            <a:off x="0" y="0"/>
                            <a:ext cx="1584000" cy="1195200"/>
                          </a:xfrm>
                          <a:prstGeom prst="rect">
                            <a:avLst/>
                          </a:prstGeom>
                          <a:noFill/>
                          <a:ln>
                            <a:noFill/>
                          </a:ln>
                        </pic:spPr>
                      </pic:pic>
                    </a:graphicData>
                  </a:graphic>
                </wp:inline>
              </w:drawing>
            </w:r>
          </w:p>
          <w:p w:rsidR="00301F1A" w:rsidRPr="00721A59" w:rsidRDefault="003842E6" w:rsidP="00C871A6">
            <w:pPr>
              <w:pStyle w:val="Caption"/>
            </w:pPr>
            <w:bookmarkStart w:id="1595" w:name="_Ref373411646"/>
            <w:bookmarkStart w:id="1596" w:name="_Toc256001235"/>
            <w:bookmarkStart w:id="1597" w:name="_Toc256001059"/>
            <w:bookmarkStart w:id="1598" w:name="_Toc256000545"/>
            <w:bookmarkStart w:id="1599" w:name="_Toc256000226"/>
            <w:bookmarkStart w:id="1600" w:name="_Toc435179295"/>
            <w:bookmarkStart w:id="1601" w:name="_Toc470084065"/>
            <w:bookmarkStart w:id="1602" w:name="_Toc500754451"/>
            <w:bookmarkStart w:id="1603" w:name="_Toc501011082"/>
            <w:bookmarkStart w:id="1604" w:name="_Toc501452960"/>
            <w:bookmarkStart w:id="1605" w:name="_Toc501613820"/>
            <w:bookmarkStart w:id="1606" w:name="_Toc513620087"/>
            <w:bookmarkStart w:id="1607" w:name="_Toc514066215"/>
            <w:bookmarkStart w:id="1608" w:name="_Toc519585625"/>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36</w:t>
            </w:r>
            <w:r w:rsidR="00710F6E" w:rsidRPr="00721A59">
              <w:fldChar w:fldCharType="end"/>
            </w:r>
            <w:bookmarkEnd w:id="1595"/>
            <w:r w:rsidRPr="00721A59">
              <w:t>: Multi-Detect</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p>
        </w:tc>
      </w:tr>
    </w:tbl>
    <w:p w:rsidR="00D23312" w:rsidRDefault="00D23312" w:rsidP="00D23312">
      <w:bookmarkStart w:id="1609" w:name="_Toc256000900"/>
      <w:bookmarkStart w:id="1610" w:name="_Toc256000708"/>
      <w:bookmarkStart w:id="1611" w:name="_Toc256000386"/>
      <w:bookmarkStart w:id="1612" w:name="_Toc256000070"/>
      <w:bookmarkStart w:id="1613" w:name="_Toc470170628"/>
      <w:bookmarkStart w:id="1614" w:name="_Toc500754292"/>
      <w:bookmarkStart w:id="1615" w:name="_Toc501380684"/>
      <w:bookmarkStart w:id="1616" w:name="_Toc501613632"/>
      <w:bookmarkStart w:id="1617" w:name="_Toc513619928"/>
      <w:bookmarkStart w:id="1618" w:name="_Toc514066056"/>
      <w:bookmarkStart w:id="1619" w:name="_Toc519585466"/>
    </w:p>
    <w:p w:rsidR="00D23312" w:rsidRPr="00721A59" w:rsidRDefault="003842E6" w:rsidP="00D23312">
      <w:pPr>
        <w:pStyle w:val="Heading2"/>
      </w:pPr>
      <w:bookmarkStart w:id="1620" w:name="_Toc256000507"/>
      <w:r w:rsidRPr="003A0866">
        <w:t>Vertical Detection Mode</w:t>
      </w:r>
      <w:bookmarkEnd w:id="1620"/>
    </w:p>
    <w:p w:rsidR="00D23312" w:rsidRDefault="003842E6" w:rsidP="00D23312">
      <w:r w:rsidRPr="003A0866">
        <w:t>Vertical Detection Mode (VDM) is a feature that provides optimized detection performance on vertical structures, such as quay walls</w:t>
      </w:r>
      <w:r>
        <w:t>.</w:t>
      </w:r>
    </w:p>
    <w:p w:rsidR="00D23312" w:rsidRDefault="00D23312" w:rsidP="00D23312"/>
    <w:p w:rsidR="00D23312" w:rsidRDefault="003842E6" w:rsidP="00D23312">
      <w:r w:rsidRPr="003A0866">
        <w:t>When enabled, the detection algorithm will automatical</w:t>
      </w:r>
      <w:r w:rsidRPr="003A0866">
        <w:t>ly identify vertical structures and provide the best possible detection data quality of the structure. It will also reveal features, or any anomaly present on its surface. VDM is available for all SeaBat T-Series systems and works irrespective of beam mode</w:t>
      </w:r>
      <w:r w:rsidRPr="003A0866">
        <w:t>, single or dual head, head tilt or sonar settings</w:t>
      </w:r>
      <w:r>
        <w:t>.</w:t>
      </w:r>
    </w:p>
    <w:p w:rsidR="00D23312" w:rsidRDefault="00D23312" w:rsidP="00D23312"/>
    <w:p w:rsidR="00D23312" w:rsidRDefault="003842E6" w:rsidP="00D23312">
      <w:pPr>
        <w:keepNext/>
        <w:jc w:val="center"/>
      </w:pPr>
      <w:r w:rsidRPr="003A0866">
        <w:rPr>
          <w:noProof/>
          <w:color w:val="00B050"/>
        </w:rPr>
        <w:drawing>
          <wp:inline distT="0" distB="0" distL="0" distR="0">
            <wp:extent cx="3376948" cy="1379349"/>
            <wp:effectExtent l="0" t="0" r="0" b="0"/>
            <wp:docPr id="10348" name="Picture 1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8" name="Picture 65"/>
                    <pic:cNvPicPr>
                      <a:picLocks noChangeAspect="1" noChangeArrowheads="1"/>
                    </pic:cNvPicPr>
                  </pic:nvPicPr>
                  <pic:blipFill>
                    <a:blip r:embed="rId113" r:link="rId114" cstate="print">
                      <a:extLst>
                        <a:ext uri="{28A0092B-C50C-407E-A947-70E740481C1C}">
                          <a14:useLocalDpi xmlns:a14="http://schemas.microsoft.com/office/drawing/2010/main" val="0"/>
                        </a:ext>
                      </a:extLst>
                    </a:blip>
                    <a:srcRect l="1673" r="9368" b="23090"/>
                    <a:stretch>
                      <a:fillRect/>
                    </a:stretch>
                  </pic:blipFill>
                  <pic:spPr bwMode="auto">
                    <a:xfrm>
                      <a:off x="0" y="0"/>
                      <a:ext cx="3398739" cy="1388250"/>
                    </a:xfrm>
                    <a:prstGeom prst="rect">
                      <a:avLst/>
                    </a:prstGeom>
                    <a:noFill/>
                    <a:ln>
                      <a:noFill/>
                    </a:ln>
                    <a:extLst>
                      <a:ext uri="{53640926-AAD7-44D8-BBD7-CCE9431645EC}">
                        <a14:shadowObscured xmlns:a14="http://schemas.microsoft.com/office/drawing/2010/main"/>
                      </a:ext>
                    </a:extLst>
                  </pic:spPr>
                </pic:pic>
              </a:graphicData>
            </a:graphic>
          </wp:inline>
        </w:drawing>
      </w:r>
    </w:p>
    <w:p w:rsidR="00D23312" w:rsidRPr="003A0866" w:rsidRDefault="003842E6" w:rsidP="00D23312">
      <w:pPr>
        <w:pStyle w:val="Caption"/>
      </w:pPr>
      <w:bookmarkStart w:id="1621" w:name="_Toc256001236"/>
      <w:bookmarkStart w:id="1622" w:name="_Toc256001432"/>
      <w:r>
        <w:t xml:space="preserve">Figure </w:t>
      </w:r>
      <w:r>
        <w:fldChar w:fldCharType="begin"/>
      </w:r>
      <w:r>
        <w:instrText xml:space="preserve"> SEQ Figure \* ARABIC </w:instrText>
      </w:r>
      <w:r>
        <w:fldChar w:fldCharType="separate"/>
      </w:r>
      <w:r>
        <w:t>37</w:t>
      </w:r>
      <w:r>
        <w:rPr>
          <w:noProof/>
        </w:rPr>
        <w:fldChar w:fldCharType="end"/>
      </w:r>
      <w:r>
        <w:t xml:space="preserve">: </w:t>
      </w:r>
      <w:r w:rsidRPr="003A0866">
        <w:t>Vertical Detection of Quay Wall</w:t>
      </w:r>
      <w:bookmarkEnd w:id="1621"/>
      <w:bookmarkEnd w:id="1622"/>
    </w:p>
    <w:p w:rsidR="00D23312" w:rsidRDefault="00D23312" w:rsidP="00D23312"/>
    <w:p w:rsidR="00D23312" w:rsidRDefault="00D23312" w:rsidP="00D23312"/>
    <w:p w:rsidR="00FF0FD8" w:rsidRPr="00C13C6F" w:rsidRDefault="003842E6" w:rsidP="00FF0FD8">
      <w:pPr>
        <w:pStyle w:val="Heading2"/>
      </w:pPr>
      <w:bookmarkStart w:id="1623" w:name="_Toc256000529"/>
      <w:r w:rsidRPr="00C13C6F">
        <w:t>X-Range</w:t>
      </w:r>
      <w:r>
        <w:rPr>
          <w:rStyle w:val="FootnoteReference"/>
        </w:rPr>
        <w:footnoteReference w:id="16"/>
      </w:r>
      <w:r w:rsidRPr="00C13C6F">
        <w:t xml:space="preserve"> Performance</w:t>
      </w:r>
      <w:bookmarkEnd w:id="1489"/>
      <w:bookmarkEnd w:id="1490"/>
      <w:bookmarkEnd w:id="1609"/>
      <w:bookmarkEnd w:id="1610"/>
      <w:bookmarkEnd w:id="1611"/>
      <w:bookmarkEnd w:id="1612"/>
      <w:bookmarkEnd w:id="1613"/>
      <w:bookmarkEnd w:id="1614"/>
      <w:bookmarkEnd w:id="1615"/>
      <w:bookmarkEnd w:id="1616"/>
      <w:bookmarkEnd w:id="1617"/>
      <w:bookmarkEnd w:id="1618"/>
      <w:bookmarkEnd w:id="1619"/>
      <w:bookmarkEnd w:id="1623"/>
    </w:p>
    <w:p w:rsidR="00FF0FD8" w:rsidRPr="00721A59" w:rsidRDefault="003842E6" w:rsidP="003B65A9">
      <w:r w:rsidRPr="00721A59">
        <w:t xml:space="preserve">X-Range is a feature that provides extended range performance </w:t>
      </w:r>
      <w:r w:rsidR="00407437" w:rsidRPr="00721A59">
        <w:t xml:space="preserve">at the full range of frequencies </w:t>
      </w:r>
      <w:r w:rsidR="00F121A8" w:rsidRPr="00721A59">
        <w:t>and</w:t>
      </w:r>
      <w:r w:rsidRPr="00721A59">
        <w:t xml:space="preserve"> significantly improves system immunity towards external noise. The basis of the X-Range feature is a frequency-modulated</w:t>
      </w:r>
      <w:r w:rsidR="00A95D57" w:rsidRPr="00721A59">
        <w:t xml:space="preserve"> (FM)</w:t>
      </w:r>
      <w:r w:rsidRPr="00721A59">
        <w:t xml:space="preserve"> transmission combined with advanced signal processing techniques to extract the maximum possible performance from the system.</w:t>
      </w:r>
    </w:p>
    <w:p w:rsidR="007B2D65" w:rsidRPr="00721A59" w:rsidRDefault="007B2D65" w:rsidP="003B65A9"/>
    <w:p w:rsidR="00A7704D" w:rsidRPr="00721A59" w:rsidRDefault="00A7704D" w:rsidP="003B65A9"/>
    <w:p w:rsidR="00305DC2" w:rsidRPr="00C13C6F" w:rsidRDefault="003842E6" w:rsidP="00305DC2">
      <w:pPr>
        <w:pStyle w:val="Heading2"/>
      </w:pPr>
      <w:bookmarkStart w:id="1624" w:name="_Toc256000534"/>
      <w:bookmarkStart w:id="1625" w:name="_Toc256000902"/>
      <w:bookmarkStart w:id="1626" w:name="_Toc256000710"/>
      <w:bookmarkStart w:id="1627" w:name="_Toc256000388"/>
      <w:bookmarkStart w:id="1628" w:name="_Toc256000072"/>
      <w:bookmarkStart w:id="1629" w:name="_Ref323565984"/>
      <w:bookmarkStart w:id="1630" w:name="_Ref323565988"/>
      <w:bookmarkStart w:id="1631" w:name="_Ref323566171"/>
      <w:bookmarkStart w:id="1632" w:name="_Ref323566174"/>
      <w:bookmarkStart w:id="1633" w:name="_Toc470170630"/>
      <w:bookmarkStart w:id="1634" w:name="_Toc500754294"/>
      <w:bookmarkStart w:id="1635" w:name="_Toc501380686"/>
      <w:bookmarkStart w:id="1636" w:name="_Toc501613634"/>
      <w:bookmarkStart w:id="1637" w:name="_Toc513619930"/>
      <w:bookmarkStart w:id="1638" w:name="_Toc514066058"/>
      <w:bookmarkStart w:id="1639" w:name="_Toc519585468"/>
      <w:r w:rsidRPr="00C13C6F">
        <w:t>Q</w:t>
      </w:r>
      <w:r w:rsidRPr="00C13C6F">
        <w:t>uality</w:t>
      </w:r>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p>
    <w:p w:rsidR="003447C6" w:rsidRPr="00721A59" w:rsidRDefault="003842E6" w:rsidP="003447C6">
      <w:r w:rsidRPr="00721A59">
        <w:t>The quality of each bathymetric bottom detection point is evaluated by the 7k Center</w:t>
      </w:r>
      <w:r w:rsidR="00850DF1" w:rsidRPr="00721A59">
        <w:t>.</w:t>
      </w:r>
      <w:r w:rsidRPr="00721A59">
        <w:t xml:space="preserve"> </w:t>
      </w:r>
      <w:r w:rsidR="00850DF1" w:rsidRPr="00721A59">
        <w:t>For instructions on how to customize some of the visual properties of the sonar image</w:t>
      </w:r>
      <w:r w:rsidR="00660DB8" w:rsidRPr="00721A59">
        <w:t xml:space="preserve">, </w:t>
      </w:r>
      <w:r w:rsidR="00B95A77" w:rsidRPr="00721A59">
        <w:rPr>
          <w:iCs/>
        </w:rPr>
        <w:t xml:space="preserve">refer to the </w:t>
      </w:r>
      <w:r w:rsidR="00B519DA" w:rsidRPr="00721A59">
        <w:t>Sonar UI User Manual</w:t>
      </w:r>
      <w:r w:rsidR="00B95A77" w:rsidRPr="00721A59">
        <w:rPr>
          <w:iCs/>
        </w:rPr>
        <w:t xml:space="preserve"> </w:t>
      </w:r>
      <w:r w:rsidR="00850DF1" w:rsidRPr="00721A59">
        <w:t>(</w:t>
      </w:r>
      <w:r w:rsidR="00850DF1" w:rsidRPr="00721A59">
        <w:rPr>
          <w:i/>
          <w:iCs/>
        </w:rPr>
        <w:t xml:space="preserve">see </w:t>
      </w:r>
      <w:r w:rsidR="00850DF1" w:rsidRPr="00721A59">
        <w:rPr>
          <w:i/>
        </w:rPr>
        <w:fldChar w:fldCharType="begin"/>
      </w:r>
      <w:r w:rsidR="00850DF1" w:rsidRPr="00721A59">
        <w:rPr>
          <w:i/>
        </w:rPr>
        <w:instrText xml:space="preserve"> REF _Ref220243395 \r \h  \* MERGEFORMAT </w:instrText>
      </w:r>
      <w:r w:rsidR="00850DF1" w:rsidRPr="00721A59">
        <w:rPr>
          <w:i/>
        </w:rPr>
      </w:r>
      <w:r w:rsidR="00850DF1" w:rsidRPr="00721A59">
        <w:rPr>
          <w:i/>
        </w:rPr>
        <w:fldChar w:fldCharType="separate"/>
      </w:r>
      <w:r>
        <w:rPr>
          <w:i/>
        </w:rPr>
        <w:t>Appendix I</w:t>
      </w:r>
      <w:r w:rsidR="00850DF1" w:rsidRPr="00721A59">
        <w:rPr>
          <w:i/>
        </w:rPr>
        <w:fldChar w:fldCharType="end"/>
      </w:r>
      <w:r w:rsidR="00850DF1" w:rsidRPr="00721A59">
        <w:rPr>
          <w:i/>
        </w:rPr>
        <w:t xml:space="preserve"> </w:t>
      </w:r>
      <w:r w:rsidR="00850DF1" w:rsidRPr="00721A59">
        <w:rPr>
          <w:i/>
        </w:rPr>
        <w:fldChar w:fldCharType="begin"/>
      </w:r>
      <w:r w:rsidR="00850DF1" w:rsidRPr="00721A59">
        <w:rPr>
          <w:i/>
        </w:rPr>
        <w:instrText xml:space="preserve"> REF _Ref220243395 \h  \* MERGEFORMAT </w:instrText>
      </w:r>
      <w:r w:rsidR="00850DF1" w:rsidRPr="00721A59">
        <w:rPr>
          <w:i/>
        </w:rPr>
      </w:r>
      <w:r w:rsidR="00850DF1" w:rsidRPr="00721A59">
        <w:rPr>
          <w:i/>
        </w:rPr>
        <w:fldChar w:fldCharType="separate"/>
      </w:r>
      <w:r w:rsidRPr="009E025D">
        <w:rPr>
          <w:i/>
        </w:rPr>
        <w:t>Reference Documentation</w:t>
      </w:r>
      <w:r w:rsidR="00850DF1" w:rsidRPr="00721A59">
        <w:rPr>
          <w:i/>
        </w:rPr>
        <w:fldChar w:fldCharType="end"/>
      </w:r>
      <w:r w:rsidR="00850DF1" w:rsidRPr="00721A59">
        <w:rPr>
          <w:iCs/>
        </w:rPr>
        <w:t>).</w:t>
      </w:r>
      <w:r w:rsidR="00660DB8" w:rsidRPr="00721A59">
        <w:rPr>
          <w:iCs/>
        </w:rPr>
        <w:t xml:space="preserve"> </w:t>
      </w:r>
    </w:p>
    <w:p w:rsidR="003447C6" w:rsidRPr="00721A59" w:rsidRDefault="003447C6" w:rsidP="003447C6"/>
    <w:p w:rsidR="00305DC2" w:rsidRPr="00721A59" w:rsidRDefault="003842E6" w:rsidP="00305DC2">
      <w:pPr>
        <w:pStyle w:val="Heading3"/>
      </w:pPr>
      <w:bookmarkStart w:id="1640" w:name="_Toc154292549"/>
      <w:bookmarkStart w:id="1641" w:name="_Toc154093496"/>
      <w:bookmarkStart w:id="1642" w:name="_Toc256000546"/>
      <w:bookmarkStart w:id="1643" w:name="_Toc256000903"/>
      <w:bookmarkStart w:id="1644" w:name="_Toc256000711"/>
      <w:bookmarkStart w:id="1645" w:name="_Toc256000389"/>
      <w:bookmarkStart w:id="1646" w:name="_Toc256000073"/>
      <w:bookmarkStart w:id="1647" w:name="_Toc311705100"/>
      <w:bookmarkStart w:id="1648" w:name="_Toc190571359"/>
      <w:bookmarkStart w:id="1649" w:name="_Toc470170631"/>
      <w:bookmarkStart w:id="1650" w:name="_Toc500754295"/>
      <w:bookmarkStart w:id="1651" w:name="_Toc501380687"/>
      <w:bookmarkStart w:id="1652" w:name="_Toc501613635"/>
      <w:bookmarkStart w:id="1653" w:name="_Toc513619931"/>
      <w:bookmarkStart w:id="1654" w:name="_Toc514066059"/>
      <w:bookmarkStart w:id="1655" w:name="_Toc519585469"/>
      <w:r w:rsidRPr="00721A59">
        <w:t>Bri</w:t>
      </w:r>
      <w:r w:rsidRPr="00721A59">
        <w:t>ghtness</w:t>
      </w:r>
      <w:bookmarkEnd w:id="1640"/>
      <w:bookmarkEnd w:id="1641"/>
      <w:r w:rsidRPr="00721A59">
        <w:t xml:space="preserve"> Test</w:t>
      </w:r>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p>
    <w:p w:rsidR="003447C6" w:rsidRPr="00721A59" w:rsidRDefault="003842E6" w:rsidP="003447C6">
      <w:r w:rsidRPr="00721A59">
        <w:t>The brightness test measures the signal-to-noise ratio (SNR) of the signal strength (magnitude) near the bottom detection point (as determined by the bottom detection algorithm) versus the background noise in the rest of the beam.</w:t>
      </w:r>
    </w:p>
    <w:p w:rsidR="003447C6" w:rsidRPr="00721A59" w:rsidRDefault="003447C6" w:rsidP="003447C6"/>
    <w:p w:rsidR="003447C6" w:rsidRPr="00721A59" w:rsidRDefault="003842E6" w:rsidP="003447C6">
      <w:r w:rsidRPr="00721A59">
        <w:t xml:space="preserve">The signal </w:t>
      </w:r>
      <w:r w:rsidRPr="00721A59">
        <w:t xml:space="preserve">strength is the mean of the square of the sample intensity around the bottom detection point. The number of samples used is marked ‘A’ in </w:t>
      </w:r>
      <w:r w:rsidRPr="00721A59">
        <w:rPr>
          <w:i/>
        </w:rPr>
        <w:fldChar w:fldCharType="begin"/>
      </w:r>
      <w:r w:rsidRPr="00721A59">
        <w:rPr>
          <w:i/>
        </w:rPr>
        <w:instrText xml:space="preserve"> REF _Ref198621023 \h  \* MERGEFORMAT </w:instrText>
      </w:r>
      <w:r w:rsidRPr="00721A59">
        <w:rPr>
          <w:i/>
        </w:rPr>
      </w:r>
      <w:r w:rsidRPr="00721A59">
        <w:rPr>
          <w:i/>
        </w:rPr>
        <w:fldChar w:fldCharType="separate"/>
      </w:r>
      <w:r w:rsidRPr="009E025D">
        <w:rPr>
          <w:i/>
        </w:rPr>
        <w:t>Figure 38</w:t>
      </w:r>
      <w:r w:rsidRPr="00721A59">
        <w:rPr>
          <w:i/>
        </w:rPr>
        <w:fldChar w:fldCharType="end"/>
      </w:r>
      <w:r w:rsidRPr="00721A59">
        <w:t xml:space="preserve"> and</w:t>
      </w:r>
      <w:r w:rsidRPr="00721A59">
        <w:t xml:space="preserve"> is a small percentage of the total number of samples. The noise is based on a mean of the square of the samples in the second half of the “tail” of the detection window (marked ‘B’ in </w:t>
      </w:r>
      <w:r w:rsidRPr="00721A59">
        <w:rPr>
          <w:i/>
        </w:rPr>
        <w:fldChar w:fldCharType="begin"/>
      </w:r>
      <w:r w:rsidRPr="00721A59">
        <w:rPr>
          <w:i/>
        </w:rPr>
        <w:instrText xml:space="preserve"> REF _Ref198621023 \h  \* MERGEFORMAT </w:instrText>
      </w:r>
      <w:r w:rsidRPr="00721A59">
        <w:rPr>
          <w:i/>
        </w:rPr>
      </w:r>
      <w:r w:rsidRPr="00721A59">
        <w:rPr>
          <w:i/>
        </w:rPr>
        <w:fldChar w:fldCharType="separate"/>
      </w:r>
      <w:r w:rsidRPr="009E025D">
        <w:rPr>
          <w:i/>
        </w:rPr>
        <w:t>Figure 38</w:t>
      </w:r>
      <w:r w:rsidRPr="00721A59">
        <w:rPr>
          <w:i/>
        </w:rPr>
        <w:fldChar w:fldCharType="end"/>
      </w:r>
      <w:r w:rsidRPr="00721A59">
        <w:t xml:space="preserve">) and the square of the samples in the “head” of the water column (before the first return – marked ‘C’ in </w:t>
      </w:r>
      <w:r w:rsidRPr="00721A59">
        <w:rPr>
          <w:i/>
        </w:rPr>
        <w:fldChar w:fldCharType="begin"/>
      </w:r>
      <w:r w:rsidRPr="00721A59">
        <w:rPr>
          <w:i/>
        </w:rPr>
        <w:instrText xml:space="preserve"> REF _Ref198621023 \h  \* MERGEFORMAT </w:instrText>
      </w:r>
      <w:r w:rsidRPr="00721A59">
        <w:rPr>
          <w:i/>
        </w:rPr>
      </w:r>
      <w:r w:rsidRPr="00721A59">
        <w:rPr>
          <w:i/>
        </w:rPr>
        <w:fldChar w:fldCharType="separate"/>
      </w:r>
      <w:r w:rsidRPr="009E025D">
        <w:rPr>
          <w:i/>
        </w:rPr>
        <w:t>Figure 38</w:t>
      </w:r>
      <w:r w:rsidRPr="00721A59">
        <w:rPr>
          <w:i/>
        </w:rPr>
        <w:fldChar w:fldCharType="end"/>
      </w:r>
      <w:r w:rsidRPr="00721A59">
        <w:t>).</w:t>
      </w:r>
    </w:p>
    <w:p w:rsidR="006C4F59" w:rsidRPr="00721A59" w:rsidRDefault="006C4F59" w:rsidP="003447C6"/>
    <w:p w:rsidR="003447C6" w:rsidRPr="00721A59" w:rsidRDefault="003842E6" w:rsidP="003447C6">
      <w:r w:rsidRPr="00721A59">
        <w:t>Beams, whose SNR is greater than a predetermined threshold, will be flagged as passing the brightness test.</w:t>
      </w:r>
    </w:p>
    <w:p w:rsidR="003447C6" w:rsidRPr="00721A59" w:rsidRDefault="003447C6" w:rsidP="003447C6"/>
    <w:p w:rsidR="001243D0" w:rsidRDefault="003842E6" w:rsidP="003447C6">
      <w:pPr>
        <w:rPr>
          <w:iCs/>
        </w:rPr>
      </w:pPr>
      <w:r w:rsidRPr="00721A59">
        <w:t>For instructions on how to display the test results</w:t>
      </w:r>
      <w:r w:rsidR="00660DB8" w:rsidRPr="00721A59">
        <w:t xml:space="preserve">, </w:t>
      </w:r>
      <w:r w:rsidR="00B95A77" w:rsidRPr="00721A59">
        <w:rPr>
          <w:iCs/>
        </w:rPr>
        <w:t xml:space="preserve">refer to the </w:t>
      </w:r>
      <w:r w:rsidR="00B519DA" w:rsidRPr="00721A59">
        <w:t>Sonar UI User Manual</w:t>
      </w:r>
      <w:r w:rsidR="00B95A77" w:rsidRPr="00721A59">
        <w:rPr>
          <w:iCs/>
        </w:rPr>
        <w:t xml:space="preserve"> </w:t>
      </w:r>
      <w:r w:rsidR="00850DF1" w:rsidRPr="00721A59">
        <w:t>(</w:t>
      </w:r>
      <w:r w:rsidR="00850DF1" w:rsidRPr="00721A59">
        <w:rPr>
          <w:i/>
          <w:iCs/>
        </w:rPr>
        <w:t xml:space="preserve">see </w:t>
      </w:r>
      <w:r w:rsidR="00850DF1" w:rsidRPr="00721A59">
        <w:rPr>
          <w:i/>
        </w:rPr>
        <w:fldChar w:fldCharType="begin"/>
      </w:r>
      <w:r w:rsidR="00850DF1" w:rsidRPr="00721A59">
        <w:rPr>
          <w:i/>
        </w:rPr>
        <w:instrText xml:space="preserve"> REF _Ref220243395 \r \h  \* MERGEFORMAT </w:instrText>
      </w:r>
      <w:r w:rsidR="00850DF1" w:rsidRPr="00721A59">
        <w:rPr>
          <w:i/>
        </w:rPr>
      </w:r>
      <w:r w:rsidR="00850DF1" w:rsidRPr="00721A59">
        <w:rPr>
          <w:i/>
        </w:rPr>
        <w:fldChar w:fldCharType="separate"/>
      </w:r>
      <w:r>
        <w:rPr>
          <w:i/>
        </w:rPr>
        <w:t>Appendix I</w:t>
      </w:r>
      <w:r w:rsidR="00850DF1" w:rsidRPr="00721A59">
        <w:rPr>
          <w:i/>
        </w:rPr>
        <w:fldChar w:fldCharType="end"/>
      </w:r>
      <w:r w:rsidR="00850DF1" w:rsidRPr="00721A59">
        <w:rPr>
          <w:i/>
        </w:rPr>
        <w:t xml:space="preserve"> </w:t>
      </w:r>
      <w:r w:rsidR="00850DF1" w:rsidRPr="00721A59">
        <w:rPr>
          <w:i/>
        </w:rPr>
        <w:fldChar w:fldCharType="begin"/>
      </w:r>
      <w:r w:rsidR="00850DF1" w:rsidRPr="00721A59">
        <w:rPr>
          <w:i/>
        </w:rPr>
        <w:instrText xml:space="preserve"> REF _Ref220243395 \h  \* MERGEFORMAT </w:instrText>
      </w:r>
      <w:r w:rsidR="00850DF1" w:rsidRPr="00721A59">
        <w:rPr>
          <w:i/>
        </w:rPr>
      </w:r>
      <w:r w:rsidR="00850DF1" w:rsidRPr="00721A59">
        <w:rPr>
          <w:i/>
        </w:rPr>
        <w:fldChar w:fldCharType="separate"/>
      </w:r>
      <w:r w:rsidRPr="009E025D">
        <w:rPr>
          <w:i/>
        </w:rPr>
        <w:t>Reference Documentation</w:t>
      </w:r>
      <w:r w:rsidR="00850DF1" w:rsidRPr="00721A59">
        <w:rPr>
          <w:i/>
        </w:rPr>
        <w:fldChar w:fldCharType="end"/>
      </w:r>
      <w:r w:rsidR="00850DF1" w:rsidRPr="00721A59">
        <w:rPr>
          <w:iCs/>
        </w:rPr>
        <w:t>).</w:t>
      </w:r>
    </w:p>
    <w:p w:rsidR="00CC0F30" w:rsidRDefault="00CC0F30" w:rsidP="003447C6">
      <w:pPr>
        <w:rPr>
          <w:iCs/>
        </w:rPr>
      </w:pPr>
    </w:p>
    <w:p w:rsidR="003447C6" w:rsidRPr="00721A59" w:rsidRDefault="003842E6" w:rsidP="003447C6">
      <w:pPr>
        <w:keepNext/>
        <w:jc w:val="center"/>
      </w:pPr>
      <w:r>
        <w:rPr>
          <w:rFonts w:cs="Arial"/>
          <w:szCs w:val="24"/>
          <w:lang w:eastAsia="da-DK"/>
        </w:rPr>
        <w:object w:dxaOrig="8487" w:dyaOrig="4688">
          <v:shape id="_x0000_i1050" type="#_x0000_t75" style="width:424.5pt;height:234.75pt" o:ole="">
            <v:imagedata r:id="rId115" o:title="" cropbottom="9606f" cropleft="3953f" cropright="4051f"/>
          </v:shape>
          <o:OLEObject Type="Embed" ProgID="Visio.Drawing.11" ShapeID="_x0000_i1050" DrawAspect="Content" ObjectID="_1791005360" r:id="rId116"/>
        </w:object>
      </w:r>
    </w:p>
    <w:p w:rsidR="003447C6" w:rsidRPr="00721A59" w:rsidRDefault="003842E6" w:rsidP="00D16766">
      <w:pPr>
        <w:pStyle w:val="Caption"/>
      </w:pPr>
      <w:bookmarkStart w:id="1656" w:name="_Ref198621023"/>
      <w:bookmarkStart w:id="1657" w:name="_Toc256001237"/>
      <w:bookmarkStart w:id="1658" w:name="_Toc256001061"/>
      <w:bookmarkStart w:id="1659" w:name="_Toc256000547"/>
      <w:bookmarkStart w:id="1660" w:name="_Toc256000228"/>
      <w:bookmarkStart w:id="1661" w:name="_Toc311705246"/>
      <w:bookmarkStart w:id="1662" w:name="_Toc470084067"/>
      <w:bookmarkStart w:id="1663" w:name="_Toc500754453"/>
      <w:bookmarkStart w:id="1664" w:name="_Toc501011084"/>
      <w:bookmarkStart w:id="1665" w:name="_Toc501452962"/>
      <w:bookmarkStart w:id="1666" w:name="_Toc501613822"/>
      <w:bookmarkStart w:id="1667" w:name="_Toc513620089"/>
      <w:bookmarkStart w:id="1668" w:name="_Toc514066217"/>
      <w:bookmarkStart w:id="1669" w:name="_Toc519585627"/>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38</w:t>
      </w:r>
      <w:r w:rsidR="00710F6E" w:rsidRPr="00721A59">
        <w:fldChar w:fldCharType="end"/>
      </w:r>
      <w:bookmarkEnd w:id="1656"/>
      <w:r w:rsidRPr="00721A59">
        <w:t>: Brightness Test</w:t>
      </w:r>
      <w:bookmarkEnd w:id="1657"/>
      <w:bookmarkEnd w:id="1658"/>
      <w:bookmarkEnd w:id="1659"/>
      <w:bookmarkEnd w:id="1660"/>
      <w:bookmarkEnd w:id="1661"/>
      <w:bookmarkEnd w:id="1662"/>
      <w:bookmarkEnd w:id="1663"/>
      <w:bookmarkEnd w:id="1664"/>
      <w:bookmarkEnd w:id="1665"/>
      <w:bookmarkEnd w:id="1666"/>
      <w:bookmarkEnd w:id="1667"/>
      <w:bookmarkEnd w:id="1668"/>
      <w:bookmarkEnd w:id="1669"/>
    </w:p>
    <w:p w:rsidR="00305DC2" w:rsidRDefault="00305DC2" w:rsidP="00305DC2"/>
    <w:p w:rsidR="00305DC2" w:rsidRPr="00721A59" w:rsidRDefault="003842E6" w:rsidP="00D23312">
      <w:pPr>
        <w:pStyle w:val="Heading3"/>
        <w:keepLines/>
        <w:pageBreakBefore/>
      </w:pPr>
      <w:bookmarkStart w:id="1670" w:name="_Toc154292550"/>
      <w:bookmarkStart w:id="1671" w:name="_Toc154093497"/>
      <w:bookmarkStart w:id="1672" w:name="_Toc256000548"/>
      <w:bookmarkStart w:id="1673" w:name="_Toc256000904"/>
      <w:bookmarkStart w:id="1674" w:name="_Toc256000712"/>
      <w:bookmarkStart w:id="1675" w:name="_Toc256000390"/>
      <w:bookmarkStart w:id="1676" w:name="_Toc256000074"/>
      <w:bookmarkStart w:id="1677" w:name="_Toc470170632"/>
      <w:bookmarkStart w:id="1678" w:name="_Toc500754296"/>
      <w:bookmarkStart w:id="1679" w:name="_Toc501380688"/>
      <w:bookmarkStart w:id="1680" w:name="_Toc501613636"/>
      <w:bookmarkStart w:id="1681" w:name="_Toc513619932"/>
      <w:bookmarkStart w:id="1682" w:name="_Toc514066060"/>
      <w:bookmarkStart w:id="1683" w:name="_Toc519585470"/>
      <w:r w:rsidRPr="00721A59">
        <w:t>Colinearity</w:t>
      </w:r>
      <w:bookmarkEnd w:id="1670"/>
      <w:bookmarkEnd w:id="1671"/>
      <w:r w:rsidRPr="00721A59">
        <w:t xml:space="preserve"> Test</w:t>
      </w:r>
      <w:bookmarkEnd w:id="1672"/>
      <w:bookmarkEnd w:id="1673"/>
      <w:bookmarkEnd w:id="1674"/>
      <w:bookmarkEnd w:id="1675"/>
      <w:bookmarkEnd w:id="1676"/>
      <w:bookmarkEnd w:id="1677"/>
      <w:bookmarkEnd w:id="1678"/>
      <w:bookmarkEnd w:id="1679"/>
      <w:bookmarkEnd w:id="1680"/>
      <w:bookmarkEnd w:id="1681"/>
      <w:bookmarkEnd w:id="1682"/>
      <w:bookmarkEnd w:id="1683"/>
    </w:p>
    <w:p w:rsidR="00C96A36" w:rsidRPr="00C96A36" w:rsidRDefault="003842E6" w:rsidP="00D23312">
      <w:pPr>
        <w:jc w:val="both"/>
        <w:rPr>
          <w:spacing w:val="-6"/>
        </w:rPr>
      </w:pPr>
      <w:r w:rsidRPr="00C96A36">
        <w:rPr>
          <w:noProof/>
          <w:spacing w:val="-6"/>
        </w:rPr>
        <mc:AlternateContent>
          <mc:Choice Requires="wps">
            <w:drawing>
              <wp:anchor distT="0" distB="0" distL="114935" distR="114300" simplePos="0" relativeHeight="251698176" behindDoc="0" locked="0" layoutInCell="1" allowOverlap="1">
                <wp:simplePos x="0" y="0"/>
                <wp:positionH relativeFrom="column">
                  <wp:posOffset>3030855</wp:posOffset>
                </wp:positionH>
                <wp:positionV relativeFrom="paragraph">
                  <wp:posOffset>1216330</wp:posOffset>
                </wp:positionV>
                <wp:extent cx="2563495" cy="307975"/>
                <wp:effectExtent l="0" t="0" r="8255" b="15875"/>
                <wp:wrapSquare wrapText="bothSides"/>
                <wp:docPr id="1823302851" name="Text Box 1823302851"/>
                <wp:cNvGraphicFramePr/>
                <a:graphic xmlns:a="http://schemas.openxmlformats.org/drawingml/2006/main">
                  <a:graphicData uri="http://schemas.microsoft.com/office/word/2010/wordprocessingShape">
                    <wps:wsp>
                      <wps:cNvSpPr txBox="1"/>
                      <wps:spPr>
                        <a:xfrm>
                          <a:off x="0" y="0"/>
                          <a:ext cx="2563495" cy="307975"/>
                        </a:xfrm>
                        <a:prstGeom prst="rect">
                          <a:avLst/>
                        </a:prstGeom>
                        <a:noFill/>
                        <a:ln>
                          <a:noFill/>
                        </a:ln>
                        <a:effectLst/>
                      </wps:spPr>
                      <wps:txbx>
                        <w:txbxContent>
                          <w:p w:rsidR="009E025D" w:rsidRPr="000E3241" w:rsidRDefault="003842E6" w:rsidP="00C96A36">
                            <w:pPr>
                              <w:pStyle w:val="Caption"/>
                              <w:jc w:val="right"/>
                            </w:pPr>
                            <w:bookmarkStart w:id="1684" w:name="_Toc256001238"/>
                            <w:bookmarkStart w:id="1685" w:name="_Toc256002158"/>
                            <w:r w:rsidRPr="000E3241">
                              <w:t xml:space="preserve">Figure </w:t>
                            </w:r>
                            <w:r w:rsidR="002161BC">
                              <w:fldChar w:fldCharType="begin"/>
                            </w:r>
                            <w:r>
                              <w:instrText xml:space="preserve"> SEQ Figure \* ARABIC </w:instrText>
                            </w:r>
                            <w:r w:rsidR="002161BC">
                              <w:fldChar w:fldCharType="separate"/>
                            </w:r>
                            <w:r>
                              <w:t>39</w:t>
                            </w:r>
                            <w:r w:rsidR="002161BC">
                              <w:fldChar w:fldCharType="end"/>
                            </w:r>
                            <w:r w:rsidRPr="000E3241">
                              <w:t xml:space="preserve">: </w:t>
                            </w:r>
                            <w:r w:rsidRPr="00832181">
                              <w:t>Colinearity Flags</w:t>
                            </w:r>
                            <w:bookmarkEnd w:id="1684"/>
                            <w:bookmarkEnd w:id="1685"/>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823302851" o:spid="_x0000_s1035" type="#_x0000_t202" style="position:absolute;left:0;text-align:left;margin-left:238.65pt;margin-top:95.75pt;width:201.85pt;height:24.25pt;z-index:251698176;visibility:visible;mso-wrap-style:square;mso-width-percent:0;mso-height-percent:0;mso-wrap-distance-left:9.05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" filled="f" stroked="f">
                <v:textbox inset="0,0,0,0">
                  <w:txbxContent>
                    <w:p w:rsidR="009E025D" w:rsidRPr="000E3241" w:rsidRDefault="003842E6" w:rsidP="00C96A36">
                      <w:pPr>
                        <w:pStyle w:val="Caption"/>
                        <w:jc w:val="right"/>
                      </w:pPr>
                      <w:bookmarkStart w:id="1686" w:name="_Toc256001238"/>
                      <w:bookmarkStart w:id="1687" w:name="_Toc256002158"/>
                      <w:r w:rsidRPr="000E3241">
                        <w:t xml:space="preserve">Figure </w:t>
                      </w:r>
                      <w:r w:rsidR="002161BC">
                        <w:fldChar w:fldCharType="begin"/>
                      </w:r>
                      <w:r>
                        <w:instrText xml:space="preserve"> SEQ Figure \* ARABIC </w:instrText>
                      </w:r>
                      <w:r w:rsidR="002161BC">
                        <w:fldChar w:fldCharType="separate"/>
                      </w:r>
                      <w:r>
                        <w:t>39</w:t>
                      </w:r>
                      <w:r w:rsidR="002161BC">
                        <w:fldChar w:fldCharType="end"/>
                      </w:r>
                      <w:r w:rsidRPr="000E3241">
                        <w:t xml:space="preserve">: </w:t>
                      </w:r>
                      <w:r w:rsidRPr="00832181">
                        <w:t>Colinearity Flags</w:t>
                      </w:r>
                      <w:bookmarkEnd w:id="1686"/>
                      <w:bookmarkEnd w:id="1687"/>
                    </w:p>
                  </w:txbxContent>
                </v:textbox>
                <w10:wrap type="square"/>
              </v:shape>
            </w:pict>
          </mc:Fallback>
        </mc:AlternateContent>
      </w:r>
      <w:r>
        <w:rPr>
          <w:rFonts w:cs="Arial"/>
          <w:noProof/>
          <w:spacing w:val="-6"/>
          <w:szCs w:val="24"/>
        </w:rPr>
        <w:object w:dxaOrig="1440" w:dyaOrig="1440">
          <v:shape id="_x0000_s1062" type="#_x0000_t75" style="position:absolute;left:0;text-align:left;margin-left:110.55pt;margin-top:.85pt;width:329.95pt;height:96.1pt;z-index:251713536;mso-wrap-distance-bottom:5.65pt;mso-position-horizontal-relative:text;mso-position-vertical-relative:text" stroked="t" strokecolor="#ddd" strokeweight=".25pt">
            <v:imagedata r:id="rId117" o:title="" croptop="999f" cropbottom="999f"/>
            <w10:wrap type="square"/>
          </v:shape>
          <o:OLEObject Type="Embed" ProgID="Visio.Drawing.11" ShapeID="_x0000_s1062" DrawAspect="Content" ObjectID="_1791005366" r:id="rId118"/>
        </w:object>
      </w:r>
      <w:r w:rsidRPr="00C96A36">
        <w:rPr>
          <w:spacing w:val="-6"/>
        </w:rPr>
        <w:t>In general terms, this test will pass if a bottom detection point sample number for a given beam falls on or near a line drawn through its neighboring beams' bottom detection points. This is achieved using a moving p</w:t>
      </w:r>
      <w:r w:rsidRPr="00C96A36">
        <w:rPr>
          <w:spacing w:val="-6"/>
        </w:rPr>
        <w:t>olynomial fit of the points on either side of each point. If a given point is within the window of the line fit, it is marked</w:t>
      </w:r>
      <w:r w:rsidRPr="00721A59">
        <w:t xml:space="preserve"> </w:t>
      </w:r>
      <w:r w:rsidRPr="00C96A36">
        <w:rPr>
          <w:spacing w:val="-6"/>
        </w:rPr>
        <w:t>colinear.</w:t>
      </w:r>
    </w:p>
    <w:p w:rsidR="00C96A36" w:rsidRDefault="00C96A36" w:rsidP="00C96A36">
      <w:pPr>
        <w:jc w:val="both"/>
      </w:pPr>
    </w:p>
    <w:p w:rsidR="003447C6" w:rsidRPr="00721A59" w:rsidRDefault="003842E6" w:rsidP="00C96A36">
      <w:pPr>
        <w:jc w:val="both"/>
      </w:pPr>
      <w:r w:rsidRPr="00721A59">
        <w:t>This process is done in stages that begin with the central beams and moving outward on each side of the wedge in turn.</w:t>
      </w:r>
    </w:p>
    <w:p w:rsidR="003447C6" w:rsidRPr="00721A59" w:rsidRDefault="003447C6" w:rsidP="003447C6"/>
    <w:p w:rsidR="00850DF1" w:rsidRPr="00721A59" w:rsidRDefault="003842E6" w:rsidP="00850DF1">
      <w:r w:rsidRPr="00721A59">
        <w:t>For instructions on how to display the test results</w:t>
      </w:r>
      <w:r w:rsidR="00660DB8" w:rsidRPr="00721A59">
        <w:t xml:space="preserve">, </w:t>
      </w:r>
      <w:r w:rsidR="00B95A77" w:rsidRPr="00721A59">
        <w:rPr>
          <w:iCs/>
        </w:rPr>
        <w:t xml:space="preserve">refer to the </w:t>
      </w:r>
      <w:r w:rsidR="00B519DA" w:rsidRPr="00721A59">
        <w:t>Sonar UI User Manual</w:t>
      </w:r>
      <w:r w:rsidR="00B95A77" w:rsidRPr="00721A59">
        <w:rPr>
          <w:iCs/>
        </w:rPr>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w:t>
      </w:r>
      <w:r w:rsidRPr="009E025D">
        <w:rPr>
          <w:i/>
        </w:rPr>
        <w:t>ence Documentation</w:t>
      </w:r>
      <w:r w:rsidRPr="00721A59">
        <w:rPr>
          <w:i/>
        </w:rPr>
        <w:fldChar w:fldCharType="end"/>
      </w:r>
      <w:r w:rsidRPr="00721A59">
        <w:rPr>
          <w:iCs/>
        </w:rPr>
        <w:t>).</w:t>
      </w:r>
    </w:p>
    <w:p w:rsidR="00A7083C" w:rsidRPr="00721A59" w:rsidRDefault="00A7083C" w:rsidP="00A641BE"/>
    <w:p w:rsidR="003447C6" w:rsidRPr="00721A59" w:rsidRDefault="003842E6" w:rsidP="003447C6">
      <w:pPr>
        <w:pStyle w:val="Heading3"/>
      </w:pPr>
      <w:bookmarkStart w:id="1688" w:name="_Toc256000549"/>
      <w:bookmarkStart w:id="1689" w:name="_Toc256000905"/>
      <w:bookmarkStart w:id="1690" w:name="_Toc256000713"/>
      <w:bookmarkStart w:id="1691" w:name="_Toc256000391"/>
      <w:bookmarkStart w:id="1692" w:name="_Toc256000075"/>
      <w:bookmarkStart w:id="1693" w:name="_Toc470170633"/>
      <w:bookmarkStart w:id="1694" w:name="_Toc500754297"/>
      <w:bookmarkStart w:id="1695" w:name="_Toc501380689"/>
      <w:bookmarkStart w:id="1696" w:name="_Toc501613637"/>
      <w:bookmarkStart w:id="1697" w:name="_Toc513619933"/>
      <w:bookmarkStart w:id="1698" w:name="_Toc514066061"/>
      <w:bookmarkStart w:id="1699" w:name="_Toc519585471"/>
      <w:r w:rsidRPr="00721A59">
        <w:t>Quality Filter</w:t>
      </w:r>
      <w:bookmarkEnd w:id="1688"/>
      <w:bookmarkEnd w:id="1689"/>
      <w:bookmarkEnd w:id="1690"/>
      <w:bookmarkEnd w:id="1691"/>
      <w:bookmarkEnd w:id="1692"/>
      <w:bookmarkEnd w:id="1693"/>
      <w:bookmarkEnd w:id="1694"/>
      <w:bookmarkEnd w:id="1695"/>
      <w:bookmarkEnd w:id="1696"/>
      <w:bookmarkEnd w:id="1697"/>
      <w:bookmarkEnd w:id="1698"/>
      <w:bookmarkEnd w:id="1699"/>
    </w:p>
    <w:p w:rsidR="003447C6" w:rsidRPr="00721A59" w:rsidRDefault="003842E6" w:rsidP="003447C6">
      <w:r w:rsidRPr="00721A59">
        <w:t xml:space="preserve">A quality filter makes it possible to not display or export bottom detection </w:t>
      </w:r>
      <w:r w:rsidR="00F121A8" w:rsidRPr="00721A59">
        <w:t>points that</w:t>
      </w:r>
      <w:r w:rsidRPr="00721A59">
        <w:t xml:space="preserve"> do not pass the quality criteria. Enabling the quality filter </w:t>
      </w:r>
      <w:r w:rsidRPr="00721A59">
        <w:t>has the following effects:</w:t>
      </w:r>
    </w:p>
    <w:p w:rsidR="003447C6" w:rsidRPr="00721A59" w:rsidRDefault="003447C6" w:rsidP="003447C6"/>
    <w:p w:rsidR="003447C6" w:rsidRPr="00C133EB" w:rsidRDefault="003842E6" w:rsidP="00C133EB">
      <w:pPr>
        <w:pStyle w:val="BulletList1"/>
        <w:spacing w:after="80"/>
        <w:ind w:left="1009" w:hanging="289"/>
        <w:rPr>
          <w:spacing w:val="-4"/>
        </w:rPr>
      </w:pPr>
      <w:r w:rsidRPr="00C133EB">
        <w:rPr>
          <w:spacing w:val="-4"/>
        </w:rPr>
        <w:t>The corrected bathymetric data record will only contain the detection points that pass the quality filtering. A flag will be set in the record to indicate that the quality filter was applied.</w:t>
      </w:r>
    </w:p>
    <w:p w:rsidR="003447C6" w:rsidRPr="00C133EB" w:rsidRDefault="003842E6" w:rsidP="00C133EB">
      <w:pPr>
        <w:pStyle w:val="BulletList1"/>
        <w:spacing w:after="80"/>
        <w:ind w:left="1009" w:hanging="289"/>
        <w:rPr>
          <w:spacing w:val="-4"/>
        </w:rPr>
      </w:pPr>
      <w:r w:rsidRPr="00C133EB">
        <w:rPr>
          <w:spacing w:val="-4"/>
        </w:rPr>
        <w:t>The dedicated snippets record will o</w:t>
      </w:r>
      <w:r w:rsidRPr="00C133EB">
        <w:rPr>
          <w:spacing w:val="-4"/>
        </w:rPr>
        <w:t>nly contain the detection points that pass the quality filtering. A flag will be set in the records to indicate that the quality filter was applied.</w:t>
      </w:r>
    </w:p>
    <w:p w:rsidR="003447C6" w:rsidRPr="00C133EB" w:rsidRDefault="003842E6" w:rsidP="00C133EB">
      <w:pPr>
        <w:pStyle w:val="BulletList1"/>
        <w:spacing w:after="80"/>
        <w:ind w:left="1009" w:hanging="289"/>
        <w:rPr>
          <w:spacing w:val="-4"/>
        </w:rPr>
      </w:pPr>
      <w:r w:rsidRPr="00C133EB">
        <w:rPr>
          <w:spacing w:val="-4"/>
        </w:rPr>
        <w:t>Only detections points that pass the quality filtering will be shown in the various displays.</w:t>
      </w:r>
    </w:p>
    <w:p w:rsidR="003447C6" w:rsidRPr="00721A59" w:rsidRDefault="003447C6" w:rsidP="003447C6"/>
    <w:p w:rsidR="00850DF1" w:rsidRDefault="003842E6" w:rsidP="00850DF1">
      <w:pPr>
        <w:rPr>
          <w:iCs/>
        </w:rPr>
      </w:pPr>
      <w:r w:rsidRPr="00721A59">
        <w:t xml:space="preserve">For details </w:t>
      </w:r>
      <w:r w:rsidRPr="00721A59">
        <w:t>on settings for the quality filter</w:t>
      </w:r>
      <w:r w:rsidR="00660DB8" w:rsidRPr="00721A59">
        <w:t xml:space="preserve">, </w:t>
      </w:r>
      <w:r w:rsidR="00B95A77" w:rsidRPr="00721A59">
        <w:rPr>
          <w:iCs/>
        </w:rPr>
        <w:t xml:space="preserve">refer to the </w:t>
      </w:r>
      <w:r w:rsidR="00B519DA" w:rsidRPr="00721A59">
        <w:t>Sonar UI User Manual</w:t>
      </w:r>
      <w:r w:rsidR="00B95A77" w:rsidRPr="00721A59">
        <w:rPr>
          <w:iCs/>
        </w:rPr>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p w:rsidR="00D23312" w:rsidRDefault="00D23312" w:rsidP="00850DF1">
      <w:pPr>
        <w:rPr>
          <w:iCs/>
        </w:rPr>
      </w:pPr>
    </w:p>
    <w:p w:rsidR="00D23312" w:rsidRPr="00721A59" w:rsidRDefault="00D23312" w:rsidP="00850DF1"/>
    <w:p w:rsidR="003447C6" w:rsidRPr="00C13C6F" w:rsidRDefault="003842E6" w:rsidP="003447C6">
      <w:pPr>
        <w:pStyle w:val="Heading2"/>
      </w:pPr>
      <w:bookmarkStart w:id="1700" w:name="_Toc256000550"/>
      <w:bookmarkStart w:id="1701" w:name="_Toc256000906"/>
      <w:bookmarkStart w:id="1702" w:name="_Toc256000714"/>
      <w:bookmarkStart w:id="1703" w:name="_Toc256000392"/>
      <w:bookmarkStart w:id="1704" w:name="_Toc256000076"/>
      <w:bookmarkStart w:id="1705" w:name="_Toc311705103"/>
      <w:bookmarkStart w:id="1706" w:name="_Toc240875981"/>
      <w:bookmarkStart w:id="1707" w:name="_Ref240707432"/>
      <w:bookmarkStart w:id="1708" w:name="_Toc470170634"/>
      <w:bookmarkStart w:id="1709" w:name="_Toc500754298"/>
      <w:bookmarkStart w:id="1710" w:name="_Toc501380690"/>
      <w:bookmarkStart w:id="1711" w:name="_Toc501613638"/>
      <w:bookmarkStart w:id="1712" w:name="_Toc513619934"/>
      <w:bookmarkStart w:id="1713" w:name="_Toc514066062"/>
      <w:bookmarkStart w:id="1714" w:name="_Toc519585472"/>
      <w:r w:rsidRPr="00C13C6F">
        <w:t>Uncertainty Estimation</w:t>
      </w:r>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p>
    <w:p w:rsidR="003447C6" w:rsidRPr="006A6A19" w:rsidRDefault="003842E6" w:rsidP="006A6A19">
      <w:pPr>
        <w:ind w:right="-7"/>
        <w:rPr>
          <w:spacing w:val="-4"/>
        </w:rPr>
      </w:pPr>
      <w:r w:rsidRPr="006A6A19">
        <w:rPr>
          <w:spacing w:val="-4"/>
        </w:rPr>
        <w:t>The calculation of Total Propagate</w:t>
      </w:r>
      <w:r w:rsidRPr="006A6A19">
        <w:rPr>
          <w:spacing w:val="-4"/>
        </w:rPr>
        <w:t xml:space="preserve">d </w:t>
      </w:r>
      <w:r w:rsidR="00C13DBC" w:rsidRPr="006A6A19">
        <w:rPr>
          <w:spacing w:val="-4"/>
        </w:rPr>
        <w:t xml:space="preserve">Uncertainty </w:t>
      </w:r>
      <w:r w:rsidRPr="006A6A19">
        <w:rPr>
          <w:spacing w:val="-4"/>
        </w:rPr>
        <w:t>(TP</w:t>
      </w:r>
      <w:r w:rsidR="00C13DBC" w:rsidRPr="006A6A19">
        <w:rPr>
          <w:spacing w:val="-4"/>
        </w:rPr>
        <w:t>U</w:t>
      </w:r>
      <w:r w:rsidRPr="006A6A19">
        <w:rPr>
          <w:spacing w:val="-4"/>
        </w:rPr>
        <w:t>) is used to aid the surveyor determine the sounding quality of the bottom detection point. The calculation is done by statistical methods, typically in the data acquisition software. One input into the TP</w:t>
      </w:r>
      <w:r w:rsidR="00C13DBC" w:rsidRPr="006A6A19">
        <w:rPr>
          <w:spacing w:val="-4"/>
        </w:rPr>
        <w:t>U</w:t>
      </w:r>
      <w:r w:rsidRPr="006A6A19">
        <w:rPr>
          <w:spacing w:val="-4"/>
        </w:rPr>
        <w:t xml:space="preserve"> calculation is the sounding mea</w:t>
      </w:r>
      <w:r w:rsidRPr="006A6A19">
        <w:rPr>
          <w:spacing w:val="-4"/>
        </w:rPr>
        <w:t>surement error as computed in the sonar system. Other error sources include position, draft, squat, load, tide geodetic calculations, lever arms calculations, timing offsets, speed, heading, attitude, and sound velocity.</w:t>
      </w:r>
    </w:p>
    <w:p w:rsidR="003447C6" w:rsidRPr="00721A59" w:rsidRDefault="003447C6" w:rsidP="00A641BE"/>
    <w:p w:rsidR="003447C6" w:rsidRPr="00721A59" w:rsidRDefault="003842E6" w:rsidP="003447C6">
      <w:r w:rsidRPr="00721A59">
        <w:t>In the sonar processor, the error associated with bottom detection is computed separately for amplitude, phase, and blended detection methods. This value is exported as a field in both raw and corrected bathymetry records.</w:t>
      </w:r>
    </w:p>
    <w:p w:rsidR="003447C6" w:rsidRPr="00721A59" w:rsidRDefault="003447C6" w:rsidP="003447C6"/>
    <w:p w:rsidR="003447C6" w:rsidRPr="00721A59" w:rsidRDefault="003842E6" w:rsidP="003447C6">
      <w:r w:rsidRPr="00721A59">
        <w:t>The uncertainty value is normali</w:t>
      </w:r>
      <w:r w:rsidRPr="00721A59">
        <w:t>zed to the detection point by dividing the absolute range error (number of samples) by the detection point (fractional sample number). For example:</w:t>
      </w:r>
    </w:p>
    <w:p w:rsidR="003447C6" w:rsidRPr="00721A59" w:rsidRDefault="003447C6" w:rsidP="003447C6"/>
    <w:p w:rsidR="003447C6" w:rsidRPr="00721A59" w:rsidRDefault="003842E6" w:rsidP="0015365B">
      <w:pPr>
        <w:pStyle w:val="BulletList1"/>
        <w:spacing w:after="80"/>
        <w:ind w:left="1009" w:hanging="289"/>
      </w:pPr>
      <w:r w:rsidRPr="00721A59">
        <w:t>Absolute range error: 0.8 samples</w:t>
      </w:r>
    </w:p>
    <w:p w:rsidR="003447C6" w:rsidRPr="00721A59" w:rsidRDefault="003842E6" w:rsidP="0015365B">
      <w:pPr>
        <w:pStyle w:val="BulletList1"/>
        <w:spacing w:after="80"/>
        <w:ind w:left="1009" w:hanging="289"/>
      </w:pPr>
      <w:r w:rsidRPr="00721A59">
        <w:t>Fractional sample number of detection point: 120.2</w:t>
      </w:r>
    </w:p>
    <w:p w:rsidR="003447C6" w:rsidRPr="00721A59" w:rsidRDefault="003842E6" w:rsidP="0015365B">
      <w:pPr>
        <w:pStyle w:val="BulletList1"/>
        <w:spacing w:after="80"/>
        <w:ind w:left="1009" w:hanging="289"/>
      </w:pPr>
      <w:r w:rsidRPr="00721A59">
        <w:t>Uncertainty = 0.8/120.</w:t>
      </w:r>
      <w:r w:rsidRPr="00721A59">
        <w:t>2 = 0.006655574</w:t>
      </w:r>
    </w:p>
    <w:p w:rsidR="003447C6" w:rsidRPr="00721A59" w:rsidRDefault="003447C6" w:rsidP="003447C6"/>
    <w:p w:rsidR="003447C6" w:rsidRPr="00721A59" w:rsidRDefault="003842E6" w:rsidP="003447C6">
      <w:r w:rsidRPr="00721A59">
        <w:t>When the Uncertainty option is active, a color legend is shown on the wedge display.</w:t>
      </w:r>
    </w:p>
    <w:p w:rsidR="003447C6" w:rsidRPr="00721A59" w:rsidRDefault="003447C6" w:rsidP="003447C6"/>
    <w:p w:rsidR="003447C6" w:rsidRPr="00721A59" w:rsidRDefault="003842E6" w:rsidP="003447C6">
      <w:pPr>
        <w:rPr>
          <w:lang w:eastAsia="da-DK"/>
        </w:rPr>
      </w:pPr>
      <w:r w:rsidRPr="00721A59">
        <w:t>For instructions on how to display the uncertainty</w:t>
      </w:r>
      <w:r w:rsidR="00660DB8" w:rsidRPr="00721A59">
        <w:t xml:space="preserve">, </w:t>
      </w:r>
      <w:r w:rsidR="00544BC3" w:rsidRPr="00721A59">
        <w:rPr>
          <w:iCs/>
        </w:rPr>
        <w:t xml:space="preserve">refer to the </w:t>
      </w:r>
      <w:r w:rsidR="00B519DA" w:rsidRPr="00721A59">
        <w:t>Sonar UI User Manual</w:t>
      </w:r>
      <w:r w:rsidR="00544BC3" w:rsidRPr="00721A59">
        <w:rPr>
          <w:iCs/>
        </w:rPr>
        <w:t xml:space="preserve"> </w:t>
      </w:r>
      <w:r w:rsidR="003B65A9" w:rsidRPr="00721A59">
        <w:t>(</w:t>
      </w:r>
      <w:r w:rsidR="003B65A9" w:rsidRPr="00721A59">
        <w:rPr>
          <w:i/>
          <w:iCs/>
        </w:rPr>
        <w:t xml:space="preserve">see </w:t>
      </w:r>
      <w:r w:rsidR="003B65A9" w:rsidRPr="00721A59">
        <w:rPr>
          <w:i/>
        </w:rPr>
        <w:fldChar w:fldCharType="begin"/>
      </w:r>
      <w:r w:rsidR="003B65A9" w:rsidRPr="00721A59">
        <w:rPr>
          <w:i/>
        </w:rPr>
        <w:instrText xml:space="preserve"> REF _Ref220243395 \r \h  \* MERGEFORMAT </w:instrText>
      </w:r>
      <w:r w:rsidR="003B65A9" w:rsidRPr="00721A59">
        <w:rPr>
          <w:i/>
        </w:rPr>
      </w:r>
      <w:r w:rsidR="003B65A9" w:rsidRPr="00721A59">
        <w:rPr>
          <w:i/>
        </w:rPr>
        <w:fldChar w:fldCharType="separate"/>
      </w:r>
      <w:r>
        <w:rPr>
          <w:i/>
        </w:rPr>
        <w:t>Appendix I</w:t>
      </w:r>
      <w:r w:rsidR="003B65A9" w:rsidRPr="00721A59">
        <w:rPr>
          <w:i/>
        </w:rPr>
        <w:fldChar w:fldCharType="end"/>
      </w:r>
      <w:r w:rsidR="003B65A9" w:rsidRPr="00721A59">
        <w:rPr>
          <w:i/>
        </w:rPr>
        <w:t xml:space="preserve"> </w:t>
      </w:r>
      <w:r w:rsidR="003B65A9" w:rsidRPr="00721A59">
        <w:rPr>
          <w:i/>
        </w:rPr>
        <w:fldChar w:fldCharType="begin"/>
      </w:r>
      <w:r w:rsidR="003B65A9" w:rsidRPr="00721A59">
        <w:rPr>
          <w:i/>
        </w:rPr>
        <w:instrText xml:space="preserve"> REF _Ref220243395 \h  \* MERGEFORMAT </w:instrText>
      </w:r>
      <w:r w:rsidR="003B65A9" w:rsidRPr="00721A59">
        <w:rPr>
          <w:i/>
        </w:rPr>
      </w:r>
      <w:r w:rsidR="003B65A9" w:rsidRPr="00721A59">
        <w:rPr>
          <w:i/>
        </w:rPr>
        <w:fldChar w:fldCharType="separate"/>
      </w:r>
      <w:r w:rsidRPr="009E025D">
        <w:rPr>
          <w:i/>
        </w:rPr>
        <w:t>Reference Documentation</w:t>
      </w:r>
      <w:r w:rsidR="003B65A9" w:rsidRPr="00721A59">
        <w:rPr>
          <w:i/>
        </w:rPr>
        <w:fldChar w:fldCharType="end"/>
      </w:r>
      <w:r w:rsidR="003B65A9" w:rsidRPr="00721A59">
        <w:rPr>
          <w:iCs/>
        </w:rPr>
        <w:t>).</w:t>
      </w:r>
    </w:p>
    <w:p w:rsidR="003447C6" w:rsidRPr="00721A59" w:rsidRDefault="003447C6" w:rsidP="00A641BE"/>
    <w:p w:rsidR="009C28C9" w:rsidRPr="00721A59" w:rsidRDefault="009C28C9" w:rsidP="00A641BE"/>
    <w:p w:rsidR="009C28C9" w:rsidRPr="00C13C6F" w:rsidRDefault="003842E6" w:rsidP="00D23312">
      <w:pPr>
        <w:pStyle w:val="Heading2"/>
      </w:pPr>
      <w:bookmarkStart w:id="1715" w:name="_Toc256000551"/>
      <w:bookmarkStart w:id="1716" w:name="_Ref428358048"/>
      <w:bookmarkStart w:id="1717" w:name="_Toc435187069"/>
      <w:bookmarkStart w:id="1718" w:name="_Toc256000907"/>
      <w:bookmarkStart w:id="1719" w:name="_Toc256000715"/>
      <w:bookmarkStart w:id="1720" w:name="_Toc256000393"/>
      <w:bookmarkStart w:id="1721" w:name="_Toc256000077"/>
      <w:bookmarkStart w:id="1722" w:name="_Ref456183202"/>
      <w:bookmarkStart w:id="1723" w:name="_Ref456183203"/>
      <w:bookmarkStart w:id="1724" w:name="_Toc470170635"/>
      <w:bookmarkStart w:id="1725" w:name="_Toc500754299"/>
      <w:bookmarkStart w:id="1726" w:name="_Toc501380691"/>
      <w:bookmarkStart w:id="1727" w:name="_Toc501613639"/>
      <w:bookmarkStart w:id="1728" w:name="_Toc513619935"/>
      <w:bookmarkStart w:id="1729" w:name="_Toc514066063"/>
      <w:bookmarkStart w:id="1730" w:name="_Toc519585473"/>
      <w:r w:rsidRPr="00C13C6F">
        <w:t>Hydrodynamic Drag</w:t>
      </w:r>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p>
    <w:p w:rsidR="009C28C9" w:rsidRPr="00721A59" w:rsidRDefault="003842E6" w:rsidP="009C28C9">
      <w:r w:rsidRPr="00721A59">
        <w:t>Hydrodynamic drag has been determined f</w:t>
      </w:r>
      <w:r w:rsidRPr="00721A59">
        <w:t>or sonar head assemblies in brackets mounted on a short pole traveling through the water at a speed of 10 knots.</w:t>
      </w:r>
      <w:r w:rsidR="00D33BA7">
        <w:t xml:space="preserve"> Although the drag simulations have been done for a SeaBat T50</w:t>
      </w:r>
      <w:r>
        <w:rPr>
          <w:rStyle w:val="FootnoteReference"/>
        </w:rPr>
        <w:footnoteReference w:id="17"/>
      </w:r>
      <w:r w:rsidR="00D33BA7">
        <w:t xml:space="preserve"> setup, the results are equally relevant for the T51 sonar head assembly, provided the installation is done in a similar way.</w:t>
      </w:r>
    </w:p>
    <w:p w:rsidR="009C28C9" w:rsidRPr="00721A59" w:rsidRDefault="009C28C9" w:rsidP="009C28C9"/>
    <w:p w:rsidR="009C28C9" w:rsidRPr="00721A59" w:rsidRDefault="003842E6" w:rsidP="009C28C9">
      <w:pPr>
        <w:pStyle w:val="Heading3"/>
      </w:pPr>
      <w:bookmarkStart w:id="1731" w:name="_Toc256000552"/>
      <w:bookmarkStart w:id="1732" w:name="_Toc256000908"/>
      <w:bookmarkStart w:id="1733" w:name="_Toc256000716"/>
      <w:bookmarkStart w:id="1734" w:name="_Toc256000394"/>
      <w:bookmarkStart w:id="1735" w:name="_Toc256000078"/>
      <w:bookmarkStart w:id="1736" w:name="_Toc435187070"/>
      <w:bookmarkStart w:id="1737" w:name="_Toc470170636"/>
      <w:bookmarkStart w:id="1738" w:name="_Toc500754300"/>
      <w:bookmarkStart w:id="1739" w:name="_Toc501380692"/>
      <w:bookmarkStart w:id="1740" w:name="_Toc501613640"/>
      <w:bookmarkStart w:id="1741" w:name="_Toc513619936"/>
      <w:bookmarkStart w:id="1742" w:name="_Toc514066064"/>
      <w:bookmarkStart w:id="1743" w:name="_Toc519585474"/>
      <w:r w:rsidRPr="00721A59">
        <w:t>Drag Simulation Setup</w:t>
      </w:r>
      <w:bookmarkEnd w:id="1731"/>
      <w:bookmarkEnd w:id="1732"/>
      <w:bookmarkEnd w:id="1733"/>
      <w:bookmarkEnd w:id="1734"/>
      <w:bookmarkEnd w:id="1735"/>
      <w:bookmarkEnd w:id="1736"/>
      <w:bookmarkEnd w:id="1737"/>
      <w:bookmarkEnd w:id="1738"/>
      <w:bookmarkEnd w:id="1739"/>
      <w:bookmarkEnd w:id="1740"/>
      <w:bookmarkEnd w:id="1741"/>
      <w:bookmarkEnd w:id="1742"/>
      <w:bookmarkEnd w:id="1743"/>
    </w:p>
    <w:p w:rsidR="009C28C9" w:rsidRPr="00721A59" w:rsidRDefault="003842E6" w:rsidP="009C28C9">
      <w:pPr>
        <w:pStyle w:val="BulletList1"/>
        <w:rPr>
          <w:u w:val="single"/>
        </w:rPr>
      </w:pPr>
      <w:r w:rsidRPr="00721A59">
        <w:rPr>
          <w:u w:val="single"/>
        </w:rPr>
        <w:t>Sonar head assemblies:</w:t>
      </w:r>
    </w:p>
    <w:p w:rsidR="009C28C9" w:rsidRPr="00721A59" w:rsidRDefault="003842E6" w:rsidP="009C28C9">
      <w:pPr>
        <w:pStyle w:val="BulletList2"/>
      </w:pPr>
      <w:r w:rsidRPr="00721A59">
        <w:rPr>
          <w:u w:val="single"/>
        </w:rPr>
        <w:t>T50</w:t>
      </w:r>
      <w:r w:rsidRPr="00721A59">
        <w:t xml:space="preserve"> single head </w:t>
      </w:r>
      <w:r w:rsidRPr="00721A59">
        <w:rPr>
          <w:b/>
        </w:rPr>
        <w:t>with</w:t>
      </w:r>
      <w:r w:rsidRPr="00721A59">
        <w:t xml:space="preserve"> front fairing (</w:t>
      </w:r>
      <w:r w:rsidRPr="00721A59">
        <w:rPr>
          <w:i/>
        </w:rPr>
        <w:fldChar w:fldCharType="begin"/>
      </w:r>
      <w:r w:rsidRPr="00721A59">
        <w:rPr>
          <w:i/>
        </w:rPr>
        <w:instrText xml:space="preserve"> REF _Ref428365476 \h  \* MERGEFORMAT </w:instrText>
      </w:r>
      <w:r w:rsidRPr="00721A59">
        <w:rPr>
          <w:i/>
        </w:rPr>
      </w:r>
      <w:r w:rsidRPr="00721A59">
        <w:rPr>
          <w:i/>
        </w:rPr>
        <w:fldChar w:fldCharType="separate"/>
      </w:r>
      <w:r w:rsidRPr="009E025D">
        <w:rPr>
          <w:i/>
        </w:rPr>
        <w:t xml:space="preserve">Figure </w:t>
      </w:r>
      <w:r w:rsidRPr="009E025D">
        <w:rPr>
          <w:i/>
          <w:noProof/>
        </w:rPr>
        <w:t>41</w:t>
      </w:r>
      <w:r w:rsidRPr="00721A59">
        <w:rPr>
          <w:i/>
        </w:rPr>
        <w:fldChar w:fldCharType="end"/>
      </w:r>
      <w:r w:rsidRPr="00721A59">
        <w:t xml:space="preserve"> and </w:t>
      </w:r>
      <w:r w:rsidRPr="00721A59">
        <w:rPr>
          <w:i/>
        </w:rPr>
        <w:fldChar w:fldCharType="begin"/>
      </w:r>
      <w:r w:rsidRPr="00721A59">
        <w:rPr>
          <w:i/>
        </w:rPr>
        <w:instrText xml:space="preserve"> REF _Ref428365477 \h  \* MERGEFORMAT </w:instrText>
      </w:r>
      <w:r w:rsidRPr="00721A59">
        <w:rPr>
          <w:i/>
        </w:rPr>
      </w:r>
      <w:r w:rsidRPr="00721A59">
        <w:rPr>
          <w:i/>
        </w:rPr>
        <w:fldChar w:fldCharType="separate"/>
      </w:r>
      <w:r w:rsidRPr="009E025D">
        <w:rPr>
          <w:i/>
        </w:rPr>
        <w:t xml:space="preserve">Figure </w:t>
      </w:r>
      <w:r w:rsidRPr="009E025D">
        <w:rPr>
          <w:i/>
          <w:noProof/>
        </w:rPr>
        <w:t>42</w:t>
      </w:r>
      <w:r w:rsidRPr="00721A59">
        <w:rPr>
          <w:i/>
        </w:rPr>
        <w:fldChar w:fldCharType="end"/>
      </w:r>
      <w:r w:rsidRPr="00721A59">
        <w:t>)</w:t>
      </w:r>
      <w:r w:rsidRPr="00721A59">
        <w:br/>
        <w:t xml:space="preserve">or </w:t>
      </w:r>
      <w:r w:rsidRPr="00721A59">
        <w:rPr>
          <w:b/>
        </w:rPr>
        <w:t>without</w:t>
      </w:r>
      <w:r w:rsidRPr="00721A59">
        <w:t xml:space="preserve"> front fairing (</w:t>
      </w:r>
      <w:r w:rsidRPr="00721A59">
        <w:rPr>
          <w:i/>
        </w:rPr>
        <w:fldChar w:fldCharType="begin"/>
      </w:r>
      <w:r w:rsidRPr="00721A59">
        <w:rPr>
          <w:i/>
        </w:rPr>
        <w:instrText xml:space="preserve"> REF _Ref428365481 \h  \* MERGEFORMAT </w:instrText>
      </w:r>
      <w:r w:rsidRPr="00721A59">
        <w:rPr>
          <w:i/>
        </w:rPr>
      </w:r>
      <w:r w:rsidRPr="00721A59">
        <w:rPr>
          <w:i/>
        </w:rPr>
        <w:fldChar w:fldCharType="separate"/>
      </w:r>
      <w:r w:rsidRPr="009E025D">
        <w:rPr>
          <w:i/>
        </w:rPr>
        <w:t xml:space="preserve">Figure </w:t>
      </w:r>
      <w:r w:rsidRPr="009E025D">
        <w:rPr>
          <w:i/>
          <w:noProof/>
        </w:rPr>
        <w:t>43</w:t>
      </w:r>
      <w:r w:rsidRPr="00721A59">
        <w:rPr>
          <w:i/>
        </w:rPr>
        <w:fldChar w:fldCharType="end"/>
      </w:r>
      <w:r w:rsidRPr="00721A59">
        <w:t xml:space="preserve"> and </w:t>
      </w:r>
      <w:r w:rsidRPr="00721A59">
        <w:rPr>
          <w:i/>
        </w:rPr>
        <w:fldChar w:fldCharType="begin"/>
      </w:r>
      <w:r w:rsidRPr="00721A59">
        <w:rPr>
          <w:i/>
        </w:rPr>
        <w:instrText xml:space="preserve"> REF _Ref428365484 \h  \* MERGEFORMAT </w:instrText>
      </w:r>
      <w:r w:rsidRPr="00721A59">
        <w:rPr>
          <w:i/>
        </w:rPr>
      </w:r>
      <w:r w:rsidRPr="00721A59">
        <w:rPr>
          <w:i/>
        </w:rPr>
        <w:fldChar w:fldCharType="separate"/>
      </w:r>
      <w:r w:rsidRPr="009E025D">
        <w:rPr>
          <w:i/>
        </w:rPr>
        <w:t xml:space="preserve">Figure </w:t>
      </w:r>
      <w:r w:rsidRPr="009E025D">
        <w:rPr>
          <w:i/>
          <w:noProof/>
        </w:rPr>
        <w:t>44</w:t>
      </w:r>
      <w:r w:rsidRPr="00721A59">
        <w:rPr>
          <w:i/>
        </w:rPr>
        <w:fldChar w:fldCharType="end"/>
      </w:r>
      <w:r w:rsidRPr="00721A59">
        <w:t>).</w:t>
      </w:r>
    </w:p>
    <w:p w:rsidR="009C28C9" w:rsidRPr="00721A59" w:rsidRDefault="003842E6" w:rsidP="009C28C9">
      <w:pPr>
        <w:pStyle w:val="BulletList1"/>
      </w:pPr>
      <w:r w:rsidRPr="00721A59">
        <w:rPr>
          <w:u w:val="single"/>
        </w:rPr>
        <w:t>Pole mount:</w:t>
      </w:r>
      <w:r w:rsidRPr="00721A59">
        <w:t xml:space="preserve"> 350mm long, 100mm diameter pole attached to the mounting flange of the brackets. The pole mount itself also causes drag.</w:t>
      </w:r>
    </w:p>
    <w:p w:rsidR="009C28C9" w:rsidRPr="00721A59" w:rsidRDefault="003842E6" w:rsidP="009C28C9">
      <w:pPr>
        <w:pStyle w:val="BulletList1"/>
      </w:pPr>
      <w:r w:rsidRPr="00721A59">
        <w:rPr>
          <w:u w:val="single"/>
        </w:rPr>
        <w:t>Speed:</w:t>
      </w:r>
      <w:r w:rsidRPr="00721A59">
        <w:t xml:space="preserve"> 10 knots.</w:t>
      </w:r>
    </w:p>
    <w:p w:rsidR="009C28C9" w:rsidRPr="00721A59" w:rsidRDefault="003842E6" w:rsidP="009C28C9">
      <w:pPr>
        <w:pStyle w:val="BulletList1"/>
      </w:pPr>
      <w:r w:rsidRPr="00721A59">
        <w:rPr>
          <w:u w:val="single"/>
        </w:rPr>
        <w:t>Finite Element simulation tool:</w:t>
      </w:r>
      <w:r w:rsidRPr="00721A59">
        <w:t xml:space="preserve"> ANSYS was used to determine the drag and evaluate water flow around the sonar heads and brackets.</w:t>
      </w:r>
    </w:p>
    <w:p w:rsidR="009C28C9" w:rsidRPr="00721A59" w:rsidRDefault="009C28C9" w:rsidP="009C28C9"/>
    <w:tbl>
      <w:tblPr>
        <w:tblW w:w="862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22"/>
      </w:tblGrid>
      <w:tr w:rsidR="003C0F30" w:rsidTr="009D36D5">
        <w:trPr>
          <w:cantSplit/>
          <w:jc w:val="center"/>
        </w:trPr>
        <w:tc>
          <w:tcPr>
            <w:tcW w:w="8622" w:type="dxa"/>
            <w:shd w:val="clear" w:color="3366FF" w:fill="99CCFF"/>
            <w:vAlign w:val="center"/>
          </w:tcPr>
          <w:p w:rsidR="009C28C9" w:rsidRPr="00721A59" w:rsidRDefault="003842E6" w:rsidP="009D36D5">
            <w:pPr>
              <w:pStyle w:val="NOTE"/>
              <w:spacing w:before="40" w:after="40"/>
              <w:rPr>
                <w:sz w:val="21"/>
                <w:szCs w:val="21"/>
              </w:rPr>
            </w:pPr>
            <w:r w:rsidRPr="00721A59">
              <w:rPr>
                <w:sz w:val="21"/>
                <w:szCs w:val="21"/>
              </w:rPr>
              <w:t>NOTE</w:t>
            </w:r>
          </w:p>
        </w:tc>
      </w:tr>
      <w:tr w:rsidR="003C0F30" w:rsidTr="009D36D5">
        <w:trPr>
          <w:cantSplit/>
          <w:jc w:val="center"/>
        </w:trPr>
        <w:tc>
          <w:tcPr>
            <w:tcW w:w="8622" w:type="dxa"/>
            <w:shd w:val="clear" w:color="FFFF00" w:fill="FFFFFF"/>
            <w:vAlign w:val="center"/>
          </w:tcPr>
          <w:p w:rsidR="009C28C9" w:rsidRPr="00721A59" w:rsidRDefault="003842E6" w:rsidP="009C28C9">
            <w:pPr>
              <w:pStyle w:val="Table"/>
            </w:pPr>
            <w:r w:rsidRPr="00721A59">
              <w:t>Cable routing and accessory parts like a</w:t>
            </w:r>
            <w:r w:rsidRPr="00721A59">
              <w:t xml:space="preserve"> SVP or a motion sensor added to the bracket will influence drag.</w:t>
            </w:r>
          </w:p>
        </w:tc>
      </w:tr>
    </w:tbl>
    <w:p w:rsidR="009C28C9" w:rsidRPr="00721A59" w:rsidRDefault="009C28C9" w:rsidP="009C28C9"/>
    <w:p w:rsidR="009C28C9" w:rsidRPr="00721A59" w:rsidRDefault="003842E6" w:rsidP="009C28C9">
      <w:pPr>
        <w:pStyle w:val="Heading3"/>
      </w:pPr>
      <w:bookmarkStart w:id="1744" w:name="_Toc256000553"/>
      <w:bookmarkStart w:id="1745" w:name="_Toc256000909"/>
      <w:bookmarkStart w:id="1746" w:name="_Toc256000717"/>
      <w:bookmarkStart w:id="1747" w:name="_Toc256000395"/>
      <w:bookmarkStart w:id="1748" w:name="_Toc256000079"/>
      <w:bookmarkStart w:id="1749" w:name="_Toc435187071"/>
      <w:bookmarkStart w:id="1750" w:name="_Toc470170637"/>
      <w:bookmarkStart w:id="1751" w:name="_Toc500754301"/>
      <w:bookmarkStart w:id="1752" w:name="_Toc501380693"/>
      <w:bookmarkStart w:id="1753" w:name="_Toc501613641"/>
      <w:bookmarkStart w:id="1754" w:name="_Toc513619937"/>
      <w:bookmarkStart w:id="1755" w:name="_Toc514066065"/>
      <w:bookmarkStart w:id="1756" w:name="_Toc519585475"/>
      <w:r w:rsidRPr="00721A59">
        <w:t>Drag Simulation Conclusions</w:t>
      </w:r>
      <w:bookmarkEnd w:id="1744"/>
      <w:bookmarkEnd w:id="1745"/>
      <w:bookmarkEnd w:id="1746"/>
      <w:bookmarkEnd w:id="1747"/>
      <w:bookmarkEnd w:id="1748"/>
      <w:bookmarkEnd w:id="1749"/>
      <w:bookmarkEnd w:id="1750"/>
      <w:bookmarkEnd w:id="1751"/>
      <w:bookmarkEnd w:id="1752"/>
      <w:bookmarkEnd w:id="1753"/>
      <w:bookmarkEnd w:id="1754"/>
      <w:bookmarkEnd w:id="1755"/>
      <w:bookmarkEnd w:id="1756"/>
    </w:p>
    <w:p w:rsidR="009C28C9" w:rsidRPr="00721A59" w:rsidRDefault="003842E6" w:rsidP="009C28C9">
      <w:pPr>
        <w:pStyle w:val="BulletList1"/>
      </w:pPr>
      <w:r w:rsidRPr="00721A59">
        <w:t xml:space="preserve">The front fairings help reduce drag and keep a steady and clean water flow around the receiver and projector arrays. Need of fairing depends on survey and </w:t>
      </w:r>
      <w:r w:rsidRPr="00721A59">
        <w:t>transit speed.</w:t>
      </w:r>
    </w:p>
    <w:p w:rsidR="009C28C9" w:rsidRPr="00721A59" w:rsidRDefault="003842E6" w:rsidP="009C28C9">
      <w:pPr>
        <w:pStyle w:val="BulletList1"/>
      </w:pPr>
      <w:r w:rsidRPr="00721A59">
        <w:t>The hydrodynamic drag on the system is a combination of skin friction and pressure drag. Both are within reasonable speed proportional to square of speed. With this it is possible to estimate drag figures for speeds that differ from 10 knots</w:t>
      </w:r>
      <w:r w:rsidRPr="00721A59">
        <w:t>.</w:t>
      </w:r>
    </w:p>
    <w:p w:rsidR="009C28C9" w:rsidRPr="00721A59" w:rsidRDefault="003842E6" w:rsidP="009C28C9">
      <w:pPr>
        <w:pStyle w:val="BulletList1"/>
      </w:pPr>
      <w:r w:rsidRPr="00721A59">
        <w:t>The drag figures are relevant for a pole mount over the side, a sonar head installation through a moon pool, or a sonar head mounted on an adapter bracket under the hull of the survey vessel.</w:t>
      </w:r>
    </w:p>
    <w:p w:rsidR="009C28C9" w:rsidRPr="00721A59" w:rsidRDefault="003842E6" w:rsidP="009C28C9">
      <w:pPr>
        <w:pStyle w:val="BulletList1"/>
      </w:pPr>
      <w:r w:rsidRPr="00721A59">
        <w:t xml:space="preserve">In general, Teledyne RESON recommends the use of the optional </w:t>
      </w:r>
      <w:r w:rsidRPr="00721A59">
        <w:t>fairing to maintain a steady water flow around the array and reduce load on the pole/bracket.</w:t>
      </w:r>
    </w:p>
    <w:p w:rsidR="009C28C9" w:rsidRPr="00721A59" w:rsidRDefault="009C28C9" w:rsidP="009C28C9"/>
    <w:p w:rsidR="009C28C9" w:rsidRPr="00721A59" w:rsidRDefault="003842E6">
      <w:pPr>
        <w:rPr>
          <w:b/>
          <w:bCs/>
          <w:sz w:val="22"/>
          <w:szCs w:val="26"/>
        </w:rPr>
      </w:pPr>
      <w:bookmarkStart w:id="1757" w:name="_Toc435187072"/>
      <w:r w:rsidRPr="00721A59">
        <w:br w:type="page"/>
      </w:r>
    </w:p>
    <w:p w:rsidR="009C28C9" w:rsidRPr="00721A59" w:rsidRDefault="003842E6" w:rsidP="00276C9D">
      <w:pPr>
        <w:pStyle w:val="Heading3"/>
      </w:pPr>
      <w:bookmarkStart w:id="1758" w:name="_Toc470170638"/>
      <w:bookmarkStart w:id="1759" w:name="_Toc500754302"/>
      <w:bookmarkStart w:id="1760" w:name="_Toc501380694"/>
      <w:bookmarkStart w:id="1761" w:name="_Toc501613642"/>
      <w:bookmarkStart w:id="1762" w:name="_Toc513619938"/>
      <w:bookmarkStart w:id="1763" w:name="_Toc514066066"/>
      <w:bookmarkStart w:id="1764" w:name="_Toc519585476"/>
      <w:bookmarkStart w:id="1765" w:name="_Toc256000910"/>
      <w:bookmarkStart w:id="1766" w:name="_Toc256000718"/>
      <w:bookmarkStart w:id="1767" w:name="_Toc256000396"/>
      <w:bookmarkStart w:id="1768" w:name="_Toc256000080"/>
      <w:r w:rsidRPr="00721A59">
        <w:rPr>
          <w:noProof/>
        </w:rPr>
        <w:drawing>
          <wp:anchor distT="0" distB="0" distL="114300" distR="114300" simplePos="0" relativeHeight="251691008" behindDoc="0" locked="0" layoutInCell="1" allowOverlap="1">
            <wp:simplePos x="0" y="0"/>
            <wp:positionH relativeFrom="column">
              <wp:posOffset>3557270</wp:posOffset>
            </wp:positionH>
            <wp:positionV relativeFrom="paragraph">
              <wp:posOffset>216756</wp:posOffset>
            </wp:positionV>
            <wp:extent cx="1583690" cy="989965"/>
            <wp:effectExtent l="0" t="0" r="0" b="635"/>
            <wp:wrapSquare wrapText="bothSides"/>
            <wp:docPr id="10302" name="Picture 10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 name="T50 Fairing_1.JPG"/>
                    <pic:cNvPicPr/>
                  </pic:nvPicPr>
                  <pic:blipFill>
                    <a:blip r:embed="rId119" cstate="print">
                      <a:extLst>
                        <a:ext uri="{28A0092B-C50C-407E-A947-70E740481C1C}">
                          <a14:useLocalDpi xmlns:a14="http://schemas.microsoft.com/office/drawing/2010/main" val="0"/>
                        </a:ext>
                      </a:extLst>
                    </a:blip>
                    <a:stretch>
                      <a:fillRect/>
                    </a:stretch>
                  </pic:blipFill>
                  <pic:spPr bwMode="auto">
                    <a:xfrm>
                      <a:off x="0" y="0"/>
                      <a:ext cx="1583690" cy="9899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Start w:id="1769" w:name="_Toc256000554"/>
      <w:r w:rsidRPr="00721A59">
        <w:t>Drag Simulation Results</w:t>
      </w:r>
      <w:bookmarkEnd w:id="1757"/>
      <w:bookmarkEnd w:id="1758"/>
      <w:bookmarkEnd w:id="1759"/>
      <w:bookmarkEnd w:id="1760"/>
      <w:bookmarkEnd w:id="1761"/>
      <w:bookmarkEnd w:id="1762"/>
      <w:bookmarkEnd w:id="1763"/>
      <w:bookmarkEnd w:id="1764"/>
      <w:bookmarkEnd w:id="1765"/>
      <w:bookmarkEnd w:id="1766"/>
      <w:bookmarkEnd w:id="1767"/>
      <w:bookmarkEnd w:id="1768"/>
      <w:bookmarkEnd w:id="1769"/>
    </w:p>
    <w:p w:rsidR="009C28C9" w:rsidRPr="00721A59" w:rsidRDefault="003842E6" w:rsidP="00276C9D">
      <w:pPr>
        <w:pStyle w:val="Heading4"/>
      </w:pPr>
      <w:bookmarkStart w:id="1770" w:name="_Toc435187075"/>
      <w:r w:rsidRPr="00721A59">
        <w:t>T50 Single Head Drag</w:t>
      </w:r>
      <w:bookmarkEnd w:id="1770"/>
    </w:p>
    <w:p w:rsidR="009C28C9" w:rsidRPr="00721A59" w:rsidRDefault="003842E6" w:rsidP="009C28C9">
      <w:pPr>
        <w:keepNext/>
      </w:pPr>
      <w:r w:rsidRPr="00721A59">
        <w:rPr>
          <w:noProof/>
        </w:rPr>
        <mc:AlternateContent>
          <mc:Choice Requires="wps">
            <w:drawing>
              <wp:anchor distT="0" distB="0" distL="114300" distR="114300" simplePos="0" relativeHeight="251714560" behindDoc="0" locked="0" layoutInCell="1" allowOverlap="1">
                <wp:simplePos x="0" y="0"/>
                <wp:positionH relativeFrom="page">
                  <wp:posOffset>1260475</wp:posOffset>
                </wp:positionH>
                <wp:positionV relativeFrom="page">
                  <wp:posOffset>1416050</wp:posOffset>
                </wp:positionV>
                <wp:extent cx="2916000" cy="735980"/>
                <wp:effectExtent l="0" t="0" r="0" b="3810"/>
                <wp:wrapNone/>
                <wp:docPr id="10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6000" cy="735980"/>
                        </a:xfrm>
                        <a:prstGeom prst="rect">
                          <a:avLst/>
                        </a:prstGeom>
                        <a:solidFill>
                          <a:srgbClr val="FFFFFF"/>
                        </a:solidFill>
                        <a:ln w="9525">
                          <a:noFill/>
                          <a:miter lim="800000"/>
                          <a:headEnd/>
                          <a:tailEnd/>
                        </a:ln>
                      </wps:spPr>
                      <wps:txbx>
                        <w:txbxContent>
                          <w:p w:rsidR="009E025D" w:rsidRPr="00197E80" w:rsidRDefault="003842E6" w:rsidP="009C28C9">
                            <w:pPr>
                              <w:keepNext/>
                            </w:pPr>
                            <w:r w:rsidRPr="00D167F5">
                              <w:rPr>
                                <w:i/>
                              </w:rPr>
                              <w:fldChar w:fldCharType="begin"/>
                            </w:r>
                            <w:r w:rsidRPr="00D167F5">
                              <w:rPr>
                                <w:i/>
                              </w:rPr>
                              <w:instrText xml:space="preserve"> REF _Ref428365476 \h  \* MERGEFORMAT </w:instrText>
                            </w:r>
                            <w:r w:rsidRPr="00D167F5">
                              <w:rPr>
                                <w:i/>
                              </w:rPr>
                            </w:r>
                            <w:r w:rsidRPr="00D167F5">
                              <w:rPr>
                                <w:i/>
                              </w:rPr>
                              <w:fldChar w:fldCharType="separate"/>
                            </w:r>
                            <w:r w:rsidRPr="009E025D">
                              <w:rPr>
                                <w:i/>
                              </w:rPr>
                              <w:t xml:space="preserve">Figure </w:t>
                            </w:r>
                            <w:r w:rsidRPr="009E025D">
                              <w:rPr>
                                <w:i/>
                                <w:noProof/>
                              </w:rPr>
                              <w:t>41</w:t>
                            </w:r>
                            <w:r w:rsidRPr="00D167F5">
                              <w:rPr>
                                <w:i/>
                              </w:rPr>
                              <w:fldChar w:fldCharType="end"/>
                            </w:r>
                            <w:r w:rsidRPr="007B33CA">
                              <w:t xml:space="preserve"> illustrates the flow at 10 knots around the T</w:t>
                            </w:r>
                            <w:r>
                              <w:t>5</w:t>
                            </w:r>
                            <w:r w:rsidRPr="007B33CA">
                              <w:t xml:space="preserve">0 single head </w:t>
                            </w:r>
                            <w:r>
                              <w:t>with front fairing</w:t>
                            </w:r>
                            <w:r w:rsidRPr="007B33CA">
                              <w:t xml:space="preserve">. The drag on the pole, sonar head, and bracket is in the region of </w:t>
                            </w:r>
                            <w:r>
                              <w:t>65</w:t>
                            </w:r>
                            <w:r w:rsidRPr="007B33CA">
                              <w:t>0N. The same situation without front fairin</w:t>
                            </w:r>
                            <w:r w:rsidRPr="007B33CA">
                              <w:t xml:space="preserve">g is shown in </w:t>
                            </w:r>
                            <w:r w:rsidRPr="00D167F5">
                              <w:rPr>
                                <w:i/>
                              </w:rPr>
                              <w:fldChar w:fldCharType="begin"/>
                            </w:r>
                            <w:r w:rsidRPr="00D167F5">
                              <w:rPr>
                                <w:i/>
                              </w:rPr>
                              <w:instrText xml:space="preserve"> REF _Ref428365481 \h  \* MERGEFORMAT </w:instrText>
                            </w:r>
                            <w:r w:rsidRPr="00D167F5">
                              <w:rPr>
                                <w:i/>
                              </w:rPr>
                            </w:r>
                            <w:r w:rsidRPr="00D167F5">
                              <w:rPr>
                                <w:i/>
                              </w:rPr>
                              <w:fldChar w:fldCharType="separate"/>
                            </w:r>
                            <w:r w:rsidRPr="009E025D">
                              <w:rPr>
                                <w:i/>
                              </w:rPr>
                              <w:t xml:space="preserve">Figure </w:t>
                            </w:r>
                            <w:r w:rsidRPr="009E025D">
                              <w:rPr>
                                <w:i/>
                                <w:noProof/>
                              </w:rPr>
                              <w:t>43</w:t>
                            </w:r>
                            <w:r w:rsidRPr="00D167F5">
                              <w:rPr>
                                <w:i/>
                              </w:rPr>
                              <w:fldChar w:fldCharType="end"/>
                            </w:r>
                            <w:r w:rsidRPr="00197E80">
                              <w:t>.</w:t>
                            </w:r>
                          </w:p>
                        </w:txbxContent>
                      </wps:txbx>
                      <wps:bodyPr rot="0" vert="horz" wrap="square" lIns="0" tIns="0" rIns="91440" bIns="0" anchor="t" anchorCtr="0">
                        <a:spAutoFit/>
                      </wps:bodyPr>
                    </wps:wsp>
                  </a:graphicData>
                </a:graphic>
                <wp14:sizeRelH relativeFrom="page">
                  <wp14:pctWidth>0</wp14:pctWidth>
                </wp14:sizeRelH>
                <wp14:sizeRelV relativeFrom="page">
                  <wp14:pctHeight>0</wp14:pctHeight>
                </wp14:sizeRelV>
              </wp:anchor>
            </w:drawing>
          </mc:Choice>
          <mc:Fallback>
            <w:pict>
              <v:shape id="Text Box 2" o:spid="_x0000_s1036" type="#_x0000_t202" style="position:absolute;margin-left:99.25pt;margin-top:111.5pt;width:229.6pt;height:57.95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" stroked="f">
                <v:textbox style="mso-fit-shape-to-text:t" inset="0,0,,0">
                  <w:txbxContent>
                    <w:p w:rsidR="009E025D" w:rsidRPr="00197E80" w:rsidRDefault="003842E6" w:rsidP="009C28C9">
                      <w:pPr>
                        <w:keepNext/>
                      </w:pPr>
                      <w:r w:rsidRPr="00D167F5">
                        <w:rPr>
                          <w:i/>
                        </w:rPr>
                        <w:fldChar w:fldCharType="begin"/>
                      </w:r>
                      <w:r w:rsidRPr="00D167F5">
                        <w:rPr>
                          <w:i/>
                        </w:rPr>
                        <w:instrText xml:space="preserve"> REF _Ref428365476 \h  \* MERGEFORMAT </w:instrText>
                      </w:r>
                      <w:r w:rsidRPr="00D167F5">
                        <w:rPr>
                          <w:i/>
                        </w:rPr>
                      </w:r>
                      <w:r w:rsidRPr="00D167F5">
                        <w:rPr>
                          <w:i/>
                        </w:rPr>
                        <w:fldChar w:fldCharType="separate"/>
                      </w:r>
                      <w:r w:rsidRPr="009E025D">
                        <w:rPr>
                          <w:i/>
                        </w:rPr>
                        <w:t xml:space="preserve">Figure </w:t>
                      </w:r>
                      <w:r w:rsidRPr="009E025D">
                        <w:rPr>
                          <w:i/>
                          <w:noProof/>
                        </w:rPr>
                        <w:t>41</w:t>
                      </w:r>
                      <w:r w:rsidRPr="00D167F5">
                        <w:rPr>
                          <w:i/>
                        </w:rPr>
                        <w:fldChar w:fldCharType="end"/>
                      </w:r>
                      <w:r w:rsidRPr="007B33CA">
                        <w:t xml:space="preserve"> illustrates the flow at 10 knots around the T</w:t>
                      </w:r>
                      <w:r>
                        <w:t>5</w:t>
                      </w:r>
                      <w:r w:rsidRPr="007B33CA">
                        <w:t xml:space="preserve">0 single head </w:t>
                      </w:r>
                      <w:r>
                        <w:t>with front fairing</w:t>
                      </w:r>
                      <w:r w:rsidRPr="007B33CA">
                        <w:t xml:space="preserve">. The drag on the pole, sonar head, and bracket is in the region of </w:t>
                      </w:r>
                      <w:r>
                        <w:t>65</w:t>
                      </w:r>
                      <w:r w:rsidRPr="007B33CA">
                        <w:t>0N. The same situation without front fairin</w:t>
                      </w:r>
                      <w:r w:rsidRPr="007B33CA">
                        <w:t xml:space="preserve">g is shown in </w:t>
                      </w:r>
                      <w:r w:rsidRPr="00D167F5">
                        <w:rPr>
                          <w:i/>
                        </w:rPr>
                        <w:fldChar w:fldCharType="begin"/>
                      </w:r>
                      <w:r w:rsidRPr="00D167F5">
                        <w:rPr>
                          <w:i/>
                        </w:rPr>
                        <w:instrText xml:space="preserve"> REF _Ref428365481 \h  \* MERGEFORMAT </w:instrText>
                      </w:r>
                      <w:r w:rsidRPr="00D167F5">
                        <w:rPr>
                          <w:i/>
                        </w:rPr>
                      </w:r>
                      <w:r w:rsidRPr="00D167F5">
                        <w:rPr>
                          <w:i/>
                        </w:rPr>
                        <w:fldChar w:fldCharType="separate"/>
                      </w:r>
                      <w:r w:rsidRPr="009E025D">
                        <w:rPr>
                          <w:i/>
                        </w:rPr>
                        <w:t xml:space="preserve">Figure </w:t>
                      </w:r>
                      <w:r w:rsidRPr="009E025D">
                        <w:rPr>
                          <w:i/>
                          <w:noProof/>
                        </w:rPr>
                        <w:t>43</w:t>
                      </w:r>
                      <w:r w:rsidRPr="00D167F5">
                        <w:rPr>
                          <w:i/>
                        </w:rPr>
                        <w:fldChar w:fldCharType="end"/>
                      </w:r>
                      <w:r w:rsidRPr="00197E80">
                        <w:t>.</w:t>
                      </w:r>
                    </w:p>
                  </w:txbxContent>
                </v:textbox>
                <w10:wrap anchorx="page" anchory="page"/>
              </v:shape>
            </w:pict>
          </mc:Fallback>
        </mc:AlternateContent>
      </w:r>
    </w:p>
    <w:p w:rsidR="009C28C9" w:rsidRPr="00721A59" w:rsidRDefault="003842E6" w:rsidP="009C28C9">
      <w:r w:rsidRPr="00721A59">
        <w:rPr>
          <w:noProof/>
        </w:rPr>
        <mc:AlternateContent>
          <mc:Choice Requires="wps">
            <w:drawing>
              <wp:anchor distT="0" distB="0" distL="114300" distR="114300" simplePos="0" relativeHeight="251693056" behindDoc="0" locked="0" layoutInCell="1" allowOverlap="1">
                <wp:simplePos x="0" y="0"/>
                <wp:positionH relativeFrom="column">
                  <wp:posOffset>3248660</wp:posOffset>
                </wp:positionH>
                <wp:positionV relativeFrom="paragraph">
                  <wp:posOffset>549496</wp:posOffset>
                </wp:positionV>
                <wp:extent cx="2184400" cy="401320"/>
                <wp:effectExtent l="0" t="0" r="6350" b="17780"/>
                <wp:wrapTopAndBottom/>
                <wp:docPr id="10257" name="Text Box 10257"/>
                <wp:cNvGraphicFramePr/>
                <a:graphic xmlns:a="http://schemas.openxmlformats.org/drawingml/2006/main">
                  <a:graphicData uri="http://schemas.microsoft.com/office/word/2010/wordprocessingShape">
                    <wps:wsp>
                      <wps:cNvSpPr txBox="1"/>
                      <wps:spPr>
                        <a:xfrm>
                          <a:off x="0" y="0"/>
                          <a:ext cx="2184400" cy="401320"/>
                        </a:xfrm>
                        <a:prstGeom prst="rect">
                          <a:avLst/>
                        </a:prstGeom>
                        <a:noFill/>
                        <a:ln>
                          <a:noFill/>
                        </a:ln>
                        <a:effectLst/>
                      </wps:spPr>
                      <wps:txbx>
                        <w:txbxContent>
                          <w:p w:rsidR="009E025D" w:rsidRPr="000E3241" w:rsidRDefault="003842E6" w:rsidP="00D16766">
                            <w:pPr>
                              <w:pStyle w:val="Caption"/>
                            </w:pPr>
                            <w:bookmarkStart w:id="1771" w:name="_Toc256001239"/>
                            <w:bookmarkStart w:id="1772" w:name="_Toc256001073"/>
                            <w:bookmarkStart w:id="1773" w:name="_Toc256000559"/>
                            <w:bookmarkStart w:id="1774" w:name="_Toc256000240"/>
                            <w:bookmarkStart w:id="1775" w:name="_Toc435179323"/>
                            <w:bookmarkStart w:id="1776" w:name="_Toc470084079"/>
                            <w:bookmarkStart w:id="1777" w:name="_Toc500754465"/>
                            <w:bookmarkStart w:id="1778" w:name="_Toc501011096"/>
                            <w:bookmarkStart w:id="1779" w:name="_Toc501452974"/>
                            <w:bookmarkStart w:id="1780" w:name="_Toc501613834"/>
                            <w:bookmarkStart w:id="1781" w:name="_Toc513620101"/>
                            <w:bookmarkStart w:id="1782" w:name="_Toc514066229"/>
                            <w:bookmarkStart w:id="1783" w:name="_Toc519585639"/>
                            <w:r w:rsidRPr="000E3241">
                              <w:t xml:space="preserve">Figure </w:t>
                            </w:r>
                            <w:r w:rsidR="002161BC">
                              <w:fldChar w:fldCharType="begin"/>
                            </w:r>
                            <w:r>
                              <w:instrText xml:space="preserve"> SEQ Figure \* ARABIC </w:instrText>
                            </w:r>
                            <w:r w:rsidR="002161BC">
                              <w:fldChar w:fldCharType="separate"/>
                            </w:r>
                            <w:r>
                              <w:t>40</w:t>
                            </w:r>
                            <w:r w:rsidR="002161BC">
                              <w:fldChar w:fldCharType="end"/>
                            </w:r>
                            <w:r w:rsidRPr="000E3241">
                              <w:t xml:space="preserve">: </w:t>
                            </w:r>
                            <w:r>
                              <w:t>T50 Sonar Head Assembly in Bracket with Optional Front Fairing</w:t>
                            </w:r>
                            <w:bookmarkEnd w:id="1771"/>
                            <w:bookmarkEnd w:id="1772"/>
                            <w:bookmarkEnd w:id="1773"/>
                            <w:bookmarkEnd w:id="1774"/>
                            <w:bookmarkEnd w:id="1775"/>
                            <w:bookmarkEnd w:id="1776"/>
                            <w:bookmarkEnd w:id="1777"/>
                            <w:bookmarkEnd w:id="1778"/>
                            <w:bookmarkEnd w:id="1779"/>
                            <w:bookmarkEnd w:id="1780"/>
                            <w:bookmarkEnd w:id="1781"/>
                            <w:bookmarkEnd w:id="1782"/>
                            <w:bookmarkEnd w:id="1783"/>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10257" o:spid="_x0000_s1037" type="#_x0000_t202" style="position:absolute;margin-left:255.8pt;margin-top:43.25pt;width:172pt;height:3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" filled="f" stroked="f">
                <v:textbox inset="0,0,0,0">
                  <w:txbxContent>
                    <w:p w:rsidR="009E025D" w:rsidRPr="000E3241" w:rsidRDefault="003842E6" w:rsidP="00D16766">
                      <w:pPr>
                        <w:pStyle w:val="Caption"/>
                      </w:pPr>
                      <w:bookmarkStart w:id="1784" w:name="_Toc256001239"/>
                      <w:bookmarkStart w:id="1785" w:name="_Toc256001073"/>
                      <w:bookmarkStart w:id="1786" w:name="_Toc256000559"/>
                      <w:bookmarkStart w:id="1787" w:name="_Toc256000240"/>
                      <w:bookmarkStart w:id="1788" w:name="_Toc435179323"/>
                      <w:bookmarkStart w:id="1789" w:name="_Toc470084079"/>
                      <w:bookmarkStart w:id="1790" w:name="_Toc500754465"/>
                      <w:bookmarkStart w:id="1791" w:name="_Toc501011096"/>
                      <w:bookmarkStart w:id="1792" w:name="_Toc501452974"/>
                      <w:bookmarkStart w:id="1793" w:name="_Toc501613834"/>
                      <w:bookmarkStart w:id="1794" w:name="_Toc513620101"/>
                      <w:bookmarkStart w:id="1795" w:name="_Toc514066229"/>
                      <w:bookmarkStart w:id="1796" w:name="_Toc519585639"/>
                      <w:r w:rsidRPr="000E3241">
                        <w:t xml:space="preserve">Figure </w:t>
                      </w:r>
                      <w:r w:rsidR="002161BC">
                        <w:fldChar w:fldCharType="begin"/>
                      </w:r>
                      <w:r>
                        <w:instrText xml:space="preserve"> SEQ Figure \* ARABIC </w:instrText>
                      </w:r>
                      <w:r w:rsidR="002161BC">
                        <w:fldChar w:fldCharType="separate"/>
                      </w:r>
                      <w:r>
                        <w:t>40</w:t>
                      </w:r>
                      <w:r w:rsidR="002161BC">
                        <w:fldChar w:fldCharType="end"/>
                      </w:r>
                      <w:r w:rsidRPr="000E3241">
                        <w:t xml:space="preserve">: </w:t>
                      </w:r>
                      <w:r>
                        <w:t>T50 Sonar Head Assembly in Bracket with Optional Front Fairing</w:t>
                      </w:r>
                      <w:bookmarkEnd w:id="1784"/>
                      <w:bookmarkEnd w:id="1785"/>
                      <w:bookmarkEnd w:id="1786"/>
                      <w:bookmarkEnd w:id="1787"/>
                      <w:bookmarkEnd w:id="1788"/>
                      <w:bookmarkEnd w:id="1789"/>
                      <w:bookmarkEnd w:id="1790"/>
                      <w:bookmarkEnd w:id="1791"/>
                      <w:bookmarkEnd w:id="1792"/>
                      <w:bookmarkEnd w:id="1793"/>
                      <w:bookmarkEnd w:id="1794"/>
                      <w:bookmarkEnd w:id="1795"/>
                      <w:bookmarkEnd w:id="1796"/>
                    </w:p>
                  </w:txbxContent>
                </v:textbox>
                <w10:wrap type="topAndBottom"/>
              </v:shape>
            </w:pict>
          </mc:Fallback>
        </mc:AlternateContent>
      </w:r>
    </w:p>
    <w:p w:rsidR="009C28C9" w:rsidRPr="00721A59" w:rsidRDefault="003842E6" w:rsidP="009C28C9">
      <w:pPr>
        <w:keepNext/>
        <w:jc w:val="center"/>
      </w:pPr>
      <w:r w:rsidRPr="00721A59">
        <w:rPr>
          <w:noProof/>
        </w:rPr>
        <w:drawing>
          <wp:inline distT="0" distB="0" distL="0" distR="0">
            <wp:extent cx="4701600" cy="3326400"/>
            <wp:effectExtent l="0" t="0" r="3810" b="7620"/>
            <wp:docPr id="10303" name="Picture 1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3" name=""/>
                    <pic:cNvPicPr/>
                  </pic:nvPicPr>
                  <pic:blipFill>
                    <a:blip r:embed="rId120"/>
                    <a:stretch>
                      <a:fillRect/>
                    </a:stretch>
                  </pic:blipFill>
                  <pic:spPr>
                    <a:xfrm>
                      <a:off x="0" y="0"/>
                      <a:ext cx="4701600" cy="3326400"/>
                    </a:xfrm>
                    <a:prstGeom prst="rect">
                      <a:avLst/>
                    </a:prstGeom>
                  </pic:spPr>
                </pic:pic>
              </a:graphicData>
            </a:graphic>
          </wp:inline>
        </w:drawing>
      </w:r>
    </w:p>
    <w:p w:rsidR="009C28C9" w:rsidRPr="00721A59" w:rsidRDefault="003842E6" w:rsidP="00D16766">
      <w:pPr>
        <w:pStyle w:val="Caption"/>
      </w:pPr>
      <w:bookmarkStart w:id="1797" w:name="_Ref428365476"/>
      <w:bookmarkStart w:id="1798" w:name="_Toc256001240"/>
      <w:bookmarkStart w:id="1799" w:name="_Toc256001074"/>
      <w:bookmarkStart w:id="1800" w:name="_Toc256000560"/>
      <w:bookmarkStart w:id="1801" w:name="_Toc256000241"/>
      <w:bookmarkStart w:id="1802" w:name="_Toc435179324"/>
      <w:bookmarkStart w:id="1803" w:name="_Toc470084080"/>
      <w:bookmarkStart w:id="1804" w:name="_Toc500754466"/>
      <w:bookmarkStart w:id="1805" w:name="_Toc501011097"/>
      <w:bookmarkStart w:id="1806" w:name="_Toc501452975"/>
      <w:bookmarkStart w:id="1807" w:name="_Toc501613835"/>
      <w:bookmarkStart w:id="1808" w:name="_Toc513620102"/>
      <w:bookmarkStart w:id="1809" w:name="_Toc514066230"/>
      <w:bookmarkStart w:id="1810" w:name="_Toc519585640"/>
      <w:r w:rsidRPr="00721A59">
        <w:t xml:space="preserve">Figure </w:t>
      </w:r>
      <w:r w:rsidR="00710F6E" w:rsidRPr="00721A59">
        <w:fldChar w:fldCharType="begin"/>
      </w:r>
      <w:r w:rsidRPr="00721A59">
        <w:instrText xml:space="preserve"> SEQ Figure \</w:instrText>
      </w:r>
      <w:r w:rsidRPr="00721A59">
        <w:instrText xml:space="preserve">* ARABIC </w:instrText>
      </w:r>
      <w:r w:rsidR="00710F6E" w:rsidRPr="00721A59">
        <w:fldChar w:fldCharType="separate"/>
      </w:r>
      <w:r w:rsidRPr="00721A59">
        <w:t>41</w:t>
      </w:r>
      <w:r w:rsidR="00710F6E" w:rsidRPr="00721A59">
        <w:fldChar w:fldCharType="end"/>
      </w:r>
      <w:bookmarkEnd w:id="1797"/>
      <w:r w:rsidRPr="00721A59">
        <w:t>: Flow at 10 knots around Single T50 with Fairing</w:t>
      </w:r>
      <w:bookmarkEnd w:id="1798"/>
      <w:bookmarkEnd w:id="1799"/>
      <w:bookmarkEnd w:id="1800"/>
      <w:bookmarkEnd w:id="1801"/>
      <w:bookmarkEnd w:id="1802"/>
      <w:bookmarkEnd w:id="1803"/>
      <w:bookmarkEnd w:id="1804"/>
      <w:bookmarkEnd w:id="1805"/>
      <w:bookmarkEnd w:id="1806"/>
      <w:bookmarkEnd w:id="1807"/>
      <w:bookmarkEnd w:id="1808"/>
      <w:bookmarkEnd w:id="1809"/>
      <w:bookmarkEnd w:id="1810"/>
    </w:p>
    <w:p w:rsidR="009C28C9" w:rsidRPr="00721A59" w:rsidRDefault="009C28C9" w:rsidP="009C28C9"/>
    <w:p w:rsidR="009C28C9" w:rsidRPr="00721A59" w:rsidRDefault="003842E6" w:rsidP="009C28C9">
      <w:r w:rsidRPr="00721A59">
        <w:rPr>
          <w:i/>
        </w:rPr>
        <w:fldChar w:fldCharType="begin"/>
      </w:r>
      <w:r w:rsidRPr="00721A59">
        <w:rPr>
          <w:i/>
        </w:rPr>
        <w:instrText xml:space="preserve"> REF _Ref428365477 \h  \* MERGEFORMAT </w:instrText>
      </w:r>
      <w:r w:rsidRPr="00721A59">
        <w:rPr>
          <w:i/>
        </w:rPr>
      </w:r>
      <w:r w:rsidRPr="00721A59">
        <w:rPr>
          <w:i/>
        </w:rPr>
        <w:fldChar w:fldCharType="separate"/>
      </w:r>
      <w:r w:rsidRPr="009E025D">
        <w:rPr>
          <w:i/>
        </w:rPr>
        <w:t xml:space="preserve">Figure </w:t>
      </w:r>
      <w:r w:rsidRPr="009E025D">
        <w:rPr>
          <w:i/>
          <w:noProof/>
        </w:rPr>
        <w:t>42</w:t>
      </w:r>
      <w:r w:rsidRPr="00721A59">
        <w:rPr>
          <w:i/>
        </w:rPr>
        <w:fldChar w:fldCharType="end"/>
      </w:r>
      <w:r w:rsidRPr="00721A59">
        <w:t xml:space="preserve"> is a cross section of the symmetry plane of the T50 single head. The front fairing and bracket assure a steady water flow around the receiver and projector. The same situation without front f</w:t>
      </w:r>
      <w:r w:rsidRPr="00721A59">
        <w:t xml:space="preserve">airing is shown in </w:t>
      </w:r>
      <w:r w:rsidRPr="00721A59">
        <w:rPr>
          <w:i/>
        </w:rPr>
        <w:fldChar w:fldCharType="begin"/>
      </w:r>
      <w:r w:rsidRPr="00721A59">
        <w:rPr>
          <w:i/>
        </w:rPr>
        <w:instrText xml:space="preserve"> REF _Ref428365484 \h  \* MERGEFORMAT </w:instrText>
      </w:r>
      <w:r w:rsidRPr="00721A59">
        <w:rPr>
          <w:i/>
        </w:rPr>
      </w:r>
      <w:r w:rsidRPr="00721A59">
        <w:rPr>
          <w:i/>
        </w:rPr>
        <w:fldChar w:fldCharType="separate"/>
      </w:r>
      <w:r w:rsidRPr="009E025D">
        <w:rPr>
          <w:i/>
        </w:rPr>
        <w:t xml:space="preserve">Figure </w:t>
      </w:r>
      <w:r w:rsidRPr="009E025D">
        <w:rPr>
          <w:i/>
          <w:noProof/>
        </w:rPr>
        <w:t>44</w:t>
      </w:r>
      <w:r w:rsidRPr="00721A59">
        <w:rPr>
          <w:i/>
        </w:rPr>
        <w:fldChar w:fldCharType="end"/>
      </w:r>
      <w:r w:rsidRPr="00721A59">
        <w:t>.</w:t>
      </w:r>
    </w:p>
    <w:p w:rsidR="009C28C9" w:rsidRPr="00721A59" w:rsidRDefault="009C28C9" w:rsidP="009C28C9"/>
    <w:tbl>
      <w:tblPr>
        <w:tblW w:w="0" w:type="auto"/>
        <w:jc w:val="center"/>
        <w:tblLayout w:type="fixed"/>
        <w:tblLook w:val="04A0" w:firstRow="1" w:lastRow="0" w:firstColumn="1" w:lastColumn="0" w:noHBand="0" w:noVBand="1"/>
      </w:tblPr>
      <w:tblGrid>
        <w:gridCol w:w="4428"/>
        <w:gridCol w:w="4428"/>
      </w:tblGrid>
      <w:tr w:rsidR="003C0F30" w:rsidTr="00C871A6">
        <w:trPr>
          <w:jc w:val="center"/>
        </w:trPr>
        <w:tc>
          <w:tcPr>
            <w:tcW w:w="4428" w:type="dxa"/>
          </w:tcPr>
          <w:p w:rsidR="009C28C9" w:rsidRPr="00721A59" w:rsidRDefault="003842E6" w:rsidP="00C871A6">
            <w:pPr>
              <w:keepNext/>
              <w:jc w:val="center"/>
            </w:pPr>
            <w:r w:rsidRPr="00721A59">
              <w:rPr>
                <w:noProof/>
              </w:rPr>
              <w:drawing>
                <wp:inline distT="0" distB="0" distL="0" distR="0">
                  <wp:extent cx="2239200" cy="1951200"/>
                  <wp:effectExtent l="0" t="0" r="8890" b="0"/>
                  <wp:docPr id="10277" name="Picture 10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7" name=""/>
                          <pic:cNvPicPr/>
                        </pic:nvPicPr>
                        <pic:blipFill>
                          <a:blip r:embed="rId121"/>
                          <a:stretch>
                            <a:fillRect/>
                          </a:stretch>
                        </pic:blipFill>
                        <pic:spPr>
                          <a:xfrm>
                            <a:off x="0" y="0"/>
                            <a:ext cx="2239200" cy="1951200"/>
                          </a:xfrm>
                          <a:prstGeom prst="rect">
                            <a:avLst/>
                          </a:prstGeom>
                        </pic:spPr>
                      </pic:pic>
                    </a:graphicData>
                  </a:graphic>
                </wp:inline>
              </w:drawing>
            </w:r>
          </w:p>
        </w:tc>
        <w:tc>
          <w:tcPr>
            <w:tcW w:w="4428" w:type="dxa"/>
          </w:tcPr>
          <w:p w:rsidR="009C28C9" w:rsidRPr="00721A59" w:rsidRDefault="003842E6" w:rsidP="00C871A6">
            <w:pPr>
              <w:keepNext/>
              <w:jc w:val="center"/>
            </w:pPr>
            <w:r w:rsidRPr="00721A59">
              <w:rPr>
                <w:noProof/>
              </w:rPr>
              <w:drawing>
                <wp:inline distT="0" distB="0" distL="0" distR="0">
                  <wp:extent cx="2167200" cy="1951200"/>
                  <wp:effectExtent l="0" t="0" r="508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
                          <pic:cNvPicPr/>
                        </pic:nvPicPr>
                        <pic:blipFill>
                          <a:blip r:embed="rId122"/>
                          <a:stretch>
                            <a:fillRect/>
                          </a:stretch>
                        </pic:blipFill>
                        <pic:spPr>
                          <a:xfrm>
                            <a:off x="0" y="0"/>
                            <a:ext cx="2167200" cy="1951200"/>
                          </a:xfrm>
                          <a:prstGeom prst="rect">
                            <a:avLst/>
                          </a:prstGeom>
                        </pic:spPr>
                      </pic:pic>
                    </a:graphicData>
                  </a:graphic>
                </wp:inline>
              </w:drawing>
            </w:r>
          </w:p>
        </w:tc>
      </w:tr>
    </w:tbl>
    <w:p w:rsidR="009C28C9" w:rsidRPr="00721A59" w:rsidRDefault="003842E6" w:rsidP="00D16766">
      <w:pPr>
        <w:pStyle w:val="Caption"/>
      </w:pPr>
      <w:bookmarkStart w:id="1811" w:name="_Ref428365477"/>
      <w:bookmarkStart w:id="1812" w:name="_Toc256001241"/>
      <w:bookmarkStart w:id="1813" w:name="_Toc256001075"/>
      <w:bookmarkStart w:id="1814" w:name="_Toc256000561"/>
      <w:bookmarkStart w:id="1815" w:name="_Toc256000242"/>
      <w:bookmarkStart w:id="1816" w:name="_Toc435179325"/>
      <w:bookmarkStart w:id="1817" w:name="_Toc470084081"/>
      <w:bookmarkStart w:id="1818" w:name="_Toc500754467"/>
      <w:bookmarkStart w:id="1819" w:name="_Toc501011098"/>
      <w:bookmarkStart w:id="1820" w:name="_Toc501452976"/>
      <w:bookmarkStart w:id="1821" w:name="_Toc501613836"/>
      <w:bookmarkStart w:id="1822" w:name="_Toc513620103"/>
      <w:bookmarkStart w:id="1823" w:name="_Toc514066231"/>
      <w:bookmarkStart w:id="1824" w:name="_Toc519585641"/>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42</w:t>
      </w:r>
      <w:r w:rsidR="00710F6E" w:rsidRPr="00721A59">
        <w:fldChar w:fldCharType="end"/>
      </w:r>
      <w:bookmarkEnd w:id="1811"/>
      <w:r w:rsidRPr="00721A59">
        <w:t>: Flow around Single T50 with Fairing, Cross Section of Symmetry Plane</w:t>
      </w:r>
      <w:bookmarkEnd w:id="1812"/>
      <w:bookmarkEnd w:id="1813"/>
      <w:bookmarkEnd w:id="1814"/>
      <w:bookmarkEnd w:id="1815"/>
      <w:bookmarkEnd w:id="1816"/>
      <w:bookmarkEnd w:id="1817"/>
      <w:bookmarkEnd w:id="1818"/>
      <w:bookmarkEnd w:id="1819"/>
      <w:bookmarkEnd w:id="1820"/>
      <w:bookmarkEnd w:id="1821"/>
      <w:bookmarkEnd w:id="1822"/>
      <w:bookmarkEnd w:id="1823"/>
      <w:bookmarkEnd w:id="1824"/>
    </w:p>
    <w:p w:rsidR="009C28C9" w:rsidRPr="00721A59" w:rsidRDefault="009C28C9" w:rsidP="009C28C9"/>
    <w:p w:rsidR="009C28C9" w:rsidRPr="00721A59" w:rsidRDefault="003842E6" w:rsidP="009C28C9">
      <w:r w:rsidRPr="00721A59">
        <w:rPr>
          <w:i/>
        </w:rPr>
        <w:fldChar w:fldCharType="begin"/>
      </w:r>
      <w:r w:rsidRPr="00721A59">
        <w:rPr>
          <w:i/>
        </w:rPr>
        <w:instrText xml:space="preserve"> REF _Ref428365481 \h  \* MERGEFORMAT </w:instrText>
      </w:r>
      <w:r w:rsidRPr="00721A59">
        <w:rPr>
          <w:i/>
        </w:rPr>
      </w:r>
      <w:r w:rsidRPr="00721A59">
        <w:rPr>
          <w:i/>
        </w:rPr>
        <w:fldChar w:fldCharType="separate"/>
      </w:r>
      <w:r w:rsidRPr="009E025D">
        <w:rPr>
          <w:i/>
        </w:rPr>
        <w:t xml:space="preserve">Figure </w:t>
      </w:r>
      <w:r w:rsidRPr="009E025D">
        <w:rPr>
          <w:i/>
          <w:noProof/>
        </w:rPr>
        <w:t>43</w:t>
      </w:r>
      <w:r w:rsidRPr="00721A59">
        <w:rPr>
          <w:i/>
        </w:rPr>
        <w:fldChar w:fldCharType="end"/>
      </w:r>
      <w:r w:rsidRPr="00721A59">
        <w:rPr>
          <w:i/>
        </w:rPr>
        <w:t xml:space="preserve"> </w:t>
      </w:r>
      <w:r w:rsidRPr="00721A59">
        <w:t>illustrates the flow at 10 knots around the T50 single head without front fairing. The drag on the pole, sonar head, and bracket is in the re</w:t>
      </w:r>
      <w:r w:rsidRPr="00721A59">
        <w:t xml:space="preserve">gion of 1000N. The same situation without front fairing is shown in </w:t>
      </w:r>
      <w:r w:rsidRPr="00721A59">
        <w:rPr>
          <w:i/>
        </w:rPr>
        <w:fldChar w:fldCharType="begin"/>
      </w:r>
      <w:r w:rsidRPr="00721A59">
        <w:rPr>
          <w:i/>
        </w:rPr>
        <w:instrText xml:space="preserve"> REF _Ref428365476 \h  \* MERGEFORMAT </w:instrText>
      </w:r>
      <w:r w:rsidRPr="00721A59">
        <w:rPr>
          <w:i/>
        </w:rPr>
      </w:r>
      <w:r w:rsidRPr="00721A59">
        <w:rPr>
          <w:i/>
        </w:rPr>
        <w:fldChar w:fldCharType="separate"/>
      </w:r>
      <w:r w:rsidRPr="009E025D">
        <w:rPr>
          <w:i/>
        </w:rPr>
        <w:t xml:space="preserve">Figure </w:t>
      </w:r>
      <w:r w:rsidRPr="009E025D">
        <w:rPr>
          <w:i/>
          <w:noProof/>
        </w:rPr>
        <w:t>41</w:t>
      </w:r>
      <w:r w:rsidRPr="00721A59">
        <w:rPr>
          <w:i/>
        </w:rPr>
        <w:fldChar w:fldCharType="end"/>
      </w:r>
      <w:r w:rsidRPr="00721A59">
        <w:t>.</w:t>
      </w:r>
    </w:p>
    <w:p w:rsidR="009C28C9" w:rsidRPr="00721A59" w:rsidRDefault="009C28C9" w:rsidP="009C28C9"/>
    <w:p w:rsidR="009C28C9" w:rsidRPr="00721A59" w:rsidRDefault="003842E6" w:rsidP="009C28C9">
      <w:pPr>
        <w:keepNext/>
        <w:jc w:val="center"/>
      </w:pPr>
      <w:r w:rsidRPr="00721A59">
        <w:rPr>
          <w:noProof/>
        </w:rPr>
        <w:drawing>
          <wp:inline distT="0" distB="0" distL="0" distR="0">
            <wp:extent cx="5310000" cy="3326400"/>
            <wp:effectExtent l="0" t="0" r="5080" b="762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
                    <pic:cNvPicPr/>
                  </pic:nvPicPr>
                  <pic:blipFill>
                    <a:blip r:embed="rId123"/>
                    <a:stretch>
                      <a:fillRect/>
                    </a:stretch>
                  </pic:blipFill>
                  <pic:spPr>
                    <a:xfrm>
                      <a:off x="0" y="0"/>
                      <a:ext cx="5310000" cy="3326400"/>
                    </a:xfrm>
                    <a:prstGeom prst="rect">
                      <a:avLst/>
                    </a:prstGeom>
                  </pic:spPr>
                </pic:pic>
              </a:graphicData>
            </a:graphic>
          </wp:inline>
        </w:drawing>
      </w:r>
    </w:p>
    <w:p w:rsidR="009C28C9" w:rsidRPr="00721A59" w:rsidRDefault="003842E6" w:rsidP="00D16766">
      <w:pPr>
        <w:pStyle w:val="Caption"/>
      </w:pPr>
      <w:bookmarkStart w:id="1825" w:name="_Ref428365481"/>
      <w:bookmarkStart w:id="1826" w:name="_Toc256001242"/>
      <w:bookmarkStart w:id="1827" w:name="_Toc256001076"/>
      <w:bookmarkStart w:id="1828" w:name="_Toc256000562"/>
      <w:bookmarkStart w:id="1829" w:name="_Toc256000243"/>
      <w:bookmarkStart w:id="1830" w:name="_Toc435179326"/>
      <w:bookmarkStart w:id="1831" w:name="_Toc470084082"/>
      <w:bookmarkStart w:id="1832" w:name="_Toc500754468"/>
      <w:bookmarkStart w:id="1833" w:name="_Toc501011099"/>
      <w:bookmarkStart w:id="1834" w:name="_Toc501452977"/>
      <w:bookmarkStart w:id="1835" w:name="_Toc501613837"/>
      <w:bookmarkStart w:id="1836" w:name="_Toc513620104"/>
      <w:bookmarkStart w:id="1837" w:name="_Toc514066232"/>
      <w:bookmarkStart w:id="1838" w:name="_Toc519585642"/>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43</w:t>
      </w:r>
      <w:r w:rsidR="00710F6E" w:rsidRPr="00721A59">
        <w:fldChar w:fldCharType="end"/>
      </w:r>
      <w:bookmarkEnd w:id="1825"/>
      <w:r w:rsidRPr="00721A59">
        <w:t>: Flow at 10 knots around Single T5</w:t>
      </w:r>
      <w:r w:rsidRPr="00721A59">
        <w:t>0 without Fairing</w:t>
      </w:r>
      <w:bookmarkEnd w:id="1826"/>
      <w:bookmarkEnd w:id="1827"/>
      <w:bookmarkEnd w:id="1828"/>
      <w:bookmarkEnd w:id="1829"/>
      <w:bookmarkEnd w:id="1830"/>
      <w:bookmarkEnd w:id="1831"/>
      <w:bookmarkEnd w:id="1832"/>
      <w:bookmarkEnd w:id="1833"/>
      <w:bookmarkEnd w:id="1834"/>
      <w:bookmarkEnd w:id="1835"/>
      <w:bookmarkEnd w:id="1836"/>
      <w:bookmarkEnd w:id="1837"/>
      <w:bookmarkEnd w:id="1838"/>
    </w:p>
    <w:p w:rsidR="009C28C9" w:rsidRPr="00721A59" w:rsidRDefault="009C28C9" w:rsidP="009C28C9"/>
    <w:p w:rsidR="009C28C9" w:rsidRPr="00721A59" w:rsidRDefault="003842E6" w:rsidP="009C28C9">
      <w:r w:rsidRPr="00721A59">
        <w:rPr>
          <w:i/>
        </w:rPr>
        <w:fldChar w:fldCharType="begin"/>
      </w:r>
      <w:r w:rsidRPr="00721A59">
        <w:rPr>
          <w:i/>
        </w:rPr>
        <w:instrText xml:space="preserve"> REF _Ref428365484 \h  \* MERGEFORMAT </w:instrText>
      </w:r>
      <w:r w:rsidRPr="00721A59">
        <w:rPr>
          <w:i/>
        </w:rPr>
      </w:r>
      <w:r w:rsidRPr="00721A59">
        <w:rPr>
          <w:i/>
        </w:rPr>
        <w:fldChar w:fldCharType="separate"/>
      </w:r>
      <w:r w:rsidRPr="009E025D">
        <w:rPr>
          <w:i/>
        </w:rPr>
        <w:t xml:space="preserve">Figure </w:t>
      </w:r>
      <w:r w:rsidRPr="009E025D">
        <w:rPr>
          <w:i/>
          <w:noProof/>
        </w:rPr>
        <w:t>44</w:t>
      </w:r>
      <w:r w:rsidRPr="00721A59">
        <w:rPr>
          <w:i/>
        </w:rPr>
        <w:fldChar w:fldCharType="end"/>
      </w:r>
      <w:r w:rsidRPr="00721A59">
        <w:t xml:space="preserve"> is a cross section of the symmetry plane of the T50 single head. Without the front fairing the flow is still reasonable, </w:t>
      </w:r>
      <w:r w:rsidRPr="00721A59">
        <w:t xml:space="preserve">but not as steady as with the fairing in front of the receiver. The same situation with front fairing is shown in </w:t>
      </w:r>
      <w:r w:rsidRPr="00721A59">
        <w:rPr>
          <w:i/>
        </w:rPr>
        <w:fldChar w:fldCharType="begin"/>
      </w:r>
      <w:r w:rsidRPr="00721A59">
        <w:rPr>
          <w:i/>
        </w:rPr>
        <w:instrText xml:space="preserve"> REF _Ref428365477 \h  \* MERGEFORMAT </w:instrText>
      </w:r>
      <w:r w:rsidRPr="00721A59">
        <w:rPr>
          <w:i/>
        </w:rPr>
      </w:r>
      <w:r w:rsidRPr="00721A59">
        <w:rPr>
          <w:i/>
        </w:rPr>
        <w:fldChar w:fldCharType="separate"/>
      </w:r>
      <w:r w:rsidRPr="009E025D">
        <w:rPr>
          <w:i/>
        </w:rPr>
        <w:t xml:space="preserve">Figure </w:t>
      </w:r>
      <w:r w:rsidRPr="009E025D">
        <w:rPr>
          <w:i/>
          <w:noProof/>
        </w:rPr>
        <w:t>42</w:t>
      </w:r>
      <w:r w:rsidRPr="00721A59">
        <w:rPr>
          <w:i/>
        </w:rPr>
        <w:fldChar w:fldCharType="end"/>
      </w:r>
      <w:r w:rsidRPr="00721A59">
        <w:t>.</w:t>
      </w:r>
    </w:p>
    <w:p w:rsidR="009C28C9" w:rsidRPr="00721A59" w:rsidRDefault="009C28C9" w:rsidP="009C28C9"/>
    <w:tbl>
      <w:tblPr>
        <w:tblW w:w="0" w:type="auto"/>
        <w:jc w:val="center"/>
        <w:tblLayout w:type="fixed"/>
        <w:tblLook w:val="04A0" w:firstRow="1" w:lastRow="0" w:firstColumn="1" w:lastColumn="0" w:noHBand="0" w:noVBand="1"/>
      </w:tblPr>
      <w:tblGrid>
        <w:gridCol w:w="4428"/>
        <w:gridCol w:w="4428"/>
      </w:tblGrid>
      <w:tr w:rsidR="003C0F30" w:rsidTr="00D16766">
        <w:trPr>
          <w:jc w:val="center"/>
        </w:trPr>
        <w:tc>
          <w:tcPr>
            <w:tcW w:w="4428" w:type="dxa"/>
          </w:tcPr>
          <w:p w:rsidR="009C28C9" w:rsidRPr="00721A59" w:rsidRDefault="003842E6" w:rsidP="00C871A6">
            <w:pPr>
              <w:keepNext/>
              <w:jc w:val="center"/>
            </w:pPr>
            <w:r w:rsidRPr="00721A59">
              <w:rPr>
                <w:noProof/>
              </w:rPr>
              <w:drawing>
                <wp:inline distT="0" distB="0" distL="0" distR="0">
                  <wp:extent cx="2131200" cy="1951200"/>
                  <wp:effectExtent l="0" t="0" r="2540" b="0"/>
                  <wp:docPr id="10296" name="Picture 10296" descr="C:\Users\amo\Documents\RESON\T-Series Portable\Graphics\T50 Single head without fairing rota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6" name="Picture 179" descr="C:\Users\amo\Documents\RESON\T-Series Portable\Graphics\T50 Single head without fairing rotated.PNG"/>
                          <pic:cNvPicPr>
                            <a:picLocks noChangeAspect="1" noChangeArrowheads="1"/>
                          </pic:cNvPicPr>
                        </pic:nvPicPr>
                        <pic:blipFill>
                          <a:blip r:embed="rId124" cstate="print">
                            <a:extLst>
                              <a:ext uri="{28A0092B-C50C-407E-A947-70E740481C1C}">
                                <a14:useLocalDpi xmlns:a14="http://schemas.microsoft.com/office/drawing/2010/main" val="0"/>
                              </a:ext>
                            </a:extLst>
                          </a:blip>
                          <a:stretch>
                            <a:fillRect/>
                          </a:stretch>
                        </pic:blipFill>
                        <pic:spPr bwMode="auto">
                          <a:xfrm>
                            <a:off x="0" y="0"/>
                            <a:ext cx="2131200" cy="1951200"/>
                          </a:xfrm>
                          <a:prstGeom prst="rect">
                            <a:avLst/>
                          </a:prstGeom>
                          <a:noFill/>
                          <a:ln>
                            <a:noFill/>
                          </a:ln>
                        </pic:spPr>
                      </pic:pic>
                    </a:graphicData>
                  </a:graphic>
                </wp:inline>
              </w:drawing>
            </w:r>
          </w:p>
        </w:tc>
        <w:tc>
          <w:tcPr>
            <w:tcW w:w="4428" w:type="dxa"/>
          </w:tcPr>
          <w:p w:rsidR="009C28C9" w:rsidRPr="00721A59" w:rsidRDefault="003842E6" w:rsidP="00C871A6">
            <w:pPr>
              <w:keepNext/>
              <w:jc w:val="center"/>
            </w:pPr>
            <w:r w:rsidRPr="00721A59">
              <w:rPr>
                <w:noProof/>
              </w:rPr>
              <w:drawing>
                <wp:inline distT="0" distB="0" distL="0" distR="0">
                  <wp:extent cx="2275200" cy="195120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
                          <pic:cNvPicPr/>
                        </pic:nvPicPr>
                        <pic:blipFill>
                          <a:blip r:embed="rId125"/>
                          <a:stretch>
                            <a:fillRect/>
                          </a:stretch>
                        </pic:blipFill>
                        <pic:spPr>
                          <a:xfrm>
                            <a:off x="0" y="0"/>
                            <a:ext cx="2275200" cy="1951200"/>
                          </a:xfrm>
                          <a:prstGeom prst="rect">
                            <a:avLst/>
                          </a:prstGeom>
                        </pic:spPr>
                      </pic:pic>
                    </a:graphicData>
                  </a:graphic>
                </wp:inline>
              </w:drawing>
            </w:r>
          </w:p>
        </w:tc>
      </w:tr>
    </w:tbl>
    <w:p w:rsidR="009C28C9" w:rsidRPr="00721A59" w:rsidRDefault="003842E6" w:rsidP="00D16766">
      <w:pPr>
        <w:pStyle w:val="Caption"/>
      </w:pPr>
      <w:bookmarkStart w:id="1839" w:name="_Ref428365484"/>
      <w:bookmarkStart w:id="1840" w:name="_Toc256001243"/>
      <w:bookmarkStart w:id="1841" w:name="_Toc256001077"/>
      <w:bookmarkStart w:id="1842" w:name="_Toc256000563"/>
      <w:bookmarkStart w:id="1843" w:name="_Toc256000244"/>
      <w:bookmarkStart w:id="1844" w:name="_Toc435179327"/>
      <w:bookmarkStart w:id="1845" w:name="_Toc470084083"/>
      <w:bookmarkStart w:id="1846" w:name="_Toc500754469"/>
      <w:bookmarkStart w:id="1847" w:name="_Toc501011100"/>
      <w:bookmarkStart w:id="1848" w:name="_Toc501452978"/>
      <w:bookmarkStart w:id="1849" w:name="_Toc501613838"/>
      <w:bookmarkStart w:id="1850" w:name="_Toc513620105"/>
      <w:bookmarkStart w:id="1851" w:name="_Toc514066233"/>
      <w:bookmarkStart w:id="1852" w:name="_Toc519585643"/>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44</w:t>
      </w:r>
      <w:r w:rsidR="00710F6E" w:rsidRPr="00721A59">
        <w:fldChar w:fldCharType="end"/>
      </w:r>
      <w:bookmarkEnd w:id="1839"/>
      <w:r w:rsidRPr="00721A59">
        <w:t>: Flow around Single T50 without Fairing, Cross Section of Symmetry Plane</w:t>
      </w:r>
      <w:bookmarkEnd w:id="1840"/>
      <w:bookmarkEnd w:id="1841"/>
      <w:bookmarkEnd w:id="1842"/>
      <w:bookmarkEnd w:id="1843"/>
      <w:bookmarkEnd w:id="1844"/>
      <w:bookmarkEnd w:id="1845"/>
      <w:bookmarkEnd w:id="1846"/>
      <w:bookmarkEnd w:id="1847"/>
      <w:bookmarkEnd w:id="1848"/>
      <w:bookmarkEnd w:id="1849"/>
      <w:bookmarkEnd w:id="1850"/>
      <w:bookmarkEnd w:id="1851"/>
      <w:bookmarkEnd w:id="1852"/>
    </w:p>
    <w:p w:rsidR="009C28C9" w:rsidRPr="00721A59" w:rsidRDefault="009C28C9" w:rsidP="009C28C9"/>
    <w:p w:rsidR="009C28C9" w:rsidRPr="00721A59" w:rsidRDefault="003842E6">
      <w:pPr>
        <w:rPr>
          <w:b/>
          <w:bCs/>
          <w:szCs w:val="28"/>
        </w:rPr>
      </w:pPr>
      <w:bookmarkStart w:id="1853" w:name="_Toc435187076"/>
      <w:r w:rsidRPr="00721A59">
        <w:br w:type="page"/>
      </w:r>
    </w:p>
    <w:p w:rsidR="003447C6" w:rsidRPr="004363B8" w:rsidRDefault="003842E6" w:rsidP="003447C6">
      <w:pPr>
        <w:pStyle w:val="Heading2"/>
      </w:pPr>
      <w:bookmarkStart w:id="1854" w:name="_Toc256000555"/>
      <w:bookmarkStart w:id="1855" w:name="_Toc256000911"/>
      <w:bookmarkStart w:id="1856" w:name="_Toc256000719"/>
      <w:bookmarkStart w:id="1857" w:name="_Toc256000397"/>
      <w:bookmarkStart w:id="1858" w:name="_Toc256000081"/>
      <w:bookmarkStart w:id="1859" w:name="_Toc470170639"/>
      <w:bookmarkStart w:id="1860" w:name="_Toc500754303"/>
      <w:bookmarkStart w:id="1861" w:name="_Toc501380695"/>
      <w:bookmarkStart w:id="1862" w:name="_Toc501613643"/>
      <w:bookmarkStart w:id="1863" w:name="_Toc513619939"/>
      <w:bookmarkStart w:id="1864" w:name="_Toc514066067"/>
      <w:bookmarkStart w:id="1865" w:name="_Toc519585477"/>
      <w:bookmarkEnd w:id="1853"/>
      <w:r w:rsidRPr="004363B8">
        <w:t>Ping Rate Table</w:t>
      </w:r>
      <w:bookmarkEnd w:id="1854"/>
      <w:bookmarkEnd w:id="1855"/>
      <w:bookmarkEnd w:id="1856"/>
      <w:bookmarkEnd w:id="1857"/>
      <w:bookmarkEnd w:id="1858"/>
      <w:bookmarkEnd w:id="1859"/>
      <w:bookmarkEnd w:id="1860"/>
      <w:bookmarkEnd w:id="1861"/>
      <w:bookmarkEnd w:id="1862"/>
      <w:bookmarkEnd w:id="1863"/>
      <w:bookmarkEnd w:id="1864"/>
      <w:bookmarkEnd w:id="1865"/>
    </w:p>
    <w:p w:rsidR="003447C6" w:rsidRDefault="003842E6" w:rsidP="00D16766">
      <w:pPr>
        <w:pStyle w:val="Caption"/>
      </w:pPr>
      <w:bookmarkStart w:id="1866" w:name="_Toc256001301"/>
      <w:bookmarkStart w:id="1867" w:name="_Toc256001143"/>
      <w:bookmarkStart w:id="1868" w:name="_Toc256000616"/>
      <w:bookmarkStart w:id="1869" w:name="_Toc256000296"/>
      <w:bookmarkStart w:id="1870" w:name="_Toc311705273"/>
      <w:bookmarkStart w:id="1871" w:name="_Toc254689620"/>
      <w:bookmarkStart w:id="1872" w:name="_Toc470084135"/>
      <w:bookmarkStart w:id="1873" w:name="_Toc500754045"/>
      <w:bookmarkStart w:id="1874" w:name="_Toc501011353"/>
      <w:bookmarkStart w:id="1875" w:name="_Toc501453124"/>
      <w:bookmarkStart w:id="1876" w:name="_Toc501613760"/>
      <w:bookmarkStart w:id="1877" w:name="_Toc513620171"/>
      <w:bookmarkStart w:id="1878" w:name="_Toc514066299"/>
      <w:bookmarkStart w:id="1879" w:name="_Toc519585709"/>
      <w:r w:rsidRPr="00721A59">
        <w:t xml:space="preserve">Table </w:t>
      </w:r>
      <w:r w:rsidR="00710F6E" w:rsidRPr="00721A59">
        <w:fldChar w:fldCharType="begin"/>
      </w:r>
      <w:r w:rsidRPr="00721A59">
        <w:instrText xml:space="preserve"> SEQ Table \* ARABIC </w:instrText>
      </w:r>
      <w:r w:rsidR="00710F6E" w:rsidRPr="00721A59">
        <w:fldChar w:fldCharType="separate"/>
      </w:r>
      <w:r w:rsidRPr="00721A59">
        <w:t>7</w:t>
      </w:r>
      <w:r w:rsidR="00710F6E" w:rsidRPr="00721A59">
        <w:fldChar w:fldCharType="end"/>
      </w:r>
      <w:r w:rsidRPr="00721A59">
        <w:t>: Ping Rate Table</w:t>
      </w:r>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p>
    <w:tbl>
      <w:tblPr>
        <w:tblW w:w="0" w:type="auto"/>
        <w:jc w:val="center"/>
        <w:tblCellMar>
          <w:left w:w="0" w:type="dxa"/>
          <w:right w:w="0" w:type="dxa"/>
        </w:tblCellMar>
        <w:tblLook w:val="04A0" w:firstRow="1" w:lastRow="0" w:firstColumn="1" w:lastColumn="0" w:noHBand="0" w:noVBand="1"/>
      </w:tblPr>
      <w:tblGrid>
        <w:gridCol w:w="2255"/>
        <w:gridCol w:w="3402"/>
        <w:gridCol w:w="2388"/>
      </w:tblGrid>
      <w:tr w:rsidR="003C0F30" w:rsidTr="000C24AE">
        <w:trPr>
          <w:trHeight w:val="266"/>
          <w:tblHeader/>
          <w:jc w:val="center"/>
        </w:trPr>
        <w:tc>
          <w:tcPr>
            <w:tcW w:w="2255" w:type="dxa"/>
            <w:tcBorders>
              <w:top w:val="single" w:sz="2" w:space="0" w:color="auto"/>
              <w:left w:val="single" w:sz="2" w:space="0" w:color="auto"/>
              <w:bottom w:val="single" w:sz="2" w:space="0" w:color="595959" w:themeColor="text1" w:themeTint="A6"/>
              <w:right w:val="single" w:sz="2" w:space="0" w:color="595959" w:themeColor="text1" w:themeTint="A6"/>
            </w:tcBorders>
            <w:shd w:val="clear" w:color="auto" w:fill="000000"/>
            <w:tcMar>
              <w:top w:w="0" w:type="dxa"/>
              <w:left w:w="113" w:type="dxa"/>
              <w:bottom w:w="0" w:type="dxa"/>
              <w:right w:w="113" w:type="dxa"/>
            </w:tcMar>
            <w:vAlign w:val="center"/>
            <w:hideMark/>
          </w:tcPr>
          <w:p w:rsidR="000C24AE" w:rsidRPr="00F75ED7" w:rsidRDefault="003842E6" w:rsidP="00B2376D">
            <w:pPr>
              <w:pStyle w:val="Table"/>
              <w:keepNext/>
              <w:jc w:val="center"/>
              <w:rPr>
                <w:rFonts w:eastAsiaTheme="minorHAnsi"/>
                <w:szCs w:val="20"/>
              </w:rPr>
            </w:pPr>
            <w:r w:rsidRPr="00F75ED7">
              <w:rPr>
                <w:b/>
                <w:bCs/>
              </w:rPr>
              <w:t xml:space="preserve">Range </w:t>
            </w:r>
            <w:r w:rsidRPr="00F75ED7">
              <w:rPr>
                <w:b/>
                <w:bCs/>
              </w:rPr>
              <w:t>setting (m)</w:t>
            </w:r>
          </w:p>
        </w:tc>
        <w:tc>
          <w:tcPr>
            <w:tcW w:w="3402" w:type="dxa"/>
            <w:tcBorders>
              <w:top w:val="single" w:sz="2" w:space="0" w:color="auto"/>
              <w:left w:val="single" w:sz="2" w:space="0" w:color="595959" w:themeColor="text1" w:themeTint="A6"/>
              <w:bottom w:val="single" w:sz="2" w:space="0" w:color="595959" w:themeColor="text1" w:themeTint="A6"/>
              <w:right w:val="single" w:sz="2" w:space="0" w:color="595959" w:themeColor="text1" w:themeTint="A6"/>
            </w:tcBorders>
            <w:shd w:val="clear" w:color="auto" w:fill="000000"/>
            <w:tcMar>
              <w:top w:w="0" w:type="dxa"/>
              <w:left w:w="113" w:type="dxa"/>
              <w:bottom w:w="0" w:type="dxa"/>
              <w:right w:w="113" w:type="dxa"/>
            </w:tcMar>
            <w:vAlign w:val="center"/>
            <w:hideMark/>
          </w:tcPr>
          <w:p w:rsidR="000C24AE" w:rsidRPr="00F75ED7" w:rsidRDefault="003842E6" w:rsidP="00B2376D">
            <w:pPr>
              <w:pStyle w:val="Table"/>
              <w:jc w:val="center"/>
            </w:pPr>
            <w:r w:rsidRPr="00F75ED7">
              <w:rPr>
                <w:b/>
                <w:bCs/>
              </w:rPr>
              <w:t>Theoretical max ping rate</w:t>
            </w:r>
            <w:r>
              <w:rPr>
                <w:b/>
                <w:bCs/>
              </w:rPr>
              <w:br/>
            </w:r>
            <w:r w:rsidRPr="00F75ED7">
              <w:rPr>
                <w:b/>
                <w:bCs/>
              </w:rPr>
              <w:t>(1500m/s)</w:t>
            </w:r>
            <w:r>
              <w:rPr>
                <w:rStyle w:val="FootnoteReference"/>
                <w:b/>
                <w:bCs/>
              </w:rPr>
              <w:footnoteReference w:customMarkFollows="1" w:id="18"/>
              <w:t>[1]</w:t>
            </w:r>
          </w:p>
        </w:tc>
        <w:tc>
          <w:tcPr>
            <w:tcW w:w="2388" w:type="dxa"/>
            <w:tcBorders>
              <w:top w:val="single" w:sz="2" w:space="0" w:color="auto"/>
              <w:left w:val="single" w:sz="2" w:space="0" w:color="595959" w:themeColor="text1" w:themeTint="A6"/>
              <w:right w:val="single" w:sz="2" w:space="0" w:color="auto"/>
            </w:tcBorders>
            <w:shd w:val="clear" w:color="auto" w:fill="000000"/>
            <w:tcMar>
              <w:top w:w="0" w:type="dxa"/>
              <w:left w:w="113" w:type="dxa"/>
              <w:bottom w:w="0" w:type="dxa"/>
              <w:right w:w="113" w:type="dxa"/>
            </w:tcMar>
            <w:vAlign w:val="center"/>
            <w:hideMark/>
          </w:tcPr>
          <w:p w:rsidR="000C24AE" w:rsidRPr="00F75ED7" w:rsidRDefault="003842E6" w:rsidP="00B2376D">
            <w:pPr>
              <w:pStyle w:val="Table"/>
              <w:jc w:val="center"/>
            </w:pPr>
            <w:r>
              <w:rPr>
                <w:b/>
                <w:bCs/>
              </w:rPr>
              <w:t>P</w:t>
            </w:r>
            <w:r w:rsidRPr="00F75ED7">
              <w:rPr>
                <w:b/>
                <w:bCs/>
              </w:rPr>
              <w:t>ing rate [Hz]</w:t>
            </w:r>
          </w:p>
        </w:tc>
      </w:tr>
      <w:tr w:rsidR="003C0F30" w:rsidTr="000C24AE">
        <w:trPr>
          <w:jc w:val="center"/>
        </w:trPr>
        <w:tc>
          <w:tcPr>
            <w:tcW w:w="2255" w:type="dxa"/>
            <w:tcBorders>
              <w:top w:val="single" w:sz="2" w:space="0" w:color="auto"/>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5</w:t>
            </w:r>
          </w:p>
        </w:tc>
        <w:tc>
          <w:tcPr>
            <w:tcW w:w="3402" w:type="dxa"/>
            <w:tcBorders>
              <w:top w:val="single" w:sz="2" w:space="0" w:color="auto"/>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150</w:t>
            </w:r>
          </w:p>
        </w:tc>
        <w:tc>
          <w:tcPr>
            <w:tcW w:w="2388" w:type="dxa"/>
            <w:tcBorders>
              <w:top w:val="single" w:sz="2" w:space="0" w:color="auto"/>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50</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7</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107.1</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50</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75.0</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50</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15</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50.0</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43.</w:t>
            </w:r>
            <w:r>
              <w:t>6</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20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37.5</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33.8</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25</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30.0</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27.6</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30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25.0</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23.3</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35</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21.4</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20.2</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40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18.8</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17.8</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50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15.0</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14.4</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70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10.7</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10.4</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100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7.5</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7.3</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140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5.4</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5.3</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160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4.7</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4.6</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180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4.2</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4.1</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200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3.8</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3.7</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250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3.0</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3.0</w:t>
            </w:r>
          </w:p>
        </w:tc>
      </w:tr>
      <w:tr w:rsidR="003C0F30" w:rsidTr="000C24AE">
        <w:trPr>
          <w:jc w:val="center"/>
        </w:trPr>
        <w:tc>
          <w:tcPr>
            <w:tcW w:w="2255" w:type="dxa"/>
            <w:tcBorders>
              <w:top w:val="nil"/>
              <w:left w:val="single" w:sz="8" w:space="0" w:color="auto"/>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300</w:t>
            </w:r>
          </w:p>
        </w:tc>
        <w:tc>
          <w:tcPr>
            <w:tcW w:w="3402"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2.5</w:t>
            </w:r>
          </w:p>
        </w:tc>
        <w:tc>
          <w:tcPr>
            <w:tcW w:w="2388" w:type="dxa"/>
            <w:tcBorders>
              <w:top w:val="nil"/>
              <w:left w:val="nil"/>
              <w:bottom w:val="single" w:sz="8" w:space="0" w:color="auto"/>
              <w:right w:val="single" w:sz="8" w:space="0" w:color="auto"/>
            </w:tcBorders>
            <w:tcMar>
              <w:top w:w="0" w:type="dxa"/>
              <w:left w:w="113" w:type="dxa"/>
              <w:bottom w:w="0" w:type="dxa"/>
              <w:right w:w="113" w:type="dxa"/>
            </w:tcMar>
            <w:hideMark/>
          </w:tcPr>
          <w:p w:rsidR="000C24AE" w:rsidRPr="00F75ED7" w:rsidRDefault="003842E6" w:rsidP="00B2376D">
            <w:pPr>
              <w:pStyle w:val="Table"/>
              <w:jc w:val="center"/>
            </w:pPr>
            <w:r w:rsidRPr="00F75ED7">
              <w:t>2.5</w:t>
            </w:r>
          </w:p>
        </w:tc>
      </w:tr>
    </w:tbl>
    <w:p w:rsidR="00527CD7" w:rsidRDefault="00527CD7" w:rsidP="00A641BE"/>
    <w:p w:rsidR="0058207E" w:rsidRPr="00721A59" w:rsidRDefault="0058207E" w:rsidP="00A641BE"/>
    <w:p w:rsidR="00527CD7" w:rsidRPr="00721A59" w:rsidRDefault="00527CD7" w:rsidP="00A641BE">
      <w:pPr>
        <w:sectPr w:rsidR="00527CD7" w:rsidRPr="00721A59" w:rsidSect="00791163">
          <w:headerReference w:type="default" r:id="rId126"/>
          <w:pgSz w:w="11900" w:h="16840" w:code="9"/>
          <w:pgMar w:top="1882" w:right="1270" w:bottom="1882" w:left="1990" w:header="709" w:footer="709" w:gutter="0"/>
          <w:cols w:space="708"/>
          <w:noEndnote/>
        </w:sectPr>
      </w:pPr>
    </w:p>
    <w:p w:rsidR="00527CD7" w:rsidRPr="00C240B6" w:rsidRDefault="003842E6" w:rsidP="00BB479F">
      <w:pPr>
        <w:pStyle w:val="AppendixHeading"/>
      </w:pPr>
      <w:bookmarkStart w:id="1880" w:name="_Toc256000556"/>
      <w:bookmarkStart w:id="1881" w:name="_Toc256000912"/>
      <w:bookmarkStart w:id="1882" w:name="_Toc256000720"/>
      <w:bookmarkStart w:id="1883" w:name="_Toc256000398"/>
      <w:bookmarkStart w:id="1884" w:name="_Toc256000082"/>
      <w:bookmarkStart w:id="1885" w:name="_Ref323636078"/>
      <w:bookmarkStart w:id="1886" w:name="_Toc470170640"/>
      <w:bookmarkStart w:id="1887" w:name="_Toc500754304"/>
      <w:bookmarkStart w:id="1888" w:name="_Toc501380696"/>
      <w:bookmarkStart w:id="1889" w:name="_Toc501613644"/>
      <w:bookmarkStart w:id="1890" w:name="_Toc513619940"/>
      <w:bookmarkStart w:id="1891" w:name="_Toc514066068"/>
      <w:bookmarkStart w:id="1892" w:name="_Toc519585478"/>
      <w:r w:rsidRPr="00C240B6">
        <w:t>Troubleshooting</w:t>
      </w:r>
      <w:bookmarkEnd w:id="1880"/>
      <w:bookmarkEnd w:id="1881"/>
      <w:bookmarkEnd w:id="1882"/>
      <w:bookmarkEnd w:id="1883"/>
      <w:bookmarkEnd w:id="1884"/>
      <w:bookmarkEnd w:id="1885"/>
      <w:bookmarkEnd w:id="1886"/>
      <w:bookmarkEnd w:id="1887"/>
      <w:bookmarkEnd w:id="1888"/>
      <w:bookmarkEnd w:id="1889"/>
      <w:bookmarkEnd w:id="1890"/>
      <w:bookmarkEnd w:id="1891"/>
      <w:bookmarkEnd w:id="1892"/>
    </w:p>
    <w:p w:rsidR="00527CD7" w:rsidRPr="00721A59" w:rsidRDefault="003842E6" w:rsidP="00BB479F">
      <w:pPr>
        <w:pStyle w:val="AppendixHeading2"/>
      </w:pPr>
      <w:bookmarkStart w:id="1893" w:name="_Toc256000557"/>
      <w:bookmarkStart w:id="1894" w:name="_Toc256000913"/>
      <w:bookmarkStart w:id="1895" w:name="_Toc256000721"/>
      <w:bookmarkStart w:id="1896" w:name="_Toc256000399"/>
      <w:bookmarkStart w:id="1897" w:name="_Toc256000083"/>
      <w:bookmarkStart w:id="1898" w:name="_Toc311705106"/>
      <w:bookmarkStart w:id="1899" w:name="_Toc470170641"/>
      <w:bookmarkStart w:id="1900" w:name="_Toc500754305"/>
      <w:bookmarkStart w:id="1901" w:name="_Toc501380697"/>
      <w:bookmarkStart w:id="1902" w:name="_Toc501613645"/>
      <w:bookmarkStart w:id="1903" w:name="_Toc513619941"/>
      <w:bookmarkStart w:id="1904" w:name="_Toc514066069"/>
      <w:bookmarkStart w:id="1905" w:name="_Toc519585479"/>
      <w:r w:rsidRPr="00721A59">
        <w:t xml:space="preserve">System </w:t>
      </w:r>
      <w:r w:rsidR="00AE0390" w:rsidRPr="00721A59">
        <w:t>Error</w:t>
      </w:r>
      <w:r w:rsidRPr="00721A59">
        <w:t xml:space="preserve"> and </w:t>
      </w:r>
      <w:r w:rsidR="00AE0390" w:rsidRPr="00721A59">
        <w:t xml:space="preserve">Warning </w:t>
      </w:r>
      <w:r w:rsidRPr="00721A59">
        <w:t>Messages</w:t>
      </w:r>
      <w:bookmarkEnd w:id="1893"/>
      <w:bookmarkEnd w:id="1894"/>
      <w:bookmarkEnd w:id="1895"/>
      <w:bookmarkEnd w:id="1896"/>
      <w:bookmarkEnd w:id="1897"/>
      <w:bookmarkEnd w:id="1898"/>
      <w:bookmarkEnd w:id="1899"/>
      <w:bookmarkEnd w:id="1900"/>
      <w:bookmarkEnd w:id="1901"/>
      <w:bookmarkEnd w:id="1902"/>
      <w:bookmarkEnd w:id="1903"/>
      <w:bookmarkEnd w:id="1904"/>
      <w:bookmarkEnd w:id="190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58"/>
      </w:tblGrid>
      <w:tr w:rsidR="003C0F30" w:rsidTr="00527CD7">
        <w:trPr>
          <w:cantSplit/>
          <w:jc w:val="center"/>
        </w:trPr>
        <w:tc>
          <w:tcPr>
            <w:tcW w:w="8658" w:type="dxa"/>
            <w:shd w:val="clear" w:color="3366FF" w:fill="99CCFF"/>
            <w:vAlign w:val="center"/>
          </w:tcPr>
          <w:p w:rsidR="00527CD7" w:rsidRPr="00721A59" w:rsidRDefault="003842E6" w:rsidP="00527CD7">
            <w:pPr>
              <w:keepNext/>
              <w:spacing w:before="60" w:after="60"/>
              <w:jc w:val="center"/>
              <w:rPr>
                <w:b/>
                <w:bCs/>
                <w:i/>
                <w:iCs/>
              </w:rPr>
            </w:pPr>
            <w:r w:rsidRPr="00721A59">
              <w:rPr>
                <w:b/>
                <w:bCs/>
                <w:i/>
                <w:iCs/>
              </w:rPr>
              <w:t>NOTE</w:t>
            </w:r>
          </w:p>
        </w:tc>
      </w:tr>
      <w:tr w:rsidR="003C0F30" w:rsidTr="00527CD7">
        <w:trPr>
          <w:cantSplit/>
          <w:jc w:val="center"/>
        </w:trPr>
        <w:tc>
          <w:tcPr>
            <w:tcW w:w="8635" w:type="dxa"/>
            <w:shd w:val="clear" w:color="FFFF00" w:fill="FFFFFF"/>
            <w:vAlign w:val="center"/>
          </w:tcPr>
          <w:p w:rsidR="00527CD7" w:rsidRPr="00721A59" w:rsidRDefault="003842E6" w:rsidP="00AE0390">
            <w:pPr>
              <w:spacing w:before="60" w:after="60"/>
              <w:rPr>
                <w:i/>
                <w:iCs/>
              </w:rPr>
            </w:pPr>
            <w:r w:rsidRPr="00721A59">
              <w:t xml:space="preserve">Most </w:t>
            </w:r>
            <w:r w:rsidR="00AE0390" w:rsidRPr="00721A59">
              <w:t>errors</w:t>
            </w:r>
            <w:r w:rsidRPr="00721A59">
              <w:t xml:space="preserve"> and warnings do not result in a system failure. In the case of repeated </w:t>
            </w:r>
            <w:r w:rsidR="00AE0390" w:rsidRPr="00721A59">
              <w:t>errors</w:t>
            </w:r>
            <w:r w:rsidRPr="00721A59">
              <w:t xml:space="preserve"> or warnings, contact </w:t>
            </w:r>
            <w:r w:rsidR="00141B38" w:rsidRPr="00721A59">
              <w:t>Teledyne RESON</w:t>
            </w:r>
            <w:r w:rsidRPr="00721A59">
              <w:t xml:space="preserve"> Customer Support (</w:t>
            </w:r>
            <w:hyperlink r:id="rId127" w:history="1">
              <w:r w:rsidRPr="00721A59">
                <w:rPr>
                  <w:rStyle w:val="Hyperlink"/>
                </w:rPr>
                <w:t>reson-support@teledyne.com</w:t>
              </w:r>
            </w:hyperlink>
            <w:r w:rsidRPr="00721A59">
              <w:t>).</w:t>
            </w:r>
          </w:p>
        </w:tc>
      </w:tr>
    </w:tbl>
    <w:p w:rsidR="00527CD7" w:rsidRPr="00721A59" w:rsidRDefault="00527CD7" w:rsidP="00527CD7"/>
    <w:p w:rsidR="00527CD7" w:rsidRPr="00721A59" w:rsidRDefault="003842E6" w:rsidP="00527CD7">
      <w:r w:rsidRPr="00721A59">
        <w:t xml:space="preserve">This chapter contains a global list of </w:t>
      </w:r>
      <w:r w:rsidR="00F158D1" w:rsidRPr="00721A59">
        <w:t xml:space="preserve">error and </w:t>
      </w:r>
      <w:r w:rsidRPr="00721A59">
        <w:t>warning messages generated by the 7k Center software. The messages appe</w:t>
      </w:r>
      <w:r w:rsidRPr="00721A59">
        <w:t>ar in the Message</w:t>
      </w:r>
      <w:r w:rsidR="00F158D1" w:rsidRPr="00721A59">
        <w:t>s</w:t>
      </w:r>
      <w:r w:rsidRPr="00721A59">
        <w:t xml:space="preserve"> </w:t>
      </w:r>
      <w:r w:rsidR="00F158D1" w:rsidRPr="00721A59">
        <w:t xml:space="preserve">pane of the </w:t>
      </w:r>
      <w:r w:rsidR="00B20F0B" w:rsidRPr="00721A59">
        <w:t>Sonar</w:t>
      </w:r>
      <w:r w:rsidR="00F158D1" w:rsidRPr="00721A59">
        <w:t xml:space="preserve"> UI</w:t>
      </w:r>
      <w:r w:rsidRPr="00721A59">
        <w:t>.</w:t>
      </w:r>
    </w:p>
    <w:p w:rsidR="00527CD7" w:rsidRPr="00721A59" w:rsidRDefault="00527CD7" w:rsidP="00527CD7"/>
    <w:p w:rsidR="00527CD7" w:rsidRPr="00721A59" w:rsidRDefault="003842E6" w:rsidP="00527CD7">
      <w:r w:rsidRPr="00721A59">
        <w:t xml:space="preserve">For instructions on how to monitor the system, </w:t>
      </w:r>
      <w:r w:rsidRPr="00721A59">
        <w:rPr>
          <w:iCs/>
        </w:rPr>
        <w:t xml:space="preserve">refer to the </w:t>
      </w:r>
      <w:r w:rsidR="00577239" w:rsidRPr="00721A59">
        <w:t>RESON</w:t>
      </w:r>
      <w:r w:rsidRPr="00721A59">
        <w:t xml:space="preserve"> </w:t>
      </w:r>
      <w:r w:rsidR="00B20F0B" w:rsidRPr="00721A59">
        <w:t xml:space="preserve">Sonar </w:t>
      </w:r>
      <w:r w:rsidRPr="00721A59">
        <w:t>UI User Manual (</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w:instrText>
      </w:r>
      <w:r w:rsidRPr="00721A59">
        <w:rPr>
          <w:i/>
        </w:rPr>
        <w:instrText xml:space="preserv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t>).</w:t>
      </w:r>
    </w:p>
    <w:p w:rsidR="00527CD7" w:rsidRPr="00721A59" w:rsidRDefault="00527CD7" w:rsidP="00527CD7"/>
    <w:p w:rsidR="00F158D1" w:rsidRPr="00721A59" w:rsidRDefault="003842E6" w:rsidP="00F158D1">
      <w:r w:rsidRPr="00721A59">
        <w:t xml:space="preserve">General information (no error/warning) is marked with an </w:t>
      </w:r>
      <w:r w:rsidRPr="00721A59">
        <w:rPr>
          <w:noProof/>
        </w:rPr>
        <w:drawing>
          <wp:inline distT="0" distB="0" distL="0" distR="0">
            <wp:extent cx="156210" cy="156210"/>
            <wp:effectExtent l="0" t="0" r="0" b="0"/>
            <wp:docPr id="37" name="Picture 37" descr="Messages pane - Informa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47" descr="Messages pane - Information icon"/>
                    <pic:cNvPicPr>
                      <a:picLocks noChangeAspect="1" noChangeArrowheads="1"/>
                    </pic:cNvPicPr>
                  </pic:nvPicPr>
                  <pic:blipFill>
                    <a:blip r:embed="rId128">
                      <a:extLst>
                        <a:ext uri="{28A0092B-C50C-407E-A947-70E740481C1C}">
                          <a14:useLocalDpi xmlns:a14="http://schemas.microsoft.com/office/drawing/2010/main" val="0"/>
                        </a:ext>
                      </a:extLst>
                    </a:blip>
                    <a:stretch>
                      <a:fillRect/>
                    </a:stretch>
                  </pic:blipFill>
                  <pic:spPr bwMode="auto">
                    <a:xfrm>
                      <a:off x="0" y="0"/>
                      <a:ext cx="156210" cy="156210"/>
                    </a:xfrm>
                    <a:prstGeom prst="rect">
                      <a:avLst/>
                    </a:prstGeom>
                    <a:noFill/>
                    <a:ln>
                      <a:noFill/>
                    </a:ln>
                  </pic:spPr>
                </pic:pic>
              </a:graphicData>
            </a:graphic>
          </wp:inline>
        </w:drawing>
      </w:r>
      <w:r w:rsidRPr="00721A59">
        <w:t xml:space="preserve"> in the Messages pane.</w:t>
      </w:r>
    </w:p>
    <w:p w:rsidR="00527CD7" w:rsidRPr="00721A59" w:rsidRDefault="00527CD7" w:rsidP="00527CD7"/>
    <w:p w:rsidR="00527CD7" w:rsidRPr="00721A59" w:rsidRDefault="00527CD7" w:rsidP="00A641BE"/>
    <w:p w:rsidR="00527CD7" w:rsidRPr="00721A59" w:rsidRDefault="003842E6" w:rsidP="00BB479F">
      <w:pPr>
        <w:pStyle w:val="AppendixHeading2"/>
      </w:pPr>
      <w:bookmarkStart w:id="1906" w:name="_Toc256000558"/>
      <w:bookmarkStart w:id="1907" w:name="_Toc256000914"/>
      <w:bookmarkStart w:id="1908" w:name="_Toc256000722"/>
      <w:bookmarkStart w:id="1909" w:name="_Toc256000400"/>
      <w:bookmarkStart w:id="1910" w:name="_Toc256000084"/>
      <w:bookmarkStart w:id="1911" w:name="_Ref236553152"/>
      <w:bookmarkStart w:id="1912" w:name="_Toc311705108"/>
      <w:bookmarkStart w:id="1913" w:name="_Toc470170642"/>
      <w:bookmarkStart w:id="1914" w:name="_Toc500754306"/>
      <w:bookmarkStart w:id="1915" w:name="_Toc501380698"/>
      <w:bookmarkStart w:id="1916" w:name="_Toc501613646"/>
      <w:bookmarkStart w:id="1917" w:name="_Toc513619942"/>
      <w:bookmarkStart w:id="1918" w:name="_Toc514066070"/>
      <w:bookmarkStart w:id="1919" w:name="_Toc519585480"/>
      <w:r w:rsidRPr="00721A59">
        <w:t>Error Messages</w:t>
      </w:r>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527CD7">
        <w:trPr>
          <w:cantSplit/>
          <w:jc w:val="center"/>
        </w:trPr>
        <w:tc>
          <w:tcPr>
            <w:tcW w:w="8635" w:type="dxa"/>
            <w:shd w:val="clear" w:color="3366FF" w:fill="99CCFF"/>
            <w:vAlign w:val="center"/>
          </w:tcPr>
          <w:p w:rsidR="00527CD7" w:rsidRPr="00721A59" w:rsidRDefault="003842E6" w:rsidP="00527CD7">
            <w:pPr>
              <w:keepNext/>
              <w:spacing w:before="60" w:after="60"/>
              <w:jc w:val="center"/>
              <w:rPr>
                <w:b/>
                <w:bCs/>
                <w:i/>
                <w:iCs/>
              </w:rPr>
            </w:pPr>
            <w:r w:rsidRPr="00721A59">
              <w:rPr>
                <w:b/>
                <w:bCs/>
                <w:i/>
                <w:iCs/>
              </w:rPr>
              <w:t>NOTE</w:t>
            </w:r>
          </w:p>
        </w:tc>
      </w:tr>
      <w:tr w:rsidR="003C0F30" w:rsidTr="00527CD7">
        <w:trPr>
          <w:cantSplit/>
          <w:jc w:val="center"/>
        </w:trPr>
        <w:tc>
          <w:tcPr>
            <w:tcW w:w="8635" w:type="dxa"/>
            <w:shd w:val="clear" w:color="FFFF00" w:fill="FFFFFF"/>
            <w:vAlign w:val="center"/>
          </w:tcPr>
          <w:p w:rsidR="00527CD7" w:rsidRPr="00721A59" w:rsidRDefault="003842E6" w:rsidP="00F158D1">
            <w:pPr>
              <w:spacing w:before="60" w:after="60"/>
              <w:rPr>
                <w:i/>
                <w:iCs/>
              </w:rPr>
            </w:pPr>
            <w:r w:rsidRPr="00721A59">
              <w:t xml:space="preserve">The </w:t>
            </w:r>
            <w:r w:rsidR="00F158D1" w:rsidRPr="00721A59">
              <w:t>error</w:t>
            </w:r>
            <w:r w:rsidRPr="00721A59">
              <w:t xml:space="preserve"> messages listed in this section are accurate up to the document release date. For a complete list of up-to-date </w:t>
            </w:r>
            <w:r w:rsidR="00F158D1" w:rsidRPr="00721A59">
              <w:t>error</w:t>
            </w:r>
            <w:r w:rsidRPr="00721A59">
              <w:t xml:space="preserve"> messages, contact </w:t>
            </w:r>
            <w:r w:rsidR="00141B38" w:rsidRPr="00721A59">
              <w:t>Teledyne RESON</w:t>
            </w:r>
            <w:r w:rsidRPr="00721A59">
              <w:t xml:space="preserve"> Customer Support (</w:t>
            </w:r>
            <w:hyperlink r:id="rId129" w:history="1">
              <w:r w:rsidRPr="00721A59">
                <w:rPr>
                  <w:rStyle w:val="Hyperlink"/>
                </w:rPr>
                <w:t>reson-support@teledyne.com</w:t>
              </w:r>
            </w:hyperlink>
            <w:r w:rsidRPr="00721A59">
              <w:t>).</w:t>
            </w:r>
          </w:p>
        </w:tc>
      </w:tr>
    </w:tbl>
    <w:p w:rsidR="00527CD7" w:rsidRPr="00721A59" w:rsidRDefault="00527CD7" w:rsidP="00527CD7"/>
    <w:p w:rsidR="00F158D1" w:rsidRPr="00721A59" w:rsidRDefault="003842E6" w:rsidP="00F158D1">
      <w:r w:rsidRPr="00721A59">
        <w:t xml:space="preserve">Errors are marked with a red </w:t>
      </w:r>
      <w:r w:rsidRPr="00721A59">
        <w:rPr>
          <w:noProof/>
        </w:rPr>
        <w:drawing>
          <wp:inline distT="0" distB="0" distL="0" distR="0">
            <wp:extent cx="167005" cy="156210"/>
            <wp:effectExtent l="0" t="0" r="4445" b="0"/>
            <wp:docPr id="38" name="Picture 38" descr="Messages pane - Erro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8" descr="Messages pane - Error icon"/>
                    <pic:cNvPicPr>
                      <a:picLocks noChangeAspect="1" noChangeArrowheads="1"/>
                    </pic:cNvPicPr>
                  </pic:nvPicPr>
                  <pic:blipFill>
                    <a:blip r:embed="rId130">
                      <a:extLst>
                        <a:ext uri="{28A0092B-C50C-407E-A947-70E740481C1C}">
                          <a14:useLocalDpi xmlns:a14="http://schemas.microsoft.com/office/drawing/2010/main" val="0"/>
                        </a:ext>
                      </a:extLst>
                    </a:blip>
                    <a:stretch>
                      <a:fillRect/>
                    </a:stretch>
                  </pic:blipFill>
                  <pic:spPr bwMode="auto">
                    <a:xfrm>
                      <a:off x="0" y="0"/>
                      <a:ext cx="167005" cy="156210"/>
                    </a:xfrm>
                    <a:prstGeom prst="rect">
                      <a:avLst/>
                    </a:prstGeom>
                    <a:noFill/>
                    <a:ln>
                      <a:noFill/>
                    </a:ln>
                  </pic:spPr>
                </pic:pic>
              </a:graphicData>
            </a:graphic>
          </wp:inline>
        </w:drawing>
      </w:r>
      <w:r w:rsidRPr="00721A59">
        <w:t xml:space="preserve"> in the Messages pane.</w:t>
      </w:r>
    </w:p>
    <w:p w:rsidR="00527CD7" w:rsidRPr="00721A59" w:rsidRDefault="00527CD7" w:rsidP="00527CD7"/>
    <w:p w:rsidR="00527CD7" w:rsidRDefault="003842E6" w:rsidP="00BB479F">
      <w:pPr>
        <w:pStyle w:val="AppendixHeading3"/>
      </w:pPr>
      <w:bookmarkStart w:id="1920" w:name="_Toc311705109"/>
      <w:bookmarkStart w:id="1921" w:name="_Toc256000564"/>
      <w:bookmarkStart w:id="1922" w:name="_Toc256000915"/>
      <w:bookmarkStart w:id="1923" w:name="_Toc256000723"/>
      <w:bookmarkStart w:id="1924" w:name="_Toc256000401"/>
      <w:bookmarkStart w:id="1925" w:name="_Toc256000085"/>
      <w:bookmarkStart w:id="1926" w:name="_Toc470170643"/>
      <w:bookmarkStart w:id="1927" w:name="_Toc500754307"/>
      <w:bookmarkStart w:id="1928" w:name="_Toc501380699"/>
      <w:bookmarkStart w:id="1929" w:name="_Toc501613647"/>
      <w:bookmarkStart w:id="1930" w:name="_Toc513619943"/>
      <w:bookmarkStart w:id="1931" w:name="_Toc514066071"/>
      <w:bookmarkStart w:id="1932" w:name="_Toc519585481"/>
      <w:r w:rsidRPr="00721A59">
        <w:t xml:space="preserve">General System Startup </w:t>
      </w:r>
      <w:bookmarkEnd w:id="1920"/>
      <w:r w:rsidR="00F158D1" w:rsidRPr="00721A59">
        <w:t>Errors</w:t>
      </w:r>
      <w:bookmarkEnd w:id="1921"/>
      <w:bookmarkEnd w:id="1922"/>
      <w:bookmarkEnd w:id="1923"/>
      <w:bookmarkEnd w:id="1924"/>
      <w:bookmarkEnd w:id="1925"/>
      <w:bookmarkEnd w:id="1926"/>
      <w:bookmarkEnd w:id="1927"/>
      <w:bookmarkEnd w:id="1928"/>
      <w:bookmarkEnd w:id="1929"/>
      <w:bookmarkEnd w:id="1930"/>
      <w:bookmarkEnd w:id="1931"/>
      <w:bookmarkEnd w:id="1932"/>
    </w:p>
    <w:tbl>
      <w:tblPr>
        <w:tblW w:w="86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369"/>
        <w:gridCol w:w="2835"/>
        <w:gridCol w:w="2430"/>
      </w:tblGrid>
      <w:tr w:rsidR="003C0F30" w:rsidTr="00F0153B">
        <w:trPr>
          <w:cantSplit/>
          <w:tblHeader/>
          <w:jc w:val="center"/>
        </w:trPr>
        <w:tc>
          <w:tcPr>
            <w:tcW w:w="3369" w:type="dxa"/>
            <w:tcBorders>
              <w:top w:val="single" w:sz="2" w:space="0" w:color="000000"/>
              <w:left w:val="single" w:sz="2" w:space="0" w:color="000000"/>
              <w:bottom w:val="single" w:sz="2" w:space="0" w:color="auto"/>
              <w:right w:val="single" w:sz="2" w:space="0" w:color="595959" w:themeColor="text1" w:themeTint="A6"/>
            </w:tcBorders>
            <w:shd w:val="solid" w:color="000000" w:fill="FFFFFF"/>
            <w:vAlign w:val="center"/>
            <w:hideMark/>
          </w:tcPr>
          <w:p w:rsidR="0098792D" w:rsidRDefault="003842E6" w:rsidP="00F0153B">
            <w:pPr>
              <w:pStyle w:val="Table"/>
              <w:ind w:left="-17"/>
              <w:rPr>
                <w:b/>
                <w:sz w:val="18"/>
              </w:rPr>
            </w:pPr>
            <w:r>
              <w:rPr>
                <w:b/>
                <w:sz w:val="18"/>
              </w:rPr>
              <w:t>Message</w:t>
            </w:r>
          </w:p>
        </w:tc>
        <w:tc>
          <w:tcPr>
            <w:tcW w:w="2835" w:type="dxa"/>
            <w:tcBorders>
              <w:top w:val="single" w:sz="2" w:space="0" w:color="000000"/>
              <w:left w:val="single" w:sz="2" w:space="0" w:color="595959" w:themeColor="text1" w:themeTint="A6"/>
              <w:bottom w:val="single" w:sz="2" w:space="0" w:color="auto"/>
              <w:right w:val="single" w:sz="2" w:space="0" w:color="595959" w:themeColor="text1" w:themeTint="A6"/>
            </w:tcBorders>
            <w:shd w:val="solid" w:color="000000" w:fill="FFFFFF"/>
            <w:vAlign w:val="center"/>
            <w:hideMark/>
          </w:tcPr>
          <w:p w:rsidR="0098792D" w:rsidRDefault="003842E6" w:rsidP="00F0153B">
            <w:pPr>
              <w:pStyle w:val="Table"/>
              <w:ind w:left="-17"/>
              <w:rPr>
                <w:b/>
                <w:sz w:val="18"/>
              </w:rPr>
            </w:pPr>
            <w:r>
              <w:rPr>
                <w:b/>
                <w:sz w:val="18"/>
              </w:rPr>
              <w:t>Description</w:t>
            </w:r>
          </w:p>
        </w:tc>
        <w:tc>
          <w:tcPr>
            <w:tcW w:w="2430" w:type="dxa"/>
            <w:tcBorders>
              <w:top w:val="single" w:sz="2" w:space="0" w:color="000000"/>
              <w:left w:val="single" w:sz="2" w:space="0" w:color="595959" w:themeColor="text1" w:themeTint="A6"/>
              <w:bottom w:val="single" w:sz="2" w:space="0" w:color="auto"/>
              <w:right w:val="single" w:sz="2" w:space="0" w:color="000000"/>
            </w:tcBorders>
            <w:shd w:val="solid" w:color="000000" w:fill="FFFFFF"/>
            <w:vAlign w:val="center"/>
            <w:hideMark/>
          </w:tcPr>
          <w:p w:rsidR="0098792D" w:rsidRDefault="003842E6" w:rsidP="00F0153B">
            <w:pPr>
              <w:pStyle w:val="Table"/>
              <w:ind w:left="-17"/>
              <w:rPr>
                <w:b/>
                <w:sz w:val="18"/>
              </w:rPr>
            </w:pPr>
            <w:r>
              <w:rPr>
                <w:b/>
                <w:sz w:val="18"/>
              </w:rPr>
              <w:t>Action</w:t>
            </w:r>
          </w:p>
        </w:tc>
      </w:tr>
      <w:tr w:rsidR="003C0F30" w:rsidTr="00F0153B">
        <w:trPr>
          <w:cantSplit/>
          <w:trHeight w:val="277"/>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Could not create UDP server</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Indicates a network resource was unavailable to the software from the operating system.</w:t>
            </w:r>
          </w:p>
        </w:tc>
        <w:tc>
          <w:tcPr>
            <w:tcW w:w="2430"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 xml:space="preserve">Check user permissions, </w:t>
            </w:r>
            <w:r>
              <w:rPr>
                <w:spacing w:val="-4"/>
                <w:sz w:val="18"/>
              </w:rPr>
              <w:t>network drivers.</w:t>
            </w:r>
          </w:p>
        </w:tc>
      </w:tr>
      <w:tr w:rsidR="003C0F30" w:rsidTr="00F0153B">
        <w:trPr>
          <w:cantSplit/>
          <w:trHeight w:val="239"/>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Could not create TCP server</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430"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24"/>
              </w:rPr>
            </w:pPr>
            <w:r>
              <w:rPr>
                <w:spacing w:val="-4"/>
                <w:sz w:val="18"/>
              </w:rPr>
              <w:t>Could not create PCI server</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color w:val="000000"/>
                <w:spacing w:val="-4"/>
                <w:sz w:val="18"/>
              </w:rPr>
            </w:pPr>
            <w:r>
              <w:rPr>
                <w:spacing w:val="-4"/>
                <w:sz w:val="18"/>
              </w:rPr>
              <w:t xml:space="preserve">Software detected a failure to configure the main data acquisition and distribution module (PCI). This can be caused by errors in the configuration files, or corrupted </w:t>
            </w:r>
            <w:r>
              <w:rPr>
                <w:spacing w:val="-4"/>
                <w:sz w:val="18"/>
              </w:rPr>
              <w:t>installation.</w:t>
            </w:r>
          </w:p>
        </w:tc>
        <w:tc>
          <w:tcPr>
            <w:tcW w:w="2430"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Reboot the PC, call Teledyne RESON support.</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Error creating PCI Reader thread</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color w:val="000000"/>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Error creating PCI Copier thread</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color w:val="000000"/>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430"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24"/>
              </w:rPr>
            </w:pPr>
            <w:r>
              <w:rPr>
                <w:spacing w:val="-4"/>
                <w:sz w:val="18"/>
              </w:rPr>
              <w:t>Create TCP socket failed, code…</w:t>
            </w:r>
          </w:p>
        </w:tc>
        <w:tc>
          <w:tcPr>
            <w:tcW w:w="2835"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Operating system did not allow creating of network resources.</w:t>
            </w:r>
          </w:p>
        </w:tc>
        <w:tc>
          <w:tcPr>
            <w:tcW w:w="2430"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Check Windows installation,</w:t>
            </w:r>
            <w:r>
              <w:rPr>
                <w:spacing w:val="-4"/>
                <w:sz w:val="18"/>
              </w:rPr>
              <w:t xml:space="preserve"> user settings, and network resources.</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430"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24"/>
              </w:rPr>
            </w:pPr>
            <w:r>
              <w:rPr>
                <w:spacing w:val="-4"/>
                <w:sz w:val="18"/>
              </w:rPr>
              <w:t>Error creating non-sonar data reader thread</w:t>
            </w:r>
          </w:p>
        </w:tc>
        <w:tc>
          <w:tcPr>
            <w:tcW w:w="2835"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BITE module has failed to initialize.</w:t>
            </w:r>
          </w:p>
        </w:tc>
        <w:tc>
          <w:tcPr>
            <w:tcW w:w="2430"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Check Windows installation and resources.</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430"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24"/>
              </w:rPr>
            </w:pPr>
            <w:r>
              <w:rPr>
                <w:spacing w:val="-4"/>
                <w:sz w:val="18"/>
              </w:rPr>
              <w:t>Internal 7k Center error</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One or more startup conditions have failed.</w:t>
            </w:r>
          </w:p>
        </w:tc>
        <w:tc>
          <w:tcPr>
            <w:tcW w:w="2430"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Check previous</w:t>
            </w:r>
            <w:r>
              <w:rPr>
                <w:spacing w:val="-4"/>
                <w:sz w:val="18"/>
              </w:rPr>
              <w:t xml:space="preserve"> alarms or warnings and verify software installation.</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Internal error, 7kCenter NOT fully operational</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430"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24"/>
              </w:rPr>
            </w:pPr>
            <w:r>
              <w:rPr>
                <w:spacing w:val="-4"/>
                <w:sz w:val="18"/>
              </w:rPr>
              <w:t>Inbound memory initialization failed</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PC resources are inadequate.</w:t>
            </w:r>
          </w:p>
        </w:tc>
        <w:tc>
          <w:tcPr>
            <w:tcW w:w="2430"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Check RAM or virtual memory resources</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MMF Outbound memory creation …</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430"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24"/>
              </w:rPr>
            </w:pPr>
            <w:r>
              <w:rPr>
                <w:spacing w:val="-4"/>
                <w:sz w:val="18"/>
              </w:rPr>
              <w:t>Required file: "7k_0.xml" or "7k.xml" Not found.</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A critical startup configuration file was missing.</w:t>
            </w:r>
          </w:p>
        </w:tc>
        <w:tc>
          <w:tcPr>
            <w:tcW w:w="2430"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Reinstall the software.</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Required file: "7k_Bite.htm" Not found.</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SET UP: FAILED TO LOAD BIT FILE "XXX" for Device &lt;x&gt;, Enumerator &lt;x&gt;</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24"/>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c>
          <w:tcPr>
            <w:tcW w:w="2430"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pacing w:val="-4"/>
                <w:sz w:val="6"/>
                <w:szCs w:val="6"/>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24"/>
              </w:rPr>
            </w:pPr>
            <w:r>
              <w:rPr>
                <w:spacing w:val="-4"/>
                <w:sz w:val="18"/>
              </w:rPr>
              <w:t xml:space="preserve">Socket </w:t>
            </w:r>
            <w:r>
              <w:rPr>
                <w:spacing w:val="-4"/>
                <w:sz w:val="18"/>
              </w:rPr>
              <w:t>initialization failed, error code &lt;x&gt;</w:t>
            </w:r>
          </w:p>
        </w:tc>
        <w:tc>
          <w:tcPr>
            <w:tcW w:w="2835"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Windows has failed to allocate a network resource.</w:t>
            </w:r>
          </w:p>
        </w:tc>
        <w:tc>
          <w:tcPr>
            <w:tcW w:w="2430"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rPr>
            </w:pPr>
            <w:r>
              <w:rPr>
                <w:spacing w:val="-4"/>
                <w:sz w:val="18"/>
              </w:rPr>
              <w:t>Check network permissions and resources or Reinstall operating system.</w:t>
            </w:r>
          </w:p>
        </w:tc>
      </w:tr>
    </w:tbl>
    <w:p w:rsidR="0098792D" w:rsidRDefault="0098792D" w:rsidP="0098792D"/>
    <w:p w:rsidR="00525886" w:rsidRDefault="003842E6" w:rsidP="00BB479F">
      <w:pPr>
        <w:pStyle w:val="AppendixHeading3"/>
      </w:pPr>
      <w:bookmarkStart w:id="1933" w:name="_Toc311705111"/>
      <w:bookmarkStart w:id="1934" w:name="_Toc256000565"/>
      <w:bookmarkStart w:id="1935" w:name="_Toc256000917"/>
      <w:bookmarkStart w:id="1936" w:name="_Toc256000725"/>
      <w:bookmarkStart w:id="1937" w:name="_Toc256000403"/>
      <w:bookmarkStart w:id="1938" w:name="_Toc256000087"/>
      <w:bookmarkStart w:id="1939" w:name="_Toc470170645"/>
      <w:bookmarkStart w:id="1940" w:name="_Toc500754309"/>
      <w:bookmarkStart w:id="1941" w:name="_Toc501380701"/>
      <w:bookmarkStart w:id="1942" w:name="_Toc501613649"/>
      <w:bookmarkStart w:id="1943" w:name="_Toc513619945"/>
      <w:bookmarkStart w:id="1944" w:name="_Toc514066073"/>
      <w:bookmarkStart w:id="1945" w:name="_Toc519585483"/>
      <w:r w:rsidRPr="00721A59">
        <w:t xml:space="preserve">Data Reading </w:t>
      </w:r>
      <w:bookmarkEnd w:id="1933"/>
      <w:r w:rsidR="00F158D1" w:rsidRPr="00721A59">
        <w:t>Errors</w:t>
      </w:r>
      <w:bookmarkEnd w:id="1934"/>
      <w:bookmarkEnd w:id="1935"/>
      <w:bookmarkEnd w:id="1936"/>
      <w:bookmarkEnd w:id="1937"/>
      <w:bookmarkEnd w:id="1938"/>
      <w:bookmarkEnd w:id="1939"/>
      <w:bookmarkEnd w:id="1940"/>
      <w:bookmarkEnd w:id="1941"/>
      <w:bookmarkEnd w:id="1942"/>
      <w:bookmarkEnd w:id="1943"/>
      <w:bookmarkEnd w:id="1944"/>
      <w:bookmarkEnd w:id="1945"/>
    </w:p>
    <w:tbl>
      <w:tblPr>
        <w:tblW w:w="86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369"/>
        <w:gridCol w:w="2835"/>
        <w:gridCol w:w="2430"/>
      </w:tblGrid>
      <w:tr w:rsidR="003C0F30" w:rsidTr="00F0153B">
        <w:trPr>
          <w:cantSplit/>
          <w:tblHeader/>
          <w:jc w:val="center"/>
        </w:trPr>
        <w:tc>
          <w:tcPr>
            <w:tcW w:w="3369"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98792D" w:rsidRDefault="003842E6" w:rsidP="00F0153B">
            <w:pPr>
              <w:pStyle w:val="Table"/>
              <w:ind w:left="-17"/>
              <w:rPr>
                <w:b/>
                <w:sz w:val="18"/>
                <w:szCs w:val="18"/>
              </w:rPr>
            </w:pPr>
            <w:r>
              <w:rPr>
                <w:b/>
                <w:sz w:val="18"/>
                <w:szCs w:val="18"/>
              </w:rPr>
              <w:t>Message</w:t>
            </w:r>
          </w:p>
        </w:tc>
        <w:tc>
          <w:tcPr>
            <w:tcW w:w="2835"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98792D" w:rsidRDefault="003842E6" w:rsidP="00F0153B">
            <w:pPr>
              <w:pStyle w:val="Table"/>
              <w:ind w:left="-17"/>
              <w:rPr>
                <w:b/>
                <w:sz w:val="18"/>
                <w:szCs w:val="18"/>
              </w:rPr>
            </w:pPr>
            <w:r>
              <w:rPr>
                <w:b/>
                <w:sz w:val="18"/>
                <w:szCs w:val="18"/>
              </w:rPr>
              <w:t>Description</w:t>
            </w:r>
          </w:p>
        </w:tc>
        <w:tc>
          <w:tcPr>
            <w:tcW w:w="2430"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98792D" w:rsidRDefault="003842E6" w:rsidP="00F0153B">
            <w:pPr>
              <w:pStyle w:val="Table"/>
              <w:ind w:left="-17"/>
              <w:rPr>
                <w:b/>
                <w:sz w:val="18"/>
                <w:szCs w:val="18"/>
              </w:rPr>
            </w:pPr>
            <w:r>
              <w:rPr>
                <w:b/>
                <w:sz w:val="18"/>
                <w:szCs w:val="18"/>
              </w:rPr>
              <w:t>Action</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18"/>
              </w:rPr>
            </w:pPr>
            <w:r>
              <w:rPr>
                <w:spacing w:val="-4"/>
                <w:sz w:val="18"/>
                <w:szCs w:val="18"/>
              </w:rPr>
              <w:t xml:space="preserve">DMA Transfer Timeout. &lt;x&gt; of &lt;x&gt; bytes </w:t>
            </w:r>
            <w:r>
              <w:rPr>
                <w:spacing w:val="-4"/>
                <w:sz w:val="18"/>
                <w:szCs w:val="18"/>
              </w:rPr>
              <w:t>received</w:t>
            </w:r>
          </w:p>
        </w:tc>
        <w:tc>
          <w:tcPr>
            <w:tcW w:w="2835"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18"/>
              </w:rPr>
            </w:pPr>
            <w:r>
              <w:rPr>
                <w:spacing w:val="-4"/>
                <w:sz w:val="18"/>
                <w:szCs w:val="18"/>
              </w:rPr>
              <w:t>This error generally indicates that the uplink from the receiver is interrupted at some point.</w:t>
            </w:r>
          </w:p>
        </w:tc>
        <w:tc>
          <w:tcPr>
            <w:tcW w:w="2430"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18"/>
              </w:rPr>
            </w:pPr>
            <w:r>
              <w:rPr>
                <w:spacing w:val="-4"/>
                <w:sz w:val="18"/>
                <w:szCs w:val="18"/>
              </w:rPr>
              <w:t>Check the BITE tab for receiver BITE values. Restore factory defaults. Reboot the PC.</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z w:val="6"/>
                <w:szCs w:val="6"/>
              </w:rPr>
            </w:pP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z w:val="6"/>
                <w:szCs w:val="6"/>
              </w:rPr>
            </w:pPr>
          </w:p>
        </w:tc>
        <w:tc>
          <w:tcPr>
            <w:tcW w:w="2430" w:type="dxa"/>
            <w:tcBorders>
              <w:top w:val="single" w:sz="2" w:space="0" w:color="000000"/>
              <w:left w:val="single" w:sz="2" w:space="0" w:color="000000"/>
              <w:bottom w:val="single" w:sz="2" w:space="0" w:color="000000"/>
              <w:right w:val="single" w:sz="2" w:space="0" w:color="000000"/>
            </w:tcBorders>
            <w:shd w:val="clear" w:color="auto" w:fill="C0C0C0"/>
          </w:tcPr>
          <w:p w:rsidR="0098792D" w:rsidRDefault="0098792D" w:rsidP="00F0153B">
            <w:pPr>
              <w:ind w:left="-17"/>
              <w:rPr>
                <w:sz w:val="6"/>
                <w:szCs w:val="6"/>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18"/>
              </w:rPr>
            </w:pPr>
            <w:r>
              <w:rPr>
                <w:spacing w:val="-4"/>
                <w:sz w:val="18"/>
                <w:szCs w:val="18"/>
              </w:rPr>
              <w:t>FATAL: DMA Read size limitation reached.</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18"/>
              </w:rPr>
            </w:pPr>
            <w:r>
              <w:rPr>
                <w:spacing w:val="-4"/>
                <w:sz w:val="18"/>
                <w:szCs w:val="18"/>
              </w:rPr>
              <w:t xml:space="preserve">A general error </w:t>
            </w:r>
            <w:r>
              <w:rPr>
                <w:spacing w:val="-4"/>
                <w:sz w:val="18"/>
                <w:szCs w:val="18"/>
              </w:rPr>
              <w:t>occurred while transferring data to the software.</w:t>
            </w:r>
          </w:p>
        </w:tc>
        <w:tc>
          <w:tcPr>
            <w:tcW w:w="2430" w:type="dxa"/>
            <w:vMerge w:val="restart"/>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18"/>
              </w:rPr>
            </w:pPr>
            <w:r>
              <w:rPr>
                <w:spacing w:val="-4"/>
                <w:sz w:val="18"/>
                <w:szCs w:val="18"/>
              </w:rPr>
              <w:t>Reboot the system.</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18"/>
              </w:rPr>
            </w:pPr>
            <w:r>
              <w:rPr>
                <w:spacing w:val="-4"/>
                <w:sz w:val="18"/>
                <w:szCs w:val="18"/>
              </w:rPr>
              <w:t>Lost sync with DMA read</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18"/>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98792D" w:rsidRDefault="0098792D" w:rsidP="00F0153B">
            <w:pPr>
              <w:rPr>
                <w:rFonts w:eastAsia="Courier New PSMT" w:cs="Arial"/>
                <w:spacing w:val="-4"/>
                <w:sz w:val="18"/>
                <w:szCs w:val="18"/>
              </w:rPr>
            </w:pPr>
          </w:p>
        </w:tc>
      </w:tr>
    </w:tbl>
    <w:p w:rsidR="0098792D" w:rsidRDefault="0098792D" w:rsidP="0098792D"/>
    <w:p w:rsidR="00525886" w:rsidRDefault="003842E6" w:rsidP="00BB479F">
      <w:pPr>
        <w:pStyle w:val="AppendixHeading3"/>
      </w:pPr>
      <w:bookmarkStart w:id="1946" w:name="_Toc311705112"/>
      <w:bookmarkStart w:id="1947" w:name="_Toc256000566"/>
      <w:bookmarkStart w:id="1948" w:name="_Toc256000918"/>
      <w:bookmarkStart w:id="1949" w:name="_Toc256000726"/>
      <w:bookmarkStart w:id="1950" w:name="_Toc256000404"/>
      <w:bookmarkStart w:id="1951" w:name="_Toc256000088"/>
      <w:bookmarkStart w:id="1952" w:name="_Toc470170646"/>
      <w:bookmarkStart w:id="1953" w:name="_Toc500754310"/>
      <w:bookmarkStart w:id="1954" w:name="_Toc501380702"/>
      <w:bookmarkStart w:id="1955" w:name="_Toc501613650"/>
      <w:bookmarkStart w:id="1956" w:name="_Toc513619946"/>
      <w:bookmarkStart w:id="1957" w:name="_Toc514066074"/>
      <w:bookmarkStart w:id="1958" w:name="_Toc519585484"/>
      <w:r w:rsidRPr="00721A59">
        <w:t xml:space="preserve">System Resource </w:t>
      </w:r>
      <w:bookmarkEnd w:id="1946"/>
      <w:r w:rsidR="00F158D1" w:rsidRPr="00721A59">
        <w:t>Errors</w:t>
      </w:r>
      <w:bookmarkEnd w:id="1947"/>
      <w:bookmarkEnd w:id="1948"/>
      <w:bookmarkEnd w:id="1949"/>
      <w:bookmarkEnd w:id="1950"/>
      <w:bookmarkEnd w:id="1951"/>
      <w:bookmarkEnd w:id="1952"/>
      <w:bookmarkEnd w:id="1953"/>
      <w:bookmarkEnd w:id="1954"/>
      <w:bookmarkEnd w:id="1955"/>
      <w:bookmarkEnd w:id="1956"/>
      <w:bookmarkEnd w:id="1957"/>
      <w:bookmarkEnd w:id="1958"/>
    </w:p>
    <w:tbl>
      <w:tblPr>
        <w:tblW w:w="86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369"/>
        <w:gridCol w:w="2835"/>
        <w:gridCol w:w="2430"/>
      </w:tblGrid>
      <w:tr w:rsidR="003C0F30" w:rsidTr="00F0153B">
        <w:trPr>
          <w:cantSplit/>
          <w:tblHeader/>
          <w:jc w:val="center"/>
        </w:trPr>
        <w:tc>
          <w:tcPr>
            <w:tcW w:w="3369"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98792D" w:rsidRDefault="003842E6" w:rsidP="00F0153B">
            <w:pPr>
              <w:pStyle w:val="Table"/>
              <w:ind w:left="-17"/>
              <w:rPr>
                <w:b/>
                <w:sz w:val="18"/>
                <w:szCs w:val="18"/>
              </w:rPr>
            </w:pPr>
            <w:r>
              <w:rPr>
                <w:b/>
                <w:sz w:val="18"/>
                <w:szCs w:val="18"/>
              </w:rPr>
              <w:t>Message</w:t>
            </w:r>
          </w:p>
        </w:tc>
        <w:tc>
          <w:tcPr>
            <w:tcW w:w="2835"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98792D" w:rsidRDefault="003842E6" w:rsidP="00F0153B">
            <w:pPr>
              <w:pStyle w:val="Table"/>
              <w:ind w:left="-17"/>
              <w:rPr>
                <w:b/>
                <w:sz w:val="18"/>
                <w:szCs w:val="18"/>
              </w:rPr>
            </w:pPr>
            <w:r>
              <w:rPr>
                <w:b/>
                <w:sz w:val="18"/>
                <w:szCs w:val="18"/>
              </w:rPr>
              <w:t>Description</w:t>
            </w:r>
          </w:p>
        </w:tc>
        <w:tc>
          <w:tcPr>
            <w:tcW w:w="2430"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98792D" w:rsidRDefault="003842E6" w:rsidP="00F0153B">
            <w:pPr>
              <w:pStyle w:val="Table"/>
              <w:ind w:left="-17"/>
              <w:rPr>
                <w:b/>
                <w:sz w:val="18"/>
                <w:szCs w:val="18"/>
              </w:rPr>
            </w:pPr>
            <w:r>
              <w:rPr>
                <w:b/>
                <w:sz w:val="18"/>
                <w:szCs w:val="18"/>
              </w:rPr>
              <w:t>Action</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18"/>
              </w:rPr>
            </w:pPr>
            <w:r>
              <w:rPr>
                <w:spacing w:val="-4"/>
                <w:sz w:val="18"/>
                <w:szCs w:val="18"/>
              </w:rPr>
              <w:t>Error starting &lt;name&gt; thread.</w:t>
            </w:r>
          </w:p>
        </w:tc>
        <w:tc>
          <w:tcPr>
            <w:tcW w:w="2835"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18"/>
              </w:rPr>
            </w:pPr>
            <w:r>
              <w:rPr>
                <w:spacing w:val="-4"/>
                <w:sz w:val="18"/>
                <w:szCs w:val="18"/>
              </w:rPr>
              <w:t>A module has failed to start correctly.</w:t>
            </w:r>
          </w:p>
        </w:tc>
        <w:tc>
          <w:tcPr>
            <w:tcW w:w="2430" w:type="dxa"/>
            <w:tcBorders>
              <w:top w:val="single" w:sz="2" w:space="0" w:color="000000"/>
              <w:left w:val="single" w:sz="2" w:space="0" w:color="000000"/>
              <w:bottom w:val="single" w:sz="2" w:space="0" w:color="000000"/>
              <w:right w:val="single" w:sz="2" w:space="0" w:color="000000"/>
            </w:tcBorders>
            <w:hideMark/>
          </w:tcPr>
          <w:p w:rsidR="0098792D" w:rsidRDefault="003842E6" w:rsidP="00F0153B">
            <w:pPr>
              <w:pStyle w:val="Table"/>
              <w:ind w:left="-17"/>
              <w:rPr>
                <w:spacing w:val="-4"/>
                <w:sz w:val="18"/>
                <w:szCs w:val="18"/>
              </w:rPr>
            </w:pPr>
            <w:r>
              <w:rPr>
                <w:spacing w:val="-4"/>
                <w:sz w:val="18"/>
                <w:szCs w:val="18"/>
              </w:rPr>
              <w:t>Reboot the system.</w:t>
            </w:r>
          </w:p>
        </w:tc>
      </w:tr>
    </w:tbl>
    <w:p w:rsidR="0098792D" w:rsidRDefault="0098792D" w:rsidP="0098792D"/>
    <w:p w:rsidR="00525886" w:rsidRDefault="003842E6" w:rsidP="00BB479F">
      <w:pPr>
        <w:pStyle w:val="AppendixHeading3"/>
      </w:pPr>
      <w:bookmarkStart w:id="1959" w:name="_Toc311705113"/>
      <w:bookmarkStart w:id="1960" w:name="_Toc256000567"/>
      <w:bookmarkStart w:id="1961" w:name="_Toc256000919"/>
      <w:bookmarkStart w:id="1962" w:name="_Toc256000727"/>
      <w:bookmarkStart w:id="1963" w:name="_Toc256000405"/>
      <w:bookmarkStart w:id="1964" w:name="_Toc256000089"/>
      <w:bookmarkStart w:id="1965" w:name="_Toc470170647"/>
      <w:bookmarkStart w:id="1966" w:name="_Toc500754311"/>
      <w:bookmarkStart w:id="1967" w:name="_Toc501380703"/>
      <w:bookmarkStart w:id="1968" w:name="_Toc501613651"/>
      <w:bookmarkStart w:id="1969" w:name="_Toc513619947"/>
      <w:bookmarkStart w:id="1970" w:name="_Toc514066075"/>
      <w:bookmarkStart w:id="1971" w:name="_Toc519585485"/>
      <w:r w:rsidRPr="00721A59">
        <w:t xml:space="preserve">Input Signal (Timing and Triggers) </w:t>
      </w:r>
      <w:bookmarkEnd w:id="1959"/>
      <w:r w:rsidR="00F158D1" w:rsidRPr="00721A59">
        <w:t>Errors</w:t>
      </w:r>
      <w:bookmarkEnd w:id="1960"/>
      <w:bookmarkEnd w:id="1961"/>
      <w:bookmarkEnd w:id="1962"/>
      <w:bookmarkEnd w:id="1963"/>
      <w:bookmarkEnd w:id="1964"/>
      <w:bookmarkEnd w:id="1965"/>
      <w:bookmarkEnd w:id="1966"/>
      <w:bookmarkEnd w:id="1967"/>
      <w:bookmarkEnd w:id="1968"/>
      <w:bookmarkEnd w:id="1969"/>
      <w:bookmarkEnd w:id="1970"/>
      <w:bookmarkEnd w:id="1971"/>
    </w:p>
    <w:tbl>
      <w:tblPr>
        <w:tblW w:w="86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369"/>
        <w:gridCol w:w="2835"/>
        <w:gridCol w:w="2430"/>
      </w:tblGrid>
      <w:tr w:rsidR="003C0F30" w:rsidTr="00F0153B">
        <w:trPr>
          <w:cantSplit/>
          <w:tblHeader/>
          <w:jc w:val="center"/>
        </w:trPr>
        <w:tc>
          <w:tcPr>
            <w:tcW w:w="3369"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szCs w:val="18"/>
              </w:rPr>
            </w:pPr>
            <w:r>
              <w:rPr>
                <w:b/>
                <w:sz w:val="18"/>
                <w:szCs w:val="18"/>
              </w:rPr>
              <w:t>Message</w:t>
            </w:r>
          </w:p>
        </w:tc>
        <w:tc>
          <w:tcPr>
            <w:tcW w:w="2835"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szCs w:val="18"/>
              </w:rPr>
            </w:pPr>
            <w:r>
              <w:rPr>
                <w:b/>
                <w:sz w:val="18"/>
                <w:szCs w:val="18"/>
              </w:rPr>
              <w:t>Description</w:t>
            </w:r>
          </w:p>
        </w:tc>
        <w:tc>
          <w:tcPr>
            <w:tcW w:w="2430"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34487B" w:rsidRDefault="003842E6" w:rsidP="00F0153B">
            <w:pPr>
              <w:pStyle w:val="Table"/>
              <w:ind w:left="-17"/>
              <w:rPr>
                <w:b/>
                <w:sz w:val="18"/>
                <w:szCs w:val="18"/>
              </w:rPr>
            </w:pPr>
            <w:r>
              <w:rPr>
                <w:b/>
                <w:sz w:val="18"/>
                <w:szCs w:val="18"/>
              </w:rPr>
              <w:t>Action</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 xml:space="preserve">Failed to register external trigger, ERROR = </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External Trigger Firmware cannot be initialized or is not supported.</w:t>
            </w:r>
          </w:p>
        </w:tc>
        <w:tc>
          <w:tcPr>
            <w:tcW w:w="2430"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Reboot the system.</w:t>
            </w:r>
          </w:p>
          <w:p w:rsidR="0034487B" w:rsidRDefault="003842E6" w:rsidP="00F0153B">
            <w:pPr>
              <w:pStyle w:val="Table"/>
              <w:ind w:left="-17"/>
              <w:rPr>
                <w:spacing w:val="-4"/>
                <w:sz w:val="18"/>
                <w:szCs w:val="18"/>
              </w:rPr>
            </w:pPr>
            <w:r>
              <w:rPr>
                <w:spacing w:val="-4"/>
                <w:sz w:val="18"/>
                <w:szCs w:val="18"/>
              </w:rPr>
              <w:t xml:space="preserve">Contact Teledyne RESON Customer Support if the </w:t>
            </w:r>
            <w:r>
              <w:rPr>
                <w:spacing w:val="-4"/>
                <w:sz w:val="18"/>
                <w:szCs w:val="18"/>
              </w:rPr>
              <w:t>problem persists.</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 xml:space="preserve">Failed to unregister external trigger, ERROR = </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 xml:space="preserve">External triggering has failed. Check/update software installation. </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FATAL ERROR: PPS Timestamp error    Check 1 PPS input</w:t>
            </w:r>
          </w:p>
        </w:tc>
        <w:tc>
          <w:tcPr>
            <w:tcW w:w="2835"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 xml:space="preserve">The pulse is not being detected. Time stamping will be done </w:t>
            </w:r>
            <w:r>
              <w:rPr>
                <w:spacing w:val="-4"/>
                <w:sz w:val="18"/>
              </w:rPr>
              <w:t>using system time only. 1 millisecond accuracy not possible.</w:t>
            </w:r>
          </w:p>
        </w:tc>
        <w:tc>
          <w:tcPr>
            <w:tcW w:w="2430"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Check input signal cabling.</w:t>
            </w:r>
          </w:p>
        </w:tc>
      </w:tr>
    </w:tbl>
    <w:p w:rsidR="0098792D" w:rsidRDefault="0098792D" w:rsidP="0098792D"/>
    <w:p w:rsidR="00525886" w:rsidRPr="00721A59" w:rsidRDefault="003842E6" w:rsidP="00BB479F">
      <w:pPr>
        <w:pStyle w:val="AppendixHeading3"/>
      </w:pPr>
      <w:bookmarkStart w:id="1972" w:name="_Toc525718456"/>
      <w:bookmarkStart w:id="1973" w:name="_Toc525635479"/>
      <w:bookmarkStart w:id="1974" w:name="_Toc525565523"/>
      <w:bookmarkStart w:id="1975" w:name="_Toc525561321"/>
      <w:bookmarkStart w:id="1976" w:name="_Toc525551887"/>
      <w:bookmarkStart w:id="1977" w:name="_Toc525134261"/>
      <w:bookmarkStart w:id="1978" w:name="_Toc509843336"/>
      <w:bookmarkStart w:id="1979" w:name="_Toc509478148"/>
      <w:bookmarkStart w:id="1980" w:name="_Toc501540465"/>
      <w:bookmarkStart w:id="1981" w:name="_Toc500932894"/>
      <w:bookmarkStart w:id="1982" w:name="_Toc500926751"/>
      <w:bookmarkStart w:id="1983" w:name="_Toc500920007"/>
      <w:bookmarkStart w:id="1984" w:name="_Toc500857982"/>
      <w:bookmarkStart w:id="1985" w:name="_Toc481409454"/>
      <w:bookmarkStart w:id="1986" w:name="_Toc256001506"/>
      <w:bookmarkStart w:id="1987" w:name="_Toc256001695"/>
      <w:bookmarkStart w:id="1988" w:name="_Toc256001884"/>
      <w:bookmarkStart w:id="1989" w:name="_Toc256001874"/>
      <w:bookmarkStart w:id="1990" w:name="_Toc256002186"/>
      <w:bookmarkStart w:id="1991" w:name="_Toc256002385"/>
      <w:bookmarkStart w:id="1992" w:name="_Toc256000568"/>
      <w:bookmarkStart w:id="1993" w:name="_Toc256000920"/>
      <w:bookmarkStart w:id="1994" w:name="_Toc256000728"/>
      <w:bookmarkStart w:id="1995" w:name="_Toc256000406"/>
      <w:bookmarkStart w:id="1996" w:name="_Toc256000090"/>
      <w:bookmarkStart w:id="1997" w:name="_Toc470170648"/>
      <w:bookmarkStart w:id="1998" w:name="_Toc500754312"/>
      <w:bookmarkStart w:id="1999" w:name="_Toc501380704"/>
      <w:bookmarkStart w:id="2000" w:name="_Toc501613652"/>
      <w:bookmarkStart w:id="2001" w:name="_Toc513619948"/>
      <w:bookmarkStart w:id="2002" w:name="_Toc514066076"/>
      <w:bookmarkStart w:id="2003" w:name="_Toc519585486"/>
      <w:r>
        <w:t>Normalization</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r>
        <w:t xml:space="preserve"> </w:t>
      </w:r>
      <w:r w:rsidR="00F158D1" w:rsidRPr="00721A59">
        <w:t>Errors</w:t>
      </w:r>
      <w:bookmarkEnd w:id="1992"/>
      <w:bookmarkEnd w:id="1993"/>
      <w:bookmarkEnd w:id="1994"/>
      <w:bookmarkEnd w:id="1995"/>
      <w:bookmarkEnd w:id="1996"/>
      <w:bookmarkEnd w:id="1997"/>
      <w:bookmarkEnd w:id="1998"/>
      <w:bookmarkEnd w:id="1999"/>
      <w:bookmarkEnd w:id="2000"/>
      <w:bookmarkEnd w:id="2001"/>
      <w:bookmarkEnd w:id="2002"/>
      <w:bookmarkEnd w:id="2003"/>
    </w:p>
    <w:tbl>
      <w:tblPr>
        <w:tblW w:w="8573" w:type="dxa"/>
        <w:tblInd w:w="108" w:type="dxa"/>
        <w:tblCellMar>
          <w:left w:w="85" w:type="dxa"/>
          <w:right w:w="85" w:type="dxa"/>
        </w:tblCellMar>
        <w:tblLook w:val="04A0" w:firstRow="1" w:lastRow="0" w:firstColumn="1" w:lastColumn="0" w:noHBand="0" w:noVBand="1"/>
      </w:tblPr>
      <w:tblGrid>
        <w:gridCol w:w="3402"/>
        <w:gridCol w:w="2835"/>
        <w:gridCol w:w="2336"/>
      </w:tblGrid>
      <w:tr w:rsidR="003C0F30" w:rsidTr="00F0153B">
        <w:trPr>
          <w:cantSplit/>
          <w:tblHeader/>
        </w:trPr>
        <w:tc>
          <w:tcPr>
            <w:tcW w:w="3402" w:type="dxa"/>
            <w:tcBorders>
              <w:top w:val="single" w:sz="2" w:space="0" w:color="000000"/>
              <w:left w:val="single" w:sz="2" w:space="0" w:color="000000"/>
              <w:bottom w:val="single" w:sz="2" w:space="0" w:color="000000"/>
              <w:right w:val="single" w:sz="2" w:space="0" w:color="000000"/>
            </w:tcBorders>
            <w:shd w:val="clear" w:color="auto" w:fill="000000"/>
            <w:hideMark/>
          </w:tcPr>
          <w:p w:rsidR="0034487B" w:rsidRDefault="003842E6" w:rsidP="00F0153B">
            <w:pPr>
              <w:pStyle w:val="Table"/>
              <w:keepNext/>
              <w:ind w:left="-17"/>
              <w:rPr>
                <w:b/>
                <w:sz w:val="18"/>
              </w:rPr>
            </w:pPr>
            <w:r>
              <w:rPr>
                <w:b/>
                <w:sz w:val="18"/>
              </w:rPr>
              <w:t>Message</w:t>
            </w:r>
          </w:p>
        </w:tc>
        <w:tc>
          <w:tcPr>
            <w:tcW w:w="2835" w:type="dxa"/>
            <w:tcBorders>
              <w:top w:val="single" w:sz="2" w:space="0" w:color="000000"/>
              <w:left w:val="single" w:sz="2" w:space="0" w:color="000000"/>
              <w:bottom w:val="single" w:sz="2" w:space="0" w:color="000000"/>
              <w:right w:val="single" w:sz="2" w:space="0" w:color="000000"/>
            </w:tcBorders>
            <w:shd w:val="clear" w:color="auto" w:fill="000000"/>
            <w:hideMark/>
          </w:tcPr>
          <w:p w:rsidR="0034487B" w:rsidRDefault="003842E6" w:rsidP="00F0153B">
            <w:pPr>
              <w:pStyle w:val="Table"/>
              <w:keepNext/>
              <w:ind w:left="-17"/>
              <w:rPr>
                <w:b/>
                <w:sz w:val="18"/>
              </w:rPr>
            </w:pPr>
            <w:r>
              <w:rPr>
                <w:b/>
                <w:sz w:val="18"/>
              </w:rPr>
              <w:t>Description</w:t>
            </w:r>
          </w:p>
        </w:tc>
        <w:tc>
          <w:tcPr>
            <w:tcW w:w="2336" w:type="dxa"/>
            <w:tcBorders>
              <w:top w:val="single" w:sz="2" w:space="0" w:color="000000"/>
              <w:left w:val="single" w:sz="2" w:space="0" w:color="000000"/>
              <w:bottom w:val="single" w:sz="2" w:space="0" w:color="000000"/>
              <w:right w:val="single" w:sz="2" w:space="0" w:color="000000"/>
            </w:tcBorders>
            <w:shd w:val="clear" w:color="auto" w:fill="000000"/>
            <w:hideMark/>
          </w:tcPr>
          <w:p w:rsidR="0034487B" w:rsidRDefault="003842E6" w:rsidP="00F0153B">
            <w:pPr>
              <w:pStyle w:val="Table"/>
              <w:keepNext/>
              <w:ind w:left="-17"/>
              <w:rPr>
                <w:b/>
                <w:sz w:val="18"/>
              </w:rPr>
            </w:pPr>
            <w:r>
              <w:rPr>
                <w:b/>
                <w:sz w:val="18"/>
              </w:rPr>
              <w:t>Action</w:t>
            </w:r>
          </w:p>
        </w:tc>
      </w:tr>
      <w:tr w:rsidR="003C0F30" w:rsidTr="00F0153B">
        <w:trPr>
          <w:cantSplit/>
        </w:trPr>
        <w:tc>
          <w:tcPr>
            <w:tcW w:w="3402"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keepNext/>
              <w:ind w:left="-17"/>
              <w:rPr>
                <w:spacing w:val="-4"/>
                <w:sz w:val="18"/>
              </w:rPr>
            </w:pPr>
            <w:r>
              <w:rPr>
                <w:spacing w:val="-4"/>
                <w:sz w:val="18"/>
              </w:rPr>
              <w:t>Normalization Failed: Too much noise</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keepNext/>
              <w:ind w:left="-17"/>
              <w:rPr>
                <w:spacing w:val="-4"/>
                <w:sz w:val="18"/>
              </w:rPr>
            </w:pPr>
            <w:r>
              <w:rPr>
                <w:spacing w:val="-4"/>
                <w:sz w:val="18"/>
              </w:rPr>
              <w:t xml:space="preserve">Normalization </w:t>
            </w:r>
            <w:r>
              <w:rPr>
                <w:spacing w:val="-4"/>
                <w:sz w:val="18"/>
                <w:szCs w:val="18"/>
              </w:rPr>
              <w:t>has failed</w:t>
            </w:r>
            <w:r>
              <w:rPr>
                <w:spacing w:val="-4"/>
                <w:sz w:val="18"/>
              </w:rPr>
              <w:t>.</w:t>
            </w:r>
          </w:p>
        </w:tc>
        <w:tc>
          <w:tcPr>
            <w:tcW w:w="2336"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keepNext/>
              <w:ind w:left="-17"/>
              <w:rPr>
                <w:spacing w:val="-4"/>
                <w:sz w:val="18"/>
              </w:rPr>
            </w:pPr>
            <w:r>
              <w:rPr>
                <w:spacing w:val="-4"/>
                <w:sz w:val="18"/>
                <w:szCs w:val="18"/>
              </w:rPr>
              <w:t>Check BITE page and hardware and cable installation to the receiver. Check environmental noise. Contact Teledyne RESON Customer Support.</w:t>
            </w:r>
          </w:p>
        </w:tc>
      </w:tr>
      <w:tr w:rsidR="003C0F30" w:rsidTr="00F0153B">
        <w:trPr>
          <w:cantSplit/>
        </w:trPr>
        <w:tc>
          <w:tcPr>
            <w:tcW w:w="3402"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keepNext/>
              <w:ind w:left="-17"/>
              <w:rPr>
                <w:spacing w:val="-4"/>
                <w:sz w:val="18"/>
              </w:rPr>
            </w:pPr>
            <w:r>
              <w:rPr>
                <w:spacing w:val="-4"/>
                <w:sz w:val="18"/>
              </w:rPr>
              <w:t>Normalization Failed: Over 10% dead Rx channels.</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r>
      <w:tr w:rsidR="003C0F30" w:rsidTr="00F0153B">
        <w:trPr>
          <w:cantSplit/>
        </w:trPr>
        <w:tc>
          <w:tcPr>
            <w:tcW w:w="3402"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keepNext/>
              <w:ind w:left="-17"/>
              <w:rPr>
                <w:spacing w:val="-4"/>
                <w:sz w:val="18"/>
              </w:rPr>
            </w:pPr>
            <w:r>
              <w:rPr>
                <w:spacing w:val="-4"/>
                <w:sz w:val="18"/>
              </w:rPr>
              <w:t>Normalization Failed: Magnitude Error.</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r>
      <w:tr w:rsidR="003C0F30" w:rsidTr="00F0153B">
        <w:trPr>
          <w:cantSplit/>
        </w:trPr>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34487B" w:rsidRDefault="003842E6" w:rsidP="00565A50">
            <w:pPr>
              <w:pStyle w:val="Table"/>
              <w:keepNext/>
              <w:ind w:left="-17"/>
              <w:rPr>
                <w:spacing w:val="-4"/>
                <w:sz w:val="18"/>
              </w:rPr>
            </w:pPr>
            <w:r>
              <w:rPr>
                <w:spacing w:val="-4"/>
                <w:sz w:val="18"/>
              </w:rPr>
              <w:t xml:space="preserve">Normalization Failed: </w:t>
            </w:r>
            <w:r>
              <w:rPr>
                <w:spacing w:val="-4"/>
                <w:sz w:val="18"/>
              </w:rPr>
              <w:t>Phase Error.</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565A50">
            <w:pPr>
              <w:keepNext/>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565A50">
            <w:pPr>
              <w:keepNext/>
              <w:rPr>
                <w:rFonts w:eastAsia="Courier New PSMT" w:cs="Arial"/>
                <w:spacing w:val="-4"/>
                <w:sz w:val="18"/>
                <w:szCs w:val="24"/>
              </w:rPr>
            </w:pPr>
          </w:p>
        </w:tc>
      </w:tr>
      <w:tr w:rsidR="003C0F30" w:rsidTr="00F0153B">
        <w:trPr>
          <w:cantSplit/>
        </w:trPr>
        <w:tc>
          <w:tcPr>
            <w:tcW w:w="34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rsidR="0034487B" w:rsidRDefault="003842E6" w:rsidP="00F0153B">
            <w:pPr>
              <w:pStyle w:val="Table"/>
              <w:ind w:left="-17"/>
              <w:rPr>
                <w:spacing w:val="-4"/>
                <w:sz w:val="18"/>
              </w:rPr>
            </w:pPr>
            <w:r>
              <w:rPr>
                <w:spacing w:val="-4"/>
                <w:sz w:val="18"/>
              </w:rPr>
              <w:t>Normalization Error: Normalization might be invalid. Repeat the normalization.</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r>
    </w:tbl>
    <w:p w:rsidR="00162521" w:rsidRDefault="00162521" w:rsidP="00F158D1"/>
    <w:p w:rsidR="0034487B" w:rsidRPr="00721A59" w:rsidRDefault="0034487B" w:rsidP="00F158D1"/>
    <w:p w:rsidR="00527CD7" w:rsidRPr="00721A59" w:rsidRDefault="003842E6" w:rsidP="00BB479F">
      <w:pPr>
        <w:pStyle w:val="AppendixHeading2"/>
      </w:pPr>
      <w:bookmarkStart w:id="2004" w:name="_Toc256000573"/>
      <w:bookmarkStart w:id="2005" w:name="_Toc256000921"/>
      <w:bookmarkStart w:id="2006" w:name="_Toc256000729"/>
      <w:bookmarkStart w:id="2007" w:name="_Toc256000407"/>
      <w:bookmarkStart w:id="2008" w:name="_Toc256000091"/>
      <w:bookmarkStart w:id="2009" w:name="_Toc470170649"/>
      <w:bookmarkStart w:id="2010" w:name="_Toc500754313"/>
      <w:bookmarkStart w:id="2011" w:name="_Toc501380705"/>
      <w:bookmarkStart w:id="2012" w:name="_Toc501613653"/>
      <w:bookmarkStart w:id="2013" w:name="_Toc513619949"/>
      <w:bookmarkStart w:id="2014" w:name="_Toc514066077"/>
      <w:bookmarkStart w:id="2015" w:name="_Toc519585487"/>
      <w:r w:rsidRPr="00721A59">
        <w:t>Warning Messages</w:t>
      </w:r>
      <w:bookmarkEnd w:id="2004"/>
      <w:bookmarkEnd w:id="2005"/>
      <w:bookmarkEnd w:id="2006"/>
      <w:bookmarkEnd w:id="2007"/>
      <w:bookmarkEnd w:id="2008"/>
      <w:bookmarkEnd w:id="2009"/>
      <w:bookmarkEnd w:id="2010"/>
      <w:bookmarkEnd w:id="2011"/>
      <w:bookmarkEnd w:id="2012"/>
      <w:bookmarkEnd w:id="2013"/>
      <w:bookmarkEnd w:id="2014"/>
      <w:bookmarkEnd w:id="201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527CD7">
        <w:trPr>
          <w:cantSplit/>
          <w:jc w:val="center"/>
        </w:trPr>
        <w:tc>
          <w:tcPr>
            <w:tcW w:w="8635" w:type="dxa"/>
            <w:shd w:val="clear" w:color="3366FF" w:fill="99CCFF"/>
            <w:vAlign w:val="center"/>
          </w:tcPr>
          <w:p w:rsidR="00527CD7" w:rsidRPr="00721A59" w:rsidRDefault="003842E6" w:rsidP="00527CD7">
            <w:pPr>
              <w:keepNext/>
              <w:spacing w:before="60" w:after="60"/>
              <w:jc w:val="center"/>
              <w:rPr>
                <w:b/>
                <w:bCs/>
                <w:i/>
                <w:iCs/>
              </w:rPr>
            </w:pPr>
            <w:r w:rsidRPr="00721A59">
              <w:rPr>
                <w:b/>
                <w:bCs/>
                <w:i/>
                <w:iCs/>
              </w:rPr>
              <w:t>NOTE</w:t>
            </w:r>
          </w:p>
        </w:tc>
      </w:tr>
      <w:tr w:rsidR="003C0F30" w:rsidTr="00527CD7">
        <w:trPr>
          <w:cantSplit/>
          <w:jc w:val="center"/>
        </w:trPr>
        <w:tc>
          <w:tcPr>
            <w:tcW w:w="8635" w:type="dxa"/>
            <w:shd w:val="clear" w:color="FFFF00" w:fill="FFFFFF"/>
            <w:vAlign w:val="center"/>
          </w:tcPr>
          <w:p w:rsidR="00527CD7" w:rsidRPr="00721A59" w:rsidRDefault="003842E6" w:rsidP="00F158D1">
            <w:pPr>
              <w:spacing w:before="60" w:after="60"/>
              <w:rPr>
                <w:i/>
                <w:iCs/>
              </w:rPr>
            </w:pPr>
            <w:r w:rsidRPr="00721A59">
              <w:t xml:space="preserve">The warning messages listed in this section are accurate up to the document release date. For a complete list of up-to-date </w:t>
            </w:r>
            <w:r w:rsidR="00F158D1" w:rsidRPr="00721A59">
              <w:t>warning</w:t>
            </w:r>
            <w:r w:rsidRPr="00721A59">
              <w:t xml:space="preserve"> messages, contact </w:t>
            </w:r>
            <w:r w:rsidR="00141B38" w:rsidRPr="00721A59">
              <w:t>Teledyne RESON</w:t>
            </w:r>
            <w:r w:rsidRPr="00721A59">
              <w:t xml:space="preserve"> Customer Support (</w:t>
            </w:r>
            <w:hyperlink r:id="rId131" w:history="1">
              <w:r w:rsidRPr="00721A59">
                <w:rPr>
                  <w:rStyle w:val="Hyperlink"/>
                </w:rPr>
                <w:t>reson-support@teledyne.com</w:t>
              </w:r>
            </w:hyperlink>
            <w:r w:rsidRPr="00721A59">
              <w:t>).</w:t>
            </w:r>
          </w:p>
        </w:tc>
      </w:tr>
    </w:tbl>
    <w:p w:rsidR="00527CD7" w:rsidRPr="00721A59" w:rsidRDefault="00527CD7" w:rsidP="00527CD7"/>
    <w:p w:rsidR="00F158D1" w:rsidRPr="00721A59" w:rsidRDefault="003842E6" w:rsidP="00F158D1">
      <w:r w:rsidRPr="00721A59">
        <w:t xml:space="preserve">Warnings are marked with a yellow </w:t>
      </w:r>
      <w:r w:rsidRPr="00721A59">
        <w:rPr>
          <w:noProof/>
        </w:rPr>
        <w:drawing>
          <wp:inline distT="0" distB="0" distL="0" distR="0">
            <wp:extent cx="167005" cy="156210"/>
            <wp:effectExtent l="0" t="0" r="4445" b="0"/>
            <wp:docPr id="10241" name="Picture 10241" descr="Messages pane - War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 name="Picture 49" descr="Messages pane - Warning icon"/>
                    <pic:cNvPicPr>
                      <a:picLocks noChangeAspect="1" noChangeArrowheads="1"/>
                    </pic:cNvPicPr>
                  </pic:nvPicPr>
                  <pic:blipFill>
                    <a:blip r:embed="rId132">
                      <a:extLst>
                        <a:ext uri="{28A0092B-C50C-407E-A947-70E740481C1C}">
                          <a14:useLocalDpi xmlns:a14="http://schemas.microsoft.com/office/drawing/2010/main" val="0"/>
                        </a:ext>
                      </a:extLst>
                    </a:blip>
                    <a:stretch>
                      <a:fillRect/>
                    </a:stretch>
                  </pic:blipFill>
                  <pic:spPr bwMode="auto">
                    <a:xfrm>
                      <a:off x="0" y="0"/>
                      <a:ext cx="167005" cy="156210"/>
                    </a:xfrm>
                    <a:prstGeom prst="rect">
                      <a:avLst/>
                    </a:prstGeom>
                    <a:noFill/>
                    <a:ln>
                      <a:noFill/>
                    </a:ln>
                  </pic:spPr>
                </pic:pic>
              </a:graphicData>
            </a:graphic>
          </wp:inline>
        </w:drawing>
      </w:r>
      <w:r w:rsidRPr="00721A59">
        <w:t xml:space="preserve"> in the Messages pane.</w:t>
      </w:r>
    </w:p>
    <w:p w:rsidR="00527CD7" w:rsidRPr="00721A59" w:rsidRDefault="00527CD7" w:rsidP="00527CD7"/>
    <w:p w:rsidR="00525886" w:rsidRDefault="003842E6" w:rsidP="00BB479F">
      <w:pPr>
        <w:pStyle w:val="AppendixHeading3"/>
      </w:pPr>
      <w:bookmarkStart w:id="2016" w:name="_Toc256000574"/>
      <w:bookmarkStart w:id="2017" w:name="_Toc256000922"/>
      <w:bookmarkStart w:id="2018" w:name="_Toc256000730"/>
      <w:bookmarkStart w:id="2019" w:name="_Toc256000408"/>
      <w:bookmarkStart w:id="2020" w:name="_Toc256000092"/>
      <w:bookmarkStart w:id="2021" w:name="_Toc311705116"/>
      <w:bookmarkStart w:id="2022" w:name="_Toc470170650"/>
      <w:bookmarkStart w:id="2023" w:name="_Toc500754314"/>
      <w:bookmarkStart w:id="2024" w:name="_Toc501380706"/>
      <w:bookmarkStart w:id="2025" w:name="_Toc501613654"/>
      <w:bookmarkStart w:id="2026" w:name="_Toc513619950"/>
      <w:bookmarkStart w:id="2027" w:name="_Toc514066078"/>
      <w:bookmarkStart w:id="2028" w:name="_Toc519585488"/>
      <w:r w:rsidRPr="00721A59">
        <w:t>Configuration Warnings</w:t>
      </w:r>
      <w:bookmarkEnd w:id="2016"/>
      <w:bookmarkEnd w:id="2017"/>
      <w:bookmarkEnd w:id="2018"/>
      <w:bookmarkEnd w:id="2019"/>
      <w:bookmarkEnd w:id="2020"/>
      <w:bookmarkEnd w:id="2021"/>
      <w:bookmarkEnd w:id="2022"/>
      <w:bookmarkEnd w:id="2023"/>
      <w:bookmarkEnd w:id="2024"/>
      <w:bookmarkEnd w:id="2025"/>
      <w:bookmarkEnd w:id="2026"/>
      <w:bookmarkEnd w:id="2027"/>
      <w:bookmarkEnd w:id="2028"/>
    </w:p>
    <w:tbl>
      <w:tblPr>
        <w:tblW w:w="86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369"/>
        <w:gridCol w:w="2835"/>
        <w:gridCol w:w="2430"/>
      </w:tblGrid>
      <w:tr w:rsidR="003C0F30" w:rsidTr="00F0153B">
        <w:trPr>
          <w:cantSplit/>
          <w:tblHeader/>
          <w:jc w:val="center"/>
        </w:trPr>
        <w:tc>
          <w:tcPr>
            <w:tcW w:w="3369"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rPr>
            </w:pPr>
            <w:r>
              <w:rPr>
                <w:b/>
                <w:sz w:val="18"/>
              </w:rPr>
              <w:t>Message</w:t>
            </w:r>
          </w:p>
        </w:tc>
        <w:tc>
          <w:tcPr>
            <w:tcW w:w="2835"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rPr>
            </w:pPr>
            <w:r>
              <w:rPr>
                <w:b/>
                <w:sz w:val="18"/>
              </w:rPr>
              <w:t>Description</w:t>
            </w:r>
          </w:p>
        </w:tc>
        <w:tc>
          <w:tcPr>
            <w:tcW w:w="2430"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34487B" w:rsidRDefault="003842E6" w:rsidP="00F0153B">
            <w:pPr>
              <w:pStyle w:val="Table"/>
              <w:ind w:left="-17"/>
              <w:rPr>
                <w:b/>
                <w:sz w:val="18"/>
              </w:rPr>
            </w:pPr>
            <w:r>
              <w:rPr>
                <w:b/>
                <w:sz w:val="18"/>
              </w:rPr>
              <w:t>Action</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 xml:space="preserve">7K Bite File </w:t>
            </w:r>
            <w:r>
              <w:rPr>
                <w:spacing w:val="-4"/>
                <w:sz w:val="18"/>
              </w:rPr>
              <w:t>cannot be Read</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Software installation is corrupt.</w:t>
            </w:r>
          </w:p>
        </w:tc>
        <w:tc>
          <w:tcPr>
            <w:tcW w:w="2430"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Restore factory defaults. Reinstall software.</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Cannot Read UDP Configuration file &lt;x&gt; Error</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Cannot Open or Create UDP Configuration file</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UDP Configuration file not available</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r>
    </w:tbl>
    <w:p w:rsidR="0034487B" w:rsidRPr="0034487B" w:rsidRDefault="0034487B" w:rsidP="0034487B"/>
    <w:p w:rsidR="00525886" w:rsidRDefault="003842E6" w:rsidP="00BB479F">
      <w:pPr>
        <w:pStyle w:val="AppendixHeading3"/>
      </w:pPr>
      <w:bookmarkStart w:id="2029" w:name="_Toc256000585"/>
      <w:bookmarkStart w:id="2030" w:name="_Toc256000924"/>
      <w:bookmarkStart w:id="2031" w:name="_Toc256000732"/>
      <w:bookmarkStart w:id="2032" w:name="_Toc256000410"/>
      <w:bookmarkStart w:id="2033" w:name="_Toc256000094"/>
      <w:bookmarkStart w:id="2034" w:name="_Toc311705118"/>
      <w:bookmarkStart w:id="2035" w:name="_Toc470170652"/>
      <w:bookmarkStart w:id="2036" w:name="_Toc500754316"/>
      <w:bookmarkStart w:id="2037" w:name="_Toc501380708"/>
      <w:bookmarkStart w:id="2038" w:name="_Toc501613656"/>
      <w:bookmarkStart w:id="2039" w:name="_Toc513619952"/>
      <w:bookmarkStart w:id="2040" w:name="_Toc514066080"/>
      <w:bookmarkStart w:id="2041" w:name="_Toc519585490"/>
      <w:r w:rsidRPr="00721A59">
        <w:t xml:space="preserve">Data Processing </w:t>
      </w:r>
      <w:r w:rsidRPr="00721A59">
        <w:t>Warnings</w:t>
      </w:r>
      <w:bookmarkEnd w:id="2029"/>
      <w:bookmarkEnd w:id="2030"/>
      <w:bookmarkEnd w:id="2031"/>
      <w:bookmarkEnd w:id="2032"/>
      <w:bookmarkEnd w:id="2033"/>
      <w:bookmarkEnd w:id="2034"/>
      <w:bookmarkEnd w:id="2035"/>
      <w:bookmarkEnd w:id="2036"/>
      <w:bookmarkEnd w:id="2037"/>
      <w:bookmarkEnd w:id="2038"/>
      <w:bookmarkEnd w:id="2039"/>
      <w:bookmarkEnd w:id="2040"/>
      <w:bookmarkEnd w:id="2041"/>
    </w:p>
    <w:tbl>
      <w:tblPr>
        <w:tblW w:w="86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369"/>
        <w:gridCol w:w="2835"/>
        <w:gridCol w:w="2430"/>
      </w:tblGrid>
      <w:tr w:rsidR="003C0F30" w:rsidTr="00F0153B">
        <w:trPr>
          <w:cantSplit/>
          <w:tblHeader/>
          <w:jc w:val="center"/>
        </w:trPr>
        <w:tc>
          <w:tcPr>
            <w:tcW w:w="3369"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rPr>
                <w:b/>
                <w:sz w:val="18"/>
              </w:rPr>
            </w:pPr>
            <w:r>
              <w:rPr>
                <w:b/>
                <w:sz w:val="18"/>
              </w:rPr>
              <w:t>Message</w:t>
            </w:r>
          </w:p>
        </w:tc>
        <w:tc>
          <w:tcPr>
            <w:tcW w:w="2835"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rPr>
                <w:b/>
                <w:sz w:val="18"/>
              </w:rPr>
            </w:pPr>
            <w:r>
              <w:rPr>
                <w:b/>
                <w:sz w:val="18"/>
              </w:rPr>
              <w:t>Description</w:t>
            </w:r>
          </w:p>
        </w:tc>
        <w:tc>
          <w:tcPr>
            <w:tcW w:w="2430"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34487B" w:rsidRDefault="003842E6" w:rsidP="00F0153B">
            <w:pPr>
              <w:pStyle w:val="Table"/>
              <w:rPr>
                <w:b/>
                <w:sz w:val="18"/>
              </w:rPr>
            </w:pPr>
            <w:r>
              <w:rPr>
                <w:b/>
                <w:sz w:val="18"/>
              </w:rPr>
              <w:t>Action</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rPr>
                <w:spacing w:val="-4"/>
                <w:sz w:val="18"/>
              </w:rPr>
            </w:pPr>
            <w:r>
              <w:rPr>
                <w:spacing w:val="-4"/>
                <w:sz w:val="18"/>
              </w:rPr>
              <w:t>***** (xxx) Dropping out-of-order ping #&lt;x&gt;</w:t>
            </w:r>
          </w:p>
        </w:tc>
        <w:tc>
          <w:tcPr>
            <w:tcW w:w="2835"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rPr>
                <w:spacing w:val="-4"/>
                <w:sz w:val="18"/>
              </w:rPr>
            </w:pPr>
            <w:r>
              <w:rPr>
                <w:spacing w:val="-4"/>
                <w:sz w:val="18"/>
              </w:rPr>
              <w:t>The data processing chain has been delayed and stale data has been discarded.</w:t>
            </w:r>
          </w:p>
        </w:tc>
        <w:tc>
          <w:tcPr>
            <w:tcW w:w="2430"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rPr>
                <w:spacing w:val="-4"/>
                <w:sz w:val="18"/>
              </w:rPr>
            </w:pPr>
            <w:r>
              <w:rPr>
                <w:spacing w:val="-4"/>
                <w:sz w:val="18"/>
              </w:rPr>
              <w:t>Check sonar processor hardware and resources.</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shd w:val="clear" w:color="auto" w:fill="C0C0C0"/>
          </w:tcPr>
          <w:p w:rsidR="0034487B" w:rsidRDefault="0034487B" w:rsidP="00F0153B">
            <w:pPr>
              <w:rPr>
                <w:spacing w:val="-4"/>
                <w:sz w:val="6"/>
                <w:szCs w:val="6"/>
              </w:rPr>
            </w:pP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34487B" w:rsidRDefault="0034487B" w:rsidP="00F0153B">
            <w:pPr>
              <w:rPr>
                <w:spacing w:val="-4"/>
                <w:sz w:val="6"/>
                <w:szCs w:val="6"/>
              </w:rPr>
            </w:pPr>
          </w:p>
        </w:tc>
        <w:tc>
          <w:tcPr>
            <w:tcW w:w="2430" w:type="dxa"/>
            <w:tcBorders>
              <w:top w:val="single" w:sz="2" w:space="0" w:color="000000"/>
              <w:left w:val="single" w:sz="2" w:space="0" w:color="000000"/>
              <w:bottom w:val="single" w:sz="2" w:space="0" w:color="000000"/>
              <w:right w:val="single" w:sz="2" w:space="0" w:color="000000"/>
            </w:tcBorders>
            <w:shd w:val="clear" w:color="auto" w:fill="C0C0C0"/>
          </w:tcPr>
          <w:p w:rsidR="0034487B" w:rsidRDefault="0034487B" w:rsidP="00F0153B">
            <w:pPr>
              <w:rPr>
                <w:spacing w:val="-4"/>
                <w:sz w:val="6"/>
                <w:szCs w:val="6"/>
              </w:rPr>
            </w:pP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rPr>
                <w:spacing w:val="-4"/>
                <w:sz w:val="18"/>
                <w:szCs w:val="24"/>
              </w:rPr>
            </w:pPr>
            <w:r>
              <w:rPr>
                <w:spacing w:val="-4"/>
                <w:sz w:val="18"/>
              </w:rPr>
              <w:t>PING &lt;x&gt; :( Lost FPGA sync...sample</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rPr>
                <w:spacing w:val="-4"/>
                <w:sz w:val="18"/>
              </w:rPr>
            </w:pPr>
            <w:r>
              <w:rPr>
                <w:spacing w:val="-4"/>
                <w:sz w:val="18"/>
              </w:rPr>
              <w:t>One or more pings have been lost due to an error on the uplink between the receiver and the software. The system is becoming unstable and data transfer is corrupted on the PCI bus.</w:t>
            </w:r>
          </w:p>
        </w:tc>
        <w:tc>
          <w:tcPr>
            <w:tcW w:w="2430"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rPr>
                <w:spacing w:val="-4"/>
                <w:sz w:val="18"/>
              </w:rPr>
            </w:pPr>
            <w:r>
              <w:rPr>
                <w:spacing w:val="-4"/>
                <w:sz w:val="18"/>
              </w:rPr>
              <w:t>Reboot. Check sonar processor hardware.</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rPr>
                <w:spacing w:val="-4"/>
                <w:sz w:val="18"/>
              </w:rPr>
            </w:pPr>
            <w:r>
              <w:rPr>
                <w:spacing w:val="-4"/>
                <w:sz w:val="18"/>
              </w:rPr>
              <w:t xml:space="preserve">DMA Transfer Timeout. &lt;x&gt; of &lt;x&gt; </w:t>
            </w:r>
            <w:r>
              <w:rPr>
                <w:spacing w:val="-4"/>
                <w:sz w:val="18"/>
              </w:rPr>
              <w:t>bytes received</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r>
    </w:tbl>
    <w:p w:rsidR="0034487B" w:rsidRPr="0034487B" w:rsidRDefault="0034487B" w:rsidP="0034487B"/>
    <w:p w:rsidR="00525886" w:rsidRDefault="003842E6" w:rsidP="00BB479F">
      <w:pPr>
        <w:pStyle w:val="AppendixHeading3"/>
      </w:pPr>
      <w:bookmarkStart w:id="2042" w:name="_Toc256000586"/>
      <w:bookmarkStart w:id="2043" w:name="_Toc256000926"/>
      <w:bookmarkStart w:id="2044" w:name="_Toc256000734"/>
      <w:bookmarkStart w:id="2045" w:name="_Toc256000412"/>
      <w:bookmarkStart w:id="2046" w:name="_Toc256000096"/>
      <w:bookmarkStart w:id="2047" w:name="_Toc311705120"/>
      <w:bookmarkStart w:id="2048" w:name="_Toc470170654"/>
      <w:bookmarkStart w:id="2049" w:name="_Toc500754318"/>
      <w:bookmarkStart w:id="2050" w:name="_Toc501380710"/>
      <w:bookmarkStart w:id="2051" w:name="_Toc501613658"/>
      <w:bookmarkStart w:id="2052" w:name="_Toc513619954"/>
      <w:bookmarkStart w:id="2053" w:name="_Toc514066082"/>
      <w:bookmarkStart w:id="2054" w:name="_Toc519585492"/>
      <w:r w:rsidRPr="00721A59">
        <w:t>BITE Data Warnings</w:t>
      </w:r>
      <w:bookmarkEnd w:id="2042"/>
      <w:bookmarkEnd w:id="2043"/>
      <w:bookmarkEnd w:id="2044"/>
      <w:bookmarkEnd w:id="2045"/>
      <w:bookmarkEnd w:id="2046"/>
      <w:bookmarkEnd w:id="2047"/>
      <w:bookmarkEnd w:id="2048"/>
      <w:bookmarkEnd w:id="2049"/>
      <w:bookmarkEnd w:id="2050"/>
      <w:bookmarkEnd w:id="2051"/>
      <w:bookmarkEnd w:id="2052"/>
      <w:bookmarkEnd w:id="2053"/>
      <w:bookmarkEnd w:id="2054"/>
    </w:p>
    <w:tbl>
      <w:tblPr>
        <w:tblW w:w="86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369"/>
        <w:gridCol w:w="2835"/>
        <w:gridCol w:w="2430"/>
      </w:tblGrid>
      <w:tr w:rsidR="003C0F30" w:rsidTr="00F0153B">
        <w:trPr>
          <w:cantSplit/>
          <w:tblHeader/>
          <w:jc w:val="center"/>
        </w:trPr>
        <w:tc>
          <w:tcPr>
            <w:tcW w:w="3369"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rPr>
            </w:pPr>
            <w:r>
              <w:rPr>
                <w:b/>
                <w:sz w:val="18"/>
              </w:rPr>
              <w:t>Message</w:t>
            </w:r>
          </w:p>
        </w:tc>
        <w:tc>
          <w:tcPr>
            <w:tcW w:w="2835"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rPr>
            </w:pPr>
            <w:r>
              <w:rPr>
                <w:b/>
                <w:sz w:val="18"/>
              </w:rPr>
              <w:t>Description</w:t>
            </w:r>
          </w:p>
        </w:tc>
        <w:tc>
          <w:tcPr>
            <w:tcW w:w="2430"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34487B" w:rsidRDefault="003842E6" w:rsidP="00F0153B">
            <w:pPr>
              <w:pStyle w:val="Table"/>
              <w:ind w:left="-17"/>
              <w:rPr>
                <w:b/>
                <w:sz w:val="18"/>
              </w:rPr>
            </w:pPr>
            <w:r>
              <w:rPr>
                <w:b/>
                <w:sz w:val="18"/>
              </w:rPr>
              <w:t>Action</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ERROR : NSD</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color w:val="000000"/>
                <w:spacing w:val="-4"/>
                <w:sz w:val="18"/>
              </w:rPr>
            </w:pPr>
            <w:r>
              <w:rPr>
                <w:spacing w:val="-4"/>
                <w:sz w:val="18"/>
              </w:rPr>
              <w:t>An error has occurred in reading of BITE data. The data buffer has overflowed.</w:t>
            </w:r>
          </w:p>
        </w:tc>
        <w:tc>
          <w:tcPr>
            <w:tcW w:w="2430"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No action needed.</w:t>
            </w:r>
          </w:p>
        </w:tc>
      </w:tr>
      <w:tr w:rsidR="003C0F30" w:rsidTr="00F0153B">
        <w:trPr>
          <w:cantSplit/>
          <w:jc w:val="center"/>
        </w:trPr>
        <w:tc>
          <w:tcPr>
            <w:tcW w:w="3369"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Non Sonar Data FIFO overflow (x packet)</w:t>
            </w: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color w:val="000000"/>
                <w:spacing w:val="-4"/>
                <w:sz w:val="18"/>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24"/>
              </w:rPr>
            </w:pPr>
          </w:p>
        </w:tc>
      </w:tr>
    </w:tbl>
    <w:p w:rsidR="0034487B" w:rsidRPr="0034487B" w:rsidRDefault="0034487B" w:rsidP="0034487B"/>
    <w:p w:rsidR="00525886" w:rsidRPr="00721A59" w:rsidRDefault="003842E6" w:rsidP="00BB479F">
      <w:pPr>
        <w:pStyle w:val="AppendixHeading3"/>
      </w:pPr>
      <w:bookmarkStart w:id="2055" w:name="_Toc256000587"/>
      <w:bookmarkStart w:id="2056" w:name="_Toc256000927"/>
      <w:bookmarkStart w:id="2057" w:name="_Toc256000735"/>
      <w:bookmarkStart w:id="2058" w:name="_Toc256000413"/>
      <w:bookmarkStart w:id="2059" w:name="_Toc256000097"/>
      <w:bookmarkStart w:id="2060" w:name="_Toc311705121"/>
      <w:bookmarkStart w:id="2061" w:name="_Toc470170655"/>
      <w:bookmarkStart w:id="2062" w:name="_Toc500754319"/>
      <w:bookmarkStart w:id="2063" w:name="_Toc501380711"/>
      <w:bookmarkStart w:id="2064" w:name="_Toc501613659"/>
      <w:bookmarkStart w:id="2065" w:name="_Toc513619955"/>
      <w:bookmarkStart w:id="2066" w:name="_Toc514066083"/>
      <w:bookmarkStart w:id="2067" w:name="_Toc519585493"/>
      <w:r w:rsidRPr="00721A59">
        <w:t>Input Signal Warnings</w:t>
      </w:r>
      <w:bookmarkEnd w:id="2055"/>
      <w:bookmarkEnd w:id="2056"/>
      <w:bookmarkEnd w:id="2057"/>
      <w:bookmarkEnd w:id="2058"/>
      <w:bookmarkEnd w:id="2059"/>
      <w:bookmarkEnd w:id="2060"/>
      <w:bookmarkEnd w:id="2061"/>
      <w:bookmarkEnd w:id="2062"/>
      <w:bookmarkEnd w:id="2063"/>
      <w:bookmarkEnd w:id="2064"/>
      <w:bookmarkEnd w:id="2065"/>
      <w:bookmarkEnd w:id="2066"/>
      <w:bookmarkEnd w:id="2067"/>
    </w:p>
    <w:tbl>
      <w:tblPr>
        <w:tblW w:w="86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281"/>
        <w:gridCol w:w="2835"/>
        <w:gridCol w:w="2518"/>
      </w:tblGrid>
      <w:tr w:rsidR="003C0F30" w:rsidTr="00565A50">
        <w:trPr>
          <w:cantSplit/>
          <w:tblHeader/>
          <w:jc w:val="center"/>
        </w:trPr>
        <w:tc>
          <w:tcPr>
            <w:tcW w:w="3281"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rPr>
            </w:pPr>
            <w:r>
              <w:rPr>
                <w:b/>
                <w:sz w:val="18"/>
              </w:rPr>
              <w:t>Message</w:t>
            </w:r>
          </w:p>
        </w:tc>
        <w:tc>
          <w:tcPr>
            <w:tcW w:w="2835"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rPr>
            </w:pPr>
            <w:r>
              <w:rPr>
                <w:b/>
                <w:sz w:val="18"/>
              </w:rPr>
              <w:t>Description</w:t>
            </w:r>
          </w:p>
        </w:tc>
        <w:tc>
          <w:tcPr>
            <w:tcW w:w="2518"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34487B" w:rsidRDefault="003842E6" w:rsidP="00F0153B">
            <w:pPr>
              <w:pStyle w:val="Table"/>
              <w:ind w:left="-17"/>
              <w:rPr>
                <w:b/>
                <w:sz w:val="18"/>
              </w:rPr>
            </w:pPr>
            <w:r>
              <w:rPr>
                <w:b/>
                <w:sz w:val="18"/>
              </w:rPr>
              <w:t>Action</w:t>
            </w:r>
          </w:p>
        </w:tc>
      </w:tr>
      <w:tr w:rsidR="003C0F30" w:rsidTr="00565A50">
        <w:trPr>
          <w:cantSplit/>
          <w:jc w:val="center"/>
        </w:trPr>
        <w:tc>
          <w:tcPr>
            <w:tcW w:w="3281"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Roll Compensation is not available.</w:t>
            </w:r>
          </w:p>
        </w:tc>
        <w:tc>
          <w:tcPr>
            <w:tcW w:w="2835"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The input data for motion is not available or the feature is not enabled.</w:t>
            </w:r>
          </w:p>
        </w:tc>
        <w:tc>
          <w:tcPr>
            <w:tcW w:w="2518"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Check device inputs and cabling.</w:t>
            </w:r>
          </w:p>
        </w:tc>
      </w:tr>
    </w:tbl>
    <w:p w:rsidR="0034487B" w:rsidRPr="00721A59" w:rsidRDefault="0034487B" w:rsidP="00525886"/>
    <w:p w:rsidR="00525886" w:rsidRDefault="003842E6" w:rsidP="00BB479F">
      <w:pPr>
        <w:pStyle w:val="AppendixHeading3"/>
      </w:pPr>
      <w:bookmarkStart w:id="2068" w:name="_Toc256000588"/>
      <w:bookmarkStart w:id="2069" w:name="_Toc256000928"/>
      <w:bookmarkStart w:id="2070" w:name="_Toc256000736"/>
      <w:bookmarkStart w:id="2071" w:name="_Toc256000414"/>
      <w:bookmarkStart w:id="2072" w:name="_Toc256000098"/>
      <w:bookmarkStart w:id="2073" w:name="_Toc311705122"/>
      <w:bookmarkStart w:id="2074" w:name="_Toc470170656"/>
      <w:bookmarkStart w:id="2075" w:name="_Toc500754320"/>
      <w:bookmarkStart w:id="2076" w:name="_Toc501380712"/>
      <w:bookmarkStart w:id="2077" w:name="_Toc501613660"/>
      <w:bookmarkStart w:id="2078" w:name="_Toc513619956"/>
      <w:bookmarkStart w:id="2079" w:name="_Toc514066084"/>
      <w:bookmarkStart w:id="2080" w:name="_Toc519585494"/>
      <w:r w:rsidRPr="00721A59">
        <w:t>System Stability Warnings</w:t>
      </w:r>
      <w:bookmarkEnd w:id="2068"/>
      <w:bookmarkEnd w:id="2069"/>
      <w:bookmarkEnd w:id="2070"/>
      <w:bookmarkEnd w:id="2071"/>
      <w:bookmarkEnd w:id="2072"/>
      <w:bookmarkEnd w:id="2073"/>
      <w:bookmarkEnd w:id="2074"/>
      <w:bookmarkEnd w:id="2075"/>
      <w:bookmarkEnd w:id="2076"/>
      <w:bookmarkEnd w:id="2077"/>
      <w:bookmarkEnd w:id="2078"/>
      <w:bookmarkEnd w:id="2079"/>
      <w:bookmarkEnd w:id="2080"/>
    </w:p>
    <w:tbl>
      <w:tblPr>
        <w:tblW w:w="86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281"/>
        <w:gridCol w:w="2835"/>
        <w:gridCol w:w="2518"/>
      </w:tblGrid>
      <w:tr w:rsidR="003C0F30" w:rsidTr="00565A50">
        <w:trPr>
          <w:cantSplit/>
          <w:tblHeader/>
          <w:jc w:val="center"/>
        </w:trPr>
        <w:tc>
          <w:tcPr>
            <w:tcW w:w="3281"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rPr>
            </w:pPr>
            <w:r>
              <w:rPr>
                <w:b/>
                <w:sz w:val="18"/>
              </w:rPr>
              <w:t>Message</w:t>
            </w:r>
          </w:p>
        </w:tc>
        <w:tc>
          <w:tcPr>
            <w:tcW w:w="2835"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rPr>
            </w:pPr>
            <w:r>
              <w:rPr>
                <w:b/>
                <w:sz w:val="18"/>
              </w:rPr>
              <w:t>Description</w:t>
            </w:r>
          </w:p>
        </w:tc>
        <w:tc>
          <w:tcPr>
            <w:tcW w:w="2518"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34487B" w:rsidRDefault="003842E6" w:rsidP="00F0153B">
            <w:pPr>
              <w:pStyle w:val="Table"/>
              <w:ind w:left="-17"/>
              <w:rPr>
                <w:b/>
                <w:sz w:val="18"/>
              </w:rPr>
            </w:pPr>
            <w:r>
              <w:rPr>
                <w:b/>
                <w:sz w:val="18"/>
              </w:rPr>
              <w:t>Action</w:t>
            </w:r>
          </w:p>
        </w:tc>
      </w:tr>
      <w:tr w:rsidR="003C0F30" w:rsidTr="00565A50">
        <w:trPr>
          <w:cantSplit/>
          <w:jc w:val="center"/>
        </w:trPr>
        <w:tc>
          <w:tcPr>
            <w:tcW w:w="3281"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20"/>
              </w:rPr>
            </w:pPr>
            <w:r>
              <w:rPr>
                <w:spacing w:val="-4"/>
                <w:sz w:val="18"/>
                <w:szCs w:val="20"/>
              </w:rPr>
              <w:t>WARNING: PPS Time-stamp error</w:t>
            </w:r>
          </w:p>
        </w:tc>
        <w:tc>
          <w:tcPr>
            <w:tcW w:w="2835"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20"/>
              </w:rPr>
            </w:pPr>
            <w:r>
              <w:rPr>
                <w:spacing w:val="-4"/>
                <w:sz w:val="18"/>
                <w:szCs w:val="20"/>
              </w:rPr>
              <w:t>The internal clock may not be disciplined properly resulting in incorrect time stamp of data.</w:t>
            </w:r>
          </w:p>
        </w:tc>
        <w:tc>
          <w:tcPr>
            <w:tcW w:w="2518"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20"/>
              </w:rPr>
            </w:pPr>
            <w:r>
              <w:rPr>
                <w:spacing w:val="-4"/>
                <w:sz w:val="18"/>
                <w:szCs w:val="20"/>
              </w:rPr>
              <w:t>Check 1PPS connections and GPS output. If uncorrected sonar data cannot be time stamped to 1 millisecond.</w:t>
            </w:r>
          </w:p>
        </w:tc>
      </w:tr>
      <w:tr w:rsidR="003C0F30" w:rsidTr="00565A50">
        <w:trPr>
          <w:cantSplit/>
          <w:jc w:val="center"/>
        </w:trPr>
        <w:tc>
          <w:tcPr>
            <w:tcW w:w="3281"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24"/>
              </w:rPr>
            </w:pPr>
            <w:r>
              <w:rPr>
                <w:spacing w:val="-4"/>
                <w:sz w:val="18"/>
              </w:rPr>
              <w:t>WARNING: Reduce Ping Rate or Range - DROPPING ping</w:t>
            </w:r>
          </w:p>
        </w:tc>
        <w:tc>
          <w:tcPr>
            <w:tcW w:w="2835"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The system is overloaded processing data. A ping has been lost because the processing queue is full.</w:t>
            </w:r>
          </w:p>
        </w:tc>
        <w:tc>
          <w:tcPr>
            <w:tcW w:w="2518"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rPr>
            </w:pPr>
            <w:r>
              <w:rPr>
                <w:spacing w:val="-4"/>
                <w:sz w:val="18"/>
              </w:rPr>
              <w:t>Restart the software. Reboot PC.</w:t>
            </w:r>
          </w:p>
        </w:tc>
      </w:tr>
    </w:tbl>
    <w:p w:rsidR="0034487B" w:rsidRPr="0034487B" w:rsidRDefault="0034487B" w:rsidP="0034487B"/>
    <w:p w:rsidR="00525886" w:rsidRDefault="003842E6" w:rsidP="00BB479F">
      <w:pPr>
        <w:pStyle w:val="AppendixHeading3"/>
      </w:pPr>
      <w:bookmarkStart w:id="2081" w:name="_Toc256000592"/>
      <w:bookmarkStart w:id="2082" w:name="_Toc256000929"/>
      <w:bookmarkStart w:id="2083" w:name="_Toc256000737"/>
      <w:bookmarkStart w:id="2084" w:name="_Toc256000415"/>
      <w:bookmarkStart w:id="2085" w:name="_Toc256000099"/>
      <w:bookmarkStart w:id="2086" w:name="_Toc311705123"/>
      <w:bookmarkStart w:id="2087" w:name="_Toc470170657"/>
      <w:bookmarkStart w:id="2088" w:name="_Toc500754321"/>
      <w:bookmarkStart w:id="2089" w:name="_Toc501380713"/>
      <w:bookmarkStart w:id="2090" w:name="_Toc501613661"/>
      <w:bookmarkStart w:id="2091" w:name="_Toc513619957"/>
      <w:bookmarkStart w:id="2092" w:name="_Toc514066085"/>
      <w:bookmarkStart w:id="2093" w:name="_Toc519585495"/>
      <w:r w:rsidRPr="00721A59">
        <w:t>Data Subscription Warnings</w:t>
      </w:r>
      <w:bookmarkEnd w:id="2081"/>
      <w:bookmarkEnd w:id="2082"/>
      <w:bookmarkEnd w:id="2083"/>
      <w:bookmarkEnd w:id="2084"/>
      <w:bookmarkEnd w:id="2085"/>
      <w:bookmarkEnd w:id="2086"/>
      <w:bookmarkEnd w:id="2087"/>
      <w:bookmarkEnd w:id="2088"/>
      <w:bookmarkEnd w:id="2089"/>
      <w:bookmarkEnd w:id="2090"/>
      <w:bookmarkEnd w:id="2091"/>
      <w:bookmarkEnd w:id="2092"/>
      <w:bookmarkEnd w:id="2093"/>
    </w:p>
    <w:tbl>
      <w:tblPr>
        <w:tblW w:w="8629"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85" w:type="dxa"/>
          <w:right w:w="85" w:type="dxa"/>
        </w:tblCellMar>
        <w:tblLook w:val="00A0" w:firstRow="1" w:lastRow="0" w:firstColumn="1" w:lastColumn="0" w:noHBand="0" w:noVBand="0"/>
      </w:tblPr>
      <w:tblGrid>
        <w:gridCol w:w="3243"/>
        <w:gridCol w:w="2835"/>
        <w:gridCol w:w="2551"/>
      </w:tblGrid>
      <w:tr w:rsidR="003C0F30" w:rsidTr="00A36C38">
        <w:trPr>
          <w:cantSplit/>
          <w:tblHeader/>
          <w:jc w:val="center"/>
        </w:trPr>
        <w:tc>
          <w:tcPr>
            <w:tcW w:w="3243"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szCs w:val="18"/>
              </w:rPr>
            </w:pPr>
            <w:r>
              <w:rPr>
                <w:b/>
                <w:sz w:val="18"/>
                <w:szCs w:val="18"/>
              </w:rPr>
              <w:t>Message</w:t>
            </w:r>
          </w:p>
        </w:tc>
        <w:tc>
          <w:tcPr>
            <w:tcW w:w="2835"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szCs w:val="18"/>
              </w:rPr>
            </w:pPr>
            <w:r>
              <w:rPr>
                <w:b/>
                <w:sz w:val="18"/>
                <w:szCs w:val="18"/>
              </w:rPr>
              <w:t>Description</w:t>
            </w:r>
          </w:p>
        </w:tc>
        <w:tc>
          <w:tcPr>
            <w:tcW w:w="2551"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34487B" w:rsidRDefault="003842E6" w:rsidP="00F0153B">
            <w:pPr>
              <w:pStyle w:val="Table"/>
              <w:ind w:left="-17"/>
              <w:rPr>
                <w:b/>
                <w:sz w:val="18"/>
                <w:szCs w:val="18"/>
              </w:rPr>
            </w:pPr>
            <w:r>
              <w:rPr>
                <w:b/>
                <w:sz w:val="18"/>
                <w:szCs w:val="18"/>
              </w:rPr>
              <w:t>Action</w:t>
            </w:r>
          </w:p>
        </w:tc>
      </w:tr>
      <w:tr w:rsidR="003C0F30" w:rsidTr="00A36C38">
        <w:trPr>
          <w:cantSplit/>
          <w:jc w:val="center"/>
        </w:trPr>
        <w:tc>
          <w:tcPr>
            <w:tcW w:w="3243"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Subscriber UDP sendto() failed</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 xml:space="preserve">The software was unable to send </w:t>
            </w:r>
            <w:r>
              <w:rPr>
                <w:spacing w:val="-4"/>
                <w:sz w:val="18"/>
                <w:szCs w:val="18"/>
              </w:rPr>
              <w:t>data to a connected client.</w:t>
            </w:r>
          </w:p>
        </w:tc>
        <w:tc>
          <w:tcPr>
            <w:tcW w:w="2551"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Check network resources and user permissions.</w:t>
            </w:r>
          </w:p>
        </w:tc>
      </w:tr>
      <w:tr w:rsidR="003C0F30" w:rsidTr="00A36C38">
        <w:trPr>
          <w:cantSplit/>
          <w:jc w:val="center"/>
        </w:trPr>
        <w:tc>
          <w:tcPr>
            <w:tcW w:w="3243"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Subscriber send() failed</w:t>
            </w:r>
          </w:p>
        </w:tc>
        <w:tc>
          <w:tcPr>
            <w:tcW w:w="2835"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c>
          <w:tcPr>
            <w:tcW w:w="2551"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r>
      <w:tr w:rsidR="003C0F30" w:rsidTr="00A36C38">
        <w:trPr>
          <w:cantSplit/>
          <w:jc w:val="center"/>
        </w:trPr>
        <w:tc>
          <w:tcPr>
            <w:tcW w:w="3243" w:type="dxa"/>
            <w:tcBorders>
              <w:top w:val="single" w:sz="2" w:space="0" w:color="000000"/>
              <w:left w:val="single" w:sz="2" w:space="0" w:color="000000"/>
              <w:bottom w:val="single" w:sz="2" w:space="0" w:color="000000"/>
              <w:right w:val="single" w:sz="2" w:space="0" w:color="000000"/>
            </w:tcBorders>
            <w:shd w:val="clear" w:color="auto" w:fill="C0C0C0"/>
          </w:tcPr>
          <w:p w:rsidR="0034487B" w:rsidRDefault="0034487B" w:rsidP="00F0153B">
            <w:pPr>
              <w:ind w:left="-17"/>
              <w:rPr>
                <w:spacing w:val="-4"/>
                <w:sz w:val="6"/>
                <w:szCs w:val="6"/>
              </w:rPr>
            </w:pP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34487B" w:rsidRDefault="0034487B" w:rsidP="00F0153B">
            <w:pPr>
              <w:ind w:left="-17"/>
              <w:rPr>
                <w:spacing w:val="-4"/>
                <w:sz w:val="6"/>
                <w:szCs w:val="6"/>
              </w:rPr>
            </w:pPr>
          </w:p>
        </w:tc>
        <w:tc>
          <w:tcPr>
            <w:tcW w:w="2551" w:type="dxa"/>
            <w:tcBorders>
              <w:top w:val="single" w:sz="2" w:space="0" w:color="000000"/>
              <w:left w:val="single" w:sz="2" w:space="0" w:color="000000"/>
              <w:bottom w:val="single" w:sz="2" w:space="0" w:color="000000"/>
              <w:right w:val="single" w:sz="2" w:space="0" w:color="000000"/>
            </w:tcBorders>
            <w:shd w:val="clear" w:color="auto" w:fill="C0C0C0"/>
          </w:tcPr>
          <w:p w:rsidR="0034487B" w:rsidRDefault="0034487B" w:rsidP="00F0153B">
            <w:pPr>
              <w:ind w:left="-17"/>
              <w:rPr>
                <w:spacing w:val="-4"/>
                <w:sz w:val="6"/>
                <w:szCs w:val="6"/>
              </w:rPr>
            </w:pPr>
          </w:p>
        </w:tc>
      </w:tr>
      <w:tr w:rsidR="003C0F30" w:rsidTr="00A36C38">
        <w:trPr>
          <w:cantSplit/>
          <w:jc w:val="center"/>
        </w:trPr>
        <w:tc>
          <w:tcPr>
            <w:tcW w:w="3243"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Subscribers outbound MMF buffer memory overwrite error!</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color w:val="000000"/>
                <w:spacing w:val="-4"/>
                <w:sz w:val="18"/>
                <w:szCs w:val="18"/>
              </w:rPr>
            </w:pPr>
            <w:r>
              <w:rPr>
                <w:spacing w:val="-4"/>
                <w:sz w:val="18"/>
                <w:szCs w:val="18"/>
              </w:rPr>
              <w:t xml:space="preserve">The link to the user interface running on the sonar processor has detected a non-critical </w:t>
            </w:r>
            <w:r>
              <w:rPr>
                <w:spacing w:val="-4"/>
                <w:sz w:val="18"/>
                <w:szCs w:val="18"/>
              </w:rPr>
              <w:t>error.</w:t>
            </w:r>
          </w:p>
        </w:tc>
        <w:tc>
          <w:tcPr>
            <w:tcW w:w="2551"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Check system resources, shutdown all non-critical software applications. Reboot processor.</w:t>
            </w:r>
          </w:p>
        </w:tc>
      </w:tr>
      <w:tr w:rsidR="003C0F30" w:rsidTr="00A36C38">
        <w:trPr>
          <w:cantSplit/>
          <w:jc w:val="center"/>
        </w:trPr>
        <w:tc>
          <w:tcPr>
            <w:tcW w:w="3243"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Subscribers outbound MMF buffer read error!</w:t>
            </w:r>
          </w:p>
        </w:tc>
        <w:tc>
          <w:tcPr>
            <w:tcW w:w="2835"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color w:val="000000"/>
                <w:spacing w:val="-4"/>
                <w:sz w:val="18"/>
                <w:szCs w:val="18"/>
              </w:rPr>
            </w:pPr>
          </w:p>
        </w:tc>
        <w:tc>
          <w:tcPr>
            <w:tcW w:w="2551"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r>
    </w:tbl>
    <w:p w:rsidR="0034487B" w:rsidRPr="0034487B" w:rsidRDefault="0034487B" w:rsidP="0034487B"/>
    <w:p w:rsidR="00525886" w:rsidRDefault="003842E6" w:rsidP="00BB479F">
      <w:pPr>
        <w:pStyle w:val="AppendixHeading3"/>
      </w:pPr>
      <w:bookmarkStart w:id="2094" w:name="_Toc256000593"/>
      <w:bookmarkStart w:id="2095" w:name="_Toc256000930"/>
      <w:bookmarkStart w:id="2096" w:name="_Toc256000738"/>
      <w:bookmarkStart w:id="2097" w:name="_Toc256000416"/>
      <w:bookmarkStart w:id="2098" w:name="_Toc256000100"/>
      <w:bookmarkStart w:id="2099" w:name="_Toc311705124"/>
      <w:bookmarkStart w:id="2100" w:name="_Toc470170658"/>
      <w:bookmarkStart w:id="2101" w:name="_Toc500754322"/>
      <w:bookmarkStart w:id="2102" w:name="_Toc501380714"/>
      <w:bookmarkStart w:id="2103" w:name="_Toc501613662"/>
      <w:bookmarkStart w:id="2104" w:name="_Toc513619958"/>
      <w:bookmarkStart w:id="2105" w:name="_Toc514066086"/>
      <w:bookmarkStart w:id="2106" w:name="_Toc519585496"/>
      <w:r w:rsidRPr="00721A59">
        <w:t>Network Components Warnings</w:t>
      </w:r>
      <w:bookmarkEnd w:id="2094"/>
      <w:bookmarkEnd w:id="2095"/>
      <w:bookmarkEnd w:id="2096"/>
      <w:bookmarkEnd w:id="2097"/>
      <w:bookmarkEnd w:id="2098"/>
      <w:bookmarkEnd w:id="2099"/>
      <w:bookmarkEnd w:id="2100"/>
      <w:bookmarkEnd w:id="2101"/>
      <w:bookmarkEnd w:id="2102"/>
      <w:bookmarkEnd w:id="2103"/>
      <w:bookmarkEnd w:id="2104"/>
      <w:bookmarkEnd w:id="2105"/>
      <w:bookmarkEnd w:id="2106"/>
    </w:p>
    <w:tbl>
      <w:tblPr>
        <w:tblW w:w="86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281"/>
        <w:gridCol w:w="2835"/>
        <w:gridCol w:w="2518"/>
      </w:tblGrid>
      <w:tr w:rsidR="003C0F30" w:rsidTr="00A36C38">
        <w:trPr>
          <w:cantSplit/>
          <w:tblHeader/>
          <w:jc w:val="center"/>
        </w:trPr>
        <w:tc>
          <w:tcPr>
            <w:tcW w:w="3281"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szCs w:val="18"/>
              </w:rPr>
            </w:pPr>
            <w:r>
              <w:rPr>
                <w:b/>
                <w:sz w:val="18"/>
                <w:szCs w:val="18"/>
              </w:rPr>
              <w:t>Message</w:t>
            </w:r>
          </w:p>
        </w:tc>
        <w:tc>
          <w:tcPr>
            <w:tcW w:w="2835"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szCs w:val="18"/>
              </w:rPr>
            </w:pPr>
            <w:r>
              <w:rPr>
                <w:b/>
                <w:sz w:val="18"/>
                <w:szCs w:val="18"/>
              </w:rPr>
              <w:t>Description</w:t>
            </w:r>
          </w:p>
        </w:tc>
        <w:tc>
          <w:tcPr>
            <w:tcW w:w="2518"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34487B" w:rsidRDefault="003842E6" w:rsidP="00F0153B">
            <w:pPr>
              <w:pStyle w:val="Table"/>
              <w:ind w:left="-17"/>
              <w:rPr>
                <w:b/>
                <w:sz w:val="18"/>
                <w:szCs w:val="18"/>
              </w:rPr>
            </w:pPr>
            <w:r>
              <w:rPr>
                <w:b/>
                <w:sz w:val="18"/>
                <w:szCs w:val="18"/>
              </w:rPr>
              <w:t>Action</w:t>
            </w:r>
          </w:p>
        </w:tc>
      </w:tr>
      <w:tr w:rsidR="003C0F30" w:rsidTr="00A36C38">
        <w:trPr>
          <w:cantSplit/>
          <w:jc w:val="center"/>
        </w:trPr>
        <w:tc>
          <w:tcPr>
            <w:tcW w:w="3281"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TCP Server - Unknown packet type</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A connected client has sent an unrecognized command to the software.</w:t>
            </w:r>
          </w:p>
        </w:tc>
        <w:tc>
          <w:tcPr>
            <w:tcW w:w="2518"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Review client software source code or definitions for correct implementation of Teledyne RESON 7k Data Format.</w:t>
            </w:r>
          </w:p>
        </w:tc>
      </w:tr>
      <w:tr w:rsidR="003C0F30" w:rsidTr="00A36C38">
        <w:trPr>
          <w:cantSplit/>
          <w:jc w:val="center"/>
        </w:trPr>
        <w:tc>
          <w:tcPr>
            <w:tcW w:w="3281"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UDP Server - Unknown packet type</w:t>
            </w:r>
          </w:p>
        </w:tc>
        <w:tc>
          <w:tcPr>
            <w:tcW w:w="2835"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c>
          <w:tcPr>
            <w:tcW w:w="2518"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r>
      <w:tr w:rsidR="003C0F30" w:rsidTr="00A36C38">
        <w:trPr>
          <w:cantSplit/>
          <w:jc w:val="center"/>
        </w:trPr>
        <w:tc>
          <w:tcPr>
            <w:tcW w:w="3281" w:type="dxa"/>
            <w:tcBorders>
              <w:top w:val="single" w:sz="2" w:space="0" w:color="000000"/>
              <w:left w:val="single" w:sz="2" w:space="0" w:color="000000"/>
              <w:bottom w:val="single" w:sz="2" w:space="0" w:color="000000"/>
              <w:right w:val="single" w:sz="2" w:space="0" w:color="000000"/>
            </w:tcBorders>
            <w:shd w:val="clear" w:color="auto" w:fill="C0C0C0"/>
          </w:tcPr>
          <w:p w:rsidR="0034487B" w:rsidRDefault="0034487B" w:rsidP="00F0153B">
            <w:pPr>
              <w:ind w:left="-17"/>
              <w:rPr>
                <w:spacing w:val="-4"/>
                <w:sz w:val="6"/>
                <w:szCs w:val="6"/>
              </w:rPr>
            </w:pP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34487B" w:rsidRDefault="0034487B" w:rsidP="00F0153B">
            <w:pPr>
              <w:ind w:left="-17"/>
              <w:rPr>
                <w:spacing w:val="-4"/>
                <w:sz w:val="6"/>
                <w:szCs w:val="6"/>
              </w:rPr>
            </w:pPr>
          </w:p>
        </w:tc>
        <w:tc>
          <w:tcPr>
            <w:tcW w:w="2518" w:type="dxa"/>
            <w:tcBorders>
              <w:top w:val="single" w:sz="2" w:space="0" w:color="000000"/>
              <w:left w:val="single" w:sz="2" w:space="0" w:color="000000"/>
              <w:bottom w:val="single" w:sz="2" w:space="0" w:color="000000"/>
              <w:right w:val="single" w:sz="2" w:space="0" w:color="000000"/>
            </w:tcBorders>
            <w:shd w:val="clear" w:color="auto" w:fill="C0C0C0"/>
          </w:tcPr>
          <w:p w:rsidR="0034487B" w:rsidRDefault="0034487B" w:rsidP="00F0153B">
            <w:pPr>
              <w:ind w:left="-17"/>
              <w:rPr>
                <w:spacing w:val="-4"/>
                <w:sz w:val="6"/>
                <w:szCs w:val="6"/>
              </w:rPr>
            </w:pPr>
          </w:p>
        </w:tc>
      </w:tr>
      <w:tr w:rsidR="003C0F30" w:rsidTr="00A36C38">
        <w:trPr>
          <w:cantSplit/>
          <w:jc w:val="center"/>
        </w:trPr>
        <w:tc>
          <w:tcPr>
            <w:tcW w:w="3281"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 xml:space="preserve">TCP Server - Warning max </w:t>
            </w:r>
            <w:r>
              <w:rPr>
                <w:spacing w:val="-4"/>
                <w:sz w:val="18"/>
                <w:szCs w:val="18"/>
              </w:rPr>
              <w:t>connections reached</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The network module has become saturated with client connections and will refuse any further connections.</w:t>
            </w:r>
          </w:p>
        </w:tc>
        <w:tc>
          <w:tcPr>
            <w:tcW w:w="2518"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Close some of the connected clients.</w:t>
            </w:r>
          </w:p>
        </w:tc>
      </w:tr>
      <w:tr w:rsidR="003C0F30" w:rsidTr="00A36C38">
        <w:trPr>
          <w:cantSplit/>
          <w:jc w:val="center"/>
        </w:trPr>
        <w:tc>
          <w:tcPr>
            <w:tcW w:w="3281"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UDP Server - Warning max connection reached</w:t>
            </w:r>
          </w:p>
        </w:tc>
        <w:tc>
          <w:tcPr>
            <w:tcW w:w="2835"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c>
          <w:tcPr>
            <w:tcW w:w="2518"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r>
    </w:tbl>
    <w:p w:rsidR="0034487B" w:rsidRPr="0034487B" w:rsidRDefault="0034487B" w:rsidP="0034487B"/>
    <w:p w:rsidR="00525886" w:rsidRDefault="003842E6" w:rsidP="00BB479F">
      <w:pPr>
        <w:pStyle w:val="AppendixHeading3"/>
      </w:pPr>
      <w:bookmarkStart w:id="2107" w:name="_Toc256000594"/>
      <w:bookmarkStart w:id="2108" w:name="_Toc256000931"/>
      <w:bookmarkStart w:id="2109" w:name="_Toc256000739"/>
      <w:bookmarkStart w:id="2110" w:name="_Toc256000417"/>
      <w:bookmarkStart w:id="2111" w:name="_Toc256000101"/>
      <w:bookmarkStart w:id="2112" w:name="_Toc311705125"/>
      <w:bookmarkStart w:id="2113" w:name="_Toc470170659"/>
      <w:bookmarkStart w:id="2114" w:name="_Toc500754323"/>
      <w:bookmarkStart w:id="2115" w:name="_Toc501380715"/>
      <w:bookmarkStart w:id="2116" w:name="_Toc501613663"/>
      <w:bookmarkStart w:id="2117" w:name="_Toc513619959"/>
      <w:bookmarkStart w:id="2118" w:name="_Toc514066087"/>
      <w:bookmarkStart w:id="2119" w:name="_Toc519585497"/>
      <w:r w:rsidRPr="00721A59">
        <w:t>External Trigger Warnings</w:t>
      </w:r>
      <w:bookmarkEnd w:id="2107"/>
      <w:bookmarkEnd w:id="2108"/>
      <w:bookmarkEnd w:id="2109"/>
      <w:bookmarkEnd w:id="2110"/>
      <w:bookmarkEnd w:id="2111"/>
      <w:bookmarkEnd w:id="2112"/>
      <w:bookmarkEnd w:id="2113"/>
      <w:bookmarkEnd w:id="2114"/>
      <w:bookmarkEnd w:id="2115"/>
      <w:bookmarkEnd w:id="2116"/>
      <w:bookmarkEnd w:id="2117"/>
      <w:bookmarkEnd w:id="2118"/>
      <w:bookmarkEnd w:id="2119"/>
    </w:p>
    <w:tbl>
      <w:tblPr>
        <w:tblW w:w="863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281"/>
        <w:gridCol w:w="2835"/>
        <w:gridCol w:w="2518"/>
      </w:tblGrid>
      <w:tr w:rsidR="003C0F30" w:rsidTr="00A36C38">
        <w:trPr>
          <w:cantSplit/>
          <w:tblHeader/>
          <w:jc w:val="center"/>
        </w:trPr>
        <w:tc>
          <w:tcPr>
            <w:tcW w:w="3281"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szCs w:val="18"/>
              </w:rPr>
            </w:pPr>
            <w:r>
              <w:rPr>
                <w:b/>
                <w:sz w:val="18"/>
                <w:szCs w:val="18"/>
              </w:rPr>
              <w:t>Message</w:t>
            </w:r>
          </w:p>
        </w:tc>
        <w:tc>
          <w:tcPr>
            <w:tcW w:w="2835"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34487B" w:rsidRDefault="003842E6" w:rsidP="00F0153B">
            <w:pPr>
              <w:pStyle w:val="Table"/>
              <w:ind w:left="-17"/>
              <w:rPr>
                <w:b/>
                <w:sz w:val="18"/>
                <w:szCs w:val="18"/>
              </w:rPr>
            </w:pPr>
            <w:r>
              <w:rPr>
                <w:b/>
                <w:sz w:val="18"/>
                <w:szCs w:val="18"/>
              </w:rPr>
              <w:t>Description</w:t>
            </w:r>
          </w:p>
        </w:tc>
        <w:tc>
          <w:tcPr>
            <w:tcW w:w="2518"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34487B" w:rsidRDefault="003842E6" w:rsidP="00F0153B">
            <w:pPr>
              <w:pStyle w:val="Table"/>
              <w:ind w:left="-17"/>
              <w:rPr>
                <w:b/>
                <w:sz w:val="18"/>
                <w:szCs w:val="18"/>
              </w:rPr>
            </w:pPr>
            <w:r>
              <w:rPr>
                <w:b/>
                <w:sz w:val="18"/>
                <w:szCs w:val="18"/>
              </w:rPr>
              <w:t>Action</w:t>
            </w:r>
          </w:p>
        </w:tc>
      </w:tr>
      <w:tr w:rsidR="003C0F30" w:rsidTr="00A36C38">
        <w:trPr>
          <w:cantSplit/>
          <w:jc w:val="center"/>
        </w:trPr>
        <w:tc>
          <w:tcPr>
            <w:tcW w:w="3281"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Trigger out length (x) is invalid</w:t>
            </w:r>
          </w:p>
        </w:tc>
        <w:tc>
          <w:tcPr>
            <w:tcW w:w="2835"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An unsupported value was received for trigger setup.</w:t>
            </w:r>
          </w:p>
        </w:tc>
        <w:tc>
          <w:tcPr>
            <w:tcW w:w="2518" w:type="dxa"/>
            <w:vMerge w:val="restart"/>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Check settings in user interface.</w:t>
            </w:r>
          </w:p>
        </w:tc>
      </w:tr>
      <w:tr w:rsidR="003C0F30" w:rsidTr="00A36C38">
        <w:trPr>
          <w:cantSplit/>
          <w:jc w:val="center"/>
        </w:trPr>
        <w:tc>
          <w:tcPr>
            <w:tcW w:w="3281"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Trigger out offset (x) is invalid</w:t>
            </w:r>
          </w:p>
        </w:tc>
        <w:tc>
          <w:tcPr>
            <w:tcW w:w="2835"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c>
          <w:tcPr>
            <w:tcW w:w="2518"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r>
      <w:tr w:rsidR="003C0F30" w:rsidTr="00A36C38">
        <w:trPr>
          <w:cantSplit/>
          <w:jc w:val="center"/>
        </w:trPr>
        <w:tc>
          <w:tcPr>
            <w:tcW w:w="3281" w:type="dxa"/>
            <w:tcBorders>
              <w:top w:val="single" w:sz="2" w:space="0" w:color="000000"/>
              <w:left w:val="single" w:sz="2" w:space="0" w:color="000000"/>
              <w:bottom w:val="single" w:sz="2" w:space="0" w:color="000000"/>
              <w:right w:val="single" w:sz="2" w:space="0" w:color="000000"/>
            </w:tcBorders>
            <w:hideMark/>
          </w:tcPr>
          <w:p w:rsidR="0034487B" w:rsidRDefault="003842E6" w:rsidP="00F0153B">
            <w:pPr>
              <w:pStyle w:val="Table"/>
              <w:ind w:left="-17"/>
              <w:rPr>
                <w:spacing w:val="-4"/>
                <w:sz w:val="18"/>
                <w:szCs w:val="18"/>
              </w:rPr>
            </w:pPr>
            <w:r>
              <w:rPr>
                <w:spacing w:val="-4"/>
                <w:sz w:val="18"/>
                <w:szCs w:val="18"/>
              </w:rPr>
              <w:t>Trigger out offset + length (x) exceed limit of 20ms</w:t>
            </w:r>
          </w:p>
        </w:tc>
        <w:tc>
          <w:tcPr>
            <w:tcW w:w="2835"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c>
          <w:tcPr>
            <w:tcW w:w="2518" w:type="dxa"/>
            <w:vMerge/>
            <w:tcBorders>
              <w:top w:val="single" w:sz="2" w:space="0" w:color="000000"/>
              <w:left w:val="single" w:sz="2" w:space="0" w:color="000000"/>
              <w:bottom w:val="single" w:sz="2" w:space="0" w:color="000000"/>
              <w:right w:val="single" w:sz="2" w:space="0" w:color="000000"/>
            </w:tcBorders>
            <w:vAlign w:val="center"/>
            <w:hideMark/>
          </w:tcPr>
          <w:p w:rsidR="0034487B" w:rsidRDefault="0034487B" w:rsidP="00F0153B">
            <w:pPr>
              <w:rPr>
                <w:rFonts w:eastAsia="Courier New PSMT" w:cs="Arial"/>
                <w:spacing w:val="-4"/>
                <w:sz w:val="18"/>
                <w:szCs w:val="18"/>
              </w:rPr>
            </w:pPr>
          </w:p>
        </w:tc>
      </w:tr>
    </w:tbl>
    <w:p w:rsidR="0034487B" w:rsidRPr="0034487B" w:rsidRDefault="0034487B" w:rsidP="0034487B"/>
    <w:p w:rsidR="00525886" w:rsidRPr="00721A59" w:rsidRDefault="00525886" w:rsidP="00525886"/>
    <w:p w:rsidR="00525886" w:rsidRPr="00721A59" w:rsidRDefault="00525886" w:rsidP="00525886">
      <w:pPr>
        <w:sectPr w:rsidR="00525886" w:rsidRPr="00721A59" w:rsidSect="006D1D0E">
          <w:headerReference w:type="default" r:id="rId133"/>
          <w:pgSz w:w="11900" w:h="16840" w:code="9"/>
          <w:pgMar w:top="1882" w:right="1270" w:bottom="1882" w:left="1990" w:header="708" w:footer="708" w:gutter="0"/>
          <w:cols w:space="708"/>
          <w:noEndnote/>
        </w:sectPr>
      </w:pPr>
    </w:p>
    <w:p w:rsidR="00525886" w:rsidRDefault="003842E6" w:rsidP="00BB479F">
      <w:pPr>
        <w:pStyle w:val="AppendixHeading2"/>
      </w:pPr>
      <w:bookmarkStart w:id="2120" w:name="_Toc256000595"/>
      <w:bookmarkStart w:id="2121" w:name="_Toc256000932"/>
      <w:bookmarkStart w:id="2122" w:name="_Toc256000740"/>
      <w:bookmarkStart w:id="2123" w:name="_Toc256000418"/>
      <w:bookmarkStart w:id="2124" w:name="_Toc256000102"/>
      <w:bookmarkStart w:id="2125" w:name="_Toc311705126"/>
      <w:bookmarkStart w:id="2126" w:name="_Toc470170660"/>
      <w:bookmarkStart w:id="2127" w:name="_Toc500754324"/>
      <w:bookmarkStart w:id="2128" w:name="_Toc501380716"/>
      <w:bookmarkStart w:id="2129" w:name="_Toc501613664"/>
      <w:bookmarkStart w:id="2130" w:name="_Toc513619960"/>
      <w:bookmarkStart w:id="2131" w:name="_Toc514066088"/>
      <w:bookmarkStart w:id="2132" w:name="_Toc519585498"/>
      <w:r w:rsidRPr="00721A59">
        <w:t>Error Messages – Master List in Alphabetical Order</w:t>
      </w:r>
      <w:bookmarkEnd w:id="2120"/>
      <w:bookmarkEnd w:id="2121"/>
      <w:bookmarkEnd w:id="2122"/>
      <w:bookmarkEnd w:id="2123"/>
      <w:bookmarkEnd w:id="2124"/>
      <w:bookmarkEnd w:id="2125"/>
      <w:bookmarkEnd w:id="2126"/>
      <w:bookmarkEnd w:id="2127"/>
      <w:bookmarkEnd w:id="2128"/>
      <w:bookmarkEnd w:id="2129"/>
      <w:bookmarkEnd w:id="2130"/>
      <w:bookmarkEnd w:id="2131"/>
      <w:bookmarkEnd w:id="2132"/>
    </w:p>
    <w:tbl>
      <w:tblPr>
        <w:tblW w:w="1358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689"/>
        <w:gridCol w:w="4252"/>
        <w:gridCol w:w="3828"/>
        <w:gridCol w:w="1816"/>
      </w:tblGrid>
      <w:tr w:rsidR="003C0F30" w:rsidTr="00A36C38">
        <w:trPr>
          <w:cantSplit/>
          <w:tblHeader/>
          <w:jc w:val="center"/>
        </w:trPr>
        <w:tc>
          <w:tcPr>
            <w:tcW w:w="3689"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F0153B" w:rsidRDefault="003842E6" w:rsidP="00F0153B">
            <w:pPr>
              <w:pStyle w:val="Table"/>
              <w:ind w:left="-17"/>
              <w:rPr>
                <w:b/>
                <w:sz w:val="18"/>
                <w:szCs w:val="18"/>
              </w:rPr>
            </w:pPr>
            <w:r>
              <w:rPr>
                <w:b/>
                <w:sz w:val="18"/>
                <w:szCs w:val="18"/>
              </w:rPr>
              <w:t>Message</w:t>
            </w:r>
          </w:p>
        </w:tc>
        <w:tc>
          <w:tcPr>
            <w:tcW w:w="4252"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F0153B" w:rsidRDefault="003842E6" w:rsidP="00F0153B">
            <w:pPr>
              <w:pStyle w:val="Table"/>
              <w:ind w:left="-17"/>
              <w:rPr>
                <w:b/>
                <w:sz w:val="18"/>
                <w:szCs w:val="18"/>
              </w:rPr>
            </w:pPr>
            <w:r>
              <w:rPr>
                <w:b/>
                <w:sz w:val="18"/>
                <w:szCs w:val="18"/>
              </w:rPr>
              <w:t>Description</w:t>
            </w:r>
          </w:p>
        </w:tc>
        <w:tc>
          <w:tcPr>
            <w:tcW w:w="3828"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F0153B" w:rsidRDefault="003842E6" w:rsidP="00F0153B">
            <w:pPr>
              <w:pStyle w:val="Table"/>
              <w:ind w:left="-17"/>
              <w:rPr>
                <w:b/>
                <w:sz w:val="18"/>
                <w:szCs w:val="18"/>
              </w:rPr>
            </w:pPr>
            <w:r>
              <w:rPr>
                <w:b/>
                <w:sz w:val="18"/>
                <w:szCs w:val="18"/>
              </w:rPr>
              <w:t>Action</w:t>
            </w:r>
          </w:p>
        </w:tc>
        <w:tc>
          <w:tcPr>
            <w:tcW w:w="1816"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F0153B" w:rsidRDefault="003842E6" w:rsidP="00F0153B">
            <w:pPr>
              <w:pStyle w:val="Table"/>
              <w:ind w:left="-17"/>
              <w:rPr>
                <w:b/>
                <w:sz w:val="18"/>
                <w:szCs w:val="18"/>
              </w:rPr>
            </w:pPr>
            <w:r>
              <w:rPr>
                <w:b/>
                <w:sz w:val="18"/>
                <w:szCs w:val="18"/>
              </w:rPr>
              <w:t>Type</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Could not create PCI server</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Software detected a failure to configure the main data acquisition and distribution module (PCI). This can be caused by errors in the configuration files, or corrupted installation.</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Reboot the PC, call Teledyne RESON support.</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Could </w:t>
            </w:r>
            <w:r>
              <w:rPr>
                <w:spacing w:val="-4"/>
                <w:sz w:val="18"/>
                <w:szCs w:val="18"/>
              </w:rPr>
              <w:t>not create TCP server</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Indicates a network resource was unavailable to the software from the operating system.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user permissions, network drivers.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Could not create UDP server</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Indicates a network resource was unavailable to the </w:t>
            </w:r>
            <w:r>
              <w:rPr>
                <w:spacing w:val="-4"/>
                <w:sz w:val="18"/>
                <w:szCs w:val="18"/>
              </w:rPr>
              <w:t xml:space="preserve">software from the operating system.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user permissions, network drivers.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Create TCP socket failed, code…</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Operating system did not allow creating of network resources.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Windows installation, user settings, and network reso</w:t>
            </w:r>
            <w:r>
              <w:rPr>
                <w:spacing w:val="-4"/>
                <w:sz w:val="18"/>
                <w:szCs w:val="18"/>
              </w:rPr>
              <w:t>urces.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DMA Transfer Timeout. &lt;x&gt; of &lt;x&gt; bytes received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This error generally indicates that the uplink from the receiver is interrupted at some point.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Check the BITE page for receiver BITE values. Restore factory defaults. Reboot </w:t>
            </w:r>
            <w:r>
              <w:rPr>
                <w:spacing w:val="-4"/>
                <w:sz w:val="18"/>
                <w:szCs w:val="18"/>
              </w:rPr>
              <w:t>the PC.</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Data Reading</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Error creating non-sonar data reader thread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BITE module has failed to initialize.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Windows installation and resources.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Error creating PCI Copier thread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Software detected a failure to configure the main da</w:t>
            </w:r>
            <w:r>
              <w:rPr>
                <w:spacing w:val="-4"/>
                <w:sz w:val="18"/>
                <w:szCs w:val="18"/>
              </w:rPr>
              <w:t>ta acquisition and distribution module (PCI). This can be caused by errors in the configuration files, or corrupted installation.</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Reboot the PC, call Teledyne RESON support.</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Error creating PCI Reader thread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Software detected a </w:t>
            </w:r>
            <w:r>
              <w:rPr>
                <w:spacing w:val="-4"/>
                <w:sz w:val="18"/>
                <w:szCs w:val="18"/>
              </w:rPr>
              <w:t>failure to configure the main data acquisition and distribution module (PCI). This can be caused by errors in the configuration files, or corrupted installation.</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Reboot the PC, call Teledyne RESON support.</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Error starting &lt;name&gt; thre</w:t>
            </w:r>
            <w:r>
              <w:rPr>
                <w:spacing w:val="-4"/>
                <w:sz w:val="18"/>
                <w:szCs w:val="18"/>
              </w:rPr>
              <w:t>ad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A module has failed to start correctly.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Reboot the system.</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System Resource</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External triggering has failed. Check/update software installation.</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External Trigger Firmware cannot be initialized or is not supported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Reboot the system.</w:t>
            </w:r>
          </w:p>
          <w:p w:rsidR="00F0153B" w:rsidRDefault="003842E6" w:rsidP="00F0153B">
            <w:pPr>
              <w:pStyle w:val="Table"/>
              <w:ind w:left="-17"/>
              <w:rPr>
                <w:spacing w:val="-4"/>
                <w:sz w:val="18"/>
                <w:szCs w:val="18"/>
              </w:rPr>
            </w:pPr>
            <w:r>
              <w:rPr>
                <w:spacing w:val="-4"/>
                <w:sz w:val="18"/>
                <w:szCs w:val="18"/>
              </w:rPr>
              <w:t>Contact Teledyne RESO</w:t>
            </w:r>
            <w:r>
              <w:rPr>
                <w:spacing w:val="-4"/>
                <w:sz w:val="18"/>
                <w:szCs w:val="18"/>
              </w:rPr>
              <w:t>N Customer Support if the problem persists.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Input Signal (Timing and Triggers) </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Failed to register external trigger, ERROR = </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External Trigger Firmware cannot be initialized or is not supported.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Reboot the system.</w:t>
            </w:r>
          </w:p>
          <w:p w:rsidR="00F0153B" w:rsidRDefault="003842E6" w:rsidP="00F0153B">
            <w:pPr>
              <w:pStyle w:val="Table"/>
              <w:ind w:left="-17"/>
              <w:rPr>
                <w:spacing w:val="-4"/>
                <w:sz w:val="18"/>
                <w:szCs w:val="18"/>
              </w:rPr>
            </w:pPr>
            <w:r>
              <w:rPr>
                <w:spacing w:val="-4"/>
                <w:sz w:val="18"/>
                <w:szCs w:val="18"/>
              </w:rPr>
              <w:t xml:space="preserve">Contact Teledyne RESON Customer Support </w:t>
            </w:r>
            <w:r>
              <w:rPr>
                <w:spacing w:val="-4"/>
                <w:sz w:val="18"/>
                <w:szCs w:val="18"/>
              </w:rPr>
              <w:t>if the problem persists.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Input Signal (Timing and Triggers) </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Failed to unregister external trigger, ERROR = </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External Trigger Firmware cannot be initialized or is not supported.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Reboot the system.</w:t>
            </w:r>
          </w:p>
          <w:p w:rsidR="00F0153B" w:rsidRDefault="003842E6" w:rsidP="00F0153B">
            <w:pPr>
              <w:pStyle w:val="Table"/>
              <w:ind w:left="-17"/>
              <w:rPr>
                <w:spacing w:val="-4"/>
                <w:sz w:val="18"/>
                <w:szCs w:val="18"/>
              </w:rPr>
            </w:pPr>
            <w:r>
              <w:rPr>
                <w:spacing w:val="-4"/>
                <w:sz w:val="18"/>
                <w:szCs w:val="18"/>
              </w:rPr>
              <w:t>Contact Teledyne RESON Customer Support if the problem per</w:t>
            </w:r>
            <w:r>
              <w:rPr>
                <w:spacing w:val="-4"/>
                <w:sz w:val="18"/>
                <w:szCs w:val="18"/>
              </w:rPr>
              <w:t>sists.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Input Signal (Timing and Triggers) </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FATAL ERROR: PPS Timestamp error    Check 1 PPS input</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The pulse is not being detected. Time stamping will be done using system time only. 1 millisecond accuracy not possible.</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input signal cabling.</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Input </w:t>
            </w:r>
            <w:r>
              <w:rPr>
                <w:spacing w:val="-4"/>
                <w:sz w:val="18"/>
                <w:szCs w:val="18"/>
              </w:rPr>
              <w:t>Signal (Timing and Triggers)</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Inbound memory initialization failed.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PC resources are inadequate.</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u w:val="single"/>
              </w:rPr>
            </w:pPr>
            <w:r>
              <w:rPr>
                <w:spacing w:val="-4"/>
                <w:sz w:val="18"/>
                <w:szCs w:val="18"/>
              </w:rPr>
              <w:t>Check RAM or virtual memory resources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u w:val="single"/>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Internal 7k Center error</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One or more startup conditions have failed.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Check previous alarms or </w:t>
            </w:r>
            <w:r>
              <w:rPr>
                <w:spacing w:val="-4"/>
                <w:sz w:val="18"/>
                <w:szCs w:val="18"/>
              </w:rPr>
              <w:t>warnings and verify software installation.</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Internal error, 7kCenter NOT fully operational.</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One or more startup conditions have failed.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previous alarms or warnings and verify software installation.</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trHeight w:val="644"/>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Lost</w:t>
            </w:r>
            <w:r>
              <w:rPr>
                <w:spacing w:val="-4"/>
                <w:sz w:val="18"/>
                <w:szCs w:val="18"/>
              </w:rPr>
              <w:t xml:space="preserve"> sync with DMA read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A general error occurred while transferring data to the software.</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Reboot the system.</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Data Reading</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MMF Outbound memory creation …</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PC resources are inadequate.</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RAM or virtual memory resources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Normalization </w:t>
            </w:r>
            <w:r>
              <w:rPr>
                <w:spacing w:val="-4"/>
                <w:sz w:val="18"/>
                <w:szCs w:val="18"/>
              </w:rPr>
              <w:t>Error: Normalization might be invalid. Repeat the normalization.</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 has failed.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BITE page and hardware and cable installation to the receiver. Check environmental noise. Contact Teledyne RESON Customer Support.</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w:t>
            </w:r>
            <w:r>
              <w:rPr>
                <w:spacing w:val="-4"/>
                <w:sz w:val="18"/>
                <w:szCs w:val="18"/>
              </w:rPr>
              <w:t xml:space="preserve"> Failed: Magnitude Error</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 has failed.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BITE page and hardware and cable installation to the receiver. Check environmental noise. Contact Teledyne RESON Customer Support.</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 Failed: Over 10% dead Rx channels.</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w:t>
            </w:r>
            <w:r>
              <w:rPr>
                <w:spacing w:val="-4"/>
                <w:sz w:val="18"/>
                <w:szCs w:val="18"/>
              </w:rPr>
              <w:t>alization has failed.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BITE page and hardware and cable installation to the receiver. Check environmental noise. Contact Teledyne RESON Customer Support.</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 Failed: Phase Error</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 has failed.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Check BITE page and </w:t>
            </w:r>
            <w:r>
              <w:rPr>
                <w:spacing w:val="-4"/>
                <w:sz w:val="18"/>
                <w:szCs w:val="18"/>
              </w:rPr>
              <w:t>hardware and cable installation to the receiver. Check environmental noise. Contact Teledyne RESON Customer Support.</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 Failed: Too much noise</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 has failed.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BITE page and hardware and cable installation to the re</w:t>
            </w:r>
            <w:r>
              <w:rPr>
                <w:spacing w:val="-4"/>
                <w:sz w:val="18"/>
                <w:szCs w:val="18"/>
              </w:rPr>
              <w:t>ceiver. Check environmental noise. Contact Teledyne RESON Customer Support.</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Normalization</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Required file: "7k_0.xml" or "7k.xml" Not found.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A critical startup configuration file was missing or too many were found.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Reinstall the software.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General System </w:t>
            </w:r>
            <w:r>
              <w:rPr>
                <w:spacing w:val="-4"/>
                <w:sz w:val="18"/>
                <w:szCs w:val="18"/>
              </w:rPr>
              <w:t>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Required file: "7k_Bite.htm" Not found.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A critical startup configuration file was missing or too many were found.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Reinstall the software.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SET UP: FAILED TO LOAD BIT FILE "&lt;x&gt;" for Device &lt;x&gt;, Enumerator &lt;x&gt;</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A critical </w:t>
            </w:r>
            <w:r>
              <w:rPr>
                <w:spacing w:val="-4"/>
                <w:sz w:val="18"/>
                <w:szCs w:val="18"/>
              </w:rPr>
              <w:t>startup configuration file was missing or too many were found.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Reinstall the software.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Socket initialization failed, error code &lt;x&gt;</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Windows has failed to allocate a network resource.</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network permissions and resources or reinst</w:t>
            </w:r>
            <w:r>
              <w:rPr>
                <w:spacing w:val="-4"/>
                <w:sz w:val="18"/>
                <w:szCs w:val="18"/>
              </w:rPr>
              <w:t>all operating system.</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General System Startup</w:t>
            </w:r>
          </w:p>
        </w:tc>
      </w:tr>
    </w:tbl>
    <w:p w:rsidR="00F0153B" w:rsidRPr="00F0153B" w:rsidRDefault="00F0153B" w:rsidP="00F0153B"/>
    <w:p w:rsidR="00525886" w:rsidRDefault="003842E6" w:rsidP="00BB479F">
      <w:pPr>
        <w:pStyle w:val="AppendixHeading2"/>
      </w:pPr>
      <w:r w:rsidRPr="00721A59">
        <w:br w:type="page"/>
      </w:r>
      <w:bookmarkStart w:id="2133" w:name="_Toc256000596"/>
      <w:bookmarkStart w:id="2134" w:name="_Toc256000933"/>
      <w:bookmarkStart w:id="2135" w:name="_Toc256000741"/>
      <w:bookmarkStart w:id="2136" w:name="_Toc256000419"/>
      <w:bookmarkStart w:id="2137" w:name="_Toc256000103"/>
      <w:bookmarkStart w:id="2138" w:name="_Toc311705127"/>
      <w:bookmarkStart w:id="2139" w:name="_Toc470170661"/>
      <w:bookmarkStart w:id="2140" w:name="_Toc500754325"/>
      <w:bookmarkStart w:id="2141" w:name="_Toc501380717"/>
      <w:bookmarkStart w:id="2142" w:name="_Toc501613665"/>
      <w:bookmarkStart w:id="2143" w:name="_Toc513619961"/>
      <w:bookmarkStart w:id="2144" w:name="_Toc514066089"/>
      <w:bookmarkStart w:id="2145" w:name="_Toc519585499"/>
      <w:r w:rsidRPr="00721A59">
        <w:t>Warning Messages – Master List in Alphabetical Order</w:t>
      </w:r>
      <w:bookmarkEnd w:id="2133"/>
      <w:bookmarkEnd w:id="2134"/>
      <w:bookmarkEnd w:id="2135"/>
      <w:bookmarkEnd w:id="2136"/>
      <w:bookmarkEnd w:id="2137"/>
      <w:bookmarkEnd w:id="2138"/>
      <w:bookmarkEnd w:id="2139"/>
      <w:bookmarkEnd w:id="2140"/>
      <w:bookmarkEnd w:id="2141"/>
      <w:bookmarkEnd w:id="2142"/>
      <w:bookmarkEnd w:id="2143"/>
      <w:bookmarkEnd w:id="2144"/>
      <w:bookmarkEnd w:id="2145"/>
    </w:p>
    <w:tbl>
      <w:tblPr>
        <w:tblW w:w="1358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85" w:type="dxa"/>
          <w:right w:w="85" w:type="dxa"/>
        </w:tblCellMar>
        <w:tblLook w:val="00A0" w:firstRow="1" w:lastRow="0" w:firstColumn="1" w:lastColumn="0" w:noHBand="0" w:noVBand="0"/>
      </w:tblPr>
      <w:tblGrid>
        <w:gridCol w:w="3689"/>
        <w:gridCol w:w="4252"/>
        <w:gridCol w:w="3828"/>
        <w:gridCol w:w="1816"/>
      </w:tblGrid>
      <w:tr w:rsidR="003C0F30" w:rsidTr="00A36C38">
        <w:trPr>
          <w:cantSplit/>
          <w:tblHeader/>
          <w:jc w:val="center"/>
        </w:trPr>
        <w:tc>
          <w:tcPr>
            <w:tcW w:w="3689" w:type="dxa"/>
            <w:tcBorders>
              <w:top w:val="single" w:sz="2" w:space="0" w:color="000000"/>
              <w:left w:val="single" w:sz="2" w:space="0" w:color="000000"/>
              <w:bottom w:val="single" w:sz="2" w:space="0" w:color="000000"/>
              <w:right w:val="single" w:sz="2" w:space="0" w:color="595959" w:themeColor="text1" w:themeTint="A6"/>
            </w:tcBorders>
            <w:shd w:val="solid" w:color="000000" w:fill="FFFFFF"/>
            <w:vAlign w:val="center"/>
            <w:hideMark/>
          </w:tcPr>
          <w:p w:rsidR="00F0153B" w:rsidRDefault="003842E6" w:rsidP="00F0153B">
            <w:pPr>
              <w:pStyle w:val="Table"/>
              <w:ind w:left="-17"/>
              <w:rPr>
                <w:b/>
                <w:sz w:val="18"/>
                <w:szCs w:val="18"/>
              </w:rPr>
            </w:pPr>
            <w:r>
              <w:rPr>
                <w:b/>
                <w:sz w:val="18"/>
                <w:szCs w:val="18"/>
              </w:rPr>
              <w:t>Message</w:t>
            </w:r>
          </w:p>
        </w:tc>
        <w:tc>
          <w:tcPr>
            <w:tcW w:w="4252"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F0153B" w:rsidRDefault="003842E6" w:rsidP="00F0153B">
            <w:pPr>
              <w:pStyle w:val="Table"/>
              <w:ind w:left="-17"/>
              <w:rPr>
                <w:b/>
                <w:sz w:val="18"/>
                <w:szCs w:val="18"/>
              </w:rPr>
            </w:pPr>
            <w:r>
              <w:rPr>
                <w:b/>
                <w:sz w:val="18"/>
                <w:szCs w:val="18"/>
              </w:rPr>
              <w:t>Description</w:t>
            </w:r>
          </w:p>
        </w:tc>
        <w:tc>
          <w:tcPr>
            <w:tcW w:w="3828" w:type="dxa"/>
            <w:tcBorders>
              <w:top w:val="single" w:sz="2" w:space="0" w:color="000000"/>
              <w:left w:val="single" w:sz="2" w:space="0" w:color="595959" w:themeColor="text1" w:themeTint="A6"/>
              <w:bottom w:val="single" w:sz="2" w:space="0" w:color="000000"/>
              <w:right w:val="single" w:sz="2" w:space="0" w:color="595959" w:themeColor="text1" w:themeTint="A6"/>
            </w:tcBorders>
            <w:shd w:val="solid" w:color="000000" w:fill="FFFFFF"/>
            <w:vAlign w:val="center"/>
            <w:hideMark/>
          </w:tcPr>
          <w:p w:rsidR="00F0153B" w:rsidRDefault="003842E6" w:rsidP="00F0153B">
            <w:pPr>
              <w:pStyle w:val="Table"/>
              <w:ind w:left="-17"/>
              <w:rPr>
                <w:b/>
                <w:sz w:val="18"/>
                <w:szCs w:val="18"/>
              </w:rPr>
            </w:pPr>
            <w:r>
              <w:rPr>
                <w:b/>
                <w:sz w:val="18"/>
                <w:szCs w:val="18"/>
              </w:rPr>
              <w:t>Action</w:t>
            </w:r>
          </w:p>
        </w:tc>
        <w:tc>
          <w:tcPr>
            <w:tcW w:w="1816" w:type="dxa"/>
            <w:tcBorders>
              <w:top w:val="single" w:sz="2" w:space="0" w:color="000000"/>
              <w:left w:val="single" w:sz="2" w:space="0" w:color="595959" w:themeColor="text1" w:themeTint="A6"/>
              <w:bottom w:val="single" w:sz="2" w:space="0" w:color="000000"/>
              <w:right w:val="single" w:sz="2" w:space="0" w:color="000000"/>
            </w:tcBorders>
            <w:shd w:val="solid" w:color="000000" w:fill="FFFFFF"/>
            <w:vAlign w:val="center"/>
            <w:hideMark/>
          </w:tcPr>
          <w:p w:rsidR="00F0153B" w:rsidRDefault="003842E6" w:rsidP="00F0153B">
            <w:pPr>
              <w:pStyle w:val="Table"/>
              <w:ind w:left="-17"/>
              <w:rPr>
                <w:b/>
                <w:sz w:val="18"/>
                <w:szCs w:val="18"/>
              </w:rPr>
            </w:pPr>
            <w:r>
              <w:rPr>
                <w:b/>
                <w:sz w:val="18"/>
                <w:szCs w:val="18"/>
              </w:rPr>
              <w:t>Type</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(xxx) Dropping out-of-order ping #&lt;x&gt;</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The data processing chain has been delayed and stale data has been discarded.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sonar processor hardware and resources.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Data Processing</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7K Bite File cannot be Read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Software installation is corrupt.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Restore factory defaults. Reinstall software.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Configuration</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Cannot Open or Create UDP Configuration file</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Software installation is corrupt.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Restore factory defaults. Reinstall software.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Configuration </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Cannot Read UDP Configuration file &lt;x&gt; Error</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Software installation is corrupt.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Restore factory defaults. Reinstall software.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Configuration </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DMA Transfer </w:t>
            </w:r>
            <w:r>
              <w:rPr>
                <w:spacing w:val="-4"/>
                <w:sz w:val="18"/>
                <w:szCs w:val="18"/>
              </w:rPr>
              <w:t>Timeout. &lt;x&gt; of &lt;x&gt; bytes received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One or more pings have been lost due to an error on the uplink between the receiver and the software. The system is becoming unstable and data transfer is corrupted on the PCI bus.</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Reboot. Check sonar processor hardware.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Data Processing</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ERROR : NSD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An error has occurred in reading of BITE data. The data buffer has overflowed.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 action needed.</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BITE Data</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Non Sonar Data FIFO overflow (x packet)</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An error has occurred in reading of BITE data. The data buffer has overflowed.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No action needed.</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BITE Data</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PING &lt;x&gt; :( Lost FPGA sync...sample </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One or more pings have been lost due to an error on the uplink between the receiver and the software. The system is becoming unstable and data transfer is corrupted on the PCI bus.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Reboot. </w:t>
            </w:r>
            <w:r>
              <w:rPr>
                <w:spacing w:val="-4"/>
                <w:sz w:val="18"/>
                <w:szCs w:val="18"/>
              </w:rPr>
              <w:t>Check sonar processor hardware.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Data Processing</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Roll Compensation is not available.</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The input data for motion is not available or the feature is not enabled.</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device inputs and cabling.</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Input Signal</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Subscriber send() failed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The software was unable t</w:t>
            </w:r>
            <w:r>
              <w:rPr>
                <w:spacing w:val="-4"/>
                <w:sz w:val="18"/>
                <w:szCs w:val="18"/>
              </w:rPr>
              <w:t>o send data to a connected client.</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network resources and user permissions.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Data Subscription</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Subscriber UDP sendto() failed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The software was unable to send data to a connected client.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network resources and user permissions.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Data Subscription</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Subscribers outbound MMF buffer memory overwrite error!</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The link to the user interface running on the sonar processor has detected a non-critical error.</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system resources, shutdown all non-critical software applications. Reboot processor.</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Data Subscr</w:t>
            </w:r>
            <w:r>
              <w:rPr>
                <w:spacing w:val="-4"/>
                <w:sz w:val="18"/>
                <w:szCs w:val="18"/>
              </w:rPr>
              <w:t>iption</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Subscribers outbound MMF buffer read error!</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The link to the user interface running on the sonar processor has detected a non-critical error.</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system resources, shutdown all non-critical software applications. Reboot processor.</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Data Subscriptio</w:t>
            </w:r>
            <w:r>
              <w:rPr>
                <w:spacing w:val="-4"/>
                <w:sz w:val="18"/>
                <w:szCs w:val="18"/>
              </w:rPr>
              <w:t>n</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TCP Server - Unknown packet type</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A connected client has sent an unrecognized command to the software.</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Review client software source code or definitions for correct implementation of Teledyne RESON 7k Data Format.</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Network Components</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TCP Server - Warning</w:t>
            </w:r>
            <w:r>
              <w:rPr>
                <w:spacing w:val="-4"/>
                <w:sz w:val="18"/>
                <w:szCs w:val="18"/>
              </w:rPr>
              <w:t xml:space="preserve"> max connections reached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The network module has become saturated with client connections and will refuse any further connections.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Close some of the connected clients.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Network Components</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Trigger out length (x) is invalid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An unsupported value was received for trigger setup.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settings in user interface.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External Trigger</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Trigger out offset (x) is invalid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An unsupported value was received for trigger setup.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settings in user interface.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External Trigger</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Trigger </w:t>
            </w:r>
            <w:r>
              <w:rPr>
                <w:spacing w:val="-4"/>
                <w:sz w:val="18"/>
                <w:szCs w:val="18"/>
              </w:rPr>
              <w:t>out offset + length (x) exceed limit of 20ms</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An unsupported value was received for trigger setup.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settings in user interface.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External Trigger</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UDP Configuration file not available</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Software installation is corrupt.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Restore factory defaults. Reinsta</w:t>
            </w:r>
            <w:r>
              <w:rPr>
                <w:spacing w:val="-4"/>
                <w:sz w:val="18"/>
                <w:szCs w:val="18"/>
              </w:rPr>
              <w:t>ll software.</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Configuration </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UDP Server - Unknown packet type</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A connected client has sent an unrecognized command to the software.</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Review client software source code or definitions for correct implementation of Teledyne RESON 7k Data Format.</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Network </w:t>
            </w:r>
            <w:r>
              <w:rPr>
                <w:spacing w:val="-4"/>
                <w:sz w:val="18"/>
                <w:szCs w:val="18"/>
              </w:rPr>
              <w:t>Components</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UDP Server - Warning max connection reached</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The network module has become saturated with client connections and will refuse any further connections.</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Close some of the connected clients.</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Network Components</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WARNING: PPS Time-stamp error</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The inte</w:t>
            </w:r>
            <w:r>
              <w:rPr>
                <w:spacing w:val="-4"/>
                <w:sz w:val="18"/>
                <w:szCs w:val="18"/>
              </w:rPr>
              <w:t>rnal clock may not be disciplined properly resulting in incorrect time stamp of data.</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Check 1PPS connections and GPS output. If uncorrected sonar data cannot be time stamped to 1 millisecond</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System Stability</w:t>
            </w:r>
          </w:p>
        </w:tc>
      </w:tr>
      <w:tr w:rsidR="003C0F30" w:rsidTr="00A36C38">
        <w:trPr>
          <w:cantSplit/>
          <w:jc w:val="center"/>
        </w:trPr>
        <w:tc>
          <w:tcPr>
            <w:tcW w:w="3689"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WARNING: Reduce Ping Rate or Range - DROPPING </w:t>
            </w:r>
            <w:r>
              <w:rPr>
                <w:spacing w:val="-4"/>
                <w:sz w:val="18"/>
                <w:szCs w:val="18"/>
              </w:rPr>
              <w:t>ping</w:t>
            </w:r>
          </w:p>
        </w:tc>
        <w:tc>
          <w:tcPr>
            <w:tcW w:w="4252"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 xml:space="preserve">The system is overloaded processing data. A ping has been lost because the processing queue is full. </w:t>
            </w:r>
          </w:p>
        </w:tc>
        <w:tc>
          <w:tcPr>
            <w:tcW w:w="3828"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Restart the software. Reboot PC.</w:t>
            </w:r>
          </w:p>
        </w:tc>
        <w:tc>
          <w:tcPr>
            <w:tcW w:w="1816" w:type="dxa"/>
            <w:tcBorders>
              <w:top w:val="single" w:sz="2" w:space="0" w:color="000000"/>
              <w:left w:val="single" w:sz="2" w:space="0" w:color="000000"/>
              <w:bottom w:val="single" w:sz="2" w:space="0" w:color="000000"/>
              <w:right w:val="single" w:sz="2" w:space="0" w:color="000000"/>
            </w:tcBorders>
            <w:hideMark/>
          </w:tcPr>
          <w:p w:rsidR="00F0153B" w:rsidRDefault="003842E6" w:rsidP="00F0153B">
            <w:pPr>
              <w:pStyle w:val="Table"/>
              <w:ind w:left="-17"/>
              <w:rPr>
                <w:spacing w:val="-4"/>
                <w:sz w:val="18"/>
                <w:szCs w:val="18"/>
              </w:rPr>
            </w:pPr>
            <w:r>
              <w:rPr>
                <w:spacing w:val="-4"/>
                <w:sz w:val="18"/>
                <w:szCs w:val="18"/>
              </w:rPr>
              <w:t>System Stability</w:t>
            </w:r>
          </w:p>
        </w:tc>
      </w:tr>
    </w:tbl>
    <w:p w:rsidR="00F0153B" w:rsidRPr="00F0153B" w:rsidRDefault="00F0153B" w:rsidP="00F0153B"/>
    <w:p w:rsidR="00107296" w:rsidRPr="00721A59" w:rsidRDefault="00107296" w:rsidP="00525886"/>
    <w:p w:rsidR="00525886" w:rsidRPr="00721A59" w:rsidRDefault="00525886" w:rsidP="00525886">
      <w:pPr>
        <w:sectPr w:rsidR="00525886" w:rsidRPr="00721A59" w:rsidSect="002871F3">
          <w:headerReference w:type="default" r:id="rId134"/>
          <w:footerReference w:type="default" r:id="rId135"/>
          <w:pgSz w:w="16840" w:h="11900" w:orient="landscape" w:code="9"/>
          <w:pgMar w:top="1882" w:right="1270" w:bottom="1882" w:left="1990" w:header="709" w:footer="709" w:gutter="0"/>
          <w:cols w:space="708"/>
          <w:noEndnote/>
        </w:sectPr>
      </w:pPr>
    </w:p>
    <w:p w:rsidR="00955A35" w:rsidRPr="00721A59" w:rsidRDefault="003842E6" w:rsidP="00BB479F">
      <w:pPr>
        <w:pStyle w:val="AppendixHeading"/>
      </w:pPr>
      <w:bookmarkStart w:id="2146" w:name="_Toc256000597"/>
      <w:bookmarkStart w:id="2147" w:name="_Toc256000934"/>
      <w:bookmarkStart w:id="2148" w:name="_Toc256000742"/>
      <w:bookmarkStart w:id="2149" w:name="_Toc256000420"/>
      <w:bookmarkStart w:id="2150" w:name="_Toc256000104"/>
      <w:bookmarkStart w:id="2151" w:name="_Ref320271443"/>
      <w:bookmarkStart w:id="2152" w:name="_Toc470170662"/>
      <w:bookmarkStart w:id="2153" w:name="_Toc500754326"/>
      <w:bookmarkStart w:id="2154" w:name="_Toc501380718"/>
      <w:bookmarkStart w:id="2155" w:name="_Toc501613666"/>
      <w:bookmarkStart w:id="2156" w:name="_Toc513619962"/>
      <w:bookmarkStart w:id="2157" w:name="_Toc514066090"/>
      <w:bookmarkStart w:id="2158" w:name="_Toc519585500"/>
      <w:bookmarkStart w:id="2159" w:name="_Ref285458126"/>
      <w:r w:rsidRPr="00721A59">
        <w:t>Installation Instructions</w:t>
      </w:r>
      <w:bookmarkEnd w:id="2146"/>
      <w:bookmarkEnd w:id="2147"/>
      <w:bookmarkEnd w:id="2148"/>
      <w:bookmarkEnd w:id="2149"/>
      <w:bookmarkEnd w:id="2150"/>
      <w:bookmarkEnd w:id="2151"/>
      <w:bookmarkEnd w:id="2152"/>
      <w:bookmarkEnd w:id="2153"/>
      <w:bookmarkEnd w:id="2154"/>
      <w:bookmarkEnd w:id="2155"/>
      <w:bookmarkEnd w:id="2156"/>
      <w:bookmarkEnd w:id="2157"/>
      <w:bookmarkEnd w:id="2158"/>
    </w:p>
    <w:p w:rsidR="00FD0576" w:rsidRPr="00FA007D" w:rsidRDefault="003842E6" w:rsidP="00BB479F">
      <w:pPr>
        <w:pStyle w:val="AppendixHeading2"/>
      </w:pPr>
      <w:bookmarkStart w:id="2160" w:name="_Toc256000608"/>
      <w:bookmarkStart w:id="2161" w:name="_Toc256000935"/>
      <w:bookmarkStart w:id="2162" w:name="_Toc256000743"/>
      <w:bookmarkStart w:id="2163" w:name="_Toc256000421"/>
      <w:bookmarkStart w:id="2164" w:name="_Toc256000105"/>
      <w:bookmarkStart w:id="2165" w:name="_Ref361074833"/>
      <w:bookmarkStart w:id="2166" w:name="_Ref361074837"/>
      <w:bookmarkStart w:id="2167" w:name="_Toc470170663"/>
      <w:bookmarkStart w:id="2168" w:name="_Toc500754327"/>
      <w:bookmarkStart w:id="2169" w:name="_Toc501380719"/>
      <w:bookmarkStart w:id="2170" w:name="_Toc501613667"/>
      <w:bookmarkStart w:id="2171" w:name="_Toc513619963"/>
      <w:bookmarkStart w:id="2172" w:name="_Toc514066091"/>
      <w:bookmarkStart w:id="2173" w:name="_Toc519585501"/>
      <w:r w:rsidRPr="00FA007D">
        <w:t xml:space="preserve">Components </w:t>
      </w:r>
      <w:r w:rsidR="007D38D1" w:rsidRPr="00FA007D">
        <w:t>L</w:t>
      </w:r>
      <w:r w:rsidRPr="00FA007D">
        <w:t>ist</w:t>
      </w:r>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p>
    <w:p w:rsidR="00EB0C14" w:rsidRPr="00721A59" w:rsidRDefault="003842E6" w:rsidP="00D16766">
      <w:pPr>
        <w:pStyle w:val="Caption"/>
        <w:rPr>
          <w:lang w:eastAsia="da-DK"/>
        </w:rPr>
      </w:pPr>
      <w:bookmarkStart w:id="2174" w:name="_Ref320703527"/>
      <w:bookmarkStart w:id="2175" w:name="_Toc256001302"/>
      <w:bookmarkStart w:id="2176" w:name="_Toc256001144"/>
      <w:bookmarkStart w:id="2177" w:name="_Toc256000617"/>
      <w:bookmarkStart w:id="2178" w:name="_Toc256000297"/>
      <w:bookmarkStart w:id="2179" w:name="_Ref287274679"/>
      <w:bookmarkStart w:id="2180" w:name="_Toc311705275"/>
      <w:bookmarkStart w:id="2181" w:name="_Toc470084136"/>
      <w:bookmarkStart w:id="2182" w:name="_Toc500754046"/>
      <w:bookmarkStart w:id="2183" w:name="_Toc501011354"/>
      <w:bookmarkStart w:id="2184" w:name="_Toc501453125"/>
      <w:bookmarkStart w:id="2185" w:name="_Toc501613761"/>
      <w:bookmarkStart w:id="2186" w:name="_Toc513620172"/>
      <w:bookmarkStart w:id="2187" w:name="_Toc514066300"/>
      <w:bookmarkStart w:id="2188" w:name="_Toc519585710"/>
      <w:r w:rsidRPr="00FA007D">
        <w:rPr>
          <w:lang w:eastAsia="da-DK"/>
        </w:rPr>
        <w:t xml:space="preserve">Table </w:t>
      </w:r>
      <w:r w:rsidRPr="00FA007D">
        <w:rPr>
          <w:lang w:eastAsia="da-DK"/>
        </w:rPr>
        <w:fldChar w:fldCharType="begin"/>
      </w:r>
      <w:r w:rsidRPr="00FA007D">
        <w:rPr>
          <w:lang w:eastAsia="da-DK"/>
        </w:rPr>
        <w:instrText xml:space="preserve"> SEQ Table \* ARABIC </w:instrText>
      </w:r>
      <w:r w:rsidRPr="00FA007D">
        <w:rPr>
          <w:lang w:eastAsia="da-DK"/>
        </w:rPr>
        <w:fldChar w:fldCharType="separate"/>
      </w:r>
      <w:r w:rsidRPr="00FA007D">
        <w:rPr>
          <w:lang w:eastAsia="da-DK"/>
        </w:rPr>
        <w:t>8</w:t>
      </w:r>
      <w:r w:rsidRPr="00FA007D">
        <w:rPr>
          <w:lang w:eastAsia="da-DK"/>
        </w:rPr>
        <w:fldChar w:fldCharType="end"/>
      </w:r>
      <w:bookmarkEnd w:id="2174"/>
      <w:r w:rsidRPr="00FA007D">
        <w:rPr>
          <w:lang w:eastAsia="da-DK"/>
        </w:rPr>
        <w:t xml:space="preserve">: </w:t>
      </w:r>
      <w:r w:rsidR="002A1F41" w:rsidRPr="00FA007D">
        <w:rPr>
          <w:rStyle w:val="PageNumber"/>
        </w:rPr>
        <w:fldChar w:fldCharType="begin"/>
      </w:r>
      <w:r w:rsidR="002A1F41" w:rsidRPr="00FA007D">
        <w:rPr>
          <w:rStyle w:val="PageNumber"/>
        </w:rPr>
        <w:instrText xml:space="preserve"> DOCPROPERTY  Subject  \* MERGEFORMAT </w:instrText>
      </w:r>
      <w:r w:rsidR="002A1F41" w:rsidRPr="00FA007D">
        <w:rPr>
          <w:rStyle w:val="PageNumber"/>
        </w:rPr>
        <w:fldChar w:fldCharType="separate"/>
      </w:r>
      <w:r w:rsidR="00710F6E" w:rsidRPr="00FA007D">
        <w:rPr>
          <w:rStyle w:val="PageNumber"/>
        </w:rPr>
        <w:t>SeaBat T51-R</w:t>
      </w:r>
      <w:r w:rsidR="002A1F41" w:rsidRPr="00FA007D">
        <w:rPr>
          <w:rStyle w:val="PageNumber"/>
        </w:rPr>
        <w:fldChar w:fldCharType="end"/>
      </w:r>
      <w:r w:rsidR="002A1F41" w:rsidRPr="00FA007D">
        <w:rPr>
          <w:rStyle w:val="PageNumber"/>
        </w:rPr>
        <w:t xml:space="preserve"> </w:t>
      </w:r>
      <w:r w:rsidRPr="00FA007D">
        <w:rPr>
          <w:lang w:eastAsia="da-DK"/>
        </w:rPr>
        <w:t>Components</w:t>
      </w:r>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p>
    <w:tbl>
      <w:tblPr>
        <w:tblW w:w="866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13" w:type="dxa"/>
          <w:right w:w="113" w:type="dxa"/>
        </w:tblCellMar>
        <w:tblLook w:val="04A0" w:firstRow="1" w:lastRow="0" w:firstColumn="1" w:lastColumn="0" w:noHBand="0" w:noVBand="1"/>
      </w:tblPr>
      <w:tblGrid>
        <w:gridCol w:w="1612"/>
        <w:gridCol w:w="7052"/>
      </w:tblGrid>
      <w:tr w:rsidR="003C0F30" w:rsidTr="00C13C6F">
        <w:trPr>
          <w:trHeight w:val="69"/>
          <w:tblHeader/>
          <w:jc w:val="center"/>
        </w:trPr>
        <w:tc>
          <w:tcPr>
            <w:tcW w:w="1612" w:type="dxa"/>
            <w:tcBorders>
              <w:right w:val="single" w:sz="2" w:space="0" w:color="595959" w:themeColor="text1" w:themeTint="A6"/>
            </w:tcBorders>
            <w:shd w:val="clear" w:color="auto" w:fill="000000"/>
            <w:noWrap/>
            <w:vAlign w:val="center"/>
            <w:hideMark/>
          </w:tcPr>
          <w:p w:rsidR="00FD0576" w:rsidRPr="00721A59" w:rsidRDefault="003842E6" w:rsidP="00C13C6F">
            <w:pPr>
              <w:pStyle w:val="Table"/>
              <w:spacing w:before="40" w:after="40"/>
              <w:rPr>
                <w:rFonts w:cs="Arial"/>
                <w:b/>
              </w:rPr>
            </w:pPr>
            <w:r w:rsidRPr="00721A59">
              <w:rPr>
                <w:rFonts w:cs="Arial"/>
                <w:b/>
              </w:rPr>
              <w:t>Part Number</w:t>
            </w:r>
          </w:p>
        </w:tc>
        <w:tc>
          <w:tcPr>
            <w:tcW w:w="7052" w:type="dxa"/>
            <w:tcBorders>
              <w:left w:val="single" w:sz="2" w:space="0" w:color="595959" w:themeColor="text1" w:themeTint="A6"/>
            </w:tcBorders>
            <w:shd w:val="clear" w:color="auto" w:fill="000000"/>
            <w:noWrap/>
            <w:vAlign w:val="center"/>
            <w:hideMark/>
          </w:tcPr>
          <w:p w:rsidR="00FD0576" w:rsidRPr="00721A59" w:rsidRDefault="003842E6" w:rsidP="00C13C6F">
            <w:pPr>
              <w:pStyle w:val="Table"/>
              <w:spacing w:before="40" w:after="40"/>
              <w:rPr>
                <w:rFonts w:cs="Arial"/>
                <w:b/>
              </w:rPr>
            </w:pPr>
            <w:r w:rsidRPr="00721A59">
              <w:rPr>
                <w:rFonts w:cs="Arial"/>
                <w:b/>
              </w:rPr>
              <w:t>Description</w:t>
            </w:r>
          </w:p>
        </w:tc>
      </w:tr>
      <w:tr w:rsidR="003C0F30" w:rsidTr="00C13C6F">
        <w:trPr>
          <w:trHeight w:val="69"/>
          <w:jc w:val="center"/>
        </w:trPr>
        <w:tc>
          <w:tcPr>
            <w:tcW w:w="1612" w:type="dxa"/>
            <w:shd w:val="clear" w:color="auto" w:fill="auto"/>
            <w:noWrap/>
            <w:hideMark/>
          </w:tcPr>
          <w:p w:rsidR="00FD0576" w:rsidRPr="00060212" w:rsidRDefault="003842E6" w:rsidP="00C13C6F">
            <w:pPr>
              <w:pStyle w:val="Table"/>
              <w:spacing w:before="40" w:after="40"/>
              <w:rPr>
                <w:highlight w:val="yellow"/>
              </w:rPr>
            </w:pPr>
            <w:r w:rsidRPr="00E42FC6">
              <w:t>1010498</w:t>
            </w:r>
            <w:r>
              <w:t>-DK</w:t>
            </w:r>
          </w:p>
        </w:tc>
        <w:tc>
          <w:tcPr>
            <w:tcW w:w="7052" w:type="dxa"/>
            <w:shd w:val="clear" w:color="auto" w:fill="auto"/>
            <w:noWrap/>
            <w:hideMark/>
          </w:tcPr>
          <w:p w:rsidR="00FD0576" w:rsidRPr="00060212" w:rsidRDefault="003842E6" w:rsidP="00C13C6F">
            <w:pPr>
              <w:pStyle w:val="Table"/>
              <w:spacing w:before="40" w:after="40"/>
              <w:rPr>
                <w:highlight w:val="yellow"/>
              </w:rPr>
            </w:pPr>
            <w:r w:rsidRPr="00E42FC6">
              <w:t>Projector,</w:t>
            </w:r>
            <w:r w:rsidR="005D4F13">
              <w:t xml:space="preserve"> </w:t>
            </w:r>
            <w:r w:rsidRPr="00E42FC6">
              <w:t>Bathy, DF400/800kHz, TC2186, TDY logo, max depth 400m</w:t>
            </w:r>
          </w:p>
        </w:tc>
      </w:tr>
      <w:tr w:rsidR="003C0F30" w:rsidTr="00C13C6F">
        <w:trPr>
          <w:jc w:val="center"/>
        </w:trPr>
        <w:tc>
          <w:tcPr>
            <w:tcW w:w="1612" w:type="dxa"/>
            <w:shd w:val="clear" w:color="auto" w:fill="auto"/>
            <w:noWrap/>
            <w:hideMark/>
          </w:tcPr>
          <w:p w:rsidR="00D042E0" w:rsidRPr="00352971" w:rsidRDefault="003842E6" w:rsidP="00C13C6F">
            <w:pPr>
              <w:pStyle w:val="Table"/>
              <w:spacing w:before="40" w:after="40"/>
            </w:pPr>
            <w:r w:rsidRPr="00352971">
              <w:t>1010473</w:t>
            </w:r>
            <w:r>
              <w:t>-DK</w:t>
            </w:r>
          </w:p>
        </w:tc>
        <w:tc>
          <w:tcPr>
            <w:tcW w:w="7052" w:type="dxa"/>
            <w:shd w:val="clear" w:color="auto" w:fill="auto"/>
            <w:noWrap/>
            <w:hideMark/>
          </w:tcPr>
          <w:p w:rsidR="00D042E0" w:rsidRPr="00352971" w:rsidRDefault="003842E6" w:rsidP="00C13C6F">
            <w:pPr>
              <w:pStyle w:val="Table"/>
              <w:spacing w:before="40" w:after="40"/>
            </w:pPr>
            <w:r w:rsidRPr="00352971">
              <w:t xml:space="preserve">Receiver, EM7222, 512Ch </w:t>
            </w:r>
            <w:r w:rsidRPr="00352971">
              <w:t>400/800kHz, Ti</w:t>
            </w:r>
          </w:p>
        </w:tc>
      </w:tr>
      <w:tr w:rsidR="003C0F30" w:rsidTr="00C13C6F">
        <w:trPr>
          <w:jc w:val="center"/>
        </w:trPr>
        <w:tc>
          <w:tcPr>
            <w:tcW w:w="1612" w:type="dxa"/>
            <w:shd w:val="clear" w:color="auto" w:fill="auto"/>
            <w:noWrap/>
          </w:tcPr>
          <w:p w:rsidR="00DD48BE" w:rsidRPr="00721A59" w:rsidRDefault="003842E6" w:rsidP="00C13C6F">
            <w:pPr>
              <w:pStyle w:val="Table"/>
              <w:spacing w:before="40" w:after="40"/>
            </w:pPr>
            <w:r w:rsidRPr="00721A59">
              <w:t>85160033</w:t>
            </w:r>
          </w:p>
        </w:tc>
        <w:tc>
          <w:tcPr>
            <w:tcW w:w="7052" w:type="dxa"/>
            <w:shd w:val="clear" w:color="auto" w:fill="auto"/>
            <w:noWrap/>
          </w:tcPr>
          <w:p w:rsidR="00DD48BE" w:rsidRPr="00721A59" w:rsidRDefault="003842E6" w:rsidP="00C13C6F">
            <w:pPr>
              <w:pStyle w:val="Table"/>
              <w:spacing w:before="40" w:after="40"/>
            </w:pPr>
            <w:r w:rsidRPr="00721A59">
              <w:t xml:space="preserve">Mounting Bracket </w:t>
            </w:r>
            <w:r w:rsidR="00E7308C">
              <w:t>S</w:t>
            </w:r>
            <w:r w:rsidRPr="00721A59">
              <w:t>tandard, T50, EM7218</w:t>
            </w:r>
            <w:r w:rsidR="00E7308C">
              <w:t>/</w:t>
            </w:r>
            <w:r w:rsidRPr="00721A59">
              <w:t xml:space="preserve">TC2181, </w:t>
            </w:r>
            <w:r w:rsidR="00E7308C">
              <w:t>Composite</w:t>
            </w:r>
          </w:p>
        </w:tc>
      </w:tr>
      <w:tr w:rsidR="003C0F30" w:rsidTr="00C13C6F">
        <w:trPr>
          <w:jc w:val="center"/>
        </w:trPr>
        <w:tc>
          <w:tcPr>
            <w:tcW w:w="1612" w:type="dxa"/>
            <w:shd w:val="clear" w:color="auto" w:fill="auto"/>
            <w:noWrap/>
          </w:tcPr>
          <w:p w:rsidR="00CC5897" w:rsidRPr="00721A59" w:rsidRDefault="003842E6" w:rsidP="00C13C6F">
            <w:pPr>
              <w:pStyle w:val="Table"/>
              <w:spacing w:before="40" w:after="40"/>
            </w:pPr>
            <w:r>
              <w:t>1016786-DK</w:t>
            </w:r>
          </w:p>
        </w:tc>
        <w:tc>
          <w:tcPr>
            <w:tcW w:w="7052" w:type="dxa"/>
            <w:shd w:val="clear" w:color="auto" w:fill="auto"/>
            <w:noWrap/>
          </w:tcPr>
          <w:p w:rsidR="00CC5897" w:rsidRPr="00721A59" w:rsidRDefault="003842E6" w:rsidP="00C13C6F">
            <w:pPr>
              <w:pStyle w:val="Table"/>
              <w:spacing w:before="40" w:after="40"/>
            </w:pPr>
            <w:r w:rsidRPr="00721A59">
              <w:t>T_ASSY,RSP+ Dual head</w:t>
            </w:r>
          </w:p>
        </w:tc>
      </w:tr>
      <w:tr w:rsidR="003C0F30" w:rsidTr="00C13C6F">
        <w:trPr>
          <w:jc w:val="center"/>
        </w:trPr>
        <w:tc>
          <w:tcPr>
            <w:tcW w:w="1612" w:type="dxa"/>
            <w:tcBorders>
              <w:top w:val="single" w:sz="2" w:space="0" w:color="auto"/>
              <w:left w:val="single" w:sz="2" w:space="0" w:color="auto"/>
              <w:bottom w:val="single" w:sz="2" w:space="0" w:color="auto"/>
              <w:right w:val="single" w:sz="2" w:space="0" w:color="auto"/>
            </w:tcBorders>
            <w:shd w:val="clear" w:color="auto" w:fill="auto"/>
            <w:noWrap/>
          </w:tcPr>
          <w:p w:rsidR="004B14F1" w:rsidRPr="005D4F13" w:rsidRDefault="003842E6" w:rsidP="00C13C6F">
            <w:pPr>
              <w:pStyle w:val="Table"/>
              <w:spacing w:before="40" w:after="40"/>
              <w:rPr>
                <w:highlight w:val="yellow"/>
              </w:rPr>
            </w:pPr>
            <w:r w:rsidRPr="00C17907">
              <w:t>1008776</w:t>
            </w:r>
            <w:r>
              <w:t>-DK</w:t>
            </w:r>
          </w:p>
        </w:tc>
        <w:tc>
          <w:tcPr>
            <w:tcW w:w="7052" w:type="dxa"/>
            <w:tcBorders>
              <w:top w:val="single" w:sz="2" w:space="0" w:color="auto"/>
              <w:left w:val="single" w:sz="2" w:space="0" w:color="auto"/>
              <w:bottom w:val="single" w:sz="2" w:space="0" w:color="auto"/>
              <w:right w:val="single" w:sz="2" w:space="0" w:color="auto"/>
            </w:tcBorders>
            <w:shd w:val="clear" w:color="auto" w:fill="auto"/>
            <w:noWrap/>
          </w:tcPr>
          <w:p w:rsidR="004B14F1" w:rsidRPr="00721A59" w:rsidRDefault="003842E6" w:rsidP="00C13C6F">
            <w:pPr>
              <w:pStyle w:val="Table"/>
              <w:spacing w:before="40" w:after="40"/>
            </w:pPr>
            <w:r w:rsidRPr="00721A59">
              <w:t>CABLE ASSY, RSP/PSP to Rx, 25m, 7K</w:t>
            </w:r>
          </w:p>
        </w:tc>
      </w:tr>
      <w:tr w:rsidR="003C0F30" w:rsidTr="00C13C6F">
        <w:trPr>
          <w:jc w:val="center"/>
        </w:trPr>
        <w:tc>
          <w:tcPr>
            <w:tcW w:w="1612" w:type="dxa"/>
            <w:tcBorders>
              <w:top w:val="single" w:sz="2" w:space="0" w:color="auto"/>
              <w:left w:val="single" w:sz="2" w:space="0" w:color="auto"/>
              <w:bottom w:val="single" w:sz="2" w:space="0" w:color="auto"/>
              <w:right w:val="single" w:sz="2" w:space="0" w:color="auto"/>
            </w:tcBorders>
            <w:shd w:val="clear" w:color="auto" w:fill="auto"/>
            <w:noWrap/>
          </w:tcPr>
          <w:p w:rsidR="004B14F1" w:rsidRPr="005D4F13" w:rsidRDefault="003842E6" w:rsidP="00C13C6F">
            <w:pPr>
              <w:pStyle w:val="Table"/>
              <w:spacing w:before="40" w:after="40"/>
              <w:rPr>
                <w:highlight w:val="yellow"/>
              </w:rPr>
            </w:pPr>
            <w:r w:rsidRPr="00C17907">
              <w:t>85002229</w:t>
            </w:r>
          </w:p>
        </w:tc>
        <w:tc>
          <w:tcPr>
            <w:tcW w:w="7052" w:type="dxa"/>
            <w:tcBorders>
              <w:top w:val="single" w:sz="2" w:space="0" w:color="auto"/>
              <w:left w:val="single" w:sz="2" w:space="0" w:color="auto"/>
              <w:bottom w:val="single" w:sz="2" w:space="0" w:color="auto"/>
              <w:right w:val="single" w:sz="2" w:space="0" w:color="auto"/>
            </w:tcBorders>
            <w:shd w:val="clear" w:color="auto" w:fill="auto"/>
            <w:noWrap/>
          </w:tcPr>
          <w:p w:rsidR="004B14F1" w:rsidRPr="00721A59" w:rsidRDefault="003842E6" w:rsidP="00C13C6F">
            <w:pPr>
              <w:pStyle w:val="Table"/>
              <w:spacing w:before="40" w:after="40"/>
            </w:pPr>
            <w:r w:rsidRPr="00721A59">
              <w:t>CABLE ASSY, RSP/PSP to DF-Tx, 25m, 7K</w:t>
            </w:r>
          </w:p>
        </w:tc>
      </w:tr>
      <w:tr w:rsidR="003C0F30" w:rsidTr="00C13C6F">
        <w:trPr>
          <w:jc w:val="center"/>
        </w:trPr>
        <w:tc>
          <w:tcPr>
            <w:tcW w:w="1612" w:type="dxa"/>
            <w:tcBorders>
              <w:top w:val="single" w:sz="2" w:space="0" w:color="auto"/>
              <w:left w:val="single" w:sz="2" w:space="0" w:color="auto"/>
              <w:bottom w:val="single" w:sz="2" w:space="0" w:color="auto"/>
              <w:right w:val="single" w:sz="2" w:space="0" w:color="auto"/>
            </w:tcBorders>
            <w:shd w:val="clear" w:color="auto" w:fill="auto"/>
            <w:noWrap/>
            <w:hideMark/>
          </w:tcPr>
          <w:p w:rsidR="00DF0629" w:rsidRPr="00721A59" w:rsidRDefault="003842E6" w:rsidP="00C13C6F">
            <w:pPr>
              <w:pStyle w:val="Table"/>
              <w:spacing w:before="40" w:after="40"/>
            </w:pPr>
            <w:r>
              <w:rPr>
                <w:color w:val="000000"/>
              </w:rPr>
              <w:t>1014438-DK</w:t>
            </w:r>
          </w:p>
        </w:tc>
        <w:tc>
          <w:tcPr>
            <w:tcW w:w="7052" w:type="dxa"/>
            <w:tcBorders>
              <w:top w:val="single" w:sz="2" w:space="0" w:color="auto"/>
              <w:left w:val="single" w:sz="2" w:space="0" w:color="auto"/>
              <w:bottom w:val="single" w:sz="2" w:space="0" w:color="auto"/>
              <w:right w:val="single" w:sz="2" w:space="0" w:color="auto"/>
            </w:tcBorders>
            <w:shd w:val="clear" w:color="auto" w:fill="auto"/>
            <w:noWrap/>
            <w:hideMark/>
          </w:tcPr>
          <w:p w:rsidR="00DF0629" w:rsidRPr="00721A59" w:rsidRDefault="003842E6" w:rsidP="00C13C6F">
            <w:pPr>
              <w:pStyle w:val="Table"/>
              <w:spacing w:before="40" w:after="40"/>
            </w:pPr>
            <w:r w:rsidRPr="00721A59">
              <w:t xml:space="preserve">SHIP CASE, KIT, STENCILED, WET </w:t>
            </w:r>
            <w:r w:rsidRPr="00721A59">
              <w:t>END,T50</w:t>
            </w:r>
          </w:p>
        </w:tc>
      </w:tr>
      <w:tr w:rsidR="003C0F30" w:rsidTr="00C13C6F">
        <w:trPr>
          <w:jc w:val="center"/>
        </w:trPr>
        <w:tc>
          <w:tcPr>
            <w:tcW w:w="1612" w:type="dxa"/>
            <w:tcBorders>
              <w:top w:val="single" w:sz="2" w:space="0" w:color="auto"/>
              <w:left w:val="single" w:sz="2" w:space="0" w:color="auto"/>
              <w:bottom w:val="single" w:sz="2" w:space="0" w:color="auto"/>
              <w:right w:val="single" w:sz="2" w:space="0" w:color="auto"/>
            </w:tcBorders>
            <w:shd w:val="clear" w:color="auto" w:fill="auto"/>
            <w:noWrap/>
            <w:hideMark/>
          </w:tcPr>
          <w:p w:rsidR="00DF0629" w:rsidRPr="00721A59" w:rsidRDefault="003842E6" w:rsidP="00C13C6F">
            <w:pPr>
              <w:pStyle w:val="Table"/>
              <w:spacing w:before="40" w:after="40"/>
            </w:pPr>
            <w:r w:rsidRPr="00721A59">
              <w:t>1011057</w:t>
            </w:r>
            <w:r>
              <w:t>-DK</w:t>
            </w:r>
          </w:p>
        </w:tc>
        <w:tc>
          <w:tcPr>
            <w:tcW w:w="7052" w:type="dxa"/>
            <w:tcBorders>
              <w:top w:val="single" w:sz="2" w:space="0" w:color="auto"/>
              <w:left w:val="single" w:sz="2" w:space="0" w:color="auto"/>
              <w:bottom w:val="single" w:sz="2" w:space="0" w:color="auto"/>
              <w:right w:val="single" w:sz="2" w:space="0" w:color="auto"/>
            </w:tcBorders>
            <w:shd w:val="clear" w:color="auto" w:fill="auto"/>
            <w:noWrap/>
            <w:hideMark/>
          </w:tcPr>
          <w:p w:rsidR="00DF0629" w:rsidRPr="00721A59" w:rsidRDefault="003842E6" w:rsidP="00C13C6F">
            <w:pPr>
              <w:pStyle w:val="Table"/>
              <w:spacing w:before="40" w:after="40"/>
            </w:pPr>
            <w:r w:rsidRPr="00721A59">
              <w:t xml:space="preserve">SHIP CASE, </w:t>
            </w:r>
            <w:r w:rsidR="006C7E07" w:rsidRPr="00721A59">
              <w:t>KIT</w:t>
            </w:r>
            <w:r w:rsidRPr="00721A59">
              <w:t xml:space="preserve">, </w:t>
            </w:r>
            <w:r w:rsidR="00533735" w:rsidRPr="00721A59">
              <w:t>STENCILED, RSP</w:t>
            </w:r>
            <w:r w:rsidR="00366E12">
              <w:t>, INS, BRACKET</w:t>
            </w:r>
          </w:p>
        </w:tc>
      </w:tr>
      <w:tr w:rsidR="003C0F30" w:rsidTr="00C13C6F">
        <w:trPr>
          <w:jc w:val="center"/>
        </w:trPr>
        <w:tc>
          <w:tcPr>
            <w:tcW w:w="1612" w:type="dxa"/>
            <w:shd w:val="clear" w:color="auto" w:fill="auto"/>
            <w:noWrap/>
          </w:tcPr>
          <w:p w:rsidR="00551C4B" w:rsidRPr="00721A59" w:rsidRDefault="003842E6" w:rsidP="00C13C6F">
            <w:pPr>
              <w:pStyle w:val="Table"/>
              <w:spacing w:before="40" w:after="40"/>
            </w:pPr>
            <w:r w:rsidRPr="00721A59">
              <w:t>1008978</w:t>
            </w:r>
            <w:r>
              <w:t>-DK</w:t>
            </w:r>
          </w:p>
        </w:tc>
        <w:tc>
          <w:tcPr>
            <w:tcW w:w="7052" w:type="dxa"/>
            <w:shd w:val="clear" w:color="auto" w:fill="auto"/>
            <w:noWrap/>
          </w:tcPr>
          <w:p w:rsidR="00551C4B" w:rsidRPr="00721A59" w:rsidRDefault="003842E6" w:rsidP="00C13C6F">
            <w:pPr>
              <w:pStyle w:val="Table"/>
              <w:spacing w:before="40" w:after="40"/>
            </w:pPr>
            <w:r w:rsidRPr="00721A59">
              <w:t>Memory Stick, USB, &gt;=16 GB, Crosair V3, tube, silver</w:t>
            </w:r>
          </w:p>
        </w:tc>
      </w:tr>
      <w:tr w:rsidR="003C0F30" w:rsidTr="00C13C6F">
        <w:trPr>
          <w:jc w:val="center"/>
        </w:trPr>
        <w:tc>
          <w:tcPr>
            <w:tcW w:w="1612" w:type="dxa"/>
            <w:shd w:val="clear" w:color="auto" w:fill="auto"/>
            <w:noWrap/>
          </w:tcPr>
          <w:p w:rsidR="00200D7F" w:rsidRPr="00721A59" w:rsidRDefault="003842E6" w:rsidP="00C13C6F">
            <w:pPr>
              <w:pStyle w:val="Table"/>
              <w:spacing w:before="40" w:after="40"/>
            </w:pPr>
            <w:r w:rsidRPr="00721A59">
              <w:t>1008</w:t>
            </w:r>
            <w:r w:rsidR="006F2622" w:rsidRPr="00721A59">
              <w:t>9</w:t>
            </w:r>
            <w:r w:rsidRPr="00721A59">
              <w:t>79</w:t>
            </w:r>
            <w:r>
              <w:t>-DK</w:t>
            </w:r>
          </w:p>
        </w:tc>
        <w:tc>
          <w:tcPr>
            <w:tcW w:w="7052" w:type="dxa"/>
            <w:shd w:val="clear" w:color="auto" w:fill="auto"/>
            <w:noWrap/>
          </w:tcPr>
          <w:p w:rsidR="00200D7F" w:rsidRPr="00721A59" w:rsidRDefault="003842E6" w:rsidP="00C13C6F">
            <w:pPr>
              <w:pStyle w:val="Table"/>
              <w:spacing w:before="40" w:after="40"/>
            </w:pPr>
            <w:r w:rsidRPr="00721A59">
              <w:t>Strap, black, Teledyne Marine white logo</w:t>
            </w:r>
          </w:p>
        </w:tc>
      </w:tr>
      <w:tr w:rsidR="003C0F30" w:rsidTr="00C13C6F">
        <w:trPr>
          <w:jc w:val="center"/>
        </w:trPr>
        <w:tc>
          <w:tcPr>
            <w:tcW w:w="1612" w:type="dxa"/>
            <w:shd w:val="clear" w:color="auto" w:fill="auto"/>
            <w:noWrap/>
            <w:hideMark/>
          </w:tcPr>
          <w:p w:rsidR="00FD0576" w:rsidRPr="001533FD" w:rsidRDefault="003842E6" w:rsidP="00C13C6F">
            <w:pPr>
              <w:pStyle w:val="Table"/>
              <w:spacing w:before="40" w:after="40"/>
            </w:pPr>
            <w:r w:rsidRPr="009D2A2A">
              <w:t>1016061</w:t>
            </w:r>
            <w:r>
              <w:t>-DK</w:t>
            </w:r>
          </w:p>
        </w:tc>
        <w:tc>
          <w:tcPr>
            <w:tcW w:w="7052" w:type="dxa"/>
            <w:shd w:val="clear" w:color="auto" w:fill="auto"/>
            <w:noWrap/>
            <w:hideMark/>
          </w:tcPr>
          <w:p w:rsidR="00FD0576" w:rsidRPr="001533FD" w:rsidRDefault="003842E6" w:rsidP="00C13C6F">
            <w:pPr>
              <w:pStyle w:val="Table"/>
              <w:spacing w:before="40" w:after="40"/>
            </w:pPr>
            <w:r w:rsidRPr="001533FD">
              <w:t xml:space="preserve">Quick Reference Guide, </w:t>
            </w:r>
            <w:r w:rsidR="00551C4B" w:rsidRPr="001533FD">
              <w:t xml:space="preserve">SeaBat </w:t>
            </w:r>
            <w:r w:rsidRPr="001533FD">
              <w:t>T</w:t>
            </w:r>
            <w:r w:rsidR="001533FD" w:rsidRPr="001533FD">
              <w:t>51-</w:t>
            </w:r>
            <w:r w:rsidR="00551C4B" w:rsidRPr="001533FD">
              <w:t>R</w:t>
            </w:r>
          </w:p>
        </w:tc>
      </w:tr>
      <w:tr w:rsidR="003C0F30" w:rsidTr="00C13C6F">
        <w:trPr>
          <w:jc w:val="center"/>
        </w:trPr>
        <w:tc>
          <w:tcPr>
            <w:tcW w:w="1612" w:type="dxa"/>
            <w:shd w:val="clear" w:color="auto" w:fill="auto"/>
            <w:noWrap/>
          </w:tcPr>
          <w:p w:rsidR="00915ED9" w:rsidRPr="00721A59" w:rsidRDefault="003842E6" w:rsidP="00C13C6F">
            <w:pPr>
              <w:pStyle w:val="Table"/>
              <w:spacing w:before="40" w:after="40"/>
            </w:pPr>
            <w:r w:rsidRPr="00721A59">
              <w:t>1008951</w:t>
            </w:r>
            <w:r>
              <w:t>-DK</w:t>
            </w:r>
          </w:p>
        </w:tc>
        <w:tc>
          <w:tcPr>
            <w:tcW w:w="7052" w:type="dxa"/>
            <w:shd w:val="clear" w:color="auto" w:fill="auto"/>
            <w:noWrap/>
          </w:tcPr>
          <w:p w:rsidR="00915ED9" w:rsidRPr="00721A59" w:rsidRDefault="003842E6" w:rsidP="00C13C6F">
            <w:pPr>
              <w:pStyle w:val="Table"/>
              <w:spacing w:before="40" w:after="40"/>
            </w:pPr>
            <w:r w:rsidRPr="00721A59">
              <w:t xml:space="preserve">Quick Installation </w:t>
            </w:r>
            <w:r w:rsidR="00252063" w:rsidRPr="00721A59">
              <w:t>Guide, SeaBat UI for T-Series</w:t>
            </w:r>
          </w:p>
        </w:tc>
      </w:tr>
      <w:tr w:rsidR="003C0F30" w:rsidTr="00C13C6F">
        <w:trPr>
          <w:jc w:val="center"/>
        </w:trPr>
        <w:tc>
          <w:tcPr>
            <w:tcW w:w="1612" w:type="dxa"/>
            <w:shd w:val="clear" w:color="auto" w:fill="auto"/>
            <w:noWrap/>
          </w:tcPr>
          <w:p w:rsidR="00F34339" w:rsidRPr="00721A59" w:rsidRDefault="003842E6" w:rsidP="00C13C6F">
            <w:pPr>
              <w:pStyle w:val="Table"/>
              <w:spacing w:before="40" w:after="40"/>
            </w:pPr>
            <w:r w:rsidRPr="00721A59">
              <w:t>1011088</w:t>
            </w:r>
            <w:r>
              <w:t>-DK</w:t>
            </w:r>
          </w:p>
        </w:tc>
        <w:tc>
          <w:tcPr>
            <w:tcW w:w="7052" w:type="dxa"/>
            <w:shd w:val="clear" w:color="auto" w:fill="auto"/>
            <w:noWrap/>
          </w:tcPr>
          <w:p w:rsidR="00F34339" w:rsidRPr="00721A59" w:rsidRDefault="003842E6" w:rsidP="00C13C6F">
            <w:pPr>
              <w:pStyle w:val="Table"/>
              <w:spacing w:before="40" w:after="40"/>
              <w:rPr>
                <w:spacing w:val="-4"/>
              </w:rPr>
            </w:pPr>
            <w:r w:rsidRPr="00C33C89">
              <w:rPr>
                <w:spacing w:val="-4"/>
              </w:rPr>
              <w:t xml:space="preserve">COTS, </w:t>
            </w:r>
            <w:r w:rsidR="00A75667" w:rsidRPr="00C33C89">
              <w:rPr>
                <w:spacing w:val="-4"/>
              </w:rPr>
              <w:t xml:space="preserve">Cable, LAN Straight RJ45 to Straight RJ45 CAT6 Shielded Cable, </w:t>
            </w:r>
            <w:r w:rsidR="00C33C89" w:rsidRPr="00C33C89">
              <w:rPr>
                <w:spacing w:val="-4"/>
              </w:rPr>
              <w:t>7</w:t>
            </w:r>
            <w:r w:rsidR="00A75667" w:rsidRPr="00C33C89">
              <w:rPr>
                <w:spacing w:val="-4"/>
              </w:rPr>
              <w:t>.</w:t>
            </w:r>
            <w:r w:rsidR="00C33C89" w:rsidRPr="00C33C89">
              <w:rPr>
                <w:spacing w:val="-4"/>
              </w:rPr>
              <w:t>5</w:t>
            </w:r>
            <w:r w:rsidR="00A75667" w:rsidRPr="00C33C89">
              <w:rPr>
                <w:spacing w:val="-4"/>
              </w:rPr>
              <w:t>m</w:t>
            </w:r>
          </w:p>
        </w:tc>
      </w:tr>
      <w:tr w:rsidR="003C0F30" w:rsidTr="00C13C6F">
        <w:trPr>
          <w:trHeight w:val="69"/>
          <w:jc w:val="center"/>
        </w:trPr>
        <w:tc>
          <w:tcPr>
            <w:tcW w:w="1612" w:type="dxa"/>
            <w:shd w:val="clear" w:color="auto" w:fill="auto"/>
            <w:noWrap/>
            <w:hideMark/>
          </w:tcPr>
          <w:p w:rsidR="00FD0576" w:rsidRPr="00721A59" w:rsidRDefault="003842E6" w:rsidP="00C13C6F">
            <w:pPr>
              <w:pStyle w:val="Table"/>
              <w:spacing w:before="40" w:after="40"/>
            </w:pPr>
            <w:r w:rsidRPr="00721A59">
              <w:t>60000002</w:t>
            </w:r>
          </w:p>
        </w:tc>
        <w:tc>
          <w:tcPr>
            <w:tcW w:w="7052" w:type="dxa"/>
            <w:shd w:val="clear" w:color="auto" w:fill="auto"/>
            <w:noWrap/>
            <w:hideMark/>
          </w:tcPr>
          <w:p w:rsidR="00FD0576" w:rsidRPr="00721A59" w:rsidRDefault="003842E6" w:rsidP="00C13C6F">
            <w:pPr>
              <w:pStyle w:val="Table"/>
              <w:spacing w:before="40" w:after="40"/>
            </w:pPr>
            <w:r w:rsidRPr="00721A59">
              <w:t>Cable, power, 3-Cond</w:t>
            </w:r>
          </w:p>
        </w:tc>
      </w:tr>
      <w:tr w:rsidR="003C0F30" w:rsidTr="00C13C6F">
        <w:trPr>
          <w:jc w:val="center"/>
        </w:trPr>
        <w:tc>
          <w:tcPr>
            <w:tcW w:w="1612" w:type="dxa"/>
            <w:shd w:val="clear" w:color="auto" w:fill="auto"/>
            <w:noWrap/>
            <w:hideMark/>
          </w:tcPr>
          <w:p w:rsidR="00FD0576" w:rsidRPr="00721A59" w:rsidRDefault="003842E6" w:rsidP="00C13C6F">
            <w:pPr>
              <w:pStyle w:val="Table"/>
              <w:spacing w:before="40" w:after="40"/>
            </w:pPr>
            <w:r w:rsidRPr="00721A59">
              <w:t>88100610</w:t>
            </w:r>
          </w:p>
        </w:tc>
        <w:tc>
          <w:tcPr>
            <w:tcW w:w="7052" w:type="dxa"/>
            <w:shd w:val="clear" w:color="auto" w:fill="auto"/>
            <w:noWrap/>
            <w:hideMark/>
          </w:tcPr>
          <w:p w:rsidR="00FD0576" w:rsidRPr="00721A59" w:rsidRDefault="003842E6" w:rsidP="00C13C6F">
            <w:pPr>
              <w:pStyle w:val="Table"/>
              <w:spacing w:before="40" w:after="40"/>
            </w:pPr>
            <w:r w:rsidRPr="00721A59">
              <w:t>Cable, power, 230 volt UK</w:t>
            </w:r>
          </w:p>
        </w:tc>
      </w:tr>
      <w:tr w:rsidR="003C0F30" w:rsidTr="00C13C6F">
        <w:trPr>
          <w:jc w:val="center"/>
        </w:trPr>
        <w:tc>
          <w:tcPr>
            <w:tcW w:w="1612" w:type="dxa"/>
            <w:shd w:val="clear" w:color="auto" w:fill="auto"/>
            <w:noWrap/>
            <w:hideMark/>
          </w:tcPr>
          <w:p w:rsidR="00FD0576" w:rsidRPr="00721A59" w:rsidRDefault="003842E6" w:rsidP="00C13C6F">
            <w:pPr>
              <w:pStyle w:val="Table"/>
              <w:spacing w:before="40" w:after="40"/>
            </w:pPr>
            <w:r w:rsidRPr="00721A59">
              <w:t>SB9999/00057</w:t>
            </w:r>
          </w:p>
        </w:tc>
        <w:tc>
          <w:tcPr>
            <w:tcW w:w="7052" w:type="dxa"/>
            <w:shd w:val="clear" w:color="auto" w:fill="auto"/>
            <w:noWrap/>
            <w:hideMark/>
          </w:tcPr>
          <w:p w:rsidR="00FD0576" w:rsidRPr="00721A59" w:rsidRDefault="003842E6" w:rsidP="00C13C6F">
            <w:pPr>
              <w:pStyle w:val="Table"/>
              <w:spacing w:before="40" w:after="40"/>
            </w:pPr>
            <w:r w:rsidRPr="00721A59">
              <w:t>Cable, power, 230 volt EU</w:t>
            </w:r>
          </w:p>
        </w:tc>
      </w:tr>
      <w:tr w:rsidR="003C0F30" w:rsidTr="00C13C6F">
        <w:trPr>
          <w:jc w:val="center"/>
        </w:trPr>
        <w:tc>
          <w:tcPr>
            <w:tcW w:w="1612" w:type="dxa"/>
            <w:shd w:val="clear" w:color="auto" w:fill="auto"/>
            <w:noWrap/>
          </w:tcPr>
          <w:p w:rsidR="006F2622" w:rsidRPr="00721A59" w:rsidRDefault="003842E6" w:rsidP="00C13C6F">
            <w:pPr>
              <w:pStyle w:val="Table"/>
              <w:spacing w:before="40" w:after="40"/>
            </w:pPr>
            <w:r w:rsidRPr="00721A59">
              <w:t>1008075</w:t>
            </w:r>
            <w:r>
              <w:t>-DK</w:t>
            </w:r>
          </w:p>
        </w:tc>
        <w:tc>
          <w:tcPr>
            <w:tcW w:w="7052" w:type="dxa"/>
            <w:shd w:val="clear" w:color="auto" w:fill="auto"/>
            <w:noWrap/>
          </w:tcPr>
          <w:p w:rsidR="006F2622" w:rsidRPr="00721A59" w:rsidRDefault="003842E6" w:rsidP="00C13C6F">
            <w:pPr>
              <w:pStyle w:val="Table"/>
              <w:spacing w:before="40" w:after="40"/>
            </w:pPr>
            <w:r w:rsidRPr="00721A59">
              <w:t>COTS, Cable,Conf,RF,3m,BNC,M, BNC,M</w:t>
            </w:r>
          </w:p>
        </w:tc>
      </w:tr>
      <w:tr w:rsidR="003C0F30" w:rsidTr="00C13C6F">
        <w:trPr>
          <w:jc w:val="center"/>
        </w:trPr>
        <w:tc>
          <w:tcPr>
            <w:tcW w:w="1612" w:type="dxa"/>
            <w:shd w:val="clear" w:color="auto" w:fill="auto"/>
            <w:noWrap/>
          </w:tcPr>
          <w:p w:rsidR="00F35C5B" w:rsidRPr="00721A59" w:rsidRDefault="003842E6" w:rsidP="00C13C6F">
            <w:pPr>
              <w:pStyle w:val="Table"/>
              <w:spacing w:before="40" w:after="40"/>
            </w:pPr>
            <w:r w:rsidRPr="00721A59">
              <w:t>1010933</w:t>
            </w:r>
            <w:r>
              <w:t>-DK</w:t>
            </w:r>
          </w:p>
        </w:tc>
        <w:tc>
          <w:tcPr>
            <w:tcW w:w="7052" w:type="dxa"/>
            <w:shd w:val="clear" w:color="auto" w:fill="auto"/>
            <w:noWrap/>
          </w:tcPr>
          <w:p w:rsidR="00F35C5B" w:rsidRPr="00721A59" w:rsidRDefault="003842E6" w:rsidP="00C13C6F">
            <w:pPr>
              <w:pStyle w:val="Table"/>
              <w:spacing w:before="40" w:after="40"/>
            </w:pPr>
            <w:r w:rsidRPr="00721A59">
              <w:t>Kit, screws, spacers and allen keys for T20/T50 series mounting bracket</w:t>
            </w:r>
          </w:p>
        </w:tc>
      </w:tr>
      <w:tr w:rsidR="003C0F30" w:rsidTr="00C13C6F">
        <w:trPr>
          <w:jc w:val="center"/>
        </w:trPr>
        <w:tc>
          <w:tcPr>
            <w:tcW w:w="1612" w:type="dxa"/>
            <w:shd w:val="clear" w:color="auto" w:fill="auto"/>
            <w:noWrap/>
          </w:tcPr>
          <w:p w:rsidR="00FD0576" w:rsidRPr="00721A59" w:rsidRDefault="003842E6" w:rsidP="00C13C6F">
            <w:pPr>
              <w:pStyle w:val="Table"/>
              <w:spacing w:before="40" w:after="40"/>
            </w:pPr>
            <w:r w:rsidRPr="00721A59">
              <w:t>1007252</w:t>
            </w:r>
            <w:r>
              <w:t>-DK</w:t>
            </w:r>
          </w:p>
        </w:tc>
        <w:tc>
          <w:tcPr>
            <w:tcW w:w="7052" w:type="dxa"/>
            <w:shd w:val="clear" w:color="auto" w:fill="auto"/>
            <w:noWrap/>
          </w:tcPr>
          <w:p w:rsidR="00FD0576" w:rsidRPr="00721A59" w:rsidRDefault="003842E6" w:rsidP="00C13C6F">
            <w:pPr>
              <w:pStyle w:val="Table"/>
              <w:spacing w:before="40" w:after="40"/>
            </w:pPr>
            <w:r w:rsidRPr="00721A59">
              <w:t>Wet connector lubrication kit</w:t>
            </w:r>
          </w:p>
        </w:tc>
      </w:tr>
      <w:tr w:rsidR="003C0F30" w:rsidTr="00C13C6F">
        <w:trPr>
          <w:trHeight w:val="69"/>
          <w:jc w:val="center"/>
        </w:trPr>
        <w:tc>
          <w:tcPr>
            <w:tcW w:w="8664" w:type="dxa"/>
            <w:gridSpan w:val="2"/>
            <w:shd w:val="clear" w:color="auto" w:fill="D9D9D9" w:themeFill="background1" w:themeFillShade="D9"/>
            <w:noWrap/>
            <w:hideMark/>
          </w:tcPr>
          <w:p w:rsidR="00EB0C14" w:rsidRPr="00721A59" w:rsidRDefault="003842E6" w:rsidP="00C13C6F">
            <w:pPr>
              <w:pStyle w:val="Table"/>
              <w:keepNext/>
              <w:spacing w:before="40" w:after="40"/>
              <w:rPr>
                <w:rFonts w:cs="Arial"/>
                <w:b/>
                <w:smallCaps/>
              </w:rPr>
            </w:pPr>
            <w:r w:rsidRPr="00721A59">
              <w:rPr>
                <w:rFonts w:cs="Arial"/>
                <w:b/>
                <w:smallCaps/>
              </w:rPr>
              <w:t>Option</w:t>
            </w:r>
            <w:r w:rsidR="00FA7768" w:rsidRPr="00721A59">
              <w:rPr>
                <w:rFonts w:cs="Arial"/>
                <w:b/>
                <w:smallCaps/>
              </w:rPr>
              <w:t>al components</w:t>
            </w:r>
          </w:p>
        </w:tc>
      </w:tr>
      <w:tr w:rsidR="003C0F30" w:rsidTr="00C13C6F">
        <w:trPr>
          <w:jc w:val="center"/>
        </w:trPr>
        <w:tc>
          <w:tcPr>
            <w:tcW w:w="1612" w:type="dxa"/>
            <w:shd w:val="clear" w:color="auto" w:fill="auto"/>
            <w:noWrap/>
          </w:tcPr>
          <w:p w:rsidR="00FA7768" w:rsidRPr="00721A59" w:rsidRDefault="003842E6" w:rsidP="00C13C6F">
            <w:pPr>
              <w:pStyle w:val="Table"/>
              <w:spacing w:before="40" w:after="40"/>
            </w:pPr>
            <w:r w:rsidRPr="00721A59">
              <w:t>85160040</w:t>
            </w:r>
          </w:p>
        </w:tc>
        <w:tc>
          <w:tcPr>
            <w:tcW w:w="7052" w:type="dxa"/>
            <w:shd w:val="clear" w:color="auto" w:fill="auto"/>
            <w:noWrap/>
          </w:tcPr>
          <w:p w:rsidR="00FA7768" w:rsidRPr="00721A59" w:rsidRDefault="003842E6" w:rsidP="00C13C6F">
            <w:pPr>
              <w:pStyle w:val="Table"/>
              <w:spacing w:before="40" w:after="40"/>
            </w:pPr>
            <w:r w:rsidRPr="00721A59">
              <w:t>F</w:t>
            </w:r>
            <w:r w:rsidR="00B815D3">
              <w:t xml:space="preserve">airing </w:t>
            </w:r>
            <w:r w:rsidRPr="00721A59">
              <w:t>A</w:t>
            </w:r>
            <w:r w:rsidR="00B815D3">
              <w:t>dd</w:t>
            </w:r>
            <w:r w:rsidRPr="00721A59">
              <w:t>-</w:t>
            </w:r>
            <w:r w:rsidR="00B815D3">
              <w:t>on</w:t>
            </w:r>
            <w:r w:rsidRPr="00721A59">
              <w:t>, Mounting Bracket Standard, T50</w:t>
            </w:r>
          </w:p>
        </w:tc>
      </w:tr>
      <w:tr w:rsidR="003C0F30" w:rsidTr="00C13C6F">
        <w:trPr>
          <w:jc w:val="center"/>
        </w:trPr>
        <w:tc>
          <w:tcPr>
            <w:tcW w:w="8664" w:type="dxa"/>
            <w:gridSpan w:val="2"/>
            <w:shd w:val="clear" w:color="auto" w:fill="D9D9D9" w:themeFill="background1" w:themeFillShade="D9"/>
            <w:noWrap/>
            <w:hideMark/>
          </w:tcPr>
          <w:p w:rsidR="00A82012" w:rsidRPr="00721A59" w:rsidRDefault="003842E6" w:rsidP="00C13C6F">
            <w:pPr>
              <w:pStyle w:val="Table"/>
              <w:keepNext/>
              <w:spacing w:before="40" w:after="40"/>
              <w:rPr>
                <w:rFonts w:cs="Arial"/>
                <w:b/>
                <w:smallCaps/>
              </w:rPr>
            </w:pPr>
            <w:r w:rsidRPr="00721A59">
              <w:rPr>
                <w:rFonts w:cs="Arial"/>
                <w:b/>
                <w:smallCaps/>
              </w:rPr>
              <w:t xml:space="preserve">Options for </w:t>
            </w:r>
            <w:r w:rsidRPr="00721A59">
              <w:rPr>
                <w:rFonts w:cs="Arial"/>
                <w:b/>
                <w:smallCaps/>
              </w:rPr>
              <w:t>configurations</w:t>
            </w:r>
            <w:r w:rsidR="00FA7768" w:rsidRPr="00721A59">
              <w:rPr>
                <w:rFonts w:cs="Arial"/>
                <w:b/>
                <w:smallCaps/>
              </w:rPr>
              <w:t xml:space="preserve"> with integrated INS</w:t>
            </w:r>
          </w:p>
        </w:tc>
      </w:tr>
      <w:tr w:rsidR="003C0F30" w:rsidTr="00C13C6F">
        <w:trPr>
          <w:jc w:val="center"/>
        </w:trPr>
        <w:tc>
          <w:tcPr>
            <w:tcW w:w="1612" w:type="dxa"/>
            <w:shd w:val="clear" w:color="auto" w:fill="auto"/>
            <w:noWrap/>
          </w:tcPr>
          <w:p w:rsidR="00A82012" w:rsidRPr="00721A59" w:rsidRDefault="003842E6" w:rsidP="00C13C6F">
            <w:pPr>
              <w:pStyle w:val="Table"/>
              <w:spacing w:before="40" w:after="40"/>
            </w:pPr>
            <w:r>
              <w:t>1016787-DK</w:t>
            </w:r>
          </w:p>
        </w:tc>
        <w:tc>
          <w:tcPr>
            <w:tcW w:w="7052" w:type="dxa"/>
            <w:shd w:val="clear" w:color="auto" w:fill="auto"/>
            <w:noWrap/>
          </w:tcPr>
          <w:p w:rsidR="00A82012" w:rsidRPr="00721A59" w:rsidRDefault="003842E6" w:rsidP="00C13C6F">
            <w:pPr>
              <w:pStyle w:val="Table"/>
              <w:spacing w:before="40" w:after="40"/>
            </w:pPr>
            <w:r w:rsidRPr="00721A59">
              <w:t>T_ASSY,RSP+ Dual head with INS</w:t>
            </w:r>
          </w:p>
        </w:tc>
      </w:tr>
      <w:tr w:rsidR="003C0F30" w:rsidTr="00C13C6F">
        <w:trPr>
          <w:jc w:val="center"/>
        </w:trPr>
        <w:tc>
          <w:tcPr>
            <w:tcW w:w="1612" w:type="dxa"/>
            <w:shd w:val="clear" w:color="auto" w:fill="auto"/>
            <w:noWrap/>
          </w:tcPr>
          <w:p w:rsidR="003A2940" w:rsidRPr="00721A59" w:rsidRDefault="003842E6" w:rsidP="00C13C6F">
            <w:pPr>
              <w:pStyle w:val="Table"/>
              <w:spacing w:before="40" w:after="40"/>
            </w:pPr>
            <w:r w:rsidRPr="00721A59">
              <w:t>1010790</w:t>
            </w:r>
          </w:p>
        </w:tc>
        <w:tc>
          <w:tcPr>
            <w:tcW w:w="7052" w:type="dxa"/>
            <w:shd w:val="clear" w:color="auto" w:fill="auto"/>
            <w:noWrap/>
          </w:tcPr>
          <w:p w:rsidR="003A2940" w:rsidRPr="00721A59" w:rsidRDefault="003842E6" w:rsidP="00C13C6F">
            <w:pPr>
              <w:pStyle w:val="Table"/>
              <w:spacing w:before="40" w:after="40"/>
            </w:pPr>
            <w:r w:rsidRPr="00721A59">
              <w:t>T_ASSY,IMU-20 for T-Series sonar</w:t>
            </w:r>
          </w:p>
        </w:tc>
      </w:tr>
      <w:tr w:rsidR="003C0F30" w:rsidTr="00C13C6F">
        <w:trPr>
          <w:jc w:val="center"/>
        </w:trPr>
        <w:tc>
          <w:tcPr>
            <w:tcW w:w="1612" w:type="dxa"/>
            <w:shd w:val="clear" w:color="auto" w:fill="auto"/>
            <w:noWrap/>
          </w:tcPr>
          <w:p w:rsidR="009E1B1F" w:rsidRPr="00721A59" w:rsidRDefault="003842E6" w:rsidP="00C13C6F">
            <w:pPr>
              <w:pStyle w:val="Table"/>
              <w:spacing w:before="40" w:after="40"/>
            </w:pPr>
            <w:r w:rsidRPr="00721A59">
              <w:t>1010763</w:t>
            </w:r>
          </w:p>
        </w:tc>
        <w:tc>
          <w:tcPr>
            <w:tcW w:w="7052" w:type="dxa"/>
            <w:shd w:val="clear" w:color="auto" w:fill="auto"/>
            <w:noWrap/>
          </w:tcPr>
          <w:p w:rsidR="009E1B1F" w:rsidRPr="00721A59" w:rsidRDefault="003842E6" w:rsidP="00C13C6F">
            <w:pPr>
              <w:pStyle w:val="Table"/>
              <w:spacing w:before="40" w:after="40"/>
            </w:pPr>
            <w:r w:rsidRPr="00721A59">
              <w:t>T_ASSY,IMU-30 for T-Series sonar</w:t>
            </w:r>
          </w:p>
        </w:tc>
      </w:tr>
      <w:tr w:rsidR="003C0F30" w:rsidTr="00C13C6F">
        <w:trPr>
          <w:jc w:val="center"/>
        </w:trPr>
        <w:tc>
          <w:tcPr>
            <w:tcW w:w="1612" w:type="dxa"/>
            <w:shd w:val="clear" w:color="auto" w:fill="auto"/>
            <w:noWrap/>
          </w:tcPr>
          <w:p w:rsidR="009E1B1F" w:rsidRPr="00721A59" w:rsidRDefault="003842E6" w:rsidP="00C13C6F">
            <w:pPr>
              <w:pStyle w:val="Table"/>
              <w:spacing w:before="40" w:after="40"/>
            </w:pPr>
            <w:r w:rsidRPr="00721A59">
              <w:t>1010795</w:t>
            </w:r>
          </w:p>
        </w:tc>
        <w:tc>
          <w:tcPr>
            <w:tcW w:w="7052" w:type="dxa"/>
            <w:shd w:val="clear" w:color="auto" w:fill="auto"/>
            <w:noWrap/>
          </w:tcPr>
          <w:p w:rsidR="009E1B1F" w:rsidRPr="00721A59" w:rsidRDefault="003842E6" w:rsidP="00C13C6F">
            <w:pPr>
              <w:pStyle w:val="Table"/>
              <w:spacing w:before="40" w:after="40"/>
            </w:pPr>
            <w:r w:rsidRPr="00721A59">
              <w:t>Cable assy TCS-10003 PMCIL-8-MP X=10m</w:t>
            </w:r>
          </w:p>
        </w:tc>
      </w:tr>
      <w:tr w:rsidR="003C0F30" w:rsidTr="00C13C6F">
        <w:trPr>
          <w:jc w:val="center"/>
        </w:trPr>
        <w:tc>
          <w:tcPr>
            <w:tcW w:w="1612" w:type="dxa"/>
            <w:shd w:val="clear" w:color="auto" w:fill="auto"/>
            <w:noWrap/>
          </w:tcPr>
          <w:p w:rsidR="009E1B1F" w:rsidRPr="00721A59" w:rsidRDefault="003842E6" w:rsidP="00C13C6F">
            <w:pPr>
              <w:pStyle w:val="Table"/>
              <w:spacing w:before="40" w:after="40"/>
            </w:pPr>
            <w:r w:rsidRPr="00721A59">
              <w:t>1010794</w:t>
            </w:r>
          </w:p>
        </w:tc>
        <w:tc>
          <w:tcPr>
            <w:tcW w:w="7052" w:type="dxa"/>
            <w:shd w:val="clear" w:color="auto" w:fill="auto"/>
            <w:noWrap/>
          </w:tcPr>
          <w:p w:rsidR="009E1B1F" w:rsidRPr="00721A59" w:rsidRDefault="003842E6" w:rsidP="00C13C6F">
            <w:pPr>
              <w:pStyle w:val="Table"/>
              <w:spacing w:before="40" w:after="40"/>
            </w:pPr>
            <w:r w:rsidRPr="00721A59">
              <w:t>Cable assy TCS-10003 PMCIL-8-MP X=25m</w:t>
            </w:r>
          </w:p>
        </w:tc>
      </w:tr>
      <w:tr w:rsidR="003C0F30" w:rsidTr="00C13C6F">
        <w:trPr>
          <w:jc w:val="center"/>
        </w:trPr>
        <w:tc>
          <w:tcPr>
            <w:tcW w:w="1612" w:type="dxa"/>
            <w:shd w:val="clear" w:color="auto" w:fill="auto"/>
            <w:noWrap/>
          </w:tcPr>
          <w:p w:rsidR="009E1B1F" w:rsidRPr="00721A59" w:rsidRDefault="003842E6" w:rsidP="00C13C6F">
            <w:pPr>
              <w:pStyle w:val="Table"/>
              <w:spacing w:before="40" w:after="40"/>
            </w:pPr>
            <w:r w:rsidRPr="00721A59">
              <w:t>1010679</w:t>
            </w:r>
          </w:p>
        </w:tc>
        <w:tc>
          <w:tcPr>
            <w:tcW w:w="7052" w:type="dxa"/>
            <w:shd w:val="clear" w:color="auto" w:fill="auto"/>
            <w:noWrap/>
          </w:tcPr>
          <w:p w:rsidR="009E1B1F" w:rsidRPr="00721A59" w:rsidRDefault="003842E6" w:rsidP="00C13C6F">
            <w:pPr>
              <w:pStyle w:val="Table"/>
              <w:spacing w:before="40" w:after="40"/>
            </w:pPr>
            <w:r w:rsidRPr="00721A59">
              <w:t>Cable assy TCS-10003 PMCIL-8-MP X=50m</w:t>
            </w:r>
          </w:p>
        </w:tc>
      </w:tr>
      <w:tr w:rsidR="003C0F30" w:rsidTr="00C13C6F">
        <w:trPr>
          <w:jc w:val="center"/>
        </w:trPr>
        <w:tc>
          <w:tcPr>
            <w:tcW w:w="1612" w:type="dxa"/>
            <w:shd w:val="clear" w:color="auto" w:fill="auto"/>
            <w:noWrap/>
          </w:tcPr>
          <w:p w:rsidR="009E1B1F" w:rsidRPr="00721A59" w:rsidRDefault="003842E6" w:rsidP="00C13C6F">
            <w:pPr>
              <w:pStyle w:val="Table"/>
              <w:spacing w:before="40" w:after="40"/>
            </w:pPr>
            <w:r w:rsidRPr="00721A59">
              <w:t>1010889</w:t>
            </w:r>
          </w:p>
        </w:tc>
        <w:tc>
          <w:tcPr>
            <w:tcW w:w="7052" w:type="dxa"/>
            <w:shd w:val="clear" w:color="auto" w:fill="auto"/>
            <w:noWrap/>
          </w:tcPr>
          <w:p w:rsidR="009E1B1F" w:rsidRPr="00721A59" w:rsidRDefault="003842E6" w:rsidP="00C13C6F">
            <w:pPr>
              <w:pStyle w:val="Table"/>
              <w:spacing w:before="40" w:after="40"/>
            </w:pPr>
            <w:r w:rsidRPr="00721A59">
              <w:t>Cable assy TCS-10003 PMCIL-8-MP X=100m</w:t>
            </w:r>
          </w:p>
        </w:tc>
      </w:tr>
      <w:tr w:rsidR="003C0F30" w:rsidTr="00C13C6F">
        <w:trPr>
          <w:jc w:val="center"/>
        </w:trPr>
        <w:tc>
          <w:tcPr>
            <w:tcW w:w="1612" w:type="dxa"/>
            <w:shd w:val="clear" w:color="auto" w:fill="auto"/>
            <w:noWrap/>
          </w:tcPr>
          <w:p w:rsidR="009E1B1F" w:rsidRPr="00721A59" w:rsidRDefault="003842E6" w:rsidP="00C13C6F">
            <w:pPr>
              <w:pStyle w:val="Table"/>
              <w:spacing w:before="40" w:after="40"/>
            </w:pPr>
            <w:r w:rsidRPr="00721A59">
              <w:t>1010898</w:t>
            </w:r>
          </w:p>
        </w:tc>
        <w:tc>
          <w:tcPr>
            <w:tcW w:w="7052" w:type="dxa"/>
            <w:shd w:val="clear" w:color="auto" w:fill="auto"/>
            <w:noWrap/>
          </w:tcPr>
          <w:p w:rsidR="009E1B1F" w:rsidRPr="00721A59" w:rsidRDefault="003842E6" w:rsidP="00C13C6F">
            <w:pPr>
              <w:pStyle w:val="Table"/>
              <w:spacing w:before="40" w:after="40"/>
            </w:pPr>
            <w:r w:rsidRPr="00721A59">
              <w:t>COTS, Antenna Trimble, GNSS</w:t>
            </w:r>
          </w:p>
        </w:tc>
      </w:tr>
      <w:tr w:rsidR="003C0F30" w:rsidTr="00C13C6F">
        <w:trPr>
          <w:jc w:val="center"/>
        </w:trPr>
        <w:tc>
          <w:tcPr>
            <w:tcW w:w="1612" w:type="dxa"/>
            <w:shd w:val="clear" w:color="auto" w:fill="auto"/>
            <w:noWrap/>
          </w:tcPr>
          <w:p w:rsidR="009E1B1F" w:rsidRPr="00721A59" w:rsidRDefault="003842E6" w:rsidP="00C13C6F">
            <w:pPr>
              <w:pStyle w:val="Table"/>
              <w:spacing w:before="40" w:after="40"/>
            </w:pPr>
            <w:r w:rsidRPr="00721A59">
              <w:t>1010752</w:t>
            </w:r>
          </w:p>
        </w:tc>
        <w:tc>
          <w:tcPr>
            <w:tcW w:w="7052" w:type="dxa"/>
            <w:shd w:val="clear" w:color="auto" w:fill="auto"/>
            <w:noWrap/>
          </w:tcPr>
          <w:p w:rsidR="009E1B1F" w:rsidRPr="00721A59" w:rsidRDefault="003842E6" w:rsidP="00C13C6F">
            <w:pPr>
              <w:pStyle w:val="Table"/>
              <w:spacing w:before="40" w:after="40"/>
            </w:pPr>
            <w:r w:rsidRPr="00721A59">
              <w:t>Cable Assy, Antenna cable, TNC to TNC</w:t>
            </w:r>
            <w:r w:rsidR="0008344F" w:rsidRPr="00721A59">
              <w:t xml:space="preserve"> on LMR-240 Cable, XX=10m</w:t>
            </w:r>
          </w:p>
        </w:tc>
      </w:tr>
      <w:tr w:rsidR="003C0F30" w:rsidTr="00C13C6F">
        <w:trPr>
          <w:jc w:val="center"/>
        </w:trPr>
        <w:tc>
          <w:tcPr>
            <w:tcW w:w="1612" w:type="dxa"/>
            <w:shd w:val="clear" w:color="auto" w:fill="auto"/>
            <w:noWrap/>
          </w:tcPr>
          <w:p w:rsidR="009E1B1F" w:rsidRPr="00721A59" w:rsidRDefault="003842E6" w:rsidP="00C13C6F">
            <w:pPr>
              <w:pStyle w:val="Table"/>
              <w:spacing w:before="40" w:after="40"/>
            </w:pPr>
            <w:r w:rsidRPr="00721A59">
              <w:t>1010756</w:t>
            </w:r>
          </w:p>
        </w:tc>
        <w:tc>
          <w:tcPr>
            <w:tcW w:w="7052" w:type="dxa"/>
            <w:shd w:val="clear" w:color="auto" w:fill="auto"/>
            <w:noWrap/>
          </w:tcPr>
          <w:p w:rsidR="009E1B1F" w:rsidRPr="00721A59" w:rsidRDefault="003842E6" w:rsidP="00C13C6F">
            <w:pPr>
              <w:pStyle w:val="Table"/>
              <w:spacing w:before="40" w:after="40"/>
            </w:pPr>
            <w:r w:rsidRPr="00721A59">
              <w:t>Cable Assy, Antenna cable, TNC to TNC</w:t>
            </w:r>
            <w:r w:rsidR="0008344F" w:rsidRPr="00721A59">
              <w:t xml:space="preserve"> on LMR-240 Cable, XX=20m</w:t>
            </w:r>
          </w:p>
        </w:tc>
      </w:tr>
      <w:tr w:rsidR="003C0F30" w:rsidTr="00C13C6F">
        <w:trPr>
          <w:jc w:val="center"/>
        </w:trPr>
        <w:tc>
          <w:tcPr>
            <w:tcW w:w="1612" w:type="dxa"/>
            <w:shd w:val="clear" w:color="auto" w:fill="auto"/>
            <w:noWrap/>
          </w:tcPr>
          <w:p w:rsidR="009E1B1F" w:rsidRPr="00721A59" w:rsidRDefault="003842E6" w:rsidP="00C13C6F">
            <w:pPr>
              <w:pStyle w:val="Table"/>
              <w:spacing w:before="40" w:after="40"/>
            </w:pPr>
            <w:r w:rsidRPr="00721A59">
              <w:t>1010757</w:t>
            </w:r>
          </w:p>
        </w:tc>
        <w:tc>
          <w:tcPr>
            <w:tcW w:w="7052" w:type="dxa"/>
            <w:shd w:val="clear" w:color="auto" w:fill="auto"/>
            <w:noWrap/>
          </w:tcPr>
          <w:p w:rsidR="009E1B1F" w:rsidRPr="00721A59" w:rsidRDefault="003842E6" w:rsidP="00C13C6F">
            <w:pPr>
              <w:pStyle w:val="Table"/>
              <w:spacing w:before="40" w:after="40"/>
            </w:pPr>
            <w:r w:rsidRPr="00721A59">
              <w:t>Cable Assy, Antenna cable, TNC to TNC</w:t>
            </w:r>
            <w:r w:rsidR="0008344F" w:rsidRPr="00721A59">
              <w:t xml:space="preserve"> on LMR-240 Cable, XX=40m</w:t>
            </w:r>
          </w:p>
        </w:tc>
      </w:tr>
    </w:tbl>
    <w:p w:rsidR="00FD0576" w:rsidRPr="00721A59" w:rsidRDefault="00FD0576" w:rsidP="00FD0576"/>
    <w:p w:rsidR="0071355B" w:rsidRPr="00721A59" w:rsidRDefault="0071355B"/>
    <w:p w:rsidR="00CE43F0" w:rsidRPr="00721A59" w:rsidRDefault="003842E6" w:rsidP="00EB0C14">
      <w:pPr>
        <w:pStyle w:val="AppendixHeading2"/>
        <w:pageBreakBefore/>
      </w:pPr>
      <w:bookmarkStart w:id="2189" w:name="_Toc256000609"/>
      <w:bookmarkStart w:id="2190" w:name="_Toc256000936"/>
      <w:bookmarkStart w:id="2191" w:name="_Toc256000744"/>
      <w:bookmarkStart w:id="2192" w:name="_Toc256000422"/>
      <w:bookmarkStart w:id="2193" w:name="_Toc256000106"/>
      <w:bookmarkStart w:id="2194" w:name="_Toc470170664"/>
      <w:bookmarkStart w:id="2195" w:name="_Toc500754328"/>
      <w:bookmarkStart w:id="2196" w:name="_Toc501380720"/>
      <w:bookmarkStart w:id="2197" w:name="_Toc501613668"/>
      <w:bookmarkStart w:id="2198" w:name="_Toc513619964"/>
      <w:bookmarkStart w:id="2199" w:name="_Toc514066092"/>
      <w:bookmarkStart w:id="2200" w:name="_Toc519585502"/>
      <w:r w:rsidRPr="00721A59">
        <w:t>Installation Checklist</w:t>
      </w:r>
      <w:bookmarkEnd w:id="2189"/>
      <w:bookmarkEnd w:id="2190"/>
      <w:bookmarkEnd w:id="2191"/>
      <w:bookmarkEnd w:id="2192"/>
      <w:bookmarkEnd w:id="2193"/>
      <w:bookmarkEnd w:id="2194"/>
      <w:bookmarkEnd w:id="2195"/>
      <w:bookmarkEnd w:id="2196"/>
      <w:bookmarkEnd w:id="2197"/>
      <w:bookmarkEnd w:id="2198"/>
      <w:bookmarkEnd w:id="2199"/>
      <w:bookmarkEnd w:id="220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58"/>
      </w:tblGrid>
      <w:tr w:rsidR="003C0F30" w:rsidTr="00422270">
        <w:trPr>
          <w:cantSplit/>
          <w:jc w:val="center"/>
        </w:trPr>
        <w:tc>
          <w:tcPr>
            <w:tcW w:w="8658" w:type="dxa"/>
            <w:shd w:val="clear" w:color="3366FF" w:fill="99CCFF"/>
            <w:vAlign w:val="center"/>
          </w:tcPr>
          <w:p w:rsidR="00CE43F0" w:rsidRPr="00721A59" w:rsidRDefault="003842E6" w:rsidP="00107296">
            <w:pPr>
              <w:pStyle w:val="NOTE"/>
            </w:pPr>
            <w:r w:rsidRPr="00721A59">
              <w:t>NOTE</w:t>
            </w:r>
          </w:p>
        </w:tc>
      </w:tr>
      <w:tr w:rsidR="003C0F30" w:rsidTr="00422270">
        <w:trPr>
          <w:cantSplit/>
          <w:jc w:val="center"/>
        </w:trPr>
        <w:tc>
          <w:tcPr>
            <w:tcW w:w="8658" w:type="dxa"/>
            <w:shd w:val="clear" w:color="FFFF00" w:fill="FFFFFF"/>
            <w:vAlign w:val="center"/>
          </w:tcPr>
          <w:p w:rsidR="00CE43F0" w:rsidRPr="00721A59" w:rsidRDefault="003842E6" w:rsidP="00107296">
            <w:pPr>
              <w:pStyle w:val="Table"/>
            </w:pPr>
            <w:r w:rsidRPr="00721A59">
              <w:t xml:space="preserve">This checklist only covers the most basic, standard system installation. Depending on the system configuration or specific </w:t>
            </w:r>
            <w:r w:rsidRPr="00721A59">
              <w:t>customer requirements, this list may or may not apply.</w:t>
            </w:r>
          </w:p>
        </w:tc>
      </w:tr>
    </w:tbl>
    <w:p w:rsidR="00955A35" w:rsidRPr="00721A59" w:rsidRDefault="00955A35" w:rsidP="00FD0576"/>
    <w:p w:rsidR="00CE43F0" w:rsidRPr="00721A59" w:rsidRDefault="003842E6" w:rsidP="00CE43F0">
      <w:r w:rsidRPr="00721A59">
        <w:t>Follow these basic steps to install and configure your new SeaBat sonar system:</w:t>
      </w:r>
    </w:p>
    <w:p w:rsidR="00CE43F0" w:rsidRPr="00721A59" w:rsidRDefault="00CE43F0" w:rsidP="00CE43F0"/>
    <w:p w:rsidR="00CE43F0" w:rsidRPr="00721A59" w:rsidRDefault="003842E6" w:rsidP="00B45BB6">
      <w:pPr>
        <w:pStyle w:val="BulletList1"/>
      </w:pPr>
      <w:r w:rsidRPr="00721A59">
        <w:t>Install the dry-end components:</w:t>
      </w:r>
    </w:p>
    <w:p w:rsidR="00CE43F0" w:rsidRPr="00721A59" w:rsidRDefault="003842E6" w:rsidP="00441593">
      <w:pPr>
        <w:pStyle w:val="BulletList2"/>
      </w:pPr>
      <w:r w:rsidRPr="00721A59">
        <w:t>Rack</w:t>
      </w:r>
      <w:r w:rsidR="00B57669" w:rsidRPr="00721A59">
        <w:t>-</w:t>
      </w:r>
      <w:r w:rsidRPr="00721A59">
        <w:t>mounted sonar processor</w:t>
      </w:r>
    </w:p>
    <w:p w:rsidR="00CE43F0" w:rsidRPr="00721A59" w:rsidRDefault="003842E6" w:rsidP="00844396">
      <w:pPr>
        <w:pStyle w:val="BulletList1"/>
      </w:pPr>
      <w:r w:rsidRPr="00721A59">
        <w:t>Install the wet-end components:</w:t>
      </w:r>
    </w:p>
    <w:p w:rsidR="00CE43F0" w:rsidRPr="00721A59" w:rsidRDefault="003842E6" w:rsidP="00441593">
      <w:pPr>
        <w:pStyle w:val="BulletList2"/>
      </w:pPr>
      <w:r w:rsidRPr="00721A59">
        <w:t>Receiver unit</w:t>
      </w:r>
    </w:p>
    <w:p w:rsidR="00CE43F0" w:rsidRPr="00721A59" w:rsidRDefault="003842E6" w:rsidP="00441593">
      <w:pPr>
        <w:pStyle w:val="BulletList2"/>
      </w:pPr>
      <w:r w:rsidRPr="00721A59">
        <w:t xml:space="preserve">Projector </w:t>
      </w:r>
      <w:r w:rsidRPr="00721A59">
        <w:t>unit</w:t>
      </w:r>
    </w:p>
    <w:p w:rsidR="00B57669" w:rsidRPr="00721A59" w:rsidRDefault="003842E6" w:rsidP="00441593">
      <w:pPr>
        <w:pStyle w:val="BulletList2"/>
      </w:pPr>
      <w:r w:rsidRPr="00721A59">
        <w:t>IMU (optional)</w:t>
      </w:r>
    </w:p>
    <w:p w:rsidR="00CE43F0" w:rsidRPr="00721A59" w:rsidRDefault="003842E6" w:rsidP="00844396">
      <w:pPr>
        <w:pStyle w:val="BulletList1"/>
      </w:pPr>
      <w:r w:rsidRPr="00721A59">
        <w:t>Install and connect cables:</w:t>
      </w:r>
    </w:p>
    <w:p w:rsidR="00CE43F0" w:rsidRPr="00721A59" w:rsidRDefault="003842E6" w:rsidP="00441593">
      <w:pPr>
        <w:pStyle w:val="BulletList2"/>
      </w:pPr>
      <w:r w:rsidRPr="00721A59">
        <w:t>Rack-mounted sonar processor to receiver cable</w:t>
      </w:r>
    </w:p>
    <w:p w:rsidR="00CE43F0" w:rsidRPr="00721A59" w:rsidRDefault="003842E6" w:rsidP="00441593">
      <w:pPr>
        <w:pStyle w:val="BulletList2"/>
      </w:pPr>
      <w:r w:rsidRPr="00721A59">
        <w:t>Rack-mounted sonar processor to projector cable</w:t>
      </w:r>
    </w:p>
    <w:p w:rsidR="00CE43F0" w:rsidRPr="00721A59" w:rsidRDefault="003842E6" w:rsidP="00441593">
      <w:pPr>
        <w:pStyle w:val="BulletList2"/>
      </w:pPr>
      <w:r w:rsidRPr="00721A59">
        <w:t>Auxiliary sensor cables</w:t>
      </w:r>
    </w:p>
    <w:p w:rsidR="00CE43F0" w:rsidRPr="00721A59" w:rsidRDefault="003842E6" w:rsidP="00441593">
      <w:pPr>
        <w:pStyle w:val="BulletList2"/>
      </w:pPr>
      <w:r w:rsidRPr="00721A59">
        <w:t>Rack-mounted sonar processor power cable</w:t>
      </w:r>
    </w:p>
    <w:p w:rsidR="00915ED9" w:rsidRPr="00721A59" w:rsidRDefault="003842E6" w:rsidP="00441593">
      <w:pPr>
        <w:pStyle w:val="BulletList2"/>
      </w:pPr>
      <w:r w:rsidRPr="00721A59">
        <w:t>Rack-mounted sonar processor to laptop/PC Ethern</w:t>
      </w:r>
      <w:r w:rsidRPr="00721A59">
        <w:t>et cable</w:t>
      </w:r>
    </w:p>
    <w:p w:rsidR="00CE43F0" w:rsidRPr="00721A59" w:rsidRDefault="003842E6" w:rsidP="00844396">
      <w:pPr>
        <w:pStyle w:val="BulletList1"/>
      </w:pPr>
      <w:r w:rsidRPr="00721A59">
        <w:t>Power up the system</w:t>
      </w:r>
    </w:p>
    <w:p w:rsidR="00CE43F0" w:rsidRPr="00721A59" w:rsidRDefault="003842E6" w:rsidP="00844396">
      <w:pPr>
        <w:pStyle w:val="BulletList1"/>
      </w:pPr>
      <w:r w:rsidRPr="00721A59">
        <w:t>Test the system</w:t>
      </w:r>
    </w:p>
    <w:p w:rsidR="00CE43F0" w:rsidRPr="00721A59" w:rsidRDefault="00CE43F0" w:rsidP="00CE43F0"/>
    <w:p w:rsidR="00CE43F0" w:rsidRPr="00721A59" w:rsidRDefault="003842E6" w:rsidP="00CE43F0">
      <w:r w:rsidRPr="00721A59">
        <w:t xml:space="preserve">For information on </w:t>
      </w:r>
      <w:r w:rsidR="00D042E0" w:rsidRPr="00721A59">
        <w:t xml:space="preserve">system </w:t>
      </w:r>
      <w:r w:rsidRPr="00721A59">
        <w:t xml:space="preserve">configuration </w:t>
      </w:r>
      <w:r w:rsidR="00D042E0" w:rsidRPr="00721A59">
        <w:t>and operation</w:t>
      </w:r>
      <w:r w:rsidR="008059D8" w:rsidRPr="00721A59">
        <w:t xml:space="preserve">, </w:t>
      </w:r>
      <w:r w:rsidR="00250D62" w:rsidRPr="00721A59">
        <w:rPr>
          <w:iCs/>
        </w:rPr>
        <w:t xml:space="preserve">refer to the </w:t>
      </w:r>
      <w:r w:rsidR="00B519DA" w:rsidRPr="00721A59">
        <w:t>Sonar UI User Manual</w:t>
      </w:r>
      <w:r w:rsidR="00250D62" w:rsidRPr="00721A59">
        <w:rPr>
          <w:iCs/>
        </w:rPr>
        <w:t xml:space="preserve"> </w:t>
      </w:r>
      <w:r w:rsidR="003C01BF" w:rsidRPr="00721A59">
        <w:t>(</w:t>
      </w:r>
      <w:r w:rsidR="003C01BF" w:rsidRPr="00721A59">
        <w:rPr>
          <w:i/>
          <w:iCs/>
        </w:rPr>
        <w:t xml:space="preserve">see </w:t>
      </w:r>
      <w:r w:rsidR="003C01BF" w:rsidRPr="00721A59">
        <w:rPr>
          <w:i/>
        </w:rPr>
        <w:fldChar w:fldCharType="begin"/>
      </w:r>
      <w:r w:rsidR="003C01BF" w:rsidRPr="00721A59">
        <w:rPr>
          <w:i/>
        </w:rPr>
        <w:instrText xml:space="preserve"> REF _Ref220243395 \r \h  \* MERGEFORMAT </w:instrText>
      </w:r>
      <w:r w:rsidR="003C01BF" w:rsidRPr="00721A59">
        <w:rPr>
          <w:i/>
        </w:rPr>
      </w:r>
      <w:r w:rsidR="003C01BF" w:rsidRPr="00721A59">
        <w:rPr>
          <w:i/>
        </w:rPr>
        <w:fldChar w:fldCharType="separate"/>
      </w:r>
      <w:r>
        <w:rPr>
          <w:i/>
        </w:rPr>
        <w:t>Appendix I</w:t>
      </w:r>
      <w:r w:rsidR="003C01BF" w:rsidRPr="00721A59">
        <w:rPr>
          <w:i/>
        </w:rPr>
        <w:fldChar w:fldCharType="end"/>
      </w:r>
      <w:r w:rsidR="003C01BF" w:rsidRPr="00721A59">
        <w:rPr>
          <w:i/>
        </w:rPr>
        <w:t xml:space="preserve"> </w:t>
      </w:r>
      <w:r w:rsidR="003C01BF" w:rsidRPr="00721A59">
        <w:rPr>
          <w:i/>
        </w:rPr>
        <w:fldChar w:fldCharType="begin"/>
      </w:r>
      <w:r w:rsidR="003C01BF" w:rsidRPr="00721A59">
        <w:rPr>
          <w:i/>
        </w:rPr>
        <w:instrText xml:space="preserve"> REF _Ref220243395 \h  \* MERGEFORMAT </w:instrText>
      </w:r>
      <w:r w:rsidR="003C01BF" w:rsidRPr="00721A59">
        <w:rPr>
          <w:i/>
        </w:rPr>
      </w:r>
      <w:r w:rsidR="003C01BF" w:rsidRPr="00721A59">
        <w:rPr>
          <w:i/>
        </w:rPr>
        <w:fldChar w:fldCharType="separate"/>
      </w:r>
      <w:r w:rsidRPr="009E025D">
        <w:rPr>
          <w:i/>
        </w:rPr>
        <w:t>Reference Documentation</w:t>
      </w:r>
      <w:r w:rsidR="003C01BF" w:rsidRPr="00721A59">
        <w:rPr>
          <w:i/>
        </w:rPr>
        <w:fldChar w:fldCharType="end"/>
      </w:r>
      <w:r w:rsidR="003C01BF" w:rsidRPr="00721A59">
        <w:rPr>
          <w:iCs/>
        </w:rPr>
        <w:t>)</w:t>
      </w:r>
      <w:r w:rsidRPr="00721A59">
        <w:t>.</w:t>
      </w:r>
    </w:p>
    <w:p w:rsidR="00CE43F0" w:rsidRPr="00721A59" w:rsidRDefault="00CE43F0" w:rsidP="00CE43F0"/>
    <w:tbl>
      <w:tblPr>
        <w:tblW w:w="867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77"/>
      </w:tblGrid>
      <w:tr w:rsidR="003C0F30" w:rsidTr="00CE43F0">
        <w:trPr>
          <w:cantSplit/>
          <w:trHeight w:hRule="exact" w:val="374"/>
          <w:jc w:val="center"/>
        </w:trPr>
        <w:tc>
          <w:tcPr>
            <w:tcW w:w="8677" w:type="dxa"/>
            <w:shd w:val="clear" w:color="FFFF00" w:fill="FFFF99"/>
            <w:vAlign w:val="center"/>
          </w:tcPr>
          <w:p w:rsidR="00CE43F0" w:rsidRPr="00721A59" w:rsidRDefault="003842E6" w:rsidP="00422270">
            <w:pPr>
              <w:pStyle w:val="CAUTION"/>
            </w:pPr>
            <w:r w:rsidRPr="00721A59">
              <w:t>CAUTION</w:t>
            </w:r>
          </w:p>
        </w:tc>
      </w:tr>
      <w:tr w:rsidR="003C0F30" w:rsidTr="00CE43F0">
        <w:trPr>
          <w:cantSplit/>
          <w:jc w:val="center"/>
        </w:trPr>
        <w:tc>
          <w:tcPr>
            <w:tcW w:w="8677" w:type="dxa"/>
            <w:shd w:val="clear" w:color="FFFF00" w:fill="FFFFFF"/>
            <w:vAlign w:val="center"/>
          </w:tcPr>
          <w:p w:rsidR="00CE43F0" w:rsidRPr="00721A59" w:rsidRDefault="003842E6" w:rsidP="00422270">
            <w:pPr>
              <w:pStyle w:val="Table"/>
            </w:pPr>
            <w:r w:rsidRPr="00721A59">
              <w:t xml:space="preserve">Before turning the system on, make sure that </w:t>
            </w:r>
            <w:r w:rsidRPr="00721A59">
              <w:t>there is no significant difference between the temperatures of the equipment and environment in order to prevent condensation.</w:t>
            </w:r>
          </w:p>
        </w:tc>
      </w:tr>
    </w:tbl>
    <w:p w:rsidR="00CE43F0" w:rsidRPr="00721A59" w:rsidRDefault="00CE43F0" w:rsidP="00CE43F0"/>
    <w:p w:rsidR="003F3927" w:rsidRPr="00721A59" w:rsidRDefault="003842E6">
      <w:r w:rsidRPr="00721A59">
        <w:br w:type="page"/>
      </w:r>
    </w:p>
    <w:p w:rsidR="003F3927" w:rsidRPr="0092732C" w:rsidRDefault="003842E6" w:rsidP="003F3927">
      <w:pPr>
        <w:pStyle w:val="AppendixHeading2"/>
      </w:pPr>
      <w:bookmarkStart w:id="2201" w:name="_Toc256000619"/>
      <w:bookmarkStart w:id="2202" w:name="_Toc256000937"/>
      <w:bookmarkStart w:id="2203" w:name="_Toc256000745"/>
      <w:bookmarkStart w:id="2204" w:name="_Toc256000423"/>
      <w:bookmarkStart w:id="2205" w:name="_Toc256000107"/>
      <w:bookmarkStart w:id="2206" w:name="_Toc470170665"/>
      <w:bookmarkStart w:id="2207" w:name="_Toc500754329"/>
      <w:bookmarkStart w:id="2208" w:name="_Toc501380721"/>
      <w:bookmarkStart w:id="2209" w:name="_Toc501613669"/>
      <w:bookmarkStart w:id="2210" w:name="_Toc513619965"/>
      <w:bookmarkStart w:id="2211" w:name="_Toc514066093"/>
      <w:bookmarkStart w:id="2212" w:name="_Toc519585503"/>
      <w:r w:rsidRPr="0092732C">
        <w:t>System Interfacing</w:t>
      </w:r>
      <w:bookmarkEnd w:id="2201"/>
      <w:bookmarkEnd w:id="2202"/>
      <w:bookmarkEnd w:id="2203"/>
      <w:bookmarkEnd w:id="2204"/>
      <w:bookmarkEnd w:id="2205"/>
      <w:bookmarkEnd w:id="2206"/>
      <w:bookmarkEnd w:id="2207"/>
      <w:bookmarkEnd w:id="2208"/>
      <w:bookmarkEnd w:id="2209"/>
      <w:bookmarkEnd w:id="2210"/>
      <w:bookmarkEnd w:id="2211"/>
      <w:bookmarkEnd w:id="2212"/>
    </w:p>
    <w:p w:rsidR="003F3927" w:rsidRPr="00721A59" w:rsidRDefault="003842E6" w:rsidP="003F3927">
      <w:pPr>
        <w:pStyle w:val="AppendixHeading3"/>
      </w:pPr>
      <w:bookmarkStart w:id="2213" w:name="_Toc256000620"/>
      <w:bookmarkStart w:id="2214" w:name="_Toc256000938"/>
      <w:bookmarkStart w:id="2215" w:name="_Toc256000746"/>
      <w:bookmarkStart w:id="2216" w:name="_Toc256000424"/>
      <w:bookmarkStart w:id="2217" w:name="_Toc256000108"/>
      <w:bookmarkStart w:id="2218" w:name="_Toc470170666"/>
      <w:bookmarkStart w:id="2219" w:name="_Toc500754330"/>
      <w:bookmarkStart w:id="2220" w:name="_Toc501380722"/>
      <w:bookmarkStart w:id="2221" w:name="_Toc501613670"/>
      <w:bookmarkStart w:id="2222" w:name="_Toc513619966"/>
      <w:bookmarkStart w:id="2223" w:name="_Toc514066094"/>
      <w:bookmarkStart w:id="2224" w:name="_Toc519585504"/>
      <w:r w:rsidRPr="00721A59">
        <w:t>Interfacing Diagram</w:t>
      </w:r>
      <w:r w:rsidR="00725137" w:rsidRPr="00721A59">
        <w:t xml:space="preserve"> for Standard Configurations</w:t>
      </w:r>
      <w:bookmarkEnd w:id="2213"/>
      <w:bookmarkEnd w:id="2214"/>
      <w:bookmarkEnd w:id="2215"/>
      <w:bookmarkEnd w:id="2216"/>
      <w:bookmarkEnd w:id="2217"/>
      <w:bookmarkEnd w:id="2218"/>
      <w:bookmarkEnd w:id="2219"/>
      <w:bookmarkEnd w:id="2220"/>
      <w:bookmarkEnd w:id="2221"/>
      <w:bookmarkEnd w:id="2222"/>
      <w:bookmarkEnd w:id="2223"/>
      <w:bookmarkEnd w:id="2224"/>
    </w:p>
    <w:p w:rsidR="003F3927" w:rsidRPr="00721A59" w:rsidRDefault="003842E6" w:rsidP="003F3927">
      <w:r w:rsidRPr="00721A59">
        <w:t xml:space="preserve">Please refer to the interfacing diagram in </w:t>
      </w:r>
      <w:r w:rsidRPr="00721A59">
        <w:rPr>
          <w:i/>
        </w:rPr>
        <w:fldChar w:fldCharType="begin"/>
      </w:r>
      <w:r w:rsidRPr="00721A59">
        <w:rPr>
          <w:i/>
        </w:rPr>
        <w:instrText xml:space="preserve"> REF _Ref422815374 \h  \* MERGEFORMAT </w:instrText>
      </w:r>
      <w:r w:rsidRPr="00721A59">
        <w:rPr>
          <w:i/>
        </w:rPr>
      </w:r>
      <w:r w:rsidRPr="00721A59">
        <w:rPr>
          <w:i/>
        </w:rPr>
        <w:fldChar w:fldCharType="separate"/>
      </w:r>
      <w:r w:rsidRPr="009E025D">
        <w:rPr>
          <w:i/>
        </w:rPr>
        <w:t xml:space="preserve">Figure </w:t>
      </w:r>
      <w:r w:rsidRPr="009E025D">
        <w:rPr>
          <w:i/>
          <w:noProof/>
        </w:rPr>
        <w:t>45</w:t>
      </w:r>
      <w:r w:rsidRPr="009E025D">
        <w:rPr>
          <w:i/>
        </w:rPr>
        <w:t>: T51-R, interfacing diagram</w:t>
      </w:r>
      <w:r w:rsidRPr="00721A59">
        <w:rPr>
          <w:i/>
        </w:rPr>
        <w:fldChar w:fldCharType="end"/>
      </w:r>
      <w:r w:rsidRPr="00721A59">
        <w:t>.</w:t>
      </w:r>
    </w:p>
    <w:p w:rsidR="003F3927" w:rsidRPr="00721A59" w:rsidRDefault="003F3927" w:rsidP="003F3927"/>
    <w:p w:rsidR="003F3927" w:rsidRPr="00721A59" w:rsidRDefault="003842E6" w:rsidP="003F3927">
      <w:r w:rsidRPr="00721A59">
        <w:t>For further details, please refer to:</w:t>
      </w:r>
    </w:p>
    <w:p w:rsidR="003F3927" w:rsidRPr="00721A59" w:rsidRDefault="003F3927" w:rsidP="003F3927"/>
    <w:p w:rsidR="003F3927" w:rsidRPr="00721A59" w:rsidRDefault="003842E6" w:rsidP="003F3927">
      <w:pPr>
        <w:pStyle w:val="BulletList1"/>
        <w:rPr>
          <w:i/>
        </w:rPr>
      </w:pPr>
      <w:r w:rsidRPr="00721A59">
        <w:rPr>
          <w:i/>
        </w:rPr>
        <w:t xml:space="preserve">Appendix </w:t>
      </w:r>
      <w:r w:rsidR="00D60F0B" w:rsidRPr="00721A59">
        <w:rPr>
          <w:i/>
        </w:rPr>
        <w:fldChar w:fldCharType="begin"/>
      </w:r>
      <w:r w:rsidR="00D60F0B" w:rsidRPr="00721A59">
        <w:rPr>
          <w:i/>
        </w:rPr>
        <w:instrText xml:space="preserve"> REF _Ref464033565 \r \h  \* MERGEFORMAT </w:instrText>
      </w:r>
      <w:r w:rsidR="00D60F0B" w:rsidRPr="00721A59">
        <w:rPr>
          <w:i/>
        </w:rPr>
      </w:r>
      <w:r w:rsidR="00D60F0B" w:rsidRPr="00721A59">
        <w:rPr>
          <w:i/>
        </w:rPr>
        <w:fldChar w:fldCharType="separate"/>
      </w:r>
      <w:r>
        <w:rPr>
          <w:i/>
        </w:rPr>
        <w:t>B.4</w:t>
      </w:r>
      <w:r w:rsidR="00D60F0B" w:rsidRPr="00721A59">
        <w:rPr>
          <w:i/>
        </w:rPr>
        <w:fldChar w:fldCharType="end"/>
      </w:r>
      <w:r w:rsidR="00D60F0B" w:rsidRPr="00721A59">
        <w:rPr>
          <w:i/>
        </w:rPr>
        <w:t xml:space="preserve"> </w:t>
      </w:r>
      <w:r w:rsidR="00D60F0B" w:rsidRPr="00721A59">
        <w:rPr>
          <w:i/>
        </w:rPr>
        <w:fldChar w:fldCharType="begin"/>
      </w:r>
      <w:r w:rsidR="00D60F0B" w:rsidRPr="00721A59">
        <w:rPr>
          <w:i/>
        </w:rPr>
        <w:instrText xml:space="preserve"> REF _Ref464033570 \h  \* MERGEFORMAT </w:instrText>
      </w:r>
      <w:r w:rsidR="00D60F0B" w:rsidRPr="00721A59">
        <w:rPr>
          <w:i/>
        </w:rPr>
      </w:r>
      <w:r w:rsidR="00D60F0B" w:rsidRPr="00721A59">
        <w:rPr>
          <w:i/>
        </w:rPr>
        <w:fldChar w:fldCharType="separate"/>
      </w:r>
      <w:r w:rsidRPr="009E025D">
        <w:rPr>
          <w:i/>
        </w:rPr>
        <w:t>Dry-End Installation</w:t>
      </w:r>
      <w:r w:rsidR="00D60F0B" w:rsidRPr="00721A59">
        <w:rPr>
          <w:i/>
        </w:rPr>
        <w:fldChar w:fldCharType="end"/>
      </w:r>
    </w:p>
    <w:p w:rsidR="003F3927" w:rsidRPr="00721A59" w:rsidRDefault="003842E6" w:rsidP="003F3927">
      <w:pPr>
        <w:pStyle w:val="BulletList1"/>
        <w:rPr>
          <w:i/>
        </w:rPr>
      </w:pPr>
      <w:r w:rsidRPr="00721A59">
        <w:rPr>
          <w:i/>
        </w:rPr>
        <w:t xml:space="preserve">Appendix </w:t>
      </w:r>
      <w:r w:rsidR="009E03E1" w:rsidRPr="00721A59">
        <w:rPr>
          <w:i/>
        </w:rPr>
        <w:fldChar w:fldCharType="begin"/>
      </w:r>
      <w:r w:rsidR="009E03E1" w:rsidRPr="00721A59">
        <w:rPr>
          <w:i/>
        </w:rPr>
        <w:instrText xml:space="preserve"> REF _Ref463362280 \r \h </w:instrText>
      </w:r>
      <w:r w:rsidR="003C46D9" w:rsidRPr="00721A59">
        <w:rPr>
          <w:i/>
        </w:rPr>
        <w:instrText xml:space="preserve"> \* MERGEFORMAT </w:instrText>
      </w:r>
      <w:r w:rsidR="009E03E1" w:rsidRPr="00721A59">
        <w:rPr>
          <w:i/>
        </w:rPr>
      </w:r>
      <w:r w:rsidR="009E03E1" w:rsidRPr="00721A59">
        <w:rPr>
          <w:i/>
        </w:rPr>
        <w:fldChar w:fldCharType="separate"/>
      </w:r>
      <w:r>
        <w:rPr>
          <w:i/>
        </w:rPr>
        <w:t>B.7</w:t>
      </w:r>
      <w:r w:rsidR="009E03E1" w:rsidRPr="00721A59">
        <w:rPr>
          <w:i/>
        </w:rPr>
        <w:fldChar w:fldCharType="end"/>
      </w:r>
      <w:r w:rsidR="009E03E1" w:rsidRPr="00721A59">
        <w:rPr>
          <w:i/>
        </w:rPr>
        <w:t xml:space="preserve"> </w:t>
      </w:r>
      <w:r w:rsidR="009E03E1" w:rsidRPr="00721A59">
        <w:rPr>
          <w:i/>
        </w:rPr>
        <w:fldChar w:fldCharType="begin"/>
      </w:r>
      <w:r w:rsidR="009E03E1" w:rsidRPr="00721A59">
        <w:rPr>
          <w:i/>
        </w:rPr>
        <w:instrText xml:space="preserve"> REF _Ref463362277 \h  \* MERGEFORMAT </w:instrText>
      </w:r>
      <w:r w:rsidR="009E03E1" w:rsidRPr="00721A59">
        <w:rPr>
          <w:i/>
        </w:rPr>
      </w:r>
      <w:r w:rsidR="009E03E1" w:rsidRPr="00721A59">
        <w:rPr>
          <w:i/>
        </w:rPr>
        <w:fldChar w:fldCharType="separate"/>
      </w:r>
      <w:r w:rsidRPr="009E025D">
        <w:rPr>
          <w:i/>
        </w:rPr>
        <w:t>Wet-End Installation</w:t>
      </w:r>
      <w:r w:rsidR="009E03E1" w:rsidRPr="00721A59">
        <w:rPr>
          <w:i/>
        </w:rPr>
        <w:fldChar w:fldCharType="end"/>
      </w:r>
      <w:r w:rsidRPr="00721A59">
        <w:t>, incl.</w:t>
      </w:r>
    </w:p>
    <w:p w:rsidR="003F3927" w:rsidRPr="00721A59" w:rsidRDefault="003842E6" w:rsidP="009E03E1">
      <w:pPr>
        <w:pStyle w:val="BulletList2"/>
        <w:rPr>
          <w:i/>
        </w:rPr>
      </w:pPr>
      <w:r w:rsidRPr="00721A59">
        <w:rPr>
          <w:i/>
        </w:rPr>
        <w:fldChar w:fldCharType="begin"/>
      </w:r>
      <w:r w:rsidRPr="00721A59">
        <w:rPr>
          <w:i/>
        </w:rPr>
        <w:instrText xml:space="preserve"> REF _Ref463351842 \r \h  \* MERGEFORMAT </w:instrText>
      </w:r>
      <w:r w:rsidRPr="00721A59">
        <w:rPr>
          <w:i/>
        </w:rPr>
      </w:r>
      <w:r w:rsidRPr="00721A59">
        <w:rPr>
          <w:i/>
        </w:rPr>
        <w:fldChar w:fldCharType="separate"/>
      </w:r>
      <w:r>
        <w:rPr>
          <w:i/>
        </w:rPr>
        <w:t>B.7.7</w:t>
      </w:r>
      <w:r w:rsidRPr="00721A59">
        <w:rPr>
          <w:i/>
        </w:rPr>
        <w:fldChar w:fldCharType="end"/>
      </w:r>
      <w:r w:rsidRPr="00721A59">
        <w:rPr>
          <w:i/>
        </w:rPr>
        <w:t xml:space="preserve"> </w:t>
      </w:r>
      <w:r w:rsidRPr="00721A59">
        <w:rPr>
          <w:i/>
        </w:rPr>
        <w:fldChar w:fldCharType="begin"/>
      </w:r>
      <w:r w:rsidRPr="00721A59">
        <w:rPr>
          <w:i/>
        </w:rPr>
        <w:instrText xml:space="preserve"> REF _Ref463351842 \h  \* MERGEFORMAT </w:instrText>
      </w:r>
      <w:r w:rsidRPr="00721A59">
        <w:rPr>
          <w:i/>
        </w:rPr>
      </w:r>
      <w:r w:rsidRPr="00721A59">
        <w:rPr>
          <w:i/>
        </w:rPr>
        <w:fldChar w:fldCharType="separate"/>
      </w:r>
      <w:r w:rsidRPr="009E025D">
        <w:rPr>
          <w:i/>
        </w:rPr>
        <w:t>Hardware</w:t>
      </w:r>
      <w:r w:rsidRPr="00721A59">
        <w:rPr>
          <w:i/>
        </w:rPr>
        <w:fldChar w:fldCharType="end"/>
      </w:r>
    </w:p>
    <w:p w:rsidR="003F3927" w:rsidRPr="00721A59" w:rsidRDefault="003842E6" w:rsidP="003F3927">
      <w:pPr>
        <w:pStyle w:val="BulletList1"/>
      </w:pPr>
      <w:r w:rsidRPr="00721A59">
        <w:rPr>
          <w:i/>
        </w:rPr>
        <w:t xml:space="preserve">Section </w:t>
      </w:r>
      <w:r w:rsidRPr="00721A59">
        <w:rPr>
          <w:i/>
        </w:rPr>
        <w:fldChar w:fldCharType="begin"/>
      </w:r>
      <w:r w:rsidRPr="00721A59">
        <w:rPr>
          <w:i/>
        </w:rPr>
        <w:instrText xml:space="preserve"> REF _Ref255305971 \r \h  \* MERGEFORMAT </w:instrText>
      </w:r>
      <w:r w:rsidRPr="00721A59">
        <w:rPr>
          <w:i/>
        </w:rPr>
      </w:r>
      <w:r w:rsidRPr="00721A59">
        <w:rPr>
          <w:i/>
        </w:rPr>
        <w:fldChar w:fldCharType="separate"/>
      </w:r>
      <w:r>
        <w:rPr>
          <w:i/>
        </w:rPr>
        <w:t>3.3</w:t>
      </w:r>
      <w:r w:rsidRPr="00721A59">
        <w:rPr>
          <w:i/>
        </w:rPr>
        <w:fldChar w:fldCharType="end"/>
      </w:r>
      <w:r w:rsidRPr="00721A59">
        <w:rPr>
          <w:i/>
        </w:rPr>
        <w:t xml:space="preserve"> </w:t>
      </w:r>
      <w:r w:rsidRPr="00721A59">
        <w:rPr>
          <w:i/>
        </w:rPr>
        <w:fldChar w:fldCharType="begin"/>
      </w:r>
      <w:r w:rsidRPr="00721A59">
        <w:rPr>
          <w:i/>
        </w:rPr>
        <w:instrText xml:space="preserve"> REF _Ref255305971 \h  \* MERGEFORMAT </w:instrText>
      </w:r>
      <w:r w:rsidRPr="00721A59">
        <w:rPr>
          <w:i/>
        </w:rPr>
      </w:r>
      <w:r w:rsidRPr="00721A59">
        <w:rPr>
          <w:i/>
        </w:rPr>
        <w:fldChar w:fldCharType="separate"/>
      </w:r>
      <w:r w:rsidRPr="009E025D">
        <w:rPr>
          <w:i/>
        </w:rPr>
        <w:t>Starting the Sonar User Interface</w:t>
      </w:r>
      <w:r w:rsidRPr="00721A59">
        <w:rPr>
          <w:i/>
        </w:rPr>
        <w:fldChar w:fldCharType="end"/>
      </w:r>
    </w:p>
    <w:p w:rsidR="003F3927" w:rsidRPr="00721A59" w:rsidRDefault="003F3927" w:rsidP="003F3927"/>
    <w:p w:rsidR="002871F3" w:rsidRPr="00721A59" w:rsidRDefault="002871F3" w:rsidP="003F3927"/>
    <w:p w:rsidR="002871F3" w:rsidRPr="00721A59" w:rsidRDefault="002871F3" w:rsidP="003F3927">
      <w:pPr>
        <w:sectPr w:rsidR="002871F3" w:rsidRPr="00721A59" w:rsidSect="006914AB">
          <w:headerReference w:type="default" r:id="rId136"/>
          <w:footerReference w:type="default" r:id="rId137"/>
          <w:pgSz w:w="11900" w:h="16840" w:code="9"/>
          <w:pgMar w:top="1882" w:right="1270" w:bottom="1882" w:left="1990" w:header="709" w:footer="709" w:gutter="0"/>
          <w:cols w:space="708"/>
          <w:noEndnote/>
        </w:sectPr>
      </w:pPr>
    </w:p>
    <w:p w:rsidR="003F3927" w:rsidRPr="00721A59" w:rsidRDefault="003842E6" w:rsidP="003F3927">
      <w:pPr>
        <w:keepNext/>
        <w:jc w:val="center"/>
      </w:pPr>
      <w:r>
        <w:rPr>
          <w:noProof/>
        </w:rPr>
        <w:drawing>
          <wp:inline distT="0" distB="0" distL="0" distR="0">
            <wp:extent cx="7085622" cy="495360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69"/>
                    <pic:cNvPicPr>
                      <a:picLocks noChangeAspect="1" noChangeArrowheads="1"/>
                    </pic:cNvPicPr>
                  </pic:nvPicPr>
                  <pic:blipFill>
                    <a:blip r:embed="rId138" cstate="print">
                      <a:extLst>
                        <a:ext uri="{28A0092B-C50C-407E-A947-70E740481C1C}">
                          <a14:useLocalDpi xmlns:a14="http://schemas.microsoft.com/office/drawing/2010/main" val="0"/>
                        </a:ext>
                      </a:extLst>
                    </a:blip>
                    <a:stretch>
                      <a:fillRect/>
                    </a:stretch>
                  </pic:blipFill>
                  <pic:spPr bwMode="auto">
                    <a:xfrm>
                      <a:off x="0" y="0"/>
                      <a:ext cx="7085622" cy="4953600"/>
                    </a:xfrm>
                    <a:prstGeom prst="rect">
                      <a:avLst/>
                    </a:prstGeom>
                    <a:noFill/>
                    <a:ln>
                      <a:noFill/>
                    </a:ln>
                  </pic:spPr>
                </pic:pic>
              </a:graphicData>
            </a:graphic>
          </wp:inline>
        </w:drawing>
      </w:r>
    </w:p>
    <w:p w:rsidR="002871F3" w:rsidRPr="00721A59" w:rsidRDefault="003842E6" w:rsidP="006D2720">
      <w:pPr>
        <w:pStyle w:val="Caption"/>
      </w:pPr>
      <w:bookmarkStart w:id="2225" w:name="_Ref373487100"/>
      <w:bookmarkStart w:id="2226" w:name="_Toc256001244"/>
      <w:bookmarkStart w:id="2227" w:name="_Toc256001083"/>
      <w:bookmarkStart w:id="2228" w:name="_Toc256000569"/>
      <w:bookmarkStart w:id="2229" w:name="_Toc256000250"/>
      <w:bookmarkStart w:id="2230" w:name="_Ref422815374"/>
      <w:bookmarkStart w:id="2231" w:name="_Toc435179299"/>
      <w:bookmarkStart w:id="2232" w:name="_Toc470084089"/>
      <w:bookmarkStart w:id="2233" w:name="_Toc500754475"/>
      <w:bookmarkStart w:id="2234" w:name="_Toc501011106"/>
      <w:bookmarkStart w:id="2235" w:name="_Toc501452984"/>
      <w:bookmarkStart w:id="2236" w:name="_Toc501613844"/>
      <w:bookmarkStart w:id="2237" w:name="_Toc513620111"/>
      <w:bookmarkStart w:id="2238" w:name="_Toc514066239"/>
      <w:bookmarkStart w:id="2239" w:name="_Toc519585649"/>
      <w:r w:rsidRPr="0092732C">
        <w:t xml:space="preserve">Figure </w:t>
      </w:r>
      <w:r w:rsidR="008131ED" w:rsidRPr="0092732C">
        <w:fldChar w:fldCharType="begin"/>
      </w:r>
      <w:r w:rsidRPr="0092732C">
        <w:instrText xml:space="preserve"> SEQ Figure \* ARABIC </w:instrText>
      </w:r>
      <w:r w:rsidR="008131ED" w:rsidRPr="0092732C">
        <w:fldChar w:fldCharType="separate"/>
      </w:r>
      <w:r w:rsidRPr="0092732C">
        <w:t>45</w:t>
      </w:r>
      <w:r w:rsidR="008131ED" w:rsidRPr="0092732C">
        <w:fldChar w:fldCharType="end"/>
      </w:r>
      <w:bookmarkEnd w:id="2225"/>
      <w:r w:rsidRPr="0092732C">
        <w:t>: T</w:t>
      </w:r>
      <w:r w:rsidR="00D60F0B" w:rsidRPr="0092732C">
        <w:t>5</w:t>
      </w:r>
      <w:r w:rsidR="005D4F13" w:rsidRPr="0092732C">
        <w:t>1</w:t>
      </w:r>
      <w:r w:rsidRPr="0092732C">
        <w:t>-</w:t>
      </w:r>
      <w:r w:rsidR="00D60F0B" w:rsidRPr="0092732C">
        <w:t>R</w:t>
      </w:r>
      <w:r w:rsidRPr="0092732C">
        <w:t>, interfacing diagram</w:t>
      </w:r>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p>
    <w:p w:rsidR="002871F3" w:rsidRPr="00721A59" w:rsidRDefault="002871F3" w:rsidP="003F3927">
      <w:pPr>
        <w:rPr>
          <w:bCs/>
          <w:szCs w:val="20"/>
        </w:rPr>
        <w:sectPr w:rsidR="002871F3" w:rsidRPr="00721A59" w:rsidSect="002871F3">
          <w:headerReference w:type="default" r:id="rId139"/>
          <w:footerReference w:type="default" r:id="rId140"/>
          <w:pgSz w:w="16840" w:h="11900" w:orient="landscape" w:code="9"/>
          <w:pgMar w:top="1882" w:right="1270" w:bottom="1882" w:left="1990" w:header="709" w:footer="709" w:gutter="0"/>
          <w:cols w:space="708"/>
          <w:noEndnote/>
          <w:docGrid w:linePitch="272"/>
        </w:sectPr>
      </w:pPr>
    </w:p>
    <w:p w:rsidR="003F3927" w:rsidRPr="00F95E51" w:rsidRDefault="003842E6" w:rsidP="00725137">
      <w:pPr>
        <w:pStyle w:val="AppendixHeading3"/>
      </w:pPr>
      <w:bookmarkStart w:id="2240" w:name="_Toc256000621"/>
      <w:bookmarkStart w:id="2241" w:name="_Toc256000939"/>
      <w:bookmarkStart w:id="2242" w:name="_Toc256000747"/>
      <w:bookmarkStart w:id="2243" w:name="_Toc256000425"/>
      <w:bookmarkStart w:id="2244" w:name="_Toc256000109"/>
      <w:bookmarkStart w:id="2245" w:name="_Toc470170667"/>
      <w:bookmarkStart w:id="2246" w:name="_Toc500754331"/>
      <w:bookmarkStart w:id="2247" w:name="_Toc501380723"/>
      <w:bookmarkStart w:id="2248" w:name="_Toc501613671"/>
      <w:bookmarkStart w:id="2249" w:name="_Toc513619967"/>
      <w:bookmarkStart w:id="2250" w:name="_Toc514066095"/>
      <w:bookmarkStart w:id="2251" w:name="_Toc519585505"/>
      <w:r w:rsidRPr="00F95E51">
        <w:t>Interfacing Diagram for Configurations with Integrated INS</w:t>
      </w:r>
      <w:bookmarkEnd w:id="2240"/>
      <w:bookmarkEnd w:id="2241"/>
      <w:bookmarkEnd w:id="2242"/>
      <w:bookmarkEnd w:id="2243"/>
      <w:bookmarkEnd w:id="2244"/>
      <w:bookmarkEnd w:id="2245"/>
      <w:bookmarkEnd w:id="2246"/>
      <w:bookmarkEnd w:id="2247"/>
      <w:bookmarkEnd w:id="2248"/>
      <w:bookmarkEnd w:id="2249"/>
      <w:bookmarkEnd w:id="2250"/>
      <w:bookmarkEnd w:id="2251"/>
    </w:p>
    <w:p w:rsidR="00D71AF3" w:rsidRDefault="003842E6" w:rsidP="00D71AF3">
      <w:r w:rsidRPr="00721A59">
        <w:t xml:space="preserve">Please refer to </w:t>
      </w:r>
      <w:r>
        <w:t xml:space="preserve">one of </w:t>
      </w:r>
      <w:r w:rsidRPr="00721A59">
        <w:t>the interfacing diagram</w:t>
      </w:r>
      <w:r>
        <w:t>s:</w:t>
      </w:r>
    </w:p>
    <w:p w:rsidR="00D71AF3" w:rsidRDefault="00D71AF3" w:rsidP="003F3927"/>
    <w:p w:rsidR="00D71AF3" w:rsidRPr="00D71AF3" w:rsidRDefault="003842E6" w:rsidP="00D71AF3">
      <w:pPr>
        <w:pStyle w:val="BulletList1"/>
        <w:rPr>
          <w:i/>
          <w:iCs/>
        </w:rPr>
      </w:pPr>
      <w:r w:rsidRPr="00D71AF3">
        <w:rPr>
          <w:i/>
          <w:iCs/>
        </w:rPr>
        <w:fldChar w:fldCharType="begin"/>
      </w:r>
      <w:r w:rsidRPr="00D71AF3">
        <w:rPr>
          <w:i/>
          <w:iCs/>
        </w:rPr>
        <w:instrText xml:space="preserve"> REF _Ref164244010 \h  \* MERGEFORMAT </w:instrText>
      </w:r>
      <w:r w:rsidRPr="00D71AF3">
        <w:rPr>
          <w:i/>
          <w:iCs/>
        </w:rPr>
      </w:r>
      <w:r w:rsidRPr="00D71AF3">
        <w:rPr>
          <w:i/>
          <w:iCs/>
        </w:rPr>
        <w:fldChar w:fldCharType="separate"/>
      </w:r>
      <w:r w:rsidRPr="00D71AF3">
        <w:rPr>
          <w:i/>
          <w:iCs/>
        </w:rPr>
        <w:t xml:space="preserve">Figure 46: T51-R with integrated </w:t>
      </w:r>
      <w:proofErr w:type="spellStart"/>
      <w:r w:rsidRPr="00D71AF3">
        <w:rPr>
          <w:i/>
          <w:iCs/>
        </w:rPr>
        <w:t>Applanix</w:t>
      </w:r>
      <w:proofErr w:type="spellEnd"/>
      <w:r w:rsidRPr="00D71AF3">
        <w:rPr>
          <w:i/>
          <w:iCs/>
        </w:rPr>
        <w:t xml:space="preserve"> AP+ INS, </w:t>
      </w:r>
      <w:r w:rsidRPr="00D71AF3">
        <w:rPr>
          <w:i/>
          <w:iCs/>
        </w:rPr>
        <w:t>interfacing diagram</w:t>
      </w:r>
      <w:r w:rsidRPr="00D71AF3">
        <w:rPr>
          <w:i/>
          <w:iCs/>
        </w:rPr>
        <w:fldChar w:fldCharType="end"/>
      </w:r>
    </w:p>
    <w:p w:rsidR="003F3927" w:rsidRPr="00721A59" w:rsidRDefault="003842E6" w:rsidP="00D71AF3">
      <w:pPr>
        <w:pStyle w:val="BulletList1"/>
      </w:pPr>
      <w:r w:rsidRPr="00D71AF3">
        <w:rPr>
          <w:i/>
          <w:iCs/>
        </w:rPr>
        <w:fldChar w:fldCharType="begin"/>
      </w:r>
      <w:r w:rsidRPr="00D71AF3">
        <w:rPr>
          <w:i/>
          <w:iCs/>
        </w:rPr>
        <w:instrText xml:space="preserve"> REF _Ref422815438 \h  \* MERGEFORMAT </w:instrText>
      </w:r>
      <w:r w:rsidRPr="00D71AF3">
        <w:rPr>
          <w:i/>
          <w:iCs/>
        </w:rPr>
      </w:r>
      <w:r w:rsidRPr="00D71AF3">
        <w:rPr>
          <w:i/>
          <w:iCs/>
        </w:rPr>
        <w:fldChar w:fldCharType="separate"/>
      </w:r>
      <w:r w:rsidR="00D71AF3" w:rsidRPr="00D71AF3">
        <w:rPr>
          <w:i/>
          <w:iCs/>
        </w:rPr>
        <w:t xml:space="preserve">Figure </w:t>
      </w:r>
      <w:r w:rsidR="00D71AF3" w:rsidRPr="00D71AF3">
        <w:rPr>
          <w:i/>
          <w:iCs/>
          <w:noProof/>
        </w:rPr>
        <w:t>47</w:t>
      </w:r>
      <w:r w:rsidR="00D71AF3" w:rsidRPr="00D71AF3">
        <w:rPr>
          <w:i/>
          <w:iCs/>
        </w:rPr>
        <w:t>: T51-R with integrated INS, interfacing diagram</w:t>
      </w:r>
      <w:r w:rsidRPr="00D71AF3">
        <w:rPr>
          <w:i/>
          <w:iCs/>
        </w:rPr>
        <w:fldChar w:fldCharType="end"/>
      </w:r>
    </w:p>
    <w:p w:rsidR="003F3927" w:rsidRPr="00721A59" w:rsidRDefault="003F3927" w:rsidP="003F3927"/>
    <w:p w:rsidR="003F3927" w:rsidRPr="00721A59" w:rsidRDefault="003842E6" w:rsidP="003F3927">
      <w:r w:rsidRPr="00721A59">
        <w:t xml:space="preserve">For </w:t>
      </w:r>
      <w:r w:rsidRPr="00721A59">
        <w:t>further details, please refer to:</w:t>
      </w:r>
    </w:p>
    <w:p w:rsidR="003F3927" w:rsidRPr="00721A59" w:rsidRDefault="003F3927" w:rsidP="003F3927"/>
    <w:p w:rsidR="003F3927" w:rsidRPr="00721A59" w:rsidRDefault="003842E6" w:rsidP="003F3927">
      <w:pPr>
        <w:pStyle w:val="BulletList1"/>
        <w:rPr>
          <w:i/>
        </w:rPr>
      </w:pPr>
      <w:r w:rsidRPr="00721A59">
        <w:rPr>
          <w:i/>
        </w:rPr>
        <w:t xml:space="preserve">Appendix </w:t>
      </w:r>
      <w:r w:rsidRPr="00721A59">
        <w:rPr>
          <w:i/>
        </w:rPr>
        <w:fldChar w:fldCharType="begin"/>
      </w:r>
      <w:r w:rsidRPr="00721A59">
        <w:rPr>
          <w:i/>
        </w:rPr>
        <w:instrText xml:space="preserve"> REF _Ref464033565 \r \h  \* MERGEFORMAT </w:instrText>
      </w:r>
      <w:r w:rsidRPr="00721A59">
        <w:rPr>
          <w:i/>
        </w:rPr>
      </w:r>
      <w:r w:rsidRPr="00721A59">
        <w:rPr>
          <w:i/>
        </w:rPr>
        <w:fldChar w:fldCharType="separate"/>
      </w:r>
      <w:r>
        <w:rPr>
          <w:i/>
        </w:rPr>
        <w:t>B.4</w:t>
      </w:r>
      <w:r w:rsidRPr="00721A59">
        <w:rPr>
          <w:i/>
        </w:rPr>
        <w:fldChar w:fldCharType="end"/>
      </w:r>
      <w:r w:rsidRPr="00721A59">
        <w:rPr>
          <w:i/>
        </w:rPr>
        <w:t xml:space="preserve"> </w:t>
      </w:r>
      <w:r w:rsidRPr="00721A59">
        <w:rPr>
          <w:i/>
        </w:rPr>
        <w:fldChar w:fldCharType="begin"/>
      </w:r>
      <w:r w:rsidRPr="00721A59">
        <w:rPr>
          <w:i/>
        </w:rPr>
        <w:instrText xml:space="preserve"> REF _Ref464033570 \h  \* MERGEFORMAT </w:instrText>
      </w:r>
      <w:r w:rsidRPr="00721A59">
        <w:rPr>
          <w:i/>
        </w:rPr>
      </w:r>
      <w:r w:rsidRPr="00721A59">
        <w:rPr>
          <w:i/>
        </w:rPr>
        <w:fldChar w:fldCharType="separate"/>
      </w:r>
      <w:r w:rsidRPr="009E025D">
        <w:rPr>
          <w:i/>
        </w:rPr>
        <w:t>Dry-End Installation</w:t>
      </w:r>
      <w:r w:rsidRPr="00721A59">
        <w:rPr>
          <w:i/>
        </w:rPr>
        <w:fldChar w:fldCharType="end"/>
      </w:r>
    </w:p>
    <w:p w:rsidR="009E03E1" w:rsidRPr="00721A59" w:rsidRDefault="003842E6" w:rsidP="009E03E1">
      <w:pPr>
        <w:pStyle w:val="BulletList1"/>
        <w:rPr>
          <w:i/>
        </w:rPr>
      </w:pPr>
      <w:r w:rsidRPr="00721A59">
        <w:rPr>
          <w:i/>
        </w:rPr>
        <w:t xml:space="preserve">Appendix </w:t>
      </w:r>
      <w:r w:rsidRPr="00721A59">
        <w:rPr>
          <w:i/>
        </w:rPr>
        <w:fldChar w:fldCharType="begin"/>
      </w:r>
      <w:r w:rsidRPr="00721A59">
        <w:rPr>
          <w:i/>
        </w:rPr>
        <w:instrText xml:space="preserve"> REF _Ref463362280 \r \h </w:instrText>
      </w:r>
      <w:r w:rsidR="003C46D9" w:rsidRPr="00721A59">
        <w:rPr>
          <w:i/>
        </w:rPr>
        <w:instrText xml:space="preserve"> \* MERGEFORMAT </w:instrText>
      </w:r>
      <w:r w:rsidRPr="00721A59">
        <w:rPr>
          <w:i/>
        </w:rPr>
      </w:r>
      <w:r w:rsidRPr="00721A59">
        <w:rPr>
          <w:i/>
        </w:rPr>
        <w:fldChar w:fldCharType="separate"/>
      </w:r>
      <w:r>
        <w:rPr>
          <w:i/>
        </w:rPr>
        <w:t>B.7</w:t>
      </w:r>
      <w:r w:rsidRPr="00721A59">
        <w:rPr>
          <w:i/>
        </w:rPr>
        <w:fldChar w:fldCharType="end"/>
      </w:r>
      <w:r w:rsidRPr="00721A59">
        <w:rPr>
          <w:i/>
        </w:rPr>
        <w:t xml:space="preserve"> </w:t>
      </w:r>
      <w:r w:rsidRPr="00721A59">
        <w:rPr>
          <w:i/>
        </w:rPr>
        <w:fldChar w:fldCharType="begin"/>
      </w:r>
      <w:r w:rsidRPr="00721A59">
        <w:rPr>
          <w:i/>
        </w:rPr>
        <w:instrText xml:space="preserve"> REF _Ref463362277 \h  \* MERGEFORMAT </w:instrText>
      </w:r>
      <w:r w:rsidRPr="00721A59">
        <w:rPr>
          <w:i/>
        </w:rPr>
      </w:r>
      <w:r w:rsidRPr="00721A59">
        <w:rPr>
          <w:i/>
        </w:rPr>
        <w:fldChar w:fldCharType="separate"/>
      </w:r>
      <w:r w:rsidRPr="009E025D">
        <w:rPr>
          <w:i/>
        </w:rPr>
        <w:t>Wet-End Installation</w:t>
      </w:r>
      <w:r w:rsidRPr="00721A59">
        <w:rPr>
          <w:i/>
        </w:rPr>
        <w:fldChar w:fldCharType="end"/>
      </w:r>
      <w:r w:rsidRPr="00721A59">
        <w:t>, incl.</w:t>
      </w:r>
    </w:p>
    <w:p w:rsidR="009E03E1" w:rsidRPr="00721A59" w:rsidRDefault="003842E6" w:rsidP="009E03E1">
      <w:pPr>
        <w:pStyle w:val="BulletList2"/>
        <w:rPr>
          <w:i/>
        </w:rPr>
      </w:pPr>
      <w:r w:rsidRPr="00721A59">
        <w:rPr>
          <w:i/>
        </w:rPr>
        <w:fldChar w:fldCharType="begin"/>
      </w:r>
      <w:r w:rsidRPr="00721A59">
        <w:rPr>
          <w:i/>
        </w:rPr>
        <w:instrText xml:space="preserve"> REF _Ref463351842 \r \h  \* MERGEFORMAT </w:instrText>
      </w:r>
      <w:r w:rsidRPr="00721A59">
        <w:rPr>
          <w:i/>
        </w:rPr>
      </w:r>
      <w:r w:rsidRPr="00721A59">
        <w:rPr>
          <w:i/>
        </w:rPr>
        <w:fldChar w:fldCharType="separate"/>
      </w:r>
      <w:r>
        <w:rPr>
          <w:i/>
        </w:rPr>
        <w:t>B.7.7</w:t>
      </w:r>
      <w:r w:rsidRPr="00721A59">
        <w:rPr>
          <w:i/>
        </w:rPr>
        <w:fldChar w:fldCharType="end"/>
      </w:r>
      <w:r w:rsidRPr="00721A59">
        <w:rPr>
          <w:i/>
        </w:rPr>
        <w:t xml:space="preserve"> </w:t>
      </w:r>
      <w:r w:rsidRPr="00721A59">
        <w:rPr>
          <w:i/>
        </w:rPr>
        <w:fldChar w:fldCharType="begin"/>
      </w:r>
      <w:r w:rsidRPr="00721A59">
        <w:rPr>
          <w:i/>
        </w:rPr>
        <w:instrText xml:space="preserve"> REF _Ref463351842 \h  \* MERGEFORMAT </w:instrText>
      </w:r>
      <w:r w:rsidRPr="00721A59">
        <w:rPr>
          <w:i/>
        </w:rPr>
      </w:r>
      <w:r w:rsidRPr="00721A59">
        <w:rPr>
          <w:i/>
        </w:rPr>
        <w:fldChar w:fldCharType="separate"/>
      </w:r>
      <w:r w:rsidRPr="009E025D">
        <w:rPr>
          <w:i/>
        </w:rPr>
        <w:t>Hardware</w:t>
      </w:r>
      <w:r w:rsidRPr="00721A59">
        <w:rPr>
          <w:i/>
        </w:rPr>
        <w:fldChar w:fldCharType="end"/>
      </w:r>
    </w:p>
    <w:p w:rsidR="003F3927" w:rsidRPr="00721A59" w:rsidRDefault="003842E6" w:rsidP="003F3927">
      <w:pPr>
        <w:pStyle w:val="BulletList1"/>
      </w:pPr>
      <w:r w:rsidRPr="00721A59">
        <w:rPr>
          <w:i/>
        </w:rPr>
        <w:t xml:space="preserve">Section </w:t>
      </w:r>
      <w:r w:rsidRPr="00721A59">
        <w:rPr>
          <w:i/>
        </w:rPr>
        <w:fldChar w:fldCharType="begin"/>
      </w:r>
      <w:r w:rsidRPr="00721A59">
        <w:rPr>
          <w:i/>
        </w:rPr>
        <w:instrText xml:space="preserve"> REF _Ref255305971 \r \h  \* MERGEFORMAT </w:instrText>
      </w:r>
      <w:r w:rsidRPr="00721A59">
        <w:rPr>
          <w:i/>
        </w:rPr>
      </w:r>
      <w:r w:rsidRPr="00721A59">
        <w:rPr>
          <w:i/>
        </w:rPr>
        <w:fldChar w:fldCharType="separate"/>
      </w:r>
      <w:r>
        <w:rPr>
          <w:i/>
        </w:rPr>
        <w:t>3.3</w:t>
      </w:r>
      <w:r w:rsidRPr="00721A59">
        <w:rPr>
          <w:i/>
        </w:rPr>
        <w:fldChar w:fldCharType="end"/>
      </w:r>
      <w:r w:rsidRPr="00721A59">
        <w:rPr>
          <w:i/>
        </w:rPr>
        <w:t xml:space="preserve"> </w:t>
      </w:r>
      <w:r w:rsidRPr="00721A59">
        <w:rPr>
          <w:i/>
        </w:rPr>
        <w:fldChar w:fldCharType="begin"/>
      </w:r>
      <w:r w:rsidRPr="00721A59">
        <w:rPr>
          <w:i/>
        </w:rPr>
        <w:instrText xml:space="preserve"> REF _Ref255305971 \h  \* MERGEFORMAT </w:instrText>
      </w:r>
      <w:r w:rsidRPr="00721A59">
        <w:rPr>
          <w:i/>
        </w:rPr>
      </w:r>
      <w:r w:rsidRPr="00721A59">
        <w:rPr>
          <w:i/>
        </w:rPr>
        <w:fldChar w:fldCharType="separate"/>
      </w:r>
      <w:r w:rsidRPr="009E025D">
        <w:rPr>
          <w:i/>
        </w:rPr>
        <w:t>Starting the Sonar User Interface</w:t>
      </w:r>
      <w:r w:rsidRPr="00721A59">
        <w:rPr>
          <w:i/>
        </w:rPr>
        <w:fldChar w:fldCharType="end"/>
      </w:r>
    </w:p>
    <w:p w:rsidR="002871F3" w:rsidRPr="00721A59" w:rsidRDefault="002871F3" w:rsidP="003F3927"/>
    <w:p w:rsidR="002871F3" w:rsidRPr="00721A59" w:rsidRDefault="002871F3" w:rsidP="003F3927"/>
    <w:p w:rsidR="002871F3" w:rsidRPr="00721A59" w:rsidRDefault="002871F3" w:rsidP="003F3927">
      <w:pPr>
        <w:sectPr w:rsidR="002871F3" w:rsidRPr="00721A59" w:rsidSect="006914AB">
          <w:headerReference w:type="default" r:id="rId141"/>
          <w:footerReference w:type="default" r:id="rId142"/>
          <w:pgSz w:w="11900" w:h="16840" w:code="9"/>
          <w:pgMar w:top="1882" w:right="1270" w:bottom="1882" w:left="1990" w:header="709" w:footer="709" w:gutter="0"/>
          <w:cols w:space="708"/>
          <w:noEndnote/>
        </w:sectPr>
      </w:pPr>
    </w:p>
    <w:p w:rsidR="00D71AF3" w:rsidRPr="00721A59" w:rsidRDefault="003842E6" w:rsidP="00D71AF3">
      <w:pPr>
        <w:keepNext/>
        <w:jc w:val="center"/>
      </w:pPr>
      <w:r>
        <w:rPr>
          <w:noProof/>
        </w:rPr>
        <w:drawing>
          <wp:inline distT="0" distB="0" distL="0" distR="0">
            <wp:extent cx="7092000" cy="495343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32"/>
                    <pic:cNvPicPr>
                      <a:picLocks noChangeAspect="1" noChangeArrowheads="1"/>
                    </pic:cNvPicPr>
                  </pic:nvPicPr>
                  <pic:blipFill>
                    <a:blip r:embed="rId143" cstate="print">
                      <a:extLst>
                        <a:ext uri="{28A0092B-C50C-407E-A947-70E740481C1C}">
                          <a14:useLocalDpi xmlns:a14="http://schemas.microsoft.com/office/drawing/2010/main" val="0"/>
                        </a:ext>
                      </a:extLst>
                    </a:blip>
                    <a:stretch>
                      <a:fillRect/>
                    </a:stretch>
                  </pic:blipFill>
                  <pic:spPr bwMode="auto">
                    <a:xfrm>
                      <a:off x="0" y="0"/>
                      <a:ext cx="7092000" cy="4953436"/>
                    </a:xfrm>
                    <a:prstGeom prst="rect">
                      <a:avLst/>
                    </a:prstGeom>
                    <a:noFill/>
                    <a:ln>
                      <a:noFill/>
                    </a:ln>
                  </pic:spPr>
                </pic:pic>
              </a:graphicData>
            </a:graphic>
          </wp:inline>
        </w:drawing>
      </w:r>
    </w:p>
    <w:p w:rsidR="00D71AF3" w:rsidRPr="00982E9E" w:rsidRDefault="003842E6" w:rsidP="00D71AF3">
      <w:pPr>
        <w:pStyle w:val="Caption"/>
      </w:pPr>
      <w:bookmarkStart w:id="2252" w:name="_Toc256001245"/>
      <w:bookmarkStart w:id="2253" w:name="_Ref164244010"/>
      <w:r w:rsidRPr="00F95E51">
        <w:t xml:space="preserve">Figure </w:t>
      </w:r>
      <w:r w:rsidRPr="00F95E51">
        <w:fldChar w:fldCharType="begin"/>
      </w:r>
      <w:r w:rsidRPr="00F95E51">
        <w:instrText xml:space="preserve"> SEQ Figure \* ARABIC </w:instrText>
      </w:r>
      <w:r w:rsidRPr="00F95E51">
        <w:fldChar w:fldCharType="separate"/>
      </w:r>
      <w:r w:rsidRPr="00F95E51">
        <w:t>46</w:t>
      </w:r>
      <w:r w:rsidRPr="00F95E51">
        <w:fldChar w:fldCharType="end"/>
      </w:r>
      <w:r w:rsidRPr="00F95E51">
        <w:t>: T51-R with integrated Applanix AP+ INS, interfacing diagram</w:t>
      </w:r>
      <w:bookmarkEnd w:id="2252"/>
      <w:bookmarkEnd w:id="2253"/>
    </w:p>
    <w:p w:rsidR="003F3927" w:rsidRPr="00721A59" w:rsidRDefault="003842E6" w:rsidP="003F3927">
      <w:pPr>
        <w:keepNext/>
        <w:jc w:val="center"/>
      </w:pPr>
      <w:r>
        <w:rPr>
          <w:noProof/>
        </w:rPr>
        <w:drawing>
          <wp:inline distT="0" distB="0" distL="0" distR="0">
            <wp:extent cx="7095121" cy="4953600"/>
            <wp:effectExtent l="0" t="0" r="0" b="0"/>
            <wp:docPr id="1823302861" name="Picture 182330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02861" name="Picture 70"/>
                    <pic:cNvPicPr>
                      <a:picLocks noChangeAspect="1" noChangeArrowheads="1"/>
                    </pic:cNvPicPr>
                  </pic:nvPicPr>
                  <pic:blipFill>
                    <a:blip r:embed="rId144" cstate="print">
                      <a:extLst>
                        <a:ext uri="{28A0092B-C50C-407E-A947-70E740481C1C}">
                          <a14:useLocalDpi xmlns:a14="http://schemas.microsoft.com/office/drawing/2010/main" val="0"/>
                        </a:ext>
                      </a:extLst>
                    </a:blip>
                    <a:stretch>
                      <a:fillRect/>
                    </a:stretch>
                  </pic:blipFill>
                  <pic:spPr bwMode="auto">
                    <a:xfrm>
                      <a:off x="0" y="0"/>
                      <a:ext cx="7095121" cy="4953600"/>
                    </a:xfrm>
                    <a:prstGeom prst="rect">
                      <a:avLst/>
                    </a:prstGeom>
                    <a:noFill/>
                    <a:ln>
                      <a:noFill/>
                    </a:ln>
                  </pic:spPr>
                </pic:pic>
              </a:graphicData>
            </a:graphic>
          </wp:inline>
        </w:drawing>
      </w:r>
    </w:p>
    <w:p w:rsidR="00982E9E" w:rsidRPr="00982E9E" w:rsidRDefault="003842E6" w:rsidP="00982E9E">
      <w:pPr>
        <w:pStyle w:val="Caption"/>
      </w:pPr>
      <w:bookmarkStart w:id="2254" w:name="_Ref373488238"/>
      <w:bookmarkStart w:id="2255" w:name="_Toc256001246"/>
      <w:bookmarkStart w:id="2256" w:name="_Toc256001084"/>
      <w:bookmarkStart w:id="2257" w:name="_Toc256000570"/>
      <w:bookmarkStart w:id="2258" w:name="_Toc256000251"/>
      <w:bookmarkStart w:id="2259" w:name="_Ref422815438"/>
      <w:bookmarkStart w:id="2260" w:name="_Toc435179301"/>
      <w:bookmarkStart w:id="2261" w:name="_Toc470084090"/>
      <w:bookmarkStart w:id="2262" w:name="_Toc500754476"/>
      <w:bookmarkStart w:id="2263" w:name="_Toc501011107"/>
      <w:bookmarkStart w:id="2264" w:name="_Toc501452985"/>
      <w:bookmarkStart w:id="2265" w:name="_Toc501613845"/>
      <w:bookmarkStart w:id="2266" w:name="_Toc513620112"/>
      <w:bookmarkStart w:id="2267" w:name="_Toc514066240"/>
      <w:bookmarkStart w:id="2268" w:name="_Toc519585650"/>
      <w:r w:rsidRPr="0092732C">
        <w:t xml:space="preserve">Figure </w:t>
      </w:r>
      <w:r w:rsidR="008131ED" w:rsidRPr="0092732C">
        <w:fldChar w:fldCharType="begin"/>
      </w:r>
      <w:r w:rsidRPr="0092732C">
        <w:instrText xml:space="preserve"> SEQ Figure \* ARABIC </w:instrText>
      </w:r>
      <w:r w:rsidR="008131ED" w:rsidRPr="0092732C">
        <w:fldChar w:fldCharType="separate"/>
      </w:r>
      <w:r w:rsidRPr="0092732C">
        <w:t>47</w:t>
      </w:r>
      <w:r w:rsidR="008131ED" w:rsidRPr="0092732C">
        <w:fldChar w:fldCharType="end"/>
      </w:r>
      <w:bookmarkEnd w:id="2254"/>
      <w:r w:rsidRPr="0092732C">
        <w:t>: T</w:t>
      </w:r>
      <w:r w:rsidR="00D60F0B" w:rsidRPr="0092732C">
        <w:t>5</w:t>
      </w:r>
      <w:r w:rsidR="005D4F13" w:rsidRPr="0092732C">
        <w:t>1</w:t>
      </w:r>
      <w:r w:rsidRPr="0092732C">
        <w:t>-</w:t>
      </w:r>
      <w:r w:rsidR="00D60F0B" w:rsidRPr="0092732C">
        <w:t>R with integrated INS</w:t>
      </w:r>
      <w:r w:rsidRPr="0092732C">
        <w:t>, interfacing diagram</w:t>
      </w:r>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p>
    <w:p w:rsidR="002871F3" w:rsidRPr="00721A59" w:rsidRDefault="002871F3" w:rsidP="00D60F0B">
      <w:pPr>
        <w:pStyle w:val="Caption"/>
        <w:jc w:val="left"/>
        <w:rPr>
          <w:bCs w:val="0"/>
        </w:rPr>
        <w:sectPr w:rsidR="002871F3" w:rsidRPr="00721A59" w:rsidSect="002871F3">
          <w:headerReference w:type="default" r:id="rId145"/>
          <w:footerReference w:type="default" r:id="rId146"/>
          <w:pgSz w:w="16840" w:h="11900" w:orient="landscape" w:code="9"/>
          <w:pgMar w:top="1882" w:right="1270" w:bottom="1882" w:left="1990" w:header="709" w:footer="709" w:gutter="0"/>
          <w:cols w:space="708"/>
          <w:noEndnote/>
          <w:docGrid w:linePitch="272"/>
        </w:sectPr>
      </w:pPr>
    </w:p>
    <w:p w:rsidR="00CE43F0" w:rsidRPr="007F41CE" w:rsidRDefault="003842E6" w:rsidP="00BB479F">
      <w:pPr>
        <w:pStyle w:val="AppendixHeading2"/>
      </w:pPr>
      <w:bookmarkStart w:id="2269" w:name="_Toc256000622"/>
      <w:bookmarkStart w:id="2270" w:name="_Toc256000940"/>
      <w:bookmarkStart w:id="2271" w:name="_Toc256000748"/>
      <w:bookmarkStart w:id="2272" w:name="_Toc256000426"/>
      <w:bookmarkStart w:id="2273" w:name="_Toc256000110"/>
      <w:bookmarkStart w:id="2274" w:name="_Ref464033565"/>
      <w:bookmarkStart w:id="2275" w:name="_Ref464033570"/>
      <w:bookmarkStart w:id="2276" w:name="_Toc470170668"/>
      <w:bookmarkStart w:id="2277" w:name="_Toc500754332"/>
      <w:bookmarkStart w:id="2278" w:name="_Toc501380724"/>
      <w:bookmarkStart w:id="2279" w:name="_Toc501613672"/>
      <w:bookmarkStart w:id="2280" w:name="_Toc513619968"/>
      <w:bookmarkStart w:id="2281" w:name="_Toc514066096"/>
      <w:bookmarkStart w:id="2282" w:name="_Toc519585506"/>
      <w:r w:rsidRPr="007F41CE">
        <w:t>Dry-End Installation</w:t>
      </w:r>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p>
    <w:p w:rsidR="0081667F" w:rsidRPr="003F5FB1" w:rsidRDefault="003842E6" w:rsidP="00BB479F">
      <w:pPr>
        <w:pStyle w:val="AppendixHeading3"/>
      </w:pPr>
      <w:bookmarkStart w:id="2283" w:name="_Ref294606320"/>
      <w:bookmarkStart w:id="2284" w:name="_Ref294606332"/>
      <w:bookmarkStart w:id="2285" w:name="_Toc306364224"/>
      <w:bookmarkStart w:id="2286" w:name="_Toc256000623"/>
      <w:bookmarkStart w:id="2287" w:name="_Toc256000941"/>
      <w:bookmarkStart w:id="2288" w:name="_Toc256000749"/>
      <w:bookmarkStart w:id="2289" w:name="_Toc256000427"/>
      <w:bookmarkStart w:id="2290" w:name="_Toc256000111"/>
      <w:bookmarkStart w:id="2291" w:name="_Ref456170773"/>
      <w:bookmarkStart w:id="2292" w:name="_Ref456170776"/>
      <w:bookmarkStart w:id="2293" w:name="_Toc470170669"/>
      <w:bookmarkStart w:id="2294" w:name="_Toc500754333"/>
      <w:bookmarkStart w:id="2295" w:name="_Toc501380725"/>
      <w:bookmarkStart w:id="2296" w:name="_Toc501613673"/>
      <w:bookmarkStart w:id="2297" w:name="_Toc513619969"/>
      <w:bookmarkStart w:id="2298" w:name="_Toc514066097"/>
      <w:bookmarkStart w:id="2299" w:name="_Toc519585507"/>
      <w:r w:rsidRPr="003F5FB1">
        <w:t>Rack-mounted</w:t>
      </w:r>
      <w:r w:rsidR="00AF3828" w:rsidRPr="003F5FB1">
        <w:t xml:space="preserve"> </w:t>
      </w:r>
      <w:r w:rsidRPr="003F5FB1">
        <w:t>Sonar Processor</w:t>
      </w:r>
      <w:bookmarkEnd w:id="2283"/>
      <w:bookmarkEnd w:id="2284"/>
      <w:bookmarkEnd w:id="2285"/>
      <w:r w:rsidR="00AF3828" w:rsidRPr="003F5FB1">
        <w:t xml:space="preserve"> (RSP)</w:t>
      </w:r>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p>
    <w:p w:rsidR="001263BD" w:rsidRPr="00721A59" w:rsidRDefault="003842E6" w:rsidP="00D16766">
      <w:pPr>
        <w:pStyle w:val="Caption"/>
      </w:pPr>
      <w:bookmarkStart w:id="2300" w:name="_Ref451247737"/>
      <w:bookmarkStart w:id="2301" w:name="_Toc256001303"/>
      <w:bookmarkStart w:id="2302" w:name="_Toc256001145"/>
      <w:bookmarkStart w:id="2303" w:name="_Toc256000618"/>
      <w:bookmarkStart w:id="2304" w:name="_Toc256000298"/>
      <w:bookmarkStart w:id="2305" w:name="_Toc452041329"/>
      <w:bookmarkStart w:id="2306" w:name="_Toc470084137"/>
      <w:bookmarkStart w:id="2307" w:name="_Toc500754047"/>
      <w:bookmarkStart w:id="2308" w:name="_Toc501011355"/>
      <w:bookmarkStart w:id="2309" w:name="_Toc501453126"/>
      <w:bookmarkStart w:id="2310" w:name="_Toc501613762"/>
      <w:bookmarkStart w:id="2311" w:name="_Toc513620173"/>
      <w:bookmarkStart w:id="2312" w:name="_Toc514066301"/>
      <w:bookmarkStart w:id="2313" w:name="_Toc519585711"/>
      <w:r w:rsidRPr="003F5FB1">
        <w:t xml:space="preserve">Table </w:t>
      </w:r>
      <w:r w:rsidR="00710F6E" w:rsidRPr="003F5FB1">
        <w:fldChar w:fldCharType="begin"/>
      </w:r>
      <w:r w:rsidRPr="003F5FB1">
        <w:instrText xml:space="preserve"> SEQ Table \* ARABIC </w:instrText>
      </w:r>
      <w:r w:rsidR="00710F6E" w:rsidRPr="003F5FB1">
        <w:fldChar w:fldCharType="separate"/>
      </w:r>
      <w:r w:rsidRPr="003F5FB1">
        <w:t>9</w:t>
      </w:r>
      <w:r w:rsidR="00710F6E" w:rsidRPr="003F5FB1">
        <w:fldChar w:fldCharType="end"/>
      </w:r>
      <w:bookmarkEnd w:id="2300"/>
      <w:r w:rsidRPr="003F5FB1">
        <w:t>: RSP Technical Specifications</w:t>
      </w:r>
      <w:bookmarkEnd w:id="2301"/>
      <w:bookmarkEnd w:id="2302"/>
      <w:bookmarkEnd w:id="2303"/>
      <w:bookmarkEnd w:id="2304"/>
      <w:bookmarkEnd w:id="2305"/>
      <w:bookmarkEnd w:id="2306"/>
      <w:bookmarkEnd w:id="2307"/>
      <w:bookmarkEnd w:id="2308"/>
      <w:bookmarkEnd w:id="2309"/>
      <w:bookmarkEnd w:id="2310"/>
      <w:bookmarkEnd w:id="2311"/>
      <w:bookmarkEnd w:id="2312"/>
      <w:bookmarkEnd w:id="2313"/>
    </w:p>
    <w:tbl>
      <w:tblPr>
        <w:tblW w:w="865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00" w:firstRow="0" w:lastRow="0" w:firstColumn="0" w:lastColumn="0" w:noHBand="0" w:noVBand="0"/>
      </w:tblPr>
      <w:tblGrid>
        <w:gridCol w:w="2297"/>
        <w:gridCol w:w="2815"/>
        <w:gridCol w:w="3543"/>
      </w:tblGrid>
      <w:tr w:rsidR="003C0F30" w:rsidTr="005F4B5A">
        <w:trPr>
          <w:jc w:val="center"/>
        </w:trPr>
        <w:tc>
          <w:tcPr>
            <w:tcW w:w="1327" w:type="pct"/>
            <w:tcBorders>
              <w:right w:val="single" w:sz="2" w:space="0" w:color="595959" w:themeColor="text1" w:themeTint="A6"/>
            </w:tcBorders>
            <w:shd w:val="clear" w:color="auto" w:fill="000000"/>
          </w:tcPr>
          <w:p w:rsidR="001263BD" w:rsidRPr="00721A59" w:rsidRDefault="003842E6" w:rsidP="008164C7">
            <w:pPr>
              <w:pStyle w:val="Table"/>
              <w:rPr>
                <w:b/>
              </w:rPr>
            </w:pPr>
            <w:r w:rsidRPr="00721A59">
              <w:rPr>
                <w:b/>
              </w:rPr>
              <w:t>Specification</w:t>
            </w:r>
          </w:p>
        </w:tc>
        <w:tc>
          <w:tcPr>
            <w:tcW w:w="1626" w:type="pct"/>
            <w:tcBorders>
              <w:left w:val="single" w:sz="2" w:space="0" w:color="595959" w:themeColor="text1" w:themeTint="A6"/>
              <w:right w:val="single" w:sz="2" w:space="0" w:color="000000"/>
            </w:tcBorders>
            <w:shd w:val="clear" w:color="auto" w:fill="000000"/>
          </w:tcPr>
          <w:p w:rsidR="001263BD" w:rsidRPr="00721A59" w:rsidRDefault="003842E6" w:rsidP="008164C7">
            <w:pPr>
              <w:pStyle w:val="Table"/>
              <w:rPr>
                <w:b/>
              </w:rPr>
            </w:pPr>
            <w:r w:rsidRPr="00721A59">
              <w:rPr>
                <w:b/>
              </w:rPr>
              <w:t>Value</w:t>
            </w:r>
          </w:p>
        </w:tc>
        <w:tc>
          <w:tcPr>
            <w:tcW w:w="2047" w:type="pct"/>
            <w:vMerge w:val="restart"/>
            <w:tcBorders>
              <w:top w:val="nil"/>
              <w:left w:val="single" w:sz="2" w:space="0" w:color="000000"/>
              <w:bottom w:val="nil"/>
              <w:right w:val="nil"/>
            </w:tcBorders>
            <w:shd w:val="clear" w:color="auto" w:fill="auto"/>
            <w:tcMar>
              <w:left w:w="0" w:type="dxa"/>
              <w:right w:w="0" w:type="dxa"/>
            </w:tcMar>
            <w:vAlign w:val="center"/>
          </w:tcPr>
          <w:p w:rsidR="001263BD" w:rsidRPr="00721A59" w:rsidRDefault="003842E6" w:rsidP="008164C7">
            <w:pPr>
              <w:pStyle w:val="Table"/>
              <w:keepNext/>
              <w:jc w:val="center"/>
            </w:pPr>
            <w:r w:rsidRPr="00721A59">
              <w:rPr>
                <w:noProof/>
              </w:rPr>
              <w:drawing>
                <wp:inline distT="0" distB="0" distL="0" distR="0">
                  <wp:extent cx="2114220" cy="951398"/>
                  <wp:effectExtent l="0" t="0" r="635" b="1270"/>
                  <wp:docPr id="59"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2"/>
                          <pic:cNvPicPr>
                            <a:picLocks noChangeAspect="1" noChangeArrowheads="1"/>
                          </pic:cNvPicPr>
                        </pic:nvPicPr>
                        <pic:blipFill>
                          <a:blip r:embed="rId147" cstate="print">
                            <a:extLst>
                              <a:ext uri="{28A0092B-C50C-407E-A947-70E740481C1C}">
                                <a14:useLocalDpi xmlns:a14="http://schemas.microsoft.com/office/drawing/2010/main" val="0"/>
                              </a:ext>
                            </a:extLst>
                          </a:blip>
                          <a:stretch>
                            <a:fillRect/>
                          </a:stretch>
                        </pic:blipFill>
                        <pic:spPr bwMode="auto">
                          <a:xfrm>
                            <a:off x="0" y="0"/>
                            <a:ext cx="2115849" cy="952131"/>
                          </a:xfrm>
                          <a:prstGeom prst="rect">
                            <a:avLst/>
                          </a:prstGeom>
                          <a:noFill/>
                          <a:ln>
                            <a:noFill/>
                          </a:ln>
                          <a:extLst>
                            <a:ext uri="{53640926-AAD7-44D8-BBD7-CCE9431645EC}">
                              <a14:shadowObscured xmlns:a14="http://schemas.microsoft.com/office/drawing/2010/main"/>
                            </a:ext>
                          </a:extLst>
                        </pic:spPr>
                      </pic:pic>
                    </a:graphicData>
                  </a:graphic>
                </wp:inline>
              </w:drawing>
            </w:r>
          </w:p>
          <w:p w:rsidR="000D5A2C" w:rsidRPr="00721A59" w:rsidRDefault="000D5A2C" w:rsidP="008164C7">
            <w:pPr>
              <w:pStyle w:val="Table"/>
              <w:keepNext/>
              <w:jc w:val="center"/>
            </w:pPr>
          </w:p>
          <w:p w:rsidR="000D5A2C" w:rsidRPr="00721A59" w:rsidRDefault="003842E6" w:rsidP="008164C7">
            <w:pPr>
              <w:pStyle w:val="Table"/>
              <w:keepNext/>
              <w:jc w:val="center"/>
            </w:pPr>
            <w:r w:rsidRPr="00721A59">
              <w:rPr>
                <w:noProof/>
                <w:szCs w:val="20"/>
              </w:rPr>
              <w:drawing>
                <wp:inline distT="0" distB="0" distL="0" distR="0">
                  <wp:extent cx="2114220" cy="1014825"/>
                  <wp:effectExtent l="0" t="0" r="635" b="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3"/>
                          <pic:cNvPicPr>
                            <a:picLocks noChangeAspect="1" noChangeArrowheads="1"/>
                          </pic:cNvPicPr>
                        </pic:nvPicPr>
                        <pic:blipFill>
                          <a:blip r:embed="rId148" cstate="print">
                            <a:extLst>
                              <a:ext uri="{28A0092B-C50C-407E-A947-70E740481C1C}">
                                <a14:useLocalDpi xmlns:a14="http://schemas.microsoft.com/office/drawing/2010/main" val="0"/>
                              </a:ext>
                            </a:extLst>
                          </a:blip>
                          <a:stretch>
                            <a:fillRect/>
                          </a:stretch>
                        </pic:blipFill>
                        <pic:spPr bwMode="auto">
                          <a:xfrm>
                            <a:off x="0" y="0"/>
                            <a:ext cx="2117207" cy="10162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0F30" w:rsidTr="0062606A">
        <w:trPr>
          <w:jc w:val="center"/>
        </w:trPr>
        <w:tc>
          <w:tcPr>
            <w:tcW w:w="1327" w:type="pct"/>
          </w:tcPr>
          <w:p w:rsidR="001263BD" w:rsidRPr="00721A59" w:rsidRDefault="003842E6" w:rsidP="008164C7">
            <w:pPr>
              <w:pStyle w:val="Table"/>
            </w:pPr>
            <w:r w:rsidRPr="00721A59">
              <w:t>Power requirements</w:t>
            </w:r>
          </w:p>
        </w:tc>
        <w:tc>
          <w:tcPr>
            <w:tcW w:w="1626" w:type="pct"/>
            <w:tcBorders>
              <w:right w:val="single" w:sz="2" w:space="0" w:color="595959" w:themeColor="text1" w:themeTint="A6"/>
            </w:tcBorders>
          </w:tcPr>
          <w:p w:rsidR="001263BD" w:rsidRPr="00721A59" w:rsidRDefault="003842E6" w:rsidP="00346037">
            <w:pPr>
              <w:pStyle w:val="Table"/>
            </w:pPr>
            <w:r w:rsidRPr="00721A59">
              <w:t>1</w:t>
            </w:r>
            <w:r w:rsidR="00346F9B" w:rsidRPr="00721A59">
              <w:t>0</w:t>
            </w:r>
            <w:r w:rsidRPr="00721A59">
              <w:t xml:space="preserve">0-230VAC, </w:t>
            </w:r>
            <w:r w:rsidR="00346037" w:rsidRPr="00721A59">
              <w:t>50/60Hz</w:t>
            </w:r>
          </w:p>
        </w:tc>
        <w:tc>
          <w:tcPr>
            <w:tcW w:w="2047" w:type="pct"/>
            <w:vMerge/>
            <w:tcBorders>
              <w:left w:val="single" w:sz="2" w:space="0" w:color="595959" w:themeColor="text1" w:themeTint="A6"/>
              <w:bottom w:val="nil"/>
              <w:right w:val="nil"/>
            </w:tcBorders>
            <w:tcMar>
              <w:left w:w="0" w:type="dxa"/>
              <w:right w:w="0" w:type="dxa"/>
            </w:tcMar>
          </w:tcPr>
          <w:p w:rsidR="001263BD" w:rsidRPr="00721A59" w:rsidRDefault="001263BD" w:rsidP="008164C7">
            <w:pPr>
              <w:pStyle w:val="Table"/>
            </w:pPr>
          </w:p>
        </w:tc>
      </w:tr>
      <w:tr w:rsidR="003C0F30" w:rsidTr="0062606A">
        <w:trPr>
          <w:jc w:val="center"/>
        </w:trPr>
        <w:tc>
          <w:tcPr>
            <w:tcW w:w="1327" w:type="pct"/>
          </w:tcPr>
          <w:p w:rsidR="001263BD" w:rsidRPr="00721A59" w:rsidRDefault="003842E6" w:rsidP="006B36F7">
            <w:pPr>
              <w:pStyle w:val="Table"/>
            </w:pPr>
            <w:r w:rsidRPr="00721A59">
              <w:t>Power consumption</w:t>
            </w:r>
          </w:p>
        </w:tc>
        <w:tc>
          <w:tcPr>
            <w:tcW w:w="1626" w:type="pct"/>
            <w:tcBorders>
              <w:right w:val="single" w:sz="2" w:space="0" w:color="595959" w:themeColor="text1" w:themeTint="A6"/>
            </w:tcBorders>
          </w:tcPr>
          <w:p w:rsidR="00346037" w:rsidRPr="00721A59" w:rsidRDefault="003842E6" w:rsidP="008164C7">
            <w:pPr>
              <w:pStyle w:val="Table"/>
            </w:pPr>
            <w:r w:rsidRPr="00721A59">
              <w:t>Single: 4</w:t>
            </w:r>
            <w:r w:rsidR="00980DD9" w:rsidRPr="00721A59">
              <w:t>00</w:t>
            </w:r>
            <w:r w:rsidR="008D669E" w:rsidRPr="00721A59">
              <w:t>W max</w:t>
            </w:r>
            <w:r w:rsidR="00686CED" w:rsidRPr="00721A59">
              <w:t>.</w:t>
            </w:r>
          </w:p>
          <w:p w:rsidR="001263BD" w:rsidRPr="00721A59" w:rsidRDefault="003842E6" w:rsidP="006B36F7">
            <w:pPr>
              <w:pStyle w:val="Table"/>
            </w:pPr>
            <w:r w:rsidRPr="00721A59">
              <w:t>Dual</w:t>
            </w:r>
            <w:r w:rsidR="00346037" w:rsidRPr="00721A59">
              <w:t xml:space="preserve">: </w:t>
            </w:r>
            <w:r w:rsidR="008D669E" w:rsidRPr="00721A59">
              <w:t>6</w:t>
            </w:r>
            <w:r w:rsidRPr="00721A59">
              <w:t>0</w:t>
            </w:r>
            <w:r w:rsidR="00980DD9" w:rsidRPr="00721A59">
              <w:t>0</w:t>
            </w:r>
            <w:r w:rsidR="00346037" w:rsidRPr="00721A59">
              <w:t>W max.</w:t>
            </w:r>
          </w:p>
        </w:tc>
        <w:tc>
          <w:tcPr>
            <w:tcW w:w="2047" w:type="pct"/>
            <w:vMerge/>
            <w:tcBorders>
              <w:left w:val="single" w:sz="2" w:space="0" w:color="595959" w:themeColor="text1" w:themeTint="A6"/>
              <w:bottom w:val="nil"/>
              <w:right w:val="nil"/>
            </w:tcBorders>
            <w:tcMar>
              <w:left w:w="0" w:type="dxa"/>
              <w:right w:w="0" w:type="dxa"/>
            </w:tcMar>
          </w:tcPr>
          <w:p w:rsidR="001263BD" w:rsidRPr="00721A59" w:rsidRDefault="001263BD" w:rsidP="008164C7">
            <w:pPr>
              <w:pStyle w:val="Table"/>
            </w:pPr>
          </w:p>
        </w:tc>
      </w:tr>
      <w:tr w:rsidR="003C0F30" w:rsidTr="0062606A">
        <w:trPr>
          <w:jc w:val="center"/>
        </w:trPr>
        <w:tc>
          <w:tcPr>
            <w:tcW w:w="1327" w:type="pct"/>
          </w:tcPr>
          <w:p w:rsidR="001263BD" w:rsidRPr="00721A59" w:rsidRDefault="003842E6" w:rsidP="008164C7">
            <w:pPr>
              <w:pStyle w:val="Table"/>
              <w:rPr>
                <w:spacing w:val="-4"/>
              </w:rPr>
            </w:pPr>
            <w:r w:rsidRPr="00721A59">
              <w:rPr>
                <w:spacing w:val="-4"/>
              </w:rPr>
              <w:t>Data communication, 2x</w:t>
            </w:r>
          </w:p>
        </w:tc>
        <w:tc>
          <w:tcPr>
            <w:tcW w:w="1626" w:type="pct"/>
            <w:tcBorders>
              <w:right w:val="single" w:sz="2" w:space="0" w:color="595959" w:themeColor="text1" w:themeTint="A6"/>
            </w:tcBorders>
          </w:tcPr>
          <w:p w:rsidR="001263BD" w:rsidRPr="00721A59" w:rsidRDefault="003842E6" w:rsidP="008164C7">
            <w:pPr>
              <w:pStyle w:val="Table"/>
            </w:pPr>
            <w:r w:rsidRPr="00721A59">
              <w:t>Gigabit Ethernet</w:t>
            </w:r>
          </w:p>
        </w:tc>
        <w:tc>
          <w:tcPr>
            <w:tcW w:w="2047" w:type="pct"/>
            <w:vMerge/>
            <w:tcBorders>
              <w:left w:val="single" w:sz="2" w:space="0" w:color="595959" w:themeColor="text1" w:themeTint="A6"/>
              <w:bottom w:val="nil"/>
              <w:right w:val="nil"/>
            </w:tcBorders>
            <w:tcMar>
              <w:left w:w="0" w:type="dxa"/>
              <w:right w:w="0" w:type="dxa"/>
            </w:tcMar>
          </w:tcPr>
          <w:p w:rsidR="001263BD" w:rsidRPr="00721A59" w:rsidRDefault="001263BD" w:rsidP="008164C7">
            <w:pPr>
              <w:pStyle w:val="Table"/>
            </w:pPr>
          </w:p>
        </w:tc>
      </w:tr>
      <w:tr w:rsidR="003C0F30" w:rsidTr="0062606A">
        <w:trPr>
          <w:jc w:val="center"/>
        </w:trPr>
        <w:tc>
          <w:tcPr>
            <w:tcW w:w="1327" w:type="pct"/>
          </w:tcPr>
          <w:p w:rsidR="001263BD" w:rsidRPr="00721A59" w:rsidRDefault="003842E6" w:rsidP="008164C7">
            <w:pPr>
              <w:pStyle w:val="Table"/>
            </w:pPr>
            <w:r w:rsidRPr="00721A59">
              <w:t>Mounting</w:t>
            </w:r>
          </w:p>
        </w:tc>
        <w:tc>
          <w:tcPr>
            <w:tcW w:w="1626" w:type="pct"/>
            <w:tcBorders>
              <w:right w:val="single" w:sz="2" w:space="0" w:color="595959" w:themeColor="text1" w:themeTint="A6"/>
            </w:tcBorders>
          </w:tcPr>
          <w:p w:rsidR="001263BD" w:rsidRPr="00721A59" w:rsidRDefault="003842E6" w:rsidP="008164C7">
            <w:pPr>
              <w:pStyle w:val="Table"/>
            </w:pPr>
            <w:r w:rsidRPr="00721A59">
              <w:t>19-inch rack</w:t>
            </w:r>
          </w:p>
        </w:tc>
        <w:tc>
          <w:tcPr>
            <w:tcW w:w="2047" w:type="pct"/>
            <w:vMerge/>
            <w:tcBorders>
              <w:left w:val="single" w:sz="2" w:space="0" w:color="595959" w:themeColor="text1" w:themeTint="A6"/>
              <w:bottom w:val="nil"/>
              <w:right w:val="nil"/>
            </w:tcBorders>
            <w:tcMar>
              <w:left w:w="0" w:type="dxa"/>
              <w:right w:w="0" w:type="dxa"/>
            </w:tcMar>
          </w:tcPr>
          <w:p w:rsidR="001263BD" w:rsidRPr="00721A59" w:rsidRDefault="001263BD" w:rsidP="008164C7">
            <w:pPr>
              <w:pStyle w:val="Table"/>
            </w:pPr>
          </w:p>
        </w:tc>
      </w:tr>
      <w:tr w:rsidR="003C0F30" w:rsidTr="0062606A">
        <w:trPr>
          <w:jc w:val="center"/>
        </w:trPr>
        <w:tc>
          <w:tcPr>
            <w:tcW w:w="1327" w:type="pct"/>
          </w:tcPr>
          <w:p w:rsidR="001263BD" w:rsidRPr="00721A59" w:rsidRDefault="003842E6" w:rsidP="008164C7">
            <w:pPr>
              <w:pStyle w:val="Table"/>
            </w:pPr>
            <w:r w:rsidRPr="00721A59">
              <w:t>Dimensions</w:t>
            </w:r>
          </w:p>
        </w:tc>
        <w:tc>
          <w:tcPr>
            <w:tcW w:w="1626" w:type="pct"/>
            <w:tcBorders>
              <w:right w:val="single" w:sz="2" w:space="0" w:color="595959" w:themeColor="text1" w:themeTint="A6"/>
            </w:tcBorders>
          </w:tcPr>
          <w:p w:rsidR="001263BD" w:rsidRPr="00721A59" w:rsidRDefault="003842E6" w:rsidP="00346F9B">
            <w:pPr>
              <w:pStyle w:val="Table"/>
              <w:tabs>
                <w:tab w:val="right" w:pos="1471"/>
              </w:tabs>
            </w:pPr>
            <w:r w:rsidRPr="00721A59">
              <w:t>Height:</w:t>
            </w:r>
            <w:r w:rsidRPr="00721A59">
              <w:tab/>
              <w:t>88.0mm</w:t>
            </w:r>
          </w:p>
          <w:p w:rsidR="001263BD" w:rsidRPr="00721A59" w:rsidRDefault="003842E6" w:rsidP="00346F9B">
            <w:pPr>
              <w:pStyle w:val="Table"/>
              <w:tabs>
                <w:tab w:val="right" w:pos="1471"/>
              </w:tabs>
            </w:pPr>
            <w:r w:rsidRPr="00721A59">
              <w:t>Width:</w:t>
            </w:r>
            <w:r w:rsidRPr="00721A59">
              <w:tab/>
              <w:t>478.0mm</w:t>
            </w:r>
          </w:p>
          <w:p w:rsidR="001263BD" w:rsidRPr="00721A59" w:rsidRDefault="003842E6" w:rsidP="00346F9B">
            <w:pPr>
              <w:pStyle w:val="Table"/>
              <w:tabs>
                <w:tab w:val="right" w:pos="1471"/>
              </w:tabs>
            </w:pPr>
            <w:r w:rsidRPr="00721A59">
              <w:t>Depth:</w:t>
            </w:r>
            <w:r w:rsidRPr="00721A59">
              <w:tab/>
              <w:t>461.6mm</w:t>
            </w:r>
          </w:p>
        </w:tc>
        <w:tc>
          <w:tcPr>
            <w:tcW w:w="2047" w:type="pct"/>
            <w:vMerge/>
            <w:tcBorders>
              <w:left w:val="single" w:sz="2" w:space="0" w:color="595959" w:themeColor="text1" w:themeTint="A6"/>
              <w:bottom w:val="nil"/>
              <w:right w:val="nil"/>
            </w:tcBorders>
            <w:tcMar>
              <w:left w:w="0" w:type="dxa"/>
              <w:right w:w="0" w:type="dxa"/>
            </w:tcMar>
          </w:tcPr>
          <w:p w:rsidR="001263BD" w:rsidRPr="00721A59" w:rsidRDefault="001263BD" w:rsidP="008164C7">
            <w:pPr>
              <w:pStyle w:val="Table"/>
            </w:pPr>
          </w:p>
        </w:tc>
      </w:tr>
      <w:tr w:rsidR="003C0F30" w:rsidTr="0062606A">
        <w:trPr>
          <w:jc w:val="center"/>
        </w:trPr>
        <w:tc>
          <w:tcPr>
            <w:tcW w:w="1327" w:type="pct"/>
          </w:tcPr>
          <w:p w:rsidR="001263BD" w:rsidRPr="00721A59" w:rsidRDefault="003842E6" w:rsidP="008164C7">
            <w:pPr>
              <w:pStyle w:val="Table"/>
            </w:pPr>
            <w:r w:rsidRPr="00721A59">
              <w:t>Weight (excl. cables)</w:t>
            </w:r>
          </w:p>
        </w:tc>
        <w:tc>
          <w:tcPr>
            <w:tcW w:w="1626" w:type="pct"/>
            <w:tcBorders>
              <w:right w:val="single" w:sz="2" w:space="0" w:color="595959" w:themeColor="text1" w:themeTint="A6"/>
            </w:tcBorders>
          </w:tcPr>
          <w:p w:rsidR="001263BD" w:rsidRPr="00721A59" w:rsidRDefault="003842E6" w:rsidP="008164C7">
            <w:pPr>
              <w:pStyle w:val="Table"/>
            </w:pPr>
            <w:r w:rsidRPr="00721A59">
              <w:t>12.3kg (without INS)</w:t>
            </w:r>
          </w:p>
          <w:p w:rsidR="001263BD" w:rsidRPr="00721A59" w:rsidRDefault="003842E6" w:rsidP="00346F9B">
            <w:pPr>
              <w:pStyle w:val="Table"/>
            </w:pPr>
            <w:r w:rsidRPr="00721A59">
              <w:t>13.8kg (with INS)</w:t>
            </w:r>
          </w:p>
        </w:tc>
        <w:tc>
          <w:tcPr>
            <w:tcW w:w="2047" w:type="pct"/>
            <w:vMerge/>
            <w:tcBorders>
              <w:left w:val="single" w:sz="2" w:space="0" w:color="595959" w:themeColor="text1" w:themeTint="A6"/>
              <w:bottom w:val="nil"/>
              <w:right w:val="nil"/>
            </w:tcBorders>
            <w:tcMar>
              <w:left w:w="0" w:type="dxa"/>
              <w:right w:w="0" w:type="dxa"/>
            </w:tcMar>
          </w:tcPr>
          <w:p w:rsidR="001263BD" w:rsidRPr="00721A59" w:rsidRDefault="001263BD" w:rsidP="008164C7">
            <w:pPr>
              <w:pStyle w:val="Table"/>
            </w:pPr>
          </w:p>
        </w:tc>
      </w:tr>
      <w:tr w:rsidR="003C0F30" w:rsidTr="0062606A">
        <w:trPr>
          <w:jc w:val="center"/>
        </w:trPr>
        <w:tc>
          <w:tcPr>
            <w:tcW w:w="1327" w:type="pct"/>
          </w:tcPr>
          <w:p w:rsidR="001263BD" w:rsidRPr="00721A59" w:rsidRDefault="003842E6" w:rsidP="008164C7">
            <w:pPr>
              <w:pStyle w:val="Table"/>
            </w:pPr>
            <w:r w:rsidRPr="00721A59">
              <w:t>Temperature</w:t>
            </w:r>
          </w:p>
        </w:tc>
        <w:tc>
          <w:tcPr>
            <w:tcW w:w="1626" w:type="pct"/>
            <w:tcBorders>
              <w:right w:val="single" w:sz="2" w:space="0" w:color="595959" w:themeColor="text1" w:themeTint="A6"/>
            </w:tcBorders>
          </w:tcPr>
          <w:p w:rsidR="001263BD" w:rsidRPr="00721A59" w:rsidRDefault="003842E6" w:rsidP="008164C7">
            <w:pPr>
              <w:pStyle w:val="Table"/>
              <w:tabs>
                <w:tab w:val="right" w:pos="2201"/>
              </w:tabs>
            </w:pPr>
            <w:r w:rsidRPr="00721A59">
              <w:t>Operating:</w:t>
            </w:r>
            <w:r w:rsidRPr="00721A59">
              <w:tab/>
            </w:r>
            <w:r w:rsidR="00346F9B" w:rsidRPr="00721A59">
              <w:t>-</w:t>
            </w:r>
            <w:r w:rsidRPr="00721A59">
              <w:t>5° to +45°C</w:t>
            </w:r>
          </w:p>
          <w:p w:rsidR="001263BD" w:rsidRPr="00721A59" w:rsidRDefault="003842E6" w:rsidP="008164C7">
            <w:pPr>
              <w:pStyle w:val="Table"/>
              <w:tabs>
                <w:tab w:val="right" w:pos="2201"/>
              </w:tabs>
            </w:pPr>
            <w:r w:rsidRPr="00721A59">
              <w:t>Storage:</w:t>
            </w:r>
            <w:r w:rsidRPr="00721A59">
              <w:tab/>
              <w:t>-30° to +70°C</w:t>
            </w:r>
          </w:p>
        </w:tc>
        <w:tc>
          <w:tcPr>
            <w:tcW w:w="2047" w:type="pct"/>
            <w:vMerge/>
            <w:tcBorders>
              <w:left w:val="single" w:sz="2" w:space="0" w:color="595959" w:themeColor="text1" w:themeTint="A6"/>
              <w:bottom w:val="nil"/>
              <w:right w:val="nil"/>
            </w:tcBorders>
            <w:tcMar>
              <w:left w:w="0" w:type="dxa"/>
              <w:right w:w="0" w:type="dxa"/>
            </w:tcMar>
          </w:tcPr>
          <w:p w:rsidR="001263BD" w:rsidRPr="00721A59" w:rsidRDefault="001263BD" w:rsidP="008164C7">
            <w:pPr>
              <w:pStyle w:val="Table"/>
            </w:pPr>
          </w:p>
        </w:tc>
      </w:tr>
      <w:tr w:rsidR="003C0F30" w:rsidTr="0062606A">
        <w:trPr>
          <w:jc w:val="center"/>
        </w:trPr>
        <w:tc>
          <w:tcPr>
            <w:tcW w:w="1327" w:type="pct"/>
          </w:tcPr>
          <w:p w:rsidR="001263BD" w:rsidRPr="00721A59" w:rsidRDefault="003842E6" w:rsidP="008164C7">
            <w:pPr>
              <w:pStyle w:val="Table"/>
            </w:pPr>
            <w:r w:rsidRPr="00721A59">
              <w:t>Humidity</w:t>
            </w:r>
          </w:p>
        </w:tc>
        <w:tc>
          <w:tcPr>
            <w:tcW w:w="1626" w:type="pct"/>
            <w:tcBorders>
              <w:right w:val="single" w:sz="2" w:space="0" w:color="595959" w:themeColor="text1" w:themeTint="A6"/>
            </w:tcBorders>
          </w:tcPr>
          <w:p w:rsidR="001263BD" w:rsidRPr="00721A59" w:rsidRDefault="003842E6" w:rsidP="008164C7">
            <w:pPr>
              <w:pStyle w:val="Table"/>
              <w:rPr>
                <w:spacing w:val="-4"/>
              </w:rPr>
            </w:pPr>
            <w:r w:rsidRPr="00721A59">
              <w:rPr>
                <w:spacing w:val="-4"/>
              </w:rPr>
              <w:t>Max. 95% RH noncondensing</w:t>
            </w:r>
          </w:p>
        </w:tc>
        <w:tc>
          <w:tcPr>
            <w:tcW w:w="2047" w:type="pct"/>
            <w:vMerge/>
            <w:tcBorders>
              <w:left w:val="single" w:sz="2" w:space="0" w:color="595959" w:themeColor="text1" w:themeTint="A6"/>
              <w:bottom w:val="nil"/>
              <w:right w:val="nil"/>
            </w:tcBorders>
            <w:tcMar>
              <w:left w:w="0" w:type="dxa"/>
              <w:right w:w="0" w:type="dxa"/>
            </w:tcMar>
          </w:tcPr>
          <w:p w:rsidR="001263BD" w:rsidRPr="00721A59" w:rsidRDefault="001263BD" w:rsidP="008164C7">
            <w:pPr>
              <w:pStyle w:val="Table"/>
            </w:pPr>
          </w:p>
        </w:tc>
      </w:tr>
      <w:tr w:rsidR="003C0F30" w:rsidTr="0062606A">
        <w:trPr>
          <w:jc w:val="center"/>
        </w:trPr>
        <w:tc>
          <w:tcPr>
            <w:tcW w:w="1327" w:type="pct"/>
          </w:tcPr>
          <w:p w:rsidR="001263BD" w:rsidRPr="00721A59" w:rsidRDefault="003842E6" w:rsidP="008164C7">
            <w:pPr>
              <w:pStyle w:val="Table"/>
            </w:pPr>
            <w:r w:rsidRPr="00721A59">
              <w:t>Vibration</w:t>
            </w:r>
          </w:p>
        </w:tc>
        <w:tc>
          <w:tcPr>
            <w:tcW w:w="1626" w:type="pct"/>
            <w:tcBorders>
              <w:right w:val="single" w:sz="2" w:space="0" w:color="595959" w:themeColor="text1" w:themeTint="A6"/>
            </w:tcBorders>
          </w:tcPr>
          <w:p w:rsidR="001263BD" w:rsidRPr="00721A59" w:rsidRDefault="003842E6" w:rsidP="008164C7">
            <w:pPr>
              <w:pStyle w:val="Table"/>
            </w:pPr>
            <w:r w:rsidRPr="00721A59">
              <w:t xml:space="preserve">±1mm at </w:t>
            </w:r>
            <w:r w:rsidRPr="00721A59">
              <w:t>7m/s</w:t>
            </w:r>
            <w:r w:rsidRPr="00721A59">
              <w:rPr>
                <w:vertAlign w:val="superscript"/>
              </w:rPr>
              <w:t>2</w:t>
            </w:r>
          </w:p>
        </w:tc>
        <w:tc>
          <w:tcPr>
            <w:tcW w:w="2047" w:type="pct"/>
            <w:vMerge/>
            <w:tcBorders>
              <w:left w:val="single" w:sz="2" w:space="0" w:color="595959" w:themeColor="text1" w:themeTint="A6"/>
              <w:bottom w:val="nil"/>
              <w:right w:val="nil"/>
            </w:tcBorders>
            <w:tcMar>
              <w:left w:w="0" w:type="dxa"/>
              <w:right w:w="0" w:type="dxa"/>
            </w:tcMar>
          </w:tcPr>
          <w:p w:rsidR="001263BD" w:rsidRPr="00721A59" w:rsidRDefault="001263BD" w:rsidP="008164C7">
            <w:pPr>
              <w:pStyle w:val="Table"/>
            </w:pPr>
          </w:p>
        </w:tc>
      </w:tr>
    </w:tbl>
    <w:p w:rsidR="001263BD" w:rsidRPr="00721A59" w:rsidRDefault="001263BD" w:rsidP="00422270"/>
    <w:tbl>
      <w:tblPr>
        <w:tblW w:w="865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52"/>
      </w:tblGrid>
      <w:tr w:rsidR="003C0F30" w:rsidTr="001263BD">
        <w:trPr>
          <w:cantSplit/>
          <w:trHeight w:hRule="exact" w:val="374"/>
          <w:jc w:val="center"/>
        </w:trPr>
        <w:tc>
          <w:tcPr>
            <w:tcW w:w="8652" w:type="dxa"/>
            <w:shd w:val="clear" w:color="FFFF00" w:fill="FFFF99"/>
            <w:vAlign w:val="center"/>
          </w:tcPr>
          <w:p w:rsidR="00476104" w:rsidRPr="00721A59" w:rsidRDefault="003842E6" w:rsidP="001263BD">
            <w:pPr>
              <w:pStyle w:val="CAUTION"/>
            </w:pPr>
            <w:r w:rsidRPr="00721A59">
              <w:t>CAUTION</w:t>
            </w:r>
          </w:p>
        </w:tc>
      </w:tr>
      <w:tr w:rsidR="003C0F30" w:rsidTr="001263BD">
        <w:trPr>
          <w:cantSplit/>
          <w:jc w:val="center"/>
        </w:trPr>
        <w:tc>
          <w:tcPr>
            <w:tcW w:w="8652" w:type="dxa"/>
            <w:shd w:val="clear" w:color="FFFF00" w:fill="FFFFFF"/>
            <w:vAlign w:val="center"/>
          </w:tcPr>
          <w:p w:rsidR="00476104" w:rsidRPr="00721A59" w:rsidRDefault="003842E6" w:rsidP="001263BD">
            <w:pPr>
              <w:pStyle w:val="Table"/>
            </w:pPr>
            <w:r w:rsidRPr="00721A59">
              <w:t xml:space="preserve">The </w:t>
            </w:r>
            <w:r w:rsidR="003965FD" w:rsidRPr="00721A59">
              <w:t>RSP</w:t>
            </w:r>
            <w:r w:rsidRPr="00721A59">
              <w:t xml:space="preserve"> </w:t>
            </w:r>
            <w:r w:rsidR="003965FD" w:rsidRPr="00721A59">
              <w:rPr>
                <w:rFonts w:cs="Arial"/>
              </w:rPr>
              <w:t>is designed and assembled specifically to accommodate the software packages provided by Teledyne RESON and installed at the factory. Installing additional software on this machine can result in decreased performance and/or system malfunction</w:t>
            </w:r>
            <w:r w:rsidRPr="00721A59">
              <w:t>.</w:t>
            </w:r>
          </w:p>
          <w:p w:rsidR="00476104" w:rsidRPr="00721A59" w:rsidRDefault="003842E6" w:rsidP="001263BD">
            <w:pPr>
              <w:pStyle w:val="Table"/>
            </w:pPr>
            <w:r w:rsidRPr="00721A59">
              <w:rPr>
                <w:rFonts w:cs="Arial"/>
              </w:rPr>
              <w:t xml:space="preserve">Do </w:t>
            </w:r>
            <w:r w:rsidRPr="00721A59">
              <w:rPr>
                <w:rFonts w:cs="Arial"/>
                <w:b/>
              </w:rPr>
              <w:t>not</w:t>
            </w:r>
            <w:r w:rsidRPr="00721A59">
              <w:rPr>
                <w:rFonts w:cs="Arial"/>
              </w:rPr>
              <w:t xml:space="preserve"> open, change, add, or remove anything (incl. software) on the RSP</w:t>
            </w:r>
            <w:r w:rsidRPr="00721A59">
              <w:t>.</w:t>
            </w:r>
          </w:p>
          <w:p w:rsidR="003965FD" w:rsidRPr="00721A59" w:rsidRDefault="003842E6" w:rsidP="003965FD">
            <w:pPr>
              <w:pStyle w:val="Table"/>
            </w:pPr>
            <w:r w:rsidRPr="00721A59">
              <w:t xml:space="preserve">Noncompliance may affect warranty situation (see </w:t>
            </w:r>
            <w:r w:rsidRPr="0081438B">
              <w:rPr>
                <w:i/>
              </w:rPr>
              <w:fldChar w:fldCharType="begin"/>
            </w:r>
            <w:r w:rsidRPr="0081438B">
              <w:rPr>
                <w:i/>
              </w:rPr>
              <w:instrText xml:space="preserve"> REF _Ref191804138 \r \h  \* MERGEFORMAT </w:instrText>
            </w:r>
            <w:r w:rsidRPr="0081438B">
              <w:rPr>
                <w:i/>
              </w:rPr>
            </w:r>
            <w:r w:rsidRPr="0081438B">
              <w:rPr>
                <w:i/>
              </w:rPr>
              <w:fldChar w:fldCharType="separate"/>
            </w:r>
            <w:r>
              <w:rPr>
                <w:i/>
              </w:rPr>
              <w:t>Appendix K</w:t>
            </w:r>
            <w:r w:rsidRPr="0081438B">
              <w:rPr>
                <w:i/>
              </w:rPr>
              <w:fldChar w:fldCharType="end"/>
            </w:r>
            <w:r w:rsidRPr="0081438B">
              <w:rPr>
                <w:i/>
              </w:rPr>
              <w:t xml:space="preserve"> </w:t>
            </w:r>
            <w:r w:rsidRPr="0081438B">
              <w:rPr>
                <w:i/>
              </w:rPr>
              <w:fldChar w:fldCharType="begin"/>
            </w:r>
            <w:r w:rsidRPr="0081438B">
              <w:rPr>
                <w:i/>
              </w:rPr>
              <w:instrText xml:space="preserve"> </w:instrText>
            </w:r>
            <w:r w:rsidRPr="0081438B">
              <w:rPr>
                <w:i/>
              </w:rPr>
              <w:instrText xml:space="preserve">REF _Ref191804138 \h  \* MERGEFORMAT </w:instrText>
            </w:r>
            <w:r w:rsidRPr="0081438B">
              <w:rPr>
                <w:i/>
              </w:rPr>
            </w:r>
            <w:r w:rsidRPr="0081438B">
              <w:rPr>
                <w:i/>
              </w:rPr>
              <w:fldChar w:fldCharType="separate"/>
            </w:r>
            <w:r w:rsidRPr="009E025D">
              <w:rPr>
                <w:i/>
              </w:rPr>
              <w:t>Standard Warranty Information</w:t>
            </w:r>
            <w:r w:rsidRPr="0081438B">
              <w:rPr>
                <w:i/>
              </w:rPr>
              <w:fldChar w:fldCharType="end"/>
            </w:r>
            <w:r w:rsidRPr="00721A59">
              <w:t>)</w:t>
            </w:r>
          </w:p>
        </w:tc>
      </w:tr>
    </w:tbl>
    <w:p w:rsidR="00476104" w:rsidRPr="00721A59" w:rsidRDefault="00476104" w:rsidP="00422270"/>
    <w:p w:rsidR="00422270" w:rsidRPr="00721A59" w:rsidRDefault="003842E6" w:rsidP="00422270">
      <w:r w:rsidRPr="00721A59">
        <w:t xml:space="preserve">After the </w:t>
      </w:r>
      <w:r w:rsidR="003965FD" w:rsidRPr="00721A59">
        <w:t xml:space="preserve">RSP </w:t>
      </w:r>
      <w:r w:rsidRPr="00721A59">
        <w:t>is installed, the only interaction required should be to press the power switch and energize the system.</w:t>
      </w:r>
    </w:p>
    <w:p w:rsidR="00422270" w:rsidRPr="00721A59" w:rsidRDefault="00422270" w:rsidP="00422270"/>
    <w:p w:rsidR="00476104" w:rsidRPr="00721A59" w:rsidRDefault="003842E6" w:rsidP="00BB479F">
      <w:pPr>
        <w:pStyle w:val="AppendixHeading3"/>
      </w:pPr>
      <w:bookmarkStart w:id="2314" w:name="_Toc256000626"/>
      <w:bookmarkStart w:id="2315" w:name="_Toc256000942"/>
      <w:bookmarkStart w:id="2316" w:name="_Toc256000750"/>
      <w:bookmarkStart w:id="2317" w:name="_Toc256000428"/>
      <w:bookmarkStart w:id="2318" w:name="_Toc256000112"/>
      <w:bookmarkStart w:id="2319" w:name="_Toc470170670"/>
      <w:bookmarkStart w:id="2320" w:name="_Toc500754334"/>
      <w:bookmarkStart w:id="2321" w:name="_Toc501380726"/>
      <w:bookmarkStart w:id="2322" w:name="_Toc501613674"/>
      <w:bookmarkStart w:id="2323" w:name="_Toc513619970"/>
      <w:bookmarkStart w:id="2324" w:name="_Toc514066098"/>
      <w:bookmarkStart w:id="2325" w:name="_Toc519585508"/>
      <w:r w:rsidRPr="00721A59">
        <w:t>Sonar Processor Mounting</w:t>
      </w:r>
      <w:bookmarkEnd w:id="2314"/>
      <w:bookmarkEnd w:id="2315"/>
      <w:bookmarkEnd w:id="2316"/>
      <w:bookmarkEnd w:id="2317"/>
      <w:bookmarkEnd w:id="2318"/>
      <w:bookmarkEnd w:id="2319"/>
      <w:bookmarkEnd w:id="2320"/>
      <w:bookmarkEnd w:id="2321"/>
      <w:bookmarkEnd w:id="2322"/>
      <w:bookmarkEnd w:id="2323"/>
      <w:bookmarkEnd w:id="2324"/>
      <w:bookmarkEnd w:id="2325"/>
    </w:p>
    <w:p w:rsidR="0081667F" w:rsidRPr="00721A59" w:rsidRDefault="003842E6" w:rsidP="00FD0576">
      <w:r w:rsidRPr="00721A59">
        <w:t xml:space="preserve">The sonar processor </w:t>
      </w:r>
      <w:r w:rsidR="00BD00C2" w:rsidRPr="00721A59">
        <w:t xml:space="preserve">should be </w:t>
      </w:r>
      <w:r w:rsidRPr="00721A59">
        <w:t xml:space="preserve">rack mounted. It must be in an area that is within easy reach of the operator workstation connections and the interconnect cables. Allow clearance around the unit to provide adequate air circulation </w:t>
      </w:r>
      <w:r w:rsidRPr="00721A59">
        <w:t>and easy access to the power switch.</w:t>
      </w:r>
    </w:p>
    <w:p w:rsidR="00476104" w:rsidRPr="00721A59" w:rsidRDefault="00476104" w:rsidP="00FD0576"/>
    <w:tbl>
      <w:tblPr>
        <w:tblW w:w="8632"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2"/>
      </w:tblGrid>
      <w:tr w:rsidR="003C0F30" w:rsidTr="008804CC">
        <w:trPr>
          <w:cantSplit/>
          <w:trHeight w:hRule="exact" w:val="374"/>
          <w:jc w:val="center"/>
        </w:trPr>
        <w:tc>
          <w:tcPr>
            <w:tcW w:w="8632" w:type="dxa"/>
            <w:shd w:val="clear" w:color="FFFF00" w:fill="FFFF99"/>
            <w:vAlign w:val="center"/>
          </w:tcPr>
          <w:p w:rsidR="00476104" w:rsidRPr="00721A59" w:rsidRDefault="003842E6" w:rsidP="001263BD">
            <w:pPr>
              <w:pStyle w:val="CAUTION"/>
            </w:pPr>
            <w:r w:rsidRPr="00721A59">
              <w:t>CAUTION</w:t>
            </w:r>
          </w:p>
        </w:tc>
      </w:tr>
      <w:tr w:rsidR="003C0F30" w:rsidTr="008804CC">
        <w:trPr>
          <w:cantSplit/>
          <w:jc w:val="center"/>
        </w:trPr>
        <w:tc>
          <w:tcPr>
            <w:tcW w:w="8632" w:type="dxa"/>
            <w:shd w:val="clear" w:color="FFFF00" w:fill="FFFFFF"/>
            <w:vAlign w:val="center"/>
          </w:tcPr>
          <w:p w:rsidR="00476104" w:rsidRPr="00721A59" w:rsidRDefault="003842E6" w:rsidP="003965FD">
            <w:pPr>
              <w:pStyle w:val="Table"/>
            </w:pPr>
            <w:r w:rsidRPr="00721A59">
              <w:t xml:space="preserve">Do not mount the sonar processor on the side, as this can damage the internal workings of the unit. Always mount with the bottom down. Noncompliance </w:t>
            </w:r>
            <w:r w:rsidR="003965FD" w:rsidRPr="00721A59">
              <w:t>may</w:t>
            </w:r>
            <w:r w:rsidRPr="00721A59">
              <w:t xml:space="preserve"> affect warranty situation (see </w:t>
            </w:r>
            <w:r w:rsidRPr="0081438B">
              <w:rPr>
                <w:i/>
              </w:rPr>
              <w:fldChar w:fldCharType="begin"/>
            </w:r>
            <w:r w:rsidRPr="0081438B">
              <w:rPr>
                <w:i/>
              </w:rPr>
              <w:instrText xml:space="preserve"> REF _Ref191804138 \r \h  \* MERGEFORMAT </w:instrText>
            </w:r>
            <w:r w:rsidRPr="0081438B">
              <w:rPr>
                <w:i/>
              </w:rPr>
            </w:r>
            <w:r w:rsidRPr="0081438B">
              <w:rPr>
                <w:i/>
              </w:rPr>
              <w:fldChar w:fldCharType="separate"/>
            </w:r>
            <w:r>
              <w:rPr>
                <w:i/>
              </w:rPr>
              <w:t>Appendix K</w:t>
            </w:r>
            <w:r w:rsidRPr="0081438B">
              <w:rPr>
                <w:i/>
              </w:rPr>
              <w:fldChar w:fldCharType="end"/>
            </w:r>
            <w:r w:rsidRPr="0081438B">
              <w:rPr>
                <w:i/>
              </w:rPr>
              <w:t xml:space="preserve"> </w:t>
            </w:r>
            <w:r w:rsidRPr="0081438B">
              <w:rPr>
                <w:i/>
              </w:rPr>
              <w:fldChar w:fldCharType="begin"/>
            </w:r>
            <w:r w:rsidRPr="0081438B">
              <w:rPr>
                <w:i/>
              </w:rPr>
              <w:instrText xml:space="preserve"> REF _Ref191804138 \h  \* MERGEFORMAT </w:instrText>
            </w:r>
            <w:r w:rsidRPr="0081438B">
              <w:rPr>
                <w:i/>
              </w:rPr>
            </w:r>
            <w:r w:rsidRPr="0081438B">
              <w:rPr>
                <w:i/>
              </w:rPr>
              <w:fldChar w:fldCharType="separate"/>
            </w:r>
            <w:r w:rsidRPr="009E025D">
              <w:rPr>
                <w:i/>
              </w:rPr>
              <w:t>Standard Warranty Information</w:t>
            </w:r>
            <w:r w:rsidRPr="0081438B">
              <w:rPr>
                <w:i/>
              </w:rPr>
              <w:fldChar w:fldCharType="end"/>
            </w:r>
            <w:r w:rsidRPr="00721A59">
              <w:t>).</w:t>
            </w:r>
          </w:p>
        </w:tc>
      </w:tr>
    </w:tbl>
    <w:p w:rsidR="00476104" w:rsidRPr="00721A59" w:rsidRDefault="00476104" w:rsidP="00FD0576"/>
    <w:p w:rsidR="00476104" w:rsidRPr="00721A59" w:rsidRDefault="003842E6">
      <w:r w:rsidRPr="00721A59">
        <w:br w:type="page"/>
      </w:r>
    </w:p>
    <w:p w:rsidR="00476104" w:rsidRPr="004035BB" w:rsidRDefault="003842E6" w:rsidP="00BB479F">
      <w:pPr>
        <w:pStyle w:val="AppendixHeading3"/>
      </w:pPr>
      <w:bookmarkStart w:id="2326" w:name="_Toc256000635"/>
      <w:bookmarkStart w:id="2327" w:name="_Toc256000943"/>
      <w:bookmarkStart w:id="2328" w:name="_Toc256000751"/>
      <w:bookmarkStart w:id="2329" w:name="_Toc256000429"/>
      <w:bookmarkStart w:id="2330" w:name="_Toc256000113"/>
      <w:bookmarkStart w:id="2331" w:name="_Ref323563302"/>
      <w:bookmarkStart w:id="2332" w:name="_Toc470170671"/>
      <w:bookmarkStart w:id="2333" w:name="_Toc500754335"/>
      <w:bookmarkStart w:id="2334" w:name="_Toc501380727"/>
      <w:bookmarkStart w:id="2335" w:name="_Toc501613675"/>
      <w:bookmarkStart w:id="2336" w:name="_Toc513619971"/>
      <w:bookmarkStart w:id="2337" w:name="_Toc514066099"/>
      <w:bookmarkStart w:id="2338" w:name="_Toc519585509"/>
      <w:r w:rsidRPr="004035BB">
        <w:t>Sonar Processor Cable Connections</w:t>
      </w:r>
      <w:bookmarkEnd w:id="2326"/>
      <w:bookmarkEnd w:id="2327"/>
      <w:bookmarkEnd w:id="2328"/>
      <w:bookmarkEnd w:id="2329"/>
      <w:bookmarkEnd w:id="2330"/>
      <w:bookmarkEnd w:id="2331"/>
      <w:bookmarkEnd w:id="2332"/>
      <w:bookmarkEnd w:id="2333"/>
      <w:bookmarkEnd w:id="2334"/>
      <w:bookmarkEnd w:id="2335"/>
      <w:bookmarkEnd w:id="2336"/>
      <w:bookmarkEnd w:id="2337"/>
      <w:bookmarkEnd w:id="2338"/>
    </w:p>
    <w:p w:rsidR="00511557" w:rsidRPr="00721A59" w:rsidRDefault="003842E6" w:rsidP="00862786">
      <w:r w:rsidRPr="00721A59">
        <w:t xml:space="preserve">All dry-end cables provided by </w:t>
      </w:r>
      <w:r w:rsidR="00141B38" w:rsidRPr="00721A59">
        <w:t>Teledyne RESON</w:t>
      </w:r>
      <w:r w:rsidRPr="00721A59">
        <w:t xml:space="preserve"> come with factory-installed connectors to be attached at the appropriate port(s) on the rear panel of the </w:t>
      </w:r>
      <w:r w:rsidR="00230F2A" w:rsidRPr="00721A59">
        <w:t xml:space="preserve">rack-mounted </w:t>
      </w:r>
      <w:r w:rsidR="00F55DEE" w:rsidRPr="00721A59">
        <w:t>sonar processor</w:t>
      </w:r>
      <w:r w:rsidR="00230F2A" w:rsidRPr="00721A59">
        <w:t xml:space="preserve"> (RSP)</w:t>
      </w:r>
      <w:r w:rsidRPr="00721A59">
        <w:t>.</w:t>
      </w:r>
    </w:p>
    <w:p w:rsidR="00F55DEE" w:rsidRPr="00721A59" w:rsidRDefault="00F55DEE" w:rsidP="001263BD"/>
    <w:tbl>
      <w:tblPr>
        <w:tblW w:w="86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0"/>
      </w:tblGrid>
      <w:tr w:rsidR="003C0F30" w:rsidTr="00F55DEE">
        <w:trPr>
          <w:cantSplit/>
          <w:trHeight w:hRule="exact" w:val="374"/>
          <w:jc w:val="center"/>
        </w:trPr>
        <w:tc>
          <w:tcPr>
            <w:tcW w:w="8630" w:type="dxa"/>
            <w:shd w:val="clear" w:color="FFFF00" w:fill="FFFF99"/>
            <w:vAlign w:val="center"/>
          </w:tcPr>
          <w:p w:rsidR="00F55DEE" w:rsidRPr="00DD2571" w:rsidRDefault="003842E6" w:rsidP="00DD2571">
            <w:pPr>
              <w:pStyle w:val="CAUTION"/>
              <w:rPr>
                <w:szCs w:val="20"/>
              </w:rPr>
            </w:pPr>
            <w:r w:rsidRPr="00DD2571">
              <w:rPr>
                <w:szCs w:val="20"/>
              </w:rPr>
              <w:t>CAUTION</w:t>
            </w:r>
          </w:p>
        </w:tc>
      </w:tr>
      <w:tr w:rsidR="003C0F30" w:rsidTr="00F55DEE">
        <w:trPr>
          <w:cantSplit/>
          <w:jc w:val="center"/>
        </w:trPr>
        <w:tc>
          <w:tcPr>
            <w:tcW w:w="8630" w:type="dxa"/>
            <w:shd w:val="clear" w:color="FFFF00" w:fill="FFFFFF"/>
            <w:vAlign w:val="center"/>
          </w:tcPr>
          <w:p w:rsidR="00F55DEE" w:rsidRPr="00DD2571" w:rsidRDefault="003842E6" w:rsidP="00DD2571">
            <w:pPr>
              <w:pStyle w:val="Table"/>
              <w:rPr>
                <w:szCs w:val="20"/>
              </w:rPr>
            </w:pPr>
            <w:r w:rsidRPr="00DD2571">
              <w:rPr>
                <w:szCs w:val="20"/>
              </w:rPr>
              <w:t xml:space="preserve">Do not disconnect any cables from the rear of the </w:t>
            </w:r>
            <w:r w:rsidR="00230F2A" w:rsidRPr="00DD2571">
              <w:rPr>
                <w:szCs w:val="20"/>
              </w:rPr>
              <w:t>RSP</w:t>
            </w:r>
            <w:r w:rsidRPr="00DD2571">
              <w:rPr>
                <w:szCs w:val="20"/>
              </w:rPr>
              <w:t xml:space="preserve"> while the unit is running. This can damage the internal workings of the unit.</w:t>
            </w:r>
          </w:p>
        </w:tc>
      </w:tr>
    </w:tbl>
    <w:p w:rsidR="00D01445" w:rsidRPr="00721A59" w:rsidRDefault="00D01445" w:rsidP="001263BD"/>
    <w:p w:rsidR="00511557" w:rsidRPr="00721A59" w:rsidRDefault="003842E6" w:rsidP="00862786">
      <w:r w:rsidRPr="00721A59">
        <w:t xml:space="preserve">The critical connections are clearly marked on the </w:t>
      </w:r>
      <w:r w:rsidR="00230F2A" w:rsidRPr="00721A59">
        <w:t>RSP</w:t>
      </w:r>
      <w:r w:rsidR="008804CC" w:rsidRPr="00721A59">
        <w:t xml:space="preserve"> </w:t>
      </w:r>
      <w:r w:rsidRPr="00721A59">
        <w:t xml:space="preserve">and shown in </w:t>
      </w:r>
      <w:r w:rsidRPr="00721A59">
        <w:rPr>
          <w:i/>
        </w:rPr>
        <w:fldChar w:fldCharType="begin"/>
      </w:r>
      <w:r w:rsidRPr="00721A59">
        <w:rPr>
          <w:i/>
        </w:rPr>
        <w:instrText xml:space="preserve"> REF _Ref220740106 \h  \* MERGEFORMAT </w:instrText>
      </w:r>
      <w:r w:rsidRPr="00721A59">
        <w:rPr>
          <w:i/>
        </w:rPr>
      </w:r>
      <w:r w:rsidRPr="00721A59">
        <w:rPr>
          <w:i/>
        </w:rPr>
        <w:fldChar w:fldCharType="separate"/>
      </w:r>
      <w:r w:rsidRPr="0067079A">
        <w:rPr>
          <w:i/>
        </w:rPr>
        <w:t>Figure 48</w:t>
      </w:r>
      <w:r w:rsidRPr="00721A59">
        <w:rPr>
          <w:i/>
        </w:rPr>
        <w:fldChar w:fldCharType="end"/>
      </w:r>
      <w:r w:rsidR="00E41334" w:rsidRPr="00E41334">
        <w:rPr>
          <w:iCs/>
        </w:rPr>
        <w:t>,</w:t>
      </w:r>
      <w:r w:rsidR="00230F2A" w:rsidRPr="00721A59">
        <w:rPr>
          <w:i/>
        </w:rPr>
        <w:t xml:space="preserve"> </w:t>
      </w:r>
      <w:r w:rsidR="00E41334" w:rsidRPr="00721A59">
        <w:rPr>
          <w:i/>
        </w:rPr>
        <w:fldChar w:fldCharType="begin"/>
      </w:r>
      <w:r w:rsidR="00E41334" w:rsidRPr="00721A59">
        <w:rPr>
          <w:i/>
        </w:rPr>
        <w:instrText xml:space="preserve"> REF _Ref462995626 \h  \* MERGEFORMAT </w:instrText>
      </w:r>
      <w:r w:rsidR="00E41334" w:rsidRPr="00721A59">
        <w:rPr>
          <w:i/>
        </w:rPr>
      </w:r>
      <w:r w:rsidR="00E41334" w:rsidRPr="00721A59">
        <w:rPr>
          <w:i/>
        </w:rPr>
        <w:fldChar w:fldCharType="separate"/>
      </w:r>
      <w:r w:rsidRPr="0067079A">
        <w:rPr>
          <w:i/>
        </w:rPr>
        <w:t xml:space="preserve">Figure </w:t>
      </w:r>
      <w:r w:rsidRPr="0067079A">
        <w:rPr>
          <w:i/>
          <w:noProof/>
        </w:rPr>
        <w:t>49</w:t>
      </w:r>
      <w:r w:rsidR="00E41334" w:rsidRPr="00721A59">
        <w:rPr>
          <w:i/>
        </w:rPr>
        <w:fldChar w:fldCharType="end"/>
      </w:r>
      <w:r w:rsidR="00E41334" w:rsidRPr="00E41334">
        <w:rPr>
          <w:iCs/>
        </w:rPr>
        <w:t xml:space="preserve">, </w:t>
      </w:r>
      <w:r w:rsidR="00230F2A" w:rsidRPr="00721A59">
        <w:t xml:space="preserve">and </w:t>
      </w:r>
      <w:r w:rsidRPr="0067079A">
        <w:rPr>
          <w:i/>
        </w:rPr>
        <w:fldChar w:fldCharType="begin"/>
      </w:r>
      <w:r w:rsidRPr="0067079A">
        <w:rPr>
          <w:i/>
        </w:rPr>
        <w:instrText xml:space="preserve"> REF _Ref164339702 \h  \* MERGEFORMAT </w:instrText>
      </w:r>
      <w:r w:rsidRPr="0067079A">
        <w:rPr>
          <w:i/>
        </w:rPr>
      </w:r>
      <w:r w:rsidRPr="0067079A">
        <w:rPr>
          <w:i/>
        </w:rPr>
        <w:fldChar w:fldCharType="separate"/>
      </w:r>
      <w:r w:rsidRPr="0067079A">
        <w:rPr>
          <w:i/>
        </w:rPr>
        <w:t xml:space="preserve">Figure </w:t>
      </w:r>
      <w:r w:rsidRPr="0067079A">
        <w:rPr>
          <w:i/>
          <w:noProof/>
        </w:rPr>
        <w:t>50</w:t>
      </w:r>
      <w:r w:rsidRPr="0067079A">
        <w:rPr>
          <w:i/>
        </w:rPr>
        <w:fldChar w:fldCharType="end"/>
      </w:r>
      <w:r w:rsidRPr="00721A59">
        <w:t>.</w:t>
      </w:r>
    </w:p>
    <w:p w:rsidR="00511557" w:rsidRPr="00721A59" w:rsidRDefault="00511557" w:rsidP="001263BD"/>
    <w:tbl>
      <w:tblPr>
        <w:tblW w:w="8887" w:type="dxa"/>
        <w:jc w:val="center"/>
        <w:tblLook w:val="01E0" w:firstRow="1" w:lastRow="1" w:firstColumn="1" w:lastColumn="1" w:noHBand="0" w:noVBand="0"/>
      </w:tblPr>
      <w:tblGrid>
        <w:gridCol w:w="4519"/>
        <w:gridCol w:w="4368"/>
      </w:tblGrid>
      <w:tr w:rsidR="003C0F30" w:rsidTr="00E41334">
        <w:trPr>
          <w:cantSplit/>
          <w:jc w:val="center"/>
        </w:trPr>
        <w:tc>
          <w:tcPr>
            <w:tcW w:w="4519" w:type="dxa"/>
          </w:tcPr>
          <w:p w:rsidR="00511557" w:rsidRPr="002D2FD8" w:rsidRDefault="003842E6" w:rsidP="004814AF">
            <w:pPr>
              <w:tabs>
                <w:tab w:val="left" w:pos="425"/>
              </w:tabs>
              <w:spacing w:before="40" w:after="40"/>
              <w:rPr>
                <w:szCs w:val="20"/>
              </w:rPr>
            </w:pPr>
            <w:r w:rsidRPr="002D2FD8">
              <w:rPr>
                <w:szCs w:val="20"/>
              </w:rPr>
              <w:t>(1)</w:t>
            </w:r>
            <w:r w:rsidRPr="002D2FD8">
              <w:rPr>
                <w:szCs w:val="20"/>
              </w:rPr>
              <w:tab/>
            </w:r>
            <w:r w:rsidR="008D4DA8" w:rsidRPr="002D2FD8">
              <w:rPr>
                <w:szCs w:val="20"/>
              </w:rPr>
              <w:t>Mains power input 10</w:t>
            </w:r>
            <w:r w:rsidR="00245B94" w:rsidRPr="002D2FD8">
              <w:rPr>
                <w:szCs w:val="20"/>
              </w:rPr>
              <w:t>0-230VAC</w:t>
            </w:r>
          </w:p>
          <w:p w:rsidR="00511557" w:rsidRPr="002D2FD8" w:rsidRDefault="003842E6" w:rsidP="00862786">
            <w:pPr>
              <w:tabs>
                <w:tab w:val="left" w:pos="425"/>
              </w:tabs>
              <w:spacing w:before="40" w:after="40"/>
              <w:ind w:left="425" w:hanging="425"/>
              <w:rPr>
                <w:szCs w:val="20"/>
              </w:rPr>
            </w:pPr>
            <w:r w:rsidRPr="002D2FD8">
              <w:rPr>
                <w:szCs w:val="20"/>
              </w:rPr>
              <w:t>(2)</w:t>
            </w:r>
            <w:r w:rsidRPr="002D2FD8">
              <w:rPr>
                <w:szCs w:val="20"/>
              </w:rPr>
              <w:tab/>
            </w:r>
            <w:r w:rsidR="00245B94" w:rsidRPr="002D2FD8">
              <w:rPr>
                <w:szCs w:val="20"/>
              </w:rPr>
              <w:t>Protective earth screw for equipotential connection</w:t>
            </w:r>
          </w:p>
          <w:p w:rsidR="00D01445" w:rsidRPr="002D2FD8" w:rsidRDefault="003842E6" w:rsidP="004814AF">
            <w:pPr>
              <w:tabs>
                <w:tab w:val="left" w:pos="425"/>
              </w:tabs>
              <w:spacing w:before="40" w:after="40"/>
              <w:rPr>
                <w:szCs w:val="20"/>
              </w:rPr>
            </w:pPr>
            <w:r w:rsidRPr="002D2FD8">
              <w:rPr>
                <w:szCs w:val="20"/>
              </w:rPr>
              <w:t>(3</w:t>
            </w:r>
            <w:r w:rsidR="00961D22" w:rsidRPr="002D2FD8">
              <w:rPr>
                <w:szCs w:val="20"/>
              </w:rPr>
              <w:t>)</w:t>
            </w:r>
            <w:r w:rsidR="00961D22" w:rsidRPr="002D2FD8">
              <w:rPr>
                <w:szCs w:val="20"/>
              </w:rPr>
              <w:tab/>
            </w:r>
            <w:r w:rsidR="00D8292D" w:rsidRPr="002D2FD8">
              <w:rPr>
                <w:szCs w:val="20"/>
              </w:rPr>
              <w:t>1PPS out</w:t>
            </w:r>
          </w:p>
          <w:p w:rsidR="00B16878" w:rsidRPr="002D2FD8" w:rsidRDefault="003842E6" w:rsidP="004814AF">
            <w:pPr>
              <w:tabs>
                <w:tab w:val="left" w:pos="425"/>
              </w:tabs>
              <w:spacing w:before="40" w:after="40"/>
              <w:rPr>
                <w:szCs w:val="20"/>
              </w:rPr>
            </w:pPr>
            <w:r w:rsidRPr="002D2FD8">
              <w:rPr>
                <w:szCs w:val="20"/>
              </w:rPr>
              <w:t>(4)</w:t>
            </w:r>
            <w:r w:rsidRPr="002D2FD8">
              <w:rPr>
                <w:szCs w:val="20"/>
              </w:rPr>
              <w:tab/>
              <w:t>Trigger in</w:t>
            </w:r>
          </w:p>
          <w:p w:rsidR="00B16878" w:rsidRPr="002D2FD8" w:rsidRDefault="003842E6" w:rsidP="00862786">
            <w:pPr>
              <w:tabs>
                <w:tab w:val="left" w:pos="425"/>
              </w:tabs>
              <w:spacing w:before="40" w:after="40"/>
              <w:rPr>
                <w:szCs w:val="20"/>
              </w:rPr>
            </w:pPr>
            <w:r w:rsidRPr="002D2FD8">
              <w:rPr>
                <w:szCs w:val="20"/>
              </w:rPr>
              <w:t>(5)</w:t>
            </w:r>
            <w:r w:rsidRPr="002D2FD8">
              <w:rPr>
                <w:szCs w:val="20"/>
              </w:rPr>
              <w:tab/>
              <w:t>Trigger out</w:t>
            </w:r>
          </w:p>
          <w:p w:rsidR="00B16878" w:rsidRPr="002D2FD8" w:rsidRDefault="003842E6" w:rsidP="00E41334">
            <w:pPr>
              <w:tabs>
                <w:tab w:val="left" w:pos="425"/>
                <w:tab w:val="right" w:pos="4131"/>
              </w:tabs>
              <w:spacing w:before="40" w:after="40"/>
              <w:rPr>
                <w:szCs w:val="20"/>
              </w:rPr>
            </w:pPr>
            <w:r w:rsidRPr="002D2FD8">
              <w:rPr>
                <w:noProof/>
                <w:szCs w:val="20"/>
              </w:rPr>
              <w:drawing>
                <wp:anchor distT="0" distB="0" distL="114300" distR="114300" simplePos="0" relativeHeight="251670528" behindDoc="0" locked="0" layoutInCell="1" allowOverlap="1">
                  <wp:simplePos x="0" y="0"/>
                  <wp:positionH relativeFrom="column">
                    <wp:posOffset>1674495</wp:posOffset>
                  </wp:positionH>
                  <wp:positionV relativeFrom="paragraph">
                    <wp:posOffset>9525</wp:posOffset>
                  </wp:positionV>
                  <wp:extent cx="125730" cy="125730"/>
                  <wp:effectExtent l="0" t="0" r="7620" b="7620"/>
                  <wp:wrapNone/>
                  <wp:docPr id="10263" name="Picture 10263"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3" name="Picture 62" descr="warning"/>
                          <pic:cNvPicPr>
                            <a:picLocks noChangeAspect="1" noChangeArrowheads="1"/>
                          </pic:cNvPicPr>
                        </pic:nvPicPr>
                        <pic:blipFill>
                          <a:blip r:embed="rId149" cstate="print">
                            <a:extLst>
                              <a:ext uri="{28A0092B-C50C-407E-A947-70E740481C1C}">
                                <a14:useLocalDpi xmlns:a14="http://schemas.microsoft.com/office/drawing/2010/main" val="0"/>
                              </a:ext>
                            </a:extLst>
                          </a:blip>
                          <a:stretch>
                            <a:fillRect/>
                          </a:stretch>
                        </pic:blipFill>
                        <pic:spPr bwMode="auto">
                          <a:xfrm>
                            <a:off x="0" y="0"/>
                            <a:ext cx="125730" cy="125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2FD8">
              <w:rPr>
                <w:szCs w:val="20"/>
              </w:rPr>
              <w:t>(6)</w:t>
            </w:r>
            <w:r w:rsidRPr="002D2FD8">
              <w:rPr>
                <w:szCs w:val="20"/>
              </w:rPr>
              <w:tab/>
              <w:t>Projector connection</w:t>
            </w:r>
            <w:r w:rsidR="00E41334">
              <w:rPr>
                <w:szCs w:val="20"/>
              </w:rPr>
              <w:t>(s)</w:t>
            </w:r>
            <w:r w:rsidR="00A5443B" w:rsidRPr="002D2FD8">
              <w:rPr>
                <w:szCs w:val="20"/>
              </w:rPr>
              <w:tab/>
            </w:r>
            <w:r w:rsidR="002D2FD8">
              <w:rPr>
                <w:szCs w:val="20"/>
              </w:rPr>
              <w:t>(</w:t>
            </w:r>
            <w:r w:rsidR="00A5443B" w:rsidRPr="002D2FD8">
              <w:rPr>
                <w:szCs w:val="20"/>
              </w:rPr>
              <w:t>Use TX1</w:t>
            </w:r>
            <w:r w:rsidR="002D2FD8">
              <w:rPr>
                <w:szCs w:val="20"/>
              </w:rPr>
              <w:t>)</w:t>
            </w:r>
          </w:p>
          <w:p w:rsidR="00B16878" w:rsidRPr="002D2FD8" w:rsidRDefault="003842E6" w:rsidP="00E41334">
            <w:pPr>
              <w:tabs>
                <w:tab w:val="left" w:pos="425"/>
                <w:tab w:val="right" w:pos="4131"/>
              </w:tabs>
              <w:spacing w:before="40" w:after="40"/>
              <w:rPr>
                <w:szCs w:val="20"/>
              </w:rPr>
            </w:pPr>
            <w:r w:rsidRPr="002D2FD8">
              <w:rPr>
                <w:szCs w:val="20"/>
              </w:rPr>
              <w:t>(7)</w:t>
            </w:r>
            <w:r w:rsidRPr="002D2FD8">
              <w:rPr>
                <w:szCs w:val="20"/>
              </w:rPr>
              <w:tab/>
              <w:t>Receiver connection</w:t>
            </w:r>
            <w:r w:rsidR="00E41334">
              <w:rPr>
                <w:szCs w:val="20"/>
              </w:rPr>
              <w:t>(s)</w:t>
            </w:r>
            <w:r w:rsidR="00A5443B" w:rsidRPr="002D2FD8">
              <w:rPr>
                <w:szCs w:val="20"/>
              </w:rPr>
              <w:tab/>
            </w:r>
            <w:r w:rsidR="002D2FD8">
              <w:rPr>
                <w:szCs w:val="20"/>
              </w:rPr>
              <w:t>(</w:t>
            </w:r>
            <w:r w:rsidR="00A5443B" w:rsidRPr="002D2FD8">
              <w:rPr>
                <w:szCs w:val="20"/>
              </w:rPr>
              <w:t>Use RX1</w:t>
            </w:r>
            <w:r w:rsidR="002D2FD8">
              <w:rPr>
                <w:szCs w:val="20"/>
              </w:rPr>
              <w:t>)</w:t>
            </w:r>
          </w:p>
        </w:tc>
        <w:tc>
          <w:tcPr>
            <w:tcW w:w="4368" w:type="dxa"/>
          </w:tcPr>
          <w:p w:rsidR="00B16878" w:rsidRPr="002D2FD8" w:rsidRDefault="003842E6" w:rsidP="00862786">
            <w:pPr>
              <w:tabs>
                <w:tab w:val="left" w:pos="425"/>
              </w:tabs>
              <w:spacing w:before="40" w:after="40"/>
              <w:ind w:left="-85"/>
              <w:rPr>
                <w:spacing w:val="-6"/>
                <w:szCs w:val="20"/>
              </w:rPr>
            </w:pPr>
            <w:r w:rsidRPr="002D2FD8">
              <w:rPr>
                <w:szCs w:val="20"/>
              </w:rPr>
              <w:t>(8)</w:t>
            </w:r>
            <w:r w:rsidRPr="002D2FD8">
              <w:rPr>
                <w:szCs w:val="20"/>
              </w:rPr>
              <w:tab/>
            </w:r>
            <w:r w:rsidRPr="002D2FD8">
              <w:rPr>
                <w:spacing w:val="-6"/>
                <w:szCs w:val="20"/>
              </w:rPr>
              <w:t>Alternate SVP serial port w/LED (COM 3)</w:t>
            </w:r>
          </w:p>
          <w:p w:rsidR="00B16878" w:rsidRPr="002D2FD8" w:rsidRDefault="003842E6" w:rsidP="00862786">
            <w:pPr>
              <w:tabs>
                <w:tab w:val="left" w:pos="425"/>
              </w:tabs>
              <w:spacing w:before="40" w:after="40"/>
              <w:ind w:left="-85"/>
              <w:rPr>
                <w:spacing w:val="-4"/>
                <w:szCs w:val="20"/>
              </w:rPr>
            </w:pPr>
            <w:r w:rsidRPr="002D2FD8">
              <w:rPr>
                <w:spacing w:val="-4"/>
                <w:szCs w:val="20"/>
              </w:rPr>
              <w:t>(9)</w:t>
            </w:r>
            <w:r w:rsidRPr="002D2FD8">
              <w:rPr>
                <w:spacing w:val="-4"/>
                <w:szCs w:val="20"/>
              </w:rPr>
              <w:tab/>
              <w:t>Main SVP serial port with power</w:t>
            </w:r>
          </w:p>
          <w:p w:rsidR="00B16878" w:rsidRPr="002D2FD8" w:rsidRDefault="003842E6" w:rsidP="00862786">
            <w:pPr>
              <w:tabs>
                <w:tab w:val="left" w:pos="425"/>
              </w:tabs>
              <w:spacing w:before="40" w:after="40"/>
              <w:ind w:left="-85"/>
              <w:rPr>
                <w:spacing w:val="-4"/>
                <w:szCs w:val="20"/>
              </w:rPr>
            </w:pPr>
            <w:r w:rsidRPr="002D2FD8">
              <w:rPr>
                <w:spacing w:val="-4"/>
                <w:szCs w:val="20"/>
              </w:rPr>
              <w:t>(10)</w:t>
            </w:r>
            <w:r w:rsidRPr="002D2FD8">
              <w:rPr>
                <w:spacing w:val="-4"/>
                <w:szCs w:val="20"/>
              </w:rPr>
              <w:tab/>
              <w:t>Ethernet for laptop/PC</w:t>
            </w:r>
            <w:r w:rsidRPr="002D2FD8">
              <w:rPr>
                <w:spacing w:val="-4"/>
                <w:szCs w:val="20"/>
              </w:rPr>
              <w:br/>
            </w:r>
            <w:r w:rsidR="004814AF" w:rsidRPr="002D2FD8">
              <w:rPr>
                <w:spacing w:val="-4"/>
                <w:szCs w:val="20"/>
              </w:rPr>
              <w:tab/>
            </w:r>
            <w:r w:rsidRPr="002D2FD8">
              <w:rPr>
                <w:spacing w:val="-4"/>
                <w:szCs w:val="20"/>
              </w:rPr>
              <w:t>Ethernet for NAS</w:t>
            </w:r>
          </w:p>
          <w:p w:rsidR="00B16878" w:rsidRPr="002D2FD8" w:rsidRDefault="003842E6" w:rsidP="00862786">
            <w:pPr>
              <w:tabs>
                <w:tab w:val="left" w:pos="425"/>
              </w:tabs>
              <w:spacing w:before="40" w:after="40"/>
              <w:ind w:left="-85"/>
              <w:rPr>
                <w:spacing w:val="-4"/>
                <w:szCs w:val="20"/>
              </w:rPr>
            </w:pPr>
            <w:r w:rsidRPr="002D2FD8">
              <w:rPr>
                <w:spacing w:val="-4"/>
                <w:szCs w:val="20"/>
              </w:rPr>
              <w:t>(a1)</w:t>
            </w:r>
            <w:r w:rsidRPr="002D2FD8">
              <w:rPr>
                <w:spacing w:val="-4"/>
                <w:szCs w:val="20"/>
              </w:rPr>
              <w:tab/>
              <w:t>Time in serial port UTC/ZDA w/LED</w:t>
            </w:r>
          </w:p>
          <w:p w:rsidR="00B16878" w:rsidRPr="002D2FD8" w:rsidRDefault="003842E6" w:rsidP="00862786">
            <w:pPr>
              <w:tabs>
                <w:tab w:val="left" w:pos="425"/>
              </w:tabs>
              <w:spacing w:before="40" w:after="40"/>
              <w:ind w:left="-85"/>
              <w:rPr>
                <w:spacing w:val="-4"/>
                <w:szCs w:val="20"/>
              </w:rPr>
            </w:pPr>
            <w:r w:rsidRPr="002D2FD8">
              <w:rPr>
                <w:spacing w:val="-4"/>
                <w:szCs w:val="20"/>
              </w:rPr>
              <w:t>(a2)</w:t>
            </w:r>
            <w:r w:rsidRPr="002D2FD8">
              <w:rPr>
                <w:spacing w:val="-4"/>
                <w:szCs w:val="20"/>
              </w:rPr>
              <w:tab/>
              <w:t>Motion in serial port w/LED</w:t>
            </w:r>
          </w:p>
          <w:p w:rsidR="00B16878" w:rsidRPr="002D2FD8" w:rsidRDefault="003842E6" w:rsidP="00862786">
            <w:pPr>
              <w:tabs>
                <w:tab w:val="left" w:pos="425"/>
              </w:tabs>
              <w:spacing w:before="40" w:after="40"/>
              <w:ind w:left="-85" w:right="-134"/>
              <w:rPr>
                <w:spacing w:val="-4"/>
                <w:szCs w:val="20"/>
              </w:rPr>
            </w:pPr>
            <w:r w:rsidRPr="002D2FD8">
              <w:rPr>
                <w:szCs w:val="20"/>
              </w:rPr>
              <w:t>(a3)</w:t>
            </w:r>
            <w:r w:rsidRPr="002D2FD8">
              <w:rPr>
                <w:szCs w:val="20"/>
              </w:rPr>
              <w:tab/>
            </w:r>
            <w:r w:rsidRPr="002D2FD8">
              <w:rPr>
                <w:spacing w:val="-4"/>
                <w:szCs w:val="20"/>
              </w:rPr>
              <w:t>COM 4 serial port w/LED (RS-232)</w:t>
            </w:r>
          </w:p>
          <w:p w:rsidR="00511557" w:rsidRPr="002D2FD8" w:rsidRDefault="003842E6" w:rsidP="00862786">
            <w:pPr>
              <w:tabs>
                <w:tab w:val="left" w:pos="425"/>
              </w:tabs>
              <w:spacing w:before="40" w:after="40"/>
              <w:ind w:left="-85"/>
              <w:rPr>
                <w:szCs w:val="20"/>
              </w:rPr>
            </w:pPr>
            <w:r w:rsidRPr="002D2FD8">
              <w:rPr>
                <w:spacing w:val="-4"/>
                <w:szCs w:val="20"/>
              </w:rPr>
              <w:t>(a4)</w:t>
            </w:r>
            <w:r w:rsidRPr="002D2FD8">
              <w:rPr>
                <w:spacing w:val="-4"/>
                <w:szCs w:val="20"/>
              </w:rPr>
              <w:tab/>
              <w:t>1PPS in</w:t>
            </w:r>
          </w:p>
        </w:tc>
      </w:tr>
      <w:tr w:rsidR="003C0F30" w:rsidTr="00245B94">
        <w:trPr>
          <w:cantSplit/>
          <w:jc w:val="center"/>
        </w:trPr>
        <w:tc>
          <w:tcPr>
            <w:tcW w:w="8887" w:type="dxa"/>
            <w:gridSpan w:val="2"/>
          </w:tcPr>
          <w:p w:rsidR="00511557" w:rsidRPr="00721A59" w:rsidRDefault="003842E6" w:rsidP="00EC255A">
            <w:pPr>
              <w:keepNext/>
              <w:ind w:left="34"/>
              <w:jc w:val="center"/>
              <w:rPr>
                <w:szCs w:val="20"/>
              </w:rPr>
            </w:pPr>
            <w:r w:rsidRPr="00721A59">
              <w:rPr>
                <w:noProof/>
                <w:szCs w:val="20"/>
              </w:rPr>
              <w:drawing>
                <wp:inline distT="0" distB="0" distL="0" distR="0">
                  <wp:extent cx="5486400" cy="1081405"/>
                  <wp:effectExtent l="0" t="0" r="0" b="4445"/>
                  <wp:docPr id="10" name="Picture 10" descr="RSP IDH rear panel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57" descr="C:\Users\amo\Documents\RESON\T-Series Rackmount\Graphics\RSP IDH rear panel connections.png"/>
                          <pic:cNvPicPr>
                            <a:picLocks noChangeAspect="1" noChangeArrowheads="1"/>
                          </pic:cNvPicPr>
                        </pic:nvPicPr>
                        <pic:blipFill>
                          <a:blip r:embed="rId150" cstate="print">
                            <a:extLst>
                              <a:ext uri="{28A0092B-C50C-407E-A947-70E740481C1C}">
                                <a14:useLocalDpi xmlns:a14="http://schemas.microsoft.com/office/drawing/2010/main" val="0"/>
                              </a:ext>
                            </a:extLst>
                          </a:blip>
                          <a:stretch>
                            <a:fillRect/>
                          </a:stretch>
                        </pic:blipFill>
                        <pic:spPr bwMode="auto">
                          <a:xfrm>
                            <a:off x="0" y="0"/>
                            <a:ext cx="5486400" cy="1081405"/>
                          </a:xfrm>
                          <a:prstGeom prst="rect">
                            <a:avLst/>
                          </a:prstGeom>
                          <a:noFill/>
                          <a:ln>
                            <a:noFill/>
                          </a:ln>
                        </pic:spPr>
                      </pic:pic>
                    </a:graphicData>
                  </a:graphic>
                </wp:inline>
              </w:drawing>
            </w:r>
          </w:p>
        </w:tc>
      </w:tr>
      <w:tr w:rsidR="003C0F30" w:rsidTr="00245B94">
        <w:trPr>
          <w:cantSplit/>
          <w:jc w:val="center"/>
        </w:trPr>
        <w:tc>
          <w:tcPr>
            <w:tcW w:w="8887" w:type="dxa"/>
            <w:gridSpan w:val="2"/>
          </w:tcPr>
          <w:p w:rsidR="008D4DA8" w:rsidRPr="00721A59" w:rsidRDefault="003842E6" w:rsidP="00C76EAA">
            <w:pPr>
              <w:pStyle w:val="Caption"/>
              <w:spacing w:before="0"/>
              <w:rPr>
                <w:noProof/>
              </w:rPr>
            </w:pPr>
            <w:bookmarkStart w:id="2339" w:name="_Ref220740106"/>
            <w:bookmarkStart w:id="2340" w:name="_Toc256001247"/>
            <w:bookmarkStart w:id="2341" w:name="_Toc256001085"/>
            <w:bookmarkStart w:id="2342" w:name="_Toc256000571"/>
            <w:bookmarkStart w:id="2343" w:name="_Toc256000252"/>
            <w:bookmarkStart w:id="2344" w:name="_Ref220740112"/>
            <w:bookmarkStart w:id="2345" w:name="_Toc311705250"/>
            <w:bookmarkStart w:id="2346" w:name="_Toc470084091"/>
            <w:bookmarkStart w:id="2347" w:name="_Toc500754477"/>
            <w:bookmarkStart w:id="2348" w:name="_Toc501011108"/>
            <w:bookmarkStart w:id="2349" w:name="_Toc501452986"/>
            <w:bookmarkStart w:id="2350" w:name="_Toc501613846"/>
            <w:bookmarkStart w:id="2351" w:name="_Toc513620113"/>
            <w:bookmarkStart w:id="2352" w:name="_Toc514066241"/>
            <w:bookmarkStart w:id="2353" w:name="_Toc519585651"/>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48</w:t>
            </w:r>
            <w:r w:rsidR="00710F6E" w:rsidRPr="00721A59">
              <w:fldChar w:fldCharType="end"/>
            </w:r>
            <w:bookmarkEnd w:id="2339"/>
            <w:r w:rsidRPr="00721A59">
              <w:t>: RSP Standard Configuration – Cable Connections</w:t>
            </w:r>
            <w:bookmarkEnd w:id="2340"/>
            <w:r>
              <w:rPr>
                <w:rStyle w:val="FootnoteReference"/>
              </w:rPr>
              <w:footnoteReference w:id="19"/>
            </w:r>
            <w:bookmarkEnd w:id="2341"/>
            <w:bookmarkEnd w:id="2342"/>
            <w:bookmarkEnd w:id="2343"/>
            <w:bookmarkEnd w:id="2344"/>
            <w:bookmarkEnd w:id="2345"/>
            <w:bookmarkEnd w:id="2346"/>
            <w:bookmarkEnd w:id="2347"/>
            <w:bookmarkEnd w:id="2348"/>
            <w:bookmarkEnd w:id="2349"/>
            <w:bookmarkEnd w:id="2350"/>
            <w:bookmarkEnd w:id="2351"/>
            <w:bookmarkEnd w:id="2352"/>
            <w:bookmarkEnd w:id="2353"/>
          </w:p>
        </w:tc>
      </w:tr>
      <w:tr w:rsidR="003C0F30" w:rsidTr="00E41334">
        <w:trPr>
          <w:cantSplit/>
          <w:jc w:val="center"/>
        </w:trPr>
        <w:tc>
          <w:tcPr>
            <w:tcW w:w="4519" w:type="dxa"/>
          </w:tcPr>
          <w:p w:rsidR="008D4DA8" w:rsidRPr="00721A59" w:rsidRDefault="003842E6" w:rsidP="00862786">
            <w:pPr>
              <w:tabs>
                <w:tab w:val="left" w:pos="425"/>
              </w:tabs>
              <w:spacing w:before="40" w:after="40"/>
              <w:rPr>
                <w:b/>
                <w:szCs w:val="20"/>
              </w:rPr>
            </w:pPr>
            <w:r w:rsidRPr="00721A59">
              <w:rPr>
                <w:szCs w:val="20"/>
              </w:rPr>
              <w:t>(1)</w:t>
            </w:r>
            <w:r w:rsidRPr="00721A59">
              <w:rPr>
                <w:szCs w:val="20"/>
              </w:rPr>
              <w:tab/>
              <w:t xml:space="preserve">Mains power input </w:t>
            </w:r>
            <w:r w:rsidRPr="00721A59">
              <w:rPr>
                <w:szCs w:val="20"/>
              </w:rPr>
              <w:t>110-230VAC</w:t>
            </w:r>
          </w:p>
          <w:p w:rsidR="008D4DA8" w:rsidRPr="00721A59" w:rsidRDefault="003842E6" w:rsidP="00862786">
            <w:pPr>
              <w:tabs>
                <w:tab w:val="left" w:pos="425"/>
              </w:tabs>
              <w:spacing w:before="40" w:after="40"/>
              <w:ind w:left="425" w:hanging="425"/>
              <w:rPr>
                <w:b/>
                <w:szCs w:val="20"/>
              </w:rPr>
            </w:pPr>
            <w:r w:rsidRPr="00721A59">
              <w:rPr>
                <w:szCs w:val="20"/>
              </w:rPr>
              <w:t>(2)</w:t>
            </w:r>
            <w:r w:rsidRPr="00721A59">
              <w:rPr>
                <w:szCs w:val="20"/>
              </w:rPr>
              <w:tab/>
              <w:t>Protective earth screw for equipotential connection</w:t>
            </w:r>
          </w:p>
          <w:p w:rsidR="00B16878" w:rsidRPr="00721A59" w:rsidRDefault="003842E6" w:rsidP="004814AF">
            <w:pPr>
              <w:tabs>
                <w:tab w:val="left" w:pos="425"/>
              </w:tabs>
              <w:spacing w:before="40" w:after="40"/>
              <w:rPr>
                <w:b/>
                <w:szCs w:val="20"/>
              </w:rPr>
            </w:pPr>
            <w:r w:rsidRPr="00721A59">
              <w:rPr>
                <w:szCs w:val="20"/>
              </w:rPr>
              <w:t>(3)</w:t>
            </w:r>
            <w:r w:rsidRPr="00721A59">
              <w:rPr>
                <w:szCs w:val="20"/>
              </w:rPr>
              <w:tab/>
              <w:t>1PPS out</w:t>
            </w:r>
          </w:p>
          <w:p w:rsidR="00B16878" w:rsidRPr="00721A59" w:rsidRDefault="003842E6" w:rsidP="004814AF">
            <w:pPr>
              <w:tabs>
                <w:tab w:val="left" w:pos="425"/>
              </w:tabs>
              <w:spacing w:before="40" w:after="40"/>
              <w:rPr>
                <w:b/>
                <w:szCs w:val="20"/>
              </w:rPr>
            </w:pPr>
            <w:r w:rsidRPr="00721A59">
              <w:rPr>
                <w:szCs w:val="20"/>
              </w:rPr>
              <w:t>(4)</w:t>
            </w:r>
            <w:r w:rsidRPr="00721A59">
              <w:rPr>
                <w:szCs w:val="20"/>
              </w:rPr>
              <w:tab/>
              <w:t>Trigger in</w:t>
            </w:r>
          </w:p>
          <w:p w:rsidR="00B16878" w:rsidRPr="00721A59" w:rsidRDefault="003842E6" w:rsidP="004814AF">
            <w:pPr>
              <w:tabs>
                <w:tab w:val="left" w:pos="425"/>
              </w:tabs>
              <w:spacing w:before="40" w:after="40"/>
              <w:rPr>
                <w:b/>
                <w:szCs w:val="20"/>
              </w:rPr>
            </w:pPr>
            <w:r w:rsidRPr="00721A59">
              <w:rPr>
                <w:szCs w:val="20"/>
              </w:rPr>
              <w:t>(5)</w:t>
            </w:r>
            <w:r w:rsidRPr="00721A59">
              <w:rPr>
                <w:szCs w:val="20"/>
              </w:rPr>
              <w:tab/>
              <w:t>Trigger out</w:t>
            </w:r>
          </w:p>
          <w:p w:rsidR="00B16878" w:rsidRPr="00721A59" w:rsidRDefault="003842E6" w:rsidP="00E41334">
            <w:pPr>
              <w:tabs>
                <w:tab w:val="left" w:pos="425"/>
                <w:tab w:val="right" w:pos="4131"/>
              </w:tabs>
              <w:spacing w:before="40" w:after="40"/>
              <w:rPr>
                <w:b/>
                <w:szCs w:val="20"/>
              </w:rPr>
            </w:pPr>
            <w:r w:rsidRPr="00721A59">
              <w:rPr>
                <w:b/>
                <w:noProof/>
                <w:szCs w:val="20"/>
              </w:rPr>
              <w:drawing>
                <wp:anchor distT="0" distB="0" distL="114300" distR="114300" simplePos="0" relativeHeight="251665408" behindDoc="0" locked="0" layoutInCell="1" allowOverlap="1">
                  <wp:simplePos x="0" y="0"/>
                  <wp:positionH relativeFrom="column">
                    <wp:posOffset>1682394</wp:posOffset>
                  </wp:positionH>
                  <wp:positionV relativeFrom="paragraph">
                    <wp:posOffset>7620</wp:posOffset>
                  </wp:positionV>
                  <wp:extent cx="125730" cy="125730"/>
                  <wp:effectExtent l="0" t="0" r="7620" b="7620"/>
                  <wp:wrapNone/>
                  <wp:docPr id="10301" name="Picture 10301"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1" name="Picture 62" descr="warning"/>
                          <pic:cNvPicPr>
                            <a:picLocks noChangeAspect="1" noChangeArrowheads="1"/>
                          </pic:cNvPicPr>
                        </pic:nvPicPr>
                        <pic:blipFill>
                          <a:blip r:embed="rId149" cstate="print">
                            <a:extLst>
                              <a:ext uri="{28A0092B-C50C-407E-A947-70E740481C1C}">
                                <a14:useLocalDpi xmlns:a14="http://schemas.microsoft.com/office/drawing/2010/main" val="0"/>
                              </a:ext>
                            </a:extLst>
                          </a:blip>
                          <a:stretch>
                            <a:fillRect/>
                          </a:stretch>
                        </pic:blipFill>
                        <pic:spPr bwMode="auto">
                          <a:xfrm>
                            <a:off x="0" y="0"/>
                            <a:ext cx="125730" cy="125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A59">
              <w:rPr>
                <w:szCs w:val="20"/>
              </w:rPr>
              <w:t>(6)</w:t>
            </w:r>
            <w:r w:rsidRPr="00721A59">
              <w:rPr>
                <w:szCs w:val="20"/>
              </w:rPr>
              <w:tab/>
              <w:t>Projector connection(s)</w:t>
            </w:r>
            <w:r w:rsidR="00A5443B">
              <w:rPr>
                <w:szCs w:val="20"/>
              </w:rPr>
              <w:tab/>
            </w:r>
            <w:r w:rsidR="002D2FD8">
              <w:rPr>
                <w:szCs w:val="20"/>
              </w:rPr>
              <w:t>(</w:t>
            </w:r>
            <w:r w:rsidR="00A5443B">
              <w:rPr>
                <w:szCs w:val="20"/>
              </w:rPr>
              <w:t>Use TX1</w:t>
            </w:r>
            <w:r w:rsidR="002D2FD8">
              <w:rPr>
                <w:szCs w:val="20"/>
              </w:rPr>
              <w:t>)</w:t>
            </w:r>
          </w:p>
          <w:p w:rsidR="008D4DA8" w:rsidRPr="00721A59" w:rsidRDefault="003842E6" w:rsidP="0067079A">
            <w:pPr>
              <w:tabs>
                <w:tab w:val="left" w:pos="425"/>
                <w:tab w:val="right" w:pos="4131"/>
              </w:tabs>
              <w:spacing w:before="40" w:after="40"/>
              <w:rPr>
                <w:b/>
                <w:szCs w:val="20"/>
              </w:rPr>
            </w:pPr>
            <w:r w:rsidRPr="00721A59">
              <w:rPr>
                <w:szCs w:val="20"/>
              </w:rPr>
              <w:t>(7)</w:t>
            </w:r>
            <w:r w:rsidRPr="00721A59">
              <w:rPr>
                <w:szCs w:val="20"/>
              </w:rPr>
              <w:tab/>
              <w:t>Receiver connection(s)</w:t>
            </w:r>
            <w:r w:rsidR="00A5443B">
              <w:rPr>
                <w:szCs w:val="20"/>
              </w:rPr>
              <w:tab/>
            </w:r>
            <w:r w:rsidR="002D2FD8">
              <w:rPr>
                <w:szCs w:val="20"/>
              </w:rPr>
              <w:t>(</w:t>
            </w:r>
            <w:r w:rsidR="00A5443B">
              <w:rPr>
                <w:szCs w:val="20"/>
              </w:rPr>
              <w:t>Use RX1</w:t>
            </w:r>
            <w:r w:rsidR="002D2FD8">
              <w:rPr>
                <w:szCs w:val="20"/>
              </w:rPr>
              <w:t>)</w:t>
            </w:r>
          </w:p>
        </w:tc>
        <w:tc>
          <w:tcPr>
            <w:tcW w:w="4368" w:type="dxa"/>
          </w:tcPr>
          <w:p w:rsidR="0067079A" w:rsidRDefault="003842E6" w:rsidP="00862786">
            <w:pPr>
              <w:tabs>
                <w:tab w:val="left" w:pos="425"/>
              </w:tabs>
              <w:spacing w:before="40" w:after="40"/>
              <w:ind w:left="-85"/>
              <w:rPr>
                <w:szCs w:val="20"/>
              </w:rPr>
            </w:pPr>
            <w:r w:rsidRPr="00721A59">
              <w:rPr>
                <w:szCs w:val="20"/>
              </w:rPr>
              <w:t>(8)</w:t>
            </w:r>
            <w:r w:rsidRPr="00721A59">
              <w:rPr>
                <w:szCs w:val="20"/>
              </w:rPr>
              <w:tab/>
            </w:r>
            <w:r w:rsidRPr="00721A59">
              <w:rPr>
                <w:spacing w:val="-6"/>
                <w:szCs w:val="20"/>
              </w:rPr>
              <w:t>Alternate SVP serial port w/LED (COM 3)</w:t>
            </w:r>
          </w:p>
          <w:p w:rsidR="00B16878" w:rsidRPr="00721A59" w:rsidRDefault="003842E6" w:rsidP="00862786">
            <w:pPr>
              <w:tabs>
                <w:tab w:val="left" w:pos="425"/>
              </w:tabs>
              <w:spacing w:before="40" w:after="40"/>
              <w:ind w:left="-85"/>
              <w:rPr>
                <w:b/>
                <w:spacing w:val="-4"/>
                <w:szCs w:val="20"/>
              </w:rPr>
            </w:pPr>
            <w:r w:rsidRPr="00721A59">
              <w:rPr>
                <w:szCs w:val="20"/>
              </w:rPr>
              <w:t>(9)</w:t>
            </w:r>
            <w:r w:rsidRPr="00721A59">
              <w:rPr>
                <w:szCs w:val="20"/>
              </w:rPr>
              <w:tab/>
            </w:r>
            <w:r w:rsidRPr="00721A59">
              <w:rPr>
                <w:spacing w:val="-4"/>
                <w:szCs w:val="20"/>
              </w:rPr>
              <w:t xml:space="preserve">Main SVP serial port </w:t>
            </w:r>
            <w:r w:rsidRPr="00721A59">
              <w:rPr>
                <w:spacing w:val="-4"/>
                <w:szCs w:val="20"/>
              </w:rPr>
              <w:t>with power</w:t>
            </w:r>
          </w:p>
          <w:p w:rsidR="00B16878" w:rsidRPr="00721A59" w:rsidRDefault="003842E6" w:rsidP="00862786">
            <w:pPr>
              <w:tabs>
                <w:tab w:val="left" w:pos="425"/>
              </w:tabs>
              <w:spacing w:before="40" w:after="40"/>
              <w:ind w:left="-85"/>
              <w:rPr>
                <w:b/>
                <w:spacing w:val="-4"/>
                <w:szCs w:val="20"/>
              </w:rPr>
            </w:pPr>
            <w:r w:rsidRPr="00721A59">
              <w:rPr>
                <w:spacing w:val="-4"/>
                <w:szCs w:val="20"/>
              </w:rPr>
              <w:t>(10)</w:t>
            </w:r>
            <w:r w:rsidRPr="00721A59">
              <w:rPr>
                <w:spacing w:val="-4"/>
                <w:szCs w:val="20"/>
              </w:rPr>
              <w:tab/>
              <w:t>Ethernet for laptop/PC</w:t>
            </w:r>
            <w:r w:rsidRPr="00721A59">
              <w:rPr>
                <w:spacing w:val="-4"/>
                <w:szCs w:val="20"/>
              </w:rPr>
              <w:br/>
            </w:r>
            <w:r w:rsidR="004814AF" w:rsidRPr="00721A59">
              <w:rPr>
                <w:spacing w:val="-4"/>
                <w:szCs w:val="20"/>
              </w:rPr>
              <w:tab/>
            </w:r>
            <w:r w:rsidRPr="00721A59">
              <w:rPr>
                <w:spacing w:val="-4"/>
                <w:szCs w:val="20"/>
              </w:rPr>
              <w:t>Ethernet for NAS</w:t>
            </w:r>
          </w:p>
          <w:p w:rsidR="00B16878" w:rsidRPr="00721A59" w:rsidRDefault="003842E6" w:rsidP="00862786">
            <w:pPr>
              <w:tabs>
                <w:tab w:val="left" w:pos="425"/>
              </w:tabs>
              <w:spacing w:before="40" w:after="40"/>
              <w:ind w:left="-85"/>
              <w:rPr>
                <w:b/>
                <w:spacing w:val="-4"/>
                <w:szCs w:val="20"/>
              </w:rPr>
            </w:pPr>
            <w:r w:rsidRPr="00721A59">
              <w:rPr>
                <w:spacing w:val="-4"/>
                <w:szCs w:val="20"/>
              </w:rPr>
              <w:t>(b1)</w:t>
            </w:r>
            <w:r w:rsidRPr="00721A59">
              <w:rPr>
                <w:spacing w:val="-4"/>
                <w:szCs w:val="20"/>
              </w:rPr>
              <w:tab/>
              <w:t>Antennas 1 and 2</w:t>
            </w:r>
          </w:p>
          <w:p w:rsidR="00B16878" w:rsidRPr="00721A59" w:rsidRDefault="003842E6" w:rsidP="00862786">
            <w:pPr>
              <w:tabs>
                <w:tab w:val="left" w:pos="425"/>
              </w:tabs>
              <w:spacing w:before="40" w:after="40"/>
              <w:ind w:left="-85"/>
              <w:rPr>
                <w:b/>
                <w:spacing w:val="-4"/>
                <w:szCs w:val="20"/>
              </w:rPr>
            </w:pPr>
            <w:r w:rsidRPr="00721A59">
              <w:rPr>
                <w:spacing w:val="-4"/>
                <w:szCs w:val="20"/>
              </w:rPr>
              <w:t>(b2)</w:t>
            </w:r>
            <w:r w:rsidRPr="00721A59">
              <w:rPr>
                <w:spacing w:val="-4"/>
                <w:szCs w:val="20"/>
              </w:rPr>
              <w:tab/>
              <w:t>IMU</w:t>
            </w:r>
          </w:p>
          <w:p w:rsidR="00B16878" w:rsidRPr="00721A59" w:rsidRDefault="003842E6" w:rsidP="00862786">
            <w:pPr>
              <w:tabs>
                <w:tab w:val="left" w:pos="425"/>
              </w:tabs>
              <w:spacing w:before="40" w:after="40"/>
              <w:ind w:left="-85"/>
              <w:rPr>
                <w:b/>
                <w:spacing w:val="-4"/>
                <w:szCs w:val="20"/>
              </w:rPr>
            </w:pPr>
            <w:r w:rsidRPr="00721A59">
              <w:rPr>
                <w:spacing w:val="-4"/>
                <w:szCs w:val="20"/>
              </w:rPr>
              <w:t>(b3)</w:t>
            </w:r>
            <w:r w:rsidRPr="00721A59">
              <w:rPr>
                <w:spacing w:val="-4"/>
                <w:szCs w:val="20"/>
              </w:rPr>
              <w:tab/>
            </w:r>
            <w:r w:rsidRPr="005C6B05">
              <w:rPr>
                <w:spacing w:val="-4"/>
                <w:szCs w:val="20"/>
              </w:rPr>
              <w:t>Motion out serial port w/LED</w:t>
            </w:r>
            <w:r>
              <w:rPr>
                <w:rStyle w:val="FootnoteReference"/>
                <w:spacing w:val="-4"/>
                <w:szCs w:val="20"/>
              </w:rPr>
              <w:footnoteReference w:id="20"/>
            </w:r>
          </w:p>
          <w:p w:rsidR="008D4DA8" w:rsidRPr="0067079A" w:rsidRDefault="003842E6" w:rsidP="0067079A">
            <w:pPr>
              <w:tabs>
                <w:tab w:val="left" w:pos="425"/>
              </w:tabs>
              <w:spacing w:before="40" w:after="40"/>
              <w:ind w:left="-85"/>
              <w:rPr>
                <w:b/>
                <w:spacing w:val="-4"/>
                <w:szCs w:val="20"/>
              </w:rPr>
            </w:pPr>
            <w:r w:rsidRPr="00721A59">
              <w:rPr>
                <w:spacing w:val="-4"/>
                <w:szCs w:val="20"/>
              </w:rPr>
              <w:t>(b4)</w:t>
            </w:r>
            <w:r w:rsidRPr="00721A59">
              <w:rPr>
                <w:spacing w:val="-4"/>
                <w:szCs w:val="20"/>
              </w:rPr>
              <w:tab/>
              <w:t>COM serial port w/LED (RS-232)</w:t>
            </w:r>
            <w:r>
              <w:rPr>
                <w:rStyle w:val="FootnoteReference"/>
                <w:spacing w:val="-4"/>
                <w:szCs w:val="20"/>
              </w:rPr>
              <w:footnoteReference w:id="21"/>
            </w:r>
          </w:p>
        </w:tc>
      </w:tr>
      <w:tr w:rsidR="003C0F30" w:rsidTr="008D4DA8">
        <w:trPr>
          <w:cantSplit/>
          <w:jc w:val="center"/>
        </w:trPr>
        <w:tc>
          <w:tcPr>
            <w:tcW w:w="8887" w:type="dxa"/>
            <w:gridSpan w:val="2"/>
          </w:tcPr>
          <w:p w:rsidR="008D4DA8" w:rsidRPr="00721A59" w:rsidRDefault="003842E6" w:rsidP="008D4DA8">
            <w:pPr>
              <w:keepNext/>
              <w:ind w:left="34"/>
              <w:jc w:val="center"/>
              <w:rPr>
                <w:szCs w:val="20"/>
              </w:rPr>
            </w:pPr>
            <w:r>
              <w:rPr>
                <w:noProof/>
                <w:szCs w:val="20"/>
              </w:rPr>
              <w:drawing>
                <wp:inline distT="0" distB="0" distL="0" distR="0">
                  <wp:extent cx="5486400" cy="10188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49"/>
                          <pic:cNvPicPr>
                            <a:picLocks noChangeAspect="1" noChangeArrowheads="1"/>
                          </pic:cNvPicPr>
                        </pic:nvPicPr>
                        <pic:blipFill>
                          <a:blip r:embed="rId151">
                            <a:extLst>
                              <a:ext uri="{BEBA8EAE-BF5A-486C-A8C5-ECC9F3942E4B}">
                                <a14:imgProps xmlns:a14="http://schemas.microsoft.com/office/drawing/2010/main">
                                  <a14:imgLayer>
                                    <a14:imgEffect>
                                      <a14:sharpenSoften amount="25000"/>
                                    </a14:imgEffect>
                                  </a14:imgLayer>
                                </a14:imgProps>
                              </a:ext>
                              <a:ext uri="{28A0092B-C50C-407E-A947-70E740481C1C}">
                                <a14:useLocalDpi xmlns:a14="http://schemas.microsoft.com/office/drawing/2010/main" val="0"/>
                              </a:ext>
                            </a:extLst>
                          </a:blip>
                          <a:srcRect l="2052" t="61022" r="1702" b="15161"/>
                          <a:stretch>
                            <a:fillRect/>
                          </a:stretch>
                        </pic:blipFill>
                        <pic:spPr bwMode="auto">
                          <a:xfrm>
                            <a:off x="0" y="0"/>
                            <a:ext cx="5486400" cy="10188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C0F30" w:rsidTr="008D4DA8">
        <w:trPr>
          <w:cantSplit/>
          <w:jc w:val="center"/>
        </w:trPr>
        <w:tc>
          <w:tcPr>
            <w:tcW w:w="8887" w:type="dxa"/>
            <w:gridSpan w:val="2"/>
          </w:tcPr>
          <w:p w:rsidR="008D4DA8" w:rsidRPr="00721A59" w:rsidRDefault="003842E6" w:rsidP="0067079A">
            <w:pPr>
              <w:pStyle w:val="Caption"/>
              <w:rPr>
                <w:noProof/>
              </w:rPr>
            </w:pPr>
            <w:bookmarkStart w:id="2354" w:name="_Ref462995626"/>
            <w:bookmarkStart w:id="2355" w:name="_Toc256001248"/>
            <w:bookmarkStart w:id="2356" w:name="_Toc256001086"/>
            <w:bookmarkStart w:id="2357" w:name="_Toc256000572"/>
            <w:bookmarkStart w:id="2358" w:name="_Toc256000253"/>
            <w:bookmarkStart w:id="2359" w:name="_Toc470084092"/>
            <w:bookmarkStart w:id="2360" w:name="_Toc500754478"/>
            <w:bookmarkStart w:id="2361" w:name="_Toc501011109"/>
            <w:bookmarkStart w:id="2362" w:name="_Toc501452987"/>
            <w:bookmarkStart w:id="2363" w:name="_Toc501613847"/>
            <w:bookmarkStart w:id="2364" w:name="_Toc513620114"/>
            <w:bookmarkStart w:id="2365" w:name="_Toc514066242"/>
            <w:bookmarkStart w:id="2366" w:name="_Toc519585652"/>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49</w:t>
            </w:r>
            <w:r w:rsidR="00710F6E" w:rsidRPr="00721A59">
              <w:fldChar w:fldCharType="end"/>
            </w:r>
            <w:bookmarkEnd w:id="2354"/>
            <w:r w:rsidRPr="00721A59">
              <w:t xml:space="preserve">: RSP </w:t>
            </w:r>
            <w:r w:rsidR="00E41334" w:rsidRPr="00844883">
              <w:t xml:space="preserve">Applanix </w:t>
            </w:r>
            <w:r w:rsidR="00E41334">
              <w:t xml:space="preserve">AP+ </w:t>
            </w:r>
            <w:r w:rsidRPr="00721A59">
              <w:t>INS Configuration</w:t>
            </w:r>
            <w:r w:rsidR="00184A45" w:rsidRPr="00721A59">
              <w:t xml:space="preserve"> (optional)</w:t>
            </w:r>
            <w:r w:rsidRPr="00721A59">
              <w:t xml:space="preserve"> – Cable </w:t>
            </w:r>
            <w:r w:rsidRPr="00844883">
              <w:t>Connections</w:t>
            </w:r>
            <w:bookmarkEnd w:id="2355"/>
            <w:r>
              <w:rPr>
                <w:rStyle w:val="FootnoteReference"/>
              </w:rPr>
              <w:footnoteReference w:id="22"/>
            </w:r>
            <w:bookmarkEnd w:id="2356"/>
            <w:bookmarkEnd w:id="2357"/>
            <w:bookmarkEnd w:id="2358"/>
            <w:bookmarkEnd w:id="2359"/>
            <w:bookmarkEnd w:id="2360"/>
            <w:bookmarkEnd w:id="2361"/>
            <w:bookmarkEnd w:id="2362"/>
            <w:bookmarkEnd w:id="2363"/>
            <w:bookmarkEnd w:id="2364"/>
            <w:bookmarkEnd w:id="2365"/>
            <w:bookmarkEnd w:id="2366"/>
          </w:p>
        </w:tc>
      </w:tr>
      <w:tr w:rsidR="003C0F30" w:rsidTr="00367E42">
        <w:trPr>
          <w:cantSplit/>
          <w:jc w:val="center"/>
        </w:trPr>
        <w:tc>
          <w:tcPr>
            <w:tcW w:w="4519" w:type="dxa"/>
          </w:tcPr>
          <w:p w:rsidR="00E41334" w:rsidRPr="00721A59" w:rsidRDefault="003842E6" w:rsidP="00367E42">
            <w:pPr>
              <w:tabs>
                <w:tab w:val="left" w:pos="425"/>
              </w:tabs>
              <w:spacing w:before="40" w:after="40"/>
              <w:rPr>
                <w:b/>
                <w:szCs w:val="20"/>
              </w:rPr>
            </w:pPr>
            <w:r w:rsidRPr="00721A59">
              <w:rPr>
                <w:szCs w:val="20"/>
              </w:rPr>
              <w:t>(1)</w:t>
            </w:r>
            <w:r w:rsidRPr="00721A59">
              <w:rPr>
                <w:szCs w:val="20"/>
              </w:rPr>
              <w:tab/>
              <w:t>Mains power input 110-230VAC</w:t>
            </w:r>
          </w:p>
          <w:p w:rsidR="00E41334" w:rsidRPr="00721A59" w:rsidRDefault="003842E6" w:rsidP="00367E42">
            <w:pPr>
              <w:tabs>
                <w:tab w:val="left" w:pos="425"/>
              </w:tabs>
              <w:spacing w:before="40" w:after="40"/>
              <w:ind w:left="425" w:hanging="425"/>
              <w:rPr>
                <w:b/>
                <w:szCs w:val="20"/>
              </w:rPr>
            </w:pPr>
            <w:r w:rsidRPr="00721A59">
              <w:rPr>
                <w:szCs w:val="20"/>
              </w:rPr>
              <w:t>(2)</w:t>
            </w:r>
            <w:r w:rsidRPr="00721A59">
              <w:rPr>
                <w:szCs w:val="20"/>
              </w:rPr>
              <w:tab/>
              <w:t>Protective earth screw for equipotential connection</w:t>
            </w:r>
          </w:p>
          <w:p w:rsidR="00E41334" w:rsidRPr="00721A59" w:rsidRDefault="003842E6" w:rsidP="00367E42">
            <w:pPr>
              <w:tabs>
                <w:tab w:val="left" w:pos="425"/>
              </w:tabs>
              <w:spacing w:before="40" w:after="40"/>
              <w:rPr>
                <w:b/>
                <w:szCs w:val="20"/>
              </w:rPr>
            </w:pPr>
            <w:r w:rsidRPr="00721A59">
              <w:rPr>
                <w:szCs w:val="20"/>
              </w:rPr>
              <w:t>(3)</w:t>
            </w:r>
            <w:r w:rsidRPr="00721A59">
              <w:rPr>
                <w:szCs w:val="20"/>
              </w:rPr>
              <w:tab/>
              <w:t>1PPS out</w:t>
            </w:r>
          </w:p>
          <w:p w:rsidR="00E41334" w:rsidRPr="00721A59" w:rsidRDefault="003842E6" w:rsidP="00367E42">
            <w:pPr>
              <w:tabs>
                <w:tab w:val="left" w:pos="425"/>
              </w:tabs>
              <w:spacing w:before="40" w:after="40"/>
              <w:rPr>
                <w:b/>
                <w:szCs w:val="20"/>
              </w:rPr>
            </w:pPr>
            <w:r w:rsidRPr="00721A59">
              <w:rPr>
                <w:szCs w:val="20"/>
              </w:rPr>
              <w:t>(4)</w:t>
            </w:r>
            <w:r w:rsidRPr="00721A59">
              <w:rPr>
                <w:szCs w:val="20"/>
              </w:rPr>
              <w:tab/>
              <w:t>Trigger in</w:t>
            </w:r>
          </w:p>
          <w:p w:rsidR="00E41334" w:rsidRPr="00721A59" w:rsidRDefault="003842E6" w:rsidP="00367E42">
            <w:pPr>
              <w:tabs>
                <w:tab w:val="left" w:pos="425"/>
              </w:tabs>
              <w:spacing w:before="40" w:after="40"/>
              <w:rPr>
                <w:b/>
                <w:szCs w:val="20"/>
              </w:rPr>
            </w:pPr>
            <w:r w:rsidRPr="00721A59">
              <w:rPr>
                <w:szCs w:val="20"/>
              </w:rPr>
              <w:t>(5)</w:t>
            </w:r>
            <w:r w:rsidRPr="00721A59">
              <w:rPr>
                <w:szCs w:val="20"/>
              </w:rPr>
              <w:tab/>
              <w:t>Trigger out</w:t>
            </w:r>
          </w:p>
          <w:p w:rsidR="00E41334" w:rsidRPr="00721A59" w:rsidRDefault="003842E6" w:rsidP="000878B9">
            <w:pPr>
              <w:tabs>
                <w:tab w:val="left" w:pos="425"/>
                <w:tab w:val="right" w:pos="4131"/>
              </w:tabs>
              <w:spacing w:before="40" w:after="40"/>
              <w:rPr>
                <w:b/>
                <w:szCs w:val="20"/>
              </w:rPr>
            </w:pPr>
            <w:r w:rsidRPr="00721A59">
              <w:rPr>
                <w:b/>
                <w:noProof/>
                <w:szCs w:val="20"/>
              </w:rPr>
              <w:drawing>
                <wp:anchor distT="0" distB="0" distL="114300" distR="114300" simplePos="0" relativeHeight="251659264" behindDoc="0" locked="0" layoutInCell="1" allowOverlap="1">
                  <wp:simplePos x="0" y="0"/>
                  <wp:positionH relativeFrom="column">
                    <wp:posOffset>1682394</wp:posOffset>
                  </wp:positionH>
                  <wp:positionV relativeFrom="paragraph">
                    <wp:posOffset>7620</wp:posOffset>
                  </wp:positionV>
                  <wp:extent cx="125730" cy="125730"/>
                  <wp:effectExtent l="0" t="0" r="7620" b="7620"/>
                  <wp:wrapNone/>
                  <wp:docPr id="46" name="Picture 46"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62" descr="warning"/>
                          <pic:cNvPicPr>
                            <a:picLocks noChangeAspect="1" noChangeArrowheads="1"/>
                          </pic:cNvPicPr>
                        </pic:nvPicPr>
                        <pic:blipFill>
                          <a:blip r:embed="rId149" cstate="print">
                            <a:extLst>
                              <a:ext uri="{28A0092B-C50C-407E-A947-70E740481C1C}">
                                <a14:useLocalDpi xmlns:a14="http://schemas.microsoft.com/office/drawing/2010/main" val="0"/>
                              </a:ext>
                            </a:extLst>
                          </a:blip>
                          <a:stretch>
                            <a:fillRect/>
                          </a:stretch>
                        </pic:blipFill>
                        <pic:spPr bwMode="auto">
                          <a:xfrm>
                            <a:off x="0" y="0"/>
                            <a:ext cx="125730" cy="125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A59">
              <w:rPr>
                <w:szCs w:val="20"/>
              </w:rPr>
              <w:t>(6)</w:t>
            </w:r>
            <w:r w:rsidRPr="00721A59">
              <w:rPr>
                <w:szCs w:val="20"/>
              </w:rPr>
              <w:tab/>
              <w:t>Projector connection(s)</w:t>
            </w:r>
            <w:r>
              <w:rPr>
                <w:szCs w:val="20"/>
              </w:rPr>
              <w:tab/>
              <w:t>(Use TX1)</w:t>
            </w:r>
          </w:p>
          <w:p w:rsidR="00E41334" w:rsidRPr="00721A59" w:rsidRDefault="003842E6" w:rsidP="000878B9">
            <w:pPr>
              <w:tabs>
                <w:tab w:val="left" w:pos="425"/>
                <w:tab w:val="right" w:pos="4131"/>
              </w:tabs>
              <w:spacing w:before="40" w:after="40"/>
              <w:rPr>
                <w:b/>
                <w:szCs w:val="20"/>
              </w:rPr>
            </w:pPr>
            <w:r w:rsidRPr="00721A59">
              <w:rPr>
                <w:szCs w:val="20"/>
              </w:rPr>
              <w:t>(7)</w:t>
            </w:r>
            <w:r w:rsidRPr="00721A59">
              <w:rPr>
                <w:szCs w:val="20"/>
              </w:rPr>
              <w:tab/>
              <w:t>Receiver connection(s)</w:t>
            </w:r>
            <w:r>
              <w:rPr>
                <w:szCs w:val="20"/>
              </w:rPr>
              <w:tab/>
              <w:t>(Use RX1)</w:t>
            </w:r>
          </w:p>
          <w:p w:rsidR="00E41334" w:rsidRPr="00721A59" w:rsidRDefault="003842E6" w:rsidP="00367E42">
            <w:pPr>
              <w:tabs>
                <w:tab w:val="left" w:pos="425"/>
              </w:tabs>
              <w:spacing w:before="40" w:after="40"/>
              <w:rPr>
                <w:b/>
                <w:szCs w:val="20"/>
              </w:rPr>
            </w:pPr>
            <w:r w:rsidRPr="00721A59">
              <w:rPr>
                <w:szCs w:val="20"/>
              </w:rPr>
              <w:t>(8)</w:t>
            </w:r>
            <w:r w:rsidRPr="00721A59">
              <w:rPr>
                <w:szCs w:val="20"/>
              </w:rPr>
              <w:tab/>
            </w:r>
            <w:r w:rsidRPr="00721A59">
              <w:rPr>
                <w:spacing w:val="-6"/>
                <w:szCs w:val="20"/>
              </w:rPr>
              <w:t xml:space="preserve">Alternate SVP serial port </w:t>
            </w:r>
            <w:r w:rsidRPr="00721A59">
              <w:rPr>
                <w:spacing w:val="-6"/>
                <w:szCs w:val="20"/>
              </w:rPr>
              <w:t>w/LED (COM 3)</w:t>
            </w:r>
          </w:p>
        </w:tc>
        <w:tc>
          <w:tcPr>
            <w:tcW w:w="4368" w:type="dxa"/>
          </w:tcPr>
          <w:p w:rsidR="00E41334" w:rsidRPr="00721A59" w:rsidRDefault="003842E6" w:rsidP="00367E42">
            <w:pPr>
              <w:tabs>
                <w:tab w:val="left" w:pos="425"/>
              </w:tabs>
              <w:spacing w:before="40" w:after="40"/>
              <w:ind w:left="-85"/>
              <w:rPr>
                <w:b/>
                <w:spacing w:val="-4"/>
                <w:szCs w:val="20"/>
              </w:rPr>
            </w:pPr>
            <w:r w:rsidRPr="00721A59">
              <w:rPr>
                <w:szCs w:val="20"/>
              </w:rPr>
              <w:t>(9)</w:t>
            </w:r>
            <w:r w:rsidRPr="00721A59">
              <w:rPr>
                <w:szCs w:val="20"/>
              </w:rPr>
              <w:tab/>
            </w:r>
            <w:r w:rsidRPr="00721A59">
              <w:rPr>
                <w:spacing w:val="-4"/>
                <w:szCs w:val="20"/>
              </w:rPr>
              <w:t>Main SVP serial port with power</w:t>
            </w:r>
          </w:p>
          <w:p w:rsidR="00E41334" w:rsidRPr="00721A59" w:rsidRDefault="003842E6" w:rsidP="00367E42">
            <w:pPr>
              <w:tabs>
                <w:tab w:val="left" w:pos="425"/>
              </w:tabs>
              <w:spacing w:before="40" w:after="40"/>
              <w:ind w:left="-85"/>
              <w:rPr>
                <w:b/>
                <w:spacing w:val="-4"/>
                <w:szCs w:val="20"/>
              </w:rPr>
            </w:pPr>
            <w:r w:rsidRPr="00721A59">
              <w:rPr>
                <w:spacing w:val="-4"/>
                <w:szCs w:val="20"/>
              </w:rPr>
              <w:t>(10)</w:t>
            </w:r>
            <w:r w:rsidRPr="00721A59">
              <w:rPr>
                <w:spacing w:val="-4"/>
                <w:szCs w:val="20"/>
              </w:rPr>
              <w:tab/>
              <w:t>Ethernet for laptop/PC</w:t>
            </w:r>
            <w:r w:rsidRPr="00721A59">
              <w:rPr>
                <w:spacing w:val="-4"/>
                <w:szCs w:val="20"/>
              </w:rPr>
              <w:br/>
            </w:r>
            <w:r w:rsidRPr="00721A59">
              <w:rPr>
                <w:spacing w:val="-4"/>
                <w:szCs w:val="20"/>
              </w:rPr>
              <w:tab/>
              <w:t>Ethernet for NAS</w:t>
            </w:r>
          </w:p>
          <w:p w:rsidR="00E41334" w:rsidRPr="00721A59" w:rsidRDefault="003842E6" w:rsidP="00367E42">
            <w:pPr>
              <w:tabs>
                <w:tab w:val="left" w:pos="425"/>
              </w:tabs>
              <w:spacing w:before="40" w:after="40"/>
              <w:ind w:left="-85"/>
              <w:rPr>
                <w:b/>
                <w:spacing w:val="-4"/>
                <w:szCs w:val="20"/>
              </w:rPr>
            </w:pPr>
            <w:r w:rsidRPr="00721A59">
              <w:rPr>
                <w:spacing w:val="-4"/>
                <w:szCs w:val="20"/>
              </w:rPr>
              <w:t>(b1)</w:t>
            </w:r>
            <w:r w:rsidRPr="00721A59">
              <w:rPr>
                <w:spacing w:val="-4"/>
                <w:szCs w:val="20"/>
              </w:rPr>
              <w:tab/>
              <w:t>Antennas 1 and 2</w:t>
            </w:r>
          </w:p>
          <w:p w:rsidR="00E41334" w:rsidRPr="00721A59" w:rsidRDefault="003842E6" w:rsidP="00367E42">
            <w:pPr>
              <w:tabs>
                <w:tab w:val="left" w:pos="425"/>
              </w:tabs>
              <w:spacing w:before="40" w:after="40"/>
              <w:ind w:left="-85"/>
              <w:rPr>
                <w:b/>
                <w:spacing w:val="-4"/>
                <w:szCs w:val="20"/>
              </w:rPr>
            </w:pPr>
            <w:r w:rsidRPr="00721A59">
              <w:rPr>
                <w:spacing w:val="-4"/>
                <w:szCs w:val="20"/>
              </w:rPr>
              <w:t>(b2)</w:t>
            </w:r>
            <w:r w:rsidRPr="00721A59">
              <w:rPr>
                <w:spacing w:val="-4"/>
                <w:szCs w:val="20"/>
              </w:rPr>
              <w:tab/>
              <w:t>IMU</w:t>
            </w:r>
          </w:p>
          <w:p w:rsidR="00E41334" w:rsidRPr="00721A59" w:rsidRDefault="003842E6" w:rsidP="00367E42">
            <w:pPr>
              <w:tabs>
                <w:tab w:val="left" w:pos="425"/>
              </w:tabs>
              <w:spacing w:before="40" w:after="40"/>
              <w:ind w:left="-85"/>
              <w:rPr>
                <w:b/>
                <w:spacing w:val="-4"/>
                <w:szCs w:val="20"/>
              </w:rPr>
            </w:pPr>
            <w:r w:rsidRPr="00721A59">
              <w:rPr>
                <w:spacing w:val="-4"/>
                <w:szCs w:val="20"/>
              </w:rPr>
              <w:t>(b3)</w:t>
            </w:r>
            <w:r w:rsidRPr="00721A59">
              <w:rPr>
                <w:spacing w:val="-4"/>
                <w:szCs w:val="20"/>
              </w:rPr>
              <w:tab/>
              <w:t>Time out serial port UTC/ZDA w/LED</w:t>
            </w:r>
          </w:p>
          <w:p w:rsidR="00E41334" w:rsidRPr="00721A59" w:rsidRDefault="003842E6" w:rsidP="00367E42">
            <w:pPr>
              <w:tabs>
                <w:tab w:val="left" w:pos="425"/>
              </w:tabs>
              <w:spacing w:before="40" w:after="40"/>
              <w:ind w:left="-85"/>
              <w:rPr>
                <w:b/>
                <w:spacing w:val="-4"/>
                <w:szCs w:val="20"/>
              </w:rPr>
            </w:pPr>
            <w:r w:rsidRPr="00721A59">
              <w:rPr>
                <w:spacing w:val="-4"/>
                <w:szCs w:val="20"/>
              </w:rPr>
              <w:t>(b4)</w:t>
            </w:r>
            <w:r w:rsidRPr="00721A59">
              <w:rPr>
                <w:spacing w:val="-4"/>
                <w:szCs w:val="20"/>
              </w:rPr>
              <w:tab/>
              <w:t>Motion out serial port w/LED</w:t>
            </w:r>
          </w:p>
          <w:p w:rsidR="00E41334" w:rsidRPr="00721A59" w:rsidRDefault="003842E6" w:rsidP="00367E42">
            <w:pPr>
              <w:tabs>
                <w:tab w:val="left" w:pos="425"/>
              </w:tabs>
              <w:spacing w:before="40" w:after="40"/>
              <w:ind w:left="-85"/>
              <w:rPr>
                <w:b/>
                <w:spacing w:val="-4"/>
                <w:szCs w:val="20"/>
              </w:rPr>
            </w:pPr>
            <w:r w:rsidRPr="00721A59">
              <w:rPr>
                <w:spacing w:val="-4"/>
                <w:szCs w:val="20"/>
              </w:rPr>
              <w:t>(b5)</w:t>
            </w:r>
            <w:r w:rsidRPr="00721A59">
              <w:rPr>
                <w:spacing w:val="-4"/>
                <w:szCs w:val="20"/>
              </w:rPr>
              <w:tab/>
              <w:t>COM 3-5 configurable serial ports w/LED</w:t>
            </w:r>
          </w:p>
          <w:p w:rsidR="00E41334" w:rsidRPr="00721A59" w:rsidRDefault="003842E6" w:rsidP="00367E42">
            <w:pPr>
              <w:tabs>
                <w:tab w:val="left" w:pos="425"/>
              </w:tabs>
              <w:spacing w:before="40" w:after="40"/>
              <w:ind w:left="-85"/>
              <w:rPr>
                <w:b/>
                <w:szCs w:val="20"/>
              </w:rPr>
            </w:pPr>
            <w:r w:rsidRPr="00721A59">
              <w:rPr>
                <w:spacing w:val="-4"/>
                <w:szCs w:val="20"/>
              </w:rPr>
              <w:t>(b6)</w:t>
            </w:r>
            <w:r w:rsidRPr="00721A59">
              <w:rPr>
                <w:spacing w:val="-4"/>
                <w:szCs w:val="20"/>
              </w:rPr>
              <w:tab/>
              <w:t xml:space="preserve">GNSS </w:t>
            </w:r>
            <w:r w:rsidRPr="00721A59">
              <w:rPr>
                <w:spacing w:val="-4"/>
                <w:szCs w:val="20"/>
              </w:rPr>
              <w:t>serial port</w:t>
            </w:r>
          </w:p>
        </w:tc>
      </w:tr>
      <w:tr w:rsidR="003C0F30" w:rsidTr="00367E42">
        <w:trPr>
          <w:cantSplit/>
          <w:jc w:val="center"/>
        </w:trPr>
        <w:tc>
          <w:tcPr>
            <w:tcW w:w="8887" w:type="dxa"/>
            <w:gridSpan w:val="2"/>
          </w:tcPr>
          <w:p w:rsidR="00E41334" w:rsidRPr="00721A59" w:rsidRDefault="003842E6" w:rsidP="00367E42">
            <w:pPr>
              <w:keepNext/>
              <w:ind w:left="34"/>
              <w:jc w:val="center"/>
              <w:rPr>
                <w:szCs w:val="20"/>
              </w:rPr>
            </w:pPr>
            <w:r w:rsidRPr="00721A59">
              <w:rPr>
                <w:noProof/>
                <w:szCs w:val="20"/>
              </w:rPr>
              <w:drawing>
                <wp:inline distT="0" distB="0" distL="0" distR="0">
                  <wp:extent cx="5486400" cy="1070610"/>
                  <wp:effectExtent l="0" t="0" r="0" b="0"/>
                  <wp:docPr id="49" name="Picture 49" descr="RSP INS IDH rear panel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58" descr="C:\Users\amo\Documents\RESON\T-Series Rackmount\Graphics\RSP INS IDH rear panel connections.png"/>
                          <pic:cNvPicPr>
                            <a:picLocks noChangeAspect="1" noChangeArrowheads="1"/>
                          </pic:cNvPicPr>
                        </pic:nvPicPr>
                        <pic:blipFill>
                          <a:blip r:embed="rId152" cstate="print">
                            <a:extLst>
                              <a:ext uri="{28A0092B-C50C-407E-A947-70E740481C1C}">
                                <a14:useLocalDpi xmlns:a14="http://schemas.microsoft.com/office/drawing/2010/main" val="0"/>
                              </a:ext>
                            </a:extLst>
                          </a:blip>
                          <a:stretch>
                            <a:fillRect/>
                          </a:stretch>
                        </pic:blipFill>
                        <pic:spPr bwMode="auto">
                          <a:xfrm>
                            <a:off x="0" y="0"/>
                            <a:ext cx="5486400" cy="1070610"/>
                          </a:xfrm>
                          <a:prstGeom prst="rect">
                            <a:avLst/>
                          </a:prstGeom>
                          <a:noFill/>
                          <a:ln>
                            <a:noFill/>
                          </a:ln>
                        </pic:spPr>
                      </pic:pic>
                    </a:graphicData>
                  </a:graphic>
                </wp:inline>
              </w:drawing>
            </w:r>
          </w:p>
        </w:tc>
      </w:tr>
      <w:tr w:rsidR="003C0F30" w:rsidTr="00367E42">
        <w:trPr>
          <w:cantSplit/>
          <w:jc w:val="center"/>
        </w:trPr>
        <w:tc>
          <w:tcPr>
            <w:tcW w:w="8887" w:type="dxa"/>
            <w:gridSpan w:val="2"/>
          </w:tcPr>
          <w:p w:rsidR="00E41334" w:rsidRPr="00721A59" w:rsidRDefault="003842E6" w:rsidP="00367E42">
            <w:pPr>
              <w:pStyle w:val="Caption"/>
              <w:spacing w:before="0"/>
              <w:rPr>
                <w:noProof/>
              </w:rPr>
            </w:pPr>
            <w:bookmarkStart w:id="2367" w:name="_Ref164339702"/>
            <w:bookmarkStart w:id="2368" w:name="_Toc256001249"/>
            <w:r w:rsidRPr="00721A59">
              <w:t xml:space="preserve">Figure </w:t>
            </w:r>
            <w:r w:rsidRPr="00721A59">
              <w:fldChar w:fldCharType="begin"/>
            </w:r>
            <w:r w:rsidRPr="00721A59">
              <w:instrText xml:space="preserve"> SEQ Figure \* ARABIC </w:instrText>
            </w:r>
            <w:r w:rsidRPr="00721A59">
              <w:fldChar w:fldCharType="separate"/>
            </w:r>
            <w:r w:rsidRPr="00721A59">
              <w:t>50</w:t>
            </w:r>
            <w:r w:rsidRPr="00721A59">
              <w:fldChar w:fldCharType="end"/>
            </w:r>
            <w:bookmarkEnd w:id="2367"/>
            <w:r w:rsidRPr="00721A59">
              <w:t>: RSP INS Configuration (optional) – Cable Connections</w:t>
            </w:r>
            <w:bookmarkEnd w:id="2368"/>
            <w:r>
              <w:rPr>
                <w:rStyle w:val="FootnoteReference"/>
              </w:rPr>
              <w:footnoteReference w:id="23"/>
            </w:r>
          </w:p>
        </w:tc>
      </w:tr>
    </w:tbl>
    <w:p w:rsidR="00E41334" w:rsidRDefault="00E41334" w:rsidP="001263BD"/>
    <w:tbl>
      <w:tblPr>
        <w:tblW w:w="0" w:type="auto"/>
        <w:jc w:val="center"/>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8647"/>
      </w:tblGrid>
      <w:tr w:rsidR="003C0F30" w:rsidTr="00B973DF">
        <w:trPr>
          <w:jc w:val="center"/>
        </w:trPr>
        <w:tc>
          <w:tcPr>
            <w:tcW w:w="8647" w:type="dxa"/>
            <w:shd w:val="clear" w:color="FF0000" w:fill="FF0000"/>
            <w:vAlign w:val="center"/>
          </w:tcPr>
          <w:p w:rsidR="00DD2571" w:rsidRPr="00DD2571" w:rsidRDefault="003842E6" w:rsidP="000878B9">
            <w:pPr>
              <w:pStyle w:val="WARNING"/>
              <w:spacing w:before="50" w:after="50"/>
              <w:rPr>
                <w:szCs w:val="20"/>
              </w:rPr>
            </w:pPr>
            <w:r w:rsidRPr="00DD2571">
              <w:rPr>
                <w:szCs w:val="20"/>
              </w:rPr>
              <w:t>WARNING!</w:t>
            </w:r>
          </w:p>
        </w:tc>
      </w:tr>
      <w:tr w:rsidR="003C0F30" w:rsidTr="00B973DF">
        <w:trPr>
          <w:jc w:val="center"/>
        </w:trPr>
        <w:tc>
          <w:tcPr>
            <w:tcW w:w="8647" w:type="dxa"/>
            <w:vAlign w:val="center"/>
          </w:tcPr>
          <w:p w:rsidR="00DD2571" w:rsidRPr="00DD2571" w:rsidRDefault="003842E6" w:rsidP="000878B9">
            <w:pPr>
              <w:pStyle w:val="Table"/>
              <w:spacing w:before="50" w:after="50"/>
              <w:rPr>
                <w:szCs w:val="20"/>
              </w:rPr>
            </w:pPr>
            <w:r w:rsidRPr="00DD2571">
              <w:rPr>
                <w:szCs w:val="20"/>
              </w:rPr>
              <w:t xml:space="preserve">For safety reasons the SeaBat™ must be connected to protective earth. The protective earth pin in the mains appliance inlet is the </w:t>
            </w:r>
            <w:r w:rsidRPr="00DD2571">
              <w:rPr>
                <w:szCs w:val="20"/>
              </w:rPr>
              <w:t>protective conductor terminal of SeaBat™.</w:t>
            </w:r>
          </w:p>
        </w:tc>
      </w:tr>
    </w:tbl>
    <w:p w:rsidR="00DD2571" w:rsidRDefault="00DD2571" w:rsidP="001263BD"/>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B973DF">
        <w:trPr>
          <w:cantSplit/>
          <w:jc w:val="center"/>
        </w:trPr>
        <w:tc>
          <w:tcPr>
            <w:tcW w:w="8649" w:type="dxa"/>
            <w:shd w:val="clear" w:color="3366FF" w:fill="99CCFF"/>
            <w:vAlign w:val="center"/>
          </w:tcPr>
          <w:p w:rsidR="00EA7B78" w:rsidRPr="00DD2571" w:rsidRDefault="003842E6" w:rsidP="000878B9">
            <w:pPr>
              <w:pStyle w:val="NOTE"/>
              <w:spacing w:before="50" w:after="50"/>
              <w:rPr>
                <w:szCs w:val="20"/>
              </w:rPr>
            </w:pPr>
            <w:r w:rsidRPr="00DD2571">
              <w:rPr>
                <w:szCs w:val="20"/>
              </w:rPr>
              <w:t>NOTE</w:t>
            </w:r>
          </w:p>
        </w:tc>
      </w:tr>
      <w:tr w:rsidR="003C0F30" w:rsidTr="00B973DF">
        <w:trPr>
          <w:cantSplit/>
          <w:jc w:val="center"/>
        </w:trPr>
        <w:tc>
          <w:tcPr>
            <w:tcW w:w="8649" w:type="dxa"/>
            <w:shd w:val="clear" w:color="FFFF00" w:fill="FFFFFF"/>
            <w:vAlign w:val="center"/>
          </w:tcPr>
          <w:p w:rsidR="00EA7B78" w:rsidRPr="00DD2571" w:rsidRDefault="003842E6" w:rsidP="000878B9">
            <w:pPr>
              <w:pStyle w:val="Table"/>
              <w:spacing w:before="50" w:after="50"/>
              <w:rPr>
                <w:i/>
                <w:iCs/>
                <w:szCs w:val="20"/>
              </w:rPr>
            </w:pPr>
            <w:r w:rsidRPr="00DD2571">
              <w:rPr>
                <w:szCs w:val="20"/>
              </w:rPr>
              <w:t xml:space="preserve">The LED above the serial port will blink in accordance with the registered data repetition rate. Green for data output, </w:t>
            </w:r>
            <w:r>
              <w:rPr>
                <w:szCs w:val="20"/>
              </w:rPr>
              <w:t>yellow</w:t>
            </w:r>
            <w:r w:rsidRPr="00DD2571">
              <w:rPr>
                <w:szCs w:val="20"/>
              </w:rPr>
              <w:t xml:space="preserve"> for data input.</w:t>
            </w:r>
          </w:p>
        </w:tc>
      </w:tr>
      <w:tr w:rsidR="003C0F30" w:rsidTr="00743925">
        <w:trPr>
          <w:cantSplit/>
          <w:jc w:val="center"/>
        </w:trPr>
        <w:tc>
          <w:tcPr>
            <w:tcW w:w="8649" w:type="dxa"/>
            <w:shd w:val="clear" w:color="3366FF" w:fill="99CCFF"/>
            <w:vAlign w:val="center"/>
          </w:tcPr>
          <w:p w:rsidR="009A00FE" w:rsidRPr="00721A59" w:rsidRDefault="003842E6" w:rsidP="000878B9">
            <w:pPr>
              <w:pStyle w:val="NOTE"/>
              <w:spacing w:before="50" w:after="50"/>
            </w:pPr>
            <w:r w:rsidRPr="00721A59">
              <w:t>NOTE</w:t>
            </w:r>
          </w:p>
        </w:tc>
      </w:tr>
      <w:tr w:rsidR="003C0F30" w:rsidTr="00743925">
        <w:trPr>
          <w:cantSplit/>
          <w:jc w:val="center"/>
        </w:trPr>
        <w:tc>
          <w:tcPr>
            <w:tcW w:w="8649" w:type="dxa"/>
            <w:shd w:val="clear" w:color="FFFF00" w:fill="FFFFFF"/>
            <w:vAlign w:val="center"/>
          </w:tcPr>
          <w:p w:rsidR="009A00FE" w:rsidRPr="00721A59" w:rsidRDefault="003842E6" w:rsidP="000878B9">
            <w:pPr>
              <w:pStyle w:val="Table"/>
              <w:spacing w:before="50" w:after="50"/>
              <w:rPr>
                <w:i/>
                <w:iCs/>
              </w:rPr>
            </w:pPr>
            <w:r w:rsidRPr="00721A59">
              <w:t xml:space="preserve">The DB9 COM port LEDs are powered by the RS-232 lines </w:t>
            </w:r>
            <w:r w:rsidRPr="00721A59">
              <w:t>and will therefore be lit</w:t>
            </w:r>
            <w:r w:rsidR="00F121A8">
              <w:t>,</w:t>
            </w:r>
            <w:r w:rsidRPr="00721A59">
              <w:t xml:space="preserve"> when these lines are active, even if the RSP is not connected to power.</w:t>
            </w:r>
          </w:p>
        </w:tc>
      </w:tr>
      <w:tr w:rsidR="003C0F30" w:rsidTr="00743925">
        <w:trPr>
          <w:cantSplit/>
          <w:jc w:val="center"/>
        </w:trPr>
        <w:tc>
          <w:tcPr>
            <w:tcW w:w="8649" w:type="dxa"/>
            <w:shd w:val="clear" w:color="3366FF" w:fill="99CCFF"/>
            <w:vAlign w:val="center"/>
          </w:tcPr>
          <w:p w:rsidR="009A00FE" w:rsidRPr="00721A59" w:rsidRDefault="003842E6" w:rsidP="000878B9">
            <w:pPr>
              <w:pStyle w:val="NOTE"/>
              <w:spacing w:before="50" w:after="50"/>
            </w:pPr>
            <w:r w:rsidRPr="00721A59">
              <w:t>NOTE</w:t>
            </w:r>
          </w:p>
        </w:tc>
      </w:tr>
      <w:tr w:rsidR="003C0F30" w:rsidTr="00743925">
        <w:trPr>
          <w:cantSplit/>
          <w:jc w:val="center"/>
        </w:trPr>
        <w:tc>
          <w:tcPr>
            <w:tcW w:w="8649" w:type="dxa"/>
            <w:shd w:val="clear" w:color="FFFF00" w:fill="FFFFFF"/>
            <w:vAlign w:val="center"/>
          </w:tcPr>
          <w:p w:rsidR="009A00FE" w:rsidRPr="00721A59" w:rsidRDefault="003842E6" w:rsidP="000878B9">
            <w:pPr>
              <w:pStyle w:val="Table"/>
              <w:spacing w:before="50" w:after="50"/>
              <w:rPr>
                <w:i/>
                <w:iCs/>
              </w:rPr>
            </w:pPr>
            <w:r w:rsidRPr="00721A59">
              <w:t>If a power failure occurs on the mains input the sonar may shut down. To recover from the shutdown, press the power button on the RSP.</w:t>
            </w:r>
          </w:p>
        </w:tc>
      </w:tr>
    </w:tbl>
    <w:p w:rsidR="009A00FE" w:rsidRPr="00721A59" w:rsidRDefault="009A00FE"/>
    <w:tbl>
      <w:tblPr>
        <w:tblW w:w="0" w:type="auto"/>
        <w:jc w:val="center"/>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713"/>
        <w:gridCol w:w="5528"/>
        <w:gridCol w:w="2406"/>
      </w:tblGrid>
      <w:tr w:rsidR="003C0F30" w:rsidTr="00C002AE">
        <w:trPr>
          <w:jc w:val="center"/>
        </w:trPr>
        <w:tc>
          <w:tcPr>
            <w:tcW w:w="8647" w:type="dxa"/>
            <w:gridSpan w:val="3"/>
            <w:shd w:val="clear" w:color="auto" w:fill="FF0000"/>
            <w:vAlign w:val="center"/>
          </w:tcPr>
          <w:p w:rsidR="00C002AE" w:rsidRPr="00721A59" w:rsidRDefault="003842E6" w:rsidP="000878B9">
            <w:pPr>
              <w:pStyle w:val="WARNING"/>
              <w:spacing w:before="50" w:after="50"/>
            </w:pPr>
            <w:r w:rsidRPr="00721A59">
              <w:t>WARNING!</w:t>
            </w:r>
          </w:p>
        </w:tc>
      </w:tr>
      <w:tr w:rsidR="003C0F30" w:rsidTr="000878B9">
        <w:trPr>
          <w:jc w:val="center"/>
        </w:trPr>
        <w:tc>
          <w:tcPr>
            <w:tcW w:w="713" w:type="dxa"/>
          </w:tcPr>
          <w:p w:rsidR="00C002AE" w:rsidRPr="00721A59" w:rsidRDefault="003842E6" w:rsidP="000878B9">
            <w:pPr>
              <w:pStyle w:val="Table"/>
              <w:spacing w:before="50" w:after="50"/>
              <w:jc w:val="center"/>
            </w:pPr>
            <w:r w:rsidRPr="00721A59">
              <w:rPr>
                <w:noProof/>
              </w:rPr>
              <w:drawing>
                <wp:inline distT="0" distB="0" distL="0" distR="0">
                  <wp:extent cx="308610" cy="308610"/>
                  <wp:effectExtent l="0" t="0" r="0" b="0"/>
                  <wp:docPr id="674" name="Picture 674"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Picture 62" descr="warning"/>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308610" cy="308610"/>
                          </a:xfrm>
                          <a:prstGeom prst="rect">
                            <a:avLst/>
                          </a:prstGeom>
                          <a:noFill/>
                          <a:ln>
                            <a:noFill/>
                          </a:ln>
                        </pic:spPr>
                      </pic:pic>
                    </a:graphicData>
                  </a:graphic>
                </wp:inline>
              </w:drawing>
            </w:r>
          </w:p>
        </w:tc>
        <w:tc>
          <w:tcPr>
            <w:tcW w:w="5528" w:type="dxa"/>
          </w:tcPr>
          <w:p w:rsidR="00C002AE" w:rsidRPr="00721A59" w:rsidRDefault="003842E6" w:rsidP="000878B9">
            <w:pPr>
              <w:pStyle w:val="Table"/>
              <w:spacing w:before="50" w:after="50"/>
              <w:rPr>
                <w:bCs/>
              </w:rPr>
            </w:pPr>
            <w:r w:rsidRPr="00721A59">
              <w:t xml:space="preserve">The projector connection must be handled with great </w:t>
            </w:r>
            <w:r w:rsidR="00DB0861" w:rsidRPr="00721A59">
              <w:t>care,</w:t>
            </w:r>
            <w:r w:rsidRPr="00721A59">
              <w:t xml:space="preserve"> as the output power voltage is hazardous to human safety</w:t>
            </w:r>
            <w:r w:rsidRPr="00721A59">
              <w:rPr>
                <w:bCs/>
              </w:rPr>
              <w:t>.</w:t>
            </w:r>
          </w:p>
          <w:p w:rsidR="00C002AE" w:rsidRPr="00721A59" w:rsidRDefault="003842E6" w:rsidP="000878B9">
            <w:pPr>
              <w:pStyle w:val="Table"/>
              <w:spacing w:before="50" w:after="50"/>
            </w:pPr>
            <w:r w:rsidRPr="00721A59">
              <w:rPr>
                <w:iCs/>
              </w:rPr>
              <w:t xml:space="preserve">Do </w:t>
            </w:r>
            <w:r w:rsidRPr="00721A59">
              <w:rPr>
                <w:b/>
                <w:iCs/>
              </w:rPr>
              <w:t>not</w:t>
            </w:r>
            <w:r w:rsidRPr="00721A59">
              <w:rPr>
                <w:iCs/>
              </w:rPr>
              <w:t xml:space="preserve"> pull out the cable with power on.</w:t>
            </w:r>
          </w:p>
        </w:tc>
        <w:tc>
          <w:tcPr>
            <w:tcW w:w="2406" w:type="dxa"/>
            <w:vAlign w:val="center"/>
          </w:tcPr>
          <w:p w:rsidR="00C002AE" w:rsidRPr="00721A59" w:rsidRDefault="003842E6" w:rsidP="000878B9">
            <w:pPr>
              <w:pStyle w:val="Table"/>
              <w:spacing w:before="50" w:after="50"/>
            </w:pPr>
            <w:r w:rsidRPr="00721A59">
              <w:rPr>
                <w:noProof/>
              </w:rPr>
              <w:drawing>
                <wp:inline distT="0" distB="0" distL="0" distR="0">
                  <wp:extent cx="864000" cy="555595"/>
                  <wp:effectExtent l="0" t="0" r="0" b="0"/>
                  <wp:docPr id="10312" name="Picture 10312" descr="RSP - projector connection - hazardous vol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 name="Picture 1647" descr="C:\Users\amo\Documents\RESON\T-Series Rackmount\Graphics\RSP - projector connection - hazardous voltage.png"/>
                          <pic:cNvPicPr>
                            <a:picLocks noChangeAspect="1" noChangeArrowheads="1"/>
                          </pic:cNvPicPr>
                        </pic:nvPicPr>
                        <pic:blipFill>
                          <a:blip r:embed="rId153" cstate="print">
                            <a:extLst>
                              <a:ext uri="{28A0092B-C50C-407E-A947-70E740481C1C}">
                                <a14:useLocalDpi xmlns:a14="http://schemas.microsoft.com/office/drawing/2010/main" val="0"/>
                              </a:ext>
                            </a:extLst>
                          </a:blip>
                          <a:stretch>
                            <a:fillRect/>
                          </a:stretch>
                        </pic:blipFill>
                        <pic:spPr bwMode="auto">
                          <a:xfrm>
                            <a:off x="0" y="0"/>
                            <a:ext cx="864000" cy="555595"/>
                          </a:xfrm>
                          <a:prstGeom prst="rect">
                            <a:avLst/>
                          </a:prstGeom>
                          <a:noFill/>
                          <a:ln>
                            <a:noFill/>
                          </a:ln>
                        </pic:spPr>
                      </pic:pic>
                    </a:graphicData>
                  </a:graphic>
                </wp:inline>
              </w:drawing>
            </w:r>
          </w:p>
        </w:tc>
      </w:tr>
    </w:tbl>
    <w:p w:rsidR="00915E13" w:rsidRPr="00721A59" w:rsidRDefault="00915E13" w:rsidP="00915E13"/>
    <w:tbl>
      <w:tblPr>
        <w:tblW w:w="865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6905"/>
        <w:gridCol w:w="1752"/>
      </w:tblGrid>
      <w:tr w:rsidR="003C0F30" w:rsidTr="00C106C8">
        <w:trPr>
          <w:cantSplit/>
          <w:jc w:val="center"/>
        </w:trPr>
        <w:tc>
          <w:tcPr>
            <w:tcW w:w="8657" w:type="dxa"/>
            <w:gridSpan w:val="2"/>
            <w:shd w:val="clear" w:color="FFFF00" w:fill="FFFF99"/>
            <w:vAlign w:val="center"/>
          </w:tcPr>
          <w:p w:rsidR="00C002AE" w:rsidRPr="00721A59" w:rsidRDefault="003842E6" w:rsidP="002E552F">
            <w:pPr>
              <w:pStyle w:val="CAUTION"/>
              <w:spacing w:before="50" w:after="50"/>
            </w:pPr>
            <w:r w:rsidRPr="00721A59">
              <w:br w:type="page"/>
              <w:t>CAUTION</w:t>
            </w:r>
          </w:p>
        </w:tc>
      </w:tr>
      <w:tr w:rsidR="003C0F30" w:rsidTr="002E552F">
        <w:trPr>
          <w:cantSplit/>
          <w:jc w:val="center"/>
        </w:trPr>
        <w:tc>
          <w:tcPr>
            <w:tcW w:w="7097" w:type="dxa"/>
            <w:tcBorders>
              <w:right w:val="nil"/>
            </w:tcBorders>
            <w:shd w:val="clear" w:color="FFFF00" w:fill="FFFFFF"/>
            <w:tcMar>
              <w:left w:w="85" w:type="dxa"/>
              <w:right w:w="57" w:type="dxa"/>
            </w:tcMar>
          </w:tcPr>
          <w:p w:rsidR="004814AF" w:rsidRPr="002E552F" w:rsidRDefault="003842E6" w:rsidP="002E552F">
            <w:pPr>
              <w:pStyle w:val="Table"/>
              <w:spacing w:before="50" w:after="50"/>
              <w:rPr>
                <w:spacing w:val="-4"/>
              </w:rPr>
            </w:pPr>
            <w:r w:rsidRPr="002E552F">
              <w:rPr>
                <w:spacing w:val="-4"/>
              </w:rPr>
              <w:t xml:space="preserve">To disconnect the </w:t>
            </w:r>
            <w:r w:rsidRPr="002E552F">
              <w:rPr>
                <w:b/>
                <w:spacing w:val="-4"/>
              </w:rPr>
              <w:t>projector/receiver/SVP</w:t>
            </w:r>
            <w:r w:rsidRPr="002E552F">
              <w:rPr>
                <w:spacing w:val="-4"/>
              </w:rPr>
              <w:t xml:space="preserve"> cable from the sonar processor, hold on the groove part of the connector (at the arrow) and pull gently outwards.</w:t>
            </w:r>
          </w:p>
          <w:p w:rsidR="004814AF" w:rsidRPr="002E552F" w:rsidRDefault="003842E6" w:rsidP="002E552F">
            <w:pPr>
              <w:pStyle w:val="Table"/>
              <w:spacing w:before="50" w:after="50"/>
            </w:pPr>
            <w:r w:rsidRPr="002E552F">
              <w:t xml:space="preserve">Do </w:t>
            </w:r>
            <w:r w:rsidRPr="002E552F">
              <w:rPr>
                <w:b/>
              </w:rPr>
              <w:t>not</w:t>
            </w:r>
            <w:r w:rsidRPr="002E552F">
              <w:t xml:space="preserve"> pull directly on the cord, as this will damage both cable and the RSP.</w:t>
            </w:r>
          </w:p>
          <w:p w:rsidR="004814AF" w:rsidRPr="002E552F" w:rsidRDefault="003842E6" w:rsidP="002E552F">
            <w:pPr>
              <w:pStyle w:val="Table"/>
              <w:spacing w:before="50" w:after="50"/>
            </w:pPr>
            <w:r w:rsidRPr="002E552F">
              <w:rPr>
                <w:szCs w:val="20"/>
              </w:rPr>
              <w:t xml:space="preserve">Do </w:t>
            </w:r>
            <w:r w:rsidRPr="002E552F">
              <w:rPr>
                <w:b/>
                <w:szCs w:val="20"/>
              </w:rPr>
              <w:t>not</w:t>
            </w:r>
            <w:r w:rsidRPr="002E552F">
              <w:rPr>
                <w:szCs w:val="20"/>
              </w:rPr>
              <w:t xml:space="preserve"> bend the cables beyond the recommended limits when positioning the cables. Flexing the cable to less than the specified bend radius will damage the cable.</w:t>
            </w:r>
          </w:p>
        </w:tc>
        <w:tc>
          <w:tcPr>
            <w:tcW w:w="1560" w:type="dxa"/>
            <w:tcBorders>
              <w:left w:val="nil"/>
            </w:tcBorders>
            <w:shd w:val="clear" w:color="FFFF00" w:fill="FFFFFF"/>
            <w:tcMar>
              <w:left w:w="57" w:type="dxa"/>
              <w:right w:w="57" w:type="dxa"/>
            </w:tcMar>
            <w:vAlign w:val="center"/>
          </w:tcPr>
          <w:p w:rsidR="004814AF" w:rsidRPr="00721A59" w:rsidRDefault="003842E6" w:rsidP="002E552F">
            <w:pPr>
              <w:pStyle w:val="Table"/>
              <w:spacing w:before="50" w:after="50"/>
              <w:jc w:val="center"/>
            </w:pPr>
            <w:r w:rsidRPr="00721A59">
              <w:rPr>
                <w:noProof/>
              </w:rPr>
              <w:drawing>
                <wp:inline distT="0" distB="0" distL="0" distR="0">
                  <wp:extent cx="960013" cy="1040418"/>
                  <wp:effectExtent l="0" t="2222" r="0" b="0"/>
                  <wp:docPr id="8" name="Picture 8" descr="press and pull connector to disconn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25" descr="U:\7125 Compact Topside\Graphics\sonar interface processor projector receiver svp cables - press and pull connector to disconnect.png"/>
                          <pic:cNvPicPr>
                            <a:picLocks noChangeAspect="1" noChangeArrowheads="1"/>
                          </pic:cNvPicPr>
                        </pic:nvPicPr>
                        <pic:blipFill>
                          <a:blip r:embed="rId154" cstate="print">
                            <a:extLst>
                              <a:ext uri="{28A0092B-C50C-407E-A947-70E740481C1C}">
                                <a14:useLocalDpi xmlns:a14="http://schemas.microsoft.com/office/drawing/2010/main" val="0"/>
                              </a:ext>
                            </a:extLst>
                          </a:blip>
                          <a:srcRect l="1935" t="1917" r="10063" b="39713"/>
                          <a:stretch>
                            <a:fillRect/>
                          </a:stretch>
                        </pic:blipFill>
                        <pic:spPr bwMode="auto">
                          <a:xfrm rot="5400000">
                            <a:off x="0" y="0"/>
                            <a:ext cx="980497" cy="1062617"/>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002AE" w:rsidRPr="00721A59" w:rsidRDefault="00C002AE" w:rsidP="00C002AE"/>
    <w:p w:rsidR="009005EB" w:rsidRPr="00721A59" w:rsidRDefault="003842E6" w:rsidP="009005EB">
      <w:pPr>
        <w:pStyle w:val="AppendixHeading3"/>
      </w:pPr>
      <w:bookmarkStart w:id="2369" w:name="_Toc256000636"/>
      <w:bookmarkStart w:id="2370" w:name="_Toc256000944"/>
      <w:bookmarkStart w:id="2371" w:name="_Toc256000752"/>
      <w:bookmarkStart w:id="2372" w:name="_Toc256000430"/>
      <w:bookmarkStart w:id="2373" w:name="_Toc256000114"/>
      <w:bookmarkStart w:id="2374" w:name="_Ref463277509"/>
      <w:bookmarkStart w:id="2375" w:name="_Toc470170672"/>
      <w:bookmarkStart w:id="2376" w:name="_Toc500754336"/>
      <w:bookmarkStart w:id="2377" w:name="_Toc501380728"/>
      <w:bookmarkStart w:id="2378" w:name="_Toc501613676"/>
      <w:bookmarkStart w:id="2379" w:name="_Toc513619972"/>
      <w:bookmarkStart w:id="2380" w:name="_Toc514066100"/>
      <w:bookmarkStart w:id="2381" w:name="_Toc519585510"/>
      <w:r w:rsidRPr="00721A59">
        <w:t>Rack-mounted Sonar Processor Power Button and BITE LED</w:t>
      </w:r>
      <w:bookmarkEnd w:id="2369"/>
      <w:bookmarkEnd w:id="2370"/>
      <w:bookmarkEnd w:id="2371"/>
      <w:bookmarkEnd w:id="2372"/>
      <w:bookmarkEnd w:id="2373"/>
      <w:bookmarkEnd w:id="2374"/>
      <w:bookmarkEnd w:id="2375"/>
      <w:bookmarkEnd w:id="2376"/>
      <w:bookmarkEnd w:id="2377"/>
      <w:bookmarkEnd w:id="2378"/>
      <w:bookmarkEnd w:id="2379"/>
      <w:bookmarkEnd w:id="2380"/>
      <w:bookmarkEnd w:id="2381"/>
    </w:p>
    <w:p w:rsidR="009005EB" w:rsidRPr="00721A59" w:rsidRDefault="003842E6" w:rsidP="00915E13">
      <w:r w:rsidRPr="00721A59">
        <w:t xml:space="preserve">The power button and a BITE LED are </w:t>
      </w:r>
      <w:r w:rsidRPr="00721A59">
        <w:t>located on the front of the RSP.</w:t>
      </w:r>
    </w:p>
    <w:p w:rsidR="009005EB" w:rsidRPr="00721A59" w:rsidRDefault="009005EB" w:rsidP="00915E13"/>
    <w:p w:rsidR="009005EB" w:rsidRPr="00721A59" w:rsidRDefault="003842E6" w:rsidP="009005EB">
      <w:pPr>
        <w:pStyle w:val="BulletList1"/>
        <w:rPr>
          <w:b/>
        </w:rPr>
      </w:pPr>
      <w:r w:rsidRPr="00721A59">
        <w:rPr>
          <w:noProof/>
        </w:rPr>
        <w:drawing>
          <wp:anchor distT="0" distB="0" distL="0" distR="114300" simplePos="0" relativeHeight="251716608" behindDoc="1" locked="0" layoutInCell="1" allowOverlap="1">
            <wp:simplePos x="0" y="0"/>
            <wp:positionH relativeFrom="column">
              <wp:posOffset>3224530</wp:posOffset>
            </wp:positionH>
            <wp:positionV relativeFrom="paragraph">
              <wp:posOffset>8255</wp:posOffset>
            </wp:positionV>
            <wp:extent cx="2246400" cy="1371847"/>
            <wp:effectExtent l="0" t="19050" r="1905" b="19050"/>
            <wp:wrapTight wrapText="bothSides">
              <wp:wrapPolygon edited="0">
                <wp:start x="9377" y="-456"/>
                <wp:lineTo x="7172" y="-367"/>
                <wp:lineTo x="1933" y="2435"/>
                <wp:lineTo x="1879" y="3933"/>
                <wp:lineTo x="137" y="6470"/>
                <wp:lineTo x="-121" y="13658"/>
                <wp:lineTo x="2644" y="18431"/>
                <wp:lineTo x="2817" y="18748"/>
                <wp:lineTo x="8045" y="21354"/>
                <wp:lineTo x="8594" y="21407"/>
                <wp:lineTo x="10789" y="21617"/>
                <wp:lineTo x="11337" y="21670"/>
                <wp:lineTo x="17082" y="20118"/>
                <wp:lineTo x="17276" y="19837"/>
                <wp:lineTo x="20912" y="15678"/>
                <wp:lineTo x="20922" y="15379"/>
                <wp:lineTo x="21374" y="13018"/>
                <wp:lineTo x="21556" y="7927"/>
                <wp:lineTo x="20717" y="5742"/>
                <wp:lineTo x="20954" y="4263"/>
                <wp:lineTo x="16133" y="494"/>
                <wp:lineTo x="14132" y="1"/>
                <wp:lineTo x="9377" y="-456"/>
              </wp:wrapPolygon>
            </wp:wrapTight>
            <wp:docPr id="10254" name="Picture 10254" descr="RSP power button and BITE 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4" name="Picture 171" descr="C:\Users\amo\Documents\RESON\T-Series Rackmount\Graphics\RSP power button and BITE led.jpg"/>
                    <pic:cNvPicPr>
                      <a:picLocks noChangeAspect="1" noChangeArrowheads="1"/>
                    </pic:cNvPicPr>
                  </pic:nvPicPr>
                  <pic:blipFill>
                    <a:blip r:embed="rId155" cstate="print">
                      <a:extLst>
                        <a:ext uri="{28A0092B-C50C-407E-A947-70E740481C1C}">
                          <a14:useLocalDpi xmlns:a14="http://schemas.microsoft.com/office/drawing/2010/main" val="0"/>
                        </a:ext>
                      </a:extLst>
                    </a:blip>
                    <a:stretch>
                      <a:fillRect/>
                    </a:stretch>
                  </pic:blipFill>
                  <pic:spPr bwMode="auto">
                    <a:xfrm rot="21398551">
                      <a:off x="0" y="0"/>
                      <a:ext cx="2246400" cy="1371847"/>
                    </a:xfrm>
                    <a:prstGeom prst="ellipse">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1A59">
        <w:rPr>
          <w:b/>
        </w:rPr>
        <w:t>Power button light indicator:</w:t>
      </w:r>
    </w:p>
    <w:p w:rsidR="009005EB" w:rsidRPr="00721A59" w:rsidRDefault="003842E6" w:rsidP="009005EB">
      <w:pPr>
        <w:pStyle w:val="BulletList2"/>
      </w:pPr>
      <w:r w:rsidRPr="00721A59">
        <w:t>Blue: when turned on</w:t>
      </w:r>
    </w:p>
    <w:p w:rsidR="009005EB" w:rsidRPr="00721A59" w:rsidRDefault="003842E6" w:rsidP="009005EB">
      <w:pPr>
        <w:pStyle w:val="BulletList2"/>
      </w:pPr>
      <w:r w:rsidRPr="00721A59">
        <w:t>Red: on standby</w:t>
      </w:r>
    </w:p>
    <w:p w:rsidR="009005EB" w:rsidRPr="00721A59" w:rsidRDefault="003842E6" w:rsidP="009005EB">
      <w:pPr>
        <w:pStyle w:val="BulletList2"/>
      </w:pPr>
      <w:r w:rsidRPr="00721A59">
        <w:t>No light: not connected to power</w:t>
      </w:r>
    </w:p>
    <w:p w:rsidR="009005EB" w:rsidRPr="00721A59" w:rsidRDefault="003842E6" w:rsidP="009005EB">
      <w:pPr>
        <w:pStyle w:val="BulletList1"/>
      </w:pPr>
      <w:r w:rsidRPr="00721A59">
        <w:rPr>
          <w:b/>
        </w:rPr>
        <w:t>BITE LED:</w:t>
      </w:r>
    </w:p>
    <w:p w:rsidR="009005EB" w:rsidRPr="00721A59" w:rsidRDefault="003842E6" w:rsidP="009005EB">
      <w:pPr>
        <w:pStyle w:val="BulletList2"/>
      </w:pPr>
      <w:r w:rsidRPr="00721A59">
        <w:t>No light: 7kCenter not started</w:t>
      </w:r>
      <w:r>
        <w:br/>
      </w:r>
      <w:r w:rsidRPr="00F1099E">
        <w:rPr>
          <w:rFonts w:ascii="ArialMT" w:hAnsi="ArialMT" w:cs="ArialMT"/>
          <w:spacing w:val="-2"/>
          <w:sz w:val="18"/>
          <w:szCs w:val="18"/>
        </w:rPr>
        <w:t>(system not booted/applications not started)</w:t>
      </w:r>
    </w:p>
    <w:p w:rsidR="009005EB" w:rsidRPr="00721A59" w:rsidRDefault="003842E6" w:rsidP="009005EB">
      <w:pPr>
        <w:pStyle w:val="BulletList2"/>
      </w:pPr>
      <w:r w:rsidRPr="00721A59">
        <w:t xml:space="preserve">Green: Normal </w:t>
      </w:r>
      <w:r w:rsidRPr="00FD2018">
        <w:rPr>
          <w:sz w:val="18"/>
          <w:szCs w:val="20"/>
        </w:rPr>
        <w:t>(everything in order)</w:t>
      </w:r>
    </w:p>
    <w:p w:rsidR="009005EB" w:rsidRPr="00721A59" w:rsidRDefault="003842E6" w:rsidP="009005EB">
      <w:pPr>
        <w:pStyle w:val="BulletList2"/>
      </w:pPr>
      <w:r w:rsidRPr="00721A59">
        <w:t xml:space="preserve">Yellow: BITE warning </w:t>
      </w:r>
      <w:r w:rsidRPr="00FD2018">
        <w:rPr>
          <w:sz w:val="18"/>
          <w:szCs w:val="20"/>
        </w:rPr>
        <w:t>(investigate UI on surveyor laptop/PC to find the cause)</w:t>
      </w:r>
    </w:p>
    <w:p w:rsidR="009005EB" w:rsidRPr="00721A59" w:rsidRDefault="003842E6" w:rsidP="009005EB">
      <w:pPr>
        <w:pStyle w:val="BulletList2"/>
      </w:pPr>
      <w:r w:rsidRPr="00721A59">
        <w:t xml:space="preserve">Red: BITE error </w:t>
      </w:r>
      <w:r w:rsidRPr="00FD2018">
        <w:rPr>
          <w:sz w:val="18"/>
          <w:szCs w:val="20"/>
        </w:rPr>
        <w:t>(investigate UI on surveyor laptop/PC to find the cause)</w:t>
      </w:r>
    </w:p>
    <w:p w:rsidR="009005EB" w:rsidRPr="00721A59" w:rsidRDefault="003842E6" w:rsidP="009005EB">
      <w:pPr>
        <w:pStyle w:val="BulletList2"/>
      </w:pPr>
      <w:r w:rsidRPr="00721A59">
        <w:t>Red flashing: 7kCenter not responding</w:t>
      </w:r>
      <w:r>
        <w:t xml:space="preserve"> </w:t>
      </w:r>
      <w:r w:rsidRPr="00F1099E">
        <w:rPr>
          <w:sz w:val="18"/>
          <w:szCs w:val="20"/>
        </w:rPr>
        <w:t>(</w:t>
      </w:r>
      <w:r w:rsidRPr="00F1099E">
        <w:rPr>
          <w:rFonts w:ascii="ArialMT" w:hAnsi="ArialMT" w:cs="ArialMT"/>
          <w:sz w:val="18"/>
          <w:szCs w:val="18"/>
        </w:rPr>
        <w:t>e.g. not started/not running/crashed)</w:t>
      </w:r>
    </w:p>
    <w:p w:rsidR="009005EB" w:rsidRPr="00721A59" w:rsidRDefault="009005EB" w:rsidP="00915E13"/>
    <w:p w:rsidR="0081667F" w:rsidRPr="007F41CE" w:rsidRDefault="003842E6" w:rsidP="00BB479F">
      <w:pPr>
        <w:pStyle w:val="AppendixHeading2"/>
      </w:pPr>
      <w:bookmarkStart w:id="2382" w:name="_Toc256000660"/>
      <w:bookmarkStart w:id="2383" w:name="_Toc256000945"/>
      <w:bookmarkStart w:id="2384" w:name="_Toc256000753"/>
      <w:bookmarkStart w:id="2385" w:name="_Toc256000431"/>
      <w:bookmarkStart w:id="2386" w:name="_Toc256000115"/>
      <w:bookmarkStart w:id="2387" w:name="_Ref237416169"/>
      <w:bookmarkStart w:id="2388" w:name="_Toc306364231"/>
      <w:bookmarkStart w:id="2389" w:name="_Toc470170673"/>
      <w:bookmarkStart w:id="2390" w:name="_Toc500754337"/>
      <w:bookmarkStart w:id="2391" w:name="_Toc501380729"/>
      <w:bookmarkStart w:id="2392" w:name="_Toc501613677"/>
      <w:bookmarkStart w:id="2393" w:name="_Toc513619973"/>
      <w:bookmarkStart w:id="2394" w:name="_Toc514066101"/>
      <w:bookmarkStart w:id="2395" w:name="_Toc519585511"/>
      <w:r w:rsidRPr="007F41CE">
        <w:t>Auxiliary Sensors</w:t>
      </w:r>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FC1A11">
        <w:trPr>
          <w:cantSplit/>
          <w:jc w:val="center"/>
        </w:trPr>
        <w:tc>
          <w:tcPr>
            <w:tcW w:w="8649" w:type="dxa"/>
            <w:shd w:val="clear" w:color="3366FF" w:fill="99CCFF"/>
            <w:vAlign w:val="center"/>
          </w:tcPr>
          <w:p w:rsidR="00E34B1B" w:rsidRPr="00721A59" w:rsidRDefault="003842E6" w:rsidP="00FC1A11">
            <w:pPr>
              <w:pStyle w:val="NOTE"/>
            </w:pPr>
            <w:r w:rsidRPr="00721A59">
              <w:t>NOTE</w:t>
            </w:r>
          </w:p>
        </w:tc>
      </w:tr>
      <w:tr w:rsidR="003C0F30" w:rsidTr="00FC1A11">
        <w:trPr>
          <w:cantSplit/>
          <w:jc w:val="center"/>
        </w:trPr>
        <w:tc>
          <w:tcPr>
            <w:tcW w:w="8649" w:type="dxa"/>
            <w:shd w:val="clear" w:color="FFFF00" w:fill="FFFFFF"/>
            <w:vAlign w:val="center"/>
          </w:tcPr>
          <w:p w:rsidR="00E34B1B" w:rsidRPr="00721A59" w:rsidRDefault="003842E6" w:rsidP="00FC1A11">
            <w:pPr>
              <w:pStyle w:val="Table"/>
              <w:rPr>
                <w:i/>
                <w:iCs/>
              </w:rPr>
            </w:pPr>
            <w:r w:rsidRPr="00721A59">
              <w:t>The auxiliary sensors required depends on the application for which the sonar is used; as a general rule an accurate online sound velocity value is required.</w:t>
            </w:r>
          </w:p>
        </w:tc>
      </w:tr>
    </w:tbl>
    <w:p w:rsidR="003F788F" w:rsidRPr="00721A59" w:rsidRDefault="003F788F" w:rsidP="00E34B1B"/>
    <w:p w:rsidR="009005EB" w:rsidRDefault="003842E6" w:rsidP="00E34B1B">
      <w:r w:rsidRPr="00721A59">
        <w:t>The rack-mounted sonar processor uses DB9 connectors as inputs for COM</w:t>
      </w:r>
      <w:r w:rsidR="00956C2C" w:rsidRPr="00721A59">
        <w:t xml:space="preserve"> ports</w:t>
      </w:r>
      <w:r w:rsidRPr="00721A59">
        <w:t>. Handshake and control wires have been looped to ensure that sensor devices with flow control/handshake can send data to the sonar processor.</w:t>
      </w:r>
    </w:p>
    <w:p w:rsidR="001219BB" w:rsidRDefault="001219BB" w:rsidP="00E34B1B"/>
    <w:p w:rsidR="00DA2F46" w:rsidRPr="00721A59" w:rsidRDefault="003842E6" w:rsidP="00DA2F46">
      <w:pPr>
        <w:pStyle w:val="AppendixHeading3"/>
      </w:pPr>
      <w:bookmarkStart w:id="2396" w:name="_Toc256000661"/>
      <w:r w:rsidRPr="00721A59">
        <w:t xml:space="preserve">Standard SeaBat </w:t>
      </w:r>
      <w:r>
        <w:t>T</w:t>
      </w:r>
      <w:r w:rsidRPr="00721A59">
        <w:t>5</w:t>
      </w:r>
      <w:r>
        <w:t>1</w:t>
      </w:r>
      <w:r w:rsidRPr="00721A59">
        <w:t>-R Configurations</w:t>
      </w:r>
      <w:bookmarkEnd w:id="2396"/>
    </w:p>
    <w:p w:rsidR="00DA2F46" w:rsidRPr="00721A59" w:rsidRDefault="003842E6" w:rsidP="001219BB">
      <w:pPr>
        <w:keepNext/>
        <w:ind w:right="-149"/>
        <w:jc w:val="center"/>
      </w:pPr>
      <w:r>
        <w:object w:dxaOrig="4893" w:dyaOrig="4619">
          <v:shape id="_x0000_i1052" type="#_x0000_t75" style="width:244.5pt;height:231pt" o:ole="">
            <v:imagedata r:id="rId156" o:title=""/>
          </v:shape>
          <o:OLEObject Type="Embed" ProgID="Visio.Drawing.11" ShapeID="_x0000_i1052" DrawAspect="Content" ObjectID="_1791005361" r:id="rId157"/>
        </w:object>
      </w:r>
    </w:p>
    <w:p w:rsidR="00DA2F46" w:rsidRPr="00721A59" w:rsidRDefault="003842E6" w:rsidP="001219BB">
      <w:pPr>
        <w:pStyle w:val="Caption"/>
      </w:pPr>
      <w:bookmarkStart w:id="2397" w:name="_Toc256001250"/>
      <w:r w:rsidRPr="00721A59">
        <w:t xml:space="preserve">Figure </w:t>
      </w:r>
      <w:r w:rsidRPr="00721A59">
        <w:fldChar w:fldCharType="begin"/>
      </w:r>
      <w:r>
        <w:instrText xml:space="preserve"> SEQ Figure \* ARABIC </w:instrText>
      </w:r>
      <w:r w:rsidRPr="00721A59">
        <w:fldChar w:fldCharType="separate"/>
      </w:r>
      <w:r>
        <w:t>51</w:t>
      </w:r>
      <w:r w:rsidRPr="00721A59">
        <w:fldChar w:fldCharType="end"/>
      </w:r>
      <w:r w:rsidRPr="00721A59">
        <w:t>: SVP, Motio</w:t>
      </w:r>
      <w:r w:rsidRPr="00721A59">
        <w:t>n, and Time Standard Connections</w:t>
      </w:r>
      <w:bookmarkEnd w:id="2397"/>
    </w:p>
    <w:p w:rsidR="00DA2F46" w:rsidRDefault="00DA2F46" w:rsidP="001219BB"/>
    <w:p w:rsidR="00C50CCD" w:rsidRPr="00C50CCD" w:rsidRDefault="003842E6" w:rsidP="00C50CCD">
      <w:pPr>
        <w:pStyle w:val="AppendixHeading3"/>
      </w:pPr>
      <w:bookmarkStart w:id="2398" w:name="_Toc256000662"/>
      <w:r w:rsidRPr="00C50CCD">
        <w:t>SeaBat T51-R Configurations with Integrated Applanix AP+ INS</w:t>
      </w:r>
      <w:bookmarkEnd w:id="2398"/>
    </w:p>
    <w:p w:rsidR="00C50CCD" w:rsidRDefault="003842E6" w:rsidP="00C50CCD">
      <w:pPr>
        <w:keepNext/>
        <w:jc w:val="center"/>
      </w:pPr>
      <w:r>
        <w:object w:dxaOrig="4901" w:dyaOrig="4164">
          <v:shape id="_x0000_i1053" type="#_x0000_t75" style="width:245.25pt;height:208.5pt" o:ole="">
            <v:imagedata r:id="rId158" o:title="" croptop="1437f" cropbottom="1437f"/>
          </v:shape>
          <o:OLEObject Type="Embed" ProgID="Visio.Drawing.11" ShapeID="_x0000_i1053" DrawAspect="Content" ObjectID="_1791005362" r:id="rId159"/>
        </w:object>
      </w:r>
    </w:p>
    <w:p w:rsidR="00C50CCD" w:rsidRDefault="003842E6" w:rsidP="00C50CCD">
      <w:pPr>
        <w:pStyle w:val="Caption"/>
      </w:pPr>
      <w:bookmarkStart w:id="2399" w:name="_Toc256001251"/>
      <w:r>
        <w:t xml:space="preserve">Figure </w:t>
      </w:r>
      <w:r>
        <w:fldChar w:fldCharType="begin"/>
      </w:r>
      <w:r>
        <w:instrText xml:space="preserve"> SEQ Figure \* ARABIC </w:instrText>
      </w:r>
      <w:r>
        <w:fldChar w:fldCharType="separate"/>
      </w:r>
      <w:r>
        <w:t>52</w:t>
      </w:r>
      <w:r>
        <w:rPr>
          <w:noProof/>
        </w:rPr>
        <w:fldChar w:fldCharType="end"/>
      </w:r>
      <w:r>
        <w:t xml:space="preserve">: </w:t>
      </w:r>
      <w:r w:rsidRPr="00721A59">
        <w:t>SVP</w:t>
      </w:r>
      <w:r>
        <w:t xml:space="preserve"> and</w:t>
      </w:r>
      <w:r w:rsidRPr="00721A59">
        <w:t xml:space="preserve"> Motion Connections with Integrated </w:t>
      </w:r>
      <w:r>
        <w:t xml:space="preserve">AP+ </w:t>
      </w:r>
      <w:r w:rsidRPr="00721A59">
        <w:t>INS (optional)</w:t>
      </w:r>
      <w:bookmarkEnd w:id="2399"/>
    </w:p>
    <w:p w:rsidR="00C50CCD" w:rsidRPr="00721A59" w:rsidRDefault="00C50CCD" w:rsidP="001219BB"/>
    <w:p w:rsidR="00DA2F46" w:rsidRPr="00C50CCD" w:rsidRDefault="003842E6" w:rsidP="001219BB">
      <w:pPr>
        <w:pStyle w:val="AppendixHeading3"/>
      </w:pPr>
      <w:bookmarkStart w:id="2400" w:name="_Toc256000697"/>
      <w:r w:rsidRPr="00C50CCD">
        <w:t xml:space="preserve">SeaBat T51-R Configurations with </w:t>
      </w:r>
      <w:r w:rsidRPr="00C50CCD">
        <w:t>Integrated INS</w:t>
      </w:r>
      <w:bookmarkEnd w:id="2400"/>
    </w:p>
    <w:p w:rsidR="00DA2F46" w:rsidRPr="00721A59" w:rsidRDefault="003842E6" w:rsidP="001219BB">
      <w:pPr>
        <w:keepNext/>
        <w:ind w:right="-149"/>
        <w:jc w:val="center"/>
      </w:pPr>
      <w:r>
        <w:object w:dxaOrig="4888" w:dyaOrig="4619">
          <v:shape id="_x0000_i1054" type="#_x0000_t75" style="width:244.5pt;height:231pt" o:ole="">
            <v:imagedata r:id="rId160" o:title=""/>
          </v:shape>
          <o:OLEObject Type="Embed" ProgID="Visio.Drawing.11" ShapeID="_x0000_i1054" DrawAspect="Content" ObjectID="_1791005363" r:id="rId161"/>
        </w:object>
      </w:r>
    </w:p>
    <w:p w:rsidR="00DA2F46" w:rsidRDefault="003842E6" w:rsidP="00DA2F46">
      <w:pPr>
        <w:pStyle w:val="Caption"/>
      </w:pPr>
      <w:bookmarkStart w:id="2401" w:name="_Toc256001252"/>
      <w:r w:rsidRPr="00721A59">
        <w:t xml:space="preserve">Figure </w:t>
      </w:r>
      <w:r w:rsidRPr="00721A59">
        <w:fldChar w:fldCharType="begin"/>
      </w:r>
      <w:r>
        <w:instrText xml:space="preserve"> SEQ Figure \* ARABIC </w:instrText>
      </w:r>
      <w:r w:rsidRPr="00721A59">
        <w:fldChar w:fldCharType="separate"/>
      </w:r>
      <w:r>
        <w:t>53</w:t>
      </w:r>
      <w:r w:rsidRPr="00721A59">
        <w:fldChar w:fldCharType="end"/>
      </w:r>
      <w:r w:rsidRPr="00721A59">
        <w:t>: SVP, Motion, and Time Connections with Integrated INS (optional)</w:t>
      </w:r>
      <w:bookmarkEnd w:id="2401"/>
    </w:p>
    <w:p w:rsidR="00517722" w:rsidRPr="00517722" w:rsidRDefault="00517722" w:rsidP="00517722"/>
    <w:p w:rsidR="00BF0F92" w:rsidRDefault="003842E6" w:rsidP="00BB479F">
      <w:pPr>
        <w:pStyle w:val="AppendixHeading3"/>
      </w:pPr>
      <w:bookmarkStart w:id="2402" w:name="_Toc256000709"/>
      <w:bookmarkStart w:id="2403" w:name="_Toc256000948"/>
      <w:bookmarkStart w:id="2404" w:name="_Toc256000756"/>
      <w:bookmarkStart w:id="2405" w:name="_Toc256000434"/>
      <w:bookmarkStart w:id="2406" w:name="_Toc256000118"/>
      <w:bookmarkStart w:id="2407" w:name="_Ref237412784"/>
      <w:bookmarkStart w:id="2408" w:name="_Ref237412789"/>
      <w:bookmarkStart w:id="2409" w:name="_Toc307837679"/>
      <w:bookmarkStart w:id="2410" w:name="_Toc470170676"/>
      <w:bookmarkStart w:id="2411" w:name="_Toc500754340"/>
      <w:bookmarkStart w:id="2412" w:name="_Toc501380732"/>
      <w:bookmarkStart w:id="2413" w:name="_Toc501613680"/>
      <w:bookmarkStart w:id="2414" w:name="_Toc513619976"/>
      <w:bookmarkStart w:id="2415" w:name="_Toc514066104"/>
      <w:bookmarkStart w:id="2416" w:name="_Toc519585514"/>
      <w:r w:rsidRPr="00721A59">
        <w:t>Sound Velocity Input</w:t>
      </w:r>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569"/>
      </w:tblGrid>
      <w:tr w:rsidR="003C0F30" w:rsidTr="005F13D8">
        <w:tc>
          <w:tcPr>
            <w:tcW w:w="5211" w:type="dxa"/>
          </w:tcPr>
          <w:p w:rsidR="00B44D53" w:rsidRPr="00721A59" w:rsidRDefault="003842E6" w:rsidP="009D56E6">
            <w:pPr>
              <w:keepNext/>
            </w:pPr>
            <w:bookmarkStart w:id="2417" w:name="_Hlk164419067"/>
            <w:r w:rsidRPr="00721A59">
              <w:t>To connect a sound velocity probe to the RSP:</w:t>
            </w:r>
          </w:p>
        </w:tc>
        <w:tc>
          <w:tcPr>
            <w:tcW w:w="3569" w:type="dxa"/>
            <w:vMerge w:val="restart"/>
            <w:tcBorders>
              <w:left w:val="nil"/>
            </w:tcBorders>
          </w:tcPr>
          <w:p w:rsidR="00B44D53" w:rsidRPr="00721A59" w:rsidRDefault="003842E6" w:rsidP="005F13D8">
            <w:pPr>
              <w:pStyle w:val="Caption"/>
            </w:pPr>
            <w:bookmarkStart w:id="2418" w:name="_Toc256001304"/>
            <w:bookmarkStart w:id="2419" w:name="_Toc256001524"/>
            <w:r w:rsidRPr="00721A59">
              <w:t xml:space="preserve">Table </w:t>
            </w:r>
            <w:r>
              <w:fldChar w:fldCharType="begin"/>
            </w:r>
            <w:r>
              <w:instrText xml:space="preserve"> SEQ Table \* ARABIC </w:instrText>
            </w:r>
            <w:r>
              <w:fldChar w:fldCharType="separate"/>
            </w:r>
            <w:r>
              <w:t>10</w:t>
            </w:r>
            <w:r>
              <w:rPr>
                <w:noProof/>
              </w:rPr>
              <w:fldChar w:fldCharType="end"/>
            </w:r>
            <w:r w:rsidRPr="00721A59">
              <w:t xml:space="preserve">: RSP Port </w:t>
            </w:r>
            <w:r w:rsidRPr="00721A59">
              <w:t>“SVP Com 3”</w:t>
            </w:r>
            <w:bookmarkEnd w:id="2418"/>
            <w:bookmarkEnd w:id="2419"/>
          </w:p>
          <w:tbl>
            <w:tblPr>
              <w:tblW w:w="318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13" w:type="dxa"/>
                <w:right w:w="113" w:type="dxa"/>
              </w:tblCellMar>
              <w:tblLook w:val="0000" w:firstRow="0" w:lastRow="0" w:firstColumn="0" w:lastColumn="0" w:noHBand="0" w:noVBand="0"/>
            </w:tblPr>
            <w:tblGrid>
              <w:gridCol w:w="1404"/>
              <w:gridCol w:w="1783"/>
            </w:tblGrid>
            <w:tr w:rsidR="003C0F30" w:rsidTr="005F13D8">
              <w:trPr>
                <w:jc w:val="center"/>
              </w:trPr>
              <w:tc>
                <w:tcPr>
                  <w:tcW w:w="2203" w:type="pct"/>
                  <w:tcBorders>
                    <w:bottom w:val="single" w:sz="2" w:space="0" w:color="000000"/>
                    <w:right w:val="single" w:sz="2" w:space="0" w:color="595959" w:themeColor="text1" w:themeTint="A6"/>
                  </w:tcBorders>
                  <w:shd w:val="clear" w:color="auto" w:fill="000000"/>
                </w:tcPr>
                <w:p w:rsidR="00B44D53" w:rsidRPr="00721A59" w:rsidRDefault="003842E6" w:rsidP="005F13D8">
                  <w:pPr>
                    <w:pStyle w:val="Table"/>
                    <w:jc w:val="center"/>
                    <w:rPr>
                      <w:b/>
                    </w:rPr>
                  </w:pPr>
                  <w:r w:rsidRPr="00721A59">
                    <w:rPr>
                      <w:b/>
                    </w:rPr>
                    <w:t>DB9 Pin</w:t>
                  </w:r>
                </w:p>
              </w:tc>
              <w:tc>
                <w:tcPr>
                  <w:tcW w:w="2797" w:type="pct"/>
                  <w:tcBorders>
                    <w:left w:val="single" w:sz="2" w:space="0" w:color="595959" w:themeColor="text1" w:themeTint="A6"/>
                    <w:bottom w:val="single" w:sz="2" w:space="0" w:color="000000"/>
                  </w:tcBorders>
                  <w:shd w:val="clear" w:color="auto" w:fill="000000"/>
                </w:tcPr>
                <w:p w:rsidR="00B44D53" w:rsidRPr="00721A59" w:rsidRDefault="003842E6" w:rsidP="005F13D8">
                  <w:pPr>
                    <w:pStyle w:val="Table"/>
                    <w:jc w:val="center"/>
                    <w:rPr>
                      <w:b/>
                    </w:rPr>
                  </w:pPr>
                  <w:r w:rsidRPr="00721A59">
                    <w:rPr>
                      <w:b/>
                    </w:rPr>
                    <w:t>RS-232</w:t>
                  </w:r>
                </w:p>
              </w:tc>
            </w:tr>
            <w:tr w:rsidR="003C0F30" w:rsidTr="005F13D8">
              <w:trPr>
                <w:jc w:val="center"/>
              </w:trPr>
              <w:tc>
                <w:tcPr>
                  <w:tcW w:w="2203" w:type="pct"/>
                  <w:tcBorders>
                    <w:top w:val="nil"/>
                    <w:bottom w:val="single" w:sz="2" w:space="0" w:color="000000"/>
                  </w:tcBorders>
                </w:tcPr>
                <w:p w:rsidR="00B44D53" w:rsidRPr="00721A59" w:rsidRDefault="003842E6" w:rsidP="005F13D8">
                  <w:pPr>
                    <w:pStyle w:val="Table"/>
                    <w:jc w:val="center"/>
                  </w:pPr>
                  <w:r w:rsidRPr="00721A59">
                    <w:t>1-4-6</w:t>
                  </w:r>
                </w:p>
              </w:tc>
              <w:tc>
                <w:tcPr>
                  <w:tcW w:w="2797" w:type="pct"/>
                  <w:tcBorders>
                    <w:top w:val="nil"/>
                    <w:bottom w:val="single" w:sz="2" w:space="0" w:color="000000"/>
                  </w:tcBorders>
                </w:tcPr>
                <w:p w:rsidR="00B44D53" w:rsidRPr="00721A59" w:rsidRDefault="003842E6" w:rsidP="005F13D8">
                  <w:pPr>
                    <w:pStyle w:val="Table"/>
                    <w:jc w:val="center"/>
                  </w:pPr>
                  <w:r w:rsidRPr="00721A59">
                    <w:t>Shorted internally</w:t>
                  </w:r>
                </w:p>
              </w:tc>
            </w:tr>
            <w:tr w:rsidR="003C0F30" w:rsidTr="005F13D8">
              <w:trPr>
                <w:jc w:val="center"/>
              </w:trPr>
              <w:tc>
                <w:tcPr>
                  <w:tcW w:w="2203" w:type="pct"/>
                  <w:tcBorders>
                    <w:top w:val="nil"/>
                  </w:tcBorders>
                </w:tcPr>
                <w:p w:rsidR="00B44D53" w:rsidRPr="00721A59" w:rsidRDefault="003842E6" w:rsidP="005F13D8">
                  <w:pPr>
                    <w:pStyle w:val="Table"/>
                    <w:jc w:val="center"/>
                  </w:pPr>
                  <w:r w:rsidRPr="00721A59">
                    <w:t>2</w:t>
                  </w:r>
                </w:p>
              </w:tc>
              <w:tc>
                <w:tcPr>
                  <w:tcW w:w="2797" w:type="pct"/>
                  <w:tcBorders>
                    <w:top w:val="nil"/>
                  </w:tcBorders>
                </w:tcPr>
                <w:p w:rsidR="00B44D53" w:rsidRPr="00721A59" w:rsidRDefault="003842E6" w:rsidP="005F13D8">
                  <w:pPr>
                    <w:pStyle w:val="Table"/>
                    <w:jc w:val="center"/>
                  </w:pPr>
                  <w:r w:rsidRPr="00721A59">
                    <w:t>RxD</w:t>
                  </w:r>
                </w:p>
              </w:tc>
            </w:tr>
            <w:tr w:rsidR="003C0F30" w:rsidTr="005F13D8">
              <w:trPr>
                <w:jc w:val="center"/>
              </w:trPr>
              <w:tc>
                <w:tcPr>
                  <w:tcW w:w="2203" w:type="pct"/>
                </w:tcPr>
                <w:p w:rsidR="00B44D53" w:rsidRPr="00721A59" w:rsidRDefault="003842E6" w:rsidP="005F13D8">
                  <w:pPr>
                    <w:pStyle w:val="Table"/>
                    <w:jc w:val="center"/>
                  </w:pPr>
                  <w:r w:rsidRPr="00721A59">
                    <w:t>3</w:t>
                  </w:r>
                </w:p>
              </w:tc>
              <w:tc>
                <w:tcPr>
                  <w:tcW w:w="2797" w:type="pct"/>
                </w:tcPr>
                <w:p w:rsidR="00B44D53" w:rsidRPr="00721A59" w:rsidRDefault="003842E6" w:rsidP="005F13D8">
                  <w:pPr>
                    <w:pStyle w:val="Table"/>
                    <w:jc w:val="center"/>
                  </w:pPr>
                  <w:r w:rsidRPr="00721A59">
                    <w:t>TxD</w:t>
                  </w:r>
                </w:p>
              </w:tc>
            </w:tr>
            <w:tr w:rsidR="003C0F30" w:rsidTr="005F13D8">
              <w:trPr>
                <w:jc w:val="center"/>
              </w:trPr>
              <w:tc>
                <w:tcPr>
                  <w:tcW w:w="2203" w:type="pct"/>
                </w:tcPr>
                <w:p w:rsidR="00B44D53" w:rsidRPr="00721A59" w:rsidRDefault="003842E6" w:rsidP="005F13D8">
                  <w:pPr>
                    <w:pStyle w:val="Table"/>
                    <w:jc w:val="center"/>
                  </w:pPr>
                  <w:r w:rsidRPr="00721A59">
                    <w:t>5</w:t>
                  </w:r>
                </w:p>
              </w:tc>
              <w:tc>
                <w:tcPr>
                  <w:tcW w:w="2797" w:type="pct"/>
                </w:tcPr>
                <w:p w:rsidR="00B44D53" w:rsidRPr="00721A59" w:rsidRDefault="003842E6" w:rsidP="005F13D8">
                  <w:pPr>
                    <w:pStyle w:val="Table"/>
                    <w:jc w:val="center"/>
                  </w:pPr>
                  <w:r w:rsidRPr="00721A59">
                    <w:t>GND</w:t>
                  </w:r>
                </w:p>
              </w:tc>
            </w:tr>
            <w:tr w:rsidR="003C0F30" w:rsidTr="005F13D8">
              <w:trPr>
                <w:jc w:val="center"/>
              </w:trPr>
              <w:tc>
                <w:tcPr>
                  <w:tcW w:w="2203" w:type="pct"/>
                </w:tcPr>
                <w:p w:rsidR="00B44D53" w:rsidRPr="00721A59" w:rsidRDefault="003842E6" w:rsidP="005F13D8">
                  <w:pPr>
                    <w:pStyle w:val="Table"/>
                    <w:jc w:val="center"/>
                  </w:pPr>
                  <w:r w:rsidRPr="00721A59">
                    <w:t>7-8</w:t>
                  </w:r>
                </w:p>
              </w:tc>
              <w:tc>
                <w:tcPr>
                  <w:tcW w:w="2797" w:type="pct"/>
                </w:tcPr>
                <w:p w:rsidR="00B44D53" w:rsidRPr="00721A59" w:rsidRDefault="003842E6" w:rsidP="005F13D8">
                  <w:pPr>
                    <w:pStyle w:val="Table"/>
                    <w:jc w:val="center"/>
                  </w:pPr>
                  <w:r w:rsidRPr="00721A59">
                    <w:t>Shorted internally</w:t>
                  </w:r>
                </w:p>
              </w:tc>
            </w:tr>
            <w:tr w:rsidR="003C0F30" w:rsidTr="005F13D8">
              <w:trPr>
                <w:jc w:val="center"/>
              </w:trPr>
              <w:tc>
                <w:tcPr>
                  <w:tcW w:w="2203" w:type="pct"/>
                </w:tcPr>
                <w:p w:rsidR="00B44D53" w:rsidRPr="00721A59" w:rsidRDefault="003842E6" w:rsidP="005F13D8">
                  <w:pPr>
                    <w:pStyle w:val="Table"/>
                    <w:jc w:val="center"/>
                  </w:pPr>
                  <w:r w:rsidRPr="00721A59">
                    <w:t>9</w:t>
                  </w:r>
                </w:p>
              </w:tc>
              <w:tc>
                <w:tcPr>
                  <w:tcW w:w="2797" w:type="pct"/>
                </w:tcPr>
                <w:p w:rsidR="00B44D53" w:rsidRPr="00721A59" w:rsidRDefault="003842E6" w:rsidP="005F13D8">
                  <w:pPr>
                    <w:pStyle w:val="Table"/>
                    <w:jc w:val="center"/>
                  </w:pPr>
                  <w:r w:rsidRPr="00721A59">
                    <w:t>-</w:t>
                  </w:r>
                </w:p>
              </w:tc>
            </w:tr>
          </w:tbl>
          <w:p w:rsidR="00B44D53" w:rsidRDefault="00B44D53" w:rsidP="005F13D8">
            <w:pPr>
              <w:jc w:val="center"/>
            </w:pPr>
          </w:p>
        </w:tc>
      </w:tr>
      <w:tr w:rsidR="003C0F30" w:rsidTr="005F13D8">
        <w:tc>
          <w:tcPr>
            <w:tcW w:w="5211" w:type="dxa"/>
          </w:tcPr>
          <w:p w:rsidR="00B44D53" w:rsidRPr="00721A59" w:rsidRDefault="003842E6" w:rsidP="009D56E6">
            <w:pPr>
              <w:pStyle w:val="NumberedSteps"/>
              <w:keepNext/>
              <w:numPr>
                <w:ilvl w:val="0"/>
                <w:numId w:val="43"/>
              </w:numPr>
            </w:pPr>
            <w:r w:rsidRPr="00721A59">
              <w:t>Using a DB9 female connector, connect the SVP data to pin 2 and ground to pin 5.</w:t>
            </w:r>
          </w:p>
          <w:p w:rsidR="00B44D53" w:rsidRPr="009B25CA" w:rsidRDefault="003842E6" w:rsidP="00B44D53">
            <w:pPr>
              <w:pStyle w:val="NumberedSteps"/>
              <w:widowControl/>
              <w:numPr>
                <w:ilvl w:val="0"/>
                <w:numId w:val="43"/>
              </w:numPr>
              <w:autoSpaceDE/>
              <w:autoSpaceDN/>
              <w:adjustRightInd/>
              <w:rPr>
                <w:spacing w:val="-2"/>
              </w:rPr>
            </w:pPr>
            <w:r w:rsidRPr="009B25CA">
              <w:rPr>
                <w:spacing w:val="-2"/>
              </w:rPr>
              <w:t xml:space="preserve">Connect the DB9 to the port marked SVP Com 3 on the rear panel of the RSP (see item 8 in </w:t>
            </w:r>
            <w:r w:rsidRPr="009B25CA">
              <w:rPr>
                <w:i/>
                <w:spacing w:val="-2"/>
              </w:rPr>
              <w:fldChar w:fldCharType="begin"/>
            </w:r>
            <w:r w:rsidRPr="009B25CA">
              <w:rPr>
                <w:i/>
                <w:spacing w:val="-2"/>
              </w:rPr>
              <w:instrText xml:space="preserve"> REF _Ref220740106 \h  \* MERGEFORMAT </w:instrText>
            </w:r>
            <w:r w:rsidRPr="009B25CA">
              <w:rPr>
                <w:i/>
                <w:spacing w:val="-2"/>
              </w:rPr>
            </w:r>
            <w:r w:rsidRPr="009B25CA">
              <w:rPr>
                <w:i/>
                <w:spacing w:val="-2"/>
              </w:rPr>
              <w:fldChar w:fldCharType="separate"/>
            </w:r>
            <w:r w:rsidRPr="009B25CA">
              <w:rPr>
                <w:i/>
                <w:spacing w:val="-2"/>
              </w:rPr>
              <w:t xml:space="preserve">Figure </w:t>
            </w:r>
            <w:r w:rsidRPr="009B25CA">
              <w:rPr>
                <w:i/>
                <w:noProof/>
                <w:spacing w:val="-2"/>
              </w:rPr>
              <w:t>48</w:t>
            </w:r>
            <w:r w:rsidRPr="009B25CA">
              <w:rPr>
                <w:i/>
                <w:spacing w:val="-2"/>
              </w:rPr>
              <w:fldChar w:fldCharType="end"/>
            </w:r>
            <w:r w:rsidR="009B25CA" w:rsidRPr="009B25CA">
              <w:rPr>
                <w:iCs/>
                <w:spacing w:val="-2"/>
              </w:rPr>
              <w:t>,</w:t>
            </w:r>
            <w:r w:rsidRPr="009B25CA">
              <w:rPr>
                <w:i/>
                <w:spacing w:val="-2"/>
              </w:rPr>
              <w:t xml:space="preserve"> </w:t>
            </w:r>
            <w:r w:rsidRPr="009B25CA">
              <w:rPr>
                <w:i/>
                <w:spacing w:val="-2"/>
              </w:rPr>
              <w:fldChar w:fldCharType="begin"/>
            </w:r>
            <w:r w:rsidRPr="009B25CA">
              <w:rPr>
                <w:i/>
                <w:spacing w:val="-2"/>
              </w:rPr>
              <w:instrText xml:space="preserve"> REF _Ref462995626 \h  \* MERGEFORMAT </w:instrText>
            </w:r>
            <w:r w:rsidRPr="009B25CA">
              <w:rPr>
                <w:i/>
                <w:spacing w:val="-2"/>
              </w:rPr>
            </w:r>
            <w:r w:rsidRPr="009B25CA">
              <w:rPr>
                <w:i/>
                <w:spacing w:val="-2"/>
              </w:rPr>
              <w:fldChar w:fldCharType="separate"/>
            </w:r>
            <w:r w:rsidRPr="009B25CA">
              <w:rPr>
                <w:i/>
                <w:spacing w:val="-2"/>
              </w:rPr>
              <w:t xml:space="preserve">Figure </w:t>
            </w:r>
            <w:r w:rsidRPr="009B25CA">
              <w:rPr>
                <w:i/>
                <w:noProof/>
                <w:spacing w:val="-2"/>
              </w:rPr>
              <w:t>49</w:t>
            </w:r>
            <w:r w:rsidRPr="009B25CA">
              <w:rPr>
                <w:i/>
                <w:spacing w:val="-2"/>
              </w:rPr>
              <w:fldChar w:fldCharType="end"/>
            </w:r>
            <w:r w:rsidR="009B25CA" w:rsidRPr="009B25CA">
              <w:rPr>
                <w:iCs/>
                <w:spacing w:val="-2"/>
              </w:rPr>
              <w:t>,</w:t>
            </w:r>
            <w:r w:rsidR="009B25CA" w:rsidRPr="009B25CA">
              <w:rPr>
                <w:i/>
                <w:spacing w:val="-2"/>
              </w:rPr>
              <w:t xml:space="preserve"> </w:t>
            </w:r>
            <w:r w:rsidR="009B25CA" w:rsidRPr="009B25CA">
              <w:rPr>
                <w:spacing w:val="-2"/>
              </w:rPr>
              <w:t xml:space="preserve">or </w:t>
            </w:r>
            <w:r w:rsidR="009B25CA" w:rsidRPr="009B25CA">
              <w:rPr>
                <w:i/>
                <w:iCs/>
                <w:spacing w:val="-2"/>
              </w:rPr>
              <w:fldChar w:fldCharType="begin"/>
            </w:r>
            <w:r w:rsidR="009B25CA" w:rsidRPr="009B25CA">
              <w:rPr>
                <w:i/>
                <w:iCs/>
                <w:spacing w:val="-2"/>
              </w:rPr>
              <w:instrText xml:space="preserve"> REF _Ref164339702 \h  \* MERGEFORMAT </w:instrText>
            </w:r>
            <w:r w:rsidR="009B25CA" w:rsidRPr="009B25CA">
              <w:rPr>
                <w:i/>
                <w:iCs/>
                <w:spacing w:val="-2"/>
              </w:rPr>
            </w:r>
            <w:r w:rsidR="009B25CA" w:rsidRPr="009B25CA">
              <w:rPr>
                <w:i/>
                <w:iCs/>
                <w:spacing w:val="-2"/>
              </w:rPr>
              <w:fldChar w:fldCharType="separate"/>
            </w:r>
            <w:r w:rsidR="009B25CA" w:rsidRPr="009B25CA">
              <w:rPr>
                <w:i/>
                <w:iCs/>
                <w:spacing w:val="-2"/>
              </w:rPr>
              <w:t xml:space="preserve">Figure </w:t>
            </w:r>
            <w:r w:rsidR="009B25CA" w:rsidRPr="009B25CA">
              <w:rPr>
                <w:i/>
                <w:iCs/>
                <w:noProof/>
                <w:spacing w:val="-2"/>
              </w:rPr>
              <w:t>50</w:t>
            </w:r>
            <w:r w:rsidR="009B25CA" w:rsidRPr="009B25CA">
              <w:rPr>
                <w:i/>
                <w:iCs/>
                <w:spacing w:val="-2"/>
              </w:rPr>
              <w:fldChar w:fldCharType="end"/>
            </w:r>
            <w:r w:rsidRPr="009B25CA">
              <w:rPr>
                <w:spacing w:val="-2"/>
              </w:rPr>
              <w:t>).</w:t>
            </w:r>
          </w:p>
          <w:p w:rsidR="00B44D53" w:rsidRPr="00721A59" w:rsidRDefault="003842E6" w:rsidP="005F13D8">
            <w:pPr>
              <w:pStyle w:val="NumberedSteps"/>
              <w:ind w:left="1134"/>
            </w:pPr>
            <w:r w:rsidRPr="00721A59">
              <w:t>or</w:t>
            </w:r>
            <w:r w:rsidR="009B25CA">
              <w:t xml:space="preserve"> </w:t>
            </w:r>
          </w:p>
          <w:p w:rsidR="00B44D53" w:rsidRPr="00721A59" w:rsidRDefault="003842E6" w:rsidP="00B44D53">
            <w:pPr>
              <w:pStyle w:val="NumberedSteps"/>
              <w:numPr>
                <w:ilvl w:val="0"/>
                <w:numId w:val="44"/>
              </w:numPr>
            </w:pPr>
            <w:r w:rsidRPr="00721A59">
              <w:t>Connect a Teledyne RESON standard SVP cable with a Fischer connec</w:t>
            </w:r>
            <w:r w:rsidRPr="00721A59">
              <w:t xml:space="preserve">tor to the port marked SVP (see item 9 in </w:t>
            </w:r>
            <w:r w:rsidR="009B25CA" w:rsidRPr="009B25CA">
              <w:rPr>
                <w:i/>
                <w:spacing w:val="-2"/>
              </w:rPr>
              <w:fldChar w:fldCharType="begin"/>
            </w:r>
            <w:r w:rsidR="009B25CA" w:rsidRPr="009B25CA">
              <w:rPr>
                <w:i/>
                <w:spacing w:val="-2"/>
              </w:rPr>
              <w:instrText xml:space="preserve"> REF _Ref220740106 \h  \* MERGEFORMAT </w:instrText>
            </w:r>
            <w:r w:rsidR="009B25CA" w:rsidRPr="009B25CA">
              <w:rPr>
                <w:i/>
                <w:spacing w:val="-2"/>
              </w:rPr>
            </w:r>
            <w:r w:rsidR="009B25CA" w:rsidRPr="009B25CA">
              <w:rPr>
                <w:i/>
                <w:spacing w:val="-2"/>
              </w:rPr>
              <w:fldChar w:fldCharType="separate"/>
            </w:r>
            <w:r w:rsidR="009B25CA" w:rsidRPr="009B25CA">
              <w:rPr>
                <w:i/>
                <w:spacing w:val="-2"/>
              </w:rPr>
              <w:t xml:space="preserve">Figure </w:t>
            </w:r>
            <w:r w:rsidR="009B25CA" w:rsidRPr="009B25CA">
              <w:rPr>
                <w:i/>
                <w:noProof/>
                <w:spacing w:val="-2"/>
              </w:rPr>
              <w:t>48</w:t>
            </w:r>
            <w:r w:rsidR="009B25CA" w:rsidRPr="009B25CA">
              <w:rPr>
                <w:i/>
                <w:spacing w:val="-2"/>
              </w:rPr>
              <w:fldChar w:fldCharType="end"/>
            </w:r>
            <w:r w:rsidR="009B25CA" w:rsidRPr="009B25CA">
              <w:rPr>
                <w:iCs/>
                <w:spacing w:val="-2"/>
              </w:rPr>
              <w:t>,</w:t>
            </w:r>
            <w:r w:rsidR="009B25CA" w:rsidRPr="009B25CA">
              <w:rPr>
                <w:i/>
                <w:spacing w:val="-2"/>
              </w:rPr>
              <w:t xml:space="preserve"> </w:t>
            </w:r>
            <w:r w:rsidR="009B25CA" w:rsidRPr="009B25CA">
              <w:rPr>
                <w:i/>
                <w:spacing w:val="-2"/>
              </w:rPr>
              <w:fldChar w:fldCharType="begin"/>
            </w:r>
            <w:r w:rsidR="009B25CA" w:rsidRPr="009B25CA">
              <w:rPr>
                <w:i/>
                <w:spacing w:val="-2"/>
              </w:rPr>
              <w:instrText xml:space="preserve"> REF _Ref462995626 \h  \* MERGEFORMAT </w:instrText>
            </w:r>
            <w:r w:rsidR="009B25CA" w:rsidRPr="009B25CA">
              <w:rPr>
                <w:i/>
                <w:spacing w:val="-2"/>
              </w:rPr>
            </w:r>
            <w:r w:rsidR="009B25CA" w:rsidRPr="009B25CA">
              <w:rPr>
                <w:i/>
                <w:spacing w:val="-2"/>
              </w:rPr>
              <w:fldChar w:fldCharType="separate"/>
            </w:r>
            <w:r w:rsidR="009B25CA" w:rsidRPr="009B25CA">
              <w:rPr>
                <w:i/>
                <w:spacing w:val="-2"/>
              </w:rPr>
              <w:t xml:space="preserve">Figure </w:t>
            </w:r>
            <w:r w:rsidR="009B25CA" w:rsidRPr="009B25CA">
              <w:rPr>
                <w:i/>
                <w:noProof/>
                <w:spacing w:val="-2"/>
              </w:rPr>
              <w:t>49</w:t>
            </w:r>
            <w:r w:rsidR="009B25CA" w:rsidRPr="009B25CA">
              <w:rPr>
                <w:i/>
                <w:spacing w:val="-2"/>
              </w:rPr>
              <w:fldChar w:fldCharType="end"/>
            </w:r>
            <w:r w:rsidR="009B25CA" w:rsidRPr="009B25CA">
              <w:rPr>
                <w:iCs/>
                <w:spacing w:val="-2"/>
              </w:rPr>
              <w:t>,</w:t>
            </w:r>
            <w:r w:rsidR="009B25CA" w:rsidRPr="009B25CA">
              <w:rPr>
                <w:i/>
                <w:spacing w:val="-2"/>
              </w:rPr>
              <w:t xml:space="preserve"> </w:t>
            </w:r>
            <w:r w:rsidR="009B25CA" w:rsidRPr="009B25CA">
              <w:rPr>
                <w:spacing w:val="-2"/>
              </w:rPr>
              <w:t xml:space="preserve">or </w:t>
            </w:r>
            <w:r w:rsidR="009B25CA" w:rsidRPr="009B25CA">
              <w:rPr>
                <w:i/>
                <w:iCs/>
                <w:spacing w:val="-2"/>
              </w:rPr>
              <w:fldChar w:fldCharType="begin"/>
            </w:r>
            <w:r w:rsidR="009B25CA" w:rsidRPr="009B25CA">
              <w:rPr>
                <w:i/>
                <w:iCs/>
                <w:spacing w:val="-2"/>
              </w:rPr>
              <w:instrText xml:space="preserve"> REF _Ref164339702 \h  \* MERGEFORMAT </w:instrText>
            </w:r>
            <w:r w:rsidR="009B25CA" w:rsidRPr="009B25CA">
              <w:rPr>
                <w:i/>
                <w:iCs/>
                <w:spacing w:val="-2"/>
              </w:rPr>
            </w:r>
            <w:r w:rsidR="009B25CA" w:rsidRPr="009B25CA">
              <w:rPr>
                <w:i/>
                <w:iCs/>
                <w:spacing w:val="-2"/>
              </w:rPr>
              <w:fldChar w:fldCharType="separate"/>
            </w:r>
            <w:r w:rsidR="009B25CA" w:rsidRPr="009B25CA">
              <w:rPr>
                <w:i/>
                <w:iCs/>
                <w:spacing w:val="-2"/>
              </w:rPr>
              <w:t xml:space="preserve">Figure </w:t>
            </w:r>
            <w:r w:rsidR="009B25CA" w:rsidRPr="009B25CA">
              <w:rPr>
                <w:i/>
                <w:iCs/>
                <w:noProof/>
                <w:spacing w:val="-2"/>
              </w:rPr>
              <w:t>50</w:t>
            </w:r>
            <w:r w:rsidR="009B25CA" w:rsidRPr="009B25CA">
              <w:rPr>
                <w:i/>
                <w:iCs/>
                <w:spacing w:val="-2"/>
              </w:rPr>
              <w:fldChar w:fldCharType="end"/>
            </w:r>
            <w:r w:rsidRPr="00721A59">
              <w:t>).</w:t>
            </w:r>
          </w:p>
        </w:tc>
        <w:tc>
          <w:tcPr>
            <w:tcW w:w="3569" w:type="dxa"/>
            <w:vMerge/>
            <w:tcBorders>
              <w:left w:val="nil"/>
            </w:tcBorders>
          </w:tcPr>
          <w:p w:rsidR="00B44D53" w:rsidRDefault="00B44D53" w:rsidP="005F13D8">
            <w:pPr>
              <w:jc w:val="center"/>
            </w:pPr>
          </w:p>
        </w:tc>
      </w:tr>
      <w:bookmarkEnd w:id="2417"/>
    </w:tbl>
    <w:p w:rsidR="00E330A8" w:rsidRPr="00721A59" w:rsidRDefault="00E330A8" w:rsidP="00617812"/>
    <w:p w:rsidR="001F0DE3" w:rsidRDefault="003842E6" w:rsidP="001F0DE3">
      <w:pPr>
        <w:pStyle w:val="AppendixHeading3"/>
      </w:pPr>
      <w:bookmarkStart w:id="2420" w:name="_Toc256000724"/>
      <w:bookmarkStart w:id="2421" w:name="_Toc256000949"/>
      <w:bookmarkStart w:id="2422" w:name="_Toc256000757"/>
      <w:bookmarkStart w:id="2423" w:name="_Toc256000435"/>
      <w:bookmarkStart w:id="2424" w:name="_Toc256000119"/>
      <w:bookmarkStart w:id="2425" w:name="_Ref323563815"/>
      <w:bookmarkStart w:id="2426" w:name="_Toc470170677"/>
      <w:bookmarkStart w:id="2427" w:name="_Toc500754341"/>
      <w:bookmarkStart w:id="2428" w:name="_Toc501380733"/>
      <w:bookmarkStart w:id="2429" w:name="_Toc501613681"/>
      <w:bookmarkStart w:id="2430" w:name="_Toc513619977"/>
      <w:bookmarkStart w:id="2431" w:name="_Toc514066105"/>
      <w:bookmarkStart w:id="2432" w:name="_Toc519585515"/>
      <w:r w:rsidRPr="00721A59">
        <w:t>Time Input</w:t>
      </w:r>
      <w:bookmarkEnd w:id="2420"/>
      <w:bookmarkEnd w:id="2421"/>
      <w:bookmarkEnd w:id="2422"/>
      <w:bookmarkEnd w:id="2423"/>
      <w:bookmarkEnd w:id="2424"/>
      <w:bookmarkEnd w:id="2425"/>
      <w:bookmarkEnd w:id="2426"/>
      <w:bookmarkEnd w:id="2427"/>
      <w:bookmarkEnd w:id="2428"/>
      <w:bookmarkEnd w:id="2429"/>
      <w:bookmarkEnd w:id="2430"/>
      <w:bookmarkEnd w:id="2431"/>
      <w:bookmarkEnd w:id="243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569"/>
      </w:tblGrid>
      <w:tr w:rsidR="003C0F30" w:rsidTr="005F13D8">
        <w:tc>
          <w:tcPr>
            <w:tcW w:w="5211" w:type="dxa"/>
          </w:tcPr>
          <w:p w:rsidR="00696764" w:rsidRPr="00721A59" w:rsidRDefault="003842E6" w:rsidP="005F13D8">
            <w:r w:rsidRPr="00721A59">
              <w:t>To connect an external clock to the RSP:</w:t>
            </w:r>
          </w:p>
        </w:tc>
        <w:tc>
          <w:tcPr>
            <w:tcW w:w="3569" w:type="dxa"/>
            <w:vMerge w:val="restart"/>
            <w:tcBorders>
              <w:left w:val="nil"/>
            </w:tcBorders>
          </w:tcPr>
          <w:p w:rsidR="00696764" w:rsidRPr="00721A59" w:rsidRDefault="003842E6" w:rsidP="005F13D8">
            <w:pPr>
              <w:pStyle w:val="Caption"/>
              <w:keepNext/>
            </w:pPr>
            <w:bookmarkStart w:id="2433" w:name="_Toc256001305"/>
            <w:bookmarkStart w:id="2434" w:name="_Toc256001525"/>
            <w:r w:rsidRPr="00721A59">
              <w:t xml:space="preserve">Table </w:t>
            </w:r>
            <w:r w:rsidRPr="00721A59">
              <w:fldChar w:fldCharType="begin"/>
            </w:r>
            <w:r>
              <w:instrText xml:space="preserve"> SEQ Table \* ARABIC </w:instrText>
            </w:r>
            <w:r w:rsidRPr="00721A59">
              <w:fldChar w:fldCharType="separate"/>
            </w:r>
            <w:r>
              <w:t>11</w:t>
            </w:r>
            <w:r w:rsidRPr="00721A59">
              <w:fldChar w:fldCharType="end"/>
            </w:r>
            <w:r w:rsidRPr="00721A59">
              <w:t>: RSP Port “Time In Com 1”</w:t>
            </w:r>
            <w:bookmarkEnd w:id="2433"/>
            <w:bookmarkEnd w:id="2434"/>
          </w:p>
          <w:tbl>
            <w:tblPr>
              <w:tblW w:w="318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13" w:type="dxa"/>
                <w:right w:w="113" w:type="dxa"/>
              </w:tblCellMar>
              <w:tblLook w:val="0000" w:firstRow="0" w:lastRow="0" w:firstColumn="0" w:lastColumn="0" w:noHBand="0" w:noVBand="0"/>
            </w:tblPr>
            <w:tblGrid>
              <w:gridCol w:w="1404"/>
              <w:gridCol w:w="1783"/>
            </w:tblGrid>
            <w:tr w:rsidR="003C0F30" w:rsidTr="005F13D8">
              <w:trPr>
                <w:jc w:val="center"/>
              </w:trPr>
              <w:tc>
                <w:tcPr>
                  <w:tcW w:w="2203" w:type="pct"/>
                  <w:tcBorders>
                    <w:bottom w:val="single" w:sz="2" w:space="0" w:color="000000"/>
                    <w:right w:val="single" w:sz="2" w:space="0" w:color="595959" w:themeColor="text1" w:themeTint="A6"/>
                  </w:tcBorders>
                  <w:shd w:val="clear" w:color="auto" w:fill="000000"/>
                </w:tcPr>
                <w:p w:rsidR="00696764" w:rsidRPr="00721A59" w:rsidRDefault="003842E6" w:rsidP="005F13D8">
                  <w:pPr>
                    <w:pStyle w:val="Table"/>
                    <w:jc w:val="center"/>
                    <w:rPr>
                      <w:b/>
                    </w:rPr>
                  </w:pPr>
                  <w:r w:rsidRPr="00721A59">
                    <w:rPr>
                      <w:b/>
                    </w:rPr>
                    <w:t>DB9 Pin</w:t>
                  </w:r>
                </w:p>
              </w:tc>
              <w:tc>
                <w:tcPr>
                  <w:tcW w:w="2797" w:type="pct"/>
                  <w:tcBorders>
                    <w:left w:val="single" w:sz="2" w:space="0" w:color="595959" w:themeColor="text1" w:themeTint="A6"/>
                    <w:bottom w:val="single" w:sz="2" w:space="0" w:color="000000"/>
                  </w:tcBorders>
                  <w:shd w:val="clear" w:color="auto" w:fill="000000"/>
                </w:tcPr>
                <w:p w:rsidR="00696764" w:rsidRPr="00721A59" w:rsidRDefault="003842E6" w:rsidP="005F13D8">
                  <w:pPr>
                    <w:pStyle w:val="Table"/>
                    <w:jc w:val="center"/>
                    <w:rPr>
                      <w:b/>
                    </w:rPr>
                  </w:pPr>
                  <w:r w:rsidRPr="00721A59">
                    <w:rPr>
                      <w:b/>
                    </w:rPr>
                    <w:t>RS-232</w:t>
                  </w:r>
                </w:p>
              </w:tc>
            </w:tr>
            <w:tr w:rsidR="003C0F30" w:rsidTr="005F13D8">
              <w:trPr>
                <w:jc w:val="center"/>
              </w:trPr>
              <w:tc>
                <w:tcPr>
                  <w:tcW w:w="2203" w:type="pct"/>
                  <w:tcBorders>
                    <w:top w:val="nil"/>
                    <w:bottom w:val="single" w:sz="2" w:space="0" w:color="000000"/>
                  </w:tcBorders>
                </w:tcPr>
                <w:p w:rsidR="00696764" w:rsidRPr="00721A59" w:rsidRDefault="003842E6" w:rsidP="005F13D8">
                  <w:pPr>
                    <w:pStyle w:val="Table"/>
                    <w:jc w:val="center"/>
                  </w:pPr>
                  <w:r w:rsidRPr="00721A59">
                    <w:t>1-4-6</w:t>
                  </w:r>
                </w:p>
              </w:tc>
              <w:tc>
                <w:tcPr>
                  <w:tcW w:w="2797" w:type="pct"/>
                  <w:tcBorders>
                    <w:top w:val="nil"/>
                    <w:bottom w:val="single" w:sz="2" w:space="0" w:color="000000"/>
                  </w:tcBorders>
                </w:tcPr>
                <w:p w:rsidR="00696764" w:rsidRPr="00721A59" w:rsidRDefault="003842E6" w:rsidP="005F13D8">
                  <w:pPr>
                    <w:pStyle w:val="Table"/>
                    <w:jc w:val="center"/>
                  </w:pPr>
                  <w:r w:rsidRPr="00721A59">
                    <w:t>Shorted internally</w:t>
                  </w:r>
                </w:p>
              </w:tc>
            </w:tr>
            <w:tr w:rsidR="003C0F30" w:rsidTr="005F13D8">
              <w:trPr>
                <w:jc w:val="center"/>
              </w:trPr>
              <w:tc>
                <w:tcPr>
                  <w:tcW w:w="2203" w:type="pct"/>
                  <w:tcBorders>
                    <w:top w:val="nil"/>
                  </w:tcBorders>
                </w:tcPr>
                <w:p w:rsidR="00696764" w:rsidRPr="00721A59" w:rsidRDefault="003842E6" w:rsidP="005F13D8">
                  <w:pPr>
                    <w:pStyle w:val="Table"/>
                    <w:jc w:val="center"/>
                  </w:pPr>
                  <w:r w:rsidRPr="00721A59">
                    <w:t>2</w:t>
                  </w:r>
                </w:p>
              </w:tc>
              <w:tc>
                <w:tcPr>
                  <w:tcW w:w="2797" w:type="pct"/>
                  <w:tcBorders>
                    <w:top w:val="nil"/>
                  </w:tcBorders>
                </w:tcPr>
                <w:p w:rsidR="00696764" w:rsidRPr="00721A59" w:rsidRDefault="003842E6" w:rsidP="005F13D8">
                  <w:pPr>
                    <w:pStyle w:val="Table"/>
                    <w:jc w:val="center"/>
                  </w:pPr>
                  <w:r w:rsidRPr="00721A59">
                    <w:t>RxD</w:t>
                  </w:r>
                </w:p>
              </w:tc>
            </w:tr>
            <w:tr w:rsidR="003C0F30" w:rsidTr="005F13D8">
              <w:trPr>
                <w:jc w:val="center"/>
              </w:trPr>
              <w:tc>
                <w:tcPr>
                  <w:tcW w:w="2203" w:type="pct"/>
                </w:tcPr>
                <w:p w:rsidR="00696764" w:rsidRPr="00721A59" w:rsidRDefault="003842E6" w:rsidP="005F13D8">
                  <w:pPr>
                    <w:pStyle w:val="Table"/>
                    <w:jc w:val="center"/>
                  </w:pPr>
                  <w:r w:rsidRPr="00721A59">
                    <w:t>3</w:t>
                  </w:r>
                </w:p>
              </w:tc>
              <w:tc>
                <w:tcPr>
                  <w:tcW w:w="2797" w:type="pct"/>
                </w:tcPr>
                <w:p w:rsidR="00696764" w:rsidRPr="00721A59" w:rsidRDefault="003842E6" w:rsidP="005F13D8">
                  <w:pPr>
                    <w:pStyle w:val="Table"/>
                    <w:jc w:val="center"/>
                  </w:pPr>
                  <w:r w:rsidRPr="00721A59">
                    <w:t>TxD</w:t>
                  </w:r>
                </w:p>
              </w:tc>
            </w:tr>
            <w:tr w:rsidR="003C0F30" w:rsidTr="005F13D8">
              <w:trPr>
                <w:jc w:val="center"/>
              </w:trPr>
              <w:tc>
                <w:tcPr>
                  <w:tcW w:w="2203" w:type="pct"/>
                </w:tcPr>
                <w:p w:rsidR="00696764" w:rsidRPr="00721A59" w:rsidRDefault="003842E6" w:rsidP="005F13D8">
                  <w:pPr>
                    <w:pStyle w:val="Table"/>
                    <w:jc w:val="center"/>
                  </w:pPr>
                  <w:r w:rsidRPr="00721A59">
                    <w:t>5</w:t>
                  </w:r>
                </w:p>
              </w:tc>
              <w:tc>
                <w:tcPr>
                  <w:tcW w:w="2797" w:type="pct"/>
                </w:tcPr>
                <w:p w:rsidR="00696764" w:rsidRPr="00721A59" w:rsidRDefault="003842E6" w:rsidP="005F13D8">
                  <w:pPr>
                    <w:pStyle w:val="Table"/>
                    <w:jc w:val="center"/>
                  </w:pPr>
                  <w:r w:rsidRPr="00721A59">
                    <w:t>GND</w:t>
                  </w:r>
                </w:p>
              </w:tc>
            </w:tr>
            <w:tr w:rsidR="003C0F30" w:rsidTr="005F13D8">
              <w:trPr>
                <w:jc w:val="center"/>
              </w:trPr>
              <w:tc>
                <w:tcPr>
                  <w:tcW w:w="2203" w:type="pct"/>
                </w:tcPr>
                <w:p w:rsidR="00696764" w:rsidRPr="00721A59" w:rsidRDefault="003842E6" w:rsidP="005F13D8">
                  <w:pPr>
                    <w:pStyle w:val="Table"/>
                    <w:jc w:val="center"/>
                  </w:pPr>
                  <w:r w:rsidRPr="00721A59">
                    <w:t>7-8</w:t>
                  </w:r>
                </w:p>
              </w:tc>
              <w:tc>
                <w:tcPr>
                  <w:tcW w:w="2797" w:type="pct"/>
                </w:tcPr>
                <w:p w:rsidR="00696764" w:rsidRPr="00721A59" w:rsidRDefault="003842E6" w:rsidP="005F13D8">
                  <w:pPr>
                    <w:pStyle w:val="Table"/>
                    <w:jc w:val="center"/>
                  </w:pPr>
                  <w:r w:rsidRPr="00721A59">
                    <w:t>Shorted internally</w:t>
                  </w:r>
                </w:p>
              </w:tc>
            </w:tr>
            <w:tr w:rsidR="003C0F30" w:rsidTr="005F13D8">
              <w:trPr>
                <w:jc w:val="center"/>
              </w:trPr>
              <w:tc>
                <w:tcPr>
                  <w:tcW w:w="2203" w:type="pct"/>
                </w:tcPr>
                <w:p w:rsidR="00696764" w:rsidRPr="00721A59" w:rsidRDefault="003842E6" w:rsidP="005F13D8">
                  <w:pPr>
                    <w:pStyle w:val="Table"/>
                    <w:jc w:val="center"/>
                  </w:pPr>
                  <w:r w:rsidRPr="00721A59">
                    <w:t>9</w:t>
                  </w:r>
                </w:p>
              </w:tc>
              <w:tc>
                <w:tcPr>
                  <w:tcW w:w="2797" w:type="pct"/>
                </w:tcPr>
                <w:p w:rsidR="00696764" w:rsidRPr="00721A59" w:rsidRDefault="003842E6" w:rsidP="005F13D8">
                  <w:pPr>
                    <w:pStyle w:val="Table"/>
                    <w:jc w:val="center"/>
                  </w:pPr>
                  <w:r w:rsidRPr="00721A59">
                    <w:t>-</w:t>
                  </w:r>
                </w:p>
              </w:tc>
            </w:tr>
          </w:tbl>
          <w:p w:rsidR="00696764" w:rsidRDefault="00696764" w:rsidP="005F13D8">
            <w:pPr>
              <w:jc w:val="center"/>
            </w:pPr>
          </w:p>
        </w:tc>
      </w:tr>
      <w:tr w:rsidR="003C0F30" w:rsidTr="005F13D8">
        <w:tc>
          <w:tcPr>
            <w:tcW w:w="5211" w:type="dxa"/>
          </w:tcPr>
          <w:p w:rsidR="00696764" w:rsidRPr="00721A59" w:rsidRDefault="003842E6" w:rsidP="00696764">
            <w:pPr>
              <w:pStyle w:val="NumberedSteps"/>
              <w:numPr>
                <w:ilvl w:val="0"/>
                <w:numId w:val="45"/>
              </w:numPr>
            </w:pPr>
            <w:r w:rsidRPr="00721A59">
              <w:t>Using a DB9 female connector, connect the time data to pin 2 and ground to pin 5.</w:t>
            </w:r>
          </w:p>
          <w:p w:rsidR="00696764" w:rsidRPr="00721A59" w:rsidRDefault="003842E6" w:rsidP="00696764">
            <w:pPr>
              <w:pStyle w:val="NumberedSteps"/>
              <w:widowControl/>
              <w:numPr>
                <w:ilvl w:val="0"/>
                <w:numId w:val="45"/>
              </w:numPr>
              <w:autoSpaceDE/>
              <w:autoSpaceDN/>
              <w:adjustRightInd/>
            </w:pPr>
            <w:r w:rsidRPr="00721A59">
              <w:t xml:space="preserve">Connect the DB9 to the port marked Time </w:t>
            </w:r>
            <w:proofErr w:type="gramStart"/>
            <w:r w:rsidRPr="00721A59">
              <w:t>In</w:t>
            </w:r>
            <w:proofErr w:type="gramEnd"/>
            <w:r w:rsidRPr="00721A59">
              <w:t xml:space="preserve"> Com 1 on the rear panel of the RSP (see item a1 in </w:t>
            </w:r>
            <w:r w:rsidRPr="00721A59">
              <w:rPr>
                <w:i/>
              </w:rPr>
              <w:fldChar w:fldCharType="begin"/>
            </w:r>
            <w:r w:rsidRPr="00721A59">
              <w:rPr>
                <w:i/>
              </w:rPr>
              <w:instrText xml:space="preserve"> REF _Ref220740106 \h  \* MERGEFORMAT </w:instrText>
            </w:r>
            <w:r w:rsidRPr="00721A59">
              <w:rPr>
                <w:i/>
              </w:rPr>
            </w:r>
            <w:r w:rsidRPr="00721A59">
              <w:rPr>
                <w:i/>
              </w:rPr>
              <w:fldChar w:fldCharType="separate"/>
            </w:r>
            <w:r w:rsidRPr="00696764">
              <w:rPr>
                <w:i/>
              </w:rPr>
              <w:t xml:space="preserve">Figure </w:t>
            </w:r>
            <w:r w:rsidRPr="00696764">
              <w:rPr>
                <w:i/>
                <w:noProof/>
              </w:rPr>
              <w:t>48</w:t>
            </w:r>
            <w:r w:rsidRPr="00721A59">
              <w:rPr>
                <w:i/>
              </w:rPr>
              <w:fldChar w:fldCharType="end"/>
            </w:r>
            <w:r w:rsidRPr="00721A59">
              <w:t>).</w:t>
            </w:r>
          </w:p>
          <w:p w:rsidR="00696764" w:rsidRPr="00721A59" w:rsidRDefault="003842E6" w:rsidP="00696764">
            <w:pPr>
              <w:pStyle w:val="NumberedSteps"/>
              <w:numPr>
                <w:ilvl w:val="0"/>
                <w:numId w:val="45"/>
              </w:numPr>
            </w:pPr>
            <w:r w:rsidRPr="00721A59">
              <w:rPr>
                <w:spacing w:val="-6"/>
              </w:rPr>
              <w:t xml:space="preserve">Using a BNC male connector, connect the 1PPS </w:t>
            </w:r>
            <w:r w:rsidRPr="00721A59">
              <w:rPr>
                <w:spacing w:val="-6"/>
              </w:rPr>
              <w:t xml:space="preserve">pulse to the port marked PPS IN on the rear panel of the RSP (see item a4 in </w:t>
            </w:r>
            <w:r w:rsidRPr="00721A59">
              <w:rPr>
                <w:i/>
                <w:spacing w:val="-6"/>
              </w:rPr>
              <w:fldChar w:fldCharType="begin"/>
            </w:r>
            <w:r w:rsidRPr="00721A59">
              <w:rPr>
                <w:i/>
                <w:spacing w:val="-6"/>
              </w:rPr>
              <w:instrText xml:space="preserve"> REF _Ref220740106 \h  \* MERGEFORMAT </w:instrText>
            </w:r>
            <w:r w:rsidRPr="00721A59">
              <w:rPr>
                <w:i/>
                <w:spacing w:val="-6"/>
              </w:rPr>
            </w:r>
            <w:r w:rsidRPr="00721A59">
              <w:rPr>
                <w:i/>
                <w:spacing w:val="-6"/>
              </w:rPr>
              <w:fldChar w:fldCharType="separate"/>
            </w:r>
            <w:r w:rsidRPr="00696764">
              <w:rPr>
                <w:i/>
                <w:spacing w:val="-6"/>
              </w:rPr>
              <w:t xml:space="preserve">Figure </w:t>
            </w:r>
            <w:r w:rsidRPr="00696764">
              <w:rPr>
                <w:i/>
                <w:noProof/>
                <w:spacing w:val="-6"/>
              </w:rPr>
              <w:t>48</w:t>
            </w:r>
            <w:r w:rsidRPr="00721A59">
              <w:rPr>
                <w:i/>
                <w:spacing w:val="-6"/>
              </w:rPr>
              <w:fldChar w:fldCharType="end"/>
            </w:r>
            <w:r w:rsidRPr="00721A59">
              <w:rPr>
                <w:spacing w:val="-6"/>
              </w:rPr>
              <w:t>) for setting the internal clocks of the sonar</w:t>
            </w:r>
            <w:r w:rsidRPr="00721A59">
              <w:t>.</w:t>
            </w:r>
          </w:p>
        </w:tc>
        <w:tc>
          <w:tcPr>
            <w:tcW w:w="3569" w:type="dxa"/>
            <w:vMerge/>
            <w:tcBorders>
              <w:left w:val="nil"/>
            </w:tcBorders>
          </w:tcPr>
          <w:p w:rsidR="00696764" w:rsidRDefault="00696764" w:rsidP="005F13D8">
            <w:pPr>
              <w:jc w:val="center"/>
            </w:pPr>
          </w:p>
        </w:tc>
      </w:tr>
    </w:tbl>
    <w:p w:rsidR="00696764" w:rsidRPr="00696764" w:rsidRDefault="00696764" w:rsidP="00696764"/>
    <w:p w:rsidR="005421AD" w:rsidRPr="009B25CA" w:rsidRDefault="003842E6" w:rsidP="005421AD">
      <w:pPr>
        <w:pStyle w:val="AppendixHeading3"/>
      </w:pPr>
      <w:bookmarkStart w:id="2435" w:name="_Toc256000731"/>
      <w:bookmarkStart w:id="2436" w:name="_Toc256000950"/>
      <w:bookmarkStart w:id="2437" w:name="_Toc256000758"/>
      <w:bookmarkStart w:id="2438" w:name="_Toc256000436"/>
      <w:bookmarkStart w:id="2439" w:name="_Toc256000120"/>
      <w:bookmarkStart w:id="2440" w:name="_Toc470170678"/>
      <w:bookmarkStart w:id="2441" w:name="_Toc500754342"/>
      <w:bookmarkStart w:id="2442" w:name="_Toc501380734"/>
      <w:bookmarkStart w:id="2443" w:name="_Toc501613682"/>
      <w:bookmarkStart w:id="2444" w:name="_Toc513619978"/>
      <w:bookmarkStart w:id="2445" w:name="_Toc514066106"/>
      <w:bookmarkStart w:id="2446" w:name="_Toc519585516"/>
      <w:r w:rsidRPr="009B25CA">
        <w:t xml:space="preserve">Time Output </w:t>
      </w:r>
      <w:r w:rsidRPr="009B25CA">
        <w:t>(for optional INS configurations)</w:t>
      </w:r>
      <w:bookmarkEnd w:id="2435"/>
      <w:bookmarkEnd w:id="2436"/>
      <w:bookmarkEnd w:id="2437"/>
      <w:bookmarkEnd w:id="2438"/>
      <w:bookmarkEnd w:id="2439"/>
      <w:bookmarkEnd w:id="2440"/>
      <w:bookmarkEnd w:id="2441"/>
      <w:bookmarkEnd w:id="2442"/>
      <w:bookmarkEnd w:id="2443"/>
      <w:bookmarkEnd w:id="2444"/>
      <w:bookmarkEnd w:id="2445"/>
      <w:bookmarkEnd w:id="244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4561"/>
      </w:tblGrid>
      <w:tr w:rsidR="003C0F30" w:rsidTr="005F13D8">
        <w:tc>
          <w:tcPr>
            <w:tcW w:w="4219" w:type="dxa"/>
          </w:tcPr>
          <w:p w:rsidR="00696764" w:rsidRPr="00721A59" w:rsidRDefault="003842E6" w:rsidP="005F13D8">
            <w:r w:rsidRPr="00721A59">
              <w:t>To connect an external clock to the RSP:</w:t>
            </w:r>
          </w:p>
        </w:tc>
        <w:tc>
          <w:tcPr>
            <w:tcW w:w="4561" w:type="dxa"/>
            <w:vMerge w:val="restart"/>
            <w:tcBorders>
              <w:left w:val="nil"/>
            </w:tcBorders>
          </w:tcPr>
          <w:p w:rsidR="00696764" w:rsidRPr="00522A9D" w:rsidRDefault="003842E6" w:rsidP="005F13D8">
            <w:pPr>
              <w:pStyle w:val="Caption"/>
              <w:keepNext/>
              <w:rPr>
                <w:spacing w:val="-4"/>
              </w:rPr>
            </w:pPr>
            <w:bookmarkStart w:id="2447" w:name="_Toc256001306"/>
            <w:bookmarkStart w:id="2448" w:name="_Toc256001526"/>
            <w:r w:rsidRPr="00721A59">
              <w:t xml:space="preserve">Table </w:t>
            </w:r>
            <w:r w:rsidRPr="00721A59">
              <w:fldChar w:fldCharType="begin"/>
            </w:r>
            <w:r>
              <w:instrText xml:space="preserve"> SEQ Table \* ARABIC </w:instrText>
            </w:r>
            <w:r w:rsidRPr="00721A59">
              <w:fldChar w:fldCharType="separate"/>
            </w:r>
            <w:r>
              <w:t>12</w:t>
            </w:r>
            <w:r w:rsidRPr="00721A59">
              <w:fldChar w:fldCharType="end"/>
            </w:r>
            <w:r w:rsidRPr="00721A59">
              <w:t xml:space="preserve">: </w:t>
            </w:r>
            <w:r w:rsidRPr="00522A9D">
              <w:rPr>
                <w:spacing w:val="-4"/>
              </w:rPr>
              <w:t>RSP Port “Time Out Com 1” for optional INS</w:t>
            </w:r>
            <w:bookmarkEnd w:id="2447"/>
            <w:bookmarkEnd w:id="2448"/>
            <w:r>
              <w:rPr>
                <w:rStyle w:val="FootnoteReference"/>
                <w:spacing w:val="-4"/>
              </w:rPr>
              <w:footnoteReference w:id="24"/>
            </w:r>
          </w:p>
          <w:tbl>
            <w:tblPr>
              <w:tblW w:w="318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13" w:type="dxa"/>
                <w:right w:w="113" w:type="dxa"/>
              </w:tblCellMar>
              <w:tblLook w:val="0000" w:firstRow="0" w:lastRow="0" w:firstColumn="0" w:lastColumn="0" w:noHBand="0" w:noVBand="0"/>
            </w:tblPr>
            <w:tblGrid>
              <w:gridCol w:w="1404"/>
              <w:gridCol w:w="1783"/>
            </w:tblGrid>
            <w:tr w:rsidR="003C0F30" w:rsidTr="005F13D8">
              <w:trPr>
                <w:jc w:val="center"/>
              </w:trPr>
              <w:tc>
                <w:tcPr>
                  <w:tcW w:w="2203" w:type="pct"/>
                  <w:tcBorders>
                    <w:bottom w:val="single" w:sz="2" w:space="0" w:color="000000"/>
                    <w:right w:val="single" w:sz="2" w:space="0" w:color="595959" w:themeColor="text1" w:themeTint="A6"/>
                  </w:tcBorders>
                  <w:shd w:val="clear" w:color="auto" w:fill="000000"/>
                </w:tcPr>
                <w:p w:rsidR="00696764" w:rsidRPr="00721A59" w:rsidRDefault="003842E6" w:rsidP="005F13D8">
                  <w:pPr>
                    <w:pStyle w:val="Table"/>
                    <w:jc w:val="center"/>
                    <w:rPr>
                      <w:b/>
                    </w:rPr>
                  </w:pPr>
                  <w:r w:rsidRPr="00721A59">
                    <w:rPr>
                      <w:b/>
                    </w:rPr>
                    <w:t>DB9 Pin</w:t>
                  </w:r>
                </w:p>
              </w:tc>
              <w:tc>
                <w:tcPr>
                  <w:tcW w:w="2797" w:type="pct"/>
                  <w:tcBorders>
                    <w:left w:val="single" w:sz="2" w:space="0" w:color="595959" w:themeColor="text1" w:themeTint="A6"/>
                    <w:bottom w:val="single" w:sz="2" w:space="0" w:color="000000"/>
                  </w:tcBorders>
                  <w:shd w:val="clear" w:color="auto" w:fill="000000"/>
                </w:tcPr>
                <w:p w:rsidR="00696764" w:rsidRPr="00721A59" w:rsidRDefault="003842E6" w:rsidP="005F13D8">
                  <w:pPr>
                    <w:pStyle w:val="Table"/>
                    <w:jc w:val="center"/>
                    <w:rPr>
                      <w:b/>
                    </w:rPr>
                  </w:pPr>
                  <w:r w:rsidRPr="00721A59">
                    <w:rPr>
                      <w:b/>
                    </w:rPr>
                    <w:t>RS-232</w:t>
                  </w:r>
                </w:p>
              </w:tc>
            </w:tr>
            <w:tr w:rsidR="003C0F30" w:rsidTr="005F13D8">
              <w:trPr>
                <w:jc w:val="center"/>
              </w:trPr>
              <w:tc>
                <w:tcPr>
                  <w:tcW w:w="2203" w:type="pct"/>
                  <w:tcBorders>
                    <w:top w:val="nil"/>
                    <w:bottom w:val="single" w:sz="2" w:space="0" w:color="000000"/>
                  </w:tcBorders>
                </w:tcPr>
                <w:p w:rsidR="00696764" w:rsidRPr="00721A59" w:rsidRDefault="003842E6" w:rsidP="005F13D8">
                  <w:pPr>
                    <w:pStyle w:val="Table"/>
                    <w:jc w:val="center"/>
                  </w:pPr>
                  <w:r w:rsidRPr="00721A59">
                    <w:t>1-4-6</w:t>
                  </w:r>
                </w:p>
              </w:tc>
              <w:tc>
                <w:tcPr>
                  <w:tcW w:w="2797" w:type="pct"/>
                  <w:tcBorders>
                    <w:top w:val="nil"/>
                    <w:bottom w:val="single" w:sz="2" w:space="0" w:color="000000"/>
                  </w:tcBorders>
                </w:tcPr>
                <w:p w:rsidR="00696764" w:rsidRPr="00721A59" w:rsidRDefault="003842E6" w:rsidP="005F13D8">
                  <w:pPr>
                    <w:pStyle w:val="Table"/>
                    <w:jc w:val="center"/>
                  </w:pPr>
                  <w:r w:rsidRPr="00721A59">
                    <w:t>Shorted internally</w:t>
                  </w:r>
                </w:p>
              </w:tc>
            </w:tr>
            <w:tr w:rsidR="003C0F30" w:rsidTr="005F13D8">
              <w:trPr>
                <w:jc w:val="center"/>
              </w:trPr>
              <w:tc>
                <w:tcPr>
                  <w:tcW w:w="2203" w:type="pct"/>
                  <w:tcBorders>
                    <w:top w:val="nil"/>
                  </w:tcBorders>
                </w:tcPr>
                <w:p w:rsidR="00696764" w:rsidRPr="00721A59" w:rsidRDefault="003842E6" w:rsidP="005F13D8">
                  <w:pPr>
                    <w:pStyle w:val="Table"/>
                    <w:jc w:val="center"/>
                  </w:pPr>
                  <w:r w:rsidRPr="00721A59">
                    <w:t>2</w:t>
                  </w:r>
                </w:p>
              </w:tc>
              <w:tc>
                <w:tcPr>
                  <w:tcW w:w="2797" w:type="pct"/>
                  <w:tcBorders>
                    <w:top w:val="nil"/>
                  </w:tcBorders>
                </w:tcPr>
                <w:p w:rsidR="00696764" w:rsidRPr="00721A59" w:rsidRDefault="003842E6" w:rsidP="005F13D8">
                  <w:pPr>
                    <w:pStyle w:val="Table"/>
                    <w:jc w:val="center"/>
                  </w:pPr>
                  <w:r w:rsidRPr="00721A59">
                    <w:t>-</w:t>
                  </w:r>
                </w:p>
              </w:tc>
            </w:tr>
            <w:tr w:rsidR="003C0F30" w:rsidTr="005F13D8">
              <w:trPr>
                <w:jc w:val="center"/>
              </w:trPr>
              <w:tc>
                <w:tcPr>
                  <w:tcW w:w="2203" w:type="pct"/>
                </w:tcPr>
                <w:p w:rsidR="00696764" w:rsidRPr="00721A59" w:rsidRDefault="003842E6" w:rsidP="005F13D8">
                  <w:pPr>
                    <w:pStyle w:val="Table"/>
                    <w:jc w:val="center"/>
                  </w:pPr>
                  <w:r w:rsidRPr="00721A59">
                    <w:t>3</w:t>
                  </w:r>
                </w:p>
              </w:tc>
              <w:tc>
                <w:tcPr>
                  <w:tcW w:w="2797" w:type="pct"/>
                </w:tcPr>
                <w:p w:rsidR="00696764" w:rsidRPr="00721A59" w:rsidRDefault="003842E6" w:rsidP="005F13D8">
                  <w:pPr>
                    <w:pStyle w:val="Table"/>
                    <w:jc w:val="center"/>
                  </w:pPr>
                  <w:r w:rsidRPr="00721A59">
                    <w:t>TxD</w:t>
                  </w:r>
                </w:p>
              </w:tc>
            </w:tr>
            <w:tr w:rsidR="003C0F30" w:rsidTr="005F13D8">
              <w:trPr>
                <w:jc w:val="center"/>
              </w:trPr>
              <w:tc>
                <w:tcPr>
                  <w:tcW w:w="2203" w:type="pct"/>
                </w:tcPr>
                <w:p w:rsidR="00696764" w:rsidRPr="00721A59" w:rsidRDefault="003842E6" w:rsidP="005F13D8">
                  <w:pPr>
                    <w:pStyle w:val="Table"/>
                    <w:jc w:val="center"/>
                  </w:pPr>
                  <w:r w:rsidRPr="00721A59">
                    <w:t>5</w:t>
                  </w:r>
                </w:p>
              </w:tc>
              <w:tc>
                <w:tcPr>
                  <w:tcW w:w="2797" w:type="pct"/>
                </w:tcPr>
                <w:p w:rsidR="00696764" w:rsidRPr="00721A59" w:rsidRDefault="003842E6" w:rsidP="005F13D8">
                  <w:pPr>
                    <w:pStyle w:val="Table"/>
                    <w:jc w:val="center"/>
                  </w:pPr>
                  <w:r w:rsidRPr="00721A59">
                    <w:t>GND</w:t>
                  </w:r>
                </w:p>
              </w:tc>
            </w:tr>
            <w:tr w:rsidR="003C0F30" w:rsidTr="005F13D8">
              <w:trPr>
                <w:jc w:val="center"/>
              </w:trPr>
              <w:tc>
                <w:tcPr>
                  <w:tcW w:w="2203" w:type="pct"/>
                </w:tcPr>
                <w:p w:rsidR="00696764" w:rsidRPr="00721A59" w:rsidRDefault="003842E6" w:rsidP="005F13D8">
                  <w:pPr>
                    <w:pStyle w:val="Table"/>
                    <w:jc w:val="center"/>
                  </w:pPr>
                  <w:r w:rsidRPr="00721A59">
                    <w:t>7-8</w:t>
                  </w:r>
                </w:p>
              </w:tc>
              <w:tc>
                <w:tcPr>
                  <w:tcW w:w="2797" w:type="pct"/>
                </w:tcPr>
                <w:p w:rsidR="00696764" w:rsidRPr="00721A59" w:rsidRDefault="003842E6" w:rsidP="005F13D8">
                  <w:pPr>
                    <w:pStyle w:val="Table"/>
                    <w:jc w:val="center"/>
                  </w:pPr>
                  <w:r w:rsidRPr="00721A59">
                    <w:t>Shorted internally</w:t>
                  </w:r>
                </w:p>
              </w:tc>
            </w:tr>
            <w:tr w:rsidR="003C0F30" w:rsidTr="005F13D8">
              <w:trPr>
                <w:jc w:val="center"/>
              </w:trPr>
              <w:tc>
                <w:tcPr>
                  <w:tcW w:w="2203" w:type="pct"/>
                </w:tcPr>
                <w:p w:rsidR="00696764" w:rsidRPr="00721A59" w:rsidRDefault="003842E6" w:rsidP="005F13D8">
                  <w:pPr>
                    <w:pStyle w:val="Table"/>
                    <w:jc w:val="center"/>
                  </w:pPr>
                  <w:r w:rsidRPr="00721A59">
                    <w:t>9</w:t>
                  </w:r>
                </w:p>
              </w:tc>
              <w:tc>
                <w:tcPr>
                  <w:tcW w:w="2797" w:type="pct"/>
                </w:tcPr>
                <w:p w:rsidR="00696764" w:rsidRPr="00721A59" w:rsidRDefault="003842E6" w:rsidP="005F13D8">
                  <w:pPr>
                    <w:pStyle w:val="Table"/>
                    <w:jc w:val="center"/>
                  </w:pPr>
                  <w:r w:rsidRPr="00721A59">
                    <w:t>-</w:t>
                  </w:r>
                </w:p>
              </w:tc>
            </w:tr>
          </w:tbl>
          <w:p w:rsidR="00696764" w:rsidRDefault="00696764" w:rsidP="005F13D8">
            <w:pPr>
              <w:jc w:val="center"/>
            </w:pPr>
          </w:p>
        </w:tc>
      </w:tr>
      <w:tr w:rsidR="003C0F30" w:rsidTr="005F13D8">
        <w:tc>
          <w:tcPr>
            <w:tcW w:w="4219" w:type="dxa"/>
          </w:tcPr>
          <w:p w:rsidR="00696764" w:rsidRPr="00721A59" w:rsidRDefault="003842E6" w:rsidP="00696764">
            <w:pPr>
              <w:pStyle w:val="NumberedSteps"/>
              <w:numPr>
                <w:ilvl w:val="0"/>
                <w:numId w:val="46"/>
              </w:numPr>
            </w:pPr>
            <w:r w:rsidRPr="00721A59">
              <w:t>Using a DB9</w:t>
            </w:r>
            <w:r w:rsidRPr="00721A59">
              <w:t xml:space="preserve"> female connector, connect the time data to pin 3 and ground to pin 5.</w:t>
            </w:r>
          </w:p>
          <w:p w:rsidR="00696764" w:rsidRPr="00721A59" w:rsidRDefault="003842E6" w:rsidP="00696764">
            <w:pPr>
              <w:pStyle w:val="NumberedSteps"/>
              <w:widowControl/>
              <w:numPr>
                <w:ilvl w:val="0"/>
                <w:numId w:val="46"/>
              </w:numPr>
              <w:autoSpaceDE/>
              <w:autoSpaceDN/>
              <w:adjustRightInd/>
            </w:pPr>
            <w:r w:rsidRPr="00721A59">
              <w:t xml:space="preserve">Connect the DB9 to the port marked Time Out Com 1 on the rear panel of the RSP (see item b3 in </w:t>
            </w:r>
            <w:r w:rsidR="009B25CA" w:rsidRPr="009B25CA">
              <w:rPr>
                <w:i/>
                <w:iCs/>
                <w:spacing w:val="-2"/>
              </w:rPr>
              <w:fldChar w:fldCharType="begin"/>
            </w:r>
            <w:r w:rsidR="009B25CA" w:rsidRPr="009B25CA">
              <w:rPr>
                <w:i/>
                <w:iCs/>
                <w:spacing w:val="-2"/>
              </w:rPr>
              <w:instrText xml:space="preserve"> REF _Ref164339702 \h  \* MERGEFORMAT </w:instrText>
            </w:r>
            <w:r w:rsidR="009B25CA" w:rsidRPr="009B25CA">
              <w:rPr>
                <w:i/>
                <w:iCs/>
                <w:spacing w:val="-2"/>
              </w:rPr>
            </w:r>
            <w:r w:rsidR="009B25CA" w:rsidRPr="009B25CA">
              <w:rPr>
                <w:i/>
                <w:iCs/>
                <w:spacing w:val="-2"/>
              </w:rPr>
              <w:fldChar w:fldCharType="separate"/>
            </w:r>
            <w:r w:rsidR="009B25CA" w:rsidRPr="009B25CA">
              <w:rPr>
                <w:i/>
                <w:iCs/>
                <w:spacing w:val="-2"/>
              </w:rPr>
              <w:t xml:space="preserve">Figure </w:t>
            </w:r>
            <w:r w:rsidR="009B25CA" w:rsidRPr="009B25CA">
              <w:rPr>
                <w:i/>
                <w:iCs/>
                <w:noProof/>
                <w:spacing w:val="-2"/>
              </w:rPr>
              <w:t>50</w:t>
            </w:r>
            <w:r w:rsidR="009B25CA" w:rsidRPr="009B25CA">
              <w:rPr>
                <w:i/>
                <w:iCs/>
                <w:spacing w:val="-2"/>
              </w:rPr>
              <w:fldChar w:fldCharType="end"/>
            </w:r>
            <w:r w:rsidRPr="00721A59">
              <w:t>).</w:t>
            </w:r>
          </w:p>
        </w:tc>
        <w:tc>
          <w:tcPr>
            <w:tcW w:w="4561" w:type="dxa"/>
            <w:vMerge/>
            <w:tcBorders>
              <w:left w:val="nil"/>
            </w:tcBorders>
          </w:tcPr>
          <w:p w:rsidR="00696764" w:rsidRDefault="00696764" w:rsidP="005F13D8">
            <w:pPr>
              <w:jc w:val="center"/>
            </w:pPr>
          </w:p>
        </w:tc>
      </w:tr>
    </w:tbl>
    <w:p w:rsidR="00D31257" w:rsidRDefault="00D31257" w:rsidP="005421AD"/>
    <w:p w:rsidR="00BF0F92" w:rsidRDefault="003842E6" w:rsidP="00D31257">
      <w:pPr>
        <w:pStyle w:val="AppendixHeading3"/>
      </w:pPr>
      <w:bookmarkStart w:id="2449" w:name="_Toc256000733"/>
      <w:bookmarkStart w:id="2450" w:name="_Toc256000951"/>
      <w:bookmarkStart w:id="2451" w:name="_Toc256000759"/>
      <w:bookmarkStart w:id="2452" w:name="_Toc256000437"/>
      <w:bookmarkStart w:id="2453" w:name="_Toc256000121"/>
      <w:bookmarkStart w:id="2454" w:name="_Ref323563849"/>
      <w:bookmarkStart w:id="2455" w:name="_Toc470170679"/>
      <w:bookmarkStart w:id="2456" w:name="_Toc500754343"/>
      <w:bookmarkStart w:id="2457" w:name="_Toc501380735"/>
      <w:bookmarkStart w:id="2458" w:name="_Toc501613683"/>
      <w:bookmarkStart w:id="2459" w:name="_Toc513619979"/>
      <w:bookmarkStart w:id="2460" w:name="_Toc514066107"/>
      <w:bookmarkStart w:id="2461" w:name="_Toc519585517"/>
      <w:r w:rsidRPr="00721A59">
        <w:t>Motion Input</w:t>
      </w:r>
      <w:bookmarkEnd w:id="2449"/>
      <w:bookmarkEnd w:id="2450"/>
      <w:bookmarkEnd w:id="2451"/>
      <w:bookmarkEnd w:id="2452"/>
      <w:bookmarkEnd w:id="2453"/>
      <w:bookmarkEnd w:id="2454"/>
      <w:bookmarkEnd w:id="2455"/>
      <w:bookmarkEnd w:id="2456"/>
      <w:bookmarkEnd w:id="2457"/>
      <w:bookmarkEnd w:id="2458"/>
      <w:bookmarkEnd w:id="2459"/>
      <w:bookmarkEnd w:id="2460"/>
      <w:bookmarkEnd w:id="246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3569"/>
      </w:tblGrid>
      <w:tr w:rsidR="003C0F30" w:rsidTr="005F13D8">
        <w:tc>
          <w:tcPr>
            <w:tcW w:w="5211" w:type="dxa"/>
          </w:tcPr>
          <w:p w:rsidR="00696764" w:rsidRPr="00721A59" w:rsidRDefault="003842E6" w:rsidP="009B25CA">
            <w:pPr>
              <w:keepNext/>
            </w:pPr>
            <w:r w:rsidRPr="00721A59">
              <w:t>To connect a motion sensor to the RSP:</w:t>
            </w:r>
          </w:p>
        </w:tc>
        <w:tc>
          <w:tcPr>
            <w:tcW w:w="3569" w:type="dxa"/>
            <w:vMerge w:val="restart"/>
            <w:tcBorders>
              <w:left w:val="nil"/>
            </w:tcBorders>
          </w:tcPr>
          <w:p w:rsidR="00696764" w:rsidRPr="00721A59" w:rsidRDefault="003842E6" w:rsidP="005F13D8">
            <w:pPr>
              <w:pStyle w:val="Caption"/>
            </w:pPr>
            <w:bookmarkStart w:id="2462" w:name="_Toc256001307"/>
            <w:bookmarkStart w:id="2463" w:name="_Toc256001527"/>
            <w:r w:rsidRPr="00721A59">
              <w:t xml:space="preserve">Table </w:t>
            </w:r>
            <w:r>
              <w:fldChar w:fldCharType="begin"/>
            </w:r>
            <w:r>
              <w:instrText xml:space="preserve"> SEQ Table \* ARABIC </w:instrText>
            </w:r>
            <w:r>
              <w:fldChar w:fldCharType="separate"/>
            </w:r>
            <w:r>
              <w:t>13</w:t>
            </w:r>
            <w:r>
              <w:rPr>
                <w:noProof/>
              </w:rPr>
              <w:fldChar w:fldCharType="end"/>
            </w:r>
            <w:r w:rsidRPr="00721A59">
              <w:t>: RSP Port “Motion In Com 2”</w:t>
            </w:r>
            <w:bookmarkEnd w:id="2462"/>
            <w:bookmarkEnd w:id="2463"/>
          </w:p>
          <w:tbl>
            <w:tblPr>
              <w:tblW w:w="318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13" w:type="dxa"/>
                <w:right w:w="113" w:type="dxa"/>
              </w:tblCellMar>
              <w:tblLook w:val="0000" w:firstRow="0" w:lastRow="0" w:firstColumn="0" w:lastColumn="0" w:noHBand="0" w:noVBand="0"/>
            </w:tblPr>
            <w:tblGrid>
              <w:gridCol w:w="1404"/>
              <w:gridCol w:w="1783"/>
            </w:tblGrid>
            <w:tr w:rsidR="003C0F30" w:rsidTr="005F13D8">
              <w:trPr>
                <w:jc w:val="center"/>
              </w:trPr>
              <w:tc>
                <w:tcPr>
                  <w:tcW w:w="2203" w:type="pct"/>
                  <w:tcBorders>
                    <w:bottom w:val="single" w:sz="2" w:space="0" w:color="000000"/>
                    <w:right w:val="single" w:sz="2" w:space="0" w:color="595959" w:themeColor="text1" w:themeTint="A6"/>
                  </w:tcBorders>
                  <w:shd w:val="clear" w:color="auto" w:fill="000000"/>
                </w:tcPr>
                <w:p w:rsidR="00696764" w:rsidRPr="00721A59" w:rsidRDefault="003842E6" w:rsidP="005F13D8">
                  <w:pPr>
                    <w:pStyle w:val="Table"/>
                    <w:spacing w:before="40" w:after="40"/>
                    <w:jc w:val="center"/>
                    <w:rPr>
                      <w:b/>
                    </w:rPr>
                  </w:pPr>
                  <w:r w:rsidRPr="00721A59">
                    <w:rPr>
                      <w:b/>
                    </w:rPr>
                    <w:t>DB9 Pin</w:t>
                  </w:r>
                </w:p>
              </w:tc>
              <w:tc>
                <w:tcPr>
                  <w:tcW w:w="2797" w:type="pct"/>
                  <w:tcBorders>
                    <w:left w:val="single" w:sz="2" w:space="0" w:color="595959" w:themeColor="text1" w:themeTint="A6"/>
                    <w:bottom w:val="single" w:sz="2" w:space="0" w:color="000000"/>
                  </w:tcBorders>
                  <w:shd w:val="clear" w:color="auto" w:fill="000000"/>
                </w:tcPr>
                <w:p w:rsidR="00696764" w:rsidRPr="00721A59" w:rsidRDefault="003842E6" w:rsidP="005F13D8">
                  <w:pPr>
                    <w:pStyle w:val="Table"/>
                    <w:spacing w:before="40" w:after="40"/>
                    <w:jc w:val="center"/>
                    <w:rPr>
                      <w:b/>
                    </w:rPr>
                  </w:pPr>
                  <w:r w:rsidRPr="00721A59">
                    <w:rPr>
                      <w:b/>
                    </w:rPr>
                    <w:t>RS-232</w:t>
                  </w:r>
                </w:p>
              </w:tc>
            </w:tr>
            <w:tr w:rsidR="003C0F30" w:rsidTr="005F13D8">
              <w:trPr>
                <w:jc w:val="center"/>
              </w:trPr>
              <w:tc>
                <w:tcPr>
                  <w:tcW w:w="2203" w:type="pct"/>
                  <w:tcBorders>
                    <w:top w:val="nil"/>
                    <w:bottom w:val="single" w:sz="2" w:space="0" w:color="000000"/>
                  </w:tcBorders>
                </w:tcPr>
                <w:p w:rsidR="00696764" w:rsidRPr="00721A59" w:rsidRDefault="003842E6" w:rsidP="005F13D8">
                  <w:pPr>
                    <w:pStyle w:val="Table"/>
                    <w:spacing w:before="40" w:after="40"/>
                    <w:jc w:val="center"/>
                  </w:pPr>
                  <w:r w:rsidRPr="00721A59">
                    <w:t>1-4-6</w:t>
                  </w:r>
                </w:p>
              </w:tc>
              <w:tc>
                <w:tcPr>
                  <w:tcW w:w="2797" w:type="pct"/>
                  <w:tcBorders>
                    <w:top w:val="nil"/>
                    <w:bottom w:val="single" w:sz="2" w:space="0" w:color="000000"/>
                  </w:tcBorders>
                </w:tcPr>
                <w:p w:rsidR="00696764" w:rsidRPr="00721A59" w:rsidRDefault="003842E6" w:rsidP="005F13D8">
                  <w:pPr>
                    <w:pStyle w:val="Table"/>
                    <w:spacing w:before="40" w:after="40"/>
                    <w:jc w:val="center"/>
                  </w:pPr>
                  <w:r w:rsidRPr="00721A59">
                    <w:t>Shorted internally</w:t>
                  </w:r>
                </w:p>
              </w:tc>
            </w:tr>
            <w:tr w:rsidR="003C0F30" w:rsidTr="005F13D8">
              <w:trPr>
                <w:jc w:val="center"/>
              </w:trPr>
              <w:tc>
                <w:tcPr>
                  <w:tcW w:w="2203" w:type="pct"/>
                  <w:tcBorders>
                    <w:top w:val="nil"/>
                  </w:tcBorders>
                </w:tcPr>
                <w:p w:rsidR="00696764" w:rsidRPr="00721A59" w:rsidRDefault="003842E6" w:rsidP="005F13D8">
                  <w:pPr>
                    <w:pStyle w:val="Table"/>
                    <w:spacing w:before="40" w:after="40"/>
                    <w:jc w:val="center"/>
                  </w:pPr>
                  <w:r w:rsidRPr="00721A59">
                    <w:t>2</w:t>
                  </w:r>
                </w:p>
              </w:tc>
              <w:tc>
                <w:tcPr>
                  <w:tcW w:w="2797" w:type="pct"/>
                  <w:tcBorders>
                    <w:top w:val="nil"/>
                  </w:tcBorders>
                </w:tcPr>
                <w:p w:rsidR="00696764" w:rsidRPr="00721A59" w:rsidRDefault="003842E6" w:rsidP="005F13D8">
                  <w:pPr>
                    <w:pStyle w:val="Table"/>
                    <w:spacing w:before="40" w:after="40"/>
                    <w:jc w:val="center"/>
                  </w:pPr>
                  <w:r w:rsidRPr="00721A59">
                    <w:t>RxD</w:t>
                  </w:r>
                </w:p>
              </w:tc>
            </w:tr>
            <w:tr w:rsidR="003C0F30" w:rsidTr="005F13D8">
              <w:trPr>
                <w:jc w:val="center"/>
              </w:trPr>
              <w:tc>
                <w:tcPr>
                  <w:tcW w:w="2203" w:type="pct"/>
                </w:tcPr>
                <w:p w:rsidR="00696764" w:rsidRPr="00721A59" w:rsidRDefault="003842E6" w:rsidP="005F13D8">
                  <w:pPr>
                    <w:pStyle w:val="Table"/>
                    <w:spacing w:before="40" w:after="40"/>
                    <w:jc w:val="center"/>
                  </w:pPr>
                  <w:r w:rsidRPr="00721A59">
                    <w:t>3</w:t>
                  </w:r>
                </w:p>
              </w:tc>
              <w:tc>
                <w:tcPr>
                  <w:tcW w:w="2797" w:type="pct"/>
                </w:tcPr>
                <w:p w:rsidR="00696764" w:rsidRPr="00721A59" w:rsidRDefault="003842E6" w:rsidP="005F13D8">
                  <w:pPr>
                    <w:pStyle w:val="Table"/>
                    <w:spacing w:before="40" w:after="40"/>
                    <w:jc w:val="center"/>
                  </w:pPr>
                  <w:r w:rsidRPr="00721A59">
                    <w:t>TxD</w:t>
                  </w:r>
                </w:p>
              </w:tc>
            </w:tr>
            <w:tr w:rsidR="003C0F30" w:rsidTr="005F13D8">
              <w:trPr>
                <w:jc w:val="center"/>
              </w:trPr>
              <w:tc>
                <w:tcPr>
                  <w:tcW w:w="2203" w:type="pct"/>
                </w:tcPr>
                <w:p w:rsidR="00696764" w:rsidRPr="00721A59" w:rsidRDefault="003842E6" w:rsidP="005F13D8">
                  <w:pPr>
                    <w:pStyle w:val="Table"/>
                    <w:spacing w:before="40" w:after="40"/>
                    <w:jc w:val="center"/>
                  </w:pPr>
                  <w:r w:rsidRPr="00721A59">
                    <w:t>5</w:t>
                  </w:r>
                </w:p>
              </w:tc>
              <w:tc>
                <w:tcPr>
                  <w:tcW w:w="2797" w:type="pct"/>
                </w:tcPr>
                <w:p w:rsidR="00696764" w:rsidRPr="00721A59" w:rsidRDefault="003842E6" w:rsidP="005F13D8">
                  <w:pPr>
                    <w:pStyle w:val="Table"/>
                    <w:spacing w:before="40" w:after="40"/>
                    <w:jc w:val="center"/>
                  </w:pPr>
                  <w:r w:rsidRPr="00721A59">
                    <w:t>GND</w:t>
                  </w:r>
                </w:p>
              </w:tc>
            </w:tr>
            <w:tr w:rsidR="003C0F30" w:rsidTr="005F13D8">
              <w:trPr>
                <w:jc w:val="center"/>
              </w:trPr>
              <w:tc>
                <w:tcPr>
                  <w:tcW w:w="2203" w:type="pct"/>
                </w:tcPr>
                <w:p w:rsidR="00696764" w:rsidRPr="00721A59" w:rsidRDefault="003842E6" w:rsidP="005F13D8">
                  <w:pPr>
                    <w:pStyle w:val="Table"/>
                    <w:spacing w:before="40" w:after="40"/>
                    <w:jc w:val="center"/>
                  </w:pPr>
                  <w:r w:rsidRPr="00721A59">
                    <w:t>7-8</w:t>
                  </w:r>
                </w:p>
              </w:tc>
              <w:tc>
                <w:tcPr>
                  <w:tcW w:w="2797" w:type="pct"/>
                </w:tcPr>
                <w:p w:rsidR="00696764" w:rsidRPr="00721A59" w:rsidRDefault="003842E6" w:rsidP="005F13D8">
                  <w:pPr>
                    <w:pStyle w:val="Table"/>
                    <w:spacing w:before="40" w:after="40"/>
                    <w:jc w:val="center"/>
                  </w:pPr>
                  <w:r w:rsidRPr="00721A59">
                    <w:t>Shorted internally</w:t>
                  </w:r>
                </w:p>
              </w:tc>
            </w:tr>
            <w:tr w:rsidR="003C0F30" w:rsidTr="005F13D8">
              <w:trPr>
                <w:jc w:val="center"/>
              </w:trPr>
              <w:tc>
                <w:tcPr>
                  <w:tcW w:w="2203" w:type="pct"/>
                </w:tcPr>
                <w:p w:rsidR="00696764" w:rsidRPr="00721A59" w:rsidRDefault="003842E6" w:rsidP="005F13D8">
                  <w:pPr>
                    <w:pStyle w:val="Table"/>
                    <w:spacing w:before="40" w:after="40"/>
                    <w:jc w:val="center"/>
                  </w:pPr>
                  <w:r w:rsidRPr="00721A59">
                    <w:t>9</w:t>
                  </w:r>
                </w:p>
              </w:tc>
              <w:tc>
                <w:tcPr>
                  <w:tcW w:w="2797" w:type="pct"/>
                </w:tcPr>
                <w:p w:rsidR="00696764" w:rsidRPr="00721A59" w:rsidRDefault="003842E6" w:rsidP="005F13D8">
                  <w:pPr>
                    <w:pStyle w:val="Table"/>
                    <w:spacing w:before="40" w:after="40"/>
                    <w:jc w:val="center"/>
                  </w:pPr>
                  <w:r w:rsidRPr="00721A59">
                    <w:t>-</w:t>
                  </w:r>
                </w:p>
              </w:tc>
            </w:tr>
          </w:tbl>
          <w:p w:rsidR="00696764" w:rsidRDefault="00696764" w:rsidP="005F13D8">
            <w:pPr>
              <w:jc w:val="center"/>
            </w:pPr>
          </w:p>
        </w:tc>
      </w:tr>
      <w:tr w:rsidR="003C0F30" w:rsidTr="005F13D8">
        <w:tc>
          <w:tcPr>
            <w:tcW w:w="5211" w:type="dxa"/>
          </w:tcPr>
          <w:p w:rsidR="00696764" w:rsidRPr="00721A59" w:rsidRDefault="003842E6" w:rsidP="009B25CA">
            <w:pPr>
              <w:pStyle w:val="NumberedSteps"/>
              <w:keepNext/>
              <w:numPr>
                <w:ilvl w:val="0"/>
                <w:numId w:val="47"/>
              </w:numPr>
            </w:pPr>
            <w:r w:rsidRPr="00721A59">
              <w:t>Using a DB9 female connector, connect the motion data to pin 2 and ground to pin 5.</w:t>
            </w:r>
          </w:p>
          <w:p w:rsidR="00696764" w:rsidRPr="00721A59" w:rsidRDefault="003842E6" w:rsidP="00696764">
            <w:pPr>
              <w:pStyle w:val="NumberedSteps"/>
              <w:widowControl/>
              <w:numPr>
                <w:ilvl w:val="0"/>
                <w:numId w:val="47"/>
              </w:numPr>
              <w:autoSpaceDE/>
              <w:autoSpaceDN/>
              <w:adjustRightInd/>
            </w:pPr>
            <w:r w:rsidRPr="00721A59">
              <w:t xml:space="preserve">Connect the DB9 to the port marked Motion </w:t>
            </w:r>
            <w:proofErr w:type="gramStart"/>
            <w:r w:rsidRPr="00721A59">
              <w:t>In</w:t>
            </w:r>
            <w:proofErr w:type="gramEnd"/>
            <w:r w:rsidRPr="00721A59">
              <w:t xml:space="preserve"> Com 2 on the rear panel of the RSP (see item a2 in </w:t>
            </w:r>
            <w:r w:rsidRPr="00721A59">
              <w:rPr>
                <w:i/>
              </w:rPr>
              <w:fldChar w:fldCharType="begin"/>
            </w:r>
            <w:r w:rsidRPr="00721A59">
              <w:rPr>
                <w:i/>
              </w:rPr>
              <w:instrText xml:space="preserve"> REF _Ref220740106 \h  \* MERGEFORMAT </w:instrText>
            </w:r>
            <w:r w:rsidRPr="00721A59">
              <w:rPr>
                <w:i/>
              </w:rPr>
            </w:r>
            <w:r w:rsidRPr="00721A59">
              <w:rPr>
                <w:i/>
              </w:rPr>
              <w:fldChar w:fldCharType="separate"/>
            </w:r>
            <w:r w:rsidRPr="00696764">
              <w:rPr>
                <w:i/>
              </w:rPr>
              <w:t xml:space="preserve">Figure </w:t>
            </w:r>
            <w:r w:rsidRPr="00696764">
              <w:rPr>
                <w:i/>
                <w:noProof/>
              </w:rPr>
              <w:t>48</w:t>
            </w:r>
            <w:r w:rsidRPr="00721A59">
              <w:rPr>
                <w:i/>
              </w:rPr>
              <w:fldChar w:fldCharType="end"/>
            </w:r>
            <w:r w:rsidRPr="00721A59">
              <w:t>).</w:t>
            </w:r>
          </w:p>
        </w:tc>
        <w:tc>
          <w:tcPr>
            <w:tcW w:w="3569" w:type="dxa"/>
            <w:vMerge/>
            <w:tcBorders>
              <w:left w:val="nil"/>
            </w:tcBorders>
          </w:tcPr>
          <w:p w:rsidR="00696764" w:rsidRDefault="00696764" w:rsidP="005F13D8">
            <w:pPr>
              <w:jc w:val="center"/>
            </w:pPr>
          </w:p>
        </w:tc>
      </w:tr>
    </w:tbl>
    <w:p w:rsidR="00D31257" w:rsidRDefault="00D31257" w:rsidP="00617812"/>
    <w:p w:rsidR="004A27E3" w:rsidRPr="009B25CA" w:rsidRDefault="003842E6" w:rsidP="004A27E3">
      <w:pPr>
        <w:pStyle w:val="AppendixHeading3"/>
      </w:pPr>
      <w:bookmarkStart w:id="2464" w:name="_Toc256000754"/>
      <w:bookmarkStart w:id="2465" w:name="_Toc256000952"/>
      <w:bookmarkStart w:id="2466" w:name="_Toc256000760"/>
      <w:bookmarkStart w:id="2467" w:name="_Toc256000438"/>
      <w:bookmarkStart w:id="2468" w:name="_Toc256000122"/>
      <w:bookmarkStart w:id="2469" w:name="_Toc470170680"/>
      <w:bookmarkStart w:id="2470" w:name="_Toc500754344"/>
      <w:bookmarkStart w:id="2471" w:name="_Toc501380736"/>
      <w:bookmarkStart w:id="2472" w:name="_Toc501613684"/>
      <w:bookmarkStart w:id="2473" w:name="_Toc513619980"/>
      <w:bookmarkStart w:id="2474" w:name="_Toc514066108"/>
      <w:bookmarkStart w:id="2475" w:name="_Toc519585518"/>
      <w:r w:rsidRPr="009B25CA">
        <w:t>Motion Output (for optional INS configurations)</w:t>
      </w:r>
      <w:bookmarkEnd w:id="2464"/>
      <w:bookmarkEnd w:id="2465"/>
      <w:bookmarkEnd w:id="2466"/>
      <w:bookmarkEnd w:id="2467"/>
      <w:bookmarkEnd w:id="2468"/>
      <w:bookmarkEnd w:id="2469"/>
      <w:bookmarkEnd w:id="2470"/>
      <w:bookmarkEnd w:id="2471"/>
      <w:bookmarkEnd w:id="2472"/>
      <w:bookmarkEnd w:id="2473"/>
      <w:bookmarkEnd w:id="2474"/>
      <w:bookmarkEnd w:id="247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gridCol w:w="4559"/>
      </w:tblGrid>
      <w:tr w:rsidR="003C0F30" w:rsidTr="009B25CA">
        <w:tc>
          <w:tcPr>
            <w:tcW w:w="4219" w:type="dxa"/>
          </w:tcPr>
          <w:p w:rsidR="00696764" w:rsidRPr="00721A59" w:rsidRDefault="003842E6" w:rsidP="005F13D8">
            <w:r w:rsidRPr="00721A59">
              <w:t>To connect a motion sensor to the RSP:</w:t>
            </w:r>
          </w:p>
        </w:tc>
        <w:tc>
          <w:tcPr>
            <w:tcW w:w="4561" w:type="dxa"/>
            <w:vMerge w:val="restart"/>
            <w:tcBorders>
              <w:left w:val="nil"/>
            </w:tcBorders>
            <w:tcMar>
              <w:left w:w="28" w:type="dxa"/>
              <w:right w:w="28" w:type="dxa"/>
            </w:tcMar>
          </w:tcPr>
          <w:p w:rsidR="00696764" w:rsidRPr="00522A9D" w:rsidRDefault="003842E6" w:rsidP="005F13D8">
            <w:pPr>
              <w:pStyle w:val="Caption"/>
              <w:rPr>
                <w:spacing w:val="-4"/>
              </w:rPr>
            </w:pPr>
            <w:bookmarkStart w:id="2476" w:name="_Toc256001308"/>
            <w:bookmarkStart w:id="2477" w:name="_Toc256001528"/>
            <w:r w:rsidRPr="00721A59">
              <w:t xml:space="preserve">Table </w:t>
            </w:r>
            <w:r>
              <w:fldChar w:fldCharType="begin"/>
            </w:r>
            <w:r>
              <w:instrText xml:space="preserve"> SEQ Table \* ARABIC </w:instrText>
            </w:r>
            <w:r>
              <w:fldChar w:fldCharType="separate"/>
            </w:r>
            <w:r>
              <w:t>14</w:t>
            </w:r>
            <w:r>
              <w:rPr>
                <w:noProof/>
              </w:rPr>
              <w:fldChar w:fldCharType="end"/>
            </w:r>
            <w:r w:rsidRPr="00721A59">
              <w:t xml:space="preserve">: </w:t>
            </w:r>
            <w:r w:rsidRPr="00522A9D">
              <w:rPr>
                <w:spacing w:val="-4"/>
              </w:rPr>
              <w:t>RSP Port “Motion Out Com 2” for optional INS</w:t>
            </w:r>
            <w:bookmarkEnd w:id="2476"/>
            <w:bookmarkEnd w:id="2477"/>
            <w:r>
              <w:rPr>
                <w:rStyle w:val="FootnoteReference"/>
                <w:spacing w:val="-4"/>
              </w:rPr>
              <w:footnoteReference w:id="25"/>
            </w:r>
          </w:p>
          <w:tbl>
            <w:tblPr>
              <w:tblW w:w="318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13" w:type="dxa"/>
                <w:right w:w="113" w:type="dxa"/>
              </w:tblCellMar>
              <w:tblLook w:val="0000" w:firstRow="0" w:lastRow="0" w:firstColumn="0" w:lastColumn="0" w:noHBand="0" w:noVBand="0"/>
            </w:tblPr>
            <w:tblGrid>
              <w:gridCol w:w="1404"/>
              <w:gridCol w:w="1783"/>
            </w:tblGrid>
            <w:tr w:rsidR="003C0F30" w:rsidTr="005F13D8">
              <w:trPr>
                <w:jc w:val="center"/>
              </w:trPr>
              <w:tc>
                <w:tcPr>
                  <w:tcW w:w="2203" w:type="pct"/>
                  <w:tcBorders>
                    <w:bottom w:val="single" w:sz="2" w:space="0" w:color="000000"/>
                    <w:right w:val="single" w:sz="2" w:space="0" w:color="595959" w:themeColor="text1" w:themeTint="A6"/>
                  </w:tcBorders>
                  <w:shd w:val="clear" w:color="auto" w:fill="000000"/>
                </w:tcPr>
                <w:p w:rsidR="00696764" w:rsidRPr="00721A59" w:rsidRDefault="003842E6" w:rsidP="005F13D8">
                  <w:pPr>
                    <w:pStyle w:val="Table"/>
                    <w:spacing w:before="40" w:after="40"/>
                    <w:jc w:val="center"/>
                    <w:rPr>
                      <w:b/>
                    </w:rPr>
                  </w:pPr>
                  <w:r w:rsidRPr="00721A59">
                    <w:rPr>
                      <w:b/>
                    </w:rPr>
                    <w:t>DB9 Pin</w:t>
                  </w:r>
                </w:p>
              </w:tc>
              <w:tc>
                <w:tcPr>
                  <w:tcW w:w="2797" w:type="pct"/>
                  <w:tcBorders>
                    <w:left w:val="single" w:sz="2" w:space="0" w:color="595959" w:themeColor="text1" w:themeTint="A6"/>
                    <w:bottom w:val="single" w:sz="2" w:space="0" w:color="000000"/>
                  </w:tcBorders>
                  <w:shd w:val="clear" w:color="auto" w:fill="000000"/>
                </w:tcPr>
                <w:p w:rsidR="00696764" w:rsidRPr="00721A59" w:rsidRDefault="003842E6" w:rsidP="005F13D8">
                  <w:pPr>
                    <w:pStyle w:val="Table"/>
                    <w:spacing w:before="40" w:after="40"/>
                    <w:jc w:val="center"/>
                    <w:rPr>
                      <w:b/>
                    </w:rPr>
                  </w:pPr>
                  <w:r w:rsidRPr="00721A59">
                    <w:rPr>
                      <w:b/>
                    </w:rPr>
                    <w:t>RS-232</w:t>
                  </w:r>
                </w:p>
              </w:tc>
            </w:tr>
            <w:tr w:rsidR="003C0F30" w:rsidTr="005F13D8">
              <w:trPr>
                <w:jc w:val="center"/>
              </w:trPr>
              <w:tc>
                <w:tcPr>
                  <w:tcW w:w="2203" w:type="pct"/>
                  <w:tcBorders>
                    <w:top w:val="nil"/>
                    <w:bottom w:val="single" w:sz="2" w:space="0" w:color="000000"/>
                  </w:tcBorders>
                </w:tcPr>
                <w:p w:rsidR="00696764" w:rsidRPr="00721A59" w:rsidRDefault="003842E6" w:rsidP="005F13D8">
                  <w:pPr>
                    <w:pStyle w:val="Table"/>
                    <w:spacing w:before="40" w:after="40"/>
                    <w:jc w:val="center"/>
                  </w:pPr>
                  <w:r w:rsidRPr="00721A59">
                    <w:t>1-4-6</w:t>
                  </w:r>
                </w:p>
              </w:tc>
              <w:tc>
                <w:tcPr>
                  <w:tcW w:w="2797" w:type="pct"/>
                  <w:tcBorders>
                    <w:top w:val="nil"/>
                    <w:bottom w:val="single" w:sz="2" w:space="0" w:color="000000"/>
                  </w:tcBorders>
                </w:tcPr>
                <w:p w:rsidR="00696764" w:rsidRPr="00721A59" w:rsidRDefault="003842E6" w:rsidP="005F13D8">
                  <w:pPr>
                    <w:pStyle w:val="Table"/>
                    <w:spacing w:before="40" w:after="40"/>
                    <w:jc w:val="center"/>
                  </w:pPr>
                  <w:r w:rsidRPr="00721A59">
                    <w:t>Shorted internally</w:t>
                  </w:r>
                </w:p>
              </w:tc>
            </w:tr>
            <w:tr w:rsidR="003C0F30" w:rsidTr="005F13D8">
              <w:trPr>
                <w:jc w:val="center"/>
              </w:trPr>
              <w:tc>
                <w:tcPr>
                  <w:tcW w:w="2203" w:type="pct"/>
                  <w:tcBorders>
                    <w:top w:val="nil"/>
                  </w:tcBorders>
                </w:tcPr>
                <w:p w:rsidR="00696764" w:rsidRPr="00721A59" w:rsidRDefault="003842E6" w:rsidP="005F13D8">
                  <w:pPr>
                    <w:pStyle w:val="Table"/>
                    <w:spacing w:before="40" w:after="40"/>
                    <w:jc w:val="center"/>
                  </w:pPr>
                  <w:r w:rsidRPr="00721A59">
                    <w:t>2</w:t>
                  </w:r>
                </w:p>
              </w:tc>
              <w:tc>
                <w:tcPr>
                  <w:tcW w:w="2797" w:type="pct"/>
                  <w:tcBorders>
                    <w:top w:val="nil"/>
                  </w:tcBorders>
                </w:tcPr>
                <w:p w:rsidR="00696764" w:rsidRPr="00721A59" w:rsidRDefault="003842E6" w:rsidP="005F13D8">
                  <w:pPr>
                    <w:pStyle w:val="Table"/>
                    <w:spacing w:before="40" w:after="40"/>
                    <w:jc w:val="center"/>
                  </w:pPr>
                  <w:r w:rsidRPr="00721A59">
                    <w:t>-</w:t>
                  </w:r>
                </w:p>
              </w:tc>
            </w:tr>
            <w:tr w:rsidR="003C0F30" w:rsidTr="005F13D8">
              <w:trPr>
                <w:jc w:val="center"/>
              </w:trPr>
              <w:tc>
                <w:tcPr>
                  <w:tcW w:w="2203" w:type="pct"/>
                </w:tcPr>
                <w:p w:rsidR="00696764" w:rsidRPr="00721A59" w:rsidRDefault="003842E6" w:rsidP="005F13D8">
                  <w:pPr>
                    <w:pStyle w:val="Table"/>
                    <w:spacing w:before="40" w:after="40"/>
                    <w:jc w:val="center"/>
                  </w:pPr>
                  <w:r w:rsidRPr="00721A59">
                    <w:t>3</w:t>
                  </w:r>
                </w:p>
              </w:tc>
              <w:tc>
                <w:tcPr>
                  <w:tcW w:w="2797" w:type="pct"/>
                </w:tcPr>
                <w:p w:rsidR="00696764" w:rsidRPr="00721A59" w:rsidRDefault="003842E6" w:rsidP="005F13D8">
                  <w:pPr>
                    <w:pStyle w:val="Table"/>
                    <w:spacing w:before="40" w:after="40"/>
                    <w:jc w:val="center"/>
                  </w:pPr>
                  <w:r w:rsidRPr="00721A59">
                    <w:t>TxD</w:t>
                  </w:r>
                </w:p>
              </w:tc>
            </w:tr>
            <w:tr w:rsidR="003C0F30" w:rsidTr="005F13D8">
              <w:trPr>
                <w:jc w:val="center"/>
              </w:trPr>
              <w:tc>
                <w:tcPr>
                  <w:tcW w:w="2203" w:type="pct"/>
                </w:tcPr>
                <w:p w:rsidR="00696764" w:rsidRPr="00721A59" w:rsidRDefault="003842E6" w:rsidP="005F13D8">
                  <w:pPr>
                    <w:pStyle w:val="Table"/>
                    <w:spacing w:before="40" w:after="40"/>
                    <w:jc w:val="center"/>
                  </w:pPr>
                  <w:r w:rsidRPr="00721A59">
                    <w:t>5</w:t>
                  </w:r>
                </w:p>
              </w:tc>
              <w:tc>
                <w:tcPr>
                  <w:tcW w:w="2797" w:type="pct"/>
                </w:tcPr>
                <w:p w:rsidR="00696764" w:rsidRPr="00721A59" w:rsidRDefault="003842E6" w:rsidP="005F13D8">
                  <w:pPr>
                    <w:pStyle w:val="Table"/>
                    <w:spacing w:before="40" w:after="40"/>
                    <w:jc w:val="center"/>
                  </w:pPr>
                  <w:r w:rsidRPr="00721A59">
                    <w:t>GND</w:t>
                  </w:r>
                </w:p>
              </w:tc>
            </w:tr>
            <w:tr w:rsidR="003C0F30" w:rsidTr="005F13D8">
              <w:trPr>
                <w:jc w:val="center"/>
              </w:trPr>
              <w:tc>
                <w:tcPr>
                  <w:tcW w:w="2203" w:type="pct"/>
                </w:tcPr>
                <w:p w:rsidR="00696764" w:rsidRPr="00721A59" w:rsidRDefault="003842E6" w:rsidP="005F13D8">
                  <w:pPr>
                    <w:pStyle w:val="Table"/>
                    <w:spacing w:before="40" w:after="40"/>
                    <w:jc w:val="center"/>
                  </w:pPr>
                  <w:r w:rsidRPr="00721A59">
                    <w:t>7-8</w:t>
                  </w:r>
                </w:p>
              </w:tc>
              <w:tc>
                <w:tcPr>
                  <w:tcW w:w="2797" w:type="pct"/>
                </w:tcPr>
                <w:p w:rsidR="00696764" w:rsidRPr="00721A59" w:rsidRDefault="003842E6" w:rsidP="005F13D8">
                  <w:pPr>
                    <w:pStyle w:val="Table"/>
                    <w:spacing w:before="40" w:after="40"/>
                    <w:jc w:val="center"/>
                  </w:pPr>
                  <w:r w:rsidRPr="00721A59">
                    <w:t>Shorted internally</w:t>
                  </w:r>
                </w:p>
              </w:tc>
            </w:tr>
            <w:tr w:rsidR="003C0F30" w:rsidTr="005F13D8">
              <w:trPr>
                <w:jc w:val="center"/>
              </w:trPr>
              <w:tc>
                <w:tcPr>
                  <w:tcW w:w="2203" w:type="pct"/>
                </w:tcPr>
                <w:p w:rsidR="00696764" w:rsidRPr="00721A59" w:rsidRDefault="003842E6" w:rsidP="005F13D8">
                  <w:pPr>
                    <w:pStyle w:val="Table"/>
                    <w:spacing w:before="40" w:after="40"/>
                    <w:jc w:val="center"/>
                  </w:pPr>
                  <w:r w:rsidRPr="00721A59">
                    <w:t>9</w:t>
                  </w:r>
                </w:p>
              </w:tc>
              <w:tc>
                <w:tcPr>
                  <w:tcW w:w="2797" w:type="pct"/>
                </w:tcPr>
                <w:p w:rsidR="00696764" w:rsidRPr="00721A59" w:rsidRDefault="003842E6" w:rsidP="005F13D8">
                  <w:pPr>
                    <w:pStyle w:val="Table"/>
                    <w:spacing w:before="40" w:after="40"/>
                    <w:jc w:val="center"/>
                  </w:pPr>
                  <w:r w:rsidRPr="00721A59">
                    <w:t>-</w:t>
                  </w:r>
                </w:p>
              </w:tc>
            </w:tr>
          </w:tbl>
          <w:p w:rsidR="00696764" w:rsidRDefault="00696764" w:rsidP="005F13D8">
            <w:pPr>
              <w:jc w:val="center"/>
            </w:pPr>
          </w:p>
        </w:tc>
      </w:tr>
      <w:tr w:rsidR="003C0F30" w:rsidTr="005F13D8">
        <w:tc>
          <w:tcPr>
            <w:tcW w:w="4219" w:type="dxa"/>
          </w:tcPr>
          <w:p w:rsidR="00696764" w:rsidRPr="00721A59" w:rsidRDefault="003842E6" w:rsidP="00696764">
            <w:pPr>
              <w:pStyle w:val="NumberedSteps"/>
              <w:numPr>
                <w:ilvl w:val="0"/>
                <w:numId w:val="48"/>
              </w:numPr>
            </w:pPr>
            <w:r w:rsidRPr="00721A59">
              <w:t>Using a DB9 female connector, connect the motion data to pin 3 and ground to pin 5.</w:t>
            </w:r>
          </w:p>
          <w:p w:rsidR="00E83904" w:rsidRDefault="003842E6" w:rsidP="00696764">
            <w:pPr>
              <w:pStyle w:val="NumberedSteps"/>
              <w:widowControl/>
              <w:numPr>
                <w:ilvl w:val="0"/>
                <w:numId w:val="48"/>
              </w:numPr>
              <w:autoSpaceDE/>
              <w:autoSpaceDN/>
              <w:adjustRightInd/>
            </w:pPr>
            <w:r w:rsidRPr="00721A59">
              <w:t xml:space="preserve">Connect the DB9 to the port marked Motion Out Com 2 on the rear panel of the RSP (see item b4 in </w:t>
            </w:r>
            <w:r w:rsidR="009B25CA" w:rsidRPr="009B25CA">
              <w:rPr>
                <w:i/>
                <w:iCs/>
                <w:spacing w:val="-2"/>
              </w:rPr>
              <w:fldChar w:fldCharType="begin"/>
            </w:r>
            <w:r w:rsidR="009B25CA" w:rsidRPr="009B25CA">
              <w:rPr>
                <w:i/>
                <w:iCs/>
                <w:spacing w:val="-2"/>
              </w:rPr>
              <w:instrText xml:space="preserve"> REF _Ref164339702 \h  \* MERGEFORMAT </w:instrText>
            </w:r>
            <w:r w:rsidR="009B25CA" w:rsidRPr="009B25CA">
              <w:rPr>
                <w:i/>
                <w:iCs/>
                <w:spacing w:val="-2"/>
              </w:rPr>
            </w:r>
            <w:r w:rsidR="009B25CA" w:rsidRPr="009B25CA">
              <w:rPr>
                <w:i/>
                <w:iCs/>
                <w:spacing w:val="-2"/>
              </w:rPr>
              <w:fldChar w:fldCharType="separate"/>
            </w:r>
            <w:r w:rsidR="009B25CA" w:rsidRPr="009B25CA">
              <w:rPr>
                <w:i/>
                <w:iCs/>
                <w:spacing w:val="-2"/>
              </w:rPr>
              <w:t xml:space="preserve">Figure </w:t>
            </w:r>
            <w:r w:rsidR="009B25CA" w:rsidRPr="009B25CA">
              <w:rPr>
                <w:i/>
                <w:iCs/>
                <w:noProof/>
                <w:spacing w:val="-2"/>
              </w:rPr>
              <w:t>50</w:t>
            </w:r>
            <w:r w:rsidR="009B25CA" w:rsidRPr="009B25CA">
              <w:rPr>
                <w:i/>
                <w:iCs/>
                <w:spacing w:val="-2"/>
              </w:rPr>
              <w:fldChar w:fldCharType="end"/>
            </w:r>
            <w:r w:rsidRPr="00721A59">
              <w:t>).</w:t>
            </w:r>
          </w:p>
          <w:p w:rsidR="00696764" w:rsidRPr="00E83904" w:rsidRDefault="003842E6" w:rsidP="00E83904">
            <w:pPr>
              <w:pStyle w:val="NumberedSteps"/>
              <w:widowControl/>
              <w:autoSpaceDE/>
              <w:autoSpaceDN/>
              <w:adjustRightInd/>
              <w:ind w:left="1134"/>
              <w:rPr>
                <w:spacing w:val="-4"/>
              </w:rPr>
            </w:pPr>
            <w:r w:rsidRPr="00E83904">
              <w:rPr>
                <w:iCs/>
                <w:spacing w:val="-4"/>
              </w:rPr>
              <w:t xml:space="preserve">For </w:t>
            </w:r>
            <w:r w:rsidRPr="00E83904">
              <w:rPr>
                <w:spacing w:val="-4"/>
              </w:rPr>
              <w:t>Applanix AP+ INS, use Com 1 (see item</w:t>
            </w:r>
            <w:r w:rsidRPr="00E83904">
              <w:rPr>
                <w:spacing w:val="-4"/>
              </w:rPr>
              <w:t xml:space="preserve"> </w:t>
            </w:r>
            <w:r w:rsidR="009B25CA" w:rsidRPr="00E83904">
              <w:rPr>
                <w:spacing w:val="-4"/>
              </w:rPr>
              <w:t xml:space="preserve">b3 in </w:t>
            </w:r>
            <w:r w:rsidR="009B25CA" w:rsidRPr="00E83904">
              <w:rPr>
                <w:i/>
                <w:spacing w:val="-4"/>
              </w:rPr>
              <w:fldChar w:fldCharType="begin"/>
            </w:r>
            <w:r w:rsidR="009B25CA" w:rsidRPr="00E83904">
              <w:rPr>
                <w:i/>
                <w:spacing w:val="-4"/>
              </w:rPr>
              <w:instrText xml:space="preserve"> REF _Ref462995626 \h  \* MERGEFORMAT </w:instrText>
            </w:r>
            <w:r w:rsidR="009B25CA" w:rsidRPr="00E83904">
              <w:rPr>
                <w:i/>
                <w:spacing w:val="-4"/>
              </w:rPr>
            </w:r>
            <w:r w:rsidR="009B25CA" w:rsidRPr="00E83904">
              <w:rPr>
                <w:i/>
                <w:spacing w:val="-4"/>
              </w:rPr>
              <w:fldChar w:fldCharType="separate"/>
            </w:r>
            <w:r w:rsidR="009B25CA" w:rsidRPr="00E83904">
              <w:rPr>
                <w:i/>
                <w:spacing w:val="-4"/>
              </w:rPr>
              <w:t xml:space="preserve">Figure </w:t>
            </w:r>
            <w:r w:rsidR="009B25CA" w:rsidRPr="00E83904">
              <w:rPr>
                <w:i/>
                <w:noProof/>
                <w:spacing w:val="-4"/>
              </w:rPr>
              <w:t>49</w:t>
            </w:r>
            <w:r w:rsidR="009B25CA" w:rsidRPr="00E83904">
              <w:rPr>
                <w:i/>
                <w:spacing w:val="-4"/>
              </w:rPr>
              <w:fldChar w:fldCharType="end"/>
            </w:r>
            <w:r w:rsidRPr="00E83904">
              <w:rPr>
                <w:spacing w:val="-4"/>
              </w:rPr>
              <w:t>).</w:t>
            </w:r>
          </w:p>
        </w:tc>
        <w:tc>
          <w:tcPr>
            <w:tcW w:w="4561" w:type="dxa"/>
            <w:vMerge/>
            <w:tcBorders>
              <w:left w:val="nil"/>
            </w:tcBorders>
          </w:tcPr>
          <w:p w:rsidR="00696764" w:rsidRDefault="00696764" w:rsidP="005F13D8">
            <w:pPr>
              <w:jc w:val="center"/>
            </w:pPr>
          </w:p>
        </w:tc>
      </w:tr>
    </w:tbl>
    <w:p w:rsidR="00696764" w:rsidRPr="00696764" w:rsidRDefault="00696764" w:rsidP="00696764"/>
    <w:p w:rsidR="00BF0F92" w:rsidRDefault="003842E6" w:rsidP="00BB479F">
      <w:pPr>
        <w:pStyle w:val="AppendixHeading3"/>
      </w:pPr>
      <w:bookmarkStart w:id="2478" w:name="_Toc256000755"/>
      <w:bookmarkStart w:id="2479" w:name="_Toc256000953"/>
      <w:bookmarkStart w:id="2480" w:name="_Toc256000761"/>
      <w:bookmarkStart w:id="2481" w:name="_Toc256000439"/>
      <w:bookmarkStart w:id="2482" w:name="_Toc256000123"/>
      <w:bookmarkStart w:id="2483" w:name="_Toc470170681"/>
      <w:bookmarkStart w:id="2484" w:name="_Toc500754345"/>
      <w:bookmarkStart w:id="2485" w:name="_Toc501380737"/>
      <w:bookmarkStart w:id="2486" w:name="_Toc501613685"/>
      <w:bookmarkStart w:id="2487" w:name="_Toc513619981"/>
      <w:bookmarkStart w:id="2488" w:name="_Toc514066109"/>
      <w:bookmarkStart w:id="2489" w:name="_Toc519585519"/>
      <w:r w:rsidRPr="00721A59">
        <w:t>Standard Serial Ports</w:t>
      </w:r>
      <w:bookmarkEnd w:id="2478"/>
      <w:bookmarkEnd w:id="2479"/>
      <w:bookmarkEnd w:id="2480"/>
      <w:bookmarkEnd w:id="2481"/>
      <w:bookmarkEnd w:id="2482"/>
      <w:bookmarkEnd w:id="2483"/>
      <w:bookmarkEnd w:id="2484"/>
      <w:bookmarkEnd w:id="2485"/>
      <w:bookmarkEnd w:id="2486"/>
      <w:bookmarkEnd w:id="2487"/>
      <w:bookmarkEnd w:id="2488"/>
      <w:bookmarkEnd w:id="2489"/>
    </w:p>
    <w:p w:rsidR="00DB610A" w:rsidRPr="00721A59" w:rsidRDefault="003842E6" w:rsidP="00D16766">
      <w:pPr>
        <w:pStyle w:val="Caption"/>
      </w:pPr>
      <w:bookmarkStart w:id="2490" w:name="_Toc307837831"/>
      <w:bookmarkStart w:id="2491" w:name="_Toc256001309"/>
      <w:bookmarkStart w:id="2492" w:name="_Toc256001151"/>
      <w:bookmarkStart w:id="2493" w:name="_Toc256000624"/>
      <w:bookmarkStart w:id="2494" w:name="_Toc256000304"/>
      <w:bookmarkStart w:id="2495" w:name="_Toc470084143"/>
      <w:bookmarkStart w:id="2496" w:name="_Toc500754053"/>
      <w:bookmarkStart w:id="2497" w:name="_Toc501011361"/>
      <w:bookmarkStart w:id="2498" w:name="_Toc501453132"/>
      <w:bookmarkStart w:id="2499" w:name="_Toc501613768"/>
      <w:bookmarkStart w:id="2500" w:name="_Toc513620179"/>
      <w:bookmarkStart w:id="2501" w:name="_Toc514066307"/>
      <w:bookmarkStart w:id="2502" w:name="_Toc519585717"/>
      <w:r w:rsidRPr="00721A59">
        <w:t xml:space="preserve">Table </w:t>
      </w:r>
      <w:r w:rsidR="00710F6E" w:rsidRPr="00721A59">
        <w:fldChar w:fldCharType="begin"/>
      </w:r>
      <w:r w:rsidRPr="00721A59">
        <w:instrText xml:space="preserve"> SEQ Table \* ARABIC </w:instrText>
      </w:r>
      <w:r w:rsidR="00710F6E" w:rsidRPr="00721A59">
        <w:fldChar w:fldCharType="separate"/>
      </w:r>
      <w:r w:rsidRPr="00721A59">
        <w:t>15</w:t>
      </w:r>
      <w:r w:rsidR="00710F6E" w:rsidRPr="00721A59">
        <w:fldChar w:fldCharType="end"/>
      </w:r>
      <w:r w:rsidRPr="00721A59">
        <w:t xml:space="preserve">: </w:t>
      </w:r>
      <w:r w:rsidR="008829A9" w:rsidRPr="00721A59">
        <w:t>RSP</w:t>
      </w:r>
      <w:r w:rsidRPr="00721A59">
        <w:t xml:space="preserve"> Ports “Com</w:t>
      </w:r>
      <w:r w:rsidR="00184A45" w:rsidRPr="00721A59">
        <w:t xml:space="preserve"> 4</w:t>
      </w:r>
      <w:r w:rsidRPr="00721A59">
        <w:t>”, “Com</w:t>
      </w:r>
      <w:r w:rsidR="00184A45" w:rsidRPr="00721A59">
        <w:t xml:space="preserve"> 3-5</w:t>
      </w:r>
      <w:bookmarkEnd w:id="2490"/>
      <w:r w:rsidR="008829A9" w:rsidRPr="00721A59">
        <w:t>” for optional INS</w:t>
      </w:r>
      <w:bookmarkEnd w:id="2491"/>
      <w:bookmarkEnd w:id="2492"/>
      <w:bookmarkEnd w:id="2493"/>
      <w:bookmarkEnd w:id="2494"/>
      <w:bookmarkEnd w:id="2495"/>
      <w:bookmarkEnd w:id="2496"/>
      <w:bookmarkEnd w:id="2497"/>
      <w:bookmarkEnd w:id="2498"/>
      <w:bookmarkEnd w:id="2499"/>
      <w:bookmarkEnd w:id="2500"/>
      <w:bookmarkEnd w:id="2501"/>
      <w:bookmarkEnd w:id="2502"/>
    </w:p>
    <w:tbl>
      <w:tblPr>
        <w:tblW w:w="3187"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113" w:type="dxa"/>
          <w:right w:w="113" w:type="dxa"/>
        </w:tblCellMar>
        <w:tblLook w:val="0000" w:firstRow="0" w:lastRow="0" w:firstColumn="0" w:lastColumn="0" w:noHBand="0" w:noVBand="0"/>
      </w:tblPr>
      <w:tblGrid>
        <w:gridCol w:w="1404"/>
        <w:gridCol w:w="1783"/>
      </w:tblGrid>
      <w:tr w:rsidR="003C0F30" w:rsidTr="005D1CB8">
        <w:trPr>
          <w:jc w:val="center"/>
        </w:trPr>
        <w:tc>
          <w:tcPr>
            <w:tcW w:w="2203" w:type="pct"/>
            <w:tcBorders>
              <w:bottom w:val="single" w:sz="2" w:space="0" w:color="000000"/>
              <w:right w:val="single" w:sz="2" w:space="0" w:color="595959" w:themeColor="text1" w:themeTint="A6"/>
            </w:tcBorders>
            <w:shd w:val="clear" w:color="auto" w:fill="000000"/>
          </w:tcPr>
          <w:p w:rsidR="00184A45" w:rsidRPr="007F05F3" w:rsidRDefault="003842E6" w:rsidP="00696764">
            <w:pPr>
              <w:pStyle w:val="Table"/>
              <w:spacing w:before="40" w:after="40"/>
              <w:jc w:val="center"/>
              <w:rPr>
                <w:b/>
                <w:szCs w:val="20"/>
              </w:rPr>
            </w:pPr>
            <w:r w:rsidRPr="007F05F3">
              <w:rPr>
                <w:b/>
                <w:szCs w:val="20"/>
              </w:rPr>
              <w:t>DB9 Pin</w:t>
            </w:r>
          </w:p>
        </w:tc>
        <w:tc>
          <w:tcPr>
            <w:tcW w:w="2797" w:type="pct"/>
            <w:tcBorders>
              <w:left w:val="single" w:sz="2" w:space="0" w:color="595959" w:themeColor="text1" w:themeTint="A6"/>
              <w:bottom w:val="single" w:sz="2" w:space="0" w:color="000000"/>
            </w:tcBorders>
            <w:shd w:val="clear" w:color="auto" w:fill="000000"/>
          </w:tcPr>
          <w:p w:rsidR="00184A45" w:rsidRPr="007F05F3" w:rsidRDefault="003842E6" w:rsidP="00696764">
            <w:pPr>
              <w:pStyle w:val="Table"/>
              <w:spacing w:before="40" w:after="40"/>
              <w:jc w:val="center"/>
              <w:rPr>
                <w:b/>
                <w:szCs w:val="20"/>
              </w:rPr>
            </w:pPr>
            <w:r w:rsidRPr="007F05F3">
              <w:rPr>
                <w:b/>
                <w:szCs w:val="20"/>
              </w:rPr>
              <w:t>RS-232</w:t>
            </w:r>
          </w:p>
        </w:tc>
      </w:tr>
      <w:tr w:rsidR="003C0F30" w:rsidTr="005D1CB8">
        <w:trPr>
          <w:jc w:val="center"/>
        </w:trPr>
        <w:tc>
          <w:tcPr>
            <w:tcW w:w="2203" w:type="pct"/>
            <w:tcBorders>
              <w:top w:val="nil"/>
              <w:bottom w:val="single" w:sz="2" w:space="0" w:color="000000"/>
            </w:tcBorders>
          </w:tcPr>
          <w:p w:rsidR="00184A45" w:rsidRPr="007F05F3" w:rsidRDefault="003842E6" w:rsidP="00696764">
            <w:pPr>
              <w:pStyle w:val="Table"/>
              <w:spacing w:before="40" w:after="40"/>
              <w:jc w:val="center"/>
              <w:rPr>
                <w:szCs w:val="20"/>
              </w:rPr>
            </w:pPr>
            <w:r w:rsidRPr="007F05F3">
              <w:rPr>
                <w:szCs w:val="20"/>
              </w:rPr>
              <w:t>1-4-6</w:t>
            </w:r>
          </w:p>
        </w:tc>
        <w:tc>
          <w:tcPr>
            <w:tcW w:w="2797" w:type="pct"/>
            <w:tcBorders>
              <w:top w:val="nil"/>
              <w:bottom w:val="single" w:sz="2" w:space="0" w:color="000000"/>
            </w:tcBorders>
          </w:tcPr>
          <w:p w:rsidR="00184A45" w:rsidRPr="007F05F3" w:rsidRDefault="003842E6" w:rsidP="00696764">
            <w:pPr>
              <w:pStyle w:val="Table"/>
              <w:spacing w:before="40" w:after="40"/>
              <w:jc w:val="center"/>
              <w:rPr>
                <w:szCs w:val="20"/>
              </w:rPr>
            </w:pPr>
            <w:r w:rsidRPr="007F05F3">
              <w:rPr>
                <w:szCs w:val="20"/>
              </w:rPr>
              <w:t>Shorted internally</w:t>
            </w:r>
          </w:p>
        </w:tc>
      </w:tr>
      <w:tr w:rsidR="003C0F30" w:rsidTr="005D1CB8">
        <w:trPr>
          <w:jc w:val="center"/>
        </w:trPr>
        <w:tc>
          <w:tcPr>
            <w:tcW w:w="2203" w:type="pct"/>
            <w:tcBorders>
              <w:top w:val="nil"/>
            </w:tcBorders>
          </w:tcPr>
          <w:p w:rsidR="00184A45" w:rsidRPr="007F05F3" w:rsidRDefault="003842E6" w:rsidP="00696764">
            <w:pPr>
              <w:pStyle w:val="Table"/>
              <w:spacing w:before="40" w:after="40"/>
              <w:jc w:val="center"/>
              <w:rPr>
                <w:szCs w:val="20"/>
              </w:rPr>
            </w:pPr>
            <w:r w:rsidRPr="007F05F3">
              <w:rPr>
                <w:szCs w:val="20"/>
              </w:rPr>
              <w:t>2</w:t>
            </w:r>
          </w:p>
        </w:tc>
        <w:tc>
          <w:tcPr>
            <w:tcW w:w="2797" w:type="pct"/>
            <w:tcBorders>
              <w:top w:val="nil"/>
            </w:tcBorders>
          </w:tcPr>
          <w:p w:rsidR="00184A45" w:rsidRPr="007F05F3" w:rsidRDefault="003842E6" w:rsidP="00696764">
            <w:pPr>
              <w:pStyle w:val="Table"/>
              <w:spacing w:before="40" w:after="40"/>
              <w:jc w:val="center"/>
              <w:rPr>
                <w:szCs w:val="20"/>
              </w:rPr>
            </w:pPr>
            <w:r w:rsidRPr="007F05F3">
              <w:rPr>
                <w:szCs w:val="20"/>
              </w:rPr>
              <w:t>RxD</w:t>
            </w:r>
          </w:p>
        </w:tc>
      </w:tr>
      <w:tr w:rsidR="003C0F30" w:rsidTr="005D1CB8">
        <w:trPr>
          <w:jc w:val="center"/>
        </w:trPr>
        <w:tc>
          <w:tcPr>
            <w:tcW w:w="2203" w:type="pct"/>
          </w:tcPr>
          <w:p w:rsidR="00184A45" w:rsidRPr="007F05F3" w:rsidRDefault="003842E6" w:rsidP="00696764">
            <w:pPr>
              <w:pStyle w:val="Table"/>
              <w:spacing w:before="40" w:after="40"/>
              <w:jc w:val="center"/>
              <w:rPr>
                <w:szCs w:val="20"/>
              </w:rPr>
            </w:pPr>
            <w:r w:rsidRPr="007F05F3">
              <w:rPr>
                <w:szCs w:val="20"/>
              </w:rPr>
              <w:t>3</w:t>
            </w:r>
          </w:p>
        </w:tc>
        <w:tc>
          <w:tcPr>
            <w:tcW w:w="2797" w:type="pct"/>
          </w:tcPr>
          <w:p w:rsidR="00184A45" w:rsidRPr="007F05F3" w:rsidRDefault="003842E6" w:rsidP="00696764">
            <w:pPr>
              <w:pStyle w:val="Table"/>
              <w:spacing w:before="40" w:after="40"/>
              <w:jc w:val="center"/>
              <w:rPr>
                <w:szCs w:val="20"/>
              </w:rPr>
            </w:pPr>
            <w:r w:rsidRPr="007F05F3">
              <w:rPr>
                <w:szCs w:val="20"/>
              </w:rPr>
              <w:t>TxD</w:t>
            </w:r>
          </w:p>
        </w:tc>
      </w:tr>
      <w:tr w:rsidR="003C0F30" w:rsidTr="005D1CB8">
        <w:trPr>
          <w:jc w:val="center"/>
        </w:trPr>
        <w:tc>
          <w:tcPr>
            <w:tcW w:w="2203" w:type="pct"/>
          </w:tcPr>
          <w:p w:rsidR="00184A45" w:rsidRPr="007F05F3" w:rsidRDefault="003842E6" w:rsidP="00696764">
            <w:pPr>
              <w:pStyle w:val="Table"/>
              <w:spacing w:before="40" w:after="40"/>
              <w:jc w:val="center"/>
              <w:rPr>
                <w:szCs w:val="20"/>
              </w:rPr>
            </w:pPr>
            <w:r w:rsidRPr="007F05F3">
              <w:rPr>
                <w:szCs w:val="20"/>
              </w:rPr>
              <w:t>5</w:t>
            </w:r>
          </w:p>
        </w:tc>
        <w:tc>
          <w:tcPr>
            <w:tcW w:w="2797" w:type="pct"/>
          </w:tcPr>
          <w:p w:rsidR="00184A45" w:rsidRPr="007F05F3" w:rsidRDefault="003842E6" w:rsidP="00696764">
            <w:pPr>
              <w:pStyle w:val="Table"/>
              <w:spacing w:before="40" w:after="40"/>
              <w:jc w:val="center"/>
              <w:rPr>
                <w:szCs w:val="20"/>
              </w:rPr>
            </w:pPr>
            <w:r w:rsidRPr="007F05F3">
              <w:rPr>
                <w:szCs w:val="20"/>
              </w:rPr>
              <w:t>GND</w:t>
            </w:r>
          </w:p>
        </w:tc>
      </w:tr>
      <w:tr w:rsidR="003C0F30" w:rsidTr="005D1CB8">
        <w:trPr>
          <w:jc w:val="center"/>
        </w:trPr>
        <w:tc>
          <w:tcPr>
            <w:tcW w:w="2203" w:type="pct"/>
          </w:tcPr>
          <w:p w:rsidR="00184A45" w:rsidRPr="007F05F3" w:rsidRDefault="003842E6" w:rsidP="00696764">
            <w:pPr>
              <w:pStyle w:val="Table"/>
              <w:spacing w:before="40" w:after="40"/>
              <w:jc w:val="center"/>
              <w:rPr>
                <w:szCs w:val="20"/>
              </w:rPr>
            </w:pPr>
            <w:r w:rsidRPr="007F05F3">
              <w:rPr>
                <w:szCs w:val="20"/>
              </w:rPr>
              <w:t>7-8</w:t>
            </w:r>
          </w:p>
        </w:tc>
        <w:tc>
          <w:tcPr>
            <w:tcW w:w="2797" w:type="pct"/>
          </w:tcPr>
          <w:p w:rsidR="00184A45" w:rsidRPr="007F05F3" w:rsidRDefault="003842E6" w:rsidP="00696764">
            <w:pPr>
              <w:pStyle w:val="Table"/>
              <w:spacing w:before="40" w:after="40"/>
              <w:jc w:val="center"/>
              <w:rPr>
                <w:szCs w:val="20"/>
              </w:rPr>
            </w:pPr>
            <w:r w:rsidRPr="007F05F3">
              <w:rPr>
                <w:szCs w:val="20"/>
              </w:rPr>
              <w:t>Shorted internally</w:t>
            </w:r>
          </w:p>
        </w:tc>
      </w:tr>
      <w:tr w:rsidR="003C0F30" w:rsidTr="005D1CB8">
        <w:trPr>
          <w:jc w:val="center"/>
        </w:trPr>
        <w:tc>
          <w:tcPr>
            <w:tcW w:w="2203" w:type="pct"/>
          </w:tcPr>
          <w:p w:rsidR="00184A45" w:rsidRPr="007F05F3" w:rsidRDefault="003842E6" w:rsidP="00696764">
            <w:pPr>
              <w:pStyle w:val="Table"/>
              <w:spacing w:before="40" w:after="40"/>
              <w:jc w:val="center"/>
              <w:rPr>
                <w:szCs w:val="20"/>
              </w:rPr>
            </w:pPr>
            <w:r w:rsidRPr="007F05F3">
              <w:rPr>
                <w:szCs w:val="20"/>
              </w:rPr>
              <w:t>9</w:t>
            </w:r>
          </w:p>
        </w:tc>
        <w:tc>
          <w:tcPr>
            <w:tcW w:w="2797" w:type="pct"/>
          </w:tcPr>
          <w:p w:rsidR="00184A45" w:rsidRPr="007F05F3" w:rsidRDefault="003842E6" w:rsidP="00696764">
            <w:pPr>
              <w:pStyle w:val="Table"/>
              <w:spacing w:before="40" w:after="40"/>
              <w:jc w:val="center"/>
              <w:rPr>
                <w:szCs w:val="20"/>
              </w:rPr>
            </w:pPr>
            <w:r w:rsidRPr="007F05F3">
              <w:rPr>
                <w:szCs w:val="20"/>
              </w:rPr>
              <w:t>-</w:t>
            </w:r>
          </w:p>
        </w:tc>
      </w:tr>
    </w:tbl>
    <w:bookmarkStart w:id="2503" w:name="_Toc307837684"/>
    <w:p w:rsidR="008638E9" w:rsidRPr="007F41CE" w:rsidRDefault="003842E6" w:rsidP="00BB479F">
      <w:pPr>
        <w:pStyle w:val="AppendixHeading2"/>
      </w:pPr>
      <w:r w:rsidRPr="007F41CE">
        <w:fldChar w:fldCharType="begin"/>
      </w:r>
      <w:r w:rsidRPr="007F41CE">
        <w:instrText xml:space="preserve"> DOCPROPERTY  Subject  \* MERGEFORMAT </w:instrText>
      </w:r>
      <w:r w:rsidRPr="007F41CE">
        <w:fldChar w:fldCharType="separate"/>
      </w:r>
      <w:bookmarkStart w:id="2504" w:name="_Toc256000765"/>
      <w:proofErr w:type="spellStart"/>
      <w:r w:rsidR="00710F6E" w:rsidRPr="007F41CE">
        <w:t>SeaBat</w:t>
      </w:r>
      <w:proofErr w:type="spellEnd"/>
      <w:r w:rsidR="00710F6E" w:rsidRPr="007F41CE">
        <w:t xml:space="preserve"> T51-R</w:t>
      </w:r>
      <w:bookmarkStart w:id="2505" w:name="_Toc256000954"/>
      <w:bookmarkStart w:id="2506" w:name="_Toc256000762"/>
      <w:bookmarkStart w:id="2507" w:name="_Toc256000440"/>
      <w:bookmarkStart w:id="2508" w:name="_Toc256000124"/>
      <w:bookmarkStart w:id="2509" w:name="_Toc470170682"/>
      <w:bookmarkStart w:id="2510" w:name="_Toc500754346"/>
      <w:bookmarkStart w:id="2511" w:name="_Toc501380738"/>
      <w:bookmarkStart w:id="2512" w:name="_Toc501613686"/>
      <w:bookmarkStart w:id="2513" w:name="_Toc513619982"/>
      <w:bookmarkStart w:id="2514" w:name="_Toc514066110"/>
      <w:bookmarkStart w:id="2515" w:name="_Toc519585520"/>
      <w:r w:rsidRPr="007F41CE">
        <w:fldChar w:fldCharType="end"/>
      </w:r>
      <w:r w:rsidRPr="007F41CE">
        <w:t xml:space="preserve"> </w:t>
      </w:r>
      <w:r w:rsidR="001A5639" w:rsidRPr="007F41CE">
        <w:t>Cables</w:t>
      </w:r>
      <w:bookmarkEnd w:id="2503"/>
      <w:bookmarkEnd w:id="2504"/>
      <w:bookmarkEnd w:id="2505"/>
      <w:bookmarkEnd w:id="2506"/>
      <w:bookmarkEnd w:id="2507"/>
      <w:bookmarkEnd w:id="2508"/>
      <w:bookmarkEnd w:id="2509"/>
      <w:bookmarkEnd w:id="2510"/>
      <w:bookmarkEnd w:id="2511"/>
      <w:bookmarkEnd w:id="2512"/>
      <w:bookmarkEnd w:id="2513"/>
      <w:bookmarkEnd w:id="2514"/>
      <w:bookmarkEnd w:id="2515"/>
    </w:p>
    <w:p w:rsidR="005F5CEF" w:rsidRPr="00721A59" w:rsidRDefault="003842E6" w:rsidP="006A3858">
      <w:pPr>
        <w:keepNext/>
      </w:pPr>
      <w:r w:rsidRPr="00721A59">
        <w:t xml:space="preserve">A standard cable set is provided to connect 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00630F0C" w:rsidRPr="00721A59">
        <w:t xml:space="preserve"> </w:t>
      </w:r>
      <w:r w:rsidRPr="00721A59">
        <w:t>system components.</w:t>
      </w:r>
    </w:p>
    <w:p w:rsidR="00630F0C" w:rsidRPr="00721A59" w:rsidRDefault="00630F0C" w:rsidP="006A3858">
      <w:pPr>
        <w:keepNext/>
      </w:pPr>
    </w:p>
    <w:p w:rsidR="00630F0C" w:rsidRPr="00721A59" w:rsidRDefault="003842E6" w:rsidP="00DD48BE">
      <w:pPr>
        <w:keepNext/>
        <w:jc w:val="center"/>
      </w:pPr>
      <w:r>
        <w:object w:dxaOrig="8630" w:dyaOrig="2523">
          <v:shape id="_x0000_i1055" type="#_x0000_t75" style="width:431.25pt;height:126pt" o:ole="" o:allowoverlap="f">
            <v:imagedata r:id="rId162" o:title=""/>
          </v:shape>
          <o:OLEObject Type="Embed" ProgID="Visio.Drawing.11" ShapeID="_x0000_i1055" DrawAspect="Content" ObjectID="_1791005364" r:id="rId163"/>
        </w:object>
      </w:r>
    </w:p>
    <w:p w:rsidR="008638E9" w:rsidRPr="00721A59" w:rsidRDefault="003842E6" w:rsidP="00D16766">
      <w:pPr>
        <w:pStyle w:val="Caption"/>
      </w:pPr>
      <w:bookmarkStart w:id="2516" w:name="_Toc256001253"/>
      <w:bookmarkStart w:id="2517" w:name="_Toc256001089"/>
      <w:bookmarkStart w:id="2518" w:name="_Toc256000575"/>
      <w:bookmarkStart w:id="2519" w:name="_Toc256000256"/>
      <w:bookmarkStart w:id="2520" w:name="_Toc470084095"/>
      <w:bookmarkStart w:id="2521" w:name="_Toc500754481"/>
      <w:bookmarkStart w:id="2522" w:name="_Toc501011112"/>
      <w:bookmarkStart w:id="2523" w:name="_Toc501452990"/>
      <w:bookmarkStart w:id="2524" w:name="_Toc501613850"/>
      <w:bookmarkStart w:id="2525" w:name="_Toc513620117"/>
      <w:bookmarkStart w:id="2526" w:name="_Toc514066245"/>
      <w:bookmarkStart w:id="2527" w:name="_Toc519585655"/>
      <w:r w:rsidRPr="009924E3">
        <w:t xml:space="preserve">Figure </w:t>
      </w:r>
      <w:r w:rsidR="004B33DE" w:rsidRPr="009924E3">
        <w:fldChar w:fldCharType="begin"/>
      </w:r>
      <w:r w:rsidRPr="009924E3">
        <w:instrText xml:space="preserve"> SEQ Figure \* ARABIC </w:instrText>
      </w:r>
      <w:r w:rsidR="004B33DE" w:rsidRPr="009924E3">
        <w:fldChar w:fldCharType="separate"/>
      </w:r>
      <w:r w:rsidRPr="009924E3">
        <w:t>54</w:t>
      </w:r>
      <w:r w:rsidR="004B33DE" w:rsidRPr="009924E3">
        <w:rPr>
          <w:noProof/>
        </w:rPr>
        <w:fldChar w:fldCharType="end"/>
      </w:r>
      <w:r w:rsidRPr="009924E3">
        <w:t xml:space="preserve">: </w:t>
      </w:r>
      <w:r w:rsidR="00710F6E" w:rsidRPr="009924E3">
        <w:fldChar w:fldCharType="begin"/>
      </w:r>
      <w:r w:rsidRPr="009924E3">
        <w:instrText xml:space="preserve"> DOCPROPERTY  Subject  \* MERGEFORMAT </w:instrText>
      </w:r>
      <w:r w:rsidR="00710F6E" w:rsidRPr="009924E3">
        <w:fldChar w:fldCharType="separate"/>
      </w:r>
      <w:proofErr w:type="spellStart"/>
      <w:r w:rsidR="00710F6E" w:rsidRPr="009924E3">
        <w:t>SeaBat</w:t>
      </w:r>
      <w:proofErr w:type="spellEnd"/>
      <w:r w:rsidR="00710F6E" w:rsidRPr="009924E3">
        <w:t xml:space="preserve"> T51-R</w:t>
      </w:r>
      <w:r w:rsidR="00710F6E" w:rsidRPr="009924E3">
        <w:fldChar w:fldCharType="end"/>
      </w:r>
      <w:r w:rsidR="00B12F67" w:rsidRPr="009924E3">
        <w:t xml:space="preserve"> </w:t>
      </w:r>
      <w:r w:rsidRPr="009924E3">
        <w:t>System Cables</w:t>
      </w:r>
      <w:bookmarkEnd w:id="2516"/>
      <w:bookmarkEnd w:id="2517"/>
      <w:bookmarkEnd w:id="2518"/>
      <w:bookmarkEnd w:id="2519"/>
      <w:bookmarkEnd w:id="2520"/>
      <w:bookmarkEnd w:id="2521"/>
      <w:bookmarkEnd w:id="2522"/>
      <w:bookmarkEnd w:id="2523"/>
      <w:bookmarkEnd w:id="2524"/>
      <w:bookmarkEnd w:id="2525"/>
      <w:bookmarkEnd w:id="2526"/>
      <w:bookmarkEnd w:id="2527"/>
    </w:p>
    <w:p w:rsidR="005F5CEF" w:rsidRPr="00721A59" w:rsidRDefault="005F5CEF" w:rsidP="00FD0576"/>
    <w:p w:rsidR="00630F0C" w:rsidRPr="00721A59" w:rsidRDefault="003842E6" w:rsidP="00844396">
      <w:pPr>
        <w:pStyle w:val="BulletList1"/>
        <w:rPr>
          <w:b/>
        </w:rPr>
      </w:pPr>
      <w:r w:rsidRPr="00721A59">
        <w:rPr>
          <w:b/>
        </w:rPr>
        <w:t xml:space="preserve">Receiver to </w:t>
      </w:r>
      <w:r w:rsidR="00B836DC" w:rsidRPr="00721A59">
        <w:rPr>
          <w:b/>
        </w:rPr>
        <w:t>RSP</w:t>
      </w:r>
      <w:r w:rsidRPr="00721A59">
        <w:rPr>
          <w:b/>
        </w:rPr>
        <w:t xml:space="preserve"> (1):</w:t>
      </w:r>
      <w:r w:rsidRPr="00721A59">
        <w:t xml:space="preserve"> This cable allows power and data to be passed between the receiver and </w:t>
      </w:r>
      <w:r w:rsidR="00B836DC" w:rsidRPr="00721A59">
        <w:t>RSP</w:t>
      </w:r>
      <w:r w:rsidRPr="00721A59">
        <w:t xml:space="preserve">. </w:t>
      </w:r>
      <w:r w:rsidR="00B836DC" w:rsidRPr="00721A59">
        <w:t>The</w:t>
      </w:r>
      <w:r w:rsidRPr="00721A59">
        <w:t xml:space="preserve"> cable has a standard </w:t>
      </w:r>
      <w:r w:rsidRPr="00A860D0">
        <w:t>l</w:t>
      </w:r>
      <w:r w:rsidRPr="00A860D0">
        <w:t xml:space="preserve">ength of </w:t>
      </w:r>
      <w:r w:rsidR="00B836DC" w:rsidRPr="00A860D0">
        <w:t xml:space="preserve">25 meters </w:t>
      </w:r>
      <w:r w:rsidRPr="00A860D0">
        <w:t>and a</w:t>
      </w:r>
      <w:r w:rsidRPr="00721A59">
        <w:t xml:space="preserve"> minimum bend radius of </w:t>
      </w:r>
      <w:r w:rsidR="009F7B1E" w:rsidRPr="00721A59">
        <w:t>100</w:t>
      </w:r>
      <w:r w:rsidRPr="00721A59">
        <w:t>mm.</w:t>
      </w:r>
    </w:p>
    <w:p w:rsidR="00630F0C" w:rsidRPr="00721A59" w:rsidRDefault="003842E6" w:rsidP="00844396">
      <w:pPr>
        <w:pStyle w:val="BulletList1"/>
      </w:pPr>
      <w:r w:rsidRPr="00721A59">
        <w:rPr>
          <w:b/>
        </w:rPr>
        <w:t xml:space="preserve">Projector to </w:t>
      </w:r>
      <w:r w:rsidR="00B836DC" w:rsidRPr="00721A59">
        <w:rPr>
          <w:b/>
        </w:rPr>
        <w:t>RSP</w:t>
      </w:r>
      <w:r w:rsidRPr="00721A59">
        <w:rPr>
          <w:b/>
        </w:rPr>
        <w:t xml:space="preserve"> (2):</w:t>
      </w:r>
      <w:r w:rsidRPr="00721A59">
        <w:t xml:space="preserve"> This cable allows power and data to be passed between the projector and </w:t>
      </w:r>
      <w:r w:rsidR="00B836DC" w:rsidRPr="00721A59">
        <w:t>RSP</w:t>
      </w:r>
      <w:r w:rsidRPr="00721A59">
        <w:t xml:space="preserve">. </w:t>
      </w:r>
      <w:r w:rsidR="00B836DC" w:rsidRPr="00721A59">
        <w:t>The</w:t>
      </w:r>
      <w:r w:rsidRPr="00721A59">
        <w:t xml:space="preserve"> cable has a </w:t>
      </w:r>
      <w:r w:rsidRPr="00A860D0">
        <w:t>standard length of</w:t>
      </w:r>
      <w:r w:rsidR="00B836DC" w:rsidRPr="00A860D0">
        <w:t xml:space="preserve"> 25 meters and </w:t>
      </w:r>
      <w:r w:rsidRPr="00A860D0">
        <w:t>a</w:t>
      </w:r>
      <w:r w:rsidRPr="00721A59">
        <w:t xml:space="preserve"> minimum bend radius of 73mm.</w:t>
      </w:r>
    </w:p>
    <w:p w:rsidR="00B836DC" w:rsidRPr="00721A59" w:rsidRDefault="003842E6" w:rsidP="00844396">
      <w:pPr>
        <w:pStyle w:val="BulletList1"/>
      </w:pPr>
      <w:r w:rsidRPr="00721A59">
        <w:rPr>
          <w:b/>
        </w:rPr>
        <w:t>RSP to laptop/PC (3):</w:t>
      </w:r>
      <w:r w:rsidRPr="00721A59">
        <w:t xml:space="preserve"> This cable is a CAT </w:t>
      </w:r>
      <w:r w:rsidR="00FA77A0" w:rsidRPr="00721A59">
        <w:t>6</w:t>
      </w:r>
      <w:r w:rsidRPr="00721A59">
        <w:t xml:space="preserve"> </w:t>
      </w:r>
      <w:r w:rsidR="00FA77A0" w:rsidRPr="00721A59">
        <w:t>un</w:t>
      </w:r>
      <w:r w:rsidRPr="00721A59">
        <w:t xml:space="preserve">shielded cable for data connection between the </w:t>
      </w:r>
      <w:r w:rsidR="00DD2513" w:rsidRPr="00721A59">
        <w:t>laptop/</w:t>
      </w:r>
      <w:r w:rsidRPr="00721A59">
        <w:t xml:space="preserve">PC and the RSP. The cable has a length of </w:t>
      </w:r>
      <w:r w:rsidR="00FA77A0" w:rsidRPr="00721A59">
        <w:t>6.1</w:t>
      </w:r>
      <w:r w:rsidRPr="00721A59">
        <w:t xml:space="preserve"> meters (two cables are supplied with the system).</w:t>
      </w:r>
    </w:p>
    <w:p w:rsidR="00194BCD" w:rsidRPr="00721A59" w:rsidRDefault="003842E6" w:rsidP="00844396">
      <w:pPr>
        <w:pStyle w:val="BulletList1"/>
      </w:pPr>
      <w:r w:rsidRPr="00721A59">
        <w:rPr>
          <w:b/>
        </w:rPr>
        <w:t>RSP to IMU (optional) (4):</w:t>
      </w:r>
      <w:r w:rsidRPr="00721A59">
        <w:t xml:space="preserve"> This cable passes sensor data from the IMU to the RSP.</w:t>
      </w:r>
      <w:r w:rsidRPr="00721A59">
        <w:t xml:space="preserve"> The cable is available in lengths of 10, 25, 50, and 100 meters and has a minimum bend radius of </w:t>
      </w:r>
      <w:r w:rsidR="005D77EB" w:rsidRPr="00721A59">
        <w:t>92mm.</w:t>
      </w:r>
    </w:p>
    <w:p w:rsidR="00194BCD" w:rsidRPr="00721A59" w:rsidRDefault="003842E6" w:rsidP="00844396">
      <w:pPr>
        <w:pStyle w:val="BulletList1"/>
      </w:pPr>
      <w:r w:rsidRPr="00721A59">
        <w:rPr>
          <w:b/>
        </w:rPr>
        <w:t>RSP to antennas (optional) (5)</w:t>
      </w:r>
      <w:r w:rsidR="005C3695" w:rsidRPr="00721A59">
        <w:rPr>
          <w:b/>
        </w:rPr>
        <w:t>:</w:t>
      </w:r>
      <w:r w:rsidRPr="00721A59">
        <w:t xml:space="preserve"> The</w:t>
      </w:r>
      <w:r w:rsidR="005D77EB" w:rsidRPr="00721A59">
        <w:t>se</w:t>
      </w:r>
      <w:r w:rsidRPr="00721A59">
        <w:t xml:space="preserve"> cables</w:t>
      </w:r>
      <w:r w:rsidR="00B6065B" w:rsidRPr="00721A59">
        <w:t xml:space="preserve"> pass position and time to the RSP.</w:t>
      </w:r>
      <w:r w:rsidRPr="00721A59">
        <w:t xml:space="preserve"> </w:t>
      </w:r>
      <w:r w:rsidR="005D77EB" w:rsidRPr="00721A59">
        <w:t xml:space="preserve">The cables are available in lengths of 10, 20, and 40 meters and have a minimum bend radius of </w:t>
      </w:r>
      <w:r w:rsidR="00B6065B" w:rsidRPr="00721A59">
        <w:t>20</w:t>
      </w:r>
      <w:r w:rsidR="005D77EB" w:rsidRPr="00721A59">
        <w:t>mm</w:t>
      </w:r>
      <w:r w:rsidR="00B6065B" w:rsidRPr="00721A59">
        <w:t xml:space="preserve"> (installed) or 64mm (repeated)</w:t>
      </w:r>
      <w:r w:rsidR="005D77EB" w:rsidRPr="00721A59">
        <w:t>.</w:t>
      </w:r>
    </w:p>
    <w:p w:rsidR="005F5CEF" w:rsidRPr="00721A59" w:rsidRDefault="005F5CEF" w:rsidP="00FD0576"/>
    <w:tbl>
      <w:tblPr>
        <w:tblW w:w="8630"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0"/>
      </w:tblGrid>
      <w:tr w:rsidR="003C0F30" w:rsidTr="004E6D8A">
        <w:trPr>
          <w:cantSplit/>
          <w:trHeight w:hRule="exact" w:val="374"/>
          <w:jc w:val="center"/>
        </w:trPr>
        <w:tc>
          <w:tcPr>
            <w:tcW w:w="8630" w:type="dxa"/>
            <w:shd w:val="clear" w:color="FFFF00" w:fill="FFFF99"/>
            <w:vAlign w:val="center"/>
          </w:tcPr>
          <w:p w:rsidR="00D80363" w:rsidRPr="00721A59" w:rsidRDefault="003842E6" w:rsidP="00CB25E9">
            <w:pPr>
              <w:pStyle w:val="CAUTION"/>
            </w:pPr>
            <w:r w:rsidRPr="00721A59">
              <w:t>CAUTION</w:t>
            </w:r>
          </w:p>
        </w:tc>
      </w:tr>
      <w:tr w:rsidR="003C0F30" w:rsidTr="004E6D8A">
        <w:trPr>
          <w:cantSplit/>
          <w:jc w:val="center"/>
        </w:trPr>
        <w:tc>
          <w:tcPr>
            <w:tcW w:w="8630" w:type="dxa"/>
            <w:shd w:val="clear" w:color="FFFF00" w:fill="FFFFFF"/>
            <w:vAlign w:val="center"/>
          </w:tcPr>
          <w:p w:rsidR="00D80363" w:rsidRPr="00721A59" w:rsidRDefault="003842E6" w:rsidP="00CB25E9">
            <w:pPr>
              <w:pStyle w:val="Table"/>
            </w:pPr>
            <w:r w:rsidRPr="00721A59">
              <w:t xml:space="preserve">The units must </w:t>
            </w:r>
            <w:r w:rsidRPr="00721A59">
              <w:rPr>
                <w:b/>
              </w:rPr>
              <w:t>not</w:t>
            </w:r>
            <w:r w:rsidRPr="00721A59">
              <w:t xml:space="preserve"> be suspended from own outside plugs and cables. Ensure that strain relief on the cable (cable g</w:t>
            </w:r>
            <w:r w:rsidRPr="00721A59">
              <w:t>rip) is used. If the cable is very long, use an external wire or cable covered with steel flex.</w:t>
            </w:r>
          </w:p>
        </w:tc>
      </w:tr>
    </w:tbl>
    <w:p w:rsidR="00D80363" w:rsidRPr="00721A59" w:rsidRDefault="00D80363" w:rsidP="00D80363"/>
    <w:p w:rsidR="00D80363" w:rsidRPr="00721A59" w:rsidRDefault="003842E6" w:rsidP="00D80363">
      <w:r w:rsidRPr="00721A59">
        <w:t xml:space="preserve">For cable options, see </w:t>
      </w:r>
      <w:r w:rsidRPr="00721A59">
        <w:rPr>
          <w:i/>
        </w:rPr>
        <w:t xml:space="preserve">appendix </w:t>
      </w:r>
      <w:r w:rsidRPr="00721A59">
        <w:rPr>
          <w:i/>
        </w:rPr>
        <w:fldChar w:fldCharType="begin"/>
      </w:r>
      <w:r w:rsidRPr="00721A59">
        <w:rPr>
          <w:i/>
        </w:rPr>
        <w:instrText xml:space="preserve"> REF _Ref320627444 \r \h  \* MERGEFORMAT </w:instrText>
      </w:r>
      <w:r w:rsidRPr="00721A59">
        <w:rPr>
          <w:i/>
        </w:rPr>
      </w:r>
      <w:r w:rsidRPr="00721A59">
        <w:rPr>
          <w:i/>
        </w:rPr>
        <w:fldChar w:fldCharType="separate"/>
      </w:r>
      <w:r>
        <w:rPr>
          <w:i/>
        </w:rPr>
        <w:t>J.4</w:t>
      </w:r>
      <w:r w:rsidRPr="00721A59">
        <w:rPr>
          <w:i/>
        </w:rPr>
        <w:fldChar w:fldCharType="end"/>
      </w:r>
      <w:r w:rsidRPr="00721A59">
        <w:rPr>
          <w:i/>
        </w:rPr>
        <w:t xml:space="preserve"> </w:t>
      </w:r>
      <w:r w:rsidRPr="00721A59">
        <w:rPr>
          <w:i/>
        </w:rPr>
        <w:fldChar w:fldCharType="begin"/>
      </w:r>
      <w:r w:rsidRPr="00721A59">
        <w:rPr>
          <w:i/>
        </w:rPr>
        <w:instrText xml:space="preserve"> REF _Ref320627446 \h  \* MERGEFORMAT </w:instrText>
      </w:r>
      <w:r w:rsidRPr="00721A59">
        <w:rPr>
          <w:i/>
        </w:rPr>
      </w:r>
      <w:r w:rsidRPr="00721A59">
        <w:rPr>
          <w:i/>
        </w:rPr>
        <w:fldChar w:fldCharType="separate"/>
      </w:r>
      <w:proofErr w:type="spellStart"/>
      <w:r w:rsidRPr="009E025D">
        <w:rPr>
          <w:i/>
        </w:rPr>
        <w:t>SeaBat</w:t>
      </w:r>
      <w:proofErr w:type="spellEnd"/>
      <w:r w:rsidRPr="009E025D">
        <w:rPr>
          <w:i/>
        </w:rPr>
        <w:t xml:space="preserve"> Cables</w:t>
      </w:r>
      <w:r w:rsidRPr="00721A59">
        <w:rPr>
          <w:i/>
        </w:rPr>
        <w:fldChar w:fldCharType="end"/>
      </w:r>
      <w:r w:rsidRPr="00721A59">
        <w:rPr>
          <w:i/>
        </w:rPr>
        <w:t>.</w:t>
      </w:r>
    </w:p>
    <w:p w:rsidR="00D80363" w:rsidRPr="00721A59" w:rsidRDefault="00D80363" w:rsidP="00FD0576"/>
    <w:p w:rsidR="00630F0C" w:rsidRPr="00721A59" w:rsidRDefault="003842E6">
      <w:r w:rsidRPr="00721A59">
        <w:br w:type="page"/>
      </w:r>
    </w:p>
    <w:p w:rsidR="001A5639" w:rsidRPr="009129E7" w:rsidRDefault="003842E6" w:rsidP="00BB479F">
      <w:pPr>
        <w:pStyle w:val="AppendixHeading2"/>
      </w:pPr>
      <w:bookmarkStart w:id="2528" w:name="_Toc256000811"/>
      <w:bookmarkStart w:id="2529" w:name="_Toc256000955"/>
      <w:bookmarkStart w:id="2530" w:name="_Toc256000763"/>
      <w:bookmarkStart w:id="2531" w:name="_Toc256000441"/>
      <w:bookmarkStart w:id="2532" w:name="_Toc256000125"/>
      <w:bookmarkStart w:id="2533" w:name="_Ref463362277"/>
      <w:bookmarkStart w:id="2534" w:name="_Ref463362280"/>
      <w:bookmarkStart w:id="2535" w:name="_Toc470170683"/>
      <w:bookmarkStart w:id="2536" w:name="_Toc500754347"/>
      <w:bookmarkStart w:id="2537" w:name="_Toc501380739"/>
      <w:bookmarkStart w:id="2538" w:name="_Toc501613687"/>
      <w:bookmarkStart w:id="2539" w:name="_Toc513619983"/>
      <w:bookmarkStart w:id="2540" w:name="_Toc514066111"/>
      <w:bookmarkStart w:id="2541" w:name="_Toc519585521"/>
      <w:r w:rsidRPr="009129E7">
        <w:t>Wet-End Installation</w:t>
      </w:r>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p>
    <w:p w:rsidR="00C0391D" w:rsidRPr="00342AB0" w:rsidRDefault="003842E6" w:rsidP="00BB479F">
      <w:pPr>
        <w:pStyle w:val="AppendixHeading3"/>
      </w:pPr>
      <w:bookmarkStart w:id="2542" w:name="_Ref456174428"/>
      <w:bookmarkStart w:id="2543" w:name="_Toc256000812"/>
      <w:bookmarkStart w:id="2544" w:name="_Toc256000956"/>
      <w:bookmarkStart w:id="2545" w:name="_Toc256000764"/>
      <w:bookmarkStart w:id="2546" w:name="_Toc256000442"/>
      <w:bookmarkStart w:id="2547" w:name="_Toc256000126"/>
      <w:bookmarkStart w:id="2548" w:name="_Ref464138440"/>
      <w:bookmarkStart w:id="2549" w:name="_Ref464138443"/>
      <w:bookmarkStart w:id="2550" w:name="_Toc470170684"/>
      <w:bookmarkStart w:id="2551" w:name="_Toc500754348"/>
      <w:bookmarkStart w:id="2552" w:name="_Toc501380740"/>
      <w:bookmarkStart w:id="2553" w:name="_Toc501613688"/>
      <w:bookmarkStart w:id="2554" w:name="_Toc513619984"/>
      <w:bookmarkStart w:id="2555" w:name="_Toc514066112"/>
      <w:bookmarkStart w:id="2556" w:name="_Toc519585522"/>
      <w:r w:rsidRPr="00342AB0">
        <w:t>EM7222 Receiver Unit</w:t>
      </w:r>
      <w:bookmarkEnd w:id="2542"/>
      <w:r w:rsidR="004839DA" w:rsidRPr="00342AB0">
        <w:t xml:space="preserve"> (PN </w:t>
      </w:r>
      <w:r w:rsidR="00215FD2" w:rsidRPr="00342AB0">
        <w:t>1010473</w:t>
      </w:r>
      <w:r w:rsidR="00751732" w:rsidRPr="00342AB0">
        <w:t>-DK</w:t>
      </w:r>
      <w:r w:rsidR="004839DA" w:rsidRPr="00342AB0">
        <w:t>)</w:t>
      </w:r>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p>
    <w:p w:rsidR="00FA3ED8" w:rsidRPr="00342AB0" w:rsidRDefault="003842E6" w:rsidP="00A96FDD">
      <w:pPr>
        <w:pStyle w:val="Caption"/>
        <w:keepNext/>
      </w:pPr>
      <w:bookmarkStart w:id="2557" w:name="_Toc256001310"/>
      <w:bookmarkStart w:id="2558" w:name="_Toc256001152"/>
      <w:bookmarkStart w:id="2559" w:name="_Toc256000625"/>
      <w:bookmarkStart w:id="2560" w:name="_Toc256000305"/>
      <w:bookmarkStart w:id="2561" w:name="_Toc452041338"/>
      <w:bookmarkStart w:id="2562" w:name="_Toc470084144"/>
      <w:bookmarkStart w:id="2563" w:name="_Toc500754054"/>
      <w:bookmarkStart w:id="2564" w:name="_Toc501011362"/>
      <w:bookmarkStart w:id="2565" w:name="_Toc501453133"/>
      <w:bookmarkStart w:id="2566" w:name="_Toc501613769"/>
      <w:bookmarkStart w:id="2567" w:name="_Toc513620180"/>
      <w:bookmarkStart w:id="2568" w:name="_Toc514066308"/>
      <w:bookmarkStart w:id="2569" w:name="_Toc519585718"/>
      <w:r w:rsidRPr="00342AB0">
        <w:t xml:space="preserve">Table </w:t>
      </w:r>
      <w:r w:rsidR="00710F6E" w:rsidRPr="00342AB0">
        <w:fldChar w:fldCharType="begin"/>
      </w:r>
      <w:r w:rsidRPr="00342AB0">
        <w:instrText xml:space="preserve"> SEQ Table \* ARABIC </w:instrText>
      </w:r>
      <w:r w:rsidR="00710F6E" w:rsidRPr="00342AB0">
        <w:fldChar w:fldCharType="separate"/>
      </w:r>
      <w:r w:rsidRPr="00342AB0">
        <w:t>16</w:t>
      </w:r>
      <w:r w:rsidR="00710F6E" w:rsidRPr="00342AB0">
        <w:fldChar w:fldCharType="end"/>
      </w:r>
      <w:r w:rsidRPr="00342AB0">
        <w:t>: EM7222 Receiver Unit Technical Specifications</w:t>
      </w:r>
      <w:bookmarkEnd w:id="2557"/>
      <w:bookmarkEnd w:id="2558"/>
      <w:bookmarkEnd w:id="2559"/>
      <w:bookmarkEnd w:id="2560"/>
      <w:bookmarkEnd w:id="2561"/>
      <w:bookmarkEnd w:id="2562"/>
      <w:bookmarkEnd w:id="2563"/>
      <w:bookmarkEnd w:id="2564"/>
      <w:bookmarkEnd w:id="2565"/>
      <w:bookmarkEnd w:id="2566"/>
      <w:bookmarkEnd w:id="2567"/>
      <w:bookmarkEnd w:id="2568"/>
      <w:bookmarkEnd w:id="2569"/>
    </w:p>
    <w:tbl>
      <w:tblPr>
        <w:tblW w:w="488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461"/>
        <w:gridCol w:w="3905"/>
        <w:gridCol w:w="3277"/>
      </w:tblGrid>
      <w:tr w:rsidR="003C0F30" w:rsidTr="001C6B6E">
        <w:trPr>
          <w:tblHeader/>
          <w:jc w:val="center"/>
        </w:trPr>
        <w:tc>
          <w:tcPr>
            <w:tcW w:w="1461" w:type="dxa"/>
            <w:tcBorders>
              <w:right w:val="single" w:sz="2" w:space="0" w:color="595959" w:themeColor="text1" w:themeTint="A6"/>
            </w:tcBorders>
            <w:shd w:val="clear" w:color="auto" w:fill="000000"/>
          </w:tcPr>
          <w:p w:rsidR="00FA3ED8" w:rsidRPr="00342AB0" w:rsidRDefault="003842E6" w:rsidP="00A96FDD">
            <w:pPr>
              <w:pStyle w:val="Table"/>
              <w:keepNext/>
              <w:rPr>
                <w:b/>
              </w:rPr>
            </w:pPr>
            <w:r w:rsidRPr="00342AB0">
              <w:rPr>
                <w:b/>
              </w:rPr>
              <w:t>Specification</w:t>
            </w:r>
          </w:p>
        </w:tc>
        <w:tc>
          <w:tcPr>
            <w:tcW w:w="3905" w:type="dxa"/>
            <w:tcBorders>
              <w:left w:val="single" w:sz="2" w:space="0" w:color="595959" w:themeColor="text1" w:themeTint="A6"/>
              <w:right w:val="single" w:sz="2" w:space="0" w:color="595959" w:themeColor="text1" w:themeTint="A6"/>
            </w:tcBorders>
            <w:shd w:val="clear" w:color="auto" w:fill="000000"/>
          </w:tcPr>
          <w:p w:rsidR="00FA3ED8" w:rsidRPr="00342AB0" w:rsidRDefault="003842E6" w:rsidP="008164C7">
            <w:pPr>
              <w:pStyle w:val="Table"/>
              <w:rPr>
                <w:b/>
              </w:rPr>
            </w:pPr>
            <w:r w:rsidRPr="00342AB0">
              <w:rPr>
                <w:b/>
              </w:rPr>
              <w:t>Value</w:t>
            </w:r>
          </w:p>
        </w:tc>
        <w:tc>
          <w:tcPr>
            <w:tcW w:w="3277" w:type="dxa"/>
            <w:vMerge w:val="restart"/>
            <w:tcBorders>
              <w:top w:val="nil"/>
              <w:left w:val="single" w:sz="2" w:space="0" w:color="595959" w:themeColor="text1" w:themeTint="A6"/>
              <w:right w:val="nil"/>
            </w:tcBorders>
            <w:shd w:val="clear" w:color="auto" w:fill="auto"/>
          </w:tcPr>
          <w:p w:rsidR="00C243D3" w:rsidRPr="00342AB0" w:rsidRDefault="00C243D3" w:rsidP="00D108B0">
            <w:pPr>
              <w:pStyle w:val="Table"/>
              <w:rPr>
                <w:b/>
              </w:rPr>
            </w:pPr>
          </w:p>
          <w:p w:rsidR="00FA3ED8" w:rsidRPr="00342AB0" w:rsidRDefault="003842E6" w:rsidP="00D108B0">
            <w:pPr>
              <w:pStyle w:val="Table"/>
              <w:rPr>
                <w:b/>
              </w:rPr>
            </w:pPr>
            <w:r w:rsidRPr="00342AB0">
              <w:rPr>
                <w:noProof/>
              </w:rPr>
              <w:drawing>
                <wp:inline distT="0" distB="0" distL="0" distR="0">
                  <wp:extent cx="1342800" cy="666000"/>
                  <wp:effectExtent l="0" t="0" r="0" b="1270"/>
                  <wp:docPr id="688" name="Picture 688" descr="EM7218 receiver rear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 name="Picture 314" descr="C:\Users\amo\Documents\RESON\T-Series Rackmount\Graphics\EM 7218 receiver rear view more head on cropped.jpg"/>
                          <pic:cNvPicPr>
                            <a:picLocks noChangeAspect="1" noChangeArrowheads="1"/>
                          </pic:cNvPicPr>
                        </pic:nvPicPr>
                        <pic:blipFill>
                          <a:blip r:embed="rId164" cstate="print">
                            <a:extLst>
                              <a:ext uri="{28A0092B-C50C-407E-A947-70E740481C1C}">
                                <a14:useLocalDpi xmlns:a14="http://schemas.microsoft.com/office/drawing/2010/main" val="0"/>
                              </a:ext>
                            </a:extLst>
                          </a:blip>
                          <a:stretch>
                            <a:fillRect/>
                          </a:stretch>
                        </pic:blipFill>
                        <pic:spPr bwMode="auto">
                          <a:xfrm>
                            <a:off x="0" y="0"/>
                            <a:ext cx="1342800" cy="666000"/>
                          </a:xfrm>
                          <a:prstGeom prst="rect">
                            <a:avLst/>
                          </a:prstGeom>
                          <a:noFill/>
                          <a:ln>
                            <a:noFill/>
                          </a:ln>
                        </pic:spPr>
                      </pic:pic>
                    </a:graphicData>
                  </a:graphic>
                </wp:inline>
              </w:drawing>
            </w:r>
            <w:r w:rsidR="00D108B0" w:rsidRPr="00342AB0">
              <w:rPr>
                <w:noProof/>
              </w:rPr>
              <mc:AlternateContent>
                <mc:Choice Requires="wps">
                  <w:drawing>
                    <wp:anchor distT="0" distB="0" distL="114300" distR="114300" simplePos="0" relativeHeight="251675648" behindDoc="0" locked="0" layoutInCell="1" allowOverlap="1">
                      <wp:simplePos x="0" y="0"/>
                      <wp:positionH relativeFrom="column">
                        <wp:posOffset>185776</wp:posOffset>
                      </wp:positionH>
                      <wp:positionV relativeFrom="paragraph">
                        <wp:posOffset>940435</wp:posOffset>
                      </wp:positionV>
                      <wp:extent cx="867410" cy="1654937"/>
                      <wp:effectExtent l="0" t="0" r="0" b="5715"/>
                      <wp:wrapNone/>
                      <wp:docPr id="40"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7410" cy="1654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Pr="00A928A4" w:rsidRDefault="003842E6" w:rsidP="00FA3ED8">
                                  <w:pPr>
                                    <w:rPr>
                                      <w:sz w:val="18"/>
                                    </w:rPr>
                                  </w:pPr>
                                  <w:r w:rsidRPr="00342AB0">
                                    <w:rPr>
                                      <w:sz w:val="18"/>
                                    </w:rPr>
                                    <w:t>Front view</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3" o:spid="_x0000_s1038" type="#_x0000_t202" style="position:absolute;margin-left:14.65pt;margin-top:74.05pt;width:68.3pt;height:130.3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" filled="f" stroked="f">
                      <v:textbox style="mso-fit-shape-to-text:t">
                        <w:txbxContent>
                          <w:p w:rsidR="009E025D" w:rsidRPr="00A928A4" w:rsidRDefault="003842E6" w:rsidP="00FA3ED8">
                            <w:pPr>
                              <w:rPr>
                                <w:sz w:val="18"/>
                              </w:rPr>
                            </w:pPr>
                            <w:r w:rsidRPr="00342AB0">
                              <w:rPr>
                                <w:sz w:val="18"/>
                              </w:rPr>
                              <w:t>Front view</w:t>
                            </w:r>
                          </w:p>
                        </w:txbxContent>
                      </v:textbox>
                    </v:shape>
                  </w:pict>
                </mc:Fallback>
              </mc:AlternateContent>
            </w:r>
            <w:r w:rsidR="00D108B0" w:rsidRPr="00342AB0">
              <w:rPr>
                <w:noProof/>
              </w:rPr>
              <w:drawing>
                <wp:anchor distT="0" distB="0" distL="114300" distR="114300" simplePos="0" relativeHeight="251672576" behindDoc="0" locked="0" layoutInCell="1" allowOverlap="1">
                  <wp:simplePos x="0" y="0"/>
                  <wp:positionH relativeFrom="column">
                    <wp:posOffset>713105</wp:posOffset>
                  </wp:positionH>
                  <wp:positionV relativeFrom="paragraph">
                    <wp:posOffset>663931</wp:posOffset>
                  </wp:positionV>
                  <wp:extent cx="1025525" cy="1077595"/>
                  <wp:effectExtent l="0" t="0" r="3175" b="8255"/>
                  <wp:wrapNone/>
                  <wp:docPr id="12" name="Picture 12" descr="EM7218 receiver front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77" descr="C:\Users\amo\Documents\RESON\T-Series Rackmount\Graphics\Product EM7218.jpg"/>
                          <pic:cNvPicPr>
                            <a:picLocks noChangeAspect="1" noChangeArrowheads="1"/>
                          </pic:cNvPicPr>
                        </pic:nvPicPr>
                        <pic:blipFill>
                          <a:blip r:embed="rId165"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1025525" cy="1077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43D3" w:rsidRPr="00342AB0">
              <w:rPr>
                <w:noProof/>
              </w:rPr>
              <mc:AlternateContent>
                <mc:Choice Requires="wps">
                  <w:drawing>
                    <wp:anchor distT="0" distB="0" distL="114300" distR="114300" simplePos="0" relativeHeight="251667456" behindDoc="0" locked="0" layoutInCell="1" allowOverlap="1">
                      <wp:simplePos x="0" y="0"/>
                      <wp:positionH relativeFrom="column">
                        <wp:posOffset>1028065</wp:posOffset>
                      </wp:positionH>
                      <wp:positionV relativeFrom="paragraph">
                        <wp:posOffset>377236</wp:posOffset>
                      </wp:positionV>
                      <wp:extent cx="787400" cy="1654937"/>
                      <wp:effectExtent l="0" t="0" r="0" b="5715"/>
                      <wp:wrapNone/>
                      <wp:docPr id="39"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1654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Pr="00A928A4" w:rsidRDefault="003842E6" w:rsidP="00FA3ED8">
                                  <w:pPr>
                                    <w:rPr>
                                      <w:sz w:val="18"/>
                                    </w:rPr>
                                  </w:pPr>
                                  <w:r w:rsidRPr="00342AB0">
                                    <w:rPr>
                                      <w:sz w:val="18"/>
                                    </w:rPr>
                                    <w:t>Rear view</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4" o:spid="_x0000_s1039" type="#_x0000_t202" style="position:absolute;margin-left:80.95pt;margin-top:29.7pt;width:62pt;height:130.3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" filled="f" stroked="f">
                      <v:textbox style="mso-fit-shape-to-text:t">
                        <w:txbxContent>
                          <w:p w:rsidR="009E025D" w:rsidRPr="00A928A4" w:rsidRDefault="003842E6" w:rsidP="00FA3ED8">
                            <w:pPr>
                              <w:rPr>
                                <w:sz w:val="18"/>
                              </w:rPr>
                            </w:pPr>
                            <w:r w:rsidRPr="00342AB0">
                              <w:rPr>
                                <w:sz w:val="18"/>
                              </w:rPr>
                              <w:t>Rear view</w:t>
                            </w:r>
                          </w:p>
                        </w:txbxContent>
                      </v:textbox>
                    </v:shape>
                  </w:pict>
                </mc:Fallback>
              </mc:AlternateContent>
            </w:r>
          </w:p>
        </w:tc>
      </w:tr>
      <w:tr w:rsidR="003C0F30" w:rsidTr="002E4B1C">
        <w:trPr>
          <w:trHeight w:val="390"/>
          <w:jc w:val="center"/>
        </w:trPr>
        <w:tc>
          <w:tcPr>
            <w:tcW w:w="1461" w:type="dxa"/>
          </w:tcPr>
          <w:p w:rsidR="00FA3ED8" w:rsidRPr="00342AB0" w:rsidRDefault="003842E6" w:rsidP="00955B28">
            <w:pPr>
              <w:pStyle w:val="Table"/>
              <w:spacing w:after="40"/>
            </w:pPr>
            <w:r w:rsidRPr="00342AB0">
              <w:t>Material</w:t>
            </w:r>
          </w:p>
        </w:tc>
        <w:tc>
          <w:tcPr>
            <w:tcW w:w="3905" w:type="dxa"/>
            <w:tcBorders>
              <w:right w:val="single" w:sz="2" w:space="0" w:color="595959" w:themeColor="text1" w:themeTint="A6"/>
            </w:tcBorders>
          </w:tcPr>
          <w:p w:rsidR="00FA3ED8" w:rsidRPr="00342AB0" w:rsidRDefault="003842E6" w:rsidP="00955B28">
            <w:pPr>
              <w:pStyle w:val="Table"/>
              <w:spacing w:after="40"/>
            </w:pPr>
            <w:r w:rsidRPr="00342AB0">
              <w:t>Titanium (grade 2) lid</w:t>
            </w:r>
          </w:p>
          <w:p w:rsidR="00FA3ED8" w:rsidRPr="00342AB0" w:rsidRDefault="003842E6" w:rsidP="00955B28">
            <w:pPr>
              <w:pStyle w:val="Table"/>
              <w:spacing w:after="40"/>
            </w:pPr>
            <w:r w:rsidRPr="00342AB0">
              <w:t>Polyurethane acoustic window</w:t>
            </w:r>
          </w:p>
        </w:tc>
        <w:tc>
          <w:tcPr>
            <w:tcW w:w="3277" w:type="dxa"/>
            <w:vMerge/>
            <w:tcBorders>
              <w:left w:val="single" w:sz="2" w:space="0" w:color="595959" w:themeColor="text1" w:themeTint="A6"/>
              <w:right w:val="nil"/>
            </w:tcBorders>
          </w:tcPr>
          <w:p w:rsidR="00FA3ED8" w:rsidRPr="00342AB0" w:rsidRDefault="00FA3ED8" w:rsidP="00D108B0">
            <w:pPr>
              <w:pStyle w:val="Table"/>
            </w:pPr>
          </w:p>
        </w:tc>
      </w:tr>
      <w:tr w:rsidR="003C0F30" w:rsidTr="002E4B1C">
        <w:trPr>
          <w:trHeight w:val="299"/>
          <w:jc w:val="center"/>
        </w:trPr>
        <w:tc>
          <w:tcPr>
            <w:tcW w:w="1461" w:type="dxa"/>
          </w:tcPr>
          <w:p w:rsidR="00FA3ED8" w:rsidRPr="00342AB0" w:rsidRDefault="003842E6" w:rsidP="00955B28">
            <w:pPr>
              <w:pStyle w:val="Table"/>
              <w:spacing w:after="40"/>
            </w:pPr>
            <w:r w:rsidRPr="00342AB0">
              <w:t>Dimensions</w:t>
            </w:r>
          </w:p>
        </w:tc>
        <w:tc>
          <w:tcPr>
            <w:tcW w:w="3905" w:type="dxa"/>
            <w:tcBorders>
              <w:right w:val="single" w:sz="2" w:space="0" w:color="595959" w:themeColor="text1" w:themeTint="A6"/>
            </w:tcBorders>
          </w:tcPr>
          <w:p w:rsidR="00FA3ED8" w:rsidRPr="00342AB0" w:rsidRDefault="003842E6" w:rsidP="00955B28">
            <w:pPr>
              <w:pStyle w:val="Table"/>
              <w:tabs>
                <w:tab w:val="right" w:pos="1726"/>
              </w:tabs>
              <w:spacing w:after="40"/>
            </w:pPr>
            <w:r w:rsidRPr="00342AB0">
              <w:t>Height</w:t>
            </w:r>
            <w:r w:rsidR="004839DA" w:rsidRPr="00342AB0">
              <w:tab/>
            </w:r>
            <w:r w:rsidRPr="00342AB0">
              <w:t>86.8mm</w:t>
            </w:r>
          </w:p>
          <w:p w:rsidR="00FA3ED8" w:rsidRPr="00342AB0" w:rsidRDefault="003842E6" w:rsidP="00955B28">
            <w:pPr>
              <w:pStyle w:val="Table"/>
              <w:tabs>
                <w:tab w:val="right" w:pos="1726"/>
              </w:tabs>
              <w:spacing w:after="40"/>
            </w:pPr>
            <w:r w:rsidRPr="00342AB0">
              <w:t>Length:</w:t>
            </w:r>
            <w:r w:rsidRPr="00342AB0">
              <w:tab/>
              <w:t>460.0mm</w:t>
            </w:r>
          </w:p>
          <w:p w:rsidR="00FA3ED8" w:rsidRPr="00721A59" w:rsidRDefault="003842E6" w:rsidP="00955B28">
            <w:pPr>
              <w:pStyle w:val="Table"/>
              <w:tabs>
                <w:tab w:val="right" w:pos="1726"/>
              </w:tabs>
              <w:spacing w:after="40"/>
            </w:pPr>
            <w:r w:rsidRPr="00342AB0">
              <w:t>Depth:</w:t>
            </w:r>
            <w:r w:rsidRPr="00342AB0">
              <w:tab/>
              <w:t>102.0mm</w:t>
            </w:r>
          </w:p>
        </w:tc>
        <w:tc>
          <w:tcPr>
            <w:tcW w:w="3277" w:type="dxa"/>
            <w:vMerge/>
            <w:tcBorders>
              <w:left w:val="single" w:sz="2" w:space="0" w:color="595959" w:themeColor="text1" w:themeTint="A6"/>
              <w:right w:val="nil"/>
            </w:tcBorders>
          </w:tcPr>
          <w:p w:rsidR="00FA3ED8" w:rsidRPr="00721A59" w:rsidRDefault="00FA3ED8" w:rsidP="00D108B0">
            <w:pPr>
              <w:pStyle w:val="Table"/>
            </w:pPr>
          </w:p>
        </w:tc>
      </w:tr>
      <w:tr w:rsidR="003C0F30" w:rsidTr="002E4B1C">
        <w:trPr>
          <w:trHeight w:val="214"/>
          <w:jc w:val="center"/>
        </w:trPr>
        <w:tc>
          <w:tcPr>
            <w:tcW w:w="1461" w:type="dxa"/>
          </w:tcPr>
          <w:p w:rsidR="00FA3ED8" w:rsidRPr="00721A59" w:rsidRDefault="003842E6" w:rsidP="00955B28">
            <w:pPr>
              <w:pStyle w:val="Table"/>
              <w:spacing w:after="40"/>
            </w:pPr>
            <w:r w:rsidRPr="00721A59">
              <w:t>Weight</w:t>
            </w:r>
          </w:p>
        </w:tc>
        <w:tc>
          <w:tcPr>
            <w:tcW w:w="3905" w:type="dxa"/>
            <w:tcBorders>
              <w:right w:val="single" w:sz="2" w:space="0" w:color="595959" w:themeColor="text1" w:themeTint="A6"/>
            </w:tcBorders>
          </w:tcPr>
          <w:p w:rsidR="00FA3ED8" w:rsidRPr="00721A59" w:rsidRDefault="003842E6" w:rsidP="00955B28">
            <w:pPr>
              <w:pStyle w:val="Table"/>
              <w:tabs>
                <w:tab w:val="right" w:pos="1432"/>
              </w:tabs>
              <w:spacing w:after="40"/>
            </w:pPr>
            <w:r w:rsidRPr="00721A59">
              <w:t>Air:</w:t>
            </w:r>
            <w:r w:rsidRPr="00721A59">
              <w:tab/>
              <w:t>8.</w:t>
            </w:r>
            <w:r>
              <w:t>7</w:t>
            </w:r>
            <w:r w:rsidRPr="00721A59">
              <w:t>kg</w:t>
            </w:r>
          </w:p>
          <w:p w:rsidR="00FA3ED8" w:rsidRPr="00721A59" w:rsidRDefault="003842E6" w:rsidP="00955B28">
            <w:pPr>
              <w:pStyle w:val="Table"/>
              <w:tabs>
                <w:tab w:val="right" w:pos="1432"/>
              </w:tabs>
              <w:spacing w:after="40"/>
            </w:pPr>
            <w:r w:rsidRPr="00721A59">
              <w:t>Water:</w:t>
            </w:r>
            <w:r w:rsidRPr="00721A59">
              <w:tab/>
            </w:r>
            <w:r>
              <w:t>5</w:t>
            </w:r>
            <w:r w:rsidRPr="00721A59">
              <w:t>.</w:t>
            </w:r>
            <w:r>
              <w:t>3</w:t>
            </w:r>
            <w:r w:rsidRPr="00721A59">
              <w:t>kg</w:t>
            </w:r>
          </w:p>
        </w:tc>
        <w:tc>
          <w:tcPr>
            <w:tcW w:w="3277" w:type="dxa"/>
            <w:vMerge/>
            <w:tcBorders>
              <w:left w:val="single" w:sz="2" w:space="0" w:color="595959" w:themeColor="text1" w:themeTint="A6"/>
              <w:right w:val="nil"/>
            </w:tcBorders>
          </w:tcPr>
          <w:p w:rsidR="00FA3ED8" w:rsidRPr="00721A59" w:rsidRDefault="00FA3ED8" w:rsidP="00D108B0">
            <w:pPr>
              <w:pStyle w:val="Table"/>
            </w:pPr>
          </w:p>
        </w:tc>
      </w:tr>
      <w:tr w:rsidR="003C0F30" w:rsidTr="002E4B1C">
        <w:trPr>
          <w:trHeight w:val="294"/>
          <w:jc w:val="center"/>
        </w:trPr>
        <w:tc>
          <w:tcPr>
            <w:tcW w:w="1461" w:type="dxa"/>
          </w:tcPr>
          <w:p w:rsidR="00FA3ED8" w:rsidRPr="00721A59" w:rsidRDefault="003842E6" w:rsidP="00955B28">
            <w:pPr>
              <w:pStyle w:val="Table"/>
              <w:spacing w:after="40"/>
            </w:pPr>
            <w:r w:rsidRPr="00721A59">
              <w:t>Temperature</w:t>
            </w:r>
          </w:p>
        </w:tc>
        <w:tc>
          <w:tcPr>
            <w:tcW w:w="3905" w:type="dxa"/>
            <w:tcBorders>
              <w:right w:val="single" w:sz="2" w:space="0" w:color="595959" w:themeColor="text1" w:themeTint="A6"/>
            </w:tcBorders>
          </w:tcPr>
          <w:p w:rsidR="00FA3ED8" w:rsidRPr="00721A59" w:rsidRDefault="003842E6" w:rsidP="00955B28">
            <w:pPr>
              <w:pStyle w:val="Table"/>
              <w:tabs>
                <w:tab w:val="right" w:pos="2119"/>
              </w:tabs>
              <w:spacing w:after="40"/>
            </w:pPr>
            <w:r w:rsidRPr="00721A59">
              <w:t>Operating:</w:t>
            </w:r>
            <w:r w:rsidRPr="00721A59">
              <w:tab/>
              <w:t>-2° to +3</w:t>
            </w:r>
            <w:r w:rsidR="004839DA" w:rsidRPr="00721A59">
              <w:t>6</w:t>
            </w:r>
            <w:r w:rsidRPr="00721A59">
              <w:t>°C</w:t>
            </w:r>
          </w:p>
          <w:p w:rsidR="00FA3ED8" w:rsidRPr="00721A59" w:rsidRDefault="003842E6" w:rsidP="00955B28">
            <w:pPr>
              <w:pStyle w:val="Table"/>
              <w:tabs>
                <w:tab w:val="right" w:pos="2119"/>
              </w:tabs>
              <w:spacing w:after="40"/>
            </w:pPr>
            <w:r w:rsidRPr="00721A59">
              <w:t>Storage:</w:t>
            </w:r>
            <w:r w:rsidRPr="00721A59">
              <w:tab/>
              <w:t>-30° to +70°C</w:t>
            </w:r>
          </w:p>
        </w:tc>
        <w:tc>
          <w:tcPr>
            <w:tcW w:w="3277" w:type="dxa"/>
            <w:vMerge/>
            <w:tcBorders>
              <w:left w:val="single" w:sz="2" w:space="0" w:color="595959" w:themeColor="text1" w:themeTint="A6"/>
              <w:bottom w:val="nil"/>
              <w:right w:val="nil"/>
            </w:tcBorders>
          </w:tcPr>
          <w:p w:rsidR="00FA3ED8" w:rsidRPr="00721A59" w:rsidRDefault="00FA3ED8" w:rsidP="00D108B0">
            <w:pPr>
              <w:pStyle w:val="Table"/>
            </w:pPr>
          </w:p>
        </w:tc>
      </w:tr>
    </w:tbl>
    <w:p w:rsidR="0040440B" w:rsidRPr="00060212" w:rsidRDefault="003842E6" w:rsidP="00F12BBC">
      <w:pPr>
        <w:pStyle w:val="BulletList1"/>
        <w:spacing w:before="120"/>
        <w:ind w:left="1009" w:hanging="289"/>
      </w:pPr>
      <w:r w:rsidRPr="00060212">
        <w:t>The EM</w:t>
      </w:r>
      <w:r w:rsidR="006D0724" w:rsidRPr="00060212">
        <w:t>72</w:t>
      </w:r>
      <w:r w:rsidRPr="00060212">
        <w:t>22</w:t>
      </w:r>
      <w:r w:rsidR="006D0724" w:rsidRPr="00060212">
        <w:t xml:space="preserve"> receiver unit mounts to the vessel or mounting bracket with four M8 screws already in place in the receiver.</w:t>
      </w:r>
      <w:r w:rsidR="00B21F0E" w:rsidRPr="00060212">
        <w:t xml:space="preserve"> </w:t>
      </w:r>
      <w:r w:rsidR="006D0724" w:rsidRPr="00060212">
        <w:t>The cable can be arranged as needed in the grooves.</w:t>
      </w:r>
    </w:p>
    <w:p w:rsidR="00BC22C0" w:rsidRPr="00060212" w:rsidRDefault="003842E6" w:rsidP="00B70A7F">
      <w:pPr>
        <w:pStyle w:val="BulletList1"/>
      </w:pPr>
      <w:r w:rsidRPr="00060212">
        <w:t>For ease of mounting, the ends of the housing are labeled P and S for Port and Starboard, respectively.</w:t>
      </w:r>
      <w:r w:rsidR="001627E4" w:rsidRPr="00060212">
        <w:t xml:space="preserve"> The connector is placed on the port side.</w:t>
      </w:r>
    </w:p>
    <w:tbl>
      <w:tblPr>
        <w:tblW w:w="7654" w:type="dxa"/>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654"/>
      </w:tblGrid>
      <w:tr w:rsidR="003C0F30" w:rsidTr="00F12BBC">
        <w:trPr>
          <w:cantSplit/>
          <w:trHeight w:hRule="exact" w:val="374"/>
        </w:trPr>
        <w:tc>
          <w:tcPr>
            <w:tcW w:w="7654" w:type="dxa"/>
            <w:shd w:val="clear" w:color="FFFF00" w:fill="FFFF99"/>
            <w:vAlign w:val="center"/>
          </w:tcPr>
          <w:p w:rsidR="00E17C31" w:rsidRPr="00721A59" w:rsidRDefault="003842E6" w:rsidP="00CB25E9">
            <w:pPr>
              <w:pStyle w:val="CAUTION"/>
            </w:pPr>
            <w:r w:rsidRPr="00721A59">
              <w:t>CAUTION</w:t>
            </w:r>
          </w:p>
        </w:tc>
      </w:tr>
      <w:tr w:rsidR="003C0F30" w:rsidTr="00F12BBC">
        <w:trPr>
          <w:cantSplit/>
        </w:trPr>
        <w:tc>
          <w:tcPr>
            <w:tcW w:w="7654" w:type="dxa"/>
            <w:shd w:val="clear" w:color="FFFF00" w:fill="FFFFFF"/>
            <w:vAlign w:val="center"/>
          </w:tcPr>
          <w:p w:rsidR="00E17C31" w:rsidRPr="00721A59" w:rsidRDefault="003842E6" w:rsidP="00CB25E9">
            <w:pPr>
              <w:pStyle w:val="Table"/>
            </w:pPr>
            <w:r w:rsidRPr="00721A59">
              <w:rPr>
                <w:spacing w:val="-2"/>
              </w:rPr>
              <w:t>Ensure free access to water inlet holes (on starboard side) for pressure equalization</w:t>
            </w:r>
            <w:r w:rsidR="00982594" w:rsidRPr="00721A59">
              <w:t>.</w:t>
            </w:r>
          </w:p>
        </w:tc>
      </w:tr>
    </w:tbl>
    <w:p w:rsidR="00E17C31" w:rsidRPr="00721A59" w:rsidRDefault="00E17C31" w:rsidP="00FD0576"/>
    <w:p w:rsidR="00BC22C0" w:rsidRPr="007F41CE" w:rsidRDefault="003842E6" w:rsidP="00BB479F">
      <w:pPr>
        <w:pStyle w:val="AppendixHeading3"/>
      </w:pPr>
      <w:bookmarkStart w:id="2570" w:name="_Ref456177679"/>
      <w:bookmarkStart w:id="2571" w:name="_Ref456177680"/>
      <w:bookmarkStart w:id="2572" w:name="_Toc256000813"/>
      <w:bookmarkStart w:id="2573" w:name="_Toc256000958"/>
      <w:bookmarkStart w:id="2574" w:name="_Toc256000766"/>
      <w:bookmarkStart w:id="2575" w:name="_Toc256000444"/>
      <w:bookmarkStart w:id="2576" w:name="_Toc256000128"/>
      <w:bookmarkStart w:id="2577" w:name="_Toc470170686"/>
      <w:bookmarkStart w:id="2578" w:name="_Toc500754350"/>
      <w:bookmarkStart w:id="2579" w:name="_Toc501380742"/>
      <w:bookmarkStart w:id="2580" w:name="_Toc501613690"/>
      <w:bookmarkStart w:id="2581" w:name="_Toc513619986"/>
      <w:bookmarkStart w:id="2582" w:name="_Toc514066114"/>
      <w:bookmarkStart w:id="2583" w:name="_Toc519585524"/>
      <w:r w:rsidRPr="007F41CE">
        <w:t>TC</w:t>
      </w:r>
      <w:r w:rsidR="006D0724" w:rsidRPr="007F41CE">
        <w:t>218</w:t>
      </w:r>
      <w:r w:rsidRPr="007F41CE">
        <w:t>6</w:t>
      </w:r>
      <w:r w:rsidR="006D0724" w:rsidRPr="007F41CE">
        <w:t xml:space="preserve"> Projector Unit</w:t>
      </w:r>
      <w:bookmarkEnd w:id="2570"/>
      <w:bookmarkEnd w:id="2571"/>
      <w:r w:rsidR="004839DA" w:rsidRPr="007F41CE">
        <w:t xml:space="preserve"> (</w:t>
      </w:r>
      <w:r w:rsidRPr="007F41CE">
        <w:t xml:space="preserve">PN </w:t>
      </w:r>
      <w:r w:rsidR="000965BB" w:rsidRPr="007F41CE">
        <w:t>1010498-DK</w:t>
      </w:r>
      <w:r w:rsidR="004839DA" w:rsidRPr="007F41CE">
        <w:t>)</w:t>
      </w:r>
      <w:bookmarkEnd w:id="2572"/>
      <w:bookmarkEnd w:id="2573"/>
      <w:bookmarkEnd w:id="2574"/>
      <w:bookmarkEnd w:id="2575"/>
      <w:bookmarkEnd w:id="2576"/>
      <w:bookmarkEnd w:id="2577"/>
      <w:bookmarkEnd w:id="2578"/>
      <w:bookmarkEnd w:id="2579"/>
      <w:bookmarkEnd w:id="2580"/>
      <w:bookmarkEnd w:id="2581"/>
      <w:bookmarkEnd w:id="2582"/>
      <w:bookmarkEnd w:id="2583"/>
    </w:p>
    <w:p w:rsidR="008F51F0" w:rsidRPr="00721A59" w:rsidRDefault="003842E6" w:rsidP="00A96FDD">
      <w:pPr>
        <w:pStyle w:val="Caption"/>
        <w:keepNext/>
      </w:pPr>
      <w:bookmarkStart w:id="2584" w:name="_Toc256001311"/>
      <w:bookmarkStart w:id="2585" w:name="_Toc256001154"/>
      <w:bookmarkStart w:id="2586" w:name="_Toc256000627"/>
      <w:bookmarkStart w:id="2587" w:name="_Toc256000307"/>
      <w:bookmarkStart w:id="2588" w:name="_Toc452041339"/>
      <w:bookmarkStart w:id="2589" w:name="_Toc470084146"/>
      <w:bookmarkStart w:id="2590" w:name="_Toc500754056"/>
      <w:bookmarkStart w:id="2591" w:name="_Toc501011364"/>
      <w:bookmarkStart w:id="2592" w:name="_Toc501453135"/>
      <w:bookmarkStart w:id="2593" w:name="_Toc501613771"/>
      <w:bookmarkStart w:id="2594" w:name="_Toc513620182"/>
      <w:bookmarkStart w:id="2595" w:name="_Toc514066310"/>
      <w:bookmarkStart w:id="2596" w:name="_Toc519585720"/>
      <w:r w:rsidRPr="0030606E">
        <w:t xml:space="preserve">Table </w:t>
      </w:r>
      <w:r w:rsidR="00710F6E" w:rsidRPr="0030606E">
        <w:fldChar w:fldCharType="begin"/>
      </w:r>
      <w:r w:rsidRPr="0030606E">
        <w:instrText xml:space="preserve"> SEQ Table \* ARABIC </w:instrText>
      </w:r>
      <w:r w:rsidR="00710F6E" w:rsidRPr="0030606E">
        <w:fldChar w:fldCharType="separate"/>
      </w:r>
      <w:r w:rsidRPr="0030606E">
        <w:t>17</w:t>
      </w:r>
      <w:r w:rsidR="00710F6E" w:rsidRPr="0030606E">
        <w:fldChar w:fldCharType="end"/>
      </w:r>
      <w:r w:rsidR="00FA2C0A" w:rsidRPr="0030606E">
        <w:t>: TC</w:t>
      </w:r>
      <w:r w:rsidRPr="0030606E">
        <w:t>2186 Projector Unit Technical Specifications</w:t>
      </w:r>
      <w:bookmarkEnd w:id="2584"/>
      <w:bookmarkEnd w:id="2585"/>
      <w:bookmarkEnd w:id="2586"/>
      <w:bookmarkEnd w:id="2587"/>
      <w:bookmarkEnd w:id="2588"/>
      <w:bookmarkEnd w:id="2589"/>
      <w:bookmarkEnd w:id="2590"/>
      <w:bookmarkEnd w:id="2591"/>
      <w:bookmarkEnd w:id="2592"/>
      <w:bookmarkEnd w:id="2593"/>
      <w:bookmarkEnd w:id="2594"/>
      <w:bookmarkEnd w:id="2595"/>
      <w:bookmarkEnd w:id="2596"/>
    </w:p>
    <w:tbl>
      <w:tblPr>
        <w:tblW w:w="4887"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461"/>
        <w:gridCol w:w="3925"/>
        <w:gridCol w:w="3270"/>
      </w:tblGrid>
      <w:tr w:rsidR="003C0F30" w:rsidTr="00F12BBC">
        <w:trPr>
          <w:cantSplit/>
          <w:tblHeader/>
          <w:jc w:val="center"/>
        </w:trPr>
        <w:tc>
          <w:tcPr>
            <w:tcW w:w="1461" w:type="dxa"/>
            <w:tcBorders>
              <w:right w:val="single" w:sz="2" w:space="0" w:color="595959" w:themeColor="text1" w:themeTint="A6"/>
            </w:tcBorders>
            <w:shd w:val="clear" w:color="auto" w:fill="000000"/>
          </w:tcPr>
          <w:p w:rsidR="008F51F0" w:rsidRPr="00721A59" w:rsidRDefault="003842E6" w:rsidP="00A96FDD">
            <w:pPr>
              <w:pStyle w:val="Table"/>
              <w:keepNext/>
              <w:rPr>
                <w:b/>
              </w:rPr>
            </w:pPr>
            <w:r w:rsidRPr="00721A59">
              <w:rPr>
                <w:b/>
              </w:rPr>
              <w:t>Specification</w:t>
            </w:r>
          </w:p>
        </w:tc>
        <w:tc>
          <w:tcPr>
            <w:tcW w:w="3925" w:type="dxa"/>
            <w:tcBorders>
              <w:left w:val="single" w:sz="2" w:space="0" w:color="595959" w:themeColor="text1" w:themeTint="A6"/>
              <w:right w:val="single" w:sz="2" w:space="0" w:color="595959" w:themeColor="text1" w:themeTint="A6"/>
            </w:tcBorders>
            <w:shd w:val="clear" w:color="auto" w:fill="000000"/>
          </w:tcPr>
          <w:p w:rsidR="008F51F0" w:rsidRPr="00721A59" w:rsidRDefault="003842E6" w:rsidP="00512C1A">
            <w:pPr>
              <w:pStyle w:val="Table"/>
              <w:rPr>
                <w:b/>
              </w:rPr>
            </w:pPr>
            <w:r w:rsidRPr="00721A59">
              <w:rPr>
                <w:b/>
              </w:rPr>
              <w:t>Value</w:t>
            </w:r>
          </w:p>
        </w:tc>
        <w:tc>
          <w:tcPr>
            <w:tcW w:w="3270" w:type="dxa"/>
            <w:vMerge w:val="restart"/>
            <w:tcBorders>
              <w:top w:val="nil"/>
              <w:left w:val="single" w:sz="2" w:space="0" w:color="595959" w:themeColor="text1" w:themeTint="A6"/>
              <w:right w:val="nil"/>
            </w:tcBorders>
            <w:shd w:val="clear" w:color="auto" w:fill="auto"/>
          </w:tcPr>
          <w:p w:rsidR="008F51F0" w:rsidRDefault="003842E6" w:rsidP="00F84733">
            <w:pPr>
              <w:pStyle w:val="Table"/>
              <w:rPr>
                <w:bCs/>
              </w:rPr>
            </w:pPr>
            <w:r w:rsidRPr="00A6559F">
              <w:rPr>
                <w:noProof/>
              </w:rPr>
              <w:drawing>
                <wp:anchor distT="0" distB="0" distL="114300" distR="114300" simplePos="0" relativeHeight="251658240" behindDoc="0" locked="0" layoutInCell="1" allowOverlap="1">
                  <wp:simplePos x="0" y="0"/>
                  <wp:positionH relativeFrom="column">
                    <wp:posOffset>374015</wp:posOffset>
                  </wp:positionH>
                  <wp:positionV relativeFrom="paragraph">
                    <wp:posOffset>822960</wp:posOffset>
                  </wp:positionV>
                  <wp:extent cx="1581150" cy="112839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7"/>
                          <pic:cNvPicPr>
                            <a:picLocks noChangeAspect="1" noChangeArrowheads="1"/>
                          </pic:cNvPicPr>
                        </pic:nvPicPr>
                        <pic:blipFill>
                          <a:blip r:embed="rId10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bwMode="auto">
                          <a:xfrm>
                            <a:off x="0" y="0"/>
                            <a:ext cx="1581150" cy="1128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1A59">
              <w:rPr>
                <w:noProof/>
              </w:rPr>
              <mc:AlternateContent>
                <mc:Choice Requires="wps">
                  <w:drawing>
                    <wp:anchor distT="0" distB="0" distL="114300" distR="114300" simplePos="0" relativeHeight="251661312" behindDoc="0" locked="0" layoutInCell="1" allowOverlap="1">
                      <wp:simplePos x="0" y="0"/>
                      <wp:positionH relativeFrom="column">
                        <wp:posOffset>67310</wp:posOffset>
                      </wp:positionH>
                      <wp:positionV relativeFrom="paragraph">
                        <wp:posOffset>64770</wp:posOffset>
                      </wp:positionV>
                      <wp:extent cx="746125" cy="325120"/>
                      <wp:effectExtent l="0" t="0" r="0" b="5715"/>
                      <wp:wrapNone/>
                      <wp:docPr id="23"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125" cy="325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Pr="00D1280E" w:rsidRDefault="003842E6" w:rsidP="008F51F0">
                                  <w:pPr>
                                    <w:rPr>
                                      <w:sz w:val="18"/>
                                    </w:rPr>
                                  </w:pPr>
                                  <w:r w:rsidRPr="0030606E">
                                    <w:rPr>
                                      <w:sz w:val="18"/>
                                    </w:rPr>
                                    <w:t>Front view</w:t>
                                  </w:r>
                                </w:p>
                              </w:txbxContent>
                            </wps:txbx>
                            <wps:bodyPr rot="0" vert="horz" wrap="square"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79" o:spid="_x0000_s1040" type="#_x0000_t202" style="position:absolute;margin-left:5.3pt;margin-top:5.1pt;width:58.75pt;height:2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" filled="f" stroked="f">
                      <v:textbox style="mso-fit-shape-to-text:t">
                        <w:txbxContent>
                          <w:p w:rsidR="009E025D" w:rsidRPr="00D1280E" w:rsidRDefault="003842E6" w:rsidP="008F51F0">
                            <w:pPr>
                              <w:rPr>
                                <w:sz w:val="18"/>
                              </w:rPr>
                            </w:pPr>
                            <w:r w:rsidRPr="0030606E">
                              <w:rPr>
                                <w:sz w:val="18"/>
                              </w:rPr>
                              <w:t>Front view</w:t>
                            </w:r>
                          </w:p>
                        </w:txbxContent>
                      </v:textbox>
                    </v:shape>
                  </w:pict>
                </mc:Fallback>
              </mc:AlternateContent>
            </w:r>
            <w:r w:rsidRPr="00567691">
              <w:rPr>
                <w:noProof/>
              </w:rPr>
              <w:drawing>
                <wp:inline distT="0" distB="0" distL="0" distR="0">
                  <wp:extent cx="1822450" cy="1126833"/>
                  <wp:effectExtent l="0" t="0" r="635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36"/>
                          <pic:cNvPicPr>
                            <a:picLocks noChangeAspect="1" noChangeArrowheads="1"/>
                          </pic:cNvPicPr>
                        </pic:nvPicPr>
                        <pic:blipFill>
                          <a:blip r:embed="rId99" cstate="print">
                            <a:extLst>
                              <a:ext uri="{28A0092B-C50C-407E-A947-70E740481C1C}">
                                <a14:useLocalDpi xmlns:a14="http://schemas.microsoft.com/office/drawing/2010/main" val="0"/>
                              </a:ext>
                            </a:extLst>
                          </a:blip>
                          <a:stretch>
                            <a:fillRect/>
                          </a:stretch>
                        </pic:blipFill>
                        <pic:spPr bwMode="auto">
                          <a:xfrm>
                            <a:off x="0" y="0"/>
                            <a:ext cx="1831176" cy="1132229"/>
                          </a:xfrm>
                          <a:prstGeom prst="rect">
                            <a:avLst/>
                          </a:prstGeom>
                          <a:noFill/>
                          <a:ln>
                            <a:noFill/>
                          </a:ln>
                        </pic:spPr>
                      </pic:pic>
                    </a:graphicData>
                  </a:graphic>
                </wp:inline>
              </w:drawing>
            </w:r>
          </w:p>
          <w:p w:rsidR="0030606E" w:rsidRPr="0030606E" w:rsidRDefault="003842E6" w:rsidP="0030606E">
            <w:pPr>
              <w:pStyle w:val="Table"/>
              <w:jc w:val="right"/>
              <w:rPr>
                <w:bCs/>
              </w:rPr>
            </w:pPr>
            <w:r w:rsidRPr="00721A59">
              <w:rPr>
                <w:noProof/>
              </w:rPr>
              <mc:AlternateContent>
                <mc:Choice Requires="wps">
                  <w:drawing>
                    <wp:anchor distT="0" distB="0" distL="114300" distR="114300" simplePos="0" relativeHeight="251663360" behindDoc="0" locked="0" layoutInCell="1" allowOverlap="1">
                      <wp:simplePos x="0" y="0"/>
                      <wp:positionH relativeFrom="column">
                        <wp:posOffset>1035685</wp:posOffset>
                      </wp:positionH>
                      <wp:positionV relativeFrom="paragraph">
                        <wp:posOffset>459740</wp:posOffset>
                      </wp:positionV>
                      <wp:extent cx="787400" cy="1654937"/>
                      <wp:effectExtent l="0" t="0" r="0" b="5715"/>
                      <wp:wrapNone/>
                      <wp:docPr id="22"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7400" cy="16549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25D" w:rsidRPr="00D1280E" w:rsidRDefault="003842E6" w:rsidP="008F51F0">
                                  <w:pPr>
                                    <w:rPr>
                                      <w:sz w:val="18"/>
                                    </w:rPr>
                                  </w:pPr>
                                  <w:r w:rsidRPr="0030606E">
                                    <w:rPr>
                                      <w:sz w:val="18"/>
                                    </w:rPr>
                                    <w:t>Rear view</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0" o:spid="_x0000_s1041" type="#_x0000_t202" style="position:absolute;left:0;text-align:left;margin-left:81.55pt;margin-top:36.2pt;width:62pt;height:130.3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" filled="f" stroked="f">
                      <v:textbox style="mso-fit-shape-to-text:t">
                        <w:txbxContent>
                          <w:p w:rsidR="009E025D" w:rsidRPr="00D1280E" w:rsidRDefault="003842E6" w:rsidP="008F51F0">
                            <w:pPr>
                              <w:rPr>
                                <w:sz w:val="18"/>
                              </w:rPr>
                            </w:pPr>
                            <w:r w:rsidRPr="0030606E">
                              <w:rPr>
                                <w:sz w:val="18"/>
                              </w:rPr>
                              <w:t>Rear view</w:t>
                            </w:r>
                          </w:p>
                        </w:txbxContent>
                      </v:textbox>
                    </v:shape>
                  </w:pict>
                </mc:Fallback>
              </mc:AlternateContent>
            </w:r>
          </w:p>
        </w:tc>
      </w:tr>
      <w:tr w:rsidR="003C0F30" w:rsidTr="00955B28">
        <w:trPr>
          <w:cantSplit/>
          <w:trHeight w:val="498"/>
          <w:jc w:val="center"/>
        </w:trPr>
        <w:tc>
          <w:tcPr>
            <w:tcW w:w="1461" w:type="dxa"/>
          </w:tcPr>
          <w:p w:rsidR="008F51F0" w:rsidRPr="00721A59" w:rsidRDefault="003842E6" w:rsidP="00955B28">
            <w:pPr>
              <w:pStyle w:val="Table"/>
              <w:spacing w:after="40"/>
            </w:pPr>
            <w:r w:rsidRPr="00721A59">
              <w:t>Material</w:t>
            </w:r>
          </w:p>
        </w:tc>
        <w:tc>
          <w:tcPr>
            <w:tcW w:w="3925" w:type="dxa"/>
            <w:tcBorders>
              <w:right w:val="single" w:sz="2" w:space="0" w:color="595959" w:themeColor="text1" w:themeTint="A6"/>
            </w:tcBorders>
          </w:tcPr>
          <w:p w:rsidR="008F51F0" w:rsidRPr="00721A59" w:rsidRDefault="003842E6" w:rsidP="00955B28">
            <w:pPr>
              <w:pStyle w:val="Table"/>
              <w:spacing w:after="40"/>
            </w:pPr>
            <w:r w:rsidRPr="00721A59">
              <w:t>Titanium (grade 2) lid</w:t>
            </w:r>
          </w:p>
          <w:p w:rsidR="008F51F0" w:rsidRPr="00721A59" w:rsidRDefault="003842E6" w:rsidP="00955B28">
            <w:pPr>
              <w:pStyle w:val="Table"/>
              <w:spacing w:after="40"/>
            </w:pPr>
            <w:r w:rsidRPr="00721A59">
              <w:t>Epoxy acoustic window</w:t>
            </w:r>
          </w:p>
        </w:tc>
        <w:tc>
          <w:tcPr>
            <w:tcW w:w="3270" w:type="dxa"/>
            <w:vMerge/>
            <w:tcBorders>
              <w:left w:val="single" w:sz="2" w:space="0" w:color="595959" w:themeColor="text1" w:themeTint="A6"/>
              <w:right w:val="nil"/>
            </w:tcBorders>
          </w:tcPr>
          <w:p w:rsidR="008F51F0" w:rsidRPr="00721A59" w:rsidRDefault="008F51F0" w:rsidP="00512C1A">
            <w:pPr>
              <w:pStyle w:val="Table"/>
            </w:pPr>
          </w:p>
        </w:tc>
      </w:tr>
      <w:tr w:rsidR="003C0F30" w:rsidTr="00F12BBC">
        <w:trPr>
          <w:cantSplit/>
          <w:jc w:val="center"/>
        </w:trPr>
        <w:tc>
          <w:tcPr>
            <w:tcW w:w="1461" w:type="dxa"/>
          </w:tcPr>
          <w:p w:rsidR="008F51F0" w:rsidRPr="00721A59" w:rsidRDefault="003842E6" w:rsidP="00955B28">
            <w:pPr>
              <w:pStyle w:val="Table"/>
              <w:spacing w:after="40"/>
            </w:pPr>
            <w:r w:rsidRPr="00721A59">
              <w:t>Dimensions</w:t>
            </w:r>
          </w:p>
        </w:tc>
        <w:tc>
          <w:tcPr>
            <w:tcW w:w="3925" w:type="dxa"/>
            <w:tcBorders>
              <w:right w:val="single" w:sz="2" w:space="0" w:color="595959" w:themeColor="text1" w:themeTint="A6"/>
            </w:tcBorders>
          </w:tcPr>
          <w:p w:rsidR="008F51F0" w:rsidRPr="00721A59" w:rsidRDefault="003842E6" w:rsidP="00955B28">
            <w:pPr>
              <w:pStyle w:val="Table"/>
              <w:tabs>
                <w:tab w:val="right" w:pos="1726"/>
              </w:tabs>
              <w:spacing w:after="40"/>
            </w:pPr>
            <w:r w:rsidRPr="00721A59">
              <w:t>Height:</w:t>
            </w:r>
            <w:r w:rsidRPr="00721A59">
              <w:tab/>
              <w:t>8</w:t>
            </w:r>
            <w:r>
              <w:t>8</w:t>
            </w:r>
            <w:r w:rsidRPr="00721A59">
              <w:t>.</w:t>
            </w:r>
            <w:r>
              <w:t>4</w:t>
            </w:r>
            <w:r w:rsidRPr="00721A59">
              <w:t>mm</w:t>
            </w:r>
          </w:p>
          <w:p w:rsidR="008F51F0" w:rsidRPr="00721A59" w:rsidRDefault="003842E6" w:rsidP="00955B28">
            <w:pPr>
              <w:pStyle w:val="Table"/>
              <w:tabs>
                <w:tab w:val="right" w:pos="1726"/>
              </w:tabs>
              <w:spacing w:after="40"/>
            </w:pPr>
            <w:r w:rsidRPr="00721A59">
              <w:t>Length:</w:t>
            </w:r>
            <w:r w:rsidRPr="00721A59">
              <w:tab/>
              <w:t>280.0mm</w:t>
            </w:r>
          </w:p>
          <w:p w:rsidR="008F51F0" w:rsidRPr="00721A59" w:rsidRDefault="003842E6" w:rsidP="00955B28">
            <w:pPr>
              <w:pStyle w:val="Table"/>
              <w:tabs>
                <w:tab w:val="right" w:pos="1726"/>
              </w:tabs>
              <w:spacing w:after="40"/>
            </w:pPr>
            <w:r w:rsidRPr="00721A59">
              <w:t>Depth:</w:t>
            </w:r>
            <w:r w:rsidRPr="00721A59">
              <w:tab/>
            </w:r>
            <w:r>
              <w:t>79</w:t>
            </w:r>
            <w:r w:rsidRPr="00721A59">
              <w:t>.</w:t>
            </w:r>
            <w:r>
              <w:t>0</w:t>
            </w:r>
            <w:r w:rsidRPr="00721A59">
              <w:t>mm</w:t>
            </w:r>
          </w:p>
        </w:tc>
        <w:tc>
          <w:tcPr>
            <w:tcW w:w="3270" w:type="dxa"/>
            <w:vMerge/>
            <w:tcBorders>
              <w:left w:val="single" w:sz="2" w:space="0" w:color="595959" w:themeColor="text1" w:themeTint="A6"/>
              <w:right w:val="nil"/>
            </w:tcBorders>
          </w:tcPr>
          <w:p w:rsidR="008F51F0" w:rsidRPr="00721A59" w:rsidRDefault="008F51F0" w:rsidP="00512C1A">
            <w:pPr>
              <w:pStyle w:val="Table"/>
            </w:pPr>
          </w:p>
        </w:tc>
      </w:tr>
      <w:tr w:rsidR="003C0F30" w:rsidTr="00F12BBC">
        <w:trPr>
          <w:cantSplit/>
          <w:jc w:val="center"/>
        </w:trPr>
        <w:tc>
          <w:tcPr>
            <w:tcW w:w="1461" w:type="dxa"/>
          </w:tcPr>
          <w:p w:rsidR="008F51F0" w:rsidRPr="00721A59" w:rsidRDefault="003842E6" w:rsidP="00955B28">
            <w:pPr>
              <w:pStyle w:val="Table"/>
              <w:spacing w:after="40"/>
            </w:pPr>
            <w:r w:rsidRPr="00721A59">
              <w:t>Weight</w:t>
            </w:r>
          </w:p>
        </w:tc>
        <w:tc>
          <w:tcPr>
            <w:tcW w:w="3925" w:type="dxa"/>
            <w:tcBorders>
              <w:right w:val="single" w:sz="2" w:space="0" w:color="595959" w:themeColor="text1" w:themeTint="A6"/>
            </w:tcBorders>
          </w:tcPr>
          <w:p w:rsidR="008F51F0" w:rsidRPr="00BD3F16" w:rsidRDefault="003842E6" w:rsidP="00955B28">
            <w:pPr>
              <w:pStyle w:val="Table"/>
              <w:tabs>
                <w:tab w:val="right" w:pos="1432"/>
              </w:tabs>
              <w:spacing w:after="40"/>
            </w:pPr>
            <w:r w:rsidRPr="00BD3F16">
              <w:t>Air:</w:t>
            </w:r>
            <w:r w:rsidRPr="00BD3F16">
              <w:tab/>
              <w:t>4.2kg</w:t>
            </w:r>
          </w:p>
          <w:p w:rsidR="008F51F0" w:rsidRPr="00BD3F16" w:rsidRDefault="003842E6" w:rsidP="00955B28">
            <w:pPr>
              <w:pStyle w:val="Table"/>
              <w:tabs>
                <w:tab w:val="right" w:pos="1432"/>
              </w:tabs>
              <w:spacing w:after="40"/>
            </w:pPr>
            <w:r w:rsidRPr="00BD3F16">
              <w:t>Water:</w:t>
            </w:r>
            <w:r w:rsidRPr="00BD3F16">
              <w:tab/>
              <w:t>3.0kg</w:t>
            </w:r>
          </w:p>
        </w:tc>
        <w:tc>
          <w:tcPr>
            <w:tcW w:w="3270" w:type="dxa"/>
            <w:vMerge/>
            <w:tcBorders>
              <w:left w:val="single" w:sz="2" w:space="0" w:color="595959" w:themeColor="text1" w:themeTint="A6"/>
              <w:right w:val="nil"/>
            </w:tcBorders>
          </w:tcPr>
          <w:p w:rsidR="008F51F0" w:rsidRPr="00721A59" w:rsidRDefault="008F51F0" w:rsidP="00512C1A">
            <w:pPr>
              <w:pStyle w:val="Table"/>
            </w:pPr>
          </w:p>
        </w:tc>
      </w:tr>
      <w:tr w:rsidR="003C0F30" w:rsidTr="00F12BBC">
        <w:trPr>
          <w:cantSplit/>
          <w:jc w:val="center"/>
        </w:trPr>
        <w:tc>
          <w:tcPr>
            <w:tcW w:w="1461" w:type="dxa"/>
          </w:tcPr>
          <w:p w:rsidR="008F51F0" w:rsidRPr="00721A59" w:rsidRDefault="003842E6" w:rsidP="00955B28">
            <w:pPr>
              <w:pStyle w:val="Table"/>
              <w:spacing w:after="40"/>
            </w:pPr>
            <w:r w:rsidRPr="00721A59">
              <w:t>Temperature</w:t>
            </w:r>
          </w:p>
        </w:tc>
        <w:tc>
          <w:tcPr>
            <w:tcW w:w="3925" w:type="dxa"/>
            <w:tcBorders>
              <w:right w:val="single" w:sz="2" w:space="0" w:color="595959" w:themeColor="text1" w:themeTint="A6"/>
            </w:tcBorders>
          </w:tcPr>
          <w:p w:rsidR="008F51F0" w:rsidRPr="00BD3F16" w:rsidRDefault="003842E6" w:rsidP="00955B28">
            <w:pPr>
              <w:pStyle w:val="Table"/>
              <w:tabs>
                <w:tab w:val="right" w:pos="2119"/>
              </w:tabs>
              <w:spacing w:after="40"/>
            </w:pPr>
            <w:r w:rsidRPr="00BD3F16">
              <w:t>Operating:</w:t>
            </w:r>
            <w:r w:rsidRPr="00BD3F16">
              <w:tab/>
              <w:t>-5° to +</w:t>
            </w:r>
            <w:r w:rsidR="00C35BF8" w:rsidRPr="00BD3F16">
              <w:t>3</w:t>
            </w:r>
            <w:r w:rsidR="00BD3F16" w:rsidRPr="00BD3F16">
              <w:t>6</w:t>
            </w:r>
            <w:r w:rsidRPr="00BD3F16">
              <w:t>°C</w:t>
            </w:r>
          </w:p>
          <w:p w:rsidR="008F51F0" w:rsidRPr="00BD3F16" w:rsidRDefault="003842E6" w:rsidP="00955B28">
            <w:pPr>
              <w:pStyle w:val="Table"/>
              <w:tabs>
                <w:tab w:val="right" w:pos="2119"/>
              </w:tabs>
              <w:spacing w:after="40"/>
            </w:pPr>
            <w:r w:rsidRPr="00BD3F16">
              <w:t>Storage:</w:t>
            </w:r>
            <w:r w:rsidRPr="00BD3F16">
              <w:tab/>
              <w:t>-30° to +70°C</w:t>
            </w:r>
          </w:p>
        </w:tc>
        <w:tc>
          <w:tcPr>
            <w:tcW w:w="3270" w:type="dxa"/>
            <w:vMerge/>
            <w:tcBorders>
              <w:left w:val="single" w:sz="2" w:space="0" w:color="595959" w:themeColor="text1" w:themeTint="A6"/>
              <w:bottom w:val="nil"/>
              <w:right w:val="nil"/>
            </w:tcBorders>
          </w:tcPr>
          <w:p w:rsidR="008F51F0" w:rsidRPr="00721A59" w:rsidRDefault="008F51F0" w:rsidP="00512C1A">
            <w:pPr>
              <w:pStyle w:val="Table"/>
            </w:pPr>
          </w:p>
        </w:tc>
      </w:tr>
    </w:tbl>
    <w:p w:rsidR="00F84733" w:rsidRPr="00060212" w:rsidRDefault="003842E6" w:rsidP="00060212">
      <w:pPr>
        <w:pStyle w:val="BulletList1"/>
        <w:spacing w:before="120"/>
        <w:ind w:left="1009" w:hanging="289"/>
      </w:pPr>
      <w:r w:rsidRPr="00060212">
        <w:t>The TC2186 projector unit mounts to the vessel or mounting bracket with M8 Hex screws already in place in the projector.</w:t>
      </w:r>
    </w:p>
    <w:p w:rsidR="00F12BBC" w:rsidRPr="00510D5F" w:rsidRDefault="003842E6" w:rsidP="00060212">
      <w:pPr>
        <w:pStyle w:val="BulletList1"/>
        <w:ind w:left="1009" w:right="-147" w:hanging="289"/>
      </w:pPr>
      <w:r w:rsidRPr="00510D5F">
        <w:t xml:space="preserve">The </w:t>
      </w:r>
      <w:r w:rsidR="00510D5F" w:rsidRPr="00510D5F">
        <w:t>cable connection is not exposed, as the unit’s design provides an integrated cable protection</w:t>
      </w:r>
      <w:r w:rsidRPr="00510D5F">
        <w:t>.</w:t>
      </w:r>
    </w:p>
    <w:p w:rsidR="00307997" w:rsidRPr="00721A59" w:rsidRDefault="00307997"/>
    <w:p w:rsidR="00C029FD" w:rsidRPr="00F820D5" w:rsidRDefault="003842E6" w:rsidP="00BB479F">
      <w:pPr>
        <w:pStyle w:val="AppendixHeading3"/>
      </w:pPr>
      <w:bookmarkStart w:id="2597" w:name="_Toc256000814"/>
      <w:bookmarkStart w:id="2598" w:name="_Toc256000959"/>
      <w:bookmarkStart w:id="2599" w:name="_Toc256000767"/>
      <w:bookmarkStart w:id="2600" w:name="_Toc256000445"/>
      <w:bookmarkStart w:id="2601" w:name="_Toc256000129"/>
      <w:bookmarkStart w:id="2602" w:name="_Toc311705155"/>
      <w:bookmarkStart w:id="2603" w:name="_Toc470170687"/>
      <w:bookmarkStart w:id="2604" w:name="_Toc500754351"/>
      <w:bookmarkStart w:id="2605" w:name="_Toc501380743"/>
      <w:bookmarkStart w:id="2606" w:name="_Toc501613691"/>
      <w:bookmarkStart w:id="2607" w:name="_Toc513619987"/>
      <w:bookmarkStart w:id="2608" w:name="_Toc514066115"/>
      <w:bookmarkStart w:id="2609" w:name="_Toc519585525"/>
      <w:bookmarkStart w:id="2610" w:name="_Toc190571296"/>
      <w:bookmarkStart w:id="2611" w:name="_Ref216673015"/>
      <w:bookmarkStart w:id="2612" w:name="_Ref216673017"/>
      <w:bookmarkStart w:id="2613" w:name="_Toc306364246"/>
      <w:bookmarkStart w:id="2614" w:name="_Ref350168245"/>
      <w:r w:rsidRPr="00F820D5">
        <w:t>Wet-End Cable Connections</w:t>
      </w:r>
      <w:bookmarkEnd w:id="2597"/>
      <w:bookmarkEnd w:id="2598"/>
      <w:bookmarkEnd w:id="2599"/>
      <w:bookmarkEnd w:id="2600"/>
      <w:bookmarkEnd w:id="2601"/>
      <w:bookmarkEnd w:id="2602"/>
      <w:bookmarkEnd w:id="2603"/>
      <w:bookmarkEnd w:id="2604"/>
      <w:bookmarkEnd w:id="2605"/>
      <w:bookmarkEnd w:id="2606"/>
      <w:bookmarkEnd w:id="2607"/>
      <w:bookmarkEnd w:id="2608"/>
      <w:bookmarkEnd w:id="2609"/>
    </w:p>
    <w:tbl>
      <w:tblPr>
        <w:tblW w:w="863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6377"/>
        <w:gridCol w:w="2258"/>
      </w:tblGrid>
      <w:tr w:rsidR="003C0F30" w:rsidTr="00512C1A">
        <w:trPr>
          <w:cantSplit/>
          <w:jc w:val="center"/>
        </w:trPr>
        <w:tc>
          <w:tcPr>
            <w:tcW w:w="8635" w:type="dxa"/>
            <w:gridSpan w:val="2"/>
            <w:shd w:val="clear" w:color="FFFF00" w:fill="FFFF99"/>
            <w:vAlign w:val="center"/>
          </w:tcPr>
          <w:p w:rsidR="00C029FD" w:rsidRPr="00721A59" w:rsidRDefault="003842E6" w:rsidP="00256A98">
            <w:pPr>
              <w:pStyle w:val="CAUTION"/>
            </w:pPr>
            <w:r w:rsidRPr="00721A59">
              <w:t>CAUTION</w:t>
            </w:r>
          </w:p>
        </w:tc>
      </w:tr>
      <w:tr w:rsidR="003C0F30" w:rsidTr="00F2754A">
        <w:trPr>
          <w:cantSplit/>
          <w:jc w:val="center"/>
        </w:trPr>
        <w:tc>
          <w:tcPr>
            <w:tcW w:w="6377" w:type="dxa"/>
            <w:tcBorders>
              <w:right w:val="nil"/>
            </w:tcBorders>
            <w:shd w:val="clear" w:color="FFFF00" w:fill="FFFFFF"/>
          </w:tcPr>
          <w:p w:rsidR="00C029FD" w:rsidRPr="00721A59" w:rsidRDefault="003842E6" w:rsidP="00256A98">
            <w:pPr>
              <w:pStyle w:val="Table"/>
            </w:pPr>
            <w:r w:rsidRPr="00721A59">
              <w:rPr>
                <w:b/>
              </w:rPr>
              <w:t>Female connectors</w:t>
            </w:r>
            <w:r w:rsidRPr="00721A59">
              <w:t xml:space="preserve"> must be lubricated at least every 5 matings to avoid damaged male connectors (as shown here).</w:t>
            </w:r>
          </w:p>
          <w:p w:rsidR="00C029FD" w:rsidRPr="00721A59" w:rsidRDefault="003842E6" w:rsidP="00256A98">
            <w:pPr>
              <w:pStyle w:val="Table"/>
            </w:pPr>
            <w:r w:rsidRPr="00721A59">
              <w:t xml:space="preserve">Follow the instructions provided with the wet connector lubrication kit (see the components checklist in </w:t>
            </w:r>
            <w:r w:rsidRPr="00721A59">
              <w:rPr>
                <w:i/>
              </w:rPr>
              <w:t>appendix</w:t>
            </w:r>
            <w:r w:rsidRPr="00721A59">
              <w:t xml:space="preserve"> </w:t>
            </w:r>
            <w:r w:rsidRPr="00721A59">
              <w:rPr>
                <w:i/>
              </w:rPr>
              <w:fldChar w:fldCharType="begin"/>
            </w:r>
            <w:r w:rsidRPr="00721A59">
              <w:rPr>
                <w:i/>
              </w:rPr>
              <w:instrText xml:space="preserve"> REF _Ref361074833 \r \p \h  \* MERGEFORMAT </w:instrText>
            </w:r>
            <w:r w:rsidRPr="00721A59">
              <w:rPr>
                <w:i/>
              </w:rPr>
            </w:r>
            <w:r w:rsidRPr="00721A59">
              <w:rPr>
                <w:i/>
              </w:rPr>
              <w:fldChar w:fldCharType="separate"/>
            </w:r>
            <w:r>
              <w:rPr>
                <w:i/>
              </w:rPr>
              <w:t>B.1 above</w:t>
            </w:r>
            <w:r w:rsidRPr="00721A59">
              <w:rPr>
                <w:i/>
              </w:rPr>
              <w:fldChar w:fldCharType="end"/>
            </w:r>
            <w:r w:rsidRPr="00721A59">
              <w:t>).</w:t>
            </w:r>
          </w:p>
          <w:p w:rsidR="00C029FD" w:rsidRPr="00721A59" w:rsidRDefault="003842E6" w:rsidP="00256A98">
            <w:pPr>
              <w:pStyle w:val="Table"/>
            </w:pPr>
            <w:r w:rsidRPr="00721A59">
              <w:t xml:space="preserve">Noncompliance may affect warranty situation (see </w:t>
            </w:r>
            <w:r w:rsidRPr="0081438B">
              <w:rPr>
                <w:i/>
              </w:rPr>
              <w:fldChar w:fldCharType="begin"/>
            </w:r>
            <w:r w:rsidRPr="0081438B">
              <w:rPr>
                <w:i/>
              </w:rPr>
              <w:instrText xml:space="preserve"> REF _Ref191804138 \r \h  \* MERGEFORMAT </w:instrText>
            </w:r>
            <w:r w:rsidRPr="0081438B">
              <w:rPr>
                <w:i/>
              </w:rPr>
            </w:r>
            <w:r w:rsidRPr="0081438B">
              <w:rPr>
                <w:i/>
              </w:rPr>
              <w:fldChar w:fldCharType="separate"/>
            </w:r>
            <w:r>
              <w:rPr>
                <w:i/>
              </w:rPr>
              <w:t>Appendix K</w:t>
            </w:r>
            <w:r w:rsidRPr="0081438B">
              <w:rPr>
                <w:i/>
              </w:rPr>
              <w:fldChar w:fldCharType="end"/>
            </w:r>
            <w:r w:rsidRPr="0081438B">
              <w:rPr>
                <w:i/>
              </w:rPr>
              <w:t xml:space="preserve"> </w:t>
            </w:r>
            <w:r w:rsidRPr="0081438B">
              <w:rPr>
                <w:i/>
              </w:rPr>
              <w:fldChar w:fldCharType="begin"/>
            </w:r>
            <w:r w:rsidRPr="0081438B">
              <w:rPr>
                <w:i/>
              </w:rPr>
              <w:instrText xml:space="preserve"> REF _Ref191804138 \h</w:instrText>
            </w:r>
            <w:r w:rsidRPr="0081438B">
              <w:rPr>
                <w:i/>
              </w:rPr>
              <w:instrText xml:space="preserve">  \* MERGEFORMAT </w:instrText>
            </w:r>
            <w:r w:rsidRPr="0081438B">
              <w:rPr>
                <w:i/>
              </w:rPr>
            </w:r>
            <w:r w:rsidRPr="0081438B">
              <w:rPr>
                <w:i/>
              </w:rPr>
              <w:fldChar w:fldCharType="separate"/>
            </w:r>
            <w:r w:rsidRPr="009E025D">
              <w:rPr>
                <w:i/>
              </w:rPr>
              <w:t>Standard Warranty Information</w:t>
            </w:r>
            <w:r w:rsidRPr="0081438B">
              <w:rPr>
                <w:i/>
              </w:rPr>
              <w:fldChar w:fldCharType="end"/>
            </w:r>
            <w:r w:rsidRPr="00721A59">
              <w:t>).</w:t>
            </w:r>
          </w:p>
        </w:tc>
        <w:tc>
          <w:tcPr>
            <w:tcW w:w="2258" w:type="dxa"/>
            <w:tcBorders>
              <w:left w:val="nil"/>
            </w:tcBorders>
            <w:shd w:val="clear" w:color="FFFF00" w:fill="FFFFFF"/>
            <w:vAlign w:val="center"/>
          </w:tcPr>
          <w:p w:rsidR="00C029FD" w:rsidRPr="00721A59" w:rsidRDefault="003842E6" w:rsidP="00256A98">
            <w:pPr>
              <w:pStyle w:val="Table"/>
              <w:jc w:val="center"/>
            </w:pPr>
            <w:r w:rsidRPr="00721A59">
              <w:rPr>
                <w:noProof/>
              </w:rPr>
              <w:drawing>
                <wp:inline distT="0" distB="0" distL="0" distR="0">
                  <wp:extent cx="1143000" cy="900985"/>
                  <wp:effectExtent l="0" t="0" r="0" b="0"/>
                  <wp:docPr id="62" name="Picture 62" descr="male connector with damaged p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66" descr="C:\Users\amo\Documents\RESON\Wet connector lubrication\Graphics\male connector with damaged pin.png"/>
                          <pic:cNvPicPr>
                            <a:picLocks noChangeAspect="1" noChangeArrowheads="1"/>
                          </pic:cNvPicPr>
                        </pic:nvPicPr>
                        <pic:blipFill>
                          <a:blip r:embed="rId166" cstate="print">
                            <a:extLst>
                              <a:ext uri="{28A0092B-C50C-407E-A947-70E740481C1C}">
                                <a14:useLocalDpi xmlns:a14="http://schemas.microsoft.com/office/drawing/2010/main" val="0"/>
                              </a:ext>
                            </a:extLst>
                          </a:blip>
                          <a:srcRect l="6181" r="6031"/>
                          <a:stretch>
                            <a:fillRect/>
                          </a:stretch>
                        </pic:blipFill>
                        <pic:spPr bwMode="auto">
                          <a:xfrm>
                            <a:off x="0" y="0"/>
                            <a:ext cx="1168263" cy="920899"/>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C029FD" w:rsidRPr="00721A59" w:rsidRDefault="00C029FD" w:rsidP="00C029FD"/>
    <w:p w:rsidR="00C029FD" w:rsidRPr="00721A59" w:rsidRDefault="003842E6" w:rsidP="00F21AE1">
      <w:pPr>
        <w:pStyle w:val="BulletList1"/>
        <w:keepNext/>
        <w:spacing w:after="80"/>
        <w:ind w:left="1009" w:hanging="289"/>
      </w:pPr>
      <w:r w:rsidRPr="00721A59">
        <w:t>The cable connections to the wet-end units should be made prior to immersing the units in water.</w:t>
      </w:r>
    </w:p>
    <w:tbl>
      <w:tblPr>
        <w:tblW w:w="0" w:type="auto"/>
        <w:tblInd w:w="1101" w:type="dxa"/>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708"/>
        <w:gridCol w:w="6946"/>
      </w:tblGrid>
      <w:tr w:rsidR="003C0F30" w:rsidTr="00512C1A">
        <w:tc>
          <w:tcPr>
            <w:tcW w:w="7654" w:type="dxa"/>
            <w:gridSpan w:val="2"/>
            <w:shd w:val="solid" w:color="FF0000" w:fill="auto"/>
            <w:vAlign w:val="center"/>
          </w:tcPr>
          <w:p w:rsidR="00C029FD" w:rsidRPr="00721A59" w:rsidRDefault="003842E6" w:rsidP="00256A98">
            <w:pPr>
              <w:pStyle w:val="WARNING"/>
              <w:rPr>
                <w:i/>
              </w:rPr>
            </w:pPr>
            <w:r w:rsidRPr="00721A59">
              <w:t>WARNING!</w:t>
            </w:r>
          </w:p>
        </w:tc>
      </w:tr>
      <w:tr w:rsidR="003C0F30" w:rsidTr="00512C1A">
        <w:tc>
          <w:tcPr>
            <w:tcW w:w="708" w:type="dxa"/>
          </w:tcPr>
          <w:p w:rsidR="00C029FD" w:rsidRPr="00721A59" w:rsidRDefault="003842E6" w:rsidP="00256A98">
            <w:pPr>
              <w:pStyle w:val="Table"/>
            </w:pPr>
            <w:r w:rsidRPr="00721A59">
              <w:rPr>
                <w:noProof/>
              </w:rPr>
              <w:drawing>
                <wp:inline distT="0" distB="0" distL="0" distR="0">
                  <wp:extent cx="308610" cy="308610"/>
                  <wp:effectExtent l="0" t="0" r="0" b="0"/>
                  <wp:docPr id="31" name="Picture 31"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440" descr="warning"/>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308610" cy="308610"/>
                          </a:xfrm>
                          <a:prstGeom prst="rect">
                            <a:avLst/>
                          </a:prstGeom>
                          <a:noFill/>
                          <a:ln>
                            <a:noFill/>
                          </a:ln>
                        </pic:spPr>
                      </pic:pic>
                    </a:graphicData>
                  </a:graphic>
                </wp:inline>
              </w:drawing>
            </w:r>
          </w:p>
        </w:tc>
        <w:tc>
          <w:tcPr>
            <w:tcW w:w="6946" w:type="dxa"/>
            <w:vAlign w:val="center"/>
          </w:tcPr>
          <w:p w:rsidR="00C029FD" w:rsidRPr="00721A59" w:rsidRDefault="003842E6" w:rsidP="00256A98">
            <w:pPr>
              <w:pStyle w:val="Table"/>
              <w:rPr>
                <w:bCs/>
              </w:rPr>
            </w:pPr>
            <w:r w:rsidRPr="00721A59">
              <w:t xml:space="preserve">The projector connection must be handled with great </w:t>
            </w:r>
            <w:r w:rsidR="00DB0861" w:rsidRPr="00721A59">
              <w:t>care,</w:t>
            </w:r>
            <w:r w:rsidRPr="00721A59">
              <w:t xml:space="preserve"> as the output power voltage is hazardous to human safety</w:t>
            </w:r>
            <w:r w:rsidRPr="00721A59">
              <w:rPr>
                <w:bCs/>
              </w:rPr>
              <w:t>.</w:t>
            </w:r>
          </w:p>
          <w:p w:rsidR="00C029FD" w:rsidRPr="00721A59" w:rsidRDefault="003842E6" w:rsidP="00256A98">
            <w:pPr>
              <w:pStyle w:val="Table"/>
              <w:rPr>
                <w:iCs/>
              </w:rPr>
            </w:pPr>
            <w:r w:rsidRPr="00721A59">
              <w:rPr>
                <w:iCs/>
              </w:rPr>
              <w:t xml:space="preserve">Do </w:t>
            </w:r>
            <w:r w:rsidRPr="00721A59">
              <w:rPr>
                <w:b/>
                <w:iCs/>
              </w:rPr>
              <w:t>not</w:t>
            </w:r>
            <w:r w:rsidRPr="00721A59">
              <w:rPr>
                <w:iCs/>
              </w:rPr>
              <w:t xml:space="preserve"> pull out the cables with power on.</w:t>
            </w:r>
          </w:p>
          <w:p w:rsidR="00C029FD" w:rsidRPr="00277068" w:rsidRDefault="003842E6" w:rsidP="00256A98">
            <w:pPr>
              <w:pStyle w:val="Table"/>
              <w:rPr>
                <w:iCs/>
                <w:lang w:val="da-DK"/>
              </w:rPr>
            </w:pPr>
            <w:r w:rsidRPr="00277068">
              <w:rPr>
                <w:iCs/>
                <w:lang w:val="da-DK"/>
              </w:rPr>
              <w:t>Output voltage: 280V</w:t>
            </w:r>
            <w:r w:rsidRPr="00277068">
              <w:rPr>
                <w:iCs/>
                <w:vertAlign w:val="subscript"/>
                <w:lang w:val="da-DK"/>
              </w:rPr>
              <w:t>rms</w:t>
            </w:r>
            <w:r w:rsidRPr="00277068">
              <w:rPr>
                <w:iCs/>
                <w:lang w:val="da-DK"/>
              </w:rPr>
              <w:t xml:space="preserve"> ≈ 800V</w:t>
            </w:r>
            <w:r w:rsidRPr="00277068">
              <w:rPr>
                <w:iCs/>
                <w:vertAlign w:val="subscript"/>
                <w:lang w:val="da-DK"/>
              </w:rPr>
              <w:t>p-p</w:t>
            </w:r>
          </w:p>
        </w:tc>
      </w:tr>
    </w:tbl>
    <w:p w:rsidR="00C029FD" w:rsidRPr="00721A59" w:rsidRDefault="003842E6" w:rsidP="00F21AE1">
      <w:pPr>
        <w:pStyle w:val="BulletList1"/>
        <w:spacing w:before="80" w:after="80"/>
        <w:ind w:left="1009" w:hanging="289"/>
      </w:pPr>
      <w:r w:rsidRPr="00721A59">
        <w:t xml:space="preserve">A light lubrication coating on the connector face will ensure sealing (see </w:t>
      </w:r>
      <w:r w:rsidRPr="00721A59">
        <w:rPr>
          <w:i/>
        </w:rPr>
        <w:t xml:space="preserve">section </w:t>
      </w:r>
      <w:r w:rsidRPr="00721A59">
        <w:rPr>
          <w:i/>
        </w:rPr>
        <w:fldChar w:fldCharType="begin"/>
      </w:r>
      <w:r w:rsidRPr="00721A59">
        <w:rPr>
          <w:i/>
        </w:rPr>
        <w:instrText xml:space="preserve"> REF _Ref276551439 \r \h  \* MERGEFORMAT </w:instrText>
      </w:r>
      <w:r w:rsidRPr="00721A59">
        <w:rPr>
          <w:i/>
        </w:rPr>
      </w:r>
      <w:r w:rsidRPr="00721A59">
        <w:rPr>
          <w:i/>
        </w:rPr>
        <w:fldChar w:fldCharType="separate"/>
      </w:r>
      <w:r>
        <w:rPr>
          <w:i/>
        </w:rPr>
        <w:t>2.2.2.2</w:t>
      </w:r>
      <w:r w:rsidRPr="00721A59">
        <w:rPr>
          <w:i/>
        </w:rPr>
        <w:fldChar w:fldCharType="end"/>
      </w:r>
      <w:r w:rsidRPr="00721A59">
        <w:rPr>
          <w:i/>
        </w:rPr>
        <w:t xml:space="preserve"> </w:t>
      </w:r>
      <w:r w:rsidRPr="00721A59">
        <w:rPr>
          <w:i/>
        </w:rPr>
        <w:fldChar w:fldCharType="begin"/>
      </w:r>
      <w:r w:rsidRPr="00721A59">
        <w:rPr>
          <w:i/>
        </w:rPr>
        <w:instrText xml:space="preserve"> REF _Ref276551439 \h  \* MERGEFORMAT </w:instrText>
      </w:r>
      <w:r w:rsidRPr="00721A59">
        <w:rPr>
          <w:i/>
        </w:rPr>
      </w:r>
      <w:r w:rsidRPr="00721A59">
        <w:rPr>
          <w:i/>
        </w:rPr>
        <w:fldChar w:fldCharType="separate"/>
      </w:r>
      <w:r w:rsidRPr="009E025D">
        <w:rPr>
          <w:i/>
        </w:rPr>
        <w:t>Wet-End Connectors</w:t>
      </w:r>
      <w:r w:rsidRPr="00721A59">
        <w:rPr>
          <w:i/>
        </w:rPr>
        <w:fldChar w:fldCharType="end"/>
      </w:r>
      <w:r w:rsidRPr="00721A59">
        <w:t>).</w:t>
      </w:r>
    </w:p>
    <w:p w:rsidR="00C029FD" w:rsidRPr="00721A59" w:rsidRDefault="003842E6" w:rsidP="00F21AE1">
      <w:pPr>
        <w:pStyle w:val="BulletList1"/>
        <w:spacing w:after="80"/>
        <w:ind w:left="1009" w:hanging="289"/>
      </w:pPr>
      <w:r w:rsidRPr="00721A59">
        <w:t>Unused connectors should be sealed with dummy plugs.</w:t>
      </w:r>
    </w:p>
    <w:p w:rsidR="00C029FD" w:rsidRPr="00721A59" w:rsidRDefault="003842E6" w:rsidP="00F21AE1">
      <w:pPr>
        <w:pStyle w:val="BulletList1"/>
        <w:spacing w:after="80"/>
        <w:ind w:left="1009" w:hanging="289"/>
      </w:pPr>
      <w:r w:rsidRPr="00721A59">
        <w:t>Verify that all cables are securely fastened and that strain relief is provided to prevent cable damage.</w:t>
      </w:r>
    </w:p>
    <w:tbl>
      <w:tblPr>
        <w:tblW w:w="0" w:type="auto"/>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654"/>
      </w:tblGrid>
      <w:tr w:rsidR="003C0F30" w:rsidTr="00512C1A">
        <w:trPr>
          <w:cantSplit/>
        </w:trPr>
        <w:tc>
          <w:tcPr>
            <w:tcW w:w="7654" w:type="dxa"/>
            <w:shd w:val="clear" w:color="FFFF00" w:fill="FFFF99"/>
            <w:vAlign w:val="center"/>
          </w:tcPr>
          <w:p w:rsidR="00C029FD" w:rsidRPr="00721A59" w:rsidRDefault="003842E6" w:rsidP="00256A98">
            <w:pPr>
              <w:pStyle w:val="CAUTION"/>
            </w:pPr>
            <w:r w:rsidRPr="00721A59">
              <w:t>CAUTION</w:t>
            </w:r>
          </w:p>
        </w:tc>
      </w:tr>
      <w:tr w:rsidR="003C0F30" w:rsidTr="00512C1A">
        <w:trPr>
          <w:cantSplit/>
        </w:trPr>
        <w:tc>
          <w:tcPr>
            <w:tcW w:w="7654" w:type="dxa"/>
            <w:shd w:val="clear" w:color="FFFF00" w:fill="FFFFFF"/>
            <w:vAlign w:val="center"/>
          </w:tcPr>
          <w:p w:rsidR="00C029FD" w:rsidRPr="00721A59" w:rsidRDefault="003842E6" w:rsidP="00256A98">
            <w:pPr>
              <w:pStyle w:val="Table"/>
            </w:pPr>
            <w:r w:rsidRPr="00721A59">
              <w:t xml:space="preserve">Take care to avoid </w:t>
            </w:r>
            <w:r w:rsidRPr="00721A59">
              <w:t>impact to the faces of projector and receiver units, as damage could degrade system performance.</w:t>
            </w:r>
          </w:p>
        </w:tc>
      </w:tr>
    </w:tbl>
    <w:p w:rsidR="00060212" w:rsidRDefault="00060212" w:rsidP="00060212">
      <w:bookmarkStart w:id="2615" w:name="_Toc256000960"/>
      <w:bookmarkStart w:id="2616" w:name="_Toc256000768"/>
      <w:bookmarkStart w:id="2617" w:name="_Toc256000446"/>
      <w:bookmarkStart w:id="2618" w:name="_Toc256000130"/>
      <w:bookmarkStart w:id="2619" w:name="_Ref456183432"/>
      <w:bookmarkStart w:id="2620" w:name="_Toc470170688"/>
      <w:bookmarkStart w:id="2621" w:name="_Toc500754352"/>
      <w:bookmarkStart w:id="2622" w:name="_Toc501380744"/>
      <w:bookmarkStart w:id="2623" w:name="_Toc501613692"/>
      <w:bookmarkStart w:id="2624" w:name="_Toc513619988"/>
      <w:bookmarkStart w:id="2625" w:name="_Toc514066116"/>
      <w:bookmarkStart w:id="2626" w:name="_Toc519585526"/>
    </w:p>
    <w:p w:rsidR="00E15C47" w:rsidRPr="00F820D5" w:rsidRDefault="003842E6" w:rsidP="00BB479F">
      <w:pPr>
        <w:pStyle w:val="AppendixHeading3"/>
      </w:pPr>
      <w:bookmarkStart w:id="2627" w:name="_Toc256000828"/>
      <w:bookmarkStart w:id="2628" w:name="_Ref66714590"/>
      <w:r w:rsidRPr="00F820D5">
        <w:t>Sonar Head Assembly Orientation</w:t>
      </w:r>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p>
    <w:p w:rsidR="00D4511F" w:rsidRPr="00721A59" w:rsidRDefault="003842E6" w:rsidP="000D0A89">
      <w:pPr>
        <w:pStyle w:val="BulletList1"/>
        <w:ind w:left="1009" w:hanging="289"/>
      </w:pPr>
      <w:r w:rsidRPr="00721A59">
        <w:t>The sonar head assembly should be mounted with the faces of the arrays oriented vertically downwards.</w:t>
      </w:r>
    </w:p>
    <w:p w:rsidR="00D4511F" w:rsidRPr="00721A59" w:rsidRDefault="003842E6" w:rsidP="000D0A89">
      <w:pPr>
        <w:pStyle w:val="BulletList1"/>
        <w:ind w:left="1009" w:hanging="289"/>
      </w:pPr>
      <w:r w:rsidRPr="00721A59">
        <w:t>Ideally, the receiver i</w:t>
      </w:r>
      <w:r w:rsidRPr="00721A59">
        <w:t xml:space="preserve">s mounted across track </w:t>
      </w:r>
      <w:r w:rsidRPr="00721A59">
        <w:rPr>
          <w:spacing w:val="-2"/>
        </w:rPr>
        <w:t>with the connector to the port side</w:t>
      </w:r>
      <w:r w:rsidRPr="00721A59">
        <w:t>, while the projector is mounted along track and aft of the receiver.</w:t>
      </w:r>
    </w:p>
    <w:p w:rsidR="00E15C47" w:rsidRPr="00721A59" w:rsidRDefault="003842E6" w:rsidP="000D0A89">
      <w:pPr>
        <w:pStyle w:val="BulletList1"/>
        <w:ind w:left="1009" w:hanging="289"/>
      </w:pPr>
      <w:r w:rsidRPr="00721A59">
        <w:t>If necessary, the projector may be oriented forward or the head rotated away from vertical with allowances made in the processor</w:t>
      </w:r>
      <w:r w:rsidRPr="00721A59">
        <w:t xml:space="preserve"> setup and data acquisition software.</w:t>
      </w:r>
    </w:p>
    <w:tbl>
      <w:tblPr>
        <w:tblW w:w="7654" w:type="dxa"/>
        <w:tblInd w:w="11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654"/>
      </w:tblGrid>
      <w:tr w:rsidR="003C0F30" w:rsidTr="00D4511F">
        <w:trPr>
          <w:cantSplit/>
          <w:trHeight w:hRule="exact" w:val="374"/>
        </w:trPr>
        <w:tc>
          <w:tcPr>
            <w:tcW w:w="7654" w:type="dxa"/>
            <w:shd w:val="clear" w:color="FFFF00" w:fill="FFFF99"/>
            <w:vAlign w:val="center"/>
          </w:tcPr>
          <w:p w:rsidR="00E15C47" w:rsidRPr="00721A59" w:rsidRDefault="003842E6" w:rsidP="00256A98">
            <w:pPr>
              <w:pStyle w:val="CAUTION"/>
            </w:pPr>
            <w:r w:rsidRPr="00721A59">
              <w:t>CAUTION</w:t>
            </w:r>
          </w:p>
        </w:tc>
      </w:tr>
      <w:tr w:rsidR="003C0F30" w:rsidTr="00D4511F">
        <w:trPr>
          <w:cantSplit/>
        </w:trPr>
        <w:tc>
          <w:tcPr>
            <w:tcW w:w="7654" w:type="dxa"/>
            <w:shd w:val="clear" w:color="FFFF00" w:fill="FFFFFF"/>
            <w:vAlign w:val="center"/>
          </w:tcPr>
          <w:p w:rsidR="00E15C47" w:rsidRPr="00721A59" w:rsidRDefault="003842E6" w:rsidP="00256A98">
            <w:pPr>
              <w:pStyle w:val="Table"/>
            </w:pPr>
            <w:r w:rsidRPr="00721A59">
              <w:t>An alternate mounting makes the projector more susceptible to impact damage and collection of trailing debris.</w:t>
            </w:r>
          </w:p>
        </w:tc>
      </w:tr>
    </w:tbl>
    <w:p w:rsidR="00E15C47" w:rsidRPr="00721A59" w:rsidRDefault="003842E6" w:rsidP="000D0A89">
      <w:pPr>
        <w:pStyle w:val="BulletList1"/>
        <w:spacing w:before="120"/>
        <w:ind w:left="1009" w:hanging="289"/>
      </w:pPr>
      <w:r>
        <w:rPr>
          <w:lang w:val="en-GB"/>
        </w:rPr>
        <w:t>The relative distance between the projector and receiver face (i.e.</w:t>
      </w:r>
      <w:r>
        <w:rPr>
          <w:lang w:val="en-GB"/>
        </w:rPr>
        <w:t xml:space="preserve"> Z-value) needs to be known with an accuracy better than 2mm</w:t>
      </w:r>
      <w:r w:rsidR="002F20D6" w:rsidRPr="00721A59">
        <w:t>.</w:t>
      </w:r>
    </w:p>
    <w:p w:rsidR="00E15C47" w:rsidRPr="00721A59" w:rsidRDefault="003842E6" w:rsidP="000D0A89">
      <w:pPr>
        <w:pStyle w:val="BulletList1"/>
        <w:ind w:left="1009" w:hanging="289"/>
      </w:pPr>
      <w:r>
        <w:rPr>
          <w:lang w:val="en-GB"/>
        </w:rPr>
        <w:t>The projector and receiver (seen from the respective reference points) must not be further than 250mm apart in the XY plane</w:t>
      </w:r>
      <w:r w:rsidR="002F20D6" w:rsidRPr="00721A59">
        <w:t>.</w:t>
      </w:r>
    </w:p>
    <w:p w:rsidR="00E15C47" w:rsidRPr="00721A59" w:rsidRDefault="00E15C47" w:rsidP="00E15C47"/>
    <w:p w:rsidR="00E15C47" w:rsidRPr="00721A59" w:rsidRDefault="003842E6" w:rsidP="00E15C47">
      <w:r w:rsidRPr="00721A59">
        <w:t xml:space="preserve">The actual sonar head assembly installation must be reflected in the user interface settings (see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w:t>
      </w:r>
      <w:r w:rsidRPr="009E025D">
        <w:rPr>
          <w:i/>
        </w:rPr>
        <w:t>eference Documentation</w:t>
      </w:r>
      <w:r w:rsidRPr="00721A59">
        <w:rPr>
          <w:i/>
        </w:rPr>
        <w:fldChar w:fldCharType="end"/>
      </w:r>
      <w:r w:rsidRPr="00721A59">
        <w:t>).</w:t>
      </w:r>
    </w:p>
    <w:p w:rsidR="00E15C47" w:rsidRPr="00721A59" w:rsidRDefault="00E15C47" w:rsidP="00E15C47"/>
    <w:p w:rsidR="00E15C47" w:rsidRPr="007F41CE" w:rsidRDefault="003842E6" w:rsidP="00BB479F">
      <w:pPr>
        <w:pStyle w:val="AppendixHeading3"/>
      </w:pPr>
      <w:bookmarkStart w:id="2629" w:name="_Toc256000829"/>
      <w:bookmarkStart w:id="2630" w:name="_Toc256000961"/>
      <w:bookmarkStart w:id="2631" w:name="_Toc256000769"/>
      <w:bookmarkStart w:id="2632" w:name="_Toc256000447"/>
      <w:bookmarkStart w:id="2633" w:name="_Toc256000131"/>
      <w:bookmarkStart w:id="2634" w:name="_Ref323563034"/>
      <w:bookmarkStart w:id="2635" w:name="_Toc470170689"/>
      <w:bookmarkStart w:id="2636" w:name="_Toc500754353"/>
      <w:bookmarkStart w:id="2637" w:name="_Toc501380745"/>
      <w:bookmarkStart w:id="2638" w:name="_Toc501613693"/>
      <w:bookmarkStart w:id="2639" w:name="_Toc513619989"/>
      <w:bookmarkStart w:id="2640" w:name="_Toc514066117"/>
      <w:bookmarkStart w:id="2641" w:name="_Toc519585527"/>
      <w:r w:rsidRPr="007F41CE">
        <w:t>Sonar Reference Point</w:t>
      </w:r>
      <w:bookmarkEnd w:id="2629"/>
      <w:bookmarkEnd w:id="2630"/>
      <w:bookmarkEnd w:id="2631"/>
      <w:bookmarkEnd w:id="2632"/>
      <w:bookmarkEnd w:id="2633"/>
      <w:bookmarkEnd w:id="2634"/>
      <w:bookmarkEnd w:id="2635"/>
      <w:bookmarkEnd w:id="2636"/>
      <w:bookmarkEnd w:id="2637"/>
      <w:bookmarkEnd w:id="2638"/>
      <w:bookmarkEnd w:id="2639"/>
      <w:bookmarkEnd w:id="2640"/>
      <w:bookmarkEnd w:id="2641"/>
    </w:p>
    <w:p w:rsidR="00E15C47" w:rsidRPr="00721A59" w:rsidRDefault="003842E6" w:rsidP="00BA6564">
      <w:pPr>
        <w:keepNext/>
      </w:pPr>
      <w:r w:rsidRPr="00721A59">
        <w:t>The following axis convention is applied for the sonar reference point convention:</w:t>
      </w:r>
    </w:p>
    <w:p w:rsidR="00E15C47" w:rsidRPr="00721A59" w:rsidRDefault="00E15C47" w:rsidP="00E15C47"/>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4131"/>
        <w:gridCol w:w="1483"/>
      </w:tblGrid>
      <w:tr w:rsidR="003C0F30" w:rsidTr="009D3C4D">
        <w:trPr>
          <w:cantSplit/>
          <w:jc w:val="center"/>
        </w:trPr>
        <w:tc>
          <w:tcPr>
            <w:tcW w:w="4131" w:type="dxa"/>
            <w:tcBorders>
              <w:bottom w:val="single" w:sz="2" w:space="0" w:color="A6A6A6" w:themeColor="background1" w:themeShade="A6"/>
            </w:tcBorders>
            <w:hideMark/>
          </w:tcPr>
          <w:p w:rsidR="00387AB3" w:rsidRPr="00E15C82" w:rsidRDefault="003842E6" w:rsidP="00387AB3">
            <w:pPr>
              <w:pStyle w:val="BulletList1"/>
              <w:spacing w:after="0"/>
              <w:ind w:left="402" w:hanging="289"/>
            </w:pPr>
            <w:r w:rsidRPr="00E15C82">
              <w:t>X = across ship, points to starboard:</w:t>
            </w:r>
          </w:p>
        </w:tc>
        <w:tc>
          <w:tcPr>
            <w:tcW w:w="1483" w:type="dxa"/>
            <w:tcBorders>
              <w:bottom w:val="single" w:sz="2" w:space="0" w:color="A6A6A6" w:themeColor="background1" w:themeShade="A6"/>
            </w:tcBorders>
            <w:hideMark/>
          </w:tcPr>
          <w:p w:rsidR="00387AB3" w:rsidRPr="00E15C82" w:rsidRDefault="003842E6" w:rsidP="009D3C4D">
            <w:pPr>
              <w:spacing w:after="0"/>
            </w:pPr>
            <w:r w:rsidRPr="00E15C82">
              <w:t>+ Starboard</w:t>
            </w:r>
          </w:p>
          <w:p w:rsidR="00387AB3" w:rsidRPr="00E15C82" w:rsidRDefault="003842E6" w:rsidP="009D3C4D">
            <w:pPr>
              <w:spacing w:after="0"/>
            </w:pPr>
            <w:r w:rsidRPr="00E15C82">
              <w:t>- Port</w:t>
            </w:r>
          </w:p>
        </w:tc>
      </w:tr>
      <w:tr w:rsidR="003C0F30" w:rsidTr="009D3C4D">
        <w:trPr>
          <w:cantSplit/>
          <w:jc w:val="center"/>
        </w:trPr>
        <w:tc>
          <w:tcPr>
            <w:tcW w:w="4131" w:type="dxa"/>
            <w:tcBorders>
              <w:top w:val="single" w:sz="2" w:space="0" w:color="A6A6A6" w:themeColor="background1" w:themeShade="A6"/>
              <w:bottom w:val="single" w:sz="2" w:space="0" w:color="A6A6A6" w:themeColor="background1" w:themeShade="A6"/>
            </w:tcBorders>
            <w:hideMark/>
          </w:tcPr>
          <w:p w:rsidR="00387AB3" w:rsidRPr="00E15C82" w:rsidRDefault="003842E6" w:rsidP="00387AB3">
            <w:pPr>
              <w:pStyle w:val="BulletList1"/>
              <w:spacing w:after="0"/>
              <w:ind w:left="402" w:hanging="289"/>
            </w:pPr>
            <w:r w:rsidRPr="00E15C82">
              <w:t>Y = along ship, points forward:</w:t>
            </w:r>
          </w:p>
        </w:tc>
        <w:tc>
          <w:tcPr>
            <w:tcW w:w="1483" w:type="dxa"/>
            <w:tcBorders>
              <w:top w:val="single" w:sz="2" w:space="0" w:color="A6A6A6" w:themeColor="background1" w:themeShade="A6"/>
              <w:bottom w:val="single" w:sz="2" w:space="0" w:color="A6A6A6" w:themeColor="background1" w:themeShade="A6"/>
            </w:tcBorders>
            <w:hideMark/>
          </w:tcPr>
          <w:p w:rsidR="00387AB3" w:rsidRPr="00E15C82" w:rsidRDefault="003842E6" w:rsidP="009D3C4D">
            <w:pPr>
              <w:spacing w:after="0"/>
            </w:pPr>
            <w:r w:rsidRPr="00E15C82">
              <w:t>+ Forward</w:t>
            </w:r>
          </w:p>
          <w:p w:rsidR="00387AB3" w:rsidRPr="00E15C82" w:rsidRDefault="003842E6" w:rsidP="009D3C4D">
            <w:pPr>
              <w:spacing w:after="0"/>
            </w:pPr>
            <w:r w:rsidRPr="00E15C82">
              <w:t>- Aft</w:t>
            </w:r>
          </w:p>
        </w:tc>
      </w:tr>
      <w:tr w:rsidR="003C0F30" w:rsidTr="009D3C4D">
        <w:trPr>
          <w:cantSplit/>
          <w:jc w:val="center"/>
        </w:trPr>
        <w:tc>
          <w:tcPr>
            <w:tcW w:w="4131" w:type="dxa"/>
            <w:tcBorders>
              <w:top w:val="single" w:sz="2" w:space="0" w:color="A6A6A6" w:themeColor="background1" w:themeShade="A6"/>
            </w:tcBorders>
            <w:hideMark/>
          </w:tcPr>
          <w:p w:rsidR="00387AB3" w:rsidRPr="00E15C82" w:rsidRDefault="003842E6" w:rsidP="00387AB3">
            <w:pPr>
              <w:pStyle w:val="BulletList1"/>
              <w:spacing w:after="0"/>
              <w:ind w:left="402" w:hanging="289"/>
            </w:pPr>
            <w:r w:rsidRPr="00E15C82">
              <w:t>Z = vertical, points up:</w:t>
            </w:r>
          </w:p>
        </w:tc>
        <w:tc>
          <w:tcPr>
            <w:tcW w:w="1483" w:type="dxa"/>
            <w:tcBorders>
              <w:top w:val="single" w:sz="2" w:space="0" w:color="A6A6A6" w:themeColor="background1" w:themeShade="A6"/>
            </w:tcBorders>
            <w:hideMark/>
          </w:tcPr>
          <w:p w:rsidR="00387AB3" w:rsidRPr="00E15C82" w:rsidRDefault="003842E6" w:rsidP="009D3C4D">
            <w:pPr>
              <w:spacing w:after="0"/>
            </w:pPr>
            <w:r w:rsidRPr="00E15C82">
              <w:t>+ Up</w:t>
            </w:r>
          </w:p>
          <w:p w:rsidR="00387AB3" w:rsidRPr="00E15C82" w:rsidRDefault="003842E6" w:rsidP="009D3C4D">
            <w:pPr>
              <w:spacing w:after="0"/>
            </w:pPr>
            <w:r w:rsidRPr="00E15C82">
              <w:t>- Down</w:t>
            </w:r>
          </w:p>
        </w:tc>
      </w:tr>
    </w:tbl>
    <w:p w:rsidR="00E15C47" w:rsidRPr="00721A59" w:rsidRDefault="00E15C47" w:rsidP="00E15C47"/>
    <w:p w:rsidR="00E15C47" w:rsidRPr="00721A59" w:rsidRDefault="003842E6" w:rsidP="00E15C47">
      <w:r>
        <w:t>A</w:t>
      </w:r>
      <w:r w:rsidRPr="00721A59">
        <w:t xml:space="preserve">ll output is related </w:t>
      </w:r>
      <w:r>
        <w:t xml:space="preserve">to one </w:t>
      </w:r>
      <w:r w:rsidRPr="00721A59">
        <w:t>single sonar reference point</w:t>
      </w:r>
      <w:r>
        <w:t xml:space="preserve">, </w:t>
      </w:r>
      <w:r w:rsidRPr="00721A59">
        <w:t xml:space="preserve">normally defined in the data acquisition software as a node or offset point. The point is in the center of </w:t>
      </w:r>
      <w:r w:rsidRPr="00721A59">
        <w:t>the receiver face in both X and Z directions and in the center of the projector in the Y direction.</w:t>
      </w:r>
    </w:p>
    <w:p w:rsidR="00E15C47" w:rsidRPr="00721A59" w:rsidRDefault="00E15C47" w:rsidP="00E15C47"/>
    <w:p w:rsidR="00277952" w:rsidRPr="00721A59" w:rsidRDefault="003842E6" w:rsidP="00682C6E">
      <w:r w:rsidRPr="00721A59">
        <w:t>For details, refer to</w:t>
      </w:r>
      <w:r w:rsidR="00682C6E">
        <w:t xml:space="preserve"> </w:t>
      </w:r>
      <w:r w:rsidR="00563F88" w:rsidRPr="00721A59">
        <w:rPr>
          <w:i/>
        </w:rPr>
        <w:fldChar w:fldCharType="begin"/>
      </w:r>
      <w:r w:rsidR="00563F88" w:rsidRPr="00721A59">
        <w:rPr>
          <w:i/>
        </w:rPr>
        <w:instrText xml:space="preserve"> REF _Ref463272555 \h  \* MERGEFORMAT </w:instrText>
      </w:r>
      <w:r w:rsidR="00563F88" w:rsidRPr="00721A59">
        <w:rPr>
          <w:i/>
        </w:rPr>
      </w:r>
      <w:r w:rsidR="00563F88" w:rsidRPr="00721A59">
        <w:rPr>
          <w:i/>
        </w:rPr>
        <w:fldChar w:fldCharType="separate"/>
      </w:r>
      <w:r w:rsidRPr="009E025D">
        <w:rPr>
          <w:i/>
        </w:rPr>
        <w:t xml:space="preserve">Figure </w:t>
      </w:r>
      <w:r w:rsidRPr="009E025D">
        <w:rPr>
          <w:i/>
          <w:noProof/>
        </w:rPr>
        <w:t>67</w:t>
      </w:r>
      <w:r w:rsidRPr="009E025D">
        <w:rPr>
          <w:i/>
        </w:rPr>
        <w:t>: T51 Bracket Installation: Sonar Reference Point</w:t>
      </w:r>
      <w:r w:rsidR="00563F88" w:rsidRPr="00721A59">
        <w:rPr>
          <w:i/>
        </w:rPr>
        <w:fldChar w:fldCharType="end"/>
      </w:r>
      <w:r w:rsidRPr="00721A59">
        <w:t>.</w:t>
      </w:r>
    </w:p>
    <w:p w:rsidR="00E15C47" w:rsidRPr="00721A59" w:rsidRDefault="00E15C47" w:rsidP="00E15C47"/>
    <w:p w:rsidR="00E15C47" w:rsidRPr="00721A59" w:rsidRDefault="003842E6" w:rsidP="00E15C47">
      <w:pPr>
        <w:rPr>
          <w:spacing w:val="-4"/>
        </w:rPr>
      </w:pPr>
      <w:r w:rsidRPr="00721A59">
        <w:rPr>
          <w:spacing w:val="-4"/>
        </w:rPr>
        <w:t>It is important to note that the sonar reference point may not be a physical point on the sonar system.</w:t>
      </w:r>
    </w:p>
    <w:p w:rsidR="00E15C47" w:rsidRPr="00721A59" w:rsidRDefault="00E15C47" w:rsidP="00E15C47"/>
    <w:p w:rsidR="00D03E12" w:rsidRPr="007F41CE" w:rsidRDefault="003842E6" w:rsidP="00BB479F">
      <w:pPr>
        <w:pStyle w:val="AppendixHeading3"/>
      </w:pPr>
      <w:bookmarkStart w:id="2642" w:name="_Toc256000852"/>
      <w:bookmarkStart w:id="2643" w:name="_Toc256000962"/>
      <w:bookmarkStart w:id="2644" w:name="_Toc256000770"/>
      <w:bookmarkStart w:id="2645" w:name="_Toc256000448"/>
      <w:bookmarkStart w:id="2646" w:name="_Toc256000132"/>
      <w:bookmarkStart w:id="2647" w:name="_Toc470170690"/>
      <w:bookmarkStart w:id="2648" w:name="_Toc500754354"/>
      <w:bookmarkStart w:id="2649" w:name="_Toc501380746"/>
      <w:bookmarkStart w:id="2650" w:name="_Toc501613694"/>
      <w:bookmarkStart w:id="2651" w:name="_Toc513619990"/>
      <w:bookmarkStart w:id="2652" w:name="_Toc514066118"/>
      <w:bookmarkStart w:id="2653" w:name="_Toc519585528"/>
      <w:r w:rsidRPr="007F41CE">
        <w:t>Wet-End Mounting</w:t>
      </w:r>
      <w:bookmarkEnd w:id="2642"/>
      <w:bookmarkEnd w:id="2643"/>
      <w:bookmarkEnd w:id="2644"/>
      <w:bookmarkEnd w:id="2645"/>
      <w:bookmarkEnd w:id="2646"/>
      <w:bookmarkEnd w:id="2647"/>
      <w:bookmarkEnd w:id="2648"/>
      <w:bookmarkEnd w:id="2649"/>
      <w:bookmarkEnd w:id="2650"/>
      <w:bookmarkEnd w:id="2651"/>
      <w:bookmarkEnd w:id="2652"/>
      <w:bookmarkEnd w:id="2653"/>
    </w:p>
    <w:p w:rsidR="00E15C47" w:rsidRDefault="003842E6" w:rsidP="007F41CE">
      <w:pPr>
        <w:pStyle w:val="BulletList1"/>
        <w:keepNext/>
        <w:spacing w:after="80"/>
        <w:ind w:left="1009" w:hanging="289"/>
      </w:pPr>
      <w:r w:rsidRPr="00721A59">
        <w:t>Take care that the sonar head assembly is electrically isolated fro</w:t>
      </w:r>
      <w:r w:rsidRPr="00721A59">
        <w:t>m the structure to avoid corrosion problems.</w:t>
      </w:r>
    </w:p>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544"/>
      </w:tblGrid>
      <w:tr w:rsidR="003C0F30" w:rsidTr="007F41CE">
        <w:trPr>
          <w:trHeight w:val="942"/>
        </w:trPr>
        <w:tc>
          <w:tcPr>
            <w:tcW w:w="5495" w:type="dxa"/>
            <w:tcBorders>
              <w:right w:val="single" w:sz="2" w:space="0" w:color="99CCFF"/>
            </w:tcBorders>
          </w:tcPr>
          <w:p w:rsidR="000F6AC7" w:rsidRDefault="003842E6" w:rsidP="007F41CE">
            <w:pPr>
              <w:pStyle w:val="BulletList2"/>
              <w:spacing w:after="80"/>
            </w:pPr>
            <w:r>
              <w:t xml:space="preserve">The </w:t>
            </w:r>
            <w:r w:rsidRPr="00721A59">
              <w:t>system include</w:t>
            </w:r>
            <w:r>
              <w:t>s</w:t>
            </w:r>
            <w:r w:rsidRPr="00721A59">
              <w:t xml:space="preserve"> a mounting bracket that is intended for mounting flat or via a pole on the ship’s hull, or on a pole over the side. See also </w:t>
            </w:r>
            <w:r w:rsidRPr="000B0788">
              <w:rPr>
                <w:i/>
              </w:rPr>
              <w:t xml:space="preserve">appendix </w:t>
            </w:r>
            <w:r w:rsidRPr="000B0788">
              <w:rPr>
                <w:i/>
              </w:rPr>
              <w:fldChar w:fldCharType="begin"/>
            </w:r>
            <w:r w:rsidRPr="000B0788">
              <w:rPr>
                <w:i/>
              </w:rPr>
              <w:instrText xml:space="preserve"> REF _Ref236471095 \r \h  \* MERGEFORMAT </w:instrText>
            </w:r>
            <w:r w:rsidRPr="000B0788">
              <w:rPr>
                <w:i/>
              </w:rPr>
            </w:r>
            <w:r w:rsidRPr="000B0788">
              <w:rPr>
                <w:i/>
              </w:rPr>
              <w:fldChar w:fldCharType="separate"/>
            </w:r>
            <w:r>
              <w:rPr>
                <w:i/>
              </w:rPr>
              <w:t>I.2</w:t>
            </w:r>
            <w:r w:rsidRPr="000B0788">
              <w:rPr>
                <w:i/>
              </w:rPr>
              <w:fldChar w:fldCharType="end"/>
            </w:r>
            <w:r w:rsidRPr="000B0788">
              <w:rPr>
                <w:i/>
              </w:rPr>
              <w:t xml:space="preserve"> </w:t>
            </w:r>
            <w:r w:rsidRPr="000B0788">
              <w:rPr>
                <w:i/>
              </w:rPr>
              <w:fldChar w:fldCharType="begin"/>
            </w:r>
            <w:r w:rsidRPr="000B0788">
              <w:rPr>
                <w:i/>
              </w:rPr>
              <w:instrText xml:space="preserve"> REF _Ref236471095 \h  \* MERGEFORMAT </w:instrText>
            </w:r>
            <w:r w:rsidRPr="000B0788">
              <w:rPr>
                <w:i/>
              </w:rPr>
            </w:r>
            <w:r w:rsidRPr="000B0788">
              <w:rPr>
                <w:i/>
              </w:rPr>
              <w:fldChar w:fldCharType="separate"/>
            </w:r>
            <w:proofErr w:type="spellStart"/>
            <w:r w:rsidRPr="009E025D">
              <w:rPr>
                <w:i/>
              </w:rPr>
              <w:t>SeaBat</w:t>
            </w:r>
            <w:proofErr w:type="spellEnd"/>
            <w:r w:rsidRPr="009E025D">
              <w:rPr>
                <w:i/>
              </w:rPr>
              <w:t xml:space="preserve"> T51-R Design Documents</w:t>
            </w:r>
            <w:r w:rsidRPr="000B0788">
              <w:rPr>
                <w:i/>
              </w:rPr>
              <w:fldChar w:fldCharType="end"/>
            </w:r>
            <w:r w:rsidRPr="00721A59">
              <w:t>).</w:t>
            </w:r>
          </w:p>
        </w:tc>
        <w:tc>
          <w:tcPr>
            <w:tcW w:w="3544" w:type="dxa"/>
            <w:tcBorders>
              <w:top w:val="single" w:sz="2" w:space="0" w:color="99CCFF"/>
              <w:left w:val="single" w:sz="2" w:space="0" w:color="99CCFF"/>
              <w:bottom w:val="single" w:sz="2" w:space="0" w:color="99CCFF"/>
              <w:right w:val="single" w:sz="2" w:space="0" w:color="99CCFF"/>
            </w:tcBorders>
          </w:tcPr>
          <w:p w:rsidR="000F6AC7" w:rsidRDefault="003842E6" w:rsidP="000F6AC7">
            <w:pPr>
              <w:pStyle w:val="BulletList1"/>
              <w:numPr>
                <w:ilvl w:val="0"/>
                <w:numId w:val="0"/>
              </w:numPr>
            </w:pPr>
            <w:r>
              <w:rPr>
                <w:noProof/>
              </w:rPr>
              <w:drawing>
                <wp:anchor distT="0" distB="0" distL="114300" distR="114300" simplePos="0" relativeHeight="251660288" behindDoc="1" locked="0" layoutInCell="1" allowOverlap="1">
                  <wp:simplePos x="0" y="0"/>
                  <wp:positionH relativeFrom="column">
                    <wp:posOffset>1122680</wp:posOffset>
                  </wp:positionH>
                  <wp:positionV relativeFrom="paragraph">
                    <wp:posOffset>-71730</wp:posOffset>
                  </wp:positionV>
                  <wp:extent cx="1025525" cy="676275"/>
                  <wp:effectExtent l="0" t="0" r="3175" b="9525"/>
                  <wp:wrapTight wrapText="bothSides">
                    <wp:wrapPolygon edited="0">
                      <wp:start x="0" y="0"/>
                      <wp:lineTo x="0" y="21296"/>
                      <wp:lineTo x="21266" y="21296"/>
                      <wp:lineTo x="2126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67" cstate="print">
                            <a:extLst>
                              <a:ext uri="{28A0092B-C50C-407E-A947-70E740481C1C}">
                                <a14:useLocalDpi xmlns:a14="http://schemas.microsoft.com/office/drawing/2010/main" val="0"/>
                              </a:ext>
                            </a:extLst>
                          </a:blip>
                          <a:srcRect l="15573" t="5031" r="14671" b="4869"/>
                          <a:stretch>
                            <a:fillRect/>
                          </a:stretch>
                        </pic:blipFill>
                        <pic:spPr bwMode="auto">
                          <a:xfrm>
                            <a:off x="0" y="0"/>
                            <a:ext cx="1025525" cy="67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1A59">
              <w:rPr>
                <w:b/>
              </w:rPr>
              <w:t>Bracket:</w:t>
            </w:r>
            <w:r w:rsidRPr="00721A59">
              <w:rPr>
                <w:b/>
              </w:rPr>
              <w:br/>
            </w:r>
            <w:r w:rsidRPr="00721A59">
              <w:t>EM72</w:t>
            </w:r>
            <w:r>
              <w:t>22</w:t>
            </w:r>
            <w:r w:rsidRPr="00721A59">
              <w:t xml:space="preserve"> receiver</w:t>
            </w:r>
            <w:r w:rsidRPr="00721A59">
              <w:br/>
            </w:r>
            <w:r>
              <w:t xml:space="preserve">TC2186 </w:t>
            </w:r>
            <w:r w:rsidRPr="00721A59">
              <w:t>projector</w:t>
            </w:r>
          </w:p>
        </w:tc>
      </w:tr>
    </w:tbl>
    <w:p w:rsidR="00512C1A" w:rsidRPr="00721A59" w:rsidRDefault="003842E6" w:rsidP="007F41CE">
      <w:pPr>
        <w:pStyle w:val="BulletList2"/>
        <w:spacing w:after="80"/>
      </w:pPr>
      <w:r w:rsidRPr="00721A59">
        <w:t>For straightforward</w:t>
      </w:r>
      <w:r w:rsidRPr="00721A59">
        <w:t xml:space="preserve"> positioning of the receiver, both bracket and receiver are marked with P and S for Port and Starboard, respectively.</w:t>
      </w:r>
    </w:p>
    <w:p w:rsidR="00E15C47" w:rsidRPr="00721A59" w:rsidRDefault="003842E6" w:rsidP="007F41CE">
      <w:pPr>
        <w:pStyle w:val="BulletList2"/>
        <w:keepNext/>
        <w:numPr>
          <w:ilvl w:val="0"/>
          <w:numId w:val="0"/>
        </w:numPr>
        <w:spacing w:after="40"/>
        <w:ind w:left="1729"/>
        <w:rPr>
          <w:b/>
          <w:u w:val="single"/>
        </w:rPr>
      </w:pPr>
      <w:r w:rsidRPr="00721A59">
        <w:rPr>
          <w:b/>
          <w:u w:val="single"/>
        </w:rPr>
        <w:t>Plane surface installation:</w:t>
      </w:r>
    </w:p>
    <w:p w:rsidR="00E15C47" w:rsidRPr="00721A59" w:rsidRDefault="003842E6" w:rsidP="00AC32BC">
      <w:pPr>
        <w:pStyle w:val="BulletList2"/>
        <w:numPr>
          <w:ilvl w:val="0"/>
          <w:numId w:val="16"/>
        </w:numPr>
        <w:spacing w:after="80"/>
        <w:ind w:left="2086" w:hanging="357"/>
      </w:pPr>
      <w:r w:rsidRPr="00721A59">
        <w:t>Use the 4 x Ø13.5 mounting holes to mount the bracket directly on the ship’s hull or similar (</w:t>
      </w:r>
      <w:r w:rsidR="00512C1A" w:rsidRPr="00721A59">
        <w:t>see</w:t>
      </w:r>
      <w:r w:rsidR="00512C1A" w:rsidRPr="00721A59">
        <w:rPr>
          <w:i/>
        </w:rPr>
        <w:t xml:space="preserve"> </w:t>
      </w:r>
      <w:r w:rsidR="00563F88" w:rsidRPr="00721A59">
        <w:rPr>
          <w:i/>
        </w:rPr>
        <w:fldChar w:fldCharType="begin"/>
      </w:r>
      <w:r w:rsidR="00563F88" w:rsidRPr="00721A59">
        <w:rPr>
          <w:i/>
        </w:rPr>
        <w:instrText xml:space="preserve"> REF _Ref463272674 \h  \* MERGEFORMAT </w:instrText>
      </w:r>
      <w:r w:rsidR="00563F88" w:rsidRPr="00721A59">
        <w:rPr>
          <w:i/>
        </w:rPr>
      </w:r>
      <w:r w:rsidR="00563F88" w:rsidRPr="00721A59">
        <w:rPr>
          <w:i/>
        </w:rPr>
        <w:fldChar w:fldCharType="separate"/>
      </w:r>
      <w:r w:rsidRPr="009E025D">
        <w:rPr>
          <w:i/>
        </w:rPr>
        <w:t xml:space="preserve">Figure </w:t>
      </w:r>
      <w:r w:rsidRPr="009E025D">
        <w:rPr>
          <w:i/>
          <w:noProof/>
        </w:rPr>
        <w:t>65</w:t>
      </w:r>
      <w:r w:rsidR="00563F88" w:rsidRPr="00721A59">
        <w:rPr>
          <w:i/>
        </w:rPr>
        <w:fldChar w:fldCharType="end"/>
      </w:r>
      <w:r w:rsidR="00563F88" w:rsidRPr="00721A59">
        <w:t>).</w:t>
      </w:r>
    </w:p>
    <w:p w:rsidR="00E15C47" w:rsidRPr="00721A59" w:rsidRDefault="003842E6" w:rsidP="00AC32BC">
      <w:pPr>
        <w:pStyle w:val="BulletList2"/>
        <w:numPr>
          <w:ilvl w:val="0"/>
          <w:numId w:val="16"/>
        </w:numPr>
        <w:spacing w:after="80"/>
        <w:ind w:left="2086" w:hanging="357"/>
      </w:pPr>
      <w:r w:rsidRPr="00721A59">
        <w:t>Secure with 4 x M12 screws (from the inside of the bracket).</w:t>
      </w:r>
      <w:r w:rsidRPr="00721A59">
        <w:br/>
        <w:t>Length of screws depends on each individual installation.</w:t>
      </w:r>
    </w:p>
    <w:p w:rsidR="00E15C47" w:rsidRPr="00721A59" w:rsidRDefault="003842E6" w:rsidP="00AC32BC">
      <w:pPr>
        <w:pStyle w:val="BulletList2"/>
        <w:numPr>
          <w:ilvl w:val="0"/>
          <w:numId w:val="16"/>
        </w:numPr>
        <w:spacing w:after="80"/>
        <w:ind w:left="2086" w:hanging="357"/>
      </w:pPr>
      <w:r w:rsidRPr="00721A59">
        <w:t>Mount the wet-end co</w:t>
      </w:r>
      <w:r w:rsidRPr="00721A59">
        <w:t>mponents and secure with the screws already in place in the units.</w:t>
      </w:r>
    </w:p>
    <w:p w:rsidR="00E15C47" w:rsidRPr="00721A59" w:rsidRDefault="003842E6" w:rsidP="007F41CE">
      <w:pPr>
        <w:pStyle w:val="BulletList2"/>
        <w:keepNext/>
        <w:numPr>
          <w:ilvl w:val="0"/>
          <w:numId w:val="0"/>
        </w:numPr>
        <w:spacing w:after="40"/>
        <w:ind w:left="1729"/>
        <w:rPr>
          <w:b/>
          <w:u w:val="single"/>
        </w:rPr>
      </w:pPr>
      <w:r w:rsidRPr="00721A59">
        <w:rPr>
          <w:b/>
          <w:u w:val="single"/>
        </w:rPr>
        <w:t>Pole mount installation:</w:t>
      </w:r>
    </w:p>
    <w:p w:rsidR="00E15C47" w:rsidRPr="00721A59" w:rsidRDefault="003842E6" w:rsidP="00AC32BC">
      <w:pPr>
        <w:pStyle w:val="BulletList2"/>
        <w:numPr>
          <w:ilvl w:val="0"/>
          <w:numId w:val="17"/>
        </w:numPr>
        <w:spacing w:after="80"/>
        <w:ind w:left="2086" w:hanging="357"/>
      </w:pPr>
      <w:r w:rsidRPr="00721A59">
        <w:t>Mount the wet-end components on the bracket and secure with the screws already in place in the units.</w:t>
      </w:r>
    </w:p>
    <w:p w:rsidR="00E15C47" w:rsidRPr="00721A59" w:rsidRDefault="003842E6" w:rsidP="00AC32BC">
      <w:pPr>
        <w:pStyle w:val="BulletList2"/>
        <w:numPr>
          <w:ilvl w:val="0"/>
          <w:numId w:val="17"/>
        </w:numPr>
        <w:spacing w:after="80"/>
        <w:ind w:left="2086" w:hanging="357"/>
      </w:pPr>
      <w:r w:rsidRPr="00721A59">
        <w:t xml:space="preserve">Align the holes of the pole flange with the four holes around </w:t>
      </w:r>
      <w:r w:rsidRPr="00721A59">
        <w:t>the cable ring of the bracket (</w:t>
      </w:r>
      <w:r w:rsidR="00563F88" w:rsidRPr="00721A59">
        <w:t>see</w:t>
      </w:r>
      <w:r w:rsidR="00563F88" w:rsidRPr="00721A59">
        <w:rPr>
          <w:i/>
        </w:rPr>
        <w:t xml:space="preserve"> </w:t>
      </w:r>
      <w:r w:rsidR="00563F88" w:rsidRPr="00721A59">
        <w:rPr>
          <w:i/>
        </w:rPr>
        <w:fldChar w:fldCharType="begin"/>
      </w:r>
      <w:r w:rsidR="00563F88" w:rsidRPr="00721A59">
        <w:rPr>
          <w:i/>
        </w:rPr>
        <w:instrText xml:space="preserve"> REF _Ref463272674 \h  \* MERGEFORMAT </w:instrText>
      </w:r>
      <w:r w:rsidR="00563F88" w:rsidRPr="00721A59">
        <w:rPr>
          <w:i/>
        </w:rPr>
      </w:r>
      <w:r w:rsidR="00563F88" w:rsidRPr="00721A59">
        <w:rPr>
          <w:i/>
        </w:rPr>
        <w:fldChar w:fldCharType="separate"/>
      </w:r>
      <w:r w:rsidRPr="009E025D">
        <w:rPr>
          <w:i/>
        </w:rPr>
        <w:t xml:space="preserve">Figure </w:t>
      </w:r>
      <w:r w:rsidRPr="009E025D">
        <w:rPr>
          <w:i/>
          <w:noProof/>
        </w:rPr>
        <w:t>65</w:t>
      </w:r>
      <w:r w:rsidR="00563F88" w:rsidRPr="00721A59">
        <w:rPr>
          <w:i/>
        </w:rPr>
        <w:fldChar w:fldCharType="end"/>
      </w:r>
      <w:r w:rsidRPr="00721A59">
        <w:t>).</w:t>
      </w:r>
    </w:p>
    <w:p w:rsidR="00E15C47" w:rsidRPr="00721A59" w:rsidRDefault="003842E6" w:rsidP="00AC32BC">
      <w:pPr>
        <w:pStyle w:val="BulletList2"/>
        <w:numPr>
          <w:ilvl w:val="0"/>
          <w:numId w:val="17"/>
        </w:numPr>
        <w:spacing w:after="80"/>
        <w:ind w:left="2086" w:hanging="357"/>
      </w:pPr>
      <w:r w:rsidRPr="00721A59">
        <w:t>Secure with 4 x M12 screws (from the outside of the bracket).</w:t>
      </w:r>
      <w:r w:rsidRPr="00721A59">
        <w:br/>
        <w:t>Length of screws depends on each individu</w:t>
      </w:r>
      <w:r w:rsidRPr="00721A59">
        <w:t>al installation.</w:t>
      </w:r>
    </w:p>
    <w:tbl>
      <w:tblPr>
        <w:tblW w:w="6520" w:type="dxa"/>
        <w:tblInd w:w="22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6520"/>
      </w:tblGrid>
      <w:tr w:rsidR="003C0F30" w:rsidTr="00E15C47">
        <w:trPr>
          <w:cantSplit/>
        </w:trPr>
        <w:tc>
          <w:tcPr>
            <w:tcW w:w="6520" w:type="dxa"/>
            <w:tcBorders>
              <w:top w:val="single" w:sz="2" w:space="0" w:color="000000"/>
              <w:left w:val="single" w:sz="2" w:space="0" w:color="000000"/>
              <w:bottom w:val="single" w:sz="2" w:space="0" w:color="000000"/>
              <w:right w:val="single" w:sz="2" w:space="0" w:color="000000"/>
            </w:tcBorders>
            <w:shd w:val="clear" w:color="auto" w:fill="FFFF99"/>
            <w:vAlign w:val="center"/>
            <w:hideMark/>
          </w:tcPr>
          <w:p w:rsidR="00E15C47" w:rsidRPr="00721A59" w:rsidRDefault="003842E6" w:rsidP="00CB25E9">
            <w:pPr>
              <w:pStyle w:val="CAUTION"/>
            </w:pPr>
            <w:r w:rsidRPr="00721A59">
              <w:t>CAUTION</w:t>
            </w:r>
          </w:p>
        </w:tc>
      </w:tr>
      <w:tr w:rsidR="003C0F30" w:rsidTr="00E15C47">
        <w:trPr>
          <w:cantSplit/>
        </w:trPr>
        <w:tc>
          <w:tcPr>
            <w:tcW w:w="6520" w:type="dxa"/>
            <w:tcBorders>
              <w:top w:val="single" w:sz="2" w:space="0" w:color="000000"/>
              <w:left w:val="single" w:sz="2" w:space="0" w:color="000000"/>
              <w:bottom w:val="single" w:sz="2" w:space="0" w:color="000000"/>
              <w:right w:val="single" w:sz="2" w:space="0" w:color="000000"/>
            </w:tcBorders>
            <w:shd w:val="clear" w:color="auto" w:fill="FFFFFF"/>
            <w:vAlign w:val="center"/>
            <w:hideMark/>
          </w:tcPr>
          <w:p w:rsidR="00E15C47" w:rsidRPr="000F6AC7" w:rsidRDefault="003842E6" w:rsidP="00CB25E9">
            <w:pPr>
              <w:pStyle w:val="Table"/>
              <w:rPr>
                <w:spacing w:val="-4"/>
              </w:rPr>
            </w:pPr>
            <w:r w:rsidRPr="000F6AC7">
              <w:rPr>
                <w:spacing w:val="-4"/>
              </w:rPr>
              <w:t>Make sure the screw length does not exceed 24mm from entry of bracket.</w:t>
            </w:r>
          </w:p>
        </w:tc>
      </w:tr>
    </w:tbl>
    <w:p w:rsidR="003D1EEF" w:rsidRPr="00721A59" w:rsidRDefault="003842E6" w:rsidP="007F41CE">
      <w:pPr>
        <w:pStyle w:val="BulletList1"/>
        <w:spacing w:before="80" w:after="80"/>
        <w:ind w:left="1009" w:hanging="289"/>
      </w:pPr>
      <w:r w:rsidRPr="00721A59">
        <w:t xml:space="preserve">The head should be immersed in water to a depth of at least 0.8m. This ensures that noise from surface waves and turbulence generated by the mounting </w:t>
      </w:r>
      <w:r w:rsidRPr="00721A59">
        <w:t>structure does not degrade performance.</w:t>
      </w:r>
    </w:p>
    <w:p w:rsidR="003D1EEF" w:rsidRPr="00721A59" w:rsidRDefault="003842E6" w:rsidP="007F41CE">
      <w:pPr>
        <w:pStyle w:val="BulletList1"/>
        <w:spacing w:after="80"/>
        <w:ind w:left="1009" w:hanging="289"/>
      </w:pPr>
      <w:r w:rsidRPr="00721A59">
        <w:t>Mounting on a surface vessel may be over the side, over the bow, hull mount, or through a moon pool.</w:t>
      </w:r>
    </w:p>
    <w:p w:rsidR="003D1EEF" w:rsidRPr="00721A59" w:rsidRDefault="003842E6" w:rsidP="007F41CE">
      <w:pPr>
        <w:pStyle w:val="BulletList1"/>
        <w:spacing w:after="80"/>
        <w:ind w:left="1009" w:hanging="289"/>
      </w:pPr>
      <w:r w:rsidRPr="00721A59">
        <w:t>Ensure that submersion depth is sufficient to avoid shadows from the keel, hull, or other obstacles.</w:t>
      </w:r>
    </w:p>
    <w:p w:rsidR="00023B0C" w:rsidRPr="00721A59" w:rsidRDefault="00023B0C" w:rsidP="00023B0C"/>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27"/>
      </w:tblGrid>
      <w:tr w:rsidR="003C0F30" w:rsidTr="006D6B6A">
        <w:trPr>
          <w:cantSplit/>
          <w:jc w:val="center"/>
        </w:trPr>
        <w:tc>
          <w:tcPr>
            <w:tcW w:w="8627" w:type="dxa"/>
            <w:shd w:val="clear" w:color="3366FF" w:fill="99CCFF"/>
            <w:vAlign w:val="center"/>
          </w:tcPr>
          <w:p w:rsidR="00DF47F9" w:rsidRPr="00721A59" w:rsidRDefault="003842E6" w:rsidP="00CB25E9">
            <w:pPr>
              <w:pStyle w:val="NOTE"/>
            </w:pPr>
            <w:r w:rsidRPr="00721A59">
              <w:t>NOTE</w:t>
            </w:r>
          </w:p>
        </w:tc>
      </w:tr>
      <w:tr w:rsidR="003C0F30" w:rsidTr="006D6B6A">
        <w:trPr>
          <w:cantSplit/>
          <w:jc w:val="center"/>
        </w:trPr>
        <w:tc>
          <w:tcPr>
            <w:tcW w:w="8627" w:type="dxa"/>
            <w:shd w:val="clear" w:color="FFFF00" w:fill="FFFFFF"/>
            <w:vAlign w:val="center"/>
          </w:tcPr>
          <w:p w:rsidR="00D41E3E" w:rsidRPr="00721A59" w:rsidRDefault="003842E6" w:rsidP="00D41E3E">
            <w:pPr>
              <w:pStyle w:val="Table"/>
              <w:rPr>
                <w:spacing w:val="-2"/>
              </w:rPr>
            </w:pPr>
            <w:r w:rsidRPr="00721A59">
              <w:rPr>
                <w:spacing w:val="-2"/>
              </w:rPr>
              <w:t>Fairings can also be used to improve hydrodynamic performance</w:t>
            </w:r>
            <w:r w:rsidR="00A2306E" w:rsidRPr="00721A59">
              <w:rPr>
                <w:spacing w:val="-2"/>
              </w:rPr>
              <w:t xml:space="preserve"> (</w:t>
            </w:r>
            <w:r w:rsidR="00A2306E" w:rsidRPr="00721A59">
              <w:rPr>
                <w:szCs w:val="21"/>
              </w:rPr>
              <w:t xml:space="preserve">see </w:t>
            </w:r>
            <w:r w:rsidR="009D36D5" w:rsidRPr="00721A59">
              <w:rPr>
                <w:i/>
                <w:szCs w:val="21"/>
              </w:rPr>
              <w:t xml:space="preserve">section </w:t>
            </w:r>
            <w:r w:rsidR="009D36D5" w:rsidRPr="00721A59">
              <w:rPr>
                <w:i/>
                <w:szCs w:val="21"/>
              </w:rPr>
              <w:fldChar w:fldCharType="begin"/>
            </w:r>
            <w:r w:rsidR="009D36D5" w:rsidRPr="00721A59">
              <w:rPr>
                <w:i/>
                <w:szCs w:val="21"/>
              </w:rPr>
              <w:instrText xml:space="preserve"> REF _Ref456183202 \r \h  \* MERGEFORMAT </w:instrText>
            </w:r>
            <w:r w:rsidR="009D36D5" w:rsidRPr="00721A59">
              <w:rPr>
                <w:i/>
                <w:szCs w:val="21"/>
              </w:rPr>
            </w:r>
            <w:r w:rsidR="009D36D5" w:rsidRPr="00721A59">
              <w:rPr>
                <w:i/>
                <w:szCs w:val="21"/>
              </w:rPr>
              <w:fldChar w:fldCharType="separate"/>
            </w:r>
            <w:r>
              <w:rPr>
                <w:i/>
                <w:szCs w:val="21"/>
              </w:rPr>
              <w:t>5.10</w:t>
            </w:r>
            <w:r w:rsidR="009D36D5" w:rsidRPr="00721A59">
              <w:rPr>
                <w:i/>
                <w:szCs w:val="21"/>
              </w:rPr>
              <w:fldChar w:fldCharType="end"/>
            </w:r>
            <w:r w:rsidR="009D36D5" w:rsidRPr="00721A59">
              <w:rPr>
                <w:i/>
                <w:szCs w:val="21"/>
              </w:rPr>
              <w:t xml:space="preserve"> </w:t>
            </w:r>
            <w:r w:rsidR="009D36D5" w:rsidRPr="00721A59">
              <w:rPr>
                <w:i/>
                <w:szCs w:val="21"/>
              </w:rPr>
              <w:fldChar w:fldCharType="begin"/>
            </w:r>
            <w:r w:rsidR="009D36D5" w:rsidRPr="00721A59">
              <w:rPr>
                <w:i/>
                <w:szCs w:val="21"/>
              </w:rPr>
              <w:instrText xml:space="preserve"> REF _Ref456183203 \h  \* MERGEFORMAT </w:instrText>
            </w:r>
            <w:r w:rsidR="009D36D5" w:rsidRPr="00721A59">
              <w:rPr>
                <w:i/>
                <w:szCs w:val="21"/>
              </w:rPr>
            </w:r>
            <w:r w:rsidR="009D36D5" w:rsidRPr="00721A59">
              <w:rPr>
                <w:i/>
                <w:szCs w:val="21"/>
              </w:rPr>
              <w:fldChar w:fldCharType="separate"/>
            </w:r>
            <w:r w:rsidRPr="009E025D">
              <w:rPr>
                <w:i/>
              </w:rPr>
              <w:t>Hydrodynamic Drag</w:t>
            </w:r>
            <w:r w:rsidR="009D36D5" w:rsidRPr="00721A59">
              <w:rPr>
                <w:i/>
                <w:szCs w:val="21"/>
              </w:rPr>
              <w:fldChar w:fldCharType="end"/>
            </w:r>
            <w:r w:rsidR="00A2306E" w:rsidRPr="00721A59">
              <w:rPr>
                <w:szCs w:val="21"/>
              </w:rPr>
              <w:t xml:space="preserve"> and </w:t>
            </w:r>
            <w:r w:rsidR="00A2306E" w:rsidRPr="00721A59">
              <w:rPr>
                <w:i/>
                <w:szCs w:val="21"/>
              </w:rPr>
              <w:t>appendix</w:t>
            </w:r>
            <w:r w:rsidR="00A2306E" w:rsidRPr="00721A59">
              <w:rPr>
                <w:szCs w:val="21"/>
              </w:rPr>
              <w:t xml:space="preserve"> </w:t>
            </w:r>
            <w:r w:rsidR="00A2306E" w:rsidRPr="00721A59">
              <w:rPr>
                <w:i/>
                <w:szCs w:val="21"/>
              </w:rPr>
              <w:fldChar w:fldCharType="begin"/>
            </w:r>
            <w:r w:rsidR="00A2306E" w:rsidRPr="00721A59">
              <w:rPr>
                <w:i/>
                <w:szCs w:val="21"/>
              </w:rPr>
              <w:instrText xml:space="preserve"> REF _Ref236471095 \r \h  \* MERGEFORMAT </w:instrText>
            </w:r>
            <w:r w:rsidR="00A2306E" w:rsidRPr="00721A59">
              <w:rPr>
                <w:i/>
                <w:szCs w:val="21"/>
              </w:rPr>
            </w:r>
            <w:r w:rsidR="00A2306E" w:rsidRPr="00721A59">
              <w:rPr>
                <w:i/>
                <w:szCs w:val="21"/>
              </w:rPr>
              <w:fldChar w:fldCharType="separate"/>
            </w:r>
            <w:r>
              <w:rPr>
                <w:i/>
                <w:szCs w:val="21"/>
              </w:rPr>
              <w:t>I.2</w:t>
            </w:r>
            <w:r w:rsidR="00A2306E" w:rsidRPr="00721A59">
              <w:rPr>
                <w:i/>
                <w:szCs w:val="21"/>
              </w:rPr>
              <w:fldChar w:fldCharType="end"/>
            </w:r>
            <w:r w:rsidR="00A2306E" w:rsidRPr="00721A59">
              <w:rPr>
                <w:i/>
                <w:szCs w:val="21"/>
              </w:rPr>
              <w:t xml:space="preserve"> </w:t>
            </w:r>
            <w:r w:rsidR="00A2306E" w:rsidRPr="00721A59">
              <w:rPr>
                <w:i/>
                <w:szCs w:val="21"/>
              </w:rPr>
              <w:fldChar w:fldCharType="begin"/>
            </w:r>
            <w:r w:rsidR="00A2306E" w:rsidRPr="00721A59">
              <w:rPr>
                <w:i/>
                <w:szCs w:val="21"/>
              </w:rPr>
              <w:instrText xml:space="preserve"> REF _Ref236471095 \h  \* MERGEFORMAT </w:instrText>
            </w:r>
            <w:r w:rsidR="00A2306E" w:rsidRPr="00721A59">
              <w:rPr>
                <w:i/>
                <w:szCs w:val="21"/>
              </w:rPr>
            </w:r>
            <w:r w:rsidR="00A2306E" w:rsidRPr="00721A59">
              <w:rPr>
                <w:i/>
                <w:szCs w:val="21"/>
              </w:rPr>
              <w:fldChar w:fldCharType="separate"/>
            </w:r>
            <w:proofErr w:type="spellStart"/>
            <w:r w:rsidRPr="009E025D">
              <w:rPr>
                <w:i/>
                <w:szCs w:val="21"/>
              </w:rPr>
              <w:t>SeaBat</w:t>
            </w:r>
            <w:proofErr w:type="spellEnd"/>
            <w:r w:rsidRPr="009E025D">
              <w:rPr>
                <w:i/>
                <w:szCs w:val="21"/>
              </w:rPr>
              <w:t xml:space="preserve"> T51-R Design Documents</w:t>
            </w:r>
            <w:r w:rsidR="00A2306E" w:rsidRPr="00721A59">
              <w:rPr>
                <w:i/>
                <w:szCs w:val="21"/>
              </w:rPr>
              <w:fldChar w:fldCharType="end"/>
            </w:r>
            <w:r w:rsidR="00A2306E" w:rsidRPr="00721A59">
              <w:rPr>
                <w:szCs w:val="21"/>
              </w:rPr>
              <w:t>)</w:t>
            </w:r>
            <w:r w:rsidRPr="00721A59">
              <w:rPr>
                <w:spacing w:val="-2"/>
              </w:rPr>
              <w:t>.</w:t>
            </w:r>
          </w:p>
          <w:p w:rsidR="00DF47F9" w:rsidRPr="00721A59" w:rsidRDefault="003842E6" w:rsidP="00D41E3E">
            <w:pPr>
              <w:pStyle w:val="Table"/>
            </w:pPr>
            <w:r w:rsidRPr="00721A59">
              <w:rPr>
                <w:spacing w:val="-2"/>
              </w:rPr>
              <w:t xml:space="preserve">The sonar head is not designed to be hydrodynamic at speeds in excess of two knots. Vibration and oscillation will become evident, if the projector and receiver are not rigidly mounted. To </w:t>
            </w:r>
            <w:r w:rsidRPr="00721A59">
              <w:rPr>
                <w:spacing w:val="-2"/>
              </w:rPr>
              <w:t>minimize the unsupported length, place a support as clos</w:t>
            </w:r>
            <w:r w:rsidR="00D41E3E" w:rsidRPr="00721A59">
              <w:rPr>
                <w:spacing w:val="-2"/>
              </w:rPr>
              <w:t>e to the waterline as possible.</w:t>
            </w:r>
          </w:p>
        </w:tc>
      </w:tr>
    </w:tbl>
    <w:p w:rsidR="00DF47F9" w:rsidRPr="00721A59" w:rsidRDefault="00DF47F9" w:rsidP="00BC22C0"/>
    <w:p w:rsidR="00B135F4" w:rsidRPr="007F41CE" w:rsidRDefault="003842E6" w:rsidP="00BB479F">
      <w:pPr>
        <w:pStyle w:val="AppendixHeading3"/>
      </w:pPr>
      <w:bookmarkStart w:id="2654" w:name="_Toc256000853"/>
      <w:bookmarkStart w:id="2655" w:name="_Ref348442516"/>
      <w:bookmarkStart w:id="2656" w:name="_Toc256000963"/>
      <w:bookmarkStart w:id="2657" w:name="_Toc256000771"/>
      <w:bookmarkStart w:id="2658" w:name="_Toc256000449"/>
      <w:bookmarkStart w:id="2659" w:name="_Toc256000133"/>
      <w:bookmarkStart w:id="2660" w:name="_Ref463351842"/>
      <w:bookmarkStart w:id="2661" w:name="_Toc470170691"/>
      <w:bookmarkStart w:id="2662" w:name="_Toc500754355"/>
      <w:bookmarkStart w:id="2663" w:name="_Toc501380747"/>
      <w:bookmarkStart w:id="2664" w:name="_Toc501613695"/>
      <w:bookmarkStart w:id="2665" w:name="_Toc513619991"/>
      <w:bookmarkStart w:id="2666" w:name="_Toc514066119"/>
      <w:bookmarkStart w:id="2667" w:name="_Toc519585529"/>
      <w:r w:rsidRPr="007F41CE">
        <w:t>Hardware</w:t>
      </w:r>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p>
    <w:tbl>
      <w:tblPr>
        <w:tblW w:w="8776" w:type="dxa"/>
        <w:tblLook w:val="04A0" w:firstRow="1" w:lastRow="0" w:firstColumn="1" w:lastColumn="0" w:noHBand="0" w:noVBand="1"/>
      </w:tblPr>
      <w:tblGrid>
        <w:gridCol w:w="4101"/>
        <w:gridCol w:w="4675"/>
      </w:tblGrid>
      <w:tr w:rsidR="003C0F30" w:rsidTr="00ED6958">
        <w:trPr>
          <w:trHeight w:val="2317"/>
        </w:trPr>
        <w:tc>
          <w:tcPr>
            <w:tcW w:w="4099" w:type="dxa"/>
            <w:tcBorders>
              <w:right w:val="single" w:sz="2" w:space="0" w:color="99CCFF"/>
            </w:tcBorders>
          </w:tcPr>
          <w:p w:rsidR="00244901" w:rsidRPr="009334AB" w:rsidRDefault="003842E6" w:rsidP="00244901">
            <w:pPr>
              <w:rPr>
                <w:spacing w:val="-2"/>
              </w:rPr>
            </w:pPr>
            <w:r w:rsidRPr="009334AB">
              <w:rPr>
                <w:spacing w:val="-2"/>
              </w:rPr>
              <w:t xml:space="preserve">The </w:t>
            </w:r>
            <w:r w:rsidR="00A57FBE" w:rsidRPr="009334AB">
              <w:rPr>
                <w:spacing w:val="-2"/>
              </w:rPr>
              <w:t>Bracket</w:t>
            </w:r>
            <w:r w:rsidRPr="009334AB">
              <w:rPr>
                <w:spacing w:val="-2"/>
              </w:rPr>
              <w:t xml:space="preserve"> Configuration </w:t>
            </w:r>
            <w:r w:rsidR="00A57FBE" w:rsidRPr="009334AB">
              <w:rPr>
                <w:spacing w:val="-2"/>
              </w:rPr>
              <w:t xml:space="preserve">on the Hardware pane </w:t>
            </w:r>
            <w:r w:rsidRPr="009334AB">
              <w:rPr>
                <w:spacing w:val="-2"/>
              </w:rPr>
              <w:t xml:space="preserve">controls the one-time transmit array and projector settings. These settings should be set to reflect the </w:t>
            </w:r>
            <w:r w:rsidRPr="009334AB">
              <w:rPr>
                <w:spacing w:val="-2"/>
              </w:rPr>
              <w:t>initial installation of your system and should not require modification unless the physical installation changes.</w:t>
            </w:r>
          </w:p>
          <w:p w:rsidR="00244901" w:rsidRPr="00721A59" w:rsidRDefault="00244901" w:rsidP="00244901"/>
          <w:p w:rsidR="00244901" w:rsidRPr="00721A59" w:rsidRDefault="003842E6" w:rsidP="009D36D5">
            <w:r w:rsidRPr="00721A59">
              <w:t xml:space="preserve">For instructions on navigating the user interface, refer to the </w:t>
            </w:r>
            <w:r w:rsidR="009D36D5" w:rsidRPr="00721A59">
              <w:t>RESON Sonar</w:t>
            </w:r>
            <w:r w:rsidRPr="00721A59">
              <w:t xml:space="preserve"> UI User Manual</w:t>
            </w:r>
            <w:r w:rsidRPr="00721A59">
              <w:rPr>
                <w:iCs/>
              </w:rPr>
              <w:t xml:space="preserve"> </w:t>
            </w:r>
            <w:r w:rsidRPr="00721A59">
              <w:t>(</w:t>
            </w:r>
            <w:r w:rsidRPr="00721A59">
              <w:rPr>
                <w:i/>
                <w:iCs/>
              </w:rPr>
              <w:t xml:space="preserve">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w:t>
            </w:r>
            <w:r>
              <w:rPr>
                <w:i/>
              </w:rPr>
              <w:t>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9E025D">
              <w:rPr>
                <w:i/>
              </w:rPr>
              <w:t>Reference Documentation</w:t>
            </w:r>
            <w:r w:rsidRPr="00721A59">
              <w:rPr>
                <w:i/>
              </w:rPr>
              <w:fldChar w:fldCharType="end"/>
            </w:r>
            <w:r w:rsidRPr="00721A59">
              <w:rPr>
                <w:iCs/>
              </w:rPr>
              <w:t>).</w:t>
            </w:r>
          </w:p>
        </w:tc>
        <w:tc>
          <w:tcPr>
            <w:tcW w:w="4672" w:type="dxa"/>
            <w:tcBorders>
              <w:top w:val="single" w:sz="2" w:space="0" w:color="99CCFF"/>
              <w:left w:val="single" w:sz="2" w:space="0" w:color="99CCFF"/>
              <w:bottom w:val="single" w:sz="2" w:space="0" w:color="99CCFF"/>
              <w:right w:val="single" w:sz="2" w:space="0" w:color="99CCFF"/>
            </w:tcBorders>
          </w:tcPr>
          <w:p w:rsidR="00244901" w:rsidRPr="00721A59" w:rsidRDefault="003842E6" w:rsidP="00B9625E">
            <w:pPr>
              <w:spacing w:before="60"/>
              <w:ind w:left="-57"/>
              <w:jc w:val="both"/>
            </w:pPr>
            <w:r>
              <w:rPr>
                <w:noProof/>
                <w:lang w:eastAsia="da-DK"/>
              </w:rPr>
              <w:drawing>
                <wp:anchor distT="0" distB="0" distL="114300" distR="114300" simplePos="0" relativeHeight="251671552" behindDoc="0" locked="0" layoutInCell="1" allowOverlap="1">
                  <wp:simplePos x="0" y="0"/>
                  <wp:positionH relativeFrom="column">
                    <wp:posOffset>2700764</wp:posOffset>
                  </wp:positionH>
                  <wp:positionV relativeFrom="paragraph">
                    <wp:posOffset>735330</wp:posOffset>
                  </wp:positionV>
                  <wp:extent cx="169200" cy="828000"/>
                  <wp:effectExtent l="0" t="0" r="2540" b="0"/>
                  <wp:wrapSquare wrapText="bothSides"/>
                  <wp:docPr id="1823302849" name="Picture 1823302849" descr="cid:image003.png@01D46AC1.D099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02849" name="Picture 3" descr="cid:image003.png@01D46AC1.D0993180"/>
                          <pic:cNvPicPr>
                            <a:picLocks noChangeAspect="1" noChangeArrowheads="1"/>
                          </pic:cNvPicPr>
                        </pic:nvPicPr>
                        <pic:blipFill>
                          <a:blip r:embed="rId168" r:link="rId169" cstate="print">
                            <a:extLst>
                              <a:ext uri="{28A0092B-C50C-407E-A947-70E740481C1C}">
                                <a14:useLocalDpi xmlns:a14="http://schemas.microsoft.com/office/drawing/2010/main" val="0"/>
                              </a:ext>
                            </a:extLst>
                          </a:blip>
                          <a:stretch>
                            <a:fillRect/>
                          </a:stretch>
                        </pic:blipFill>
                        <pic:spPr bwMode="auto">
                          <a:xfrm>
                            <a:off x="0" y="0"/>
                            <a:ext cx="169200" cy="82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a-DK"/>
              </w:rPr>
              <w:drawing>
                <wp:inline distT="0" distB="0" distL="0" distR="0">
                  <wp:extent cx="2718000" cy="939600"/>
                  <wp:effectExtent l="0" t="0" r="6350" b="0"/>
                  <wp:docPr id="1823302848" name="Picture 1823302848" descr="cid:image002.png@01D46AC1.D0993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02848" name="Picture 2" descr="cid:image002.png@01D46AC1.D0993180"/>
                          <pic:cNvPicPr>
                            <a:picLocks noChangeAspect="1" noChangeArrowheads="1"/>
                          </pic:cNvPicPr>
                        </pic:nvPicPr>
                        <pic:blipFill>
                          <a:blip r:embed="rId170" r:link="rId171" cstate="print">
                            <a:extLst>
                              <a:ext uri="{28A0092B-C50C-407E-A947-70E740481C1C}">
                                <a14:useLocalDpi xmlns:a14="http://schemas.microsoft.com/office/drawing/2010/main" val="0"/>
                              </a:ext>
                            </a:extLst>
                          </a:blip>
                          <a:stretch>
                            <a:fillRect/>
                          </a:stretch>
                        </pic:blipFill>
                        <pic:spPr bwMode="auto">
                          <a:xfrm>
                            <a:off x="0" y="0"/>
                            <a:ext cx="2718000" cy="939600"/>
                          </a:xfrm>
                          <a:prstGeom prst="rect">
                            <a:avLst/>
                          </a:prstGeom>
                          <a:noFill/>
                          <a:ln>
                            <a:noFill/>
                          </a:ln>
                        </pic:spPr>
                      </pic:pic>
                    </a:graphicData>
                  </a:graphic>
                </wp:inline>
              </w:drawing>
            </w:r>
          </w:p>
          <w:p w:rsidR="00E52F6C" w:rsidRPr="00721A59" w:rsidRDefault="00E52F6C" w:rsidP="00E52F6C">
            <w:pPr>
              <w:jc w:val="both"/>
            </w:pPr>
          </w:p>
          <w:p w:rsidR="00B9625E" w:rsidRPr="00721A59" w:rsidRDefault="003842E6" w:rsidP="009334AB">
            <w:pPr>
              <w:ind w:left="-57"/>
            </w:pPr>
            <w:r w:rsidRPr="00721A59">
              <w:t xml:space="preserve">Click the Hardware tab to the right in the user interface to access the </w:t>
            </w:r>
            <w:r w:rsidR="009334AB">
              <w:t>Bracket</w:t>
            </w:r>
            <w:r w:rsidRPr="00721A59">
              <w:t xml:space="preserve"> Configuration settings.</w:t>
            </w:r>
          </w:p>
        </w:tc>
      </w:tr>
    </w:tbl>
    <w:p w:rsidR="00244901" w:rsidRPr="00721A59" w:rsidRDefault="00244901" w:rsidP="0047572C"/>
    <w:p w:rsidR="00794ECD" w:rsidRPr="00721A59" w:rsidRDefault="003842E6" w:rsidP="0047572C">
      <w:pPr>
        <w:rPr>
          <w:i/>
        </w:rPr>
      </w:pPr>
      <w:r w:rsidRPr="001C2383">
        <w:t xml:space="preserve">For details on sonar </w:t>
      </w:r>
      <w:r w:rsidR="009D36D5" w:rsidRPr="001C2383">
        <w:t>head assembly orientation</w:t>
      </w:r>
      <w:r w:rsidRPr="001C2383">
        <w:t xml:space="preserve">, see </w:t>
      </w:r>
      <w:r w:rsidRPr="001C2383">
        <w:rPr>
          <w:i/>
        </w:rPr>
        <w:t xml:space="preserve">appendix </w:t>
      </w:r>
      <w:r w:rsidR="001C2383" w:rsidRPr="001C2383">
        <w:rPr>
          <w:i/>
        </w:rPr>
        <w:fldChar w:fldCharType="begin"/>
      </w:r>
      <w:r w:rsidR="001C2383" w:rsidRPr="001C2383">
        <w:rPr>
          <w:i/>
        </w:rPr>
        <w:instrText xml:space="preserve"> REF _Ref66714590 \r \p \h </w:instrText>
      </w:r>
      <w:r w:rsidR="001C2383">
        <w:rPr>
          <w:i/>
        </w:rPr>
        <w:instrText xml:space="preserve"> \* MERGEFORMAT </w:instrText>
      </w:r>
      <w:r w:rsidR="001C2383" w:rsidRPr="001C2383">
        <w:rPr>
          <w:i/>
        </w:rPr>
      </w:r>
      <w:r w:rsidR="001C2383" w:rsidRPr="001C2383">
        <w:rPr>
          <w:i/>
        </w:rPr>
        <w:fldChar w:fldCharType="separate"/>
      </w:r>
      <w:r>
        <w:rPr>
          <w:i/>
        </w:rPr>
        <w:t>B.7.4 above</w:t>
      </w:r>
      <w:r w:rsidR="001C2383" w:rsidRPr="001C2383">
        <w:rPr>
          <w:i/>
        </w:rPr>
        <w:fldChar w:fldCharType="end"/>
      </w:r>
      <w:r w:rsidRPr="001C2383">
        <w:rPr>
          <w:i/>
        </w:rPr>
        <w:t>.</w:t>
      </w:r>
    </w:p>
    <w:p w:rsidR="00794ECD" w:rsidRPr="00721A59" w:rsidRDefault="00794ECD" w:rsidP="0047572C"/>
    <w:p w:rsidR="00244901" w:rsidRPr="00721A59" w:rsidRDefault="003842E6" w:rsidP="00244901">
      <w:pPr>
        <w:rPr>
          <w:spacing w:val="-4"/>
        </w:rPr>
      </w:pPr>
      <w:r w:rsidRPr="00721A59">
        <w:rPr>
          <w:spacing w:val="-4"/>
        </w:rPr>
        <w:t>Select as appropriate either one of the preset mounting bracket configurations or enter custom values.</w:t>
      </w:r>
    </w:p>
    <w:p w:rsidR="00244901" w:rsidRPr="00721A59" w:rsidRDefault="00244901" w:rsidP="00244901"/>
    <w:p w:rsidR="001B02B7" w:rsidRPr="00721A59" w:rsidRDefault="003842E6" w:rsidP="005261F7">
      <w:pPr>
        <w:pStyle w:val="BulletList1"/>
        <w:keepNext/>
        <w:ind w:left="1009" w:hanging="289"/>
        <w:rPr>
          <w:b/>
        </w:rPr>
      </w:pPr>
      <w:r w:rsidRPr="00721A59">
        <w:rPr>
          <w:b/>
        </w:rPr>
        <w:t>Preset Configurations</w:t>
      </w:r>
      <w:r w:rsidR="00325342" w:rsidRPr="00721A59">
        <w:rPr>
          <w:b/>
        </w:rPr>
        <w:t>:</w:t>
      </w:r>
    </w:p>
    <w:p w:rsidR="00B135F4" w:rsidRPr="00721A59" w:rsidRDefault="003842E6" w:rsidP="00441593">
      <w:pPr>
        <w:pStyle w:val="BulletList2"/>
      </w:pPr>
      <w:r w:rsidRPr="00721A59">
        <w:rPr>
          <w:u w:val="single"/>
        </w:rPr>
        <w:t>Normal:</w:t>
      </w:r>
      <w:r w:rsidRPr="00721A59">
        <w:t xml:space="preserve"> </w:t>
      </w:r>
      <w:r w:rsidR="009D36D5" w:rsidRPr="00721A59">
        <w:t>To be used when the sonar head is installed with the receiver forward and projector aft, that is when the indication for port ("P") on the receiver/bracket is to the port side</w:t>
      </w:r>
      <w:r w:rsidRPr="00721A59">
        <w:t>.</w:t>
      </w:r>
    </w:p>
    <w:p w:rsidR="00B135F4" w:rsidRPr="00721A59" w:rsidRDefault="003842E6" w:rsidP="00441593">
      <w:pPr>
        <w:pStyle w:val="BulletList2"/>
      </w:pPr>
      <w:r w:rsidRPr="00721A59">
        <w:rPr>
          <w:u w:val="single"/>
        </w:rPr>
        <w:t>Reversed:</w:t>
      </w:r>
      <w:r w:rsidRPr="00721A59">
        <w:t xml:space="preserve"> </w:t>
      </w:r>
      <w:r w:rsidR="009D36D5" w:rsidRPr="00721A59">
        <w:t>To be used if the sonar head is rotated 180 degrees and the indication for port ("P") on the receiver/bracket is to the starboard side</w:t>
      </w:r>
      <w:r w:rsidRPr="00721A59">
        <w:t>.</w:t>
      </w:r>
      <w:r w:rsidR="009D36D5" w:rsidRPr="00721A59">
        <w:t xml:space="preserve"> This option reverses the beams thereby normalizing the image and the generated data output.</w:t>
      </w:r>
    </w:p>
    <w:p w:rsidR="00B135F4" w:rsidRPr="00721A59" w:rsidRDefault="003842E6" w:rsidP="005261F7">
      <w:pPr>
        <w:pStyle w:val="BulletList1"/>
        <w:keepNext/>
        <w:ind w:left="1009" w:hanging="289"/>
        <w:rPr>
          <w:b/>
        </w:rPr>
      </w:pPr>
      <w:r w:rsidRPr="00721A59">
        <w:rPr>
          <w:b/>
        </w:rPr>
        <w:t>Customer Configuration:</w:t>
      </w:r>
    </w:p>
    <w:p w:rsidR="00F45BAC" w:rsidRPr="00721A59" w:rsidRDefault="003842E6" w:rsidP="009D36D5">
      <w:pPr>
        <w:pStyle w:val="BulletList2"/>
      </w:pPr>
      <w:r w:rsidRPr="00721A59">
        <w:t xml:space="preserve">For nonstandard installations, the XYZ offset of the </w:t>
      </w:r>
      <w:r w:rsidR="0029553C" w:rsidRPr="00721A59">
        <w:t xml:space="preserve">receiver </w:t>
      </w:r>
      <w:r w:rsidRPr="00721A59">
        <w:t xml:space="preserve">reference point </w:t>
      </w:r>
      <w:r w:rsidR="0029553C" w:rsidRPr="00721A59">
        <w:t xml:space="preserve">to </w:t>
      </w:r>
      <w:r w:rsidRPr="00721A59">
        <w:t xml:space="preserve">the </w:t>
      </w:r>
      <w:r w:rsidR="0029553C" w:rsidRPr="00721A59">
        <w:t xml:space="preserve">projector </w:t>
      </w:r>
      <w:r w:rsidRPr="00721A59">
        <w:t>reference point must be defin</w:t>
      </w:r>
      <w:r w:rsidRPr="00721A59">
        <w:t xml:space="preserve">ed. For details on reference points, see </w:t>
      </w:r>
      <w:r w:rsidRPr="00721A59">
        <w:rPr>
          <w:i/>
        </w:rPr>
        <w:t xml:space="preserve">appendix </w:t>
      </w:r>
      <w:r w:rsidR="009C17B6" w:rsidRPr="00721A59">
        <w:rPr>
          <w:i/>
        </w:rPr>
        <w:fldChar w:fldCharType="begin"/>
      </w:r>
      <w:r w:rsidR="009C17B6" w:rsidRPr="00721A59">
        <w:rPr>
          <w:i/>
        </w:rPr>
        <w:instrText xml:space="preserve"> REF _Ref323563034 \r \p \h </w:instrText>
      </w:r>
      <w:r w:rsidR="003C46D9" w:rsidRPr="00721A59">
        <w:rPr>
          <w:i/>
        </w:rPr>
        <w:instrText xml:space="preserve"> \* MERGEFORMAT </w:instrText>
      </w:r>
      <w:r w:rsidR="009C17B6" w:rsidRPr="00721A59">
        <w:rPr>
          <w:i/>
        </w:rPr>
      </w:r>
      <w:r w:rsidR="009C17B6" w:rsidRPr="00721A59">
        <w:rPr>
          <w:i/>
        </w:rPr>
        <w:fldChar w:fldCharType="separate"/>
      </w:r>
      <w:r>
        <w:rPr>
          <w:i/>
        </w:rPr>
        <w:t>B.7.5 above</w:t>
      </w:r>
      <w:r w:rsidR="009C17B6" w:rsidRPr="00721A59">
        <w:rPr>
          <w:i/>
        </w:rPr>
        <w:fldChar w:fldCharType="end"/>
      </w:r>
      <w:r w:rsidRPr="00721A59">
        <w:t>.</w:t>
      </w:r>
    </w:p>
    <w:tbl>
      <w:tblPr>
        <w:tblW w:w="6946" w:type="dxa"/>
        <w:tblInd w:w="180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6946"/>
      </w:tblGrid>
      <w:tr w:rsidR="003C0F30" w:rsidTr="00FA0A24">
        <w:trPr>
          <w:cantSplit/>
        </w:trPr>
        <w:tc>
          <w:tcPr>
            <w:tcW w:w="6946" w:type="dxa"/>
            <w:shd w:val="clear" w:color="FFFF00" w:fill="FFFF99"/>
            <w:vAlign w:val="center"/>
          </w:tcPr>
          <w:p w:rsidR="00B135F4" w:rsidRPr="00721A59" w:rsidRDefault="003842E6" w:rsidP="00EE69EA">
            <w:pPr>
              <w:pStyle w:val="CAUTION"/>
            </w:pPr>
            <w:r w:rsidRPr="00721A59">
              <w:t>CAUTION</w:t>
            </w:r>
          </w:p>
        </w:tc>
      </w:tr>
      <w:tr w:rsidR="003C0F30" w:rsidTr="00FA0A24">
        <w:trPr>
          <w:cantSplit/>
        </w:trPr>
        <w:tc>
          <w:tcPr>
            <w:tcW w:w="6946" w:type="dxa"/>
            <w:shd w:val="clear" w:color="FFFF00" w:fill="FFFFFF"/>
            <w:vAlign w:val="center"/>
          </w:tcPr>
          <w:p w:rsidR="00B135F4" w:rsidRPr="00721A59" w:rsidRDefault="003842E6" w:rsidP="00EE69EA">
            <w:pPr>
              <w:pStyle w:val="Table"/>
            </w:pPr>
            <w:r w:rsidRPr="00721A59">
              <w:t>Incorrect offset settings could severely affect data quality.</w:t>
            </w:r>
          </w:p>
        </w:tc>
      </w:tr>
    </w:tbl>
    <w:p w:rsidR="00B135F4" w:rsidRPr="00721A59" w:rsidRDefault="003842E6" w:rsidP="00956C2C">
      <w:pPr>
        <w:pStyle w:val="BulletList1"/>
        <w:keepNext/>
        <w:spacing w:before="120"/>
        <w:ind w:left="1009" w:hanging="289"/>
        <w:rPr>
          <w:b/>
        </w:rPr>
      </w:pPr>
      <w:bookmarkStart w:id="2668" w:name="_Ref342896552"/>
      <w:r w:rsidRPr="00721A59">
        <w:rPr>
          <w:b/>
        </w:rPr>
        <w:t>Head Tilt</w:t>
      </w:r>
      <w:bookmarkEnd w:id="2668"/>
      <w:r w:rsidR="00BA24A9" w:rsidRPr="00721A59">
        <w:rPr>
          <w:b/>
        </w:rPr>
        <w:t>:</w:t>
      </w:r>
    </w:p>
    <w:p w:rsidR="00B135F4" w:rsidRPr="00721A59" w:rsidRDefault="003842E6" w:rsidP="00441593">
      <w:pPr>
        <w:pStyle w:val="BulletList2"/>
      </w:pPr>
      <w:r w:rsidRPr="00721A59">
        <w:t>The Head tilt feature allows the user to normalize the display, gates, and bottom detect processing to reflect the physical orientation of the sonar head.</w:t>
      </w:r>
      <w:r w:rsidR="002D0DD0" w:rsidRPr="00721A59">
        <w:t xml:space="preserve"> For examples on how to use this feature, see </w:t>
      </w:r>
      <w:r w:rsidR="002D0DD0" w:rsidRPr="00721A59">
        <w:rPr>
          <w:i/>
        </w:rPr>
        <w:t xml:space="preserve">section </w:t>
      </w:r>
      <w:r w:rsidR="002D0DD0" w:rsidRPr="00721A59">
        <w:rPr>
          <w:i/>
        </w:rPr>
        <w:fldChar w:fldCharType="begin"/>
      </w:r>
      <w:r w:rsidR="002D0DD0" w:rsidRPr="00721A59">
        <w:rPr>
          <w:i/>
        </w:rPr>
        <w:instrText xml:space="preserve"> REF _Ref323563208 \r \h  \* MERGEFORMAT </w:instrText>
      </w:r>
      <w:r w:rsidR="002D0DD0" w:rsidRPr="00721A59">
        <w:rPr>
          <w:i/>
        </w:rPr>
      </w:r>
      <w:r w:rsidR="002D0DD0" w:rsidRPr="00721A59">
        <w:rPr>
          <w:i/>
        </w:rPr>
        <w:fldChar w:fldCharType="separate"/>
      </w:r>
      <w:r>
        <w:rPr>
          <w:i/>
        </w:rPr>
        <w:t>4.3.4</w:t>
      </w:r>
      <w:r w:rsidR="002D0DD0" w:rsidRPr="00721A59">
        <w:rPr>
          <w:i/>
        </w:rPr>
        <w:fldChar w:fldCharType="end"/>
      </w:r>
      <w:r w:rsidR="002D0DD0" w:rsidRPr="00721A59">
        <w:rPr>
          <w:i/>
        </w:rPr>
        <w:t xml:space="preserve"> </w:t>
      </w:r>
      <w:r w:rsidR="002D0DD0" w:rsidRPr="00721A59">
        <w:rPr>
          <w:i/>
        </w:rPr>
        <w:fldChar w:fldCharType="begin"/>
      </w:r>
      <w:r w:rsidR="002D0DD0" w:rsidRPr="00721A59">
        <w:rPr>
          <w:i/>
        </w:rPr>
        <w:instrText xml:space="preserve"> REF _Ref323563211 \h  \* MERGEFORMAT </w:instrText>
      </w:r>
      <w:r w:rsidR="002D0DD0" w:rsidRPr="00721A59">
        <w:rPr>
          <w:i/>
        </w:rPr>
      </w:r>
      <w:r w:rsidR="002D0DD0" w:rsidRPr="00721A59">
        <w:rPr>
          <w:i/>
        </w:rPr>
        <w:fldChar w:fldCharType="separate"/>
      </w:r>
      <w:r w:rsidRPr="009E025D">
        <w:rPr>
          <w:i/>
        </w:rPr>
        <w:t>Head Tilt</w:t>
      </w:r>
      <w:r w:rsidR="002D0DD0" w:rsidRPr="00721A59">
        <w:rPr>
          <w:i/>
        </w:rPr>
        <w:fldChar w:fldCharType="end"/>
      </w:r>
      <w:r w:rsidR="002D0DD0" w:rsidRPr="00721A59">
        <w:t>.</w:t>
      </w:r>
    </w:p>
    <w:p w:rsidR="00B135F4" w:rsidRPr="00721A59" w:rsidRDefault="003842E6" w:rsidP="00441593">
      <w:pPr>
        <w:pStyle w:val="BulletList2"/>
      </w:pPr>
      <w:r w:rsidRPr="00721A59">
        <w:t xml:space="preserve">The angular </w:t>
      </w:r>
      <w:r w:rsidR="002D0DD0" w:rsidRPr="00721A59">
        <w:t>value is entered in degrees (+ P</w:t>
      </w:r>
      <w:r w:rsidRPr="00721A59">
        <w:t xml:space="preserve">ort up/- </w:t>
      </w:r>
      <w:r w:rsidR="002D0DD0" w:rsidRPr="00721A59">
        <w:t>P</w:t>
      </w:r>
      <w:r w:rsidRPr="00721A59">
        <w:t>ort down) and must be between -45° and 45° in increments of 0.5°.</w:t>
      </w:r>
    </w:p>
    <w:p w:rsidR="00B135F4" w:rsidRDefault="00B135F4" w:rsidP="00BC22C0"/>
    <w:p w:rsidR="007E0B35" w:rsidRPr="00721A59" w:rsidRDefault="003842E6" w:rsidP="007E0B35">
      <w:pPr>
        <w:pStyle w:val="AppendixHeading2"/>
      </w:pPr>
      <w:bookmarkStart w:id="2669" w:name="_Toc256000854"/>
      <w:r w:rsidRPr="00721A59">
        <w:t>Remote Operation</w:t>
      </w:r>
      <w:bookmarkEnd w:id="2669"/>
    </w:p>
    <w:p w:rsidR="007E0B35" w:rsidRPr="00721A59" w:rsidRDefault="003842E6" w:rsidP="007E0B35">
      <w:r w:rsidRPr="00721A59">
        <w:t>The 7k series software architecture is built on a client/server concept. The 7k Center running on the RSP controls the sonar performs data processing, and exports data to external clients connected via TCP/IP or UPD/IP. The clients should control the 7k Ce</w:t>
      </w:r>
      <w:r w:rsidRPr="00721A59">
        <w:t xml:space="preserve">nter via remote SUI or use of customized control applications based on DFD. </w:t>
      </w:r>
      <w:r w:rsidRPr="00721A59">
        <w:rPr>
          <w:spacing w:val="-4"/>
        </w:rPr>
        <w:t xml:space="preserve">Refer to the appendix section in the Data Format Definition document for example code for writing the control application (see </w:t>
      </w:r>
      <w:r w:rsidRPr="00721A59">
        <w:rPr>
          <w:i/>
          <w:spacing w:val="-4"/>
        </w:rPr>
        <w:t xml:space="preserve">appendix </w:t>
      </w:r>
      <w:r w:rsidRPr="00721A59">
        <w:rPr>
          <w:i/>
          <w:spacing w:val="-4"/>
        </w:rPr>
        <w:fldChar w:fldCharType="begin"/>
      </w:r>
      <w:r w:rsidRPr="00721A59">
        <w:rPr>
          <w:i/>
          <w:spacing w:val="-4"/>
        </w:rPr>
        <w:instrText xml:space="preserve"> REF _Ref236471751 \r \h  \* MERGEFORMAT </w:instrText>
      </w:r>
      <w:r w:rsidRPr="00721A59">
        <w:rPr>
          <w:i/>
          <w:spacing w:val="-4"/>
        </w:rPr>
      </w:r>
      <w:r w:rsidRPr="00721A59">
        <w:rPr>
          <w:i/>
          <w:spacing w:val="-4"/>
        </w:rPr>
        <w:fldChar w:fldCharType="separate"/>
      </w:r>
      <w:r>
        <w:rPr>
          <w:i/>
          <w:spacing w:val="-4"/>
        </w:rPr>
        <w:t>I.1</w:t>
      </w:r>
      <w:r w:rsidRPr="00721A59">
        <w:rPr>
          <w:i/>
          <w:spacing w:val="-4"/>
        </w:rPr>
        <w:fldChar w:fldCharType="end"/>
      </w:r>
      <w:r w:rsidRPr="00721A59">
        <w:rPr>
          <w:i/>
          <w:spacing w:val="-4"/>
        </w:rPr>
        <w:t xml:space="preserve"> </w:t>
      </w:r>
      <w:r w:rsidRPr="00721A59">
        <w:rPr>
          <w:i/>
          <w:spacing w:val="-4"/>
        </w:rPr>
        <w:fldChar w:fldCharType="begin"/>
      </w:r>
      <w:r w:rsidRPr="00721A59">
        <w:rPr>
          <w:i/>
          <w:spacing w:val="-4"/>
        </w:rPr>
        <w:instrText xml:space="preserve"> REF _Ref236471751 \h  \* MERGEFORMAT </w:instrText>
      </w:r>
      <w:r w:rsidRPr="00721A59">
        <w:rPr>
          <w:i/>
          <w:spacing w:val="-4"/>
        </w:rPr>
      </w:r>
      <w:r w:rsidRPr="00721A59">
        <w:rPr>
          <w:i/>
          <w:spacing w:val="-4"/>
        </w:rPr>
        <w:fldChar w:fldCharType="separate"/>
      </w:r>
      <w:proofErr w:type="spellStart"/>
      <w:r w:rsidRPr="009E025D">
        <w:rPr>
          <w:i/>
        </w:rPr>
        <w:t>SeaBat</w:t>
      </w:r>
      <w:proofErr w:type="spellEnd"/>
      <w:r w:rsidRPr="009E025D">
        <w:rPr>
          <w:i/>
        </w:rPr>
        <w:t xml:space="preserve"> T51-R Documentation</w:t>
      </w:r>
      <w:r w:rsidRPr="00721A59">
        <w:rPr>
          <w:i/>
          <w:spacing w:val="-4"/>
        </w:rPr>
        <w:fldChar w:fldCharType="end"/>
      </w:r>
      <w:r w:rsidRPr="00721A59">
        <w:rPr>
          <w:spacing w:val="-4"/>
        </w:rPr>
        <w:t>).</w:t>
      </w:r>
    </w:p>
    <w:p w:rsidR="007E0B35" w:rsidRDefault="007E0B35" w:rsidP="007E0B35">
      <w:pPr>
        <w:tabs>
          <w:tab w:val="left" w:pos="2651"/>
        </w:tabs>
      </w:pPr>
    </w:p>
    <w:p w:rsidR="007E0B35" w:rsidRDefault="003842E6" w:rsidP="007E0B35">
      <w:pPr>
        <w:tabs>
          <w:tab w:val="left" w:pos="2651"/>
        </w:tabs>
      </w:pPr>
      <w:r w:rsidRPr="00721A59">
        <w:t>For information on system configuration and user int</w:t>
      </w:r>
      <w:r w:rsidRPr="00721A59">
        <w:t xml:space="preserve">erface navigation, refer to the RESON Sonar UI User Manual (see </w:t>
      </w:r>
      <w:r w:rsidRPr="00721A59">
        <w:rPr>
          <w:i/>
        </w:rPr>
        <w:fldChar w:fldCharType="begin"/>
      </w:r>
      <w:r w:rsidRPr="00721A59">
        <w:rPr>
          <w:i/>
        </w:rPr>
        <w:instrText xml:space="preserve"> REF _Ref220243395 \r \h  \* MERGEFORMAT </w:instrText>
      </w:r>
      <w:r w:rsidRPr="00721A59">
        <w:rPr>
          <w:i/>
        </w:rPr>
      </w:r>
      <w:r w:rsidRPr="00721A59">
        <w:rPr>
          <w:i/>
        </w:rPr>
        <w:fldChar w:fldCharType="separate"/>
      </w:r>
      <w:r>
        <w:rPr>
          <w:i/>
        </w:rPr>
        <w:t>Appendix I</w:t>
      </w:r>
      <w:r w:rsidRPr="00721A59">
        <w:rPr>
          <w:i/>
        </w:rPr>
        <w:fldChar w:fldCharType="end"/>
      </w:r>
      <w:r w:rsidRPr="00721A59">
        <w:rPr>
          <w:i/>
        </w:rPr>
        <w:t xml:space="preserve"> </w:t>
      </w:r>
      <w:r w:rsidRPr="00721A59">
        <w:rPr>
          <w:i/>
        </w:rPr>
        <w:fldChar w:fldCharType="begin"/>
      </w:r>
      <w:r w:rsidRPr="00721A59">
        <w:rPr>
          <w:i/>
        </w:rPr>
        <w:instrText xml:space="preserve"> REF _Ref220243395 \h  \* MERGEFORMAT </w:instrText>
      </w:r>
      <w:r w:rsidRPr="00721A59">
        <w:rPr>
          <w:i/>
        </w:rPr>
      </w:r>
      <w:r w:rsidRPr="00721A59">
        <w:rPr>
          <w:i/>
        </w:rPr>
        <w:fldChar w:fldCharType="separate"/>
      </w:r>
      <w:r w:rsidRPr="000754A9">
        <w:rPr>
          <w:i/>
        </w:rPr>
        <w:t>Reference Documentation</w:t>
      </w:r>
      <w:r w:rsidRPr="00721A59">
        <w:rPr>
          <w:i/>
        </w:rPr>
        <w:fldChar w:fldCharType="end"/>
      </w:r>
      <w:r w:rsidRPr="00721A59">
        <w:t>).</w:t>
      </w:r>
    </w:p>
    <w:p w:rsidR="007E0B35" w:rsidRDefault="007E0B35" w:rsidP="00BC22C0"/>
    <w:p w:rsidR="0051566E" w:rsidRDefault="003842E6">
      <w:r>
        <w:br w:type="page"/>
      </w:r>
    </w:p>
    <w:p w:rsidR="009E1FEF" w:rsidRPr="009B0A3C" w:rsidRDefault="003842E6" w:rsidP="001E7C5A">
      <w:pPr>
        <w:pStyle w:val="AppendixHeading2"/>
      </w:pPr>
      <w:bookmarkStart w:id="2670" w:name="_Toc256000889"/>
      <w:bookmarkStart w:id="2671" w:name="_Toc256000964"/>
      <w:bookmarkStart w:id="2672" w:name="_Toc256000772"/>
      <w:bookmarkStart w:id="2673" w:name="_Toc256000450"/>
      <w:bookmarkStart w:id="2674" w:name="_Toc256000134"/>
      <w:bookmarkStart w:id="2675" w:name="_Toc470170692"/>
      <w:bookmarkStart w:id="2676" w:name="_Toc500754356"/>
      <w:bookmarkStart w:id="2677" w:name="_Toc501380748"/>
      <w:bookmarkStart w:id="2678" w:name="_Toc501613696"/>
      <w:bookmarkStart w:id="2679" w:name="_Toc513619992"/>
      <w:bookmarkStart w:id="2680" w:name="_Toc514066120"/>
      <w:bookmarkStart w:id="2681" w:name="_Toc519585530"/>
      <w:r w:rsidRPr="009B0A3C">
        <w:t>System Check</w:t>
      </w:r>
      <w:bookmarkEnd w:id="2670"/>
      <w:bookmarkEnd w:id="2671"/>
      <w:bookmarkEnd w:id="2672"/>
      <w:bookmarkEnd w:id="2673"/>
      <w:bookmarkEnd w:id="2674"/>
      <w:bookmarkEnd w:id="2675"/>
      <w:bookmarkEnd w:id="2676"/>
      <w:bookmarkEnd w:id="2677"/>
      <w:bookmarkEnd w:id="2678"/>
      <w:bookmarkEnd w:id="2679"/>
      <w:bookmarkEnd w:id="2680"/>
      <w:bookmarkEnd w:id="2681"/>
    </w:p>
    <w:p w:rsidR="00301D25" w:rsidRDefault="003842E6" w:rsidP="00C8402F">
      <w:r w:rsidRPr="00721A59">
        <w:t xml:space="preserve">Once the </w:t>
      </w:r>
      <w:r w:rsidR="00710F6E" w:rsidRPr="00721A59">
        <w:fldChar w:fldCharType="begin"/>
      </w:r>
      <w:r w:rsidRPr="00721A59">
        <w:instrText xml:space="preserve"> DOCPROPERTY  Subject  \* MERGEFORMAT </w:instrText>
      </w:r>
      <w:r w:rsidR="00710F6E" w:rsidRPr="00721A59">
        <w:fldChar w:fldCharType="separate"/>
      </w:r>
      <w:proofErr w:type="spellStart"/>
      <w:r w:rsidR="00710F6E" w:rsidRPr="00721A59">
        <w:t>SeaBat</w:t>
      </w:r>
      <w:proofErr w:type="spellEnd"/>
      <w:r w:rsidR="00710F6E" w:rsidRPr="00721A59">
        <w:t xml:space="preserve"> T51-R</w:t>
      </w:r>
      <w:r w:rsidR="00710F6E" w:rsidRPr="00721A59">
        <w:fldChar w:fldCharType="end"/>
      </w:r>
      <w:r w:rsidR="007F0DC6" w:rsidRPr="00721A59">
        <w:t xml:space="preserve"> </w:t>
      </w:r>
      <w:r w:rsidRPr="00721A59">
        <w:t>has been installed, follow these steps to ensure that the system is working properly. For information on the s</w:t>
      </w:r>
      <w:r w:rsidRPr="00721A59">
        <w:t>ettings</w:t>
      </w:r>
      <w:r w:rsidR="003E73A4" w:rsidRPr="00721A59">
        <w:t xml:space="preserve">, </w:t>
      </w:r>
      <w:r w:rsidR="00250D62" w:rsidRPr="00721A59">
        <w:rPr>
          <w:iCs/>
        </w:rPr>
        <w:t xml:space="preserve">refer to the </w:t>
      </w:r>
      <w:r w:rsidR="005261F7" w:rsidRPr="00721A59">
        <w:rPr>
          <w:iCs/>
        </w:rPr>
        <w:t xml:space="preserve">RESON </w:t>
      </w:r>
      <w:r w:rsidR="00B519DA" w:rsidRPr="00721A59">
        <w:t>Sonar UI User Manual</w:t>
      </w:r>
      <w:r w:rsidR="00250D62" w:rsidRPr="00721A59">
        <w:rPr>
          <w:iCs/>
        </w:rPr>
        <w:t xml:space="preserve"> </w:t>
      </w:r>
      <w:r w:rsidR="007F0DC6" w:rsidRPr="00721A59">
        <w:t>(</w:t>
      </w:r>
      <w:r w:rsidR="007F0DC6" w:rsidRPr="00721A59">
        <w:rPr>
          <w:i/>
          <w:iCs/>
        </w:rPr>
        <w:t xml:space="preserve">see </w:t>
      </w:r>
      <w:r w:rsidR="007F0DC6" w:rsidRPr="00721A59">
        <w:rPr>
          <w:i/>
        </w:rPr>
        <w:fldChar w:fldCharType="begin"/>
      </w:r>
      <w:r w:rsidR="007F0DC6" w:rsidRPr="00721A59">
        <w:rPr>
          <w:i/>
        </w:rPr>
        <w:instrText xml:space="preserve"> REF _Ref220243395 \r \h  \* MERGEFORMAT </w:instrText>
      </w:r>
      <w:r w:rsidR="007F0DC6" w:rsidRPr="00721A59">
        <w:rPr>
          <w:i/>
        </w:rPr>
      </w:r>
      <w:r w:rsidR="007F0DC6" w:rsidRPr="00721A59">
        <w:rPr>
          <w:i/>
        </w:rPr>
        <w:fldChar w:fldCharType="separate"/>
      </w:r>
      <w:r>
        <w:rPr>
          <w:i/>
        </w:rPr>
        <w:t>Appendix I</w:t>
      </w:r>
      <w:r w:rsidR="007F0DC6" w:rsidRPr="00721A59">
        <w:rPr>
          <w:i/>
        </w:rPr>
        <w:fldChar w:fldCharType="end"/>
      </w:r>
      <w:r w:rsidR="007F0DC6" w:rsidRPr="00721A59">
        <w:rPr>
          <w:i/>
        </w:rPr>
        <w:t xml:space="preserve"> </w:t>
      </w:r>
      <w:r w:rsidR="007F0DC6" w:rsidRPr="00721A59">
        <w:rPr>
          <w:i/>
        </w:rPr>
        <w:fldChar w:fldCharType="begin"/>
      </w:r>
      <w:r w:rsidR="007F0DC6" w:rsidRPr="00721A59">
        <w:rPr>
          <w:i/>
        </w:rPr>
        <w:instrText xml:space="preserve"> REF _Ref220243395 \h  \* MERGEFORMAT </w:instrText>
      </w:r>
      <w:r w:rsidR="007F0DC6" w:rsidRPr="00721A59">
        <w:rPr>
          <w:i/>
        </w:rPr>
      </w:r>
      <w:r w:rsidR="007F0DC6" w:rsidRPr="00721A59">
        <w:rPr>
          <w:i/>
        </w:rPr>
        <w:fldChar w:fldCharType="separate"/>
      </w:r>
      <w:r w:rsidRPr="009E025D">
        <w:rPr>
          <w:i/>
        </w:rPr>
        <w:t>Reference Documentation</w:t>
      </w:r>
      <w:r w:rsidR="007F0DC6" w:rsidRPr="00721A59">
        <w:rPr>
          <w:i/>
        </w:rPr>
        <w:fldChar w:fldCharType="end"/>
      </w:r>
      <w:r w:rsidR="007F0DC6" w:rsidRPr="00721A59">
        <w:rPr>
          <w:iCs/>
        </w:rPr>
        <w:t>)</w:t>
      </w:r>
      <w:r w:rsidRPr="00721A59">
        <w:t>.</w:t>
      </w:r>
    </w:p>
    <w:p w:rsidR="009B0A3C" w:rsidRDefault="009B0A3C" w:rsidP="00C8402F"/>
    <w:p w:rsidR="009B0A3C" w:rsidRPr="00F401C8" w:rsidRDefault="003842E6" w:rsidP="009B0A3C">
      <w:pPr>
        <w:pStyle w:val="AppendixHeading3"/>
      </w:pPr>
      <w:bookmarkStart w:id="2682" w:name="_Toc256000901"/>
      <w:bookmarkStart w:id="2683" w:name="_Toc256002073"/>
      <w:r w:rsidRPr="00F401C8">
        <w:t>Configuration</w:t>
      </w:r>
      <w:bookmarkEnd w:id="2682"/>
      <w:bookmarkEnd w:id="2683"/>
    </w:p>
    <w:p w:rsidR="009B0A3C" w:rsidRDefault="003842E6" w:rsidP="009B0A3C">
      <w:r>
        <w:t xml:space="preserve">Confirming that the system has booted up in the right configuration demonstrates that communications between wet end and processors are functional, and that the ID chip from </w:t>
      </w:r>
      <w:r>
        <w:t>the receiver and projector are read correctly.</w:t>
      </w:r>
    </w:p>
    <w:p w:rsidR="009B0A3C" w:rsidRDefault="009B0A3C" w:rsidP="009B0A3C"/>
    <w:p w:rsidR="009B0A3C" w:rsidRDefault="003842E6" w:rsidP="009B0A3C">
      <w:pPr>
        <w:pStyle w:val="BulletList1"/>
      </w:pPr>
      <w:r>
        <w:t>The configuration is presented in the top of the Sonar UI window.</w:t>
      </w:r>
    </w:p>
    <w:p w:rsidR="009B0A3C" w:rsidRDefault="003842E6" w:rsidP="009B0A3C">
      <w:pPr>
        <w:pStyle w:val="BulletList1"/>
      </w:pPr>
      <w:r>
        <w:t xml:space="preserve">The </w:t>
      </w:r>
      <w:r w:rsidR="0051566E">
        <w:t>serial</w:t>
      </w:r>
      <w:r>
        <w:t xml:space="preserve"> numbers are displayed in the Service menu under the Config tab. Find the </w:t>
      </w:r>
      <w:r w:rsidR="0051566E">
        <w:t xml:space="preserve">serial </w:t>
      </w:r>
      <w:r>
        <w:t>numbers on the units:</w:t>
      </w:r>
    </w:p>
    <w:p w:rsidR="009B0A3C" w:rsidRDefault="003842E6" w:rsidP="009B0A3C">
      <w:pPr>
        <w:pStyle w:val="BulletList2"/>
        <w:numPr>
          <w:ilvl w:val="1"/>
          <w:numId w:val="2"/>
        </w:numPr>
        <w:tabs>
          <w:tab w:val="clear" w:pos="1800"/>
          <w:tab w:val="num" w:pos="1729"/>
        </w:tabs>
        <w:ind w:left="1729" w:hanging="289"/>
      </w:pPr>
      <w:r>
        <w:t>Receiver and projector: stamp</w:t>
      </w:r>
      <w:r>
        <w:t>ed into the housings.</w:t>
      </w:r>
    </w:p>
    <w:p w:rsidR="009B0A3C" w:rsidRDefault="003842E6" w:rsidP="009B0A3C">
      <w:pPr>
        <w:pStyle w:val="BulletList2"/>
        <w:numPr>
          <w:ilvl w:val="1"/>
          <w:numId w:val="2"/>
        </w:numPr>
        <w:tabs>
          <w:tab w:val="clear" w:pos="1800"/>
          <w:tab w:val="num" w:pos="1729"/>
        </w:tabs>
        <w:ind w:left="1729" w:hanging="289"/>
      </w:pPr>
      <w:r>
        <w:t>RSP: on the front label.</w:t>
      </w:r>
    </w:p>
    <w:p w:rsidR="009B0A3C" w:rsidRDefault="009B0A3C" w:rsidP="009B0A3C"/>
    <w:p w:rsidR="009B0A3C" w:rsidRDefault="003842E6" w:rsidP="009B0A3C">
      <w:pPr>
        <w:keepNext/>
        <w:jc w:val="center"/>
      </w:pPr>
      <w:r>
        <w:rPr>
          <w:noProof/>
        </w:rPr>
        <w:drawing>
          <wp:inline distT="0" distB="0" distL="0" distR="0">
            <wp:extent cx="5486400" cy="4204970"/>
            <wp:effectExtent l="0" t="0" r="0" b="508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34"/>
                    <pic:cNvPicPr>
                      <a:picLocks noChangeAspect="1" noChangeArrowheads="1"/>
                    </pic:cNvPicPr>
                  </pic:nvPicPr>
                  <pic:blipFill>
                    <a:blip r:embed="rId172">
                      <a:extLst>
                        <a:ext uri="{28A0092B-C50C-407E-A947-70E740481C1C}">
                          <a14:useLocalDpi xmlns:a14="http://schemas.microsoft.com/office/drawing/2010/main" val="0"/>
                        </a:ext>
                      </a:extLst>
                    </a:blip>
                    <a:stretch>
                      <a:fillRect/>
                    </a:stretch>
                  </pic:blipFill>
                  <pic:spPr bwMode="auto">
                    <a:xfrm>
                      <a:off x="0" y="0"/>
                      <a:ext cx="5486400" cy="4204970"/>
                    </a:xfrm>
                    <a:prstGeom prst="rect">
                      <a:avLst/>
                    </a:prstGeom>
                    <a:noFill/>
                    <a:ln>
                      <a:noFill/>
                    </a:ln>
                  </pic:spPr>
                </pic:pic>
              </a:graphicData>
            </a:graphic>
          </wp:inline>
        </w:drawing>
      </w:r>
    </w:p>
    <w:p w:rsidR="009B0A3C" w:rsidRDefault="003842E6" w:rsidP="009B0A3C">
      <w:pPr>
        <w:pStyle w:val="Caption"/>
      </w:pPr>
      <w:bookmarkStart w:id="2684" w:name="_Toc256001254"/>
      <w:bookmarkStart w:id="2685" w:name="_Toc256002187"/>
      <w:r>
        <w:t xml:space="preserve">Figure </w:t>
      </w:r>
      <w:r>
        <w:fldChar w:fldCharType="begin"/>
      </w:r>
      <w:r>
        <w:instrText xml:space="preserve"> SEQ Figure \* ARABIC </w:instrText>
      </w:r>
      <w:r>
        <w:fldChar w:fldCharType="separate"/>
      </w:r>
      <w:r>
        <w:t>55</w:t>
      </w:r>
      <w:r>
        <w:fldChar w:fldCharType="end"/>
      </w:r>
      <w:r>
        <w:t>: Configuration Check via Sonar UI Service Menu</w:t>
      </w:r>
      <w:bookmarkEnd w:id="2684"/>
      <w:bookmarkEnd w:id="2685"/>
    </w:p>
    <w:p w:rsidR="009B0A3C" w:rsidRPr="00190556" w:rsidRDefault="009B0A3C" w:rsidP="009B0A3C"/>
    <w:p w:rsidR="009B0A3C" w:rsidRDefault="003842E6" w:rsidP="009B0A3C">
      <w:pPr>
        <w:pStyle w:val="AppendixHeading3"/>
      </w:pPr>
      <w:bookmarkStart w:id="2686" w:name="_Toc256000916"/>
      <w:bookmarkStart w:id="2687" w:name="_Toc256002074"/>
      <w:r>
        <w:t>Receiver and Projector Test</w:t>
      </w:r>
      <w:bookmarkEnd w:id="2686"/>
      <w:bookmarkEnd w:id="2687"/>
    </w:p>
    <w:p w:rsidR="009B0A3C" w:rsidRDefault="003842E6" w:rsidP="009B0A3C">
      <w:pPr>
        <w:keepNext/>
      </w:pPr>
      <w:r>
        <w:t>The following steps explain how to test the receiver and projector.</w:t>
      </w:r>
    </w:p>
    <w:p w:rsidR="009B0A3C" w:rsidRDefault="009B0A3C" w:rsidP="009B0A3C">
      <w:pPr>
        <w:keepNext/>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4"/>
      </w:tblGrid>
      <w:tr w:rsidR="003C0F30" w:rsidTr="001C3959">
        <w:trPr>
          <w:cantSplit/>
          <w:jc w:val="center"/>
        </w:trPr>
        <w:tc>
          <w:tcPr>
            <w:tcW w:w="8634" w:type="dxa"/>
            <w:shd w:val="clear" w:color="FFFF00" w:fill="FFFF99"/>
            <w:vAlign w:val="center"/>
          </w:tcPr>
          <w:p w:rsidR="009B0A3C" w:rsidRPr="00FB7775" w:rsidRDefault="003842E6" w:rsidP="001C3959">
            <w:pPr>
              <w:keepNext/>
              <w:spacing w:before="40" w:after="40"/>
              <w:jc w:val="center"/>
              <w:rPr>
                <w:b/>
                <w:bCs/>
                <w:iCs/>
              </w:rPr>
            </w:pPr>
            <w:r w:rsidRPr="00FB7775">
              <w:rPr>
                <w:b/>
                <w:bCs/>
                <w:iCs/>
              </w:rPr>
              <w:t>CAUTION</w:t>
            </w:r>
          </w:p>
        </w:tc>
      </w:tr>
      <w:tr w:rsidR="003C0F30" w:rsidTr="001C3959">
        <w:trPr>
          <w:cantSplit/>
          <w:jc w:val="center"/>
        </w:trPr>
        <w:tc>
          <w:tcPr>
            <w:tcW w:w="8634" w:type="dxa"/>
            <w:shd w:val="clear" w:color="FFFF00" w:fill="FFFFFF"/>
            <w:vAlign w:val="center"/>
          </w:tcPr>
          <w:p w:rsidR="009B0A3C" w:rsidRPr="00FB7775" w:rsidRDefault="003842E6" w:rsidP="001C3959">
            <w:pPr>
              <w:spacing w:before="40" w:after="40"/>
              <w:rPr>
                <w:bCs/>
              </w:rPr>
            </w:pPr>
            <w:r>
              <w:t xml:space="preserve">The projector </w:t>
            </w:r>
            <w:r w:rsidRPr="00385581">
              <w:rPr>
                <w:b/>
                <w:bCs/>
              </w:rPr>
              <w:t>must</w:t>
            </w:r>
            <w:r>
              <w:t xml:space="preserve"> always be tested in water, whereas the receiver may be tested in air</w:t>
            </w:r>
            <w:r w:rsidRPr="005646A9">
              <w:rPr>
                <w:bCs/>
              </w:rPr>
              <w:t>.</w:t>
            </w:r>
          </w:p>
        </w:tc>
      </w:tr>
    </w:tbl>
    <w:p w:rsidR="009B0A3C" w:rsidRDefault="009B0A3C" w:rsidP="009B0A3C"/>
    <w:p w:rsidR="009B0A3C" w:rsidRPr="009B0A3C" w:rsidRDefault="003842E6" w:rsidP="00AC32BC">
      <w:pPr>
        <w:pStyle w:val="NumberedSteps"/>
        <w:numPr>
          <w:ilvl w:val="0"/>
          <w:numId w:val="33"/>
        </w:numPr>
        <w:spacing w:after="80"/>
        <w:rPr>
          <w:spacing w:val="-2"/>
        </w:rPr>
      </w:pPr>
      <w:r w:rsidRPr="009B0A3C">
        <w:rPr>
          <w:spacing w:val="-2"/>
        </w:rPr>
        <w:t>Ensure that all system cable connections are mated properly.</w:t>
      </w:r>
    </w:p>
    <w:p w:rsidR="009B0A3C" w:rsidRPr="005917C7" w:rsidRDefault="003842E6" w:rsidP="00B44D53">
      <w:pPr>
        <w:pStyle w:val="NumberedSteps"/>
        <w:numPr>
          <w:ilvl w:val="0"/>
          <w:numId w:val="44"/>
        </w:numPr>
        <w:spacing w:after="80"/>
        <w:rPr>
          <w:spacing w:val="-2"/>
        </w:rPr>
      </w:pPr>
      <w:r w:rsidRPr="005917C7">
        <w:rPr>
          <w:spacing w:val="-2"/>
        </w:rPr>
        <w:t xml:space="preserve">Apply power to the system. The Windows® operating system will boot up and the 7kCenter (sonar control software) will </w:t>
      </w:r>
      <w:r w:rsidRPr="005917C7">
        <w:rPr>
          <w:spacing w:val="-2"/>
        </w:rPr>
        <w:t>start automatically.</w:t>
      </w:r>
      <w:bookmarkStart w:id="2688" w:name="_Ref343261400"/>
    </w:p>
    <w:p w:rsidR="009B0A3C" w:rsidRPr="005917C7" w:rsidRDefault="003842E6" w:rsidP="00B44D53">
      <w:pPr>
        <w:pStyle w:val="NumberedSteps"/>
        <w:numPr>
          <w:ilvl w:val="0"/>
          <w:numId w:val="44"/>
        </w:numPr>
        <w:spacing w:after="80"/>
        <w:rPr>
          <w:spacing w:val="-2"/>
        </w:rPr>
      </w:pPr>
      <w:r w:rsidRPr="005917C7">
        <w:rPr>
          <w:spacing w:val="-2"/>
        </w:rPr>
        <w:t xml:space="preserve">Start the Sonar UI by double-clicking the icon on the operator </w:t>
      </w:r>
      <w:bookmarkEnd w:id="2688"/>
      <w:r w:rsidRPr="005917C7">
        <w:rPr>
          <w:spacing w:val="-2"/>
        </w:rPr>
        <w:t xml:space="preserve">desktop and select the correct IP address in the </w:t>
      </w:r>
      <w:r>
        <w:rPr>
          <w:spacing w:val="-2"/>
        </w:rPr>
        <w:t>toolbar</w:t>
      </w:r>
      <w:r w:rsidRPr="005917C7">
        <w:rPr>
          <w:spacing w:val="-2"/>
        </w:rPr>
        <w:t xml:space="preserve"> (</w:t>
      </w:r>
      <w:r w:rsidRPr="005917C7">
        <w:rPr>
          <w:i/>
          <w:spacing w:val="-2"/>
        </w:rPr>
        <w:t xml:space="preserve">see </w:t>
      </w:r>
      <w:r w:rsidRPr="00721A59">
        <w:rPr>
          <w:i/>
          <w:spacing w:val="-6"/>
        </w:rPr>
        <w:t xml:space="preserve">section </w:t>
      </w:r>
      <w:r w:rsidRPr="00721A59">
        <w:rPr>
          <w:i/>
          <w:spacing w:val="-6"/>
        </w:rPr>
        <w:fldChar w:fldCharType="begin"/>
      </w:r>
      <w:r w:rsidRPr="00721A59">
        <w:rPr>
          <w:i/>
          <w:spacing w:val="-6"/>
        </w:rPr>
        <w:instrText xml:space="preserve"> REF _Ref235955047 \r \h  \* MERGEFORMAT </w:instrText>
      </w:r>
      <w:r w:rsidRPr="00721A59">
        <w:rPr>
          <w:i/>
          <w:spacing w:val="-6"/>
        </w:rPr>
      </w:r>
      <w:r w:rsidRPr="00721A59">
        <w:rPr>
          <w:i/>
          <w:spacing w:val="-6"/>
        </w:rPr>
        <w:fldChar w:fldCharType="separate"/>
      </w:r>
      <w:r>
        <w:rPr>
          <w:i/>
          <w:spacing w:val="-6"/>
        </w:rPr>
        <w:t>3.3</w:t>
      </w:r>
      <w:r w:rsidRPr="00721A59">
        <w:rPr>
          <w:i/>
          <w:spacing w:val="-6"/>
        </w:rPr>
        <w:fldChar w:fldCharType="end"/>
      </w:r>
      <w:r w:rsidRPr="00721A59">
        <w:rPr>
          <w:i/>
          <w:spacing w:val="-6"/>
        </w:rPr>
        <w:t xml:space="preserve"> </w:t>
      </w:r>
      <w:r w:rsidRPr="00721A59">
        <w:rPr>
          <w:i/>
          <w:spacing w:val="-6"/>
        </w:rPr>
        <w:fldChar w:fldCharType="begin"/>
      </w:r>
      <w:r w:rsidRPr="00721A59">
        <w:rPr>
          <w:i/>
          <w:spacing w:val="-6"/>
        </w:rPr>
        <w:instrText xml:space="preserve"> REF _Ref235955051 \h  \* MERGEFORMAT </w:instrText>
      </w:r>
      <w:r w:rsidRPr="00721A59">
        <w:rPr>
          <w:i/>
          <w:spacing w:val="-6"/>
        </w:rPr>
      </w:r>
      <w:r w:rsidRPr="00721A59">
        <w:rPr>
          <w:i/>
          <w:spacing w:val="-6"/>
        </w:rPr>
        <w:fldChar w:fldCharType="separate"/>
      </w:r>
      <w:r w:rsidRPr="009E025D">
        <w:rPr>
          <w:i/>
          <w:spacing w:val="-6"/>
        </w:rPr>
        <w:t>Starting the Sonar User Interface</w:t>
      </w:r>
      <w:r w:rsidRPr="00721A59">
        <w:rPr>
          <w:i/>
          <w:spacing w:val="-6"/>
        </w:rPr>
        <w:fldChar w:fldCharType="end"/>
      </w:r>
      <w:r w:rsidRPr="005917C7">
        <w:rPr>
          <w:spacing w:val="-2"/>
        </w:rPr>
        <w:t>).</w:t>
      </w:r>
    </w:p>
    <w:p w:rsidR="009B0A3C" w:rsidRPr="005917C7" w:rsidRDefault="003842E6" w:rsidP="00B44D53">
      <w:pPr>
        <w:pStyle w:val="NumberedSteps"/>
        <w:numPr>
          <w:ilvl w:val="0"/>
          <w:numId w:val="44"/>
        </w:numPr>
        <w:spacing w:after="80"/>
        <w:rPr>
          <w:spacing w:val="-2"/>
        </w:rPr>
      </w:pPr>
      <w:r w:rsidRPr="005917C7">
        <w:rPr>
          <w:spacing w:val="-2"/>
        </w:rPr>
        <w:t>Verify that the Power setting on the Main pane is set to OFF.</w:t>
      </w:r>
    </w:p>
    <w:p w:rsidR="009B0A3C" w:rsidRDefault="009B0A3C" w:rsidP="009B0A3C"/>
    <w:p w:rsidR="009B0A3C" w:rsidRDefault="003842E6" w:rsidP="009B0A3C">
      <w:pPr>
        <w:pStyle w:val="AppendixHeading3"/>
      </w:pPr>
      <w:bookmarkStart w:id="2689" w:name="_Toc256000923"/>
      <w:bookmarkStart w:id="2690" w:name="_Toc256002075"/>
      <w:r>
        <w:t>Receiver Test (performed in air or water</w:t>
      </w:r>
      <w:r>
        <w:t>)</w:t>
      </w:r>
      <w:bookmarkEnd w:id="2689"/>
      <w:bookmarkEnd w:id="2690"/>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4"/>
      </w:tblGrid>
      <w:tr w:rsidR="003C0F30" w:rsidTr="001C3959">
        <w:trPr>
          <w:cantSplit/>
          <w:jc w:val="center"/>
        </w:trPr>
        <w:tc>
          <w:tcPr>
            <w:tcW w:w="8634" w:type="dxa"/>
            <w:shd w:val="clear" w:color="FFFF00" w:fill="FFFF99"/>
            <w:vAlign w:val="center"/>
          </w:tcPr>
          <w:p w:rsidR="009B0A3C" w:rsidRPr="00FB7775" w:rsidRDefault="003842E6" w:rsidP="001C3959">
            <w:pPr>
              <w:keepNext/>
              <w:spacing w:before="40" w:after="40"/>
              <w:jc w:val="center"/>
              <w:rPr>
                <w:b/>
                <w:bCs/>
                <w:iCs/>
              </w:rPr>
            </w:pPr>
            <w:r w:rsidRPr="00FB7775">
              <w:rPr>
                <w:b/>
                <w:bCs/>
                <w:iCs/>
              </w:rPr>
              <w:t>CAUTION</w:t>
            </w:r>
          </w:p>
        </w:tc>
      </w:tr>
      <w:tr w:rsidR="003C0F30" w:rsidTr="001C3959">
        <w:trPr>
          <w:cantSplit/>
          <w:jc w:val="center"/>
        </w:trPr>
        <w:tc>
          <w:tcPr>
            <w:tcW w:w="8634" w:type="dxa"/>
            <w:shd w:val="clear" w:color="FFFF00" w:fill="FFFFFF"/>
            <w:vAlign w:val="center"/>
          </w:tcPr>
          <w:p w:rsidR="009B0A3C" w:rsidRPr="00FB7775" w:rsidRDefault="003842E6" w:rsidP="001C3959">
            <w:pPr>
              <w:keepNext/>
              <w:spacing w:before="40" w:after="40"/>
              <w:rPr>
                <w:bCs/>
              </w:rPr>
            </w:pPr>
            <w:r>
              <w:t xml:space="preserve">If tested in air, ensure that the projector is submerged. The projector must </w:t>
            </w:r>
            <w:r w:rsidRPr="00877C54">
              <w:rPr>
                <w:b/>
                <w:bCs/>
              </w:rPr>
              <w:t>not</w:t>
            </w:r>
            <w:r>
              <w:t xml:space="preserve"> ping in air</w:t>
            </w:r>
            <w:r w:rsidRPr="005646A9">
              <w:rPr>
                <w:bCs/>
              </w:rPr>
              <w:t>.</w:t>
            </w:r>
          </w:p>
        </w:tc>
      </w:tr>
    </w:tbl>
    <w:p w:rsidR="009B0A3C" w:rsidRPr="00877C54" w:rsidRDefault="009B0A3C" w:rsidP="009B0A3C">
      <w:pPr>
        <w:keepNext/>
      </w:pPr>
    </w:p>
    <w:p w:rsidR="009E1FEF" w:rsidRPr="009B0A3C" w:rsidRDefault="003842E6" w:rsidP="00B44D53">
      <w:pPr>
        <w:pStyle w:val="NumberedSteps"/>
        <w:numPr>
          <w:ilvl w:val="0"/>
          <w:numId w:val="44"/>
        </w:numPr>
        <w:spacing w:after="80"/>
        <w:rPr>
          <w:rFonts w:cs="Arial"/>
          <w:color w:val="000000"/>
          <w:spacing w:val="-2"/>
        </w:rPr>
      </w:pPr>
      <w:r w:rsidRPr="009B0A3C">
        <w:rPr>
          <w:rFonts w:cs="Arial"/>
          <w:color w:val="000000"/>
          <w:spacing w:val="-2"/>
        </w:rPr>
        <w:t>Once the system has been energized, follow these steps to verify that the system is operating correctly:</w:t>
      </w:r>
    </w:p>
    <w:p w:rsidR="009E1FEF" w:rsidRPr="00187014" w:rsidRDefault="003842E6" w:rsidP="00B44D53">
      <w:pPr>
        <w:pStyle w:val="NumberedSteps"/>
        <w:numPr>
          <w:ilvl w:val="1"/>
          <w:numId w:val="44"/>
        </w:numPr>
        <w:spacing w:after="80"/>
        <w:rPr>
          <w:rFonts w:cs="Arial"/>
          <w:color w:val="000000"/>
          <w:spacing w:val="-2"/>
        </w:rPr>
      </w:pPr>
      <w:r w:rsidRPr="00187014">
        <w:rPr>
          <w:rFonts w:cs="Arial"/>
          <w:color w:val="000000"/>
          <w:spacing w:val="-2"/>
        </w:rPr>
        <w:t>Set Range to 150.</w:t>
      </w:r>
    </w:p>
    <w:p w:rsidR="009E1FEF" w:rsidRPr="00187014" w:rsidRDefault="003842E6" w:rsidP="00B44D53">
      <w:pPr>
        <w:pStyle w:val="NumberedSteps"/>
        <w:numPr>
          <w:ilvl w:val="1"/>
          <w:numId w:val="44"/>
        </w:numPr>
        <w:spacing w:after="80"/>
        <w:rPr>
          <w:rFonts w:cs="Arial"/>
          <w:color w:val="000000"/>
          <w:spacing w:val="-2"/>
        </w:rPr>
      </w:pPr>
      <w:r w:rsidRPr="00187014">
        <w:rPr>
          <w:rFonts w:cs="Arial"/>
          <w:color w:val="000000"/>
          <w:spacing w:val="-2"/>
        </w:rPr>
        <w:t xml:space="preserve">Start pinging the transmitter by setting Max Rate on the </w:t>
      </w:r>
      <w:r w:rsidR="0051566E">
        <w:rPr>
          <w:rFonts w:cs="Arial"/>
          <w:color w:val="000000"/>
          <w:spacing w:val="-2"/>
        </w:rPr>
        <w:t>Main</w:t>
      </w:r>
      <w:r w:rsidRPr="00187014">
        <w:rPr>
          <w:rFonts w:cs="Arial"/>
          <w:color w:val="000000"/>
          <w:spacing w:val="-2"/>
        </w:rPr>
        <w:t xml:space="preserve"> pane.</w:t>
      </w:r>
    </w:p>
    <w:p w:rsidR="009E1FEF" w:rsidRPr="009B0A3C" w:rsidRDefault="003842E6" w:rsidP="00B44D53">
      <w:pPr>
        <w:pStyle w:val="NumberedSteps"/>
        <w:numPr>
          <w:ilvl w:val="1"/>
          <w:numId w:val="44"/>
        </w:numPr>
        <w:spacing w:after="80"/>
        <w:rPr>
          <w:rFonts w:cs="Arial"/>
          <w:color w:val="000000"/>
          <w:spacing w:val="-2"/>
        </w:rPr>
      </w:pPr>
      <w:r w:rsidRPr="009B0A3C">
        <w:rPr>
          <w:rFonts w:cs="Arial"/>
          <w:color w:val="000000"/>
          <w:spacing w:val="-2"/>
        </w:rPr>
        <w:t>Set Gain to 30.</w:t>
      </w:r>
    </w:p>
    <w:p w:rsidR="009E1FEF" w:rsidRPr="009B0A3C" w:rsidRDefault="003842E6" w:rsidP="00B44D53">
      <w:pPr>
        <w:pStyle w:val="NumberedSteps"/>
        <w:numPr>
          <w:ilvl w:val="1"/>
          <w:numId w:val="44"/>
        </w:numPr>
        <w:spacing w:after="80"/>
        <w:ind w:right="-149"/>
        <w:rPr>
          <w:rFonts w:cs="Arial"/>
          <w:color w:val="000000"/>
          <w:spacing w:val="-2"/>
        </w:rPr>
      </w:pPr>
      <w:r w:rsidRPr="009B0A3C">
        <w:rPr>
          <w:rFonts w:cs="Arial"/>
          <w:color w:val="000000"/>
          <w:spacing w:val="-2"/>
        </w:rPr>
        <w:t xml:space="preserve">Select Blue-Yellow from the </w:t>
      </w:r>
      <w:r w:rsidR="000A4C25" w:rsidRPr="009B0A3C">
        <w:rPr>
          <w:rFonts w:cs="Arial"/>
          <w:color w:val="000000"/>
          <w:spacing w:val="-2"/>
        </w:rPr>
        <w:t>Sonar Palette drop-down menu on the Display pane</w:t>
      </w:r>
      <w:r w:rsidRPr="009B0A3C">
        <w:rPr>
          <w:rFonts w:cs="Arial"/>
          <w:color w:val="000000"/>
          <w:spacing w:val="-2"/>
        </w:rPr>
        <w:t>.</w:t>
      </w:r>
    </w:p>
    <w:p w:rsidR="009E1FEF" w:rsidRPr="009B0A3C" w:rsidRDefault="003842E6" w:rsidP="00B44D53">
      <w:pPr>
        <w:pStyle w:val="NumberedSteps"/>
        <w:numPr>
          <w:ilvl w:val="1"/>
          <w:numId w:val="44"/>
        </w:numPr>
        <w:spacing w:after="80"/>
        <w:rPr>
          <w:rFonts w:cs="Arial"/>
          <w:color w:val="000000"/>
          <w:spacing w:val="-2"/>
        </w:rPr>
      </w:pPr>
      <w:r w:rsidRPr="009B0A3C">
        <w:rPr>
          <w:rFonts w:cs="Arial"/>
          <w:color w:val="000000"/>
          <w:spacing w:val="-2"/>
        </w:rPr>
        <w:t>Perform a receiver check by vigorously rubbing the face of the receiver unit with fingertips w</w:t>
      </w:r>
      <w:r w:rsidRPr="009B0A3C">
        <w:rPr>
          <w:rFonts w:cs="Arial"/>
          <w:color w:val="000000"/>
          <w:spacing w:val="-2"/>
        </w:rPr>
        <w:t>hile monitoring the display. A noise pattern should be barely visible on the display.</w:t>
      </w:r>
    </w:p>
    <w:p w:rsidR="009E1FEF" w:rsidRDefault="009E1FEF" w:rsidP="009B0A3C"/>
    <w:p w:rsidR="00187014" w:rsidRPr="00A15837" w:rsidRDefault="003842E6" w:rsidP="00187014">
      <w:pPr>
        <w:pStyle w:val="AppendixHeading3"/>
      </w:pPr>
      <w:bookmarkStart w:id="2691" w:name="_Toc256000925"/>
      <w:bookmarkStart w:id="2692" w:name="_Toc256002076"/>
      <w:r w:rsidRPr="00A15837">
        <w:t>Projector Test (always performed in water)</w:t>
      </w:r>
      <w:bookmarkEnd w:id="2691"/>
      <w:bookmarkEnd w:id="2692"/>
    </w:p>
    <w:tbl>
      <w:tblPr>
        <w:tblW w:w="86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648"/>
      </w:tblGrid>
      <w:tr w:rsidR="003C0F30" w:rsidTr="009E1FEF">
        <w:trPr>
          <w:cantSplit/>
          <w:jc w:val="center"/>
        </w:trPr>
        <w:tc>
          <w:tcPr>
            <w:tcW w:w="8648" w:type="dxa"/>
            <w:shd w:val="clear" w:color="FFFF00" w:fill="FFFF99"/>
            <w:vAlign w:val="center"/>
          </w:tcPr>
          <w:p w:rsidR="009E1FEF" w:rsidRPr="00721A59" w:rsidRDefault="003842E6" w:rsidP="000D0A89">
            <w:pPr>
              <w:pStyle w:val="CAUTION"/>
              <w:spacing w:before="40" w:after="40"/>
            </w:pPr>
            <w:r w:rsidRPr="00721A59">
              <w:br w:type="page"/>
              <w:t>CAUTION</w:t>
            </w:r>
          </w:p>
        </w:tc>
      </w:tr>
      <w:tr w:rsidR="003C0F30" w:rsidTr="009E1FEF">
        <w:trPr>
          <w:cantSplit/>
          <w:jc w:val="center"/>
        </w:trPr>
        <w:tc>
          <w:tcPr>
            <w:tcW w:w="8648" w:type="dxa"/>
            <w:shd w:val="clear" w:color="FFFF00" w:fill="FFFFFF"/>
            <w:vAlign w:val="center"/>
          </w:tcPr>
          <w:p w:rsidR="00187014" w:rsidRPr="005646A9" w:rsidRDefault="003842E6" w:rsidP="00187014">
            <w:pPr>
              <w:spacing w:before="40" w:after="40"/>
              <w:rPr>
                <w:bCs/>
              </w:rPr>
            </w:pPr>
            <w:r w:rsidRPr="00721A59">
              <w:t xml:space="preserve">Transmitting into air for any period of time may result in the </w:t>
            </w:r>
            <w:r>
              <w:t xml:space="preserve">permanent </w:t>
            </w:r>
            <w:r w:rsidRPr="00721A59">
              <w:t xml:space="preserve">damage of the ceramics of the </w:t>
            </w:r>
            <w:r w:rsidRPr="00187014">
              <w:rPr>
                <w:b/>
                <w:bCs/>
              </w:rPr>
              <w:t>projector</w:t>
            </w:r>
            <w:r w:rsidRPr="00721A59">
              <w:t xml:space="preserve"> and</w:t>
            </w:r>
            <w:r w:rsidRPr="00721A59">
              <w:t xml:space="preserve"> </w:t>
            </w:r>
            <w:r>
              <w:t xml:space="preserve">consequently </w:t>
            </w:r>
            <w:r w:rsidRPr="00721A59">
              <w:t>degraded performance.</w:t>
            </w:r>
          </w:p>
          <w:p w:rsidR="009E1FEF" w:rsidRPr="00721A59" w:rsidRDefault="003842E6" w:rsidP="00187014">
            <w:pPr>
              <w:pStyle w:val="Table"/>
              <w:spacing w:before="40" w:after="40"/>
            </w:pPr>
            <w:r w:rsidRPr="005646A9">
              <w:rPr>
                <w:bCs/>
              </w:rPr>
              <w:t xml:space="preserve">Always perform this test with the </w:t>
            </w:r>
            <w:r>
              <w:rPr>
                <w:bCs/>
              </w:rPr>
              <w:t xml:space="preserve">receiver and projector </w:t>
            </w:r>
            <w:r w:rsidRPr="005646A9">
              <w:rPr>
                <w:bCs/>
              </w:rPr>
              <w:t>in water. A small container will suffice</w:t>
            </w:r>
            <w:r>
              <w:rPr>
                <w:bCs/>
              </w:rPr>
              <w:t>,</w:t>
            </w:r>
            <w:r w:rsidRPr="005646A9">
              <w:rPr>
                <w:bCs/>
              </w:rPr>
              <w:t xml:space="preserve"> as long at the unit</w:t>
            </w:r>
            <w:r>
              <w:rPr>
                <w:bCs/>
              </w:rPr>
              <w:t>s</w:t>
            </w:r>
            <w:r w:rsidRPr="005646A9">
              <w:rPr>
                <w:bCs/>
              </w:rPr>
              <w:t xml:space="preserve"> </w:t>
            </w:r>
            <w:r>
              <w:rPr>
                <w:bCs/>
              </w:rPr>
              <w:t xml:space="preserve">are </w:t>
            </w:r>
            <w:r w:rsidRPr="005646A9">
              <w:rPr>
                <w:bCs/>
              </w:rPr>
              <w:t>fully submerged.</w:t>
            </w:r>
          </w:p>
        </w:tc>
      </w:tr>
    </w:tbl>
    <w:p w:rsidR="00955A35" w:rsidRDefault="00955A35" w:rsidP="00955A35"/>
    <w:p w:rsidR="00187014" w:rsidRPr="00FB7775" w:rsidRDefault="003842E6" w:rsidP="00B44D53">
      <w:pPr>
        <w:pStyle w:val="NumberedSteps"/>
        <w:numPr>
          <w:ilvl w:val="0"/>
          <w:numId w:val="44"/>
        </w:numPr>
        <w:spacing w:after="80"/>
      </w:pPr>
      <w:r w:rsidRPr="00FB7775">
        <w:t xml:space="preserve">Once the system has been energized, follow these steps to verify that the </w:t>
      </w:r>
      <w:r w:rsidRPr="00FB7775">
        <w:t>system is operating correctly:</w:t>
      </w:r>
    </w:p>
    <w:p w:rsidR="00187014" w:rsidRPr="00FB7775" w:rsidRDefault="003842E6" w:rsidP="00AC32BC">
      <w:pPr>
        <w:pStyle w:val="NumberedSteps"/>
        <w:numPr>
          <w:ilvl w:val="1"/>
          <w:numId w:val="34"/>
        </w:numPr>
        <w:spacing w:after="80"/>
      </w:pPr>
      <w:r w:rsidRPr="00FB7775">
        <w:t xml:space="preserve">Set Range to </w:t>
      </w:r>
      <w:r>
        <w:t>the lowest value, 3/5m, on the Main pane</w:t>
      </w:r>
      <w:r w:rsidRPr="00FB7775">
        <w:t>.</w:t>
      </w:r>
    </w:p>
    <w:p w:rsidR="00187014" w:rsidRPr="00FB7775" w:rsidRDefault="003842E6" w:rsidP="00AC32BC">
      <w:pPr>
        <w:pStyle w:val="NumberedSteps"/>
        <w:numPr>
          <w:ilvl w:val="1"/>
          <w:numId w:val="34"/>
        </w:numPr>
        <w:spacing w:after="80"/>
      </w:pPr>
      <w:r w:rsidRPr="00FB7775">
        <w:t xml:space="preserve">Set Gain to </w:t>
      </w:r>
      <w:r>
        <w:t>83dB</w:t>
      </w:r>
      <w:r w:rsidRPr="00FB7775">
        <w:t>.</w:t>
      </w:r>
    </w:p>
    <w:p w:rsidR="00187014" w:rsidRDefault="003842E6" w:rsidP="00AC32BC">
      <w:pPr>
        <w:pStyle w:val="NumberedSteps"/>
        <w:numPr>
          <w:ilvl w:val="1"/>
          <w:numId w:val="34"/>
        </w:numPr>
        <w:spacing w:after="80"/>
      </w:pPr>
      <w:r>
        <w:t>Set Pulse Length to 150</w:t>
      </w:r>
      <w:r w:rsidRPr="00FB7775">
        <w:t>µ</w:t>
      </w:r>
      <w:r>
        <w:t>s (CW)</w:t>
      </w:r>
      <w:r w:rsidRPr="00FB7775">
        <w:t>.</w:t>
      </w:r>
    </w:p>
    <w:p w:rsidR="00187014" w:rsidRPr="00FB7775" w:rsidRDefault="003842E6" w:rsidP="00AC32BC">
      <w:pPr>
        <w:pStyle w:val="NumberedSteps"/>
        <w:numPr>
          <w:ilvl w:val="1"/>
          <w:numId w:val="34"/>
        </w:numPr>
        <w:spacing w:after="80"/>
      </w:pPr>
      <w:r>
        <w:t>Set Power to the lowest value.</w:t>
      </w:r>
    </w:p>
    <w:p w:rsidR="00187014" w:rsidRDefault="003842E6" w:rsidP="00AC32BC">
      <w:pPr>
        <w:pStyle w:val="NumberedSteps"/>
        <w:numPr>
          <w:ilvl w:val="1"/>
          <w:numId w:val="34"/>
        </w:numPr>
        <w:spacing w:after="80"/>
      </w:pPr>
      <w:r>
        <w:t>Verify that echoes are present in the wedge display</w:t>
      </w:r>
      <w:r w:rsidRPr="00FB7775">
        <w:t>.</w:t>
      </w:r>
    </w:p>
    <w:p w:rsidR="00187014" w:rsidRDefault="003842E6" w:rsidP="00AC32BC">
      <w:pPr>
        <w:pStyle w:val="NumberedSteps"/>
        <w:numPr>
          <w:ilvl w:val="1"/>
          <w:numId w:val="34"/>
        </w:numPr>
        <w:spacing w:after="80"/>
      </w:pPr>
      <w:r>
        <w:t>Set transmit Power to OFF.</w:t>
      </w:r>
    </w:p>
    <w:p w:rsidR="00187014" w:rsidRPr="00F75ED7" w:rsidRDefault="003842E6" w:rsidP="00AC32BC">
      <w:pPr>
        <w:pStyle w:val="NumberedSteps"/>
        <w:numPr>
          <w:ilvl w:val="1"/>
          <w:numId w:val="34"/>
        </w:numPr>
        <w:spacing w:after="80"/>
      </w:pPr>
      <w:r>
        <w:t>Shut down</w:t>
      </w:r>
      <w:r>
        <w:t xml:space="preserve"> the system.</w:t>
      </w:r>
    </w:p>
    <w:p w:rsidR="00187014" w:rsidRDefault="00187014" w:rsidP="00955A35"/>
    <w:p w:rsidR="00AC32BC" w:rsidRDefault="00AC32BC" w:rsidP="00AC32BC">
      <w:pPr>
        <w:pStyle w:val="NumberedSteps"/>
        <w:numPr>
          <w:ilvl w:val="1"/>
          <w:numId w:val="34"/>
        </w:numPr>
        <w:spacing w:after="105"/>
        <w:sectPr w:rsidR="00AC32BC" w:rsidSect="006914AB">
          <w:headerReference w:type="default" r:id="rId173"/>
          <w:footerReference w:type="default" r:id="rId174"/>
          <w:pgSz w:w="11900" w:h="16840" w:code="9"/>
          <w:pgMar w:top="1882" w:right="1270" w:bottom="1882" w:left="1990" w:header="709" w:footer="709" w:gutter="0"/>
          <w:cols w:space="708"/>
          <w:noEndnote/>
        </w:sectPr>
      </w:pPr>
    </w:p>
    <w:p w:rsidR="00AC32BC" w:rsidRPr="00A3133D" w:rsidRDefault="003842E6" w:rsidP="00AC32BC">
      <w:pPr>
        <w:pStyle w:val="AppendixHeading"/>
      </w:pPr>
      <w:bookmarkStart w:id="2693" w:name="_Toc256000946"/>
      <w:bookmarkStart w:id="2694" w:name="_Ref163550980"/>
      <w:bookmarkStart w:id="2695" w:name="_Ref163718423"/>
      <w:bookmarkStart w:id="2696" w:name="_Ref163718427"/>
      <w:r w:rsidRPr="00A3133D">
        <w:t>Integrated INS – Applanix AP+</w:t>
      </w:r>
      <w:bookmarkEnd w:id="2693"/>
      <w:bookmarkEnd w:id="2694"/>
      <w:bookmarkEnd w:id="2695"/>
      <w:bookmarkEnd w:id="2696"/>
    </w:p>
    <w:p w:rsidR="00AC32BC" w:rsidRPr="00FB7775" w:rsidRDefault="003842E6" w:rsidP="00AC32BC">
      <w:r w:rsidRPr="00FB7775">
        <w:t xml:space="preserve">This appendix explains the setup steps for a </w:t>
      </w:r>
      <w:r w:rsidRPr="00FB7775">
        <w:fldChar w:fldCharType="begin"/>
      </w:r>
      <w:r w:rsidRPr="00FB7775">
        <w:instrText xml:space="preserve"> DOCPROPERTY  Subject  \* MERGEFORMAT </w:instrText>
      </w:r>
      <w:r w:rsidRPr="00FB7775">
        <w:fldChar w:fldCharType="separate"/>
      </w:r>
      <w:proofErr w:type="spellStart"/>
      <w:r>
        <w:t>SeaBat</w:t>
      </w:r>
      <w:proofErr w:type="spellEnd"/>
      <w:r>
        <w:t xml:space="preserve"> T51-R</w:t>
      </w:r>
      <w:r w:rsidRPr="00FB7775">
        <w:fldChar w:fldCharType="end"/>
      </w:r>
      <w:r w:rsidRPr="00FB7775">
        <w:t xml:space="preserve"> with </w:t>
      </w:r>
      <w:proofErr w:type="spellStart"/>
      <w:r w:rsidRPr="00FB7775">
        <w:t>Applanix</w:t>
      </w:r>
      <w:proofErr w:type="spellEnd"/>
      <w:r w:rsidRPr="00FB7775">
        <w:t xml:space="preserve"> AP+ GNSS-INS.</w:t>
      </w:r>
    </w:p>
    <w:p w:rsidR="00AC32BC" w:rsidRPr="00FB7775" w:rsidRDefault="00AC32BC" w:rsidP="00AC32BC"/>
    <w:p w:rsidR="00AC32BC" w:rsidRPr="00721A59" w:rsidRDefault="00AC32BC" w:rsidP="00AC32BC"/>
    <w:p w:rsidR="00AC32BC" w:rsidRPr="00FB7775" w:rsidRDefault="003842E6" w:rsidP="00AC32BC">
      <w:pPr>
        <w:pStyle w:val="AppendixHeading2"/>
      </w:pPr>
      <w:bookmarkStart w:id="2697" w:name="_Toc256000947"/>
      <w:bookmarkStart w:id="2698" w:name="_Ref99455043"/>
      <w:r w:rsidRPr="00FB7775">
        <w:t>Access to the AP+</w:t>
      </w:r>
      <w:bookmarkEnd w:id="2697"/>
      <w:bookmarkEnd w:id="2698"/>
    </w:p>
    <w:p w:rsidR="00AC32BC" w:rsidRPr="004A49E8" w:rsidRDefault="003842E6" w:rsidP="00927D61">
      <w:pPr>
        <w:pStyle w:val="NumberedSteps"/>
        <w:numPr>
          <w:ilvl w:val="0"/>
          <w:numId w:val="38"/>
        </w:numPr>
      </w:pPr>
      <w:r w:rsidRPr="004A49E8">
        <w:t>From a browser, access the AP+ by enteri</w:t>
      </w:r>
      <w:r w:rsidRPr="004A49E8">
        <w:t>ng its IP address.</w:t>
      </w:r>
    </w:p>
    <w:p w:rsidR="00AC32BC" w:rsidRPr="004A49E8" w:rsidRDefault="003842E6" w:rsidP="00AC32BC">
      <w:pPr>
        <w:pStyle w:val="NumberedSteps"/>
        <w:ind w:left="1134"/>
      </w:pPr>
      <w:r w:rsidRPr="004A49E8">
        <w:t>The default is 10.11.10.11. Ensure that the IP range of the network card from the PC you are using is in the same range.</w:t>
      </w:r>
    </w:p>
    <w:p w:rsidR="00AC32BC" w:rsidRPr="004A49E8" w:rsidRDefault="003842E6" w:rsidP="00927D61">
      <w:pPr>
        <w:pStyle w:val="NumberedSteps"/>
        <w:numPr>
          <w:ilvl w:val="0"/>
          <w:numId w:val="38"/>
        </w:numPr>
      </w:pPr>
      <w:r w:rsidRPr="004A49E8">
        <w:t>Log in with username and password.</w:t>
      </w:r>
    </w:p>
    <w:p w:rsidR="00AC32BC" w:rsidRPr="004A49E8" w:rsidRDefault="003842E6" w:rsidP="00AC32BC">
      <w:pPr>
        <w:pStyle w:val="NumberedSteps"/>
        <w:ind w:left="1134"/>
      </w:pPr>
      <w:r w:rsidRPr="004A49E8">
        <w:t>The serial number of the AP+ unit is the password as shown in the top right corne</w:t>
      </w:r>
      <w:r w:rsidRPr="004A49E8">
        <w:t>r of the application window.</w:t>
      </w:r>
    </w:p>
    <w:tbl>
      <w:tblPr>
        <w:tblStyle w:val="TableGrid"/>
        <w:tblW w:w="7513" w:type="dxa"/>
        <w:tblInd w:w="124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60"/>
        <w:gridCol w:w="2268"/>
        <w:gridCol w:w="3685"/>
      </w:tblGrid>
      <w:tr w:rsidR="003C0F30" w:rsidTr="00367E42">
        <w:trPr>
          <w:trHeight w:val="442"/>
        </w:trPr>
        <w:tc>
          <w:tcPr>
            <w:tcW w:w="1560" w:type="dxa"/>
            <w:vAlign w:val="center"/>
          </w:tcPr>
          <w:p w:rsidR="00AC32BC" w:rsidRPr="00FB7775" w:rsidRDefault="003842E6" w:rsidP="00367E42">
            <w:pPr>
              <w:spacing w:before="60" w:after="60"/>
              <w:rPr>
                <w:b/>
                <w:bCs/>
              </w:rPr>
            </w:pPr>
            <w:r w:rsidRPr="00FB7775">
              <w:rPr>
                <w:b/>
                <w:bCs/>
              </w:rPr>
              <w:t>Username</w:t>
            </w:r>
          </w:p>
        </w:tc>
        <w:tc>
          <w:tcPr>
            <w:tcW w:w="2268" w:type="dxa"/>
            <w:vAlign w:val="center"/>
          </w:tcPr>
          <w:p w:rsidR="00AC32BC" w:rsidRPr="00FB7775" w:rsidRDefault="003842E6" w:rsidP="00367E42">
            <w:pPr>
              <w:spacing w:before="60" w:after="60"/>
            </w:pPr>
            <w:r w:rsidRPr="00FB7775">
              <w:t>admin</w:t>
            </w:r>
          </w:p>
        </w:tc>
        <w:tc>
          <w:tcPr>
            <w:tcW w:w="3685" w:type="dxa"/>
            <w:vMerge w:val="restart"/>
          </w:tcPr>
          <w:p w:rsidR="00AC32BC" w:rsidRPr="00FB7775" w:rsidRDefault="003842E6" w:rsidP="00367E42">
            <w:pPr>
              <w:spacing w:before="60" w:after="60"/>
            </w:pPr>
            <w:r w:rsidRPr="00FB7775">
              <w:rPr>
                <w:noProof/>
              </w:rPr>
              <w:drawing>
                <wp:inline distT="0" distB="0" distL="0" distR="0">
                  <wp:extent cx="2019056" cy="469900"/>
                  <wp:effectExtent l="0" t="0" r="635" b="6350"/>
                  <wp:docPr id="10334" name="Picture 1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 name=""/>
                          <pic:cNvPicPr/>
                        </pic:nvPicPr>
                        <pic:blipFill>
                          <a:blip r:embed="rId175">
                            <a:extLst>
                              <a:ext uri="{28A0092B-C50C-407E-A947-70E740481C1C}">
                                <a14:useLocalDpi xmlns:a14="http://schemas.microsoft.com/office/drawing/2010/main" val="0"/>
                              </a:ext>
                            </a:extLst>
                          </a:blip>
                          <a:srcRect l="4260" b="8088"/>
                          <a:stretch>
                            <a:fillRect/>
                          </a:stretch>
                        </pic:blipFill>
                        <pic:spPr bwMode="auto">
                          <a:xfrm>
                            <a:off x="0" y="0"/>
                            <a:ext cx="2074545" cy="482814"/>
                          </a:xfrm>
                          <a:prstGeom prst="rect">
                            <a:avLst/>
                          </a:prstGeom>
                          <a:ln>
                            <a:noFill/>
                          </a:ln>
                          <a:extLst>
                            <a:ext uri="{53640926-AAD7-44D8-BBD7-CCE9431645EC}">
                              <a14:shadowObscured xmlns:a14="http://schemas.microsoft.com/office/drawing/2010/main"/>
                            </a:ext>
                          </a:extLst>
                        </pic:spPr>
                      </pic:pic>
                    </a:graphicData>
                  </a:graphic>
                </wp:inline>
              </w:drawing>
            </w:r>
          </w:p>
        </w:tc>
      </w:tr>
      <w:tr w:rsidR="003C0F30" w:rsidTr="00367E42">
        <w:tc>
          <w:tcPr>
            <w:tcW w:w="1560" w:type="dxa"/>
            <w:vAlign w:val="center"/>
          </w:tcPr>
          <w:p w:rsidR="00AC32BC" w:rsidRPr="00FB7775" w:rsidRDefault="003842E6" w:rsidP="00367E42">
            <w:pPr>
              <w:spacing w:before="60" w:after="60"/>
              <w:rPr>
                <w:b/>
                <w:bCs/>
              </w:rPr>
            </w:pPr>
            <w:r w:rsidRPr="00FB7775">
              <w:rPr>
                <w:b/>
                <w:bCs/>
              </w:rPr>
              <w:t>Password</w:t>
            </w:r>
          </w:p>
        </w:tc>
        <w:tc>
          <w:tcPr>
            <w:tcW w:w="2268" w:type="dxa"/>
            <w:vAlign w:val="center"/>
          </w:tcPr>
          <w:p w:rsidR="00AC32BC" w:rsidRPr="00FB7775" w:rsidRDefault="003842E6" w:rsidP="00367E42">
            <w:pPr>
              <w:spacing w:before="60" w:after="60"/>
            </w:pPr>
            <w:r w:rsidRPr="00FB7775">
              <w:t>AP+ serial number</w:t>
            </w:r>
          </w:p>
        </w:tc>
        <w:tc>
          <w:tcPr>
            <w:tcW w:w="3685" w:type="dxa"/>
            <w:vMerge/>
          </w:tcPr>
          <w:p w:rsidR="00AC32BC" w:rsidRPr="00FB7775" w:rsidRDefault="00AC32BC" w:rsidP="00367E42">
            <w:pPr>
              <w:spacing w:before="60" w:after="60"/>
            </w:pPr>
          </w:p>
        </w:tc>
      </w:tr>
    </w:tbl>
    <w:p w:rsidR="00AC32BC" w:rsidRPr="00FB7775" w:rsidRDefault="00AC32BC" w:rsidP="00AC32BC"/>
    <w:p w:rsidR="00AC32BC" w:rsidRDefault="00AC32BC" w:rsidP="00AC32BC"/>
    <w:p w:rsidR="00AC32BC" w:rsidRPr="00FB7775" w:rsidRDefault="003842E6" w:rsidP="00AC32BC">
      <w:pPr>
        <w:pStyle w:val="AppendixHeading2"/>
      </w:pPr>
      <w:bookmarkStart w:id="2699" w:name="_Toc256000957"/>
      <w:bookmarkStart w:id="2700" w:name="_Ref99455081"/>
      <w:r w:rsidRPr="00FB7775">
        <w:t>GNSS Antenna Types</w:t>
      </w:r>
      <w:bookmarkEnd w:id="2699"/>
      <w:bookmarkEnd w:id="2700"/>
    </w:p>
    <w:p w:rsidR="00AC32BC" w:rsidRPr="006123A4" w:rsidRDefault="003842E6" w:rsidP="00927D61">
      <w:pPr>
        <w:pStyle w:val="NumberedSteps"/>
        <w:numPr>
          <w:ilvl w:val="0"/>
          <w:numId w:val="39"/>
        </w:numPr>
      </w:pPr>
      <w:r w:rsidRPr="006123A4">
        <w:t>In the left-hand navigation pane, click Receiver Configuration.</w:t>
      </w:r>
    </w:p>
    <w:p w:rsidR="00AC32BC" w:rsidRPr="006123A4" w:rsidRDefault="003842E6" w:rsidP="00927D61">
      <w:pPr>
        <w:pStyle w:val="NumberedSteps"/>
        <w:numPr>
          <w:ilvl w:val="0"/>
          <w:numId w:val="39"/>
        </w:numPr>
      </w:pPr>
      <w:r w:rsidRPr="006123A4">
        <w:t>For Position Antenna (primary antenna), select the Aero Antenna AT1675-540TS under GNSS Antenna</w:t>
      </w:r>
      <w:r w:rsidRPr="006123A4">
        <w:t xml:space="preserve"> Type.</w:t>
      </w:r>
    </w:p>
    <w:p w:rsidR="00AC32BC" w:rsidRPr="006123A4" w:rsidRDefault="003842E6" w:rsidP="00927D61">
      <w:pPr>
        <w:pStyle w:val="NumberedSteps"/>
        <w:numPr>
          <w:ilvl w:val="0"/>
          <w:numId w:val="39"/>
        </w:numPr>
      </w:pPr>
      <w:r w:rsidRPr="006123A4">
        <w:t xml:space="preserve">The Antenna height should be 0.0 and the correct measurement method set to “Antenna Phase Center”. The offset (used in </w:t>
      </w:r>
      <w:r w:rsidRPr="00FB7775">
        <w:rPr>
          <w:i/>
          <w:iCs/>
        </w:rPr>
        <w:t xml:space="preserve">appendix </w:t>
      </w:r>
      <w:r w:rsidRPr="006123A4">
        <w:rPr>
          <w:i/>
          <w:iCs/>
        </w:rPr>
        <w:fldChar w:fldCharType="begin"/>
      </w:r>
      <w:r w:rsidRPr="006123A4">
        <w:rPr>
          <w:i/>
          <w:iCs/>
        </w:rPr>
        <w:instrText xml:space="preserve"> REF _Ref129441122 \r \p \h  \* MERGEFORMAT </w:instrText>
      </w:r>
      <w:r w:rsidRPr="006123A4">
        <w:rPr>
          <w:i/>
          <w:iCs/>
        </w:rPr>
      </w:r>
      <w:r w:rsidRPr="006123A4">
        <w:rPr>
          <w:i/>
          <w:iCs/>
        </w:rPr>
        <w:fldChar w:fldCharType="separate"/>
      </w:r>
      <w:r>
        <w:rPr>
          <w:i/>
          <w:iCs/>
        </w:rPr>
        <w:t>C.4.4 below</w:t>
      </w:r>
      <w:r w:rsidRPr="006123A4">
        <w:rPr>
          <w:i/>
          <w:iCs/>
        </w:rPr>
        <w:fldChar w:fldCharType="end"/>
      </w:r>
      <w:r w:rsidRPr="006123A4">
        <w:t>) should then also be measured to the phase center.</w:t>
      </w:r>
    </w:p>
    <w:p w:rsidR="00AC32BC" w:rsidRPr="00FB7775" w:rsidRDefault="003842E6" w:rsidP="00AC32BC">
      <w:pPr>
        <w:pStyle w:val="NumberedSteps"/>
        <w:ind w:left="1134"/>
      </w:pPr>
      <w:r w:rsidRPr="00FB7775">
        <w:rPr>
          <w:noProof/>
        </w:rPr>
        <w:drawing>
          <wp:inline distT="0" distB="0" distL="0" distR="0">
            <wp:extent cx="4073769" cy="3087605"/>
            <wp:effectExtent l="0" t="0" r="3175" b="0"/>
            <wp:docPr id="10335" name="Picture 1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5" name=""/>
                    <pic:cNvPicPr/>
                  </pic:nvPicPr>
                  <pic:blipFill>
                    <a:blip r:embed="rId176"/>
                    <a:srcRect b="1699"/>
                    <a:stretch>
                      <a:fillRect/>
                    </a:stretch>
                  </pic:blipFill>
                  <pic:spPr bwMode="auto">
                    <a:xfrm>
                      <a:off x="0" y="0"/>
                      <a:ext cx="4110733" cy="3115621"/>
                    </a:xfrm>
                    <a:prstGeom prst="rect">
                      <a:avLst/>
                    </a:prstGeom>
                    <a:ln>
                      <a:noFill/>
                    </a:ln>
                    <a:extLst>
                      <a:ext uri="{53640926-AAD7-44D8-BBD7-CCE9431645EC}">
                        <a14:shadowObscured xmlns:a14="http://schemas.microsoft.com/office/drawing/2010/main"/>
                      </a:ext>
                    </a:extLst>
                  </pic:spPr>
                </pic:pic>
              </a:graphicData>
            </a:graphic>
          </wp:inline>
        </w:drawing>
      </w:r>
    </w:p>
    <w:p w:rsidR="00AC32BC" w:rsidRPr="004A49E8" w:rsidRDefault="003842E6" w:rsidP="00927D61">
      <w:pPr>
        <w:pStyle w:val="NumberedSteps"/>
        <w:numPr>
          <w:ilvl w:val="0"/>
          <w:numId w:val="39"/>
        </w:numPr>
      </w:pPr>
      <w:r w:rsidRPr="004A49E8">
        <w:t>Repeat antenna type selection for Vector Antenna (secondary antenna).</w:t>
      </w:r>
    </w:p>
    <w:p w:rsidR="00AC32BC" w:rsidRDefault="00AC32BC" w:rsidP="00AC32BC"/>
    <w:p w:rsidR="00AC32BC" w:rsidRPr="00FB7775" w:rsidRDefault="003842E6" w:rsidP="00AC32BC">
      <w:pPr>
        <w:pStyle w:val="AppendixHeading2"/>
      </w:pPr>
      <w:bookmarkStart w:id="2701" w:name="_Toc256001003"/>
      <w:bookmarkStart w:id="2702" w:name="_Ref102552499"/>
      <w:r w:rsidRPr="00FB7775">
        <w:t>Set Up the GAMS Baseline</w:t>
      </w:r>
      <w:bookmarkEnd w:id="2701"/>
      <w:bookmarkEnd w:id="2702"/>
    </w:p>
    <w:p w:rsidR="00AC32BC" w:rsidRPr="004A49E8" w:rsidRDefault="003842E6" w:rsidP="00927D61">
      <w:pPr>
        <w:pStyle w:val="NumberedSteps"/>
        <w:numPr>
          <w:ilvl w:val="0"/>
          <w:numId w:val="40"/>
        </w:numPr>
      </w:pPr>
      <w:r w:rsidRPr="004A49E8">
        <w:t>In the left-hand navigation pane, click Receiver Configuration.</w:t>
      </w:r>
    </w:p>
    <w:p w:rsidR="00AC32BC" w:rsidRPr="004A49E8" w:rsidRDefault="003842E6" w:rsidP="00927D61">
      <w:pPr>
        <w:pStyle w:val="NumberedSteps"/>
        <w:numPr>
          <w:ilvl w:val="0"/>
          <w:numId w:val="40"/>
        </w:numPr>
      </w:pPr>
      <w:r w:rsidRPr="004A49E8">
        <w:t>Under Navigation Controls, keep the sett</w:t>
      </w:r>
      <w:r w:rsidRPr="004A49E8">
        <w:t>ings as shown in this screen shot.</w:t>
      </w:r>
    </w:p>
    <w:p w:rsidR="00AC32BC" w:rsidRPr="004A49E8" w:rsidRDefault="003842E6" w:rsidP="00AC32BC">
      <w:pPr>
        <w:pStyle w:val="NumberedSteps"/>
        <w:ind w:left="1134"/>
      </w:pPr>
      <w:r w:rsidRPr="004A49E8">
        <w:rPr>
          <w:noProof/>
        </w:rPr>
        <w:drawing>
          <wp:inline distT="0" distB="0" distL="0" distR="0">
            <wp:extent cx="3585600" cy="2966400"/>
            <wp:effectExtent l="0" t="0" r="0" b="5715"/>
            <wp:docPr id="10336" name="Picture 1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 name=""/>
                    <pic:cNvPicPr/>
                  </pic:nvPicPr>
                  <pic:blipFill>
                    <a:blip r:embed="rId177">
                      <a:extLst>
                        <a:ext uri="{BEBA8EAE-BF5A-486C-A8C5-ECC9F3942E4B}">
                          <a14:imgProps xmlns:a14="http://schemas.microsoft.com/office/drawing/2010/main">
                            <a14:imgLayer>
                              <a14:imgEffect>
                                <a14:sharpenSoften amount="25000"/>
                              </a14:imgEffect>
                              <a14:imgEffect>
                                <a14:brightnessContrast contrast="-20000"/>
                              </a14:imgEffect>
                            </a14:imgLayer>
                          </a14:imgProps>
                        </a:ext>
                      </a:extLst>
                    </a:blip>
                    <a:stretch>
                      <a:fillRect/>
                    </a:stretch>
                  </pic:blipFill>
                  <pic:spPr>
                    <a:xfrm>
                      <a:off x="0" y="0"/>
                      <a:ext cx="3585600" cy="2966400"/>
                    </a:xfrm>
                    <a:prstGeom prst="rect">
                      <a:avLst/>
                    </a:prstGeom>
                  </pic:spPr>
                </pic:pic>
              </a:graphicData>
            </a:graphic>
          </wp:inline>
        </w:drawing>
      </w:r>
    </w:p>
    <w:p w:rsidR="00AC32BC" w:rsidRPr="004A49E8" w:rsidRDefault="003842E6" w:rsidP="00927D61">
      <w:pPr>
        <w:pStyle w:val="NumberedSteps"/>
        <w:numPr>
          <w:ilvl w:val="0"/>
          <w:numId w:val="40"/>
        </w:numPr>
      </w:pPr>
      <w:r w:rsidRPr="004A49E8">
        <w:t>Observe for Remote IMU Type:</w:t>
      </w:r>
    </w:p>
    <w:p w:rsidR="00C97724" w:rsidRDefault="003842E6" w:rsidP="00C97724">
      <w:pPr>
        <w:pStyle w:val="NumberedSteps"/>
        <w:numPr>
          <w:ilvl w:val="1"/>
          <w:numId w:val="35"/>
        </w:numPr>
      </w:pPr>
      <w:r w:rsidRPr="00FB7775">
        <w:t>IMU Type 90 = AP+20/WaveMaster.</w:t>
      </w:r>
    </w:p>
    <w:p w:rsidR="00AC32BC" w:rsidRPr="00FB7775" w:rsidRDefault="003842E6" w:rsidP="00AC32BC">
      <w:pPr>
        <w:pStyle w:val="NumberedSteps"/>
        <w:numPr>
          <w:ilvl w:val="1"/>
          <w:numId w:val="35"/>
        </w:numPr>
      </w:pPr>
      <w:r w:rsidRPr="00FB7775">
        <w:t>IMU Type 82 = AP+30/OceanMaster.</w:t>
      </w:r>
    </w:p>
    <w:p w:rsidR="00C97724" w:rsidRPr="00FB7775" w:rsidRDefault="003842E6" w:rsidP="00C97724">
      <w:pPr>
        <w:pStyle w:val="NumberedSteps"/>
        <w:numPr>
          <w:ilvl w:val="1"/>
          <w:numId w:val="35"/>
        </w:numPr>
      </w:pPr>
      <w:r>
        <w:t>IMU Type 94 = AP+40/OceanMaster+.</w:t>
      </w:r>
    </w:p>
    <w:p w:rsidR="00AC32BC" w:rsidRPr="004A49E8" w:rsidRDefault="003842E6" w:rsidP="00927D61">
      <w:pPr>
        <w:pStyle w:val="NumberedSteps"/>
        <w:numPr>
          <w:ilvl w:val="0"/>
          <w:numId w:val="40"/>
        </w:numPr>
      </w:pPr>
      <w:r w:rsidRPr="004A49E8">
        <w:t>Click OK to confirm the settings.</w:t>
      </w:r>
    </w:p>
    <w:p w:rsidR="00AC32BC" w:rsidRPr="004A49E8" w:rsidRDefault="003842E6" w:rsidP="00AC32BC">
      <w:pPr>
        <w:pStyle w:val="NumberedSteps"/>
        <w:ind w:left="1134"/>
      </w:pPr>
      <w:r w:rsidRPr="004A49E8">
        <w:t xml:space="preserve">You will be prompted to reboot the receiver to apply the </w:t>
      </w:r>
      <w:r w:rsidRPr="004A49E8">
        <w:t>new settings to the AP+.</w:t>
      </w:r>
    </w:p>
    <w:p w:rsidR="00AC32BC" w:rsidRPr="00FB7775" w:rsidRDefault="00AC32BC" w:rsidP="00AC32BC"/>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0"/>
      </w:tblGrid>
      <w:tr w:rsidR="003C0F30" w:rsidTr="00367E42">
        <w:trPr>
          <w:cantSplit/>
          <w:jc w:val="center"/>
        </w:trPr>
        <w:tc>
          <w:tcPr>
            <w:tcW w:w="8630" w:type="dxa"/>
            <w:shd w:val="clear" w:color="auto" w:fill="99CCFF"/>
            <w:vAlign w:val="center"/>
          </w:tcPr>
          <w:p w:rsidR="00AC32BC" w:rsidRPr="00FB7775" w:rsidRDefault="003842E6" w:rsidP="00367E42">
            <w:pPr>
              <w:pStyle w:val="NOTE"/>
            </w:pPr>
            <w:r w:rsidRPr="00FB7775">
              <w:t>NOTE</w:t>
            </w:r>
          </w:p>
        </w:tc>
      </w:tr>
      <w:tr w:rsidR="003C0F30" w:rsidTr="00367E42">
        <w:trPr>
          <w:cantSplit/>
          <w:jc w:val="center"/>
        </w:trPr>
        <w:tc>
          <w:tcPr>
            <w:tcW w:w="8630" w:type="dxa"/>
            <w:shd w:val="clear" w:color="auto" w:fill="auto"/>
            <w:tcMar>
              <w:bottom w:w="57" w:type="dxa"/>
            </w:tcMar>
            <w:vAlign w:val="center"/>
          </w:tcPr>
          <w:p w:rsidR="00AC32BC" w:rsidRPr="00FB7775" w:rsidRDefault="003842E6" w:rsidP="00367E42">
            <w:pPr>
              <w:pStyle w:val="Table"/>
            </w:pPr>
            <w:r w:rsidRPr="00FB7775">
              <w:t>Observe that the Applanix AP+ uses a different axis convention than Teledyne.</w:t>
            </w:r>
          </w:p>
          <w:p w:rsidR="00AC32BC" w:rsidRPr="00FB7775" w:rsidRDefault="003842E6" w:rsidP="00367E42">
            <w:pPr>
              <w:pStyle w:val="Caption"/>
              <w:keepNext/>
            </w:pPr>
            <w:bookmarkStart w:id="2703" w:name="_Ref102737458"/>
            <w:bookmarkStart w:id="2704" w:name="_Toc256001312"/>
            <w:bookmarkStart w:id="2705" w:name="_Toc256001533"/>
            <w:r w:rsidRPr="00FB7775">
              <w:t xml:space="preserve">Table </w:t>
            </w:r>
            <w:r w:rsidRPr="00FB7775">
              <w:fldChar w:fldCharType="begin"/>
            </w:r>
            <w:r w:rsidRPr="00FB7775">
              <w:instrText xml:space="preserve"> SEQ Table \* ARABIC </w:instrText>
            </w:r>
            <w:r w:rsidRPr="00FB7775">
              <w:fldChar w:fldCharType="separate"/>
            </w:r>
            <w:r w:rsidRPr="00FB7775">
              <w:t>18</w:t>
            </w:r>
            <w:r w:rsidRPr="00FB7775">
              <w:fldChar w:fldCharType="end"/>
            </w:r>
            <w:bookmarkEnd w:id="2703"/>
            <w:r w:rsidRPr="00FB7775">
              <w:t>: Applanix AP+ and Teledyne Axis Conventions</w:t>
            </w:r>
            <w:bookmarkEnd w:id="2704"/>
            <w:bookmarkEnd w:id="2705"/>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04"/>
              <w:gridCol w:w="1417"/>
              <w:gridCol w:w="1418"/>
            </w:tblGrid>
            <w:tr w:rsidR="003C0F30" w:rsidTr="00367E42">
              <w:trPr>
                <w:jc w:val="center"/>
              </w:trPr>
              <w:tc>
                <w:tcPr>
                  <w:tcW w:w="1304" w:type="dxa"/>
                </w:tcPr>
                <w:p w:rsidR="00AC32BC" w:rsidRPr="00FB7775" w:rsidRDefault="00AC32BC" w:rsidP="00367E42">
                  <w:pPr>
                    <w:pStyle w:val="Table"/>
                  </w:pPr>
                </w:p>
              </w:tc>
              <w:tc>
                <w:tcPr>
                  <w:tcW w:w="1417" w:type="dxa"/>
                </w:tcPr>
                <w:p w:rsidR="00AC32BC" w:rsidRPr="00FB7775" w:rsidRDefault="003842E6" w:rsidP="00367E42">
                  <w:pPr>
                    <w:pStyle w:val="Table"/>
                    <w:rPr>
                      <w:b/>
                      <w:bCs/>
                    </w:rPr>
                  </w:pPr>
                  <w:r w:rsidRPr="00FB7775">
                    <w:rPr>
                      <w:b/>
                      <w:bCs/>
                    </w:rPr>
                    <w:t>AP+</w:t>
                  </w:r>
                </w:p>
              </w:tc>
              <w:tc>
                <w:tcPr>
                  <w:tcW w:w="1418" w:type="dxa"/>
                </w:tcPr>
                <w:p w:rsidR="00AC32BC" w:rsidRPr="00FB7775" w:rsidRDefault="003842E6" w:rsidP="00367E42">
                  <w:pPr>
                    <w:pStyle w:val="Table"/>
                    <w:rPr>
                      <w:b/>
                      <w:bCs/>
                    </w:rPr>
                  </w:pPr>
                  <w:r w:rsidRPr="00FB7775">
                    <w:rPr>
                      <w:b/>
                      <w:bCs/>
                    </w:rPr>
                    <w:t>Teledyne</w:t>
                  </w:r>
                </w:p>
              </w:tc>
            </w:tr>
            <w:tr w:rsidR="003C0F30" w:rsidTr="00367E42">
              <w:trPr>
                <w:jc w:val="center"/>
              </w:trPr>
              <w:tc>
                <w:tcPr>
                  <w:tcW w:w="1304" w:type="dxa"/>
                </w:tcPr>
                <w:p w:rsidR="00AC32BC" w:rsidRPr="00FB7775" w:rsidRDefault="003842E6" w:rsidP="00367E42">
                  <w:pPr>
                    <w:pStyle w:val="Table"/>
                    <w:rPr>
                      <w:i/>
                      <w:iCs/>
                    </w:rPr>
                  </w:pPr>
                  <w:r w:rsidRPr="00FB7775">
                    <w:rPr>
                      <w:i/>
                      <w:iCs/>
                    </w:rPr>
                    <w:t>Positive X</w:t>
                  </w:r>
                </w:p>
              </w:tc>
              <w:tc>
                <w:tcPr>
                  <w:tcW w:w="1417" w:type="dxa"/>
                </w:tcPr>
                <w:p w:rsidR="00AC32BC" w:rsidRPr="00FB7775" w:rsidRDefault="003842E6" w:rsidP="00367E42">
                  <w:pPr>
                    <w:pStyle w:val="Table"/>
                  </w:pPr>
                  <w:r w:rsidRPr="00FB7775">
                    <w:t>Forward</w:t>
                  </w:r>
                </w:p>
              </w:tc>
              <w:tc>
                <w:tcPr>
                  <w:tcW w:w="1418" w:type="dxa"/>
                </w:tcPr>
                <w:p w:rsidR="00AC32BC" w:rsidRPr="00FB7775" w:rsidRDefault="003842E6" w:rsidP="00367E42">
                  <w:pPr>
                    <w:pStyle w:val="Table"/>
                  </w:pPr>
                  <w:r w:rsidRPr="00FB7775">
                    <w:t>To starboard</w:t>
                  </w:r>
                </w:p>
              </w:tc>
            </w:tr>
            <w:tr w:rsidR="003C0F30" w:rsidTr="00367E42">
              <w:trPr>
                <w:jc w:val="center"/>
              </w:trPr>
              <w:tc>
                <w:tcPr>
                  <w:tcW w:w="1304" w:type="dxa"/>
                </w:tcPr>
                <w:p w:rsidR="00AC32BC" w:rsidRPr="00FB7775" w:rsidRDefault="003842E6" w:rsidP="00367E42">
                  <w:pPr>
                    <w:pStyle w:val="Table"/>
                    <w:rPr>
                      <w:i/>
                      <w:iCs/>
                    </w:rPr>
                  </w:pPr>
                  <w:r w:rsidRPr="00FB7775">
                    <w:rPr>
                      <w:i/>
                      <w:iCs/>
                    </w:rPr>
                    <w:t>Positive Y</w:t>
                  </w:r>
                </w:p>
              </w:tc>
              <w:tc>
                <w:tcPr>
                  <w:tcW w:w="1417" w:type="dxa"/>
                </w:tcPr>
                <w:p w:rsidR="00AC32BC" w:rsidRPr="00FB7775" w:rsidRDefault="003842E6" w:rsidP="00367E42">
                  <w:pPr>
                    <w:pStyle w:val="Table"/>
                  </w:pPr>
                  <w:r w:rsidRPr="00FB7775">
                    <w:t xml:space="preserve">To </w:t>
                  </w:r>
                  <w:r w:rsidRPr="00FB7775">
                    <w:t>starboard</w:t>
                  </w:r>
                </w:p>
              </w:tc>
              <w:tc>
                <w:tcPr>
                  <w:tcW w:w="1418" w:type="dxa"/>
                </w:tcPr>
                <w:p w:rsidR="00AC32BC" w:rsidRPr="00FB7775" w:rsidRDefault="003842E6" w:rsidP="00367E42">
                  <w:pPr>
                    <w:pStyle w:val="Table"/>
                  </w:pPr>
                  <w:r w:rsidRPr="00FB7775">
                    <w:t>Forward</w:t>
                  </w:r>
                </w:p>
              </w:tc>
            </w:tr>
            <w:tr w:rsidR="003C0F30" w:rsidTr="00367E42">
              <w:trPr>
                <w:jc w:val="center"/>
              </w:trPr>
              <w:tc>
                <w:tcPr>
                  <w:tcW w:w="1304" w:type="dxa"/>
                </w:tcPr>
                <w:p w:rsidR="00AC32BC" w:rsidRPr="00FB7775" w:rsidRDefault="003842E6" w:rsidP="00367E42">
                  <w:pPr>
                    <w:pStyle w:val="Table"/>
                    <w:rPr>
                      <w:i/>
                      <w:iCs/>
                    </w:rPr>
                  </w:pPr>
                  <w:r w:rsidRPr="00FB7775">
                    <w:rPr>
                      <w:i/>
                      <w:iCs/>
                    </w:rPr>
                    <w:t>Positive Z</w:t>
                  </w:r>
                </w:p>
              </w:tc>
              <w:tc>
                <w:tcPr>
                  <w:tcW w:w="1417" w:type="dxa"/>
                </w:tcPr>
                <w:p w:rsidR="00AC32BC" w:rsidRPr="00FB7775" w:rsidRDefault="003842E6" w:rsidP="00367E42">
                  <w:pPr>
                    <w:pStyle w:val="Table"/>
                  </w:pPr>
                  <w:r w:rsidRPr="00FB7775">
                    <w:t>Down</w:t>
                  </w:r>
                </w:p>
              </w:tc>
              <w:tc>
                <w:tcPr>
                  <w:tcW w:w="1418" w:type="dxa"/>
                </w:tcPr>
                <w:p w:rsidR="00AC32BC" w:rsidRPr="00FB7775" w:rsidRDefault="003842E6" w:rsidP="00367E42">
                  <w:pPr>
                    <w:pStyle w:val="Table"/>
                  </w:pPr>
                  <w:r w:rsidRPr="00FB7775">
                    <w:t>Up</w:t>
                  </w:r>
                </w:p>
              </w:tc>
            </w:tr>
          </w:tbl>
          <w:p w:rsidR="00AC32BC" w:rsidRPr="00FB7775" w:rsidRDefault="00AC32BC" w:rsidP="00367E42">
            <w:pPr>
              <w:pStyle w:val="Table"/>
            </w:pPr>
          </w:p>
        </w:tc>
      </w:tr>
    </w:tbl>
    <w:p w:rsidR="00AC32BC" w:rsidRPr="00FB7775" w:rsidRDefault="00AC32BC" w:rsidP="00AC32BC"/>
    <w:p w:rsidR="00AC32BC" w:rsidRPr="00FB7775" w:rsidRDefault="00AC32BC" w:rsidP="00AC32BC"/>
    <w:p w:rsidR="00AC32BC" w:rsidRPr="00FB7775" w:rsidRDefault="003842E6" w:rsidP="00AC32BC">
      <w:pPr>
        <w:pStyle w:val="AppendixHeading2"/>
      </w:pPr>
      <w:bookmarkStart w:id="2706" w:name="_Toc256001004"/>
      <w:bookmarkStart w:id="2707" w:name="_Ref97729672"/>
      <w:r w:rsidRPr="00FB7775">
        <w:t>INS Remote Settings</w:t>
      </w:r>
      <w:bookmarkEnd w:id="2706"/>
      <w:bookmarkEnd w:id="2707"/>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A0" w:firstRow="1" w:lastRow="0" w:firstColumn="1" w:lastColumn="0" w:noHBand="0" w:noVBand="0"/>
      </w:tblPr>
      <w:tblGrid>
        <w:gridCol w:w="4315"/>
        <w:gridCol w:w="4315"/>
      </w:tblGrid>
      <w:tr w:rsidR="003C0F30" w:rsidTr="00367E42">
        <w:trPr>
          <w:cantSplit/>
          <w:jc w:val="center"/>
        </w:trPr>
        <w:tc>
          <w:tcPr>
            <w:tcW w:w="8630" w:type="dxa"/>
            <w:gridSpan w:val="2"/>
            <w:shd w:val="clear" w:color="auto" w:fill="FFFF99"/>
            <w:vAlign w:val="center"/>
          </w:tcPr>
          <w:p w:rsidR="00AC32BC" w:rsidRPr="00FB7775" w:rsidRDefault="003842E6" w:rsidP="00367E42">
            <w:pPr>
              <w:pStyle w:val="CAUTION"/>
            </w:pPr>
            <w:r w:rsidRPr="00FB7775">
              <w:t>CAUTION</w:t>
            </w:r>
          </w:p>
        </w:tc>
      </w:tr>
      <w:tr w:rsidR="003C0F30" w:rsidTr="00367E42">
        <w:trPr>
          <w:cantSplit/>
          <w:jc w:val="center"/>
        </w:trPr>
        <w:tc>
          <w:tcPr>
            <w:tcW w:w="4315" w:type="dxa"/>
            <w:tcBorders>
              <w:right w:val="nil"/>
            </w:tcBorders>
            <w:shd w:val="clear" w:color="auto" w:fill="auto"/>
          </w:tcPr>
          <w:p w:rsidR="00AC32BC" w:rsidRPr="00FB7775" w:rsidRDefault="003842E6" w:rsidP="00367E42">
            <w:pPr>
              <w:pStyle w:val="Table"/>
            </w:pPr>
            <w:r w:rsidRPr="00FB7775">
              <w:rPr>
                <w:noProof/>
              </w:rPr>
              <mc:AlternateContent>
                <mc:Choice Requires="wps">
                  <w:drawing>
                    <wp:anchor distT="0" distB="0" distL="114300" distR="114300" simplePos="0" relativeHeight="251722752" behindDoc="0" locked="0" layoutInCell="1" allowOverlap="1">
                      <wp:simplePos x="0" y="0"/>
                      <wp:positionH relativeFrom="column">
                        <wp:posOffset>941070</wp:posOffset>
                      </wp:positionH>
                      <wp:positionV relativeFrom="paragraph">
                        <wp:posOffset>64452</wp:posOffset>
                      </wp:positionV>
                      <wp:extent cx="1722755" cy="1998980"/>
                      <wp:effectExtent l="0" t="4762" r="0" b="44133"/>
                      <wp:wrapNone/>
                      <wp:docPr id="10337" name="Arrow: Bent-Up 10337"/>
                      <wp:cNvGraphicFramePr/>
                      <a:graphic xmlns:a="http://schemas.openxmlformats.org/drawingml/2006/main">
                        <a:graphicData uri="http://schemas.microsoft.com/office/word/2010/wordprocessingShape">
                          <wps:wsp>
                            <wps:cNvSpPr/>
                            <wps:spPr>
                              <a:xfrm rot="5400000">
                                <a:off x="0" y="0"/>
                                <a:ext cx="1722755" cy="1998980"/>
                              </a:xfrm>
                              <a:prstGeom prst="bentUpArrow">
                                <a:avLst>
                                  <a:gd name="adj1" fmla="val 2981"/>
                                  <a:gd name="adj2" fmla="val 6017"/>
                                  <a:gd name="adj3" fmla="val 10131"/>
                                </a:avLst>
                              </a:prstGeom>
                              <a:solidFill>
                                <a:srgbClr val="FFFF99"/>
                              </a:solidFill>
                              <a:ln w="3175">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643AFFE" id="Arrow: Bent-Up 10337" o:spid="_x0000_s1026" style="position:absolute;margin-left:74.1pt;margin-top:5.05pt;width:135.65pt;height:157.4pt;rotation:9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22755,1998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" path="m,1947625r1593419,l1593419,174532r-77980,l1619097,r103658,174532l1644774,174532r,1824448l,1998980r,-51355xe" fillcolor="#ff9" strokecolor="#c00000" strokeweight=".25pt">
                      <v:path arrowok="t" o:connecttype="custom" o:connectlocs="0,1947625;1593419,1947625;1593419,174532;1515439,174532;1619097,0;1722755,174532;1644774,174532;1644774,1998980;0,1998980;0,1947625" o:connectangles="0,0,0,0,0,0,0,0,0,0"/>
                    </v:shape>
                  </w:pict>
                </mc:Fallback>
              </mc:AlternateContent>
            </w:r>
            <w:r w:rsidRPr="00FB7775">
              <w:rPr>
                <w:b/>
                <w:bCs/>
              </w:rPr>
              <w:t>Only</w:t>
            </w:r>
            <w:r w:rsidRPr="00FB7775">
              <w:t xml:space="preserve"> the INS Remote section is relevant.</w:t>
            </w: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AC32BC" w:rsidP="00367E42">
            <w:pPr>
              <w:pStyle w:val="Table"/>
            </w:pPr>
          </w:p>
          <w:p w:rsidR="00AC32BC" w:rsidRPr="00FB7775" w:rsidRDefault="003842E6" w:rsidP="00367E42">
            <w:pPr>
              <w:pStyle w:val="Table"/>
            </w:pPr>
            <w:r w:rsidRPr="00FB7775">
              <w:t>Ignore the INS Onboard section.</w:t>
            </w:r>
          </w:p>
        </w:tc>
        <w:tc>
          <w:tcPr>
            <w:tcW w:w="4315" w:type="dxa"/>
            <w:tcBorders>
              <w:left w:val="nil"/>
            </w:tcBorders>
            <w:shd w:val="clear" w:color="auto" w:fill="auto"/>
            <w:vAlign w:val="center"/>
          </w:tcPr>
          <w:p w:rsidR="00AC32BC" w:rsidRPr="00FB7775" w:rsidRDefault="003842E6" w:rsidP="00367E42">
            <w:pPr>
              <w:pStyle w:val="Table"/>
            </w:pPr>
            <w:r w:rsidRPr="00FB7775">
              <w:rPr>
                <w:noProof/>
              </w:rPr>
              <w:drawing>
                <wp:inline distT="0" distB="0" distL="0" distR="0">
                  <wp:extent cx="1147556" cy="3038599"/>
                  <wp:effectExtent l="0" t="0" r="0" b="0"/>
                  <wp:docPr id="10338" name="Picture 1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8" name=""/>
                          <pic:cNvPicPr/>
                        </pic:nvPicPr>
                        <pic:blipFill>
                          <a:blip r:embed="rId178"/>
                          <a:stretch>
                            <a:fillRect/>
                          </a:stretch>
                        </pic:blipFill>
                        <pic:spPr>
                          <a:xfrm>
                            <a:off x="0" y="0"/>
                            <a:ext cx="1153325" cy="3053873"/>
                          </a:xfrm>
                          <a:prstGeom prst="rect">
                            <a:avLst/>
                          </a:prstGeom>
                        </pic:spPr>
                      </pic:pic>
                    </a:graphicData>
                  </a:graphic>
                </wp:inline>
              </w:drawing>
            </w:r>
          </w:p>
        </w:tc>
      </w:tr>
    </w:tbl>
    <w:p w:rsidR="00AC32BC" w:rsidRPr="00FB7775" w:rsidRDefault="00AC32BC" w:rsidP="00AC32BC"/>
    <w:p w:rsidR="00AC32BC" w:rsidRPr="00FB7775" w:rsidRDefault="003842E6" w:rsidP="00AC32BC">
      <w:r w:rsidRPr="00FB7775">
        <w:t xml:space="preserve">This part is crucial for the definition of the output of the data. There are different ways </w:t>
      </w:r>
      <w:r w:rsidRPr="00FB7775">
        <w:t>to define the output data and offsets; the route taken depends on where you want the georeferencing of data to be done: a) at the AP+ sensor end or b) in the acquisition/processing software.</w:t>
      </w:r>
    </w:p>
    <w:p w:rsidR="00AC32BC" w:rsidRPr="00FB7775" w:rsidRDefault="00AC32BC" w:rsidP="00AC32BC"/>
    <w:p w:rsidR="00AC32BC" w:rsidRPr="00FB7775" w:rsidRDefault="003842E6" w:rsidP="00AC32BC">
      <w:r w:rsidRPr="00FB7775">
        <w:t>The method b) explained here is Teledyne’s preferred way.</w:t>
      </w:r>
    </w:p>
    <w:p w:rsidR="00AC32BC" w:rsidRPr="00FB7775" w:rsidRDefault="00AC32BC" w:rsidP="00AC32BC"/>
    <w:p w:rsidR="00AC32BC" w:rsidRPr="00FB7775" w:rsidRDefault="003842E6" w:rsidP="00AC32BC">
      <w:pPr>
        <w:pStyle w:val="BulletList1"/>
      </w:pPr>
      <w:r w:rsidRPr="00FB7775">
        <w:t>Let t</w:t>
      </w:r>
      <w:r w:rsidRPr="00FB7775">
        <w:t>he Common Reference Point (0,0,0) be the reference point of the IMU.</w:t>
      </w:r>
    </w:p>
    <w:p w:rsidR="00AC32BC" w:rsidRPr="00FB7775" w:rsidRDefault="003842E6" w:rsidP="00AC32BC">
      <w:pPr>
        <w:pStyle w:val="BulletList2"/>
        <w:numPr>
          <w:ilvl w:val="1"/>
          <w:numId w:val="2"/>
        </w:numPr>
        <w:tabs>
          <w:tab w:val="clear" w:pos="1800"/>
          <w:tab w:val="num" w:pos="1729"/>
        </w:tabs>
        <w:ind w:left="1729" w:hanging="289"/>
      </w:pPr>
      <w:r w:rsidRPr="00FB7775">
        <w:t>Use this definition of CRP in your acquisition software as well, so there is no confusion in-between software applications.</w:t>
      </w:r>
    </w:p>
    <w:p w:rsidR="00AC32BC" w:rsidRPr="00FB7775" w:rsidRDefault="003842E6" w:rsidP="00AC32BC">
      <w:pPr>
        <w:pStyle w:val="BulletList1"/>
      </w:pPr>
      <w:r w:rsidRPr="00FB7775">
        <w:t>Let the acquisition software do the georeferencing.</w:t>
      </w:r>
    </w:p>
    <w:p w:rsidR="00AC32BC" w:rsidRPr="00FB7775" w:rsidRDefault="003842E6" w:rsidP="00AC32BC">
      <w:pPr>
        <w:pStyle w:val="BulletList2"/>
        <w:numPr>
          <w:ilvl w:val="1"/>
          <w:numId w:val="2"/>
        </w:numPr>
        <w:tabs>
          <w:tab w:val="clear" w:pos="1800"/>
          <w:tab w:val="num" w:pos="1729"/>
        </w:tabs>
        <w:ind w:left="1729" w:hanging="289"/>
      </w:pPr>
      <w:r w:rsidRPr="00FB7775">
        <w:t xml:space="preserve">That means </w:t>
      </w:r>
      <w:r w:rsidRPr="00FB7775">
        <w:t>that we are only concerned with the position/motion/heave data from the AP+ calculated at the IMU’s location.</w:t>
      </w:r>
    </w:p>
    <w:p w:rsidR="00AC32BC" w:rsidRPr="00FB7775" w:rsidRDefault="003842E6" w:rsidP="00AC32BC">
      <w:pPr>
        <w:pStyle w:val="BulletList2"/>
        <w:numPr>
          <w:ilvl w:val="1"/>
          <w:numId w:val="2"/>
        </w:numPr>
        <w:tabs>
          <w:tab w:val="clear" w:pos="1800"/>
          <w:tab w:val="num" w:pos="1729"/>
        </w:tabs>
        <w:ind w:left="1729" w:hanging="289"/>
      </w:pPr>
      <w:r w:rsidRPr="00FB7775">
        <w:t>Then in the acquisition software, we assign the IMU’s offset to the incoming data, and the MBES’ offset to the T20 (sonar reference point).</w:t>
      </w:r>
    </w:p>
    <w:p w:rsidR="00AC32BC" w:rsidRPr="00FB7775" w:rsidRDefault="00AC32BC" w:rsidP="00AC32BC"/>
    <w:p w:rsidR="00AC32BC" w:rsidRPr="00FB7775" w:rsidRDefault="003842E6" w:rsidP="00AC32BC">
      <w:pPr>
        <w:pStyle w:val="AppendixHeading3"/>
      </w:pPr>
      <w:bookmarkStart w:id="2708" w:name="_Toc256001005"/>
      <w:r w:rsidRPr="00FB7775">
        <w:rPr>
          <w:noProof/>
        </w:rPr>
        <w:t>Graphic Prerequisites</w:t>
      </w:r>
      <w:bookmarkEnd w:id="2708"/>
    </w:p>
    <w:tbl>
      <w:tblPr>
        <w:tblStyle w:val="TableGrid"/>
        <w:tblW w:w="89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678"/>
      </w:tblGrid>
      <w:tr w:rsidR="003C0F30" w:rsidTr="00367E42">
        <w:tc>
          <w:tcPr>
            <w:tcW w:w="4253" w:type="dxa"/>
          </w:tcPr>
          <w:p w:rsidR="00AC32BC" w:rsidRPr="00FB7775" w:rsidRDefault="003842E6" w:rsidP="00367E42">
            <w:pPr>
              <w:pStyle w:val="BulletList1"/>
              <w:rPr>
                <w:spacing w:val="-4"/>
              </w:rPr>
            </w:pPr>
            <w:r w:rsidRPr="00FB7775">
              <w:rPr>
                <w:spacing w:val="-4"/>
              </w:rPr>
              <w:t>The size of the vessel is just for display purposes.</w:t>
            </w:r>
          </w:p>
          <w:p w:rsidR="00AC32BC" w:rsidRPr="00FB7775" w:rsidRDefault="003842E6" w:rsidP="00367E42">
            <w:pPr>
              <w:pStyle w:val="BulletList1"/>
              <w:rPr>
                <w:spacing w:val="-4"/>
              </w:rPr>
            </w:pPr>
            <w:r w:rsidRPr="00FB7775">
              <w:rPr>
                <w:spacing w:val="-4"/>
              </w:rPr>
              <w:t>Keep the Reference Location from Center of Vehicle at zero (0).</w:t>
            </w:r>
          </w:p>
        </w:tc>
        <w:tc>
          <w:tcPr>
            <w:tcW w:w="4678" w:type="dxa"/>
            <w:tcMar>
              <w:left w:w="85" w:type="dxa"/>
              <w:right w:w="85" w:type="dxa"/>
            </w:tcMar>
          </w:tcPr>
          <w:p w:rsidR="00AC32BC" w:rsidRPr="00FB7775" w:rsidRDefault="003842E6" w:rsidP="00367E42">
            <w:pPr>
              <w:spacing w:before="60" w:after="60"/>
              <w:jc w:val="center"/>
              <w:rPr>
                <w:noProof/>
              </w:rPr>
            </w:pPr>
            <w:r w:rsidRPr="00FB7775">
              <w:rPr>
                <w:noProof/>
              </w:rPr>
              <w:drawing>
                <wp:inline distT="0" distB="0" distL="0" distR="0">
                  <wp:extent cx="2844000" cy="2539113"/>
                  <wp:effectExtent l="0" t="0" r="0" b="0"/>
                  <wp:docPr id="10339" name="Picture 1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 name=""/>
                          <pic:cNvPicPr/>
                        </pic:nvPicPr>
                        <pic:blipFill>
                          <a:blip r:embed="rId179" cstate="screen">
                            <a:extLst>
                              <a:ext uri="{28A0092B-C50C-407E-A947-70E740481C1C}">
                                <a14:useLocalDpi xmlns:a14="http://schemas.microsoft.com/office/drawing/2010/main" val="0"/>
                              </a:ext>
                            </a:extLst>
                          </a:blip>
                          <a:srcRect b="2199"/>
                          <a:stretch>
                            <a:fillRect/>
                          </a:stretch>
                        </pic:blipFill>
                        <pic:spPr bwMode="auto">
                          <a:xfrm>
                            <a:off x="0" y="0"/>
                            <a:ext cx="2844000" cy="2539113"/>
                          </a:xfrm>
                          <a:prstGeom prst="rect">
                            <a:avLst/>
                          </a:prstGeom>
                          <a:ln>
                            <a:noFill/>
                          </a:ln>
                          <a:extLst>
                            <a:ext uri="{53640926-AAD7-44D8-BBD7-CCE9431645EC}">
                              <a14:shadowObscured xmlns:a14="http://schemas.microsoft.com/office/drawing/2010/main"/>
                            </a:ext>
                          </a:extLst>
                        </pic:spPr>
                      </pic:pic>
                    </a:graphicData>
                  </a:graphic>
                </wp:inline>
              </w:drawing>
            </w:r>
          </w:p>
        </w:tc>
      </w:tr>
    </w:tbl>
    <w:p w:rsidR="00AC32BC" w:rsidRPr="00FB7775" w:rsidRDefault="00AC32BC" w:rsidP="00AC32BC"/>
    <w:p w:rsidR="00AC32BC" w:rsidRPr="00FB7775" w:rsidRDefault="003842E6" w:rsidP="00AC32BC">
      <w:pPr>
        <w:pStyle w:val="AppendixHeading3"/>
        <w:rPr>
          <w:noProof/>
        </w:rPr>
      </w:pPr>
      <w:bookmarkStart w:id="2709" w:name="_Toc256001006"/>
      <w:bookmarkStart w:id="2710" w:name="_Toc256001282"/>
      <w:r w:rsidRPr="00FB7775">
        <w:rPr>
          <w:noProof/>
        </w:rPr>
        <w:t>Reference</w:t>
      </w:r>
      <w:bookmarkEnd w:id="2709"/>
      <w:bookmarkEnd w:id="2710"/>
    </w:p>
    <w:tbl>
      <w:tblPr>
        <w:tblStyle w:val="TableGrid"/>
        <w:tblW w:w="89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678"/>
      </w:tblGrid>
      <w:tr w:rsidR="003C0F30" w:rsidTr="00367E42">
        <w:tc>
          <w:tcPr>
            <w:tcW w:w="4253" w:type="dxa"/>
          </w:tcPr>
          <w:p w:rsidR="00AC32BC" w:rsidRPr="00FB7775" w:rsidRDefault="003842E6" w:rsidP="00367E42">
            <w:pPr>
              <w:pStyle w:val="BulletList1"/>
              <w:rPr>
                <w:spacing w:val="-2"/>
              </w:rPr>
            </w:pPr>
            <w:r w:rsidRPr="00FB7775">
              <w:rPr>
                <w:spacing w:val="-2"/>
              </w:rPr>
              <w:t>The reference offsets can be kept at zero (0.0), as we do not use the vessel lever arm.</w:t>
            </w:r>
          </w:p>
        </w:tc>
        <w:tc>
          <w:tcPr>
            <w:tcW w:w="4678" w:type="dxa"/>
            <w:tcMar>
              <w:left w:w="85" w:type="dxa"/>
              <w:right w:w="85" w:type="dxa"/>
            </w:tcMar>
          </w:tcPr>
          <w:p w:rsidR="00AC32BC" w:rsidRPr="00FB7775" w:rsidRDefault="003842E6" w:rsidP="00367E42">
            <w:pPr>
              <w:spacing w:before="60" w:after="60"/>
              <w:jc w:val="center"/>
              <w:rPr>
                <w:noProof/>
              </w:rPr>
            </w:pPr>
            <w:r w:rsidRPr="00FB7775">
              <w:rPr>
                <w:noProof/>
              </w:rPr>
              <w:drawing>
                <wp:inline distT="0" distB="0" distL="0" distR="0">
                  <wp:extent cx="2844000" cy="938608"/>
                  <wp:effectExtent l="0" t="0" r="0" b="0"/>
                  <wp:docPr id="10340" name="Picture 1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0" name=""/>
                          <pic:cNvPicPr/>
                        </pic:nvPicPr>
                        <pic:blipFill>
                          <a:blip r:embed="rId180" cstate="screen">
                            <a:extLst>
                              <a:ext uri="{28A0092B-C50C-407E-A947-70E740481C1C}">
                                <a14:useLocalDpi xmlns:a14="http://schemas.microsoft.com/office/drawing/2010/main" val="0"/>
                              </a:ext>
                            </a:extLst>
                          </a:blip>
                          <a:srcRect b="6083"/>
                          <a:stretch>
                            <a:fillRect/>
                          </a:stretch>
                        </pic:blipFill>
                        <pic:spPr bwMode="auto">
                          <a:xfrm>
                            <a:off x="0" y="0"/>
                            <a:ext cx="2844000" cy="938608"/>
                          </a:xfrm>
                          <a:prstGeom prst="rect">
                            <a:avLst/>
                          </a:prstGeom>
                          <a:ln>
                            <a:noFill/>
                          </a:ln>
                          <a:extLst>
                            <a:ext uri="{53640926-AAD7-44D8-BBD7-CCE9431645EC}">
                              <a14:shadowObscured xmlns:a14="http://schemas.microsoft.com/office/drawing/2010/main"/>
                            </a:ext>
                          </a:extLst>
                        </pic:spPr>
                      </pic:pic>
                    </a:graphicData>
                  </a:graphic>
                </wp:inline>
              </w:drawing>
            </w:r>
          </w:p>
        </w:tc>
      </w:tr>
    </w:tbl>
    <w:p w:rsidR="00AC32BC" w:rsidRPr="00FB7775" w:rsidRDefault="00AC32BC" w:rsidP="00AC32BC"/>
    <w:p w:rsidR="00AC32BC" w:rsidRPr="00CF6E38" w:rsidRDefault="003842E6" w:rsidP="00AC32BC">
      <w:pPr>
        <w:pStyle w:val="AppendixHeading3"/>
        <w:rPr>
          <w:noProof/>
        </w:rPr>
      </w:pPr>
      <w:bookmarkStart w:id="2711" w:name="_Toc256001020"/>
      <w:bookmarkStart w:id="2712" w:name="_Toc256001283"/>
      <w:r w:rsidRPr="00CF6E38">
        <w:rPr>
          <w:noProof/>
        </w:rPr>
        <w:t>IMU Remote</w:t>
      </w:r>
      <w:bookmarkEnd w:id="2711"/>
      <w:bookmarkEnd w:id="2712"/>
    </w:p>
    <w:tbl>
      <w:tblPr>
        <w:tblStyle w:val="TableGrid"/>
        <w:tblW w:w="8931" w:type="dxa"/>
        <w:tblInd w:w="-34"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678"/>
      </w:tblGrid>
      <w:tr w:rsidR="003C0F30" w:rsidTr="00367E42">
        <w:tc>
          <w:tcPr>
            <w:tcW w:w="4253" w:type="dxa"/>
            <w:tcBorders>
              <w:left w:val="nil"/>
              <w:bottom w:val="nil"/>
            </w:tcBorders>
          </w:tcPr>
          <w:p w:rsidR="00AC32BC" w:rsidRPr="00CF6E38" w:rsidRDefault="003842E6" w:rsidP="00367E42">
            <w:pPr>
              <w:pStyle w:val="BulletList1"/>
              <w:rPr>
                <w:spacing w:val="-4"/>
              </w:rPr>
            </w:pPr>
            <w:r w:rsidRPr="00CF6E38">
              <w:rPr>
                <w:spacing w:val="-4"/>
              </w:rPr>
              <w:t xml:space="preserve">We are using the IMU as the Reference (i.e. CRP). So we need to set the offset </w:t>
            </w:r>
            <w:r w:rsidRPr="00CF6E38">
              <w:rPr>
                <w:i/>
                <w:iCs/>
                <w:spacing w:val="-4"/>
              </w:rPr>
              <w:t>from</w:t>
            </w:r>
            <w:r w:rsidRPr="00CF6E38">
              <w:rPr>
                <w:spacing w:val="-4"/>
              </w:rPr>
              <w:t xml:space="preserve"> the IMU Reference Mark </w:t>
            </w:r>
            <w:r w:rsidRPr="00CF6E38">
              <w:rPr>
                <w:i/>
                <w:iCs/>
                <w:spacing w:val="-4"/>
              </w:rPr>
              <w:t>to</w:t>
            </w:r>
            <w:r w:rsidRPr="00CF6E38">
              <w:rPr>
                <w:spacing w:val="-4"/>
              </w:rPr>
              <w:t xml:space="preserve"> the IMU Sensing Center. (See </w:t>
            </w:r>
            <w:r w:rsidRPr="00CF6E38">
              <w:rPr>
                <w:i/>
                <w:iCs/>
                <w:spacing w:val="-4"/>
              </w:rPr>
              <w:fldChar w:fldCharType="begin"/>
            </w:r>
            <w:r w:rsidRPr="00CF6E38">
              <w:rPr>
                <w:i/>
                <w:iCs/>
                <w:spacing w:val="-4"/>
              </w:rPr>
              <w:instrText xml:space="preserve"> REF _Ref102737136 \h  \* MERGEFORMAT </w:instrText>
            </w:r>
            <w:r w:rsidRPr="00CF6E38">
              <w:rPr>
                <w:i/>
                <w:iCs/>
                <w:spacing w:val="-4"/>
              </w:rPr>
            </w:r>
            <w:r w:rsidRPr="00CF6E38">
              <w:rPr>
                <w:i/>
                <w:iCs/>
                <w:spacing w:val="-4"/>
              </w:rPr>
              <w:fldChar w:fldCharType="separate"/>
            </w:r>
            <w:r w:rsidRPr="00CF6E38">
              <w:rPr>
                <w:i/>
                <w:iCs/>
                <w:spacing w:val="-4"/>
              </w:rPr>
              <w:t>Table 19</w:t>
            </w:r>
            <w:r w:rsidRPr="00CF6E38">
              <w:rPr>
                <w:i/>
                <w:iCs/>
                <w:spacing w:val="-4"/>
              </w:rPr>
              <w:fldChar w:fldCharType="end"/>
            </w:r>
            <w:r w:rsidRPr="00CF6E38">
              <w:rPr>
                <w:i/>
                <w:iCs/>
                <w:spacing w:val="-4"/>
              </w:rPr>
              <w:t xml:space="preserve"> </w:t>
            </w:r>
            <w:r w:rsidRPr="00CF6E38">
              <w:rPr>
                <w:i/>
                <w:iCs/>
                <w:spacing w:val="-4"/>
              </w:rPr>
              <w:fldChar w:fldCharType="begin"/>
            </w:r>
            <w:r w:rsidRPr="00CF6E38">
              <w:rPr>
                <w:i/>
                <w:iCs/>
                <w:spacing w:val="-4"/>
              </w:rPr>
              <w:instrText xml:space="preserve"> RE</w:instrText>
            </w:r>
            <w:r w:rsidRPr="00CF6E38">
              <w:rPr>
                <w:i/>
                <w:iCs/>
                <w:spacing w:val="-4"/>
              </w:rPr>
              <w:instrText xml:space="preserve">F _Ref102737154 \p \h  \* MERGEFORMAT </w:instrText>
            </w:r>
            <w:r w:rsidRPr="00CF6E38">
              <w:rPr>
                <w:i/>
                <w:iCs/>
                <w:spacing w:val="-4"/>
              </w:rPr>
            </w:r>
            <w:r w:rsidRPr="00CF6E38">
              <w:rPr>
                <w:i/>
                <w:iCs/>
                <w:spacing w:val="-4"/>
              </w:rPr>
              <w:fldChar w:fldCharType="separate"/>
            </w:r>
            <w:r w:rsidRPr="00CF6E38">
              <w:rPr>
                <w:i/>
                <w:iCs/>
                <w:spacing w:val="-4"/>
              </w:rPr>
              <w:t>below</w:t>
            </w:r>
            <w:r w:rsidRPr="00CF6E38">
              <w:rPr>
                <w:i/>
                <w:iCs/>
                <w:spacing w:val="-4"/>
              </w:rPr>
              <w:fldChar w:fldCharType="end"/>
            </w:r>
            <w:r w:rsidRPr="00CF6E38">
              <w:rPr>
                <w:spacing w:val="-4"/>
              </w:rPr>
              <w:t>).</w:t>
            </w:r>
          </w:p>
          <w:p w:rsidR="00AC32BC" w:rsidRPr="00CF6E38" w:rsidRDefault="003842E6" w:rsidP="00367E42">
            <w:pPr>
              <w:pStyle w:val="BulletList1"/>
              <w:rPr>
                <w:spacing w:val="-4"/>
              </w:rPr>
            </w:pPr>
            <w:r>
              <w:rPr>
                <w:spacing w:val="-4"/>
              </w:rPr>
              <w:t>If the angular misalignment of</w:t>
            </w:r>
            <w:r w:rsidRPr="00CF6E38">
              <w:rPr>
                <w:spacing w:val="-4"/>
              </w:rPr>
              <w:t xml:space="preserve"> the IMU is dimensionally controlled or otherwise known, </w:t>
            </w:r>
            <w:r>
              <w:rPr>
                <w:spacing w:val="-4"/>
              </w:rPr>
              <w:t>add the values here</w:t>
            </w:r>
            <w:r w:rsidR="00A3133D" w:rsidRPr="00CF6E38">
              <w:rPr>
                <w:spacing w:val="-4"/>
              </w:rPr>
              <w:t>.</w:t>
            </w:r>
          </w:p>
          <w:p w:rsidR="00AC32BC" w:rsidRPr="00CF6E38" w:rsidRDefault="003842E6" w:rsidP="00367E42">
            <w:pPr>
              <w:pStyle w:val="BulletList1"/>
              <w:rPr>
                <w:spacing w:val="-4"/>
              </w:rPr>
            </w:pPr>
            <w:r w:rsidRPr="00CF6E38">
              <w:rPr>
                <w:spacing w:val="-4"/>
              </w:rPr>
              <w:t xml:space="preserve">If you have the misalignment angles, remember that Applanix uses a different axis convention (see </w:t>
            </w:r>
            <w:r w:rsidRPr="00CF6E38">
              <w:rPr>
                <w:i/>
                <w:iCs/>
                <w:spacing w:val="-4"/>
              </w:rPr>
              <w:fldChar w:fldCharType="begin"/>
            </w:r>
            <w:r w:rsidRPr="00CF6E38">
              <w:rPr>
                <w:i/>
                <w:iCs/>
                <w:spacing w:val="-4"/>
              </w:rPr>
              <w:instrText xml:space="preserve"> REF _Ref102737458 \h  \* MERGEFORMAT </w:instrText>
            </w:r>
            <w:r w:rsidRPr="00CF6E38">
              <w:rPr>
                <w:i/>
                <w:iCs/>
                <w:spacing w:val="-4"/>
              </w:rPr>
            </w:r>
            <w:r w:rsidRPr="00CF6E38">
              <w:rPr>
                <w:i/>
                <w:iCs/>
                <w:spacing w:val="-4"/>
              </w:rPr>
              <w:fldChar w:fldCharType="separate"/>
            </w:r>
            <w:r w:rsidRPr="00CF6E38">
              <w:rPr>
                <w:i/>
                <w:iCs/>
                <w:spacing w:val="-4"/>
              </w:rPr>
              <w:t xml:space="preserve">Table </w:t>
            </w:r>
            <w:r w:rsidRPr="00CF6E38">
              <w:rPr>
                <w:i/>
                <w:iCs/>
                <w:noProof/>
                <w:spacing w:val="-4"/>
              </w:rPr>
              <w:t>18</w:t>
            </w:r>
            <w:r w:rsidRPr="00CF6E38">
              <w:rPr>
                <w:i/>
                <w:iCs/>
                <w:spacing w:val="-4"/>
              </w:rPr>
              <w:fldChar w:fldCharType="end"/>
            </w:r>
            <w:r w:rsidRPr="00CF6E38">
              <w:rPr>
                <w:spacing w:val="-4"/>
              </w:rPr>
              <w:t>).</w:t>
            </w:r>
          </w:p>
        </w:tc>
        <w:tc>
          <w:tcPr>
            <w:tcW w:w="4678" w:type="dxa"/>
            <w:tcBorders>
              <w:bottom w:val="nil"/>
            </w:tcBorders>
            <w:tcMar>
              <w:left w:w="85" w:type="dxa"/>
              <w:right w:w="85" w:type="dxa"/>
            </w:tcMar>
          </w:tcPr>
          <w:p w:rsidR="00AC32BC" w:rsidRPr="00FB7775" w:rsidRDefault="003842E6" w:rsidP="00367E42">
            <w:pPr>
              <w:spacing w:before="60" w:after="60"/>
              <w:jc w:val="center"/>
              <w:rPr>
                <w:noProof/>
              </w:rPr>
            </w:pPr>
            <w:r w:rsidRPr="00CF6E38">
              <w:rPr>
                <w:noProof/>
              </w:rPr>
              <w:drawing>
                <wp:inline distT="0" distB="0" distL="0" distR="0">
                  <wp:extent cx="2844000" cy="1935929"/>
                  <wp:effectExtent l="0" t="0" r="0" b="7620"/>
                  <wp:docPr id="18561" name="Picture 18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1" name=""/>
                          <pic:cNvPicPr/>
                        </pic:nvPicPr>
                        <pic:blipFill>
                          <a:blip r:embed="rId181" cstate="screen">
                            <a:extLst>
                              <a:ext uri="{28A0092B-C50C-407E-A947-70E740481C1C}">
                                <a14:useLocalDpi xmlns:a14="http://schemas.microsoft.com/office/drawing/2010/main" val="0"/>
                              </a:ext>
                            </a:extLst>
                          </a:blip>
                          <a:srcRect b="725"/>
                          <a:stretch>
                            <a:fillRect/>
                          </a:stretch>
                        </pic:blipFill>
                        <pic:spPr bwMode="auto">
                          <a:xfrm>
                            <a:off x="0" y="0"/>
                            <a:ext cx="2844000" cy="1935929"/>
                          </a:xfrm>
                          <a:prstGeom prst="rect">
                            <a:avLst/>
                          </a:prstGeom>
                          <a:ln>
                            <a:noFill/>
                          </a:ln>
                          <a:extLst>
                            <a:ext uri="{53640926-AAD7-44D8-BBD7-CCE9431645EC}">
                              <a14:shadowObscured xmlns:a14="http://schemas.microsoft.com/office/drawing/2010/main"/>
                            </a:ext>
                          </a:extLst>
                        </pic:spPr>
                      </pic:pic>
                    </a:graphicData>
                  </a:graphic>
                </wp:inline>
              </w:drawing>
            </w:r>
          </w:p>
        </w:tc>
      </w:tr>
      <w:tr w:rsidR="003C0F30" w:rsidTr="00367E42">
        <w:tc>
          <w:tcPr>
            <w:tcW w:w="8931" w:type="dxa"/>
            <w:gridSpan w:val="2"/>
            <w:tcBorders>
              <w:left w:val="nil"/>
            </w:tcBorders>
          </w:tcPr>
          <w:p w:rsidR="00AC32BC" w:rsidRPr="00FB7775" w:rsidRDefault="003842E6" w:rsidP="00367E42">
            <w:pPr>
              <w:pStyle w:val="BulletList1"/>
              <w:numPr>
                <w:ilvl w:val="0"/>
                <w:numId w:val="0"/>
              </w:numPr>
              <w:ind w:left="1008"/>
              <w:rPr>
                <w:spacing w:val="-4"/>
              </w:rPr>
            </w:pPr>
            <w:r w:rsidRPr="00FB7775">
              <w:rPr>
                <w:spacing w:val="-4"/>
              </w:rPr>
              <w:t xml:space="preserve">Also keep in mind that the Tait-Bryan </w:t>
            </w:r>
            <w:r w:rsidRPr="00FB7775">
              <w:rPr>
                <w:spacing w:val="-4"/>
              </w:rPr>
              <w:t>order needs to be applied. This is particularly important, if there is a large rotation around Z.</w:t>
            </w:r>
          </w:p>
          <w:p w:rsidR="00AC32BC" w:rsidRPr="00FB7775" w:rsidRDefault="003842E6" w:rsidP="00367E42">
            <w:pPr>
              <w:pStyle w:val="BulletList1"/>
              <w:numPr>
                <w:ilvl w:val="0"/>
                <w:numId w:val="0"/>
              </w:numPr>
              <w:ind w:left="1008"/>
            </w:pPr>
            <w:r w:rsidRPr="00FB7775">
              <w:rPr>
                <w:spacing w:val="-4"/>
              </w:rPr>
              <w:t>Contact Teledyne support for further assistance.</w:t>
            </w:r>
          </w:p>
        </w:tc>
      </w:tr>
    </w:tbl>
    <w:p w:rsidR="00AC32BC" w:rsidRPr="00FB7775" w:rsidRDefault="00AC32BC" w:rsidP="00AC32BC"/>
    <w:p w:rsidR="00AC32BC" w:rsidRPr="00FB7775" w:rsidRDefault="003842E6" w:rsidP="00AC32BC">
      <w:pPr>
        <w:pStyle w:val="Caption"/>
        <w:keepNext/>
      </w:pPr>
      <w:bookmarkStart w:id="2713" w:name="_Ref102737136"/>
      <w:bookmarkStart w:id="2714" w:name="_Toc256001313"/>
      <w:bookmarkStart w:id="2715" w:name="_Toc256001534"/>
      <w:bookmarkStart w:id="2716" w:name="_Toc256001517"/>
      <w:bookmarkStart w:id="2717" w:name="_Ref102737154"/>
      <w:r w:rsidRPr="00FB7775">
        <w:t xml:space="preserve">Table </w:t>
      </w:r>
      <w:r w:rsidRPr="00FB7775">
        <w:fldChar w:fldCharType="begin"/>
      </w:r>
      <w:r w:rsidRPr="00FB7775">
        <w:instrText xml:space="preserve"> SEQ Table \* ARABIC </w:instrText>
      </w:r>
      <w:r w:rsidRPr="00FB7775">
        <w:fldChar w:fldCharType="separate"/>
      </w:r>
      <w:r w:rsidRPr="00FB7775">
        <w:t>19</w:t>
      </w:r>
      <w:r w:rsidRPr="00FB7775">
        <w:fldChar w:fldCharType="end"/>
      </w:r>
      <w:bookmarkEnd w:id="2713"/>
      <w:r w:rsidRPr="00FB7775">
        <w:t>: Offsets from IMU Reference Mark to IMU Sensing Center</w:t>
      </w:r>
      <w:bookmarkEnd w:id="2714"/>
      <w:bookmarkEnd w:id="2715"/>
      <w:bookmarkEnd w:id="2716"/>
      <w:bookmarkEnd w:id="2717"/>
    </w:p>
    <w:tbl>
      <w:tblPr>
        <w:tblW w:w="858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bottom w:w="28" w:type="dxa"/>
        </w:tblCellMar>
        <w:tblLook w:val="04A0" w:firstRow="1" w:lastRow="0" w:firstColumn="1" w:lastColumn="0" w:noHBand="0" w:noVBand="1"/>
      </w:tblPr>
      <w:tblGrid>
        <w:gridCol w:w="1278"/>
        <w:gridCol w:w="3969"/>
        <w:gridCol w:w="1111"/>
        <w:gridCol w:w="1111"/>
        <w:gridCol w:w="1112"/>
      </w:tblGrid>
      <w:tr w:rsidR="003C0F30" w:rsidTr="0073303B">
        <w:trPr>
          <w:cantSplit/>
          <w:trHeight w:val="458"/>
          <w:tblHeader/>
          <w:jc w:val="center"/>
        </w:trPr>
        <w:tc>
          <w:tcPr>
            <w:tcW w:w="1278" w:type="dxa"/>
            <w:tcBorders>
              <w:right w:val="single" w:sz="2" w:space="0" w:color="7F7F7F" w:themeColor="text1" w:themeTint="80"/>
            </w:tcBorders>
            <w:shd w:val="clear" w:color="auto" w:fill="000000" w:themeFill="text1"/>
            <w:hideMark/>
          </w:tcPr>
          <w:p w:rsidR="00C97724" w:rsidRPr="001E0039" w:rsidRDefault="003842E6" w:rsidP="0073303B">
            <w:pPr>
              <w:keepNext/>
              <w:jc w:val="center"/>
              <w:rPr>
                <w:b/>
                <w:bCs/>
                <w:szCs w:val="20"/>
              </w:rPr>
            </w:pPr>
            <w:r>
              <w:rPr>
                <w:b/>
                <w:bCs/>
                <w:szCs w:val="20"/>
              </w:rPr>
              <w:t>A</w:t>
            </w:r>
            <w:r w:rsidRPr="001E0039">
              <w:rPr>
                <w:b/>
                <w:bCs/>
                <w:szCs w:val="20"/>
              </w:rPr>
              <w:t>pplanix IMU Type</w:t>
            </w:r>
          </w:p>
        </w:tc>
        <w:tc>
          <w:tcPr>
            <w:tcW w:w="3969" w:type="dxa"/>
            <w:tcBorders>
              <w:left w:val="single" w:sz="2" w:space="0" w:color="7F7F7F" w:themeColor="text1" w:themeTint="80"/>
              <w:right w:val="single" w:sz="2" w:space="0" w:color="7F7F7F" w:themeColor="text1" w:themeTint="80"/>
            </w:tcBorders>
            <w:shd w:val="clear" w:color="auto" w:fill="000000" w:themeFill="text1"/>
            <w:hideMark/>
          </w:tcPr>
          <w:p w:rsidR="00C97724" w:rsidRPr="001E0039" w:rsidRDefault="003842E6" w:rsidP="0073303B">
            <w:pPr>
              <w:keepNext/>
              <w:rPr>
                <w:szCs w:val="20"/>
              </w:rPr>
            </w:pPr>
            <w:r w:rsidRPr="001E0039">
              <w:rPr>
                <w:b/>
                <w:bCs/>
                <w:szCs w:val="20"/>
              </w:rPr>
              <w:t>Teled</w:t>
            </w:r>
            <w:r>
              <w:rPr>
                <w:b/>
                <w:bCs/>
                <w:szCs w:val="20"/>
              </w:rPr>
              <w:t>y</w:t>
            </w:r>
            <w:r w:rsidRPr="001E0039">
              <w:rPr>
                <w:b/>
                <w:bCs/>
                <w:szCs w:val="20"/>
              </w:rPr>
              <w:t>ne IMU</w:t>
            </w:r>
          </w:p>
        </w:tc>
        <w:tc>
          <w:tcPr>
            <w:tcW w:w="1111" w:type="dxa"/>
            <w:tcBorders>
              <w:left w:val="single" w:sz="2" w:space="0" w:color="7F7F7F" w:themeColor="text1" w:themeTint="80"/>
              <w:right w:val="single" w:sz="2" w:space="0" w:color="7F7F7F" w:themeColor="text1" w:themeTint="80"/>
            </w:tcBorders>
            <w:shd w:val="clear" w:color="auto" w:fill="000000" w:themeFill="text1"/>
            <w:hideMark/>
          </w:tcPr>
          <w:p w:rsidR="00C97724" w:rsidRPr="001E0039" w:rsidRDefault="003842E6" w:rsidP="0073303B">
            <w:pPr>
              <w:keepNext/>
              <w:jc w:val="center"/>
              <w:rPr>
                <w:b/>
                <w:bCs/>
                <w:szCs w:val="20"/>
              </w:rPr>
            </w:pPr>
            <w:r w:rsidRPr="001E0039">
              <w:rPr>
                <w:b/>
                <w:bCs/>
                <w:szCs w:val="20"/>
              </w:rPr>
              <w:t>X</w:t>
            </w:r>
            <w:r>
              <w:rPr>
                <w:b/>
                <w:bCs/>
                <w:szCs w:val="20"/>
              </w:rPr>
              <w:br/>
            </w:r>
            <w:r w:rsidRPr="001E0039">
              <w:rPr>
                <w:b/>
                <w:bCs/>
                <w:szCs w:val="20"/>
              </w:rPr>
              <w:t>(+fwd)</w:t>
            </w:r>
          </w:p>
        </w:tc>
        <w:tc>
          <w:tcPr>
            <w:tcW w:w="1111" w:type="dxa"/>
            <w:tcBorders>
              <w:left w:val="single" w:sz="2" w:space="0" w:color="7F7F7F" w:themeColor="text1" w:themeTint="80"/>
              <w:right w:val="single" w:sz="2" w:space="0" w:color="7F7F7F" w:themeColor="text1" w:themeTint="80"/>
            </w:tcBorders>
            <w:shd w:val="clear" w:color="auto" w:fill="000000" w:themeFill="text1"/>
            <w:hideMark/>
          </w:tcPr>
          <w:p w:rsidR="00C97724" w:rsidRPr="001E0039" w:rsidRDefault="003842E6" w:rsidP="0073303B">
            <w:pPr>
              <w:keepNext/>
              <w:jc w:val="center"/>
              <w:rPr>
                <w:b/>
                <w:bCs/>
                <w:szCs w:val="20"/>
              </w:rPr>
            </w:pPr>
            <w:r w:rsidRPr="001E0039">
              <w:rPr>
                <w:b/>
                <w:bCs/>
                <w:szCs w:val="20"/>
              </w:rPr>
              <w:t>Y</w:t>
            </w:r>
            <w:r>
              <w:rPr>
                <w:b/>
                <w:bCs/>
                <w:szCs w:val="20"/>
              </w:rPr>
              <w:br/>
            </w:r>
            <w:r w:rsidRPr="001E0039">
              <w:rPr>
                <w:b/>
                <w:bCs/>
                <w:szCs w:val="20"/>
              </w:rPr>
              <w:t>(+stbd)</w:t>
            </w:r>
          </w:p>
        </w:tc>
        <w:tc>
          <w:tcPr>
            <w:tcW w:w="1112" w:type="dxa"/>
            <w:tcBorders>
              <w:left w:val="single" w:sz="2" w:space="0" w:color="7F7F7F" w:themeColor="text1" w:themeTint="80"/>
            </w:tcBorders>
            <w:shd w:val="clear" w:color="auto" w:fill="000000" w:themeFill="text1"/>
            <w:hideMark/>
          </w:tcPr>
          <w:p w:rsidR="00C97724" w:rsidRPr="001E0039" w:rsidRDefault="003842E6" w:rsidP="0073303B">
            <w:pPr>
              <w:keepNext/>
              <w:jc w:val="center"/>
              <w:rPr>
                <w:b/>
                <w:bCs/>
                <w:szCs w:val="20"/>
              </w:rPr>
            </w:pPr>
            <w:r w:rsidRPr="001E0039">
              <w:rPr>
                <w:b/>
                <w:bCs/>
                <w:szCs w:val="20"/>
              </w:rPr>
              <w:t>Z</w:t>
            </w:r>
            <w:r>
              <w:rPr>
                <w:b/>
                <w:bCs/>
                <w:szCs w:val="20"/>
              </w:rPr>
              <w:br/>
            </w:r>
            <w:r w:rsidRPr="001E0039">
              <w:rPr>
                <w:b/>
                <w:bCs/>
                <w:szCs w:val="20"/>
              </w:rPr>
              <w:t>(+down)</w:t>
            </w:r>
          </w:p>
        </w:tc>
      </w:tr>
      <w:tr w:rsidR="003C0F30" w:rsidTr="0073303B">
        <w:trPr>
          <w:cantSplit/>
          <w:trHeight w:val="113"/>
          <w:jc w:val="center"/>
        </w:trPr>
        <w:tc>
          <w:tcPr>
            <w:tcW w:w="1278" w:type="dxa"/>
            <w:shd w:val="clear" w:color="auto" w:fill="FFFFFF" w:themeFill="background1"/>
            <w:hideMark/>
          </w:tcPr>
          <w:p w:rsidR="00C97724" w:rsidRPr="00D12AB4" w:rsidRDefault="003842E6" w:rsidP="0073303B">
            <w:pPr>
              <w:jc w:val="center"/>
              <w:rPr>
                <w:szCs w:val="20"/>
              </w:rPr>
            </w:pPr>
            <w:r w:rsidRPr="00D12AB4">
              <w:rPr>
                <w:color w:val="000000"/>
                <w:szCs w:val="20"/>
              </w:rPr>
              <w:t>42</w:t>
            </w:r>
          </w:p>
        </w:tc>
        <w:tc>
          <w:tcPr>
            <w:tcW w:w="3969" w:type="dxa"/>
            <w:shd w:val="clear" w:color="auto" w:fill="FFFFFF" w:themeFill="background1"/>
            <w:hideMark/>
          </w:tcPr>
          <w:p w:rsidR="00C97724" w:rsidRPr="001E0039" w:rsidRDefault="003842E6" w:rsidP="0073303B">
            <w:pPr>
              <w:rPr>
                <w:szCs w:val="20"/>
              </w:rPr>
            </w:pPr>
            <w:r w:rsidRPr="00D12AB4">
              <w:rPr>
                <w:color w:val="000000"/>
                <w:szCs w:val="20"/>
              </w:rPr>
              <w:t>1010790</w:t>
            </w:r>
            <w:r w:rsidRPr="001E0039">
              <w:rPr>
                <w:b/>
                <w:bCs/>
                <w:color w:val="000000"/>
                <w:szCs w:val="20"/>
              </w:rPr>
              <w:t xml:space="preserve"> IMU-20</w:t>
            </w:r>
            <w:r w:rsidRPr="00D12AB4">
              <w:rPr>
                <w:color w:val="000000"/>
                <w:szCs w:val="20"/>
              </w:rPr>
              <w:t xml:space="preserve"> for T-Series sonar, Inertial Measurement Unit</w:t>
            </w:r>
          </w:p>
        </w:tc>
        <w:tc>
          <w:tcPr>
            <w:tcW w:w="3334" w:type="dxa"/>
            <w:gridSpan w:val="3"/>
            <w:shd w:val="clear" w:color="auto" w:fill="FFFFFF" w:themeFill="background1"/>
            <w:vAlign w:val="center"/>
            <w:hideMark/>
          </w:tcPr>
          <w:p w:rsidR="00C97724" w:rsidRPr="001E0039" w:rsidRDefault="003842E6" w:rsidP="0073303B">
            <w:pPr>
              <w:jc w:val="center"/>
              <w:rPr>
                <w:szCs w:val="20"/>
              </w:rPr>
            </w:pPr>
            <w:r w:rsidRPr="001E0039">
              <w:rPr>
                <w:color w:val="000000"/>
                <w:szCs w:val="20"/>
              </w:rPr>
              <w:t xml:space="preserve">N/A </w:t>
            </w:r>
            <w:r>
              <w:rPr>
                <w:color w:val="000000"/>
                <w:szCs w:val="20"/>
              </w:rPr>
              <w:t>– n</w:t>
            </w:r>
            <w:r w:rsidRPr="001E0039">
              <w:rPr>
                <w:color w:val="000000"/>
                <w:szCs w:val="20"/>
              </w:rPr>
              <w:t>ot supported for AP+</w:t>
            </w:r>
          </w:p>
        </w:tc>
      </w:tr>
      <w:tr w:rsidR="003C0F30" w:rsidTr="0073303B">
        <w:trPr>
          <w:cantSplit/>
          <w:trHeight w:val="163"/>
          <w:jc w:val="center"/>
        </w:trPr>
        <w:tc>
          <w:tcPr>
            <w:tcW w:w="1278" w:type="dxa"/>
            <w:shd w:val="clear" w:color="auto" w:fill="FFFFFF" w:themeFill="background1"/>
            <w:hideMark/>
          </w:tcPr>
          <w:p w:rsidR="00C97724" w:rsidRPr="001E0039" w:rsidRDefault="003842E6" w:rsidP="0073303B">
            <w:pPr>
              <w:jc w:val="center"/>
              <w:rPr>
                <w:szCs w:val="20"/>
              </w:rPr>
            </w:pPr>
            <w:r w:rsidRPr="001E0039">
              <w:rPr>
                <w:color w:val="000000"/>
                <w:szCs w:val="20"/>
              </w:rPr>
              <w:t>64</w:t>
            </w:r>
          </w:p>
        </w:tc>
        <w:tc>
          <w:tcPr>
            <w:tcW w:w="3969" w:type="dxa"/>
            <w:shd w:val="clear" w:color="auto" w:fill="FFFFFF" w:themeFill="background1"/>
            <w:hideMark/>
          </w:tcPr>
          <w:p w:rsidR="00C97724" w:rsidRPr="001E0039" w:rsidRDefault="003842E6" w:rsidP="0073303B">
            <w:pPr>
              <w:rPr>
                <w:szCs w:val="20"/>
              </w:rPr>
            </w:pPr>
            <w:r w:rsidRPr="001E0039">
              <w:rPr>
                <w:color w:val="000000"/>
                <w:szCs w:val="20"/>
              </w:rPr>
              <w:t xml:space="preserve">1010763 </w:t>
            </w:r>
            <w:r w:rsidRPr="001E0039">
              <w:rPr>
                <w:b/>
                <w:bCs/>
                <w:color w:val="000000"/>
                <w:szCs w:val="20"/>
              </w:rPr>
              <w:t>IMU-30</w:t>
            </w:r>
            <w:r w:rsidRPr="001E0039">
              <w:rPr>
                <w:color w:val="000000"/>
                <w:szCs w:val="20"/>
              </w:rPr>
              <w:t xml:space="preserve"> for T-Series sonar, Inertial-Measurement Unit</w:t>
            </w:r>
          </w:p>
        </w:tc>
        <w:tc>
          <w:tcPr>
            <w:tcW w:w="3334" w:type="dxa"/>
            <w:gridSpan w:val="3"/>
            <w:shd w:val="clear" w:color="auto" w:fill="FFFFFF" w:themeFill="background1"/>
            <w:vAlign w:val="center"/>
            <w:hideMark/>
          </w:tcPr>
          <w:p w:rsidR="00C97724" w:rsidRPr="001E0039" w:rsidRDefault="003842E6" w:rsidP="0073303B">
            <w:pPr>
              <w:jc w:val="center"/>
              <w:rPr>
                <w:szCs w:val="20"/>
              </w:rPr>
            </w:pPr>
            <w:r w:rsidRPr="001E0039">
              <w:rPr>
                <w:color w:val="000000"/>
                <w:szCs w:val="20"/>
              </w:rPr>
              <w:t>N/A</w:t>
            </w:r>
            <w:r>
              <w:rPr>
                <w:color w:val="000000"/>
                <w:szCs w:val="20"/>
              </w:rPr>
              <w:t xml:space="preserve"> – n</w:t>
            </w:r>
            <w:r w:rsidRPr="001E0039">
              <w:rPr>
                <w:color w:val="000000"/>
                <w:szCs w:val="20"/>
              </w:rPr>
              <w:t>ot supported for AP+</w:t>
            </w:r>
          </w:p>
        </w:tc>
      </w:tr>
      <w:tr w:rsidR="003C0F30" w:rsidTr="0073303B">
        <w:trPr>
          <w:cantSplit/>
          <w:trHeight w:val="343"/>
          <w:jc w:val="center"/>
        </w:trPr>
        <w:tc>
          <w:tcPr>
            <w:tcW w:w="1278" w:type="dxa"/>
            <w:shd w:val="clear" w:color="auto" w:fill="FFFFFF" w:themeFill="background1"/>
            <w:hideMark/>
          </w:tcPr>
          <w:p w:rsidR="00C97724" w:rsidRPr="001E0039" w:rsidRDefault="003842E6" w:rsidP="0073303B">
            <w:pPr>
              <w:jc w:val="center"/>
              <w:rPr>
                <w:szCs w:val="20"/>
              </w:rPr>
            </w:pPr>
            <w:r w:rsidRPr="001E0039">
              <w:rPr>
                <w:color w:val="000000"/>
                <w:szCs w:val="20"/>
              </w:rPr>
              <w:t>82</w:t>
            </w:r>
          </w:p>
        </w:tc>
        <w:tc>
          <w:tcPr>
            <w:tcW w:w="3969" w:type="dxa"/>
            <w:shd w:val="clear" w:color="auto" w:fill="FFFFFF" w:themeFill="background1"/>
            <w:hideMark/>
          </w:tcPr>
          <w:p w:rsidR="00C97724" w:rsidRPr="001E0039" w:rsidRDefault="003842E6" w:rsidP="0073303B">
            <w:pPr>
              <w:rPr>
                <w:szCs w:val="20"/>
              </w:rPr>
            </w:pPr>
            <w:r w:rsidRPr="001E0039">
              <w:rPr>
                <w:color w:val="000000"/>
                <w:szCs w:val="20"/>
              </w:rPr>
              <w:t xml:space="preserve">1013992 </w:t>
            </w:r>
            <w:r w:rsidRPr="001E0039">
              <w:rPr>
                <w:b/>
                <w:bCs/>
                <w:color w:val="000000"/>
                <w:szCs w:val="20"/>
              </w:rPr>
              <w:t xml:space="preserve">IMU-20-1 </w:t>
            </w:r>
            <w:r w:rsidRPr="001E0039">
              <w:rPr>
                <w:color w:val="000000"/>
                <w:szCs w:val="20"/>
              </w:rPr>
              <w:t xml:space="preserve">for </w:t>
            </w:r>
            <w:r w:rsidRPr="001E0039">
              <w:rPr>
                <w:color w:val="000000"/>
                <w:szCs w:val="20"/>
              </w:rPr>
              <w:t>T-Series sonar, Inertial-Measurement Unit</w:t>
            </w:r>
          </w:p>
        </w:tc>
        <w:tc>
          <w:tcPr>
            <w:tcW w:w="1111" w:type="dxa"/>
            <w:shd w:val="clear" w:color="auto" w:fill="FFFFFF" w:themeFill="background1"/>
            <w:tcMar>
              <w:top w:w="72" w:type="dxa"/>
              <w:left w:w="144" w:type="dxa"/>
              <w:bottom w:w="72" w:type="dxa"/>
              <w:right w:w="144" w:type="dxa"/>
            </w:tcMar>
            <w:hideMark/>
          </w:tcPr>
          <w:p w:rsidR="00C97724" w:rsidRPr="001E0039" w:rsidRDefault="003842E6" w:rsidP="0073303B">
            <w:pPr>
              <w:jc w:val="center"/>
              <w:rPr>
                <w:szCs w:val="20"/>
              </w:rPr>
            </w:pPr>
            <w:r w:rsidRPr="001E0039">
              <w:rPr>
                <w:color w:val="000000"/>
                <w:szCs w:val="20"/>
              </w:rPr>
              <w:t>0</w:t>
            </w:r>
            <w:r>
              <w:rPr>
                <w:color w:val="000000"/>
                <w:szCs w:val="20"/>
              </w:rPr>
              <w:t>.000m</w:t>
            </w:r>
          </w:p>
        </w:tc>
        <w:tc>
          <w:tcPr>
            <w:tcW w:w="1111" w:type="dxa"/>
            <w:shd w:val="clear" w:color="auto" w:fill="FFFFFF" w:themeFill="background1"/>
            <w:hideMark/>
          </w:tcPr>
          <w:p w:rsidR="00C97724" w:rsidRPr="001E0039" w:rsidRDefault="003842E6" w:rsidP="0073303B">
            <w:pPr>
              <w:jc w:val="center"/>
              <w:rPr>
                <w:szCs w:val="20"/>
              </w:rPr>
            </w:pPr>
            <w:r w:rsidRPr="001E0039">
              <w:rPr>
                <w:color w:val="000000"/>
                <w:szCs w:val="20"/>
              </w:rPr>
              <w:t>0</w:t>
            </w:r>
            <w:r>
              <w:rPr>
                <w:color w:val="000000"/>
                <w:szCs w:val="20"/>
              </w:rPr>
              <w:t>.000m</w:t>
            </w:r>
          </w:p>
        </w:tc>
        <w:tc>
          <w:tcPr>
            <w:tcW w:w="1112" w:type="dxa"/>
            <w:shd w:val="clear" w:color="auto" w:fill="FFFFFF" w:themeFill="background1"/>
            <w:hideMark/>
          </w:tcPr>
          <w:p w:rsidR="00C97724" w:rsidRPr="001E0039" w:rsidRDefault="003842E6" w:rsidP="0073303B">
            <w:pPr>
              <w:jc w:val="center"/>
              <w:rPr>
                <w:szCs w:val="20"/>
              </w:rPr>
            </w:pPr>
            <w:r>
              <w:rPr>
                <w:color w:val="000000"/>
                <w:szCs w:val="20"/>
              </w:rPr>
              <w:t>+</w:t>
            </w:r>
            <w:r w:rsidRPr="001E0039">
              <w:rPr>
                <w:color w:val="000000"/>
                <w:szCs w:val="20"/>
              </w:rPr>
              <w:t>0</w:t>
            </w:r>
            <w:r>
              <w:rPr>
                <w:color w:val="000000"/>
                <w:szCs w:val="20"/>
              </w:rPr>
              <w:t>.</w:t>
            </w:r>
            <w:r w:rsidRPr="001E0039">
              <w:rPr>
                <w:color w:val="000000"/>
                <w:szCs w:val="20"/>
              </w:rPr>
              <w:t>046</w:t>
            </w:r>
            <w:r>
              <w:rPr>
                <w:color w:val="000000"/>
                <w:szCs w:val="20"/>
              </w:rPr>
              <w:t>m</w:t>
            </w:r>
          </w:p>
        </w:tc>
      </w:tr>
      <w:tr w:rsidR="003C0F30" w:rsidTr="0073303B">
        <w:trPr>
          <w:cantSplit/>
          <w:trHeight w:val="325"/>
          <w:jc w:val="center"/>
        </w:trPr>
        <w:tc>
          <w:tcPr>
            <w:tcW w:w="1278" w:type="dxa"/>
            <w:shd w:val="clear" w:color="auto" w:fill="FFFFFF" w:themeFill="background1"/>
            <w:hideMark/>
          </w:tcPr>
          <w:p w:rsidR="00C97724" w:rsidRPr="001E0039" w:rsidRDefault="003842E6" w:rsidP="0073303B">
            <w:pPr>
              <w:jc w:val="center"/>
              <w:rPr>
                <w:szCs w:val="20"/>
                <w:lang w:val="da-DK"/>
              </w:rPr>
            </w:pPr>
            <w:r w:rsidRPr="001E0039">
              <w:rPr>
                <w:color w:val="000000"/>
                <w:szCs w:val="20"/>
              </w:rPr>
              <w:t>89</w:t>
            </w:r>
          </w:p>
        </w:tc>
        <w:tc>
          <w:tcPr>
            <w:tcW w:w="3969" w:type="dxa"/>
            <w:shd w:val="clear" w:color="auto" w:fill="FFFFFF" w:themeFill="background1"/>
            <w:hideMark/>
          </w:tcPr>
          <w:p w:rsidR="00C97724" w:rsidRPr="001E0039" w:rsidRDefault="003842E6" w:rsidP="0073303B">
            <w:pPr>
              <w:rPr>
                <w:szCs w:val="20"/>
              </w:rPr>
            </w:pPr>
            <w:r w:rsidRPr="001E0039">
              <w:rPr>
                <w:color w:val="000000"/>
                <w:szCs w:val="20"/>
              </w:rPr>
              <w:t xml:space="preserve">1016020 </w:t>
            </w:r>
            <w:r w:rsidRPr="001E0039">
              <w:rPr>
                <w:b/>
                <w:bCs/>
                <w:color w:val="000000"/>
                <w:szCs w:val="20"/>
              </w:rPr>
              <w:t xml:space="preserve">IMU-30-1 </w:t>
            </w:r>
            <w:r w:rsidRPr="001E0039">
              <w:rPr>
                <w:color w:val="000000"/>
                <w:szCs w:val="20"/>
              </w:rPr>
              <w:t>for T-Series sonar, Inertial-Measurement Unit</w:t>
            </w:r>
          </w:p>
        </w:tc>
        <w:tc>
          <w:tcPr>
            <w:tcW w:w="1111" w:type="dxa"/>
            <w:shd w:val="clear" w:color="auto" w:fill="FFFFFF" w:themeFill="background1"/>
            <w:hideMark/>
          </w:tcPr>
          <w:p w:rsidR="00C97724" w:rsidRPr="001E0039" w:rsidRDefault="003842E6" w:rsidP="0073303B">
            <w:pPr>
              <w:jc w:val="center"/>
              <w:rPr>
                <w:szCs w:val="20"/>
              </w:rPr>
            </w:pPr>
            <w:r w:rsidRPr="001E0039">
              <w:rPr>
                <w:color w:val="000000"/>
                <w:szCs w:val="20"/>
              </w:rPr>
              <w:t>0</w:t>
            </w:r>
            <w:r>
              <w:rPr>
                <w:color w:val="000000"/>
                <w:szCs w:val="20"/>
              </w:rPr>
              <w:t>.000m</w:t>
            </w:r>
          </w:p>
        </w:tc>
        <w:tc>
          <w:tcPr>
            <w:tcW w:w="1111" w:type="dxa"/>
            <w:shd w:val="clear" w:color="auto" w:fill="FFFFFF" w:themeFill="background1"/>
            <w:hideMark/>
          </w:tcPr>
          <w:p w:rsidR="00C97724" w:rsidRPr="001E0039" w:rsidRDefault="003842E6" w:rsidP="0073303B">
            <w:pPr>
              <w:jc w:val="center"/>
              <w:rPr>
                <w:szCs w:val="20"/>
              </w:rPr>
            </w:pPr>
            <w:r w:rsidRPr="001E0039">
              <w:rPr>
                <w:color w:val="000000"/>
                <w:szCs w:val="20"/>
              </w:rPr>
              <w:t>0</w:t>
            </w:r>
            <w:r>
              <w:rPr>
                <w:color w:val="000000"/>
                <w:szCs w:val="20"/>
              </w:rPr>
              <w:t>.000m</w:t>
            </w:r>
          </w:p>
        </w:tc>
        <w:tc>
          <w:tcPr>
            <w:tcW w:w="1112" w:type="dxa"/>
            <w:shd w:val="clear" w:color="auto" w:fill="FFFFFF" w:themeFill="background1"/>
            <w:hideMark/>
          </w:tcPr>
          <w:p w:rsidR="00C97724" w:rsidRPr="001E0039" w:rsidRDefault="003842E6" w:rsidP="0073303B">
            <w:pPr>
              <w:jc w:val="center"/>
              <w:rPr>
                <w:szCs w:val="20"/>
              </w:rPr>
            </w:pPr>
            <w:r>
              <w:rPr>
                <w:color w:val="000000"/>
                <w:szCs w:val="20"/>
              </w:rPr>
              <w:t>+</w:t>
            </w:r>
            <w:r w:rsidRPr="001E0039">
              <w:rPr>
                <w:color w:val="000000"/>
                <w:szCs w:val="20"/>
              </w:rPr>
              <w:t>0</w:t>
            </w:r>
            <w:r>
              <w:rPr>
                <w:color w:val="000000"/>
                <w:szCs w:val="20"/>
              </w:rPr>
              <w:t>.</w:t>
            </w:r>
            <w:r w:rsidRPr="001E0039">
              <w:rPr>
                <w:color w:val="000000"/>
                <w:szCs w:val="20"/>
              </w:rPr>
              <w:t>046</w:t>
            </w:r>
            <w:r>
              <w:rPr>
                <w:color w:val="000000"/>
                <w:szCs w:val="20"/>
              </w:rPr>
              <w:t>m</w:t>
            </w:r>
          </w:p>
        </w:tc>
      </w:tr>
      <w:tr w:rsidR="003C0F30" w:rsidTr="0073303B">
        <w:trPr>
          <w:cantSplit/>
          <w:trHeight w:val="293"/>
          <w:jc w:val="center"/>
        </w:trPr>
        <w:tc>
          <w:tcPr>
            <w:tcW w:w="1278" w:type="dxa"/>
            <w:shd w:val="clear" w:color="auto" w:fill="FFFFFF" w:themeFill="background1"/>
            <w:hideMark/>
          </w:tcPr>
          <w:p w:rsidR="00C97724" w:rsidRPr="001E0039" w:rsidRDefault="003842E6" w:rsidP="0073303B">
            <w:pPr>
              <w:jc w:val="center"/>
              <w:rPr>
                <w:szCs w:val="20"/>
              </w:rPr>
            </w:pPr>
            <w:r w:rsidRPr="001E0039">
              <w:rPr>
                <w:color w:val="000000"/>
                <w:szCs w:val="20"/>
              </w:rPr>
              <w:t>82-30</w:t>
            </w:r>
          </w:p>
        </w:tc>
        <w:tc>
          <w:tcPr>
            <w:tcW w:w="3969" w:type="dxa"/>
            <w:shd w:val="clear" w:color="auto" w:fill="FFFFFF" w:themeFill="background1"/>
            <w:hideMark/>
          </w:tcPr>
          <w:p w:rsidR="00C97724" w:rsidRPr="001E0039" w:rsidRDefault="003842E6" w:rsidP="0073303B">
            <w:pPr>
              <w:rPr>
                <w:szCs w:val="20"/>
              </w:rPr>
            </w:pPr>
            <w:r w:rsidRPr="001E0039">
              <w:rPr>
                <w:color w:val="000000"/>
                <w:szCs w:val="20"/>
              </w:rPr>
              <w:t xml:space="preserve">1016878 </w:t>
            </w:r>
            <w:r w:rsidRPr="001E0039">
              <w:rPr>
                <w:b/>
                <w:bCs/>
                <w:color w:val="000000"/>
                <w:szCs w:val="20"/>
              </w:rPr>
              <w:t>IMU-30-2</w:t>
            </w:r>
            <w:r w:rsidRPr="001E0039">
              <w:rPr>
                <w:color w:val="000000"/>
                <w:szCs w:val="20"/>
              </w:rPr>
              <w:t xml:space="preserve"> for T-Series sonar, Inertial-Measurement Unit</w:t>
            </w:r>
          </w:p>
        </w:tc>
        <w:tc>
          <w:tcPr>
            <w:tcW w:w="1111" w:type="dxa"/>
            <w:shd w:val="clear" w:color="auto" w:fill="FFFFFF" w:themeFill="background1"/>
            <w:hideMark/>
          </w:tcPr>
          <w:p w:rsidR="00C97724" w:rsidRPr="001E0039" w:rsidRDefault="003842E6" w:rsidP="0073303B">
            <w:pPr>
              <w:jc w:val="center"/>
              <w:rPr>
                <w:szCs w:val="20"/>
              </w:rPr>
            </w:pPr>
            <w:r w:rsidRPr="001E0039">
              <w:rPr>
                <w:color w:val="000000"/>
                <w:szCs w:val="20"/>
              </w:rPr>
              <w:t>0</w:t>
            </w:r>
            <w:r>
              <w:rPr>
                <w:color w:val="000000"/>
                <w:szCs w:val="20"/>
              </w:rPr>
              <w:t>.000m</w:t>
            </w:r>
          </w:p>
        </w:tc>
        <w:tc>
          <w:tcPr>
            <w:tcW w:w="1111" w:type="dxa"/>
            <w:shd w:val="clear" w:color="auto" w:fill="FFFFFF" w:themeFill="background1"/>
            <w:hideMark/>
          </w:tcPr>
          <w:p w:rsidR="00C97724" w:rsidRPr="001E0039" w:rsidRDefault="003842E6" w:rsidP="0073303B">
            <w:pPr>
              <w:jc w:val="center"/>
              <w:rPr>
                <w:szCs w:val="20"/>
              </w:rPr>
            </w:pPr>
            <w:r w:rsidRPr="001E0039">
              <w:rPr>
                <w:color w:val="000000"/>
                <w:szCs w:val="20"/>
              </w:rPr>
              <w:t>0</w:t>
            </w:r>
            <w:r>
              <w:rPr>
                <w:color w:val="000000"/>
                <w:szCs w:val="20"/>
              </w:rPr>
              <w:t>.000m</w:t>
            </w:r>
          </w:p>
        </w:tc>
        <w:tc>
          <w:tcPr>
            <w:tcW w:w="1112" w:type="dxa"/>
            <w:shd w:val="clear" w:color="auto" w:fill="FFFFFF" w:themeFill="background1"/>
            <w:hideMark/>
          </w:tcPr>
          <w:p w:rsidR="00C97724" w:rsidRPr="001E0039" w:rsidRDefault="003842E6" w:rsidP="0073303B">
            <w:pPr>
              <w:jc w:val="center"/>
              <w:rPr>
                <w:szCs w:val="20"/>
              </w:rPr>
            </w:pPr>
            <w:r>
              <w:rPr>
                <w:color w:val="000000"/>
                <w:szCs w:val="20"/>
              </w:rPr>
              <w:t>+</w:t>
            </w:r>
            <w:r w:rsidRPr="001E0039">
              <w:rPr>
                <w:color w:val="000000"/>
                <w:szCs w:val="20"/>
              </w:rPr>
              <w:t>0</w:t>
            </w:r>
            <w:r>
              <w:rPr>
                <w:color w:val="000000"/>
                <w:szCs w:val="20"/>
              </w:rPr>
              <w:t>.</w:t>
            </w:r>
            <w:r w:rsidRPr="001E0039">
              <w:rPr>
                <w:color w:val="000000"/>
                <w:szCs w:val="20"/>
              </w:rPr>
              <w:t>046</w:t>
            </w:r>
            <w:r>
              <w:rPr>
                <w:color w:val="000000"/>
                <w:szCs w:val="20"/>
              </w:rPr>
              <w:t>m</w:t>
            </w:r>
          </w:p>
        </w:tc>
      </w:tr>
      <w:tr w:rsidR="003C0F30" w:rsidTr="0073303B">
        <w:trPr>
          <w:cantSplit/>
          <w:trHeight w:val="275"/>
          <w:jc w:val="center"/>
        </w:trPr>
        <w:tc>
          <w:tcPr>
            <w:tcW w:w="1278" w:type="dxa"/>
            <w:shd w:val="clear" w:color="auto" w:fill="FFFFFF" w:themeFill="background1"/>
            <w:hideMark/>
          </w:tcPr>
          <w:p w:rsidR="00C97724" w:rsidRPr="001E0039" w:rsidRDefault="003842E6" w:rsidP="0073303B">
            <w:pPr>
              <w:jc w:val="center"/>
              <w:rPr>
                <w:szCs w:val="20"/>
                <w:lang w:val="da-DK"/>
              </w:rPr>
            </w:pPr>
            <w:r w:rsidRPr="001E0039">
              <w:rPr>
                <w:color w:val="000000"/>
                <w:szCs w:val="20"/>
              </w:rPr>
              <w:t>90</w:t>
            </w:r>
          </w:p>
        </w:tc>
        <w:tc>
          <w:tcPr>
            <w:tcW w:w="3969" w:type="dxa"/>
            <w:shd w:val="clear" w:color="auto" w:fill="FFFFFF" w:themeFill="background1"/>
            <w:hideMark/>
          </w:tcPr>
          <w:p w:rsidR="00C97724" w:rsidRPr="001E0039" w:rsidRDefault="003842E6" w:rsidP="0073303B">
            <w:pPr>
              <w:rPr>
                <w:szCs w:val="20"/>
              </w:rPr>
            </w:pPr>
            <w:r w:rsidRPr="001E0039">
              <w:rPr>
                <w:color w:val="000000"/>
                <w:szCs w:val="20"/>
              </w:rPr>
              <w:t xml:space="preserve">1017457-DK </w:t>
            </w:r>
            <w:r w:rsidRPr="001E0039">
              <w:rPr>
                <w:b/>
                <w:bCs/>
                <w:color w:val="000000"/>
                <w:szCs w:val="20"/>
              </w:rPr>
              <w:t>IMU+20</w:t>
            </w:r>
            <w:r w:rsidRPr="001E0039">
              <w:rPr>
                <w:color w:val="000000"/>
                <w:szCs w:val="20"/>
              </w:rPr>
              <w:t xml:space="preserve"> for T-Series sonar Inertial-Measurement Unit</w:t>
            </w:r>
          </w:p>
        </w:tc>
        <w:tc>
          <w:tcPr>
            <w:tcW w:w="1111" w:type="dxa"/>
            <w:shd w:val="clear" w:color="auto" w:fill="FFFFFF" w:themeFill="background1"/>
            <w:hideMark/>
          </w:tcPr>
          <w:p w:rsidR="00C97724" w:rsidRPr="001E0039" w:rsidRDefault="003842E6" w:rsidP="0073303B">
            <w:pPr>
              <w:jc w:val="center"/>
              <w:rPr>
                <w:szCs w:val="20"/>
              </w:rPr>
            </w:pPr>
            <w:r w:rsidRPr="001E0039">
              <w:rPr>
                <w:color w:val="000000"/>
                <w:szCs w:val="20"/>
              </w:rPr>
              <w:t>-0</w:t>
            </w:r>
            <w:r>
              <w:rPr>
                <w:color w:val="000000"/>
                <w:szCs w:val="20"/>
              </w:rPr>
              <w:t>.</w:t>
            </w:r>
            <w:r w:rsidRPr="001E0039">
              <w:rPr>
                <w:color w:val="000000"/>
                <w:szCs w:val="20"/>
              </w:rPr>
              <w:t>00</w:t>
            </w:r>
            <w:r>
              <w:rPr>
                <w:color w:val="000000"/>
                <w:szCs w:val="20"/>
              </w:rPr>
              <w:t>9m</w:t>
            </w:r>
          </w:p>
        </w:tc>
        <w:tc>
          <w:tcPr>
            <w:tcW w:w="1111" w:type="dxa"/>
            <w:shd w:val="clear" w:color="auto" w:fill="FFFFFF" w:themeFill="background1"/>
            <w:hideMark/>
          </w:tcPr>
          <w:p w:rsidR="00C97724" w:rsidRPr="001E0039" w:rsidRDefault="003842E6" w:rsidP="0073303B">
            <w:pPr>
              <w:jc w:val="center"/>
              <w:rPr>
                <w:szCs w:val="20"/>
              </w:rPr>
            </w:pPr>
            <w:r>
              <w:rPr>
                <w:color w:val="000000"/>
                <w:szCs w:val="20"/>
              </w:rPr>
              <w:t>+</w:t>
            </w:r>
            <w:r w:rsidRPr="001E0039">
              <w:rPr>
                <w:color w:val="000000"/>
                <w:szCs w:val="20"/>
              </w:rPr>
              <w:t>0</w:t>
            </w:r>
            <w:r>
              <w:rPr>
                <w:color w:val="000000"/>
                <w:szCs w:val="20"/>
              </w:rPr>
              <w:t>.</w:t>
            </w:r>
            <w:r w:rsidRPr="001E0039">
              <w:rPr>
                <w:color w:val="000000"/>
                <w:szCs w:val="20"/>
              </w:rPr>
              <w:t>01</w:t>
            </w:r>
            <w:r>
              <w:rPr>
                <w:color w:val="000000"/>
                <w:szCs w:val="20"/>
              </w:rPr>
              <w:t>2m</w:t>
            </w:r>
          </w:p>
        </w:tc>
        <w:tc>
          <w:tcPr>
            <w:tcW w:w="1112" w:type="dxa"/>
            <w:shd w:val="clear" w:color="auto" w:fill="FFFFFF" w:themeFill="background1"/>
            <w:hideMark/>
          </w:tcPr>
          <w:p w:rsidR="00C97724" w:rsidRPr="001E0039" w:rsidRDefault="003842E6" w:rsidP="0073303B">
            <w:pPr>
              <w:jc w:val="center"/>
              <w:rPr>
                <w:szCs w:val="20"/>
              </w:rPr>
            </w:pPr>
            <w:r>
              <w:rPr>
                <w:color w:val="000000"/>
                <w:szCs w:val="20"/>
              </w:rPr>
              <w:t>+</w:t>
            </w:r>
            <w:r w:rsidRPr="001E0039">
              <w:rPr>
                <w:color w:val="000000"/>
                <w:szCs w:val="20"/>
              </w:rPr>
              <w:t>0</w:t>
            </w:r>
            <w:r>
              <w:rPr>
                <w:color w:val="000000"/>
                <w:szCs w:val="20"/>
              </w:rPr>
              <w:t>.</w:t>
            </w:r>
            <w:r w:rsidRPr="001E0039">
              <w:rPr>
                <w:color w:val="000000"/>
                <w:szCs w:val="20"/>
              </w:rPr>
              <w:t>06</w:t>
            </w:r>
            <w:r>
              <w:rPr>
                <w:color w:val="000000"/>
                <w:szCs w:val="20"/>
              </w:rPr>
              <w:t>9m</w:t>
            </w:r>
          </w:p>
        </w:tc>
      </w:tr>
      <w:tr w:rsidR="003C0F30" w:rsidTr="0073303B">
        <w:trPr>
          <w:cantSplit/>
          <w:trHeight w:val="243"/>
          <w:jc w:val="center"/>
        </w:trPr>
        <w:tc>
          <w:tcPr>
            <w:tcW w:w="1278" w:type="dxa"/>
            <w:shd w:val="clear" w:color="auto" w:fill="FFFFFF" w:themeFill="background1"/>
            <w:hideMark/>
          </w:tcPr>
          <w:p w:rsidR="00C97724" w:rsidRPr="001E0039" w:rsidRDefault="003842E6" w:rsidP="0073303B">
            <w:pPr>
              <w:jc w:val="center"/>
              <w:rPr>
                <w:szCs w:val="20"/>
                <w:lang w:val="da-DK"/>
              </w:rPr>
            </w:pPr>
            <w:r w:rsidRPr="001E0039">
              <w:rPr>
                <w:color w:val="000000"/>
                <w:szCs w:val="20"/>
              </w:rPr>
              <w:t>94</w:t>
            </w:r>
          </w:p>
        </w:tc>
        <w:tc>
          <w:tcPr>
            <w:tcW w:w="3969" w:type="dxa"/>
            <w:shd w:val="clear" w:color="auto" w:fill="FFFFFF" w:themeFill="background1"/>
            <w:hideMark/>
          </w:tcPr>
          <w:p w:rsidR="00C97724" w:rsidRPr="001E0039" w:rsidRDefault="003842E6" w:rsidP="0073303B">
            <w:pPr>
              <w:rPr>
                <w:szCs w:val="20"/>
              </w:rPr>
            </w:pPr>
            <w:r w:rsidRPr="001E0039">
              <w:rPr>
                <w:color w:val="000000"/>
                <w:szCs w:val="20"/>
              </w:rPr>
              <w:t xml:space="preserve">1018314-DK </w:t>
            </w:r>
            <w:r w:rsidRPr="001E0039">
              <w:rPr>
                <w:b/>
                <w:bCs/>
                <w:color w:val="000000"/>
                <w:szCs w:val="20"/>
              </w:rPr>
              <w:t>IMU+40</w:t>
            </w:r>
            <w:r w:rsidRPr="001E0039">
              <w:rPr>
                <w:color w:val="000000"/>
                <w:szCs w:val="20"/>
              </w:rPr>
              <w:t xml:space="preserve"> for T-Series sonar Inertial-Measurement Unit </w:t>
            </w:r>
          </w:p>
        </w:tc>
        <w:tc>
          <w:tcPr>
            <w:tcW w:w="1111" w:type="dxa"/>
            <w:shd w:val="clear" w:color="auto" w:fill="FFFFFF" w:themeFill="background1"/>
            <w:hideMark/>
          </w:tcPr>
          <w:p w:rsidR="00C97724" w:rsidRPr="001E0039" w:rsidRDefault="003842E6" w:rsidP="0073303B">
            <w:pPr>
              <w:jc w:val="center"/>
              <w:rPr>
                <w:szCs w:val="20"/>
              </w:rPr>
            </w:pPr>
            <w:r>
              <w:rPr>
                <w:color w:val="000000"/>
                <w:szCs w:val="20"/>
              </w:rPr>
              <w:t>+</w:t>
            </w:r>
            <w:r w:rsidRPr="001E0039">
              <w:rPr>
                <w:color w:val="000000"/>
                <w:szCs w:val="20"/>
              </w:rPr>
              <w:t>0</w:t>
            </w:r>
            <w:r>
              <w:rPr>
                <w:color w:val="000000"/>
                <w:szCs w:val="20"/>
              </w:rPr>
              <w:t>.</w:t>
            </w:r>
            <w:r w:rsidRPr="001E0039">
              <w:rPr>
                <w:color w:val="000000"/>
                <w:szCs w:val="20"/>
              </w:rPr>
              <w:t>008</w:t>
            </w:r>
            <w:r>
              <w:rPr>
                <w:color w:val="000000"/>
                <w:szCs w:val="20"/>
              </w:rPr>
              <w:t>m</w:t>
            </w:r>
          </w:p>
        </w:tc>
        <w:tc>
          <w:tcPr>
            <w:tcW w:w="1111" w:type="dxa"/>
            <w:shd w:val="clear" w:color="auto" w:fill="FFFFFF" w:themeFill="background1"/>
            <w:hideMark/>
          </w:tcPr>
          <w:p w:rsidR="00C97724" w:rsidRPr="001E0039" w:rsidRDefault="003842E6" w:rsidP="0073303B">
            <w:pPr>
              <w:jc w:val="center"/>
              <w:rPr>
                <w:szCs w:val="20"/>
              </w:rPr>
            </w:pPr>
            <w:r w:rsidRPr="001E0039">
              <w:rPr>
                <w:color w:val="000000"/>
                <w:szCs w:val="20"/>
              </w:rPr>
              <w:t>-0</w:t>
            </w:r>
            <w:r>
              <w:rPr>
                <w:color w:val="000000"/>
                <w:szCs w:val="20"/>
              </w:rPr>
              <w:t>.</w:t>
            </w:r>
            <w:r w:rsidRPr="001E0039">
              <w:rPr>
                <w:color w:val="000000"/>
                <w:szCs w:val="20"/>
              </w:rPr>
              <w:t>00</w:t>
            </w:r>
            <w:r>
              <w:rPr>
                <w:color w:val="000000"/>
                <w:szCs w:val="20"/>
              </w:rPr>
              <w:t>9m</w:t>
            </w:r>
          </w:p>
        </w:tc>
        <w:tc>
          <w:tcPr>
            <w:tcW w:w="1112" w:type="dxa"/>
            <w:shd w:val="clear" w:color="auto" w:fill="FFFFFF" w:themeFill="background1"/>
            <w:hideMark/>
          </w:tcPr>
          <w:p w:rsidR="00C97724" w:rsidRPr="001E0039" w:rsidRDefault="003842E6" w:rsidP="0073303B">
            <w:pPr>
              <w:jc w:val="center"/>
              <w:rPr>
                <w:szCs w:val="20"/>
              </w:rPr>
            </w:pPr>
            <w:r>
              <w:rPr>
                <w:color w:val="000000"/>
                <w:szCs w:val="20"/>
              </w:rPr>
              <w:t>+</w:t>
            </w:r>
            <w:r w:rsidRPr="001E0039">
              <w:rPr>
                <w:color w:val="000000"/>
                <w:szCs w:val="20"/>
              </w:rPr>
              <w:t>0</w:t>
            </w:r>
            <w:r>
              <w:rPr>
                <w:color w:val="000000"/>
                <w:szCs w:val="20"/>
              </w:rPr>
              <w:t>.</w:t>
            </w:r>
            <w:r w:rsidRPr="001E0039">
              <w:rPr>
                <w:color w:val="000000"/>
                <w:szCs w:val="20"/>
              </w:rPr>
              <w:t>07</w:t>
            </w:r>
            <w:r>
              <w:rPr>
                <w:color w:val="000000"/>
                <w:szCs w:val="20"/>
              </w:rPr>
              <w:t>9m</w:t>
            </w:r>
          </w:p>
        </w:tc>
      </w:tr>
      <w:tr w:rsidR="003C0F30" w:rsidTr="0073303B">
        <w:trPr>
          <w:cantSplit/>
          <w:trHeight w:val="243"/>
          <w:jc w:val="center"/>
        </w:trPr>
        <w:tc>
          <w:tcPr>
            <w:tcW w:w="1278" w:type="dxa"/>
            <w:shd w:val="clear" w:color="auto" w:fill="99CCFF"/>
          </w:tcPr>
          <w:p w:rsidR="00C97724" w:rsidRPr="001E0039" w:rsidRDefault="003842E6" w:rsidP="0073303B">
            <w:pPr>
              <w:jc w:val="center"/>
              <w:rPr>
                <w:color w:val="000000"/>
                <w:szCs w:val="20"/>
              </w:rPr>
            </w:pPr>
            <w:r w:rsidRPr="00FB7775">
              <w:rPr>
                <w:b/>
                <w:bCs/>
                <w:i/>
                <w:iCs/>
              </w:rPr>
              <w:t>NOTE:</w:t>
            </w:r>
          </w:p>
        </w:tc>
        <w:tc>
          <w:tcPr>
            <w:tcW w:w="7303" w:type="dxa"/>
            <w:gridSpan w:val="4"/>
            <w:shd w:val="clear" w:color="auto" w:fill="FFFFFF" w:themeFill="background1"/>
          </w:tcPr>
          <w:p w:rsidR="00C97724" w:rsidRPr="00D53BD5" w:rsidRDefault="003842E6" w:rsidP="0073303B">
            <w:r w:rsidRPr="00D53BD5">
              <w:t>Use the Applanix axis convention as described in this table</w:t>
            </w:r>
            <w:r>
              <w:t>.</w:t>
            </w:r>
          </w:p>
        </w:tc>
      </w:tr>
    </w:tbl>
    <w:p w:rsidR="00C97724" w:rsidRPr="00FB7775" w:rsidRDefault="00C97724" w:rsidP="00AC32BC"/>
    <w:p w:rsidR="00AC32BC" w:rsidRPr="00FB7775" w:rsidRDefault="003842E6" w:rsidP="00AC32BC">
      <w:pPr>
        <w:pStyle w:val="AppendixHeading3"/>
      </w:pPr>
      <w:bookmarkStart w:id="2718" w:name="_Toc256001021"/>
      <w:bookmarkStart w:id="2719" w:name="_Toc256001284"/>
      <w:bookmarkStart w:id="2720" w:name="_Ref129441122"/>
      <w:r w:rsidRPr="00FB7775">
        <w:t xml:space="preserve">GNSS </w:t>
      </w:r>
      <w:r w:rsidRPr="00FB7775">
        <w:t>Antenna</w:t>
      </w:r>
      <w:bookmarkEnd w:id="2718"/>
      <w:bookmarkEnd w:id="2719"/>
      <w:bookmarkEnd w:id="2720"/>
    </w:p>
    <w:tbl>
      <w:tblPr>
        <w:tblStyle w:val="TableGrid"/>
        <w:tblW w:w="89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678"/>
      </w:tblGrid>
      <w:tr w:rsidR="003C0F30" w:rsidTr="00367E42">
        <w:tc>
          <w:tcPr>
            <w:tcW w:w="4253" w:type="dxa"/>
          </w:tcPr>
          <w:p w:rsidR="00AC32BC" w:rsidRPr="00FB7775" w:rsidRDefault="003842E6" w:rsidP="00367E42">
            <w:pPr>
              <w:pStyle w:val="BulletList1"/>
              <w:rPr>
                <w:spacing w:val="-4"/>
              </w:rPr>
            </w:pPr>
            <w:r w:rsidRPr="00FB7775">
              <w:rPr>
                <w:spacing w:val="-4"/>
              </w:rPr>
              <w:t>Enter the Offset from IMU to the Primary GNSS antenna (phase center).</w:t>
            </w:r>
          </w:p>
          <w:p w:rsidR="00AC32BC" w:rsidRPr="00FB7775" w:rsidRDefault="003842E6" w:rsidP="00367E42">
            <w:pPr>
              <w:pStyle w:val="BulletList1"/>
              <w:rPr>
                <w:spacing w:val="-4"/>
              </w:rPr>
            </w:pPr>
            <w:r w:rsidRPr="00FB7775">
              <w:rPr>
                <w:spacing w:val="-4"/>
              </w:rPr>
              <w:t>Enter the accuracy of the measured offsets (1σ).</w:t>
            </w:r>
          </w:p>
        </w:tc>
        <w:tc>
          <w:tcPr>
            <w:tcW w:w="4678" w:type="dxa"/>
            <w:tcMar>
              <w:left w:w="85" w:type="dxa"/>
              <w:right w:w="85" w:type="dxa"/>
            </w:tcMar>
          </w:tcPr>
          <w:p w:rsidR="00AC32BC" w:rsidRPr="00FB7775" w:rsidRDefault="003842E6" w:rsidP="00367E42">
            <w:pPr>
              <w:spacing w:before="60" w:after="60"/>
              <w:jc w:val="center"/>
              <w:rPr>
                <w:noProof/>
              </w:rPr>
            </w:pPr>
            <w:r w:rsidRPr="00FB7775">
              <w:rPr>
                <w:noProof/>
              </w:rPr>
              <w:drawing>
                <wp:inline distT="0" distB="0" distL="0" distR="0">
                  <wp:extent cx="2844000" cy="1144428"/>
                  <wp:effectExtent l="0" t="0" r="0" b="0"/>
                  <wp:docPr id="18582" name="Picture 18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2" name=""/>
                          <pic:cNvPicPr/>
                        </pic:nvPicPr>
                        <pic:blipFill>
                          <a:blip r:embed="rId182"/>
                          <a:srcRect b="1548"/>
                          <a:stretch>
                            <a:fillRect/>
                          </a:stretch>
                        </pic:blipFill>
                        <pic:spPr bwMode="auto">
                          <a:xfrm>
                            <a:off x="0" y="0"/>
                            <a:ext cx="2844000" cy="1144428"/>
                          </a:xfrm>
                          <a:prstGeom prst="rect">
                            <a:avLst/>
                          </a:prstGeom>
                          <a:ln>
                            <a:noFill/>
                          </a:ln>
                          <a:extLst>
                            <a:ext uri="{53640926-AAD7-44D8-BBD7-CCE9431645EC}">
                              <a14:shadowObscured xmlns:a14="http://schemas.microsoft.com/office/drawing/2010/main"/>
                            </a:ext>
                          </a:extLst>
                        </pic:spPr>
                      </pic:pic>
                    </a:graphicData>
                  </a:graphic>
                </wp:inline>
              </w:drawing>
            </w:r>
          </w:p>
        </w:tc>
      </w:tr>
    </w:tbl>
    <w:p w:rsidR="00AC32BC" w:rsidRDefault="00AC32BC" w:rsidP="00AC32BC"/>
    <w:p w:rsidR="00AC32BC" w:rsidRPr="00FB7775" w:rsidRDefault="003842E6" w:rsidP="00AC32BC">
      <w:pPr>
        <w:pStyle w:val="AppendixHeading3"/>
        <w:rPr>
          <w:noProof/>
        </w:rPr>
      </w:pPr>
      <w:bookmarkStart w:id="2721" w:name="_Toc256001043"/>
      <w:bookmarkStart w:id="2722" w:name="_Toc256001285"/>
      <w:r w:rsidRPr="00FB7775">
        <w:rPr>
          <w:noProof/>
        </w:rPr>
        <w:t>Sensor 1 / Sensor 2</w:t>
      </w:r>
      <w:bookmarkEnd w:id="2721"/>
      <w:bookmarkEnd w:id="2722"/>
    </w:p>
    <w:tbl>
      <w:tblPr>
        <w:tblStyle w:val="TableGrid"/>
        <w:tblW w:w="89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678"/>
      </w:tblGrid>
      <w:tr w:rsidR="003C0F30" w:rsidTr="00367E42">
        <w:tc>
          <w:tcPr>
            <w:tcW w:w="4253" w:type="dxa"/>
          </w:tcPr>
          <w:p w:rsidR="00AC32BC" w:rsidRPr="00FB7775" w:rsidRDefault="003842E6" w:rsidP="00367E42">
            <w:pPr>
              <w:pStyle w:val="BulletList1"/>
              <w:rPr>
                <w:spacing w:val="-2"/>
              </w:rPr>
            </w:pPr>
            <w:r w:rsidRPr="00FB7775">
              <w:rPr>
                <w:spacing w:val="-2"/>
              </w:rPr>
              <w:t>Depending on the selected output data format, the data will be valid at Sensor 1 or Sensor 2.</w:t>
            </w:r>
          </w:p>
          <w:p w:rsidR="00AC32BC" w:rsidRPr="00FB7775" w:rsidRDefault="003842E6" w:rsidP="00367E42">
            <w:pPr>
              <w:pStyle w:val="BulletList1"/>
            </w:pPr>
            <w:r w:rsidRPr="00FB7775">
              <w:rPr>
                <w:spacing w:val="-2"/>
              </w:rPr>
              <w:t xml:space="preserve">In our </w:t>
            </w:r>
            <w:r w:rsidRPr="00FB7775">
              <w:rPr>
                <w:spacing w:val="-2"/>
              </w:rPr>
              <w:t>scenario we only consider Sen</w:t>
            </w:r>
            <w:r w:rsidR="00C97724">
              <w:rPr>
                <w:spacing w:val="-2"/>
              </w:rPr>
              <w:t>s</w:t>
            </w:r>
            <w:r w:rsidRPr="00FB7775">
              <w:rPr>
                <w:spacing w:val="-2"/>
              </w:rPr>
              <w:t>or 1, and as we want to get the data valid at the IMU, we keep Sensor 1 offsets at zero (0.0).</w:t>
            </w:r>
          </w:p>
        </w:tc>
        <w:tc>
          <w:tcPr>
            <w:tcW w:w="4678" w:type="dxa"/>
            <w:tcMar>
              <w:left w:w="85" w:type="dxa"/>
              <w:right w:w="85" w:type="dxa"/>
            </w:tcMar>
          </w:tcPr>
          <w:p w:rsidR="00AC32BC" w:rsidRPr="00FB7775" w:rsidRDefault="003842E6" w:rsidP="00367E42">
            <w:pPr>
              <w:spacing w:before="60" w:after="60"/>
              <w:jc w:val="center"/>
              <w:rPr>
                <w:noProof/>
              </w:rPr>
            </w:pPr>
            <w:r w:rsidRPr="00FB7775">
              <w:rPr>
                <w:noProof/>
              </w:rPr>
              <w:drawing>
                <wp:inline distT="0" distB="0" distL="0" distR="0">
                  <wp:extent cx="2844000" cy="1443254"/>
                  <wp:effectExtent l="0" t="0" r="0" b="5080"/>
                  <wp:docPr id="18583" name="Picture 18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 name=""/>
                          <pic:cNvPicPr/>
                        </pic:nvPicPr>
                        <pic:blipFill>
                          <a:blip r:embed="rId183"/>
                          <a:srcRect b="660"/>
                          <a:stretch>
                            <a:fillRect/>
                          </a:stretch>
                        </pic:blipFill>
                        <pic:spPr bwMode="auto">
                          <a:xfrm>
                            <a:off x="0" y="0"/>
                            <a:ext cx="2844000" cy="1443254"/>
                          </a:xfrm>
                          <a:prstGeom prst="rect">
                            <a:avLst/>
                          </a:prstGeom>
                          <a:ln>
                            <a:noFill/>
                          </a:ln>
                          <a:extLst>
                            <a:ext uri="{53640926-AAD7-44D8-BBD7-CCE9431645EC}">
                              <a14:shadowObscured xmlns:a14="http://schemas.microsoft.com/office/drawing/2010/main"/>
                            </a:ext>
                          </a:extLst>
                        </pic:spPr>
                      </pic:pic>
                    </a:graphicData>
                  </a:graphic>
                </wp:inline>
              </w:drawing>
            </w:r>
          </w:p>
        </w:tc>
      </w:tr>
    </w:tbl>
    <w:p w:rsidR="00AC32BC" w:rsidRPr="00FB7775" w:rsidRDefault="00AC32BC" w:rsidP="00AC32BC"/>
    <w:p w:rsidR="00AC32BC" w:rsidRPr="00CF6E38" w:rsidRDefault="003842E6" w:rsidP="00AC32BC">
      <w:pPr>
        <w:pStyle w:val="AppendixHeading3"/>
        <w:rPr>
          <w:noProof/>
        </w:rPr>
      </w:pPr>
      <w:bookmarkStart w:id="2723" w:name="_Toc256001048"/>
      <w:bookmarkStart w:id="2724" w:name="_Toc256001286"/>
      <w:r w:rsidRPr="00CF6E38">
        <w:rPr>
          <w:noProof/>
        </w:rPr>
        <w:t>Heave Definition</w:t>
      </w:r>
      <w:bookmarkEnd w:id="2723"/>
      <w:bookmarkEnd w:id="2724"/>
    </w:p>
    <w:tbl>
      <w:tblPr>
        <w:tblStyle w:val="TableGrid"/>
        <w:tblW w:w="89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4678"/>
      </w:tblGrid>
      <w:tr w:rsidR="003C0F30" w:rsidTr="00367E42">
        <w:tc>
          <w:tcPr>
            <w:tcW w:w="4253" w:type="dxa"/>
          </w:tcPr>
          <w:p w:rsidR="00AC32BC" w:rsidRPr="00CF6E38" w:rsidRDefault="003842E6" w:rsidP="00367E42">
            <w:pPr>
              <w:pStyle w:val="BulletList1"/>
            </w:pPr>
            <w:r w:rsidRPr="00CF6E38">
              <w:t>Set the heave bandwidth.</w:t>
            </w:r>
          </w:p>
          <w:p w:rsidR="00AC32BC" w:rsidRPr="00CF6E38" w:rsidRDefault="003842E6" w:rsidP="00367E42">
            <w:pPr>
              <w:pStyle w:val="BulletList1"/>
              <w:numPr>
                <w:ilvl w:val="0"/>
                <w:numId w:val="0"/>
              </w:numPr>
              <w:ind w:left="1008"/>
              <w:rPr>
                <w:spacing w:val="-4"/>
              </w:rPr>
            </w:pPr>
            <w:r w:rsidRPr="00CF6E38">
              <w:rPr>
                <w:spacing w:val="-4"/>
              </w:rPr>
              <w:t>In general terms, a small vehicle and choppy conditions will require a heave bandwidt</w:t>
            </w:r>
            <w:r w:rsidRPr="00CF6E38">
              <w:rPr>
                <w:spacing w:val="-4"/>
              </w:rPr>
              <w:t>h closer to 9.</w:t>
            </w:r>
          </w:p>
          <w:p w:rsidR="00AC32BC" w:rsidRPr="00CF6E38" w:rsidRDefault="003842E6" w:rsidP="00367E42">
            <w:pPr>
              <w:pStyle w:val="BulletList1"/>
            </w:pPr>
            <w:r w:rsidRPr="00CF6E38">
              <w:rPr>
                <w:spacing w:val="-4"/>
              </w:rPr>
              <w:t>If you know the Center of Rotation with respect to the Reference (i.e. IMU), use it here.</w:t>
            </w:r>
          </w:p>
          <w:p w:rsidR="00AC32BC" w:rsidRPr="00CF6E38" w:rsidRDefault="003842E6" w:rsidP="00367E42">
            <w:pPr>
              <w:pStyle w:val="BulletList1"/>
              <w:numPr>
                <w:ilvl w:val="0"/>
                <w:numId w:val="0"/>
              </w:numPr>
              <w:ind w:left="1008" w:right="-107"/>
            </w:pPr>
            <w:r w:rsidRPr="00CF6E38">
              <w:rPr>
                <w:spacing w:val="-4"/>
              </w:rPr>
              <w:t>Observe that in most (small) vehicles, the Center of Rotation is at the IMU/MBES location or otherwise pretty close, in which case the offsets should be set at zero (0.0).</w:t>
            </w:r>
          </w:p>
        </w:tc>
        <w:tc>
          <w:tcPr>
            <w:tcW w:w="4678" w:type="dxa"/>
            <w:tcMar>
              <w:left w:w="85" w:type="dxa"/>
              <w:right w:w="85" w:type="dxa"/>
            </w:tcMar>
          </w:tcPr>
          <w:p w:rsidR="00AC32BC" w:rsidRPr="00FB7775" w:rsidRDefault="003842E6" w:rsidP="00367E42">
            <w:pPr>
              <w:spacing w:before="60" w:after="60"/>
              <w:jc w:val="center"/>
              <w:rPr>
                <w:noProof/>
              </w:rPr>
            </w:pPr>
            <w:r w:rsidRPr="00CF6E38">
              <w:rPr>
                <w:noProof/>
              </w:rPr>
              <w:drawing>
                <wp:inline distT="0" distB="0" distL="0" distR="0">
                  <wp:extent cx="2844000" cy="1699602"/>
                  <wp:effectExtent l="0" t="0" r="0" b="0"/>
                  <wp:docPr id="18584" name="Picture 18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4" name=""/>
                          <pic:cNvPicPr/>
                        </pic:nvPicPr>
                        <pic:blipFill>
                          <a:blip r:embed="rId184"/>
                          <a:stretch>
                            <a:fillRect/>
                          </a:stretch>
                        </pic:blipFill>
                        <pic:spPr>
                          <a:xfrm>
                            <a:off x="0" y="0"/>
                            <a:ext cx="2844000" cy="1699602"/>
                          </a:xfrm>
                          <a:prstGeom prst="rect">
                            <a:avLst/>
                          </a:prstGeom>
                        </pic:spPr>
                      </pic:pic>
                    </a:graphicData>
                  </a:graphic>
                </wp:inline>
              </w:drawing>
            </w:r>
          </w:p>
        </w:tc>
      </w:tr>
    </w:tbl>
    <w:p w:rsidR="00AC32BC" w:rsidRPr="00FB7775" w:rsidRDefault="00AC32BC" w:rsidP="00AC32BC"/>
    <w:p w:rsidR="00AC32BC" w:rsidRPr="00FB7775" w:rsidRDefault="00AC32BC" w:rsidP="00AC32BC"/>
    <w:p w:rsidR="00AC32BC" w:rsidRPr="00FB7775" w:rsidRDefault="003842E6" w:rsidP="00AC32BC">
      <w:pPr>
        <w:pStyle w:val="AppendixHeading2"/>
      </w:pPr>
      <w:bookmarkStart w:id="2725" w:name="_Toc256001060"/>
      <w:bookmarkStart w:id="2726" w:name="_Toc256001287"/>
      <w:bookmarkStart w:id="2727" w:name="_Ref99455123"/>
      <w:r w:rsidRPr="00FB7775">
        <w:t>I/O Configuration</w:t>
      </w:r>
      <w:bookmarkEnd w:id="2725"/>
      <w:bookmarkEnd w:id="2726"/>
      <w:bookmarkEnd w:id="2727"/>
    </w:p>
    <w:p w:rsidR="00AC32BC" w:rsidRPr="00FB7775" w:rsidRDefault="003842E6" w:rsidP="00AC32BC">
      <w:pPr>
        <w:pStyle w:val="BulletList1"/>
      </w:pPr>
      <w:r w:rsidRPr="00FB7775">
        <w:t>Select the outputs from the AP+.</w:t>
      </w:r>
    </w:p>
    <w:p w:rsidR="00AC32BC" w:rsidRPr="00FB7775" w:rsidRDefault="003842E6" w:rsidP="00AC32BC">
      <w:pPr>
        <w:pStyle w:val="BulletList1"/>
      </w:pPr>
      <w:r w:rsidRPr="00FB7775">
        <w:t>The example below demonstrat</w:t>
      </w:r>
      <w:r w:rsidRPr="00FB7775">
        <w:t>es the output of Trimble GSOF messages. The GSOF format replaces the now deemed legacy POS ICD message types.</w:t>
      </w:r>
    </w:p>
    <w:p w:rsidR="00AC32BC" w:rsidRPr="00FB7775" w:rsidRDefault="003842E6" w:rsidP="00AC32BC">
      <w:pPr>
        <w:pStyle w:val="BulletList1"/>
      </w:pPr>
      <w:r w:rsidRPr="00FB7775">
        <w:t>The Port Summary page will present live Ethernet traffic as green.</w:t>
      </w:r>
    </w:p>
    <w:p w:rsidR="00AC32BC" w:rsidRPr="00FB7775" w:rsidRDefault="003842E6" w:rsidP="00AC32BC">
      <w:pPr>
        <w:pStyle w:val="BulletList1"/>
      </w:pPr>
      <w:r w:rsidRPr="00FB7775">
        <w:t>Live serial data is not colored.</w:t>
      </w:r>
    </w:p>
    <w:p w:rsidR="00AC32BC" w:rsidRPr="00FB7775" w:rsidRDefault="00AC32BC" w:rsidP="00AC32BC"/>
    <w:p w:rsidR="00AC32BC" w:rsidRPr="00FB7775" w:rsidRDefault="003842E6" w:rsidP="00AC32BC">
      <w:r w:rsidRPr="00FB7775">
        <w:rPr>
          <w:noProof/>
        </w:rPr>
        <w:drawing>
          <wp:inline distT="0" distB="0" distL="0" distR="0">
            <wp:extent cx="5486400" cy="2372360"/>
            <wp:effectExtent l="0" t="0" r="0" b="8890"/>
            <wp:docPr id="10341" name="Picture 1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 name="Picture 1"/>
                    <pic:cNvPicPr>
                      <a:picLocks noChangeAspect="1" noChangeArrowheads="1"/>
                    </pic:cNvPicPr>
                  </pic:nvPicPr>
                  <pic:blipFill>
                    <a:blip r:embed="rId185">
                      <a:extLst>
                        <a:ext uri="{28A0092B-C50C-407E-A947-70E740481C1C}">
                          <a14:useLocalDpi xmlns:a14="http://schemas.microsoft.com/office/drawing/2010/main" val="0"/>
                        </a:ext>
                      </a:extLst>
                    </a:blip>
                    <a:stretch>
                      <a:fillRect/>
                    </a:stretch>
                  </pic:blipFill>
                  <pic:spPr bwMode="auto">
                    <a:xfrm>
                      <a:off x="0" y="0"/>
                      <a:ext cx="5486400" cy="2372360"/>
                    </a:xfrm>
                    <a:prstGeom prst="rect">
                      <a:avLst/>
                    </a:prstGeom>
                    <a:noFill/>
                    <a:ln>
                      <a:noFill/>
                    </a:ln>
                  </pic:spPr>
                </pic:pic>
              </a:graphicData>
            </a:graphic>
          </wp:inline>
        </w:drawing>
      </w:r>
    </w:p>
    <w:p w:rsidR="00AC32BC" w:rsidRPr="00FB7775" w:rsidRDefault="00AC32BC" w:rsidP="00AC32BC"/>
    <w:p w:rsidR="00AC32BC" w:rsidRPr="00FB7775" w:rsidRDefault="003842E6" w:rsidP="00AC32BC">
      <w:pPr>
        <w:pStyle w:val="BulletList1"/>
      </w:pPr>
      <w:r w:rsidRPr="00FB7775">
        <w:t>Set up the outputs for ZDA Time (Ethernet UDP) and Motion for Roll stabilization (currently only NMEA PASHR is available) and interface these in the Sonar UI. Motion data for Roll stabilization has always been serial output.</w:t>
      </w:r>
    </w:p>
    <w:p w:rsidR="00AC32BC" w:rsidRPr="00FB7775" w:rsidRDefault="003842E6" w:rsidP="00AC32BC">
      <w:pPr>
        <w:pStyle w:val="BulletList1"/>
      </w:pPr>
      <w:r w:rsidRPr="00FB7775">
        <w:t>Select the GSOF messages (Ether</w:t>
      </w:r>
      <w:r w:rsidRPr="00FB7775">
        <w:t>net UDP) as per your setup.</w:t>
      </w:r>
    </w:p>
    <w:p w:rsidR="00AC32BC" w:rsidRPr="00FB7775" w:rsidRDefault="00AC32BC" w:rsidP="00AC32BC"/>
    <w:p w:rsidR="00AC32BC" w:rsidRPr="00FB7775" w:rsidRDefault="003842E6" w:rsidP="00AC32BC">
      <w:r w:rsidRPr="00FB7775">
        <w:t xml:space="preserve">Following Teledyne’s method described in </w:t>
      </w:r>
      <w:r w:rsidRPr="00FB7775">
        <w:rPr>
          <w:i/>
          <w:iCs/>
        </w:rPr>
        <w:t xml:space="preserve">appendix </w:t>
      </w:r>
      <w:r w:rsidRPr="00FB7775">
        <w:rPr>
          <w:i/>
          <w:iCs/>
        </w:rPr>
        <w:fldChar w:fldCharType="begin"/>
      </w:r>
      <w:r w:rsidRPr="00FB7775">
        <w:rPr>
          <w:i/>
          <w:iCs/>
        </w:rPr>
        <w:instrText xml:space="preserve"> REF _Ref97729672 \w \p \h  \* MERGEFORMAT </w:instrText>
      </w:r>
      <w:r w:rsidRPr="00FB7775">
        <w:rPr>
          <w:i/>
          <w:iCs/>
        </w:rPr>
      </w:r>
      <w:r w:rsidRPr="00FB7775">
        <w:rPr>
          <w:i/>
          <w:iCs/>
        </w:rPr>
        <w:fldChar w:fldCharType="separate"/>
      </w:r>
      <w:r>
        <w:rPr>
          <w:i/>
          <w:iCs/>
        </w:rPr>
        <w:t>C.4 above</w:t>
      </w:r>
      <w:r w:rsidRPr="00FB7775">
        <w:rPr>
          <w:i/>
          <w:iCs/>
        </w:rPr>
        <w:fldChar w:fldCharType="end"/>
      </w:r>
      <w:r w:rsidRPr="00FB7775">
        <w:t>, we are outputting:</w:t>
      </w:r>
    </w:p>
    <w:p w:rsidR="00AC32BC" w:rsidRPr="00FB7775" w:rsidRDefault="00AC32BC" w:rsidP="00AC32BC"/>
    <w:p w:rsidR="00AC32BC" w:rsidRPr="00FB7775" w:rsidRDefault="003842E6" w:rsidP="00AC32BC">
      <w:pPr>
        <w:pStyle w:val="BulletList1"/>
      </w:pPr>
      <w:r w:rsidRPr="00FB7775">
        <w:t>GSOF message 65 (Sensor 1)</w:t>
      </w:r>
    </w:p>
    <w:p w:rsidR="00AC32BC" w:rsidRPr="00FB7775" w:rsidRDefault="00AC32BC" w:rsidP="00AC32BC"/>
    <w:p w:rsidR="00AC32BC" w:rsidRPr="00FB7775" w:rsidRDefault="003842E6" w:rsidP="00AC32BC">
      <w:r w:rsidRPr="00FB7775">
        <w:t>Other opt</w:t>
      </w:r>
      <w:r w:rsidRPr="00FB7775">
        <w:t>ions are:</w:t>
      </w:r>
    </w:p>
    <w:p w:rsidR="00AC32BC" w:rsidRPr="00FB7775" w:rsidRDefault="00AC32BC" w:rsidP="00AC32BC"/>
    <w:p w:rsidR="00AC32BC" w:rsidRPr="00FB7775" w:rsidRDefault="003842E6" w:rsidP="00AC32BC">
      <w:pPr>
        <w:pStyle w:val="BulletList1"/>
      </w:pPr>
      <w:r w:rsidRPr="00FB7775">
        <w:t xml:space="preserve">GSOF 65+66 </w:t>
      </w:r>
      <w:r w:rsidRPr="00FB7775">
        <w:rPr>
          <w:rFonts w:ascii="Wingdings" w:hAnsi="Wingdings"/>
        </w:rPr>
        <w:sym w:font="Wingdings" w:char="F0E0"/>
      </w:r>
      <w:r w:rsidRPr="00FB7775">
        <w:t xml:space="preserve"> Sensor 1 Frame position and orientation + rms</w:t>
      </w:r>
    </w:p>
    <w:p w:rsidR="00AC32BC" w:rsidRPr="00FB7775" w:rsidRDefault="003842E6" w:rsidP="00AC32BC">
      <w:pPr>
        <w:pStyle w:val="BulletList1"/>
      </w:pPr>
      <w:r w:rsidRPr="00FB7775">
        <w:t xml:space="preserve">GSOF 67+68 </w:t>
      </w:r>
      <w:r w:rsidRPr="00FB7775">
        <w:rPr>
          <w:rFonts w:ascii="Wingdings" w:hAnsi="Wingdings"/>
        </w:rPr>
        <w:sym w:font="Wingdings" w:char="F0E0"/>
      </w:r>
      <w:r w:rsidRPr="00FB7775">
        <w:t xml:space="preserve"> Sensor 2 Frame position and orientation + rms</w:t>
      </w:r>
    </w:p>
    <w:p w:rsidR="00AC32BC" w:rsidRPr="00FB7775" w:rsidRDefault="003842E6" w:rsidP="00AC32BC">
      <w:pPr>
        <w:pStyle w:val="BulletList1"/>
      </w:pPr>
      <w:r w:rsidRPr="00FB7775">
        <w:t xml:space="preserve">GSOF 63+64 </w:t>
      </w:r>
      <w:r w:rsidRPr="00FB7775">
        <w:rPr>
          <w:rFonts w:ascii="Wingdings" w:hAnsi="Wingdings"/>
        </w:rPr>
        <w:sym w:font="Wingdings" w:char="F0E0"/>
      </w:r>
      <w:r w:rsidRPr="00FB7775">
        <w:t xml:space="preserve"> Vessel Frame position and orientation + rms</w:t>
      </w:r>
    </w:p>
    <w:p w:rsidR="00AC32BC" w:rsidRPr="00FB7775" w:rsidRDefault="00AC32BC" w:rsidP="00AC32BC"/>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367E42">
        <w:trPr>
          <w:cantSplit/>
          <w:jc w:val="center"/>
        </w:trPr>
        <w:tc>
          <w:tcPr>
            <w:tcW w:w="8649" w:type="dxa"/>
            <w:shd w:val="clear" w:color="3366FF" w:fill="99CCFF"/>
            <w:vAlign w:val="center"/>
          </w:tcPr>
          <w:p w:rsidR="00AC32BC" w:rsidRPr="00FB7775" w:rsidRDefault="003842E6" w:rsidP="00367E42">
            <w:pPr>
              <w:keepNext/>
              <w:spacing w:before="60" w:after="60"/>
              <w:jc w:val="center"/>
              <w:rPr>
                <w:b/>
                <w:bCs/>
                <w:i/>
                <w:iCs/>
              </w:rPr>
            </w:pPr>
            <w:r w:rsidRPr="00FB7775">
              <w:rPr>
                <w:b/>
                <w:bCs/>
                <w:i/>
                <w:iCs/>
              </w:rPr>
              <w:t>NOTE</w:t>
            </w:r>
          </w:p>
        </w:tc>
      </w:tr>
      <w:tr w:rsidR="003C0F30" w:rsidTr="00367E42">
        <w:trPr>
          <w:cantSplit/>
          <w:jc w:val="center"/>
        </w:trPr>
        <w:tc>
          <w:tcPr>
            <w:tcW w:w="8649" w:type="dxa"/>
            <w:shd w:val="clear" w:color="FFFF00" w:fill="FFFFFF"/>
            <w:vAlign w:val="center"/>
          </w:tcPr>
          <w:p w:rsidR="00AC32BC" w:rsidRPr="00FB7775" w:rsidRDefault="003842E6" w:rsidP="00367E42">
            <w:pPr>
              <w:spacing w:before="60" w:after="60"/>
              <w:rPr>
                <w:i/>
                <w:iCs/>
              </w:rPr>
            </w:pPr>
            <w:r w:rsidRPr="00FB7775">
              <w:t xml:space="preserve">The now deemed </w:t>
            </w:r>
            <w:bookmarkStart w:id="2728" w:name="_Hlk99476149"/>
            <w:r w:rsidRPr="00FB7775">
              <w:t xml:space="preserve">legacy POS ICD groups (1, 2, 102, 103, 104, 105, 111, 113) are still available, but groups 3, 10, 12, 13, 20 </w:t>
            </w:r>
            <w:bookmarkEnd w:id="2728"/>
            <w:r w:rsidRPr="00FB7775">
              <w:t>are currently not supported.</w:t>
            </w:r>
          </w:p>
        </w:tc>
      </w:tr>
    </w:tbl>
    <w:p w:rsidR="00AC32BC" w:rsidRPr="00FB7775" w:rsidRDefault="00AC32BC" w:rsidP="00AC32BC"/>
    <w:p w:rsidR="00AC32BC" w:rsidRPr="000C0BFF" w:rsidRDefault="003842E6" w:rsidP="00AC32BC">
      <w:pPr>
        <w:pStyle w:val="AppendixHeading3"/>
      </w:pPr>
      <w:bookmarkStart w:id="2729" w:name="_Toc256001062"/>
      <w:bookmarkStart w:id="2730" w:name="_Toc256001288"/>
      <w:r w:rsidRPr="000C0BFF">
        <w:rPr>
          <w:noProof/>
        </w:rPr>
        <w:t>Time (NMEA ZDA Ethernet UDP)</w:t>
      </w:r>
      <w:bookmarkEnd w:id="2729"/>
      <w:bookmarkEnd w:id="2730"/>
    </w:p>
    <w:tbl>
      <w:tblPr>
        <w:tblStyle w:val="TableGrid"/>
        <w:tblW w:w="8931" w:type="dxa"/>
        <w:tblInd w:w="-57"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686"/>
        <w:gridCol w:w="5245"/>
      </w:tblGrid>
      <w:tr w:rsidR="003C0F30" w:rsidTr="00367E42">
        <w:tc>
          <w:tcPr>
            <w:tcW w:w="3686" w:type="dxa"/>
            <w:tcBorders>
              <w:top w:val="nil"/>
              <w:bottom w:val="nil"/>
              <w:right w:val="nil"/>
            </w:tcBorders>
            <w:tcMar>
              <w:left w:w="85" w:type="dxa"/>
              <w:right w:w="85" w:type="dxa"/>
            </w:tcMar>
          </w:tcPr>
          <w:p w:rsidR="00AC32BC" w:rsidRPr="00FB7775" w:rsidRDefault="003842E6" w:rsidP="00367E42">
            <w:pPr>
              <w:spacing w:before="60" w:after="60"/>
              <w:jc w:val="center"/>
              <w:rPr>
                <w:noProof/>
              </w:rPr>
            </w:pPr>
            <w:r w:rsidRPr="00FB7775">
              <w:rPr>
                <w:noProof/>
              </w:rPr>
              <w:drawing>
                <wp:inline distT="0" distB="0" distL="0" distR="0">
                  <wp:extent cx="2222390" cy="2714606"/>
                  <wp:effectExtent l="0" t="0" r="6985" b="0"/>
                  <wp:docPr id="18586" name="Picture 18586"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 name="Picture 20" descr="Table&#10;&#10;Description automatically generated with medium confidence"/>
                          <pic:cNvPicPr/>
                        </pic:nvPicPr>
                        <pic:blipFill>
                          <a:blip r:embed="rId186" cstate="print">
                            <a:extLst>
                              <a:ext uri="{28A0092B-C50C-407E-A947-70E740481C1C}">
                                <a14:useLocalDpi xmlns:a14="http://schemas.microsoft.com/office/drawing/2010/main" val="0"/>
                              </a:ext>
                            </a:extLst>
                          </a:blip>
                          <a:stretch>
                            <a:fillRect/>
                          </a:stretch>
                        </pic:blipFill>
                        <pic:spPr bwMode="auto">
                          <a:xfrm>
                            <a:off x="0" y="0"/>
                            <a:ext cx="2235227" cy="2730286"/>
                          </a:xfrm>
                          <a:prstGeom prst="rect">
                            <a:avLst/>
                          </a:prstGeom>
                          <a:ln>
                            <a:noFill/>
                          </a:ln>
                          <a:extLst>
                            <a:ext uri="{53640926-AAD7-44D8-BBD7-CCE9431645EC}">
                              <a14:shadowObscured xmlns:a14="http://schemas.microsoft.com/office/drawing/2010/main"/>
                            </a:ext>
                          </a:extLst>
                        </pic:spPr>
                      </pic:pic>
                    </a:graphicData>
                  </a:graphic>
                </wp:inline>
              </w:drawing>
            </w:r>
          </w:p>
        </w:tc>
        <w:tc>
          <w:tcPr>
            <w:tcW w:w="5245" w:type="dxa"/>
            <w:tcBorders>
              <w:left w:val="nil"/>
            </w:tcBorders>
            <w:tcMar>
              <w:left w:w="85" w:type="dxa"/>
              <w:right w:w="85" w:type="dxa"/>
            </w:tcMar>
          </w:tcPr>
          <w:p w:rsidR="00AC32BC" w:rsidRPr="00FB7775" w:rsidRDefault="003842E6" w:rsidP="00367E42">
            <w:pPr>
              <w:spacing w:before="60" w:after="60"/>
              <w:jc w:val="center"/>
            </w:pPr>
            <w:r w:rsidRPr="00FB7775">
              <w:rPr>
                <w:noProof/>
              </w:rPr>
              <w:drawing>
                <wp:inline distT="0" distB="0" distL="0" distR="0">
                  <wp:extent cx="3218900" cy="1898015"/>
                  <wp:effectExtent l="0" t="0" r="635" b="6985"/>
                  <wp:docPr id="18588" name="Picture 1858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 name="Picture 21" descr="Graphical user interface, application&#10;&#10;Description automatically generated"/>
                          <pic:cNvPicPr/>
                        </pic:nvPicPr>
                        <pic:blipFill>
                          <a:blip r:embed="rId187" cstate="print">
                            <a:extLst>
                              <a:ext uri="{28A0092B-C50C-407E-A947-70E740481C1C}">
                                <a14:useLocalDpi xmlns:a14="http://schemas.microsoft.com/office/drawing/2010/main" val="0"/>
                              </a:ext>
                            </a:extLst>
                          </a:blip>
                          <a:stretch>
                            <a:fillRect/>
                          </a:stretch>
                        </pic:blipFill>
                        <pic:spPr bwMode="auto">
                          <a:xfrm>
                            <a:off x="0" y="0"/>
                            <a:ext cx="3236453" cy="1908365"/>
                          </a:xfrm>
                          <a:prstGeom prst="rect">
                            <a:avLst/>
                          </a:prstGeom>
                          <a:ln>
                            <a:noFill/>
                          </a:ln>
                          <a:extLst>
                            <a:ext uri="{53640926-AAD7-44D8-BBD7-CCE9431645EC}">
                              <a14:shadowObscured xmlns:a14="http://schemas.microsoft.com/office/drawing/2010/main"/>
                            </a:ext>
                          </a:extLst>
                        </pic:spPr>
                      </pic:pic>
                    </a:graphicData>
                  </a:graphic>
                </wp:inline>
              </w:drawing>
            </w:r>
          </w:p>
          <w:p w:rsidR="00AC32BC" w:rsidRPr="00FB7775" w:rsidRDefault="003842E6" w:rsidP="00367E42">
            <w:pPr>
              <w:pStyle w:val="BulletList1"/>
              <w:ind w:left="317" w:hanging="289"/>
            </w:pPr>
            <w:r w:rsidRPr="00FB7775">
              <w:t>Ensure to use the Generic ZDA+1PPS driver.</w:t>
            </w:r>
          </w:p>
          <w:p w:rsidR="00AC32BC" w:rsidRPr="00FB7775" w:rsidRDefault="003842E6" w:rsidP="00367E42">
            <w:pPr>
              <w:pStyle w:val="BulletList1"/>
              <w:ind w:left="317" w:hanging="289"/>
            </w:pPr>
            <w:r w:rsidRPr="000C0BFF">
              <w:t>The PPS is hard wired in the sonar proce</w:t>
            </w:r>
            <w:r w:rsidRPr="000C0BFF">
              <w:t>ssor (and also available</w:t>
            </w:r>
            <w:r w:rsidRPr="00FB7775">
              <w:t xml:space="preserve"> from the AUX connector).</w:t>
            </w:r>
          </w:p>
        </w:tc>
      </w:tr>
    </w:tbl>
    <w:p w:rsidR="00AC32BC" w:rsidRPr="00FB7775" w:rsidRDefault="00AC32BC" w:rsidP="00AC32BC"/>
    <w:p w:rsidR="00AC32BC" w:rsidRPr="00FB7775" w:rsidRDefault="003842E6" w:rsidP="00AC32BC">
      <w:pPr>
        <w:pStyle w:val="AppendixHeading3"/>
      </w:pPr>
      <w:bookmarkStart w:id="2731" w:name="_Toc256001063"/>
      <w:bookmarkStart w:id="2732" w:name="_Toc256001289"/>
      <w:r w:rsidRPr="00FB7775">
        <w:rPr>
          <w:noProof/>
        </w:rPr>
        <w:t>Motion for Roll Stab (NMEA PASHR Serial COM2)</w:t>
      </w:r>
      <w:bookmarkEnd w:id="2731"/>
      <w:bookmarkEnd w:id="2732"/>
    </w:p>
    <w:tbl>
      <w:tblPr>
        <w:tblStyle w:val="TableGrid"/>
        <w:tblW w:w="8931"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2126"/>
        <w:gridCol w:w="3119"/>
      </w:tblGrid>
      <w:tr w:rsidR="003C0F30" w:rsidTr="00367E42">
        <w:tc>
          <w:tcPr>
            <w:tcW w:w="3686" w:type="dxa"/>
          </w:tcPr>
          <w:p w:rsidR="00AC32BC" w:rsidRPr="00FB7775" w:rsidRDefault="003842E6" w:rsidP="00367E42">
            <w:pPr>
              <w:spacing w:before="60" w:after="60"/>
              <w:jc w:val="center"/>
              <w:rPr>
                <w:noProof/>
              </w:rPr>
            </w:pPr>
            <w:r w:rsidRPr="00FB7775">
              <w:rPr>
                <w:noProof/>
              </w:rPr>
              <w:drawing>
                <wp:inline distT="0" distB="0" distL="0" distR="0">
                  <wp:extent cx="2221200" cy="2682713"/>
                  <wp:effectExtent l="0" t="0" r="8255" b="3810"/>
                  <wp:docPr id="18589" name="Picture 1858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9" name="Picture 24" descr="Table&#10;&#10;Description automatically generated"/>
                          <pic:cNvPicPr/>
                        </pic:nvPicPr>
                        <pic:blipFill>
                          <a:blip r:embed="rId188" cstate="print">
                            <a:extLst>
                              <a:ext uri="{28A0092B-C50C-407E-A947-70E740481C1C}">
                                <a14:useLocalDpi xmlns:a14="http://schemas.microsoft.com/office/drawing/2010/main" val="0"/>
                              </a:ext>
                            </a:extLst>
                          </a:blip>
                          <a:stretch>
                            <a:fillRect/>
                          </a:stretch>
                        </pic:blipFill>
                        <pic:spPr bwMode="auto">
                          <a:xfrm>
                            <a:off x="0" y="0"/>
                            <a:ext cx="2221200" cy="2682713"/>
                          </a:xfrm>
                          <a:prstGeom prst="rect">
                            <a:avLst/>
                          </a:prstGeom>
                          <a:ln>
                            <a:noFill/>
                          </a:ln>
                          <a:extLst>
                            <a:ext uri="{53640926-AAD7-44D8-BBD7-CCE9431645EC}">
                              <a14:shadowObscured xmlns:a14="http://schemas.microsoft.com/office/drawing/2010/main"/>
                            </a:ext>
                          </a:extLst>
                        </pic:spPr>
                      </pic:pic>
                    </a:graphicData>
                  </a:graphic>
                </wp:inline>
              </w:drawing>
            </w:r>
          </w:p>
        </w:tc>
        <w:tc>
          <w:tcPr>
            <w:tcW w:w="2126" w:type="dxa"/>
            <w:tcMar>
              <w:left w:w="85" w:type="dxa"/>
              <w:right w:w="85" w:type="dxa"/>
            </w:tcMar>
          </w:tcPr>
          <w:p w:rsidR="00AC32BC" w:rsidRPr="00FB7775" w:rsidRDefault="003842E6" w:rsidP="00367E42">
            <w:pPr>
              <w:spacing w:before="60" w:after="60"/>
              <w:rPr>
                <w:noProof/>
              </w:rPr>
            </w:pPr>
            <w:r w:rsidRPr="00FB7775">
              <w:rPr>
                <w:noProof/>
              </w:rPr>
              <w:drawing>
                <wp:inline distT="0" distB="0" distL="0" distR="0">
                  <wp:extent cx="1275333" cy="2583002"/>
                  <wp:effectExtent l="0" t="0" r="635" b="5715"/>
                  <wp:docPr id="18590" name="Picture 1859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0" name="Picture 25" descr="Graphical user interface, application&#10;&#10;Description automatically generated"/>
                          <pic:cNvPicPr/>
                        </pic:nvPicPr>
                        <pic:blipFill>
                          <a:blip r:embed="rId189" cstate="print">
                            <a:extLst>
                              <a:ext uri="{28A0092B-C50C-407E-A947-70E740481C1C}">
                                <a14:useLocalDpi xmlns:a14="http://schemas.microsoft.com/office/drawing/2010/main" val="0"/>
                              </a:ext>
                            </a:extLst>
                          </a:blip>
                          <a:stretch>
                            <a:fillRect/>
                          </a:stretch>
                        </pic:blipFill>
                        <pic:spPr bwMode="auto">
                          <a:xfrm>
                            <a:off x="0" y="0"/>
                            <a:ext cx="1275333" cy="2583002"/>
                          </a:xfrm>
                          <a:prstGeom prst="rect">
                            <a:avLst/>
                          </a:prstGeom>
                          <a:ln>
                            <a:noFill/>
                          </a:ln>
                          <a:extLst>
                            <a:ext uri="{53640926-AAD7-44D8-BBD7-CCE9431645EC}">
                              <a14:shadowObscured xmlns:a14="http://schemas.microsoft.com/office/drawing/2010/main"/>
                            </a:ext>
                          </a:extLst>
                        </pic:spPr>
                      </pic:pic>
                    </a:graphicData>
                  </a:graphic>
                </wp:inline>
              </w:drawing>
            </w:r>
          </w:p>
        </w:tc>
        <w:tc>
          <w:tcPr>
            <w:tcW w:w="3119" w:type="dxa"/>
          </w:tcPr>
          <w:p w:rsidR="00AC32BC" w:rsidRPr="00FB7775" w:rsidRDefault="003842E6" w:rsidP="00367E42">
            <w:pPr>
              <w:pStyle w:val="BulletList1"/>
              <w:ind w:left="317" w:hanging="289"/>
            </w:pPr>
            <w:r w:rsidRPr="00FB7775">
              <w:t>TSS1 is currently not supported by the AP+.</w:t>
            </w:r>
          </w:p>
          <w:p w:rsidR="00AC32BC" w:rsidRPr="00FB7775" w:rsidRDefault="003842E6" w:rsidP="00367E42">
            <w:pPr>
              <w:pStyle w:val="BulletList1"/>
              <w:ind w:left="317" w:hanging="289"/>
            </w:pPr>
            <w:r w:rsidRPr="00FB7775">
              <w:t>Data for Roll Stab must be over a serial connection.</w:t>
            </w:r>
          </w:p>
          <w:p w:rsidR="00AC32BC" w:rsidRPr="00FB7775" w:rsidRDefault="003842E6" w:rsidP="00367E42">
            <w:pPr>
              <w:pStyle w:val="BulletList1"/>
              <w:ind w:left="317" w:hanging="289"/>
            </w:pPr>
            <w:r w:rsidRPr="00FB7775">
              <w:t>Roll stab data are also parsed to the AUX connector.</w:t>
            </w:r>
          </w:p>
          <w:p w:rsidR="00AC32BC" w:rsidRPr="00FB7775" w:rsidRDefault="003842E6" w:rsidP="00367E42">
            <w:pPr>
              <w:pStyle w:val="BulletList1"/>
              <w:ind w:left="317" w:hanging="289"/>
            </w:pPr>
            <w:r w:rsidRPr="00FB7775">
              <w:t xml:space="preserve">If </w:t>
            </w:r>
            <w:r w:rsidRPr="00FB7775">
              <w:t>other serial input/output is required from the AP+, Serial</w:t>
            </w:r>
            <w:r>
              <w:t> </w:t>
            </w:r>
            <w:r w:rsidRPr="00FB7775">
              <w:t>1 must be used (e.g. CMR, RTCM corrections).</w:t>
            </w:r>
          </w:p>
          <w:p w:rsidR="00AC32BC" w:rsidRPr="00FB7775" w:rsidRDefault="003842E6" w:rsidP="00367E42">
            <w:pPr>
              <w:pStyle w:val="BulletList1"/>
              <w:ind w:left="317" w:hanging="289"/>
            </w:pPr>
            <w:r w:rsidRPr="00FB7775">
              <w:t>Aux GNSS is not supported.</w:t>
            </w:r>
          </w:p>
        </w:tc>
      </w:tr>
    </w:tbl>
    <w:p w:rsidR="00AC32BC" w:rsidRPr="00FB7775" w:rsidRDefault="00AC32BC" w:rsidP="00AC32BC"/>
    <w:p w:rsidR="00AC32BC" w:rsidRPr="00FB7775" w:rsidRDefault="003842E6" w:rsidP="00AC32BC">
      <w:pPr>
        <w:pStyle w:val="AppendixHeading3"/>
      </w:pPr>
      <w:bookmarkStart w:id="2733" w:name="_Toc256001064"/>
      <w:bookmarkStart w:id="2734" w:name="_Toc256001290"/>
      <w:r w:rsidRPr="00FB7775">
        <w:rPr>
          <w:noProof/>
        </w:rPr>
        <w:t>Trimble GSOF 65 (Sensor 1) Output for Teledyne PDS</w:t>
      </w:r>
      <w:bookmarkEnd w:id="2733"/>
      <w:bookmarkEnd w:id="2734"/>
    </w:p>
    <w:tbl>
      <w:tblPr>
        <w:tblStyle w:val="TableGrid"/>
        <w:tblW w:w="8931"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5245"/>
      </w:tblGrid>
      <w:tr w:rsidR="003C0F30" w:rsidTr="00367E42">
        <w:tc>
          <w:tcPr>
            <w:tcW w:w="3686" w:type="dxa"/>
            <w:tcMar>
              <w:left w:w="85" w:type="dxa"/>
              <w:right w:w="85" w:type="dxa"/>
            </w:tcMar>
          </w:tcPr>
          <w:p w:rsidR="00AC32BC" w:rsidRPr="00FB7775" w:rsidRDefault="003842E6" w:rsidP="00367E42">
            <w:pPr>
              <w:spacing w:before="60" w:after="60"/>
              <w:jc w:val="center"/>
              <w:rPr>
                <w:noProof/>
              </w:rPr>
            </w:pPr>
            <w:r>
              <w:rPr>
                <w:noProof/>
              </w:rPr>
              <w:drawing>
                <wp:inline distT="0" distB="0" distL="0" distR="0">
                  <wp:extent cx="2217278" cy="17602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4"/>
                          <pic:cNvPicPr>
                            <a:picLocks noChangeAspect="1" noChangeArrowheads="1"/>
                          </pic:cNvPicPr>
                        </pic:nvPicPr>
                        <pic:blipFill>
                          <a:blip r:embed="rId190" cstate="print">
                            <a:extLst>
                              <a:ext uri="{28A0092B-C50C-407E-A947-70E740481C1C}">
                                <a14:useLocalDpi xmlns:a14="http://schemas.microsoft.com/office/drawing/2010/main" val="0"/>
                              </a:ext>
                            </a:extLst>
                          </a:blip>
                          <a:srcRect b="5810"/>
                          <a:stretch>
                            <a:fillRect/>
                          </a:stretch>
                        </pic:blipFill>
                        <pic:spPr bwMode="auto">
                          <a:xfrm>
                            <a:off x="0" y="0"/>
                            <a:ext cx="2217600" cy="176047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245" w:type="dxa"/>
            <w:tcMar>
              <w:left w:w="85" w:type="dxa"/>
              <w:right w:w="85" w:type="dxa"/>
            </w:tcMar>
            <w:vAlign w:val="center"/>
          </w:tcPr>
          <w:p w:rsidR="00AC32BC" w:rsidRPr="00FB7775" w:rsidRDefault="003842E6" w:rsidP="00367E42">
            <w:pPr>
              <w:spacing w:before="60" w:after="60"/>
              <w:ind w:left="-77"/>
              <w:jc w:val="center"/>
              <w:rPr>
                <w:noProof/>
              </w:rPr>
            </w:pPr>
            <w:r w:rsidRPr="00FB7775">
              <w:rPr>
                <w:noProof/>
              </w:rPr>
              <w:drawing>
                <wp:inline distT="0" distB="0" distL="0" distR="0">
                  <wp:extent cx="2117090" cy="1534886"/>
                  <wp:effectExtent l="0" t="0" r="0" b="8255"/>
                  <wp:docPr id="10342" name="Picture 1034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 name="Picture 31" descr="Graphical user interface, application&#10;&#10;Description automatically generated"/>
                          <pic:cNvPicPr/>
                        </pic:nvPicPr>
                        <pic:blipFill>
                          <a:blip r:embed="rId191" cstate="print">
                            <a:extLst>
                              <a:ext uri="{28A0092B-C50C-407E-A947-70E740481C1C}">
                                <a14:useLocalDpi xmlns:a14="http://schemas.microsoft.com/office/drawing/2010/main" val="0"/>
                              </a:ext>
                            </a:extLst>
                          </a:blip>
                          <a:stretch>
                            <a:fillRect/>
                          </a:stretch>
                        </pic:blipFill>
                        <pic:spPr bwMode="auto">
                          <a:xfrm>
                            <a:off x="0" y="0"/>
                            <a:ext cx="2126866" cy="1541974"/>
                          </a:xfrm>
                          <a:prstGeom prst="rect">
                            <a:avLst/>
                          </a:prstGeom>
                          <a:ln>
                            <a:noFill/>
                          </a:ln>
                          <a:extLst>
                            <a:ext uri="{53640926-AAD7-44D8-BBD7-CCE9431645EC}">
                              <a14:shadowObscured xmlns:a14="http://schemas.microsoft.com/office/drawing/2010/main"/>
                            </a:ext>
                          </a:extLst>
                        </pic:spPr>
                      </pic:pic>
                    </a:graphicData>
                  </a:graphic>
                </wp:inline>
              </w:drawing>
            </w:r>
            <w:r w:rsidRPr="00FB7775">
              <w:rPr>
                <w:noProof/>
              </w:rPr>
              <w:t xml:space="preserve"> </w:t>
            </w:r>
            <w:r w:rsidRPr="00FB7775">
              <w:rPr>
                <w:noProof/>
              </w:rPr>
              <w:drawing>
                <wp:inline distT="0" distB="0" distL="0" distR="0">
                  <wp:extent cx="1029342" cy="1557196"/>
                  <wp:effectExtent l="0" t="0" r="0" b="5080"/>
                  <wp:docPr id="10343" name="Picture 1034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 name="Picture 31" descr="Graphical user interface, application&#10;&#10;Description automatically generated"/>
                          <pic:cNvPicPr/>
                        </pic:nvPicPr>
                        <pic:blipFill>
                          <a:blip r:embed="rId192" cstate="print">
                            <a:extLst>
                              <a:ext uri="{28A0092B-C50C-407E-A947-70E740481C1C}">
                                <a14:useLocalDpi xmlns:a14="http://schemas.microsoft.com/office/drawing/2010/main" val="0"/>
                              </a:ext>
                            </a:extLst>
                          </a:blip>
                          <a:stretch>
                            <a:fillRect/>
                          </a:stretch>
                        </pic:blipFill>
                        <pic:spPr bwMode="auto">
                          <a:xfrm>
                            <a:off x="0" y="0"/>
                            <a:ext cx="1036215" cy="1567593"/>
                          </a:xfrm>
                          <a:prstGeom prst="rect">
                            <a:avLst/>
                          </a:prstGeom>
                          <a:ln>
                            <a:noFill/>
                          </a:ln>
                          <a:extLst>
                            <a:ext uri="{53640926-AAD7-44D8-BBD7-CCE9431645EC}">
                              <a14:shadowObscured xmlns:a14="http://schemas.microsoft.com/office/drawing/2010/main"/>
                            </a:ext>
                          </a:extLst>
                        </pic:spPr>
                      </pic:pic>
                    </a:graphicData>
                  </a:graphic>
                </wp:inline>
              </w:drawing>
            </w:r>
          </w:p>
        </w:tc>
      </w:tr>
    </w:tbl>
    <w:p w:rsidR="00AC32BC" w:rsidRPr="00FB7775" w:rsidRDefault="00AC32BC" w:rsidP="00AC32BC"/>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49"/>
      </w:tblGrid>
      <w:tr w:rsidR="003C0F30" w:rsidTr="00367E42">
        <w:trPr>
          <w:cantSplit/>
          <w:jc w:val="center"/>
        </w:trPr>
        <w:tc>
          <w:tcPr>
            <w:tcW w:w="8649" w:type="dxa"/>
            <w:shd w:val="clear" w:color="3366FF" w:fill="99CCFF"/>
            <w:vAlign w:val="center"/>
          </w:tcPr>
          <w:p w:rsidR="00AC32BC" w:rsidRPr="00FB7775" w:rsidRDefault="003842E6" w:rsidP="00367E42">
            <w:pPr>
              <w:keepNext/>
              <w:spacing w:before="60" w:after="60"/>
              <w:jc w:val="center"/>
              <w:rPr>
                <w:b/>
                <w:bCs/>
                <w:i/>
                <w:iCs/>
              </w:rPr>
            </w:pPr>
            <w:r w:rsidRPr="00FB7775">
              <w:rPr>
                <w:b/>
                <w:bCs/>
                <w:i/>
                <w:iCs/>
              </w:rPr>
              <w:t>NOTE</w:t>
            </w:r>
          </w:p>
        </w:tc>
      </w:tr>
      <w:tr w:rsidR="003C0F30" w:rsidTr="00367E42">
        <w:trPr>
          <w:cantSplit/>
          <w:jc w:val="center"/>
        </w:trPr>
        <w:tc>
          <w:tcPr>
            <w:tcW w:w="8649" w:type="dxa"/>
            <w:shd w:val="clear" w:color="FFFF00" w:fill="FFFFFF"/>
            <w:vAlign w:val="center"/>
          </w:tcPr>
          <w:p w:rsidR="00AC32BC" w:rsidRPr="00FB7775" w:rsidRDefault="003842E6" w:rsidP="00367E42">
            <w:pPr>
              <w:spacing w:before="60" w:after="60"/>
              <w:rPr>
                <w:i/>
                <w:iCs/>
              </w:rPr>
            </w:pPr>
            <w:r w:rsidRPr="00FB7775">
              <w:rPr>
                <w:noProof/>
              </w:rPr>
              <w:t xml:space="preserve">Optionally, interface to IO module for s7k recording or </w:t>
            </w:r>
            <w:r w:rsidRPr="00FB7775">
              <w:rPr>
                <w:noProof/>
              </w:rPr>
              <w:t>RRIO distribution</w:t>
            </w:r>
            <w:r w:rsidRPr="00FB7775">
              <w:t>.</w:t>
            </w:r>
          </w:p>
        </w:tc>
      </w:tr>
    </w:tbl>
    <w:p w:rsidR="00AC32BC" w:rsidRPr="00FB7775" w:rsidRDefault="00AC32BC" w:rsidP="00AC32BC"/>
    <w:p w:rsidR="00AC32BC" w:rsidRPr="00FB7775" w:rsidRDefault="003842E6" w:rsidP="00AC32BC">
      <w:pPr>
        <w:pStyle w:val="AppendixHeading3"/>
      </w:pPr>
      <w:bookmarkStart w:id="2735" w:name="_Toc256001065"/>
      <w:bookmarkStart w:id="2736" w:name="_Toc256001291"/>
      <w:r w:rsidRPr="00FB7775">
        <w:t>True Heave Output for Teledyne PDS</w:t>
      </w:r>
      <w:bookmarkEnd w:id="2735"/>
      <w:bookmarkEnd w:id="2736"/>
    </w:p>
    <w:p w:rsidR="00AC32BC" w:rsidRPr="00FB7775" w:rsidRDefault="003842E6" w:rsidP="00AC32BC">
      <w:r w:rsidRPr="00FB7775">
        <w:t>True heave is not captured in the GSOF messages and remains available in the POS ICD groups 111+113.</w:t>
      </w:r>
    </w:p>
    <w:p w:rsidR="00AC32BC" w:rsidRPr="00FB7775" w:rsidRDefault="003842E6" w:rsidP="00AC32BC">
      <w:pPr>
        <w:jc w:val="center"/>
      </w:pPr>
      <w:r w:rsidRPr="00FB7775">
        <w:rPr>
          <w:noProof/>
        </w:rPr>
        <w:drawing>
          <wp:inline distT="0" distB="0" distL="0" distR="0">
            <wp:extent cx="3512127" cy="2972830"/>
            <wp:effectExtent l="0" t="0" r="0" b="0"/>
            <wp:docPr id="10344" name="Picture 1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4" name=""/>
                    <pic:cNvPicPr/>
                  </pic:nvPicPr>
                  <pic:blipFill>
                    <a:blip r:embed="rId193"/>
                    <a:stretch>
                      <a:fillRect/>
                    </a:stretch>
                  </pic:blipFill>
                  <pic:spPr>
                    <a:xfrm>
                      <a:off x="0" y="0"/>
                      <a:ext cx="3546319" cy="3001771"/>
                    </a:xfrm>
                    <a:prstGeom prst="rect">
                      <a:avLst/>
                    </a:prstGeom>
                  </pic:spPr>
                </pic:pic>
              </a:graphicData>
            </a:graphic>
          </wp:inline>
        </w:drawing>
      </w:r>
    </w:p>
    <w:p w:rsidR="00AC32BC" w:rsidRPr="00FB7775" w:rsidRDefault="00AC32BC" w:rsidP="00AC32BC"/>
    <w:p w:rsidR="00AC32BC" w:rsidRPr="00FB7775" w:rsidRDefault="00AC32BC" w:rsidP="00AC32BC"/>
    <w:p w:rsidR="00AC32BC" w:rsidRPr="00FB7775" w:rsidRDefault="003842E6" w:rsidP="00AC32BC">
      <w:pPr>
        <w:pStyle w:val="AppendixHeading2"/>
      </w:pPr>
      <w:bookmarkStart w:id="2737" w:name="_Toc256001066"/>
      <w:bookmarkStart w:id="2738" w:name="_Toc256001292"/>
      <w:bookmarkStart w:id="2739" w:name="_Ref102552236"/>
      <w:r w:rsidRPr="00FB7775">
        <w:t>GAMS Calibration</w:t>
      </w:r>
      <w:bookmarkEnd w:id="2737"/>
      <w:bookmarkEnd w:id="2738"/>
      <w:bookmarkEnd w:id="2739"/>
    </w:p>
    <w:p w:rsidR="00AC32BC" w:rsidRPr="00FB7775" w:rsidRDefault="003842E6" w:rsidP="00AC32BC">
      <w:pPr>
        <w:pStyle w:val="BulletList1"/>
      </w:pPr>
      <w:r w:rsidRPr="00FB7775">
        <w:t xml:space="preserve">If the baseline vector in the vehicle frame can be measured to an accuracy of </w:t>
      </w:r>
      <w:r w:rsidRPr="00FB7775">
        <w:t>0.01m or better, the parameters should be entered into the Navigation Controls window in the GUI and the 1-sigma value set to 0.002.</w:t>
      </w:r>
    </w:p>
    <w:p w:rsidR="00AC32BC" w:rsidRPr="00FB7775" w:rsidRDefault="003842E6" w:rsidP="00AC32BC">
      <w:pPr>
        <w:pStyle w:val="BulletList1"/>
        <w:numPr>
          <w:ilvl w:val="0"/>
          <w:numId w:val="0"/>
        </w:numPr>
        <w:ind w:left="1008"/>
      </w:pPr>
      <w:r w:rsidRPr="00FB7775">
        <w:t>In this case, the system will not attempt to calibrate the vector, but will use the entered values once they are saved.</w:t>
      </w:r>
    </w:p>
    <w:p w:rsidR="00AC32BC" w:rsidRPr="00FB7775" w:rsidRDefault="003842E6" w:rsidP="00AC32BC">
      <w:pPr>
        <w:pStyle w:val="BulletList1"/>
      </w:pPr>
      <w:r w:rsidRPr="00FB7775">
        <w:t xml:space="preserve">If </w:t>
      </w:r>
      <w:r w:rsidRPr="00FB7775">
        <w:t>it is not possible or undesirable to accurately measure the baseline vector, and the vehicle is capable of sufficient dynamic motion to allow the baseline vector to be calibrated, the GAMS calibration feature as described below should be used.</w:t>
      </w:r>
    </w:p>
    <w:p w:rsidR="00AC32BC" w:rsidRPr="00FB7775" w:rsidRDefault="003842E6" w:rsidP="00AC32BC">
      <w:pPr>
        <w:pStyle w:val="BulletList1"/>
      </w:pPr>
      <w:r w:rsidRPr="00FB7775">
        <w:t>Once success</w:t>
      </w:r>
      <w:r w:rsidRPr="00FB7775">
        <w:t>ful calibration values are stored, this procedure does not need to be repeated, unless the physical location of the antennas is changed.</w:t>
      </w:r>
    </w:p>
    <w:p w:rsidR="00AC32BC" w:rsidRPr="00FB7775" w:rsidRDefault="003842E6" w:rsidP="00AC32BC">
      <w:pPr>
        <w:pStyle w:val="BulletList1"/>
        <w:numPr>
          <w:ilvl w:val="0"/>
          <w:numId w:val="0"/>
        </w:numPr>
        <w:ind w:left="1008"/>
      </w:pPr>
      <w:r w:rsidRPr="00FB7775">
        <w:t>The GAMS requires data from five or more satellites with a Positional Dilution of Precision (PDOP) of three, or less, t</w:t>
      </w:r>
      <w:r w:rsidRPr="00FB7775">
        <w:t>o achieve a successful antenna installation calibration.</w:t>
      </w:r>
    </w:p>
    <w:p w:rsidR="00AC32BC" w:rsidRPr="00FB7775" w:rsidRDefault="003842E6" w:rsidP="00AC32BC">
      <w:pPr>
        <w:pStyle w:val="BulletList1"/>
        <w:numPr>
          <w:ilvl w:val="0"/>
          <w:numId w:val="0"/>
        </w:numPr>
        <w:ind w:left="1008"/>
      </w:pPr>
      <w:r w:rsidRPr="00FB7775">
        <w:t>Perform the antenna installation calibration at a time, when there is good satellite geometry (i.e. low PDOP and open sky).</w:t>
      </w:r>
    </w:p>
    <w:p w:rsidR="00AC32BC" w:rsidRPr="00FB7775" w:rsidRDefault="00AC32BC" w:rsidP="00AC32BC"/>
    <w:p w:rsidR="00AC32BC" w:rsidRPr="00FB7775" w:rsidRDefault="003842E6" w:rsidP="00AC32BC">
      <w:pPr>
        <w:pStyle w:val="NumberedSteps"/>
        <w:keepNext/>
        <w:numPr>
          <w:ilvl w:val="0"/>
          <w:numId w:val="36"/>
        </w:numPr>
      </w:pPr>
      <w:r w:rsidRPr="00FB7775">
        <w:t xml:space="preserve">Ensure that GAMS is enabled under Receiver Configuration/Navigation Controls (see </w:t>
      </w:r>
      <w:r w:rsidRPr="00FB7775">
        <w:rPr>
          <w:i/>
          <w:iCs/>
        </w:rPr>
        <w:t xml:space="preserve">appendix </w:t>
      </w:r>
      <w:r w:rsidRPr="00FB7775">
        <w:rPr>
          <w:i/>
          <w:iCs/>
        </w:rPr>
        <w:fldChar w:fldCharType="begin"/>
      </w:r>
      <w:r w:rsidRPr="00FB7775">
        <w:rPr>
          <w:i/>
          <w:iCs/>
        </w:rPr>
        <w:instrText xml:space="preserve"> REF _Ref102552499 \r \h  \* MERGEFORMAT </w:instrText>
      </w:r>
      <w:r w:rsidRPr="00FB7775">
        <w:rPr>
          <w:i/>
          <w:iCs/>
        </w:rPr>
      </w:r>
      <w:r w:rsidRPr="00FB7775">
        <w:rPr>
          <w:i/>
          <w:iCs/>
        </w:rPr>
        <w:fldChar w:fldCharType="separate"/>
      </w:r>
      <w:r>
        <w:rPr>
          <w:i/>
          <w:iCs/>
        </w:rPr>
        <w:t>C.3</w:t>
      </w:r>
      <w:r w:rsidRPr="00FB7775">
        <w:rPr>
          <w:i/>
          <w:iCs/>
        </w:rPr>
        <w:fldChar w:fldCharType="end"/>
      </w:r>
      <w:r w:rsidRPr="00FB7775">
        <w:t>).</w:t>
      </w:r>
    </w:p>
    <w:p w:rsidR="00AC32BC" w:rsidRPr="00FB7775" w:rsidRDefault="003842E6" w:rsidP="00AC32BC">
      <w:pPr>
        <w:pStyle w:val="NumberedSteps"/>
        <w:ind w:left="1134"/>
      </w:pPr>
      <w:r w:rsidRPr="00FB7775">
        <w:rPr>
          <w:noProof/>
        </w:rPr>
        <w:drawing>
          <wp:inline distT="0" distB="0" distL="0" distR="0">
            <wp:extent cx="3938386" cy="3240000"/>
            <wp:effectExtent l="0" t="0" r="5080" b="0"/>
            <wp:docPr id="10345" name="Picture 1034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5" name="Picture 9" descr="Graphical user interface&#10;&#10;Description automatically generated"/>
                    <pic:cNvPicPr/>
                  </pic:nvPicPr>
                  <pic:blipFill>
                    <a:blip r:embed="rId194">
                      <a:extLst>
                        <a:ext uri="{28A0092B-C50C-407E-A947-70E740481C1C}">
                          <a14:useLocalDpi xmlns:a14="http://schemas.microsoft.com/office/drawing/2010/main" val="0"/>
                        </a:ext>
                      </a:extLst>
                    </a:blip>
                    <a:srcRect l="22217"/>
                    <a:stretch>
                      <a:fillRect/>
                    </a:stretch>
                  </pic:blipFill>
                  <pic:spPr bwMode="auto">
                    <a:xfrm>
                      <a:off x="0" y="0"/>
                      <a:ext cx="3938386" cy="3240000"/>
                    </a:xfrm>
                    <a:prstGeom prst="rect">
                      <a:avLst/>
                    </a:prstGeom>
                    <a:ln>
                      <a:noFill/>
                    </a:ln>
                    <a:extLst>
                      <a:ext uri="{53640926-AAD7-44D8-BBD7-CCE9431645EC}">
                        <a14:shadowObscured xmlns:a14="http://schemas.microsoft.com/office/drawing/2010/main"/>
                      </a:ext>
                    </a:extLst>
                  </pic:spPr>
                </pic:pic>
              </a:graphicData>
            </a:graphic>
          </wp:inline>
        </w:drawing>
      </w:r>
    </w:p>
    <w:p w:rsidR="00AC32BC" w:rsidRPr="00FB7775" w:rsidRDefault="003842E6" w:rsidP="00AC32BC">
      <w:pPr>
        <w:pStyle w:val="NumberedSteps"/>
        <w:numPr>
          <w:ilvl w:val="0"/>
          <w:numId w:val="36"/>
        </w:numPr>
      </w:pPr>
      <w:r w:rsidRPr="00FB7775">
        <w:t xml:space="preserve">Enter 0,0,0 for the X,Y,Z Primary </w:t>
      </w:r>
      <w:r w:rsidRPr="00FB7775">
        <w:rPr>
          <w:i/>
          <w:iCs/>
        </w:rPr>
        <w:t>to</w:t>
      </w:r>
      <w:r w:rsidRPr="00FB7775">
        <w:t xml:space="preserve"> Secondary GN</w:t>
      </w:r>
      <w:r w:rsidRPr="00FB7775">
        <w:t>SS Baseline Vector lever arms to allow the system to estimate the values.</w:t>
      </w:r>
    </w:p>
    <w:p w:rsidR="00AC32BC" w:rsidRPr="00FB7775" w:rsidRDefault="003842E6" w:rsidP="00AC32BC">
      <w:pPr>
        <w:pStyle w:val="NumberedSteps"/>
        <w:numPr>
          <w:ilvl w:val="0"/>
          <w:numId w:val="36"/>
        </w:numPr>
      </w:pPr>
      <w:r w:rsidRPr="00FB7775">
        <w:t>Enter a 1-σ (one sigma) value equal to the approximate antenna separation (i.e. if the antennas are set 2m apart, use 2m).</w:t>
      </w:r>
    </w:p>
    <w:p w:rsidR="00AC32BC" w:rsidRPr="00FB7775" w:rsidRDefault="003842E6" w:rsidP="00AC32BC">
      <w:pPr>
        <w:pStyle w:val="NumberedSteps"/>
        <w:numPr>
          <w:ilvl w:val="0"/>
          <w:numId w:val="36"/>
        </w:numPr>
      </w:pPr>
      <w:r w:rsidRPr="00FB7775">
        <w:t>Enter the desired Target Heading Accuracy in degrees. We re</w:t>
      </w:r>
      <w:r w:rsidRPr="00FB7775">
        <w:t xml:space="preserve">commend a value of 0.5°, but do not make it too strict. The more accurate the target, the better the calibration will be, but smaller heading accuracies are more difficult and will take longer (especially with a lower position accuracy, e.g. if RTK is not </w:t>
      </w:r>
      <w:r w:rsidRPr="00FB7775">
        <w:t>available).</w:t>
      </w:r>
    </w:p>
    <w:p w:rsidR="00AC32BC" w:rsidRPr="00FB7775" w:rsidRDefault="003842E6" w:rsidP="00AC32BC">
      <w:pPr>
        <w:pStyle w:val="NumberedSteps"/>
        <w:numPr>
          <w:ilvl w:val="0"/>
          <w:numId w:val="36"/>
        </w:numPr>
      </w:pPr>
      <w:r w:rsidRPr="00FB7775">
        <w:t>Keep Auto-copy disabled.</w:t>
      </w:r>
    </w:p>
    <w:p w:rsidR="00AC32BC" w:rsidRPr="00FB7775" w:rsidRDefault="003842E6" w:rsidP="00AC32BC">
      <w:pPr>
        <w:pStyle w:val="NumberedSteps"/>
        <w:numPr>
          <w:ilvl w:val="0"/>
          <w:numId w:val="36"/>
        </w:numPr>
      </w:pPr>
      <w:r w:rsidRPr="00FB7775">
        <w:t>Maneuver to perform a number of turns (e.g. figure eights or s-turns) in an area where there is a minimum of GNSS multipath.</w:t>
      </w:r>
    </w:p>
    <w:p w:rsidR="00AC32BC" w:rsidRPr="00FB7775" w:rsidRDefault="003842E6" w:rsidP="00AC32BC">
      <w:pPr>
        <w:pStyle w:val="NumberedSteps"/>
        <w:numPr>
          <w:ilvl w:val="0"/>
          <w:numId w:val="36"/>
        </w:numPr>
      </w:pPr>
      <w:r w:rsidRPr="00FB7775">
        <w:t>Monitor the calibration progress in the Navigation Controls window to ensure the INS Heading A</w:t>
      </w:r>
      <w:r w:rsidRPr="00FB7775">
        <w:t xml:space="preserve">ccuracy is getting smaller and approaching the Target Heading Accuracy. Continue until the INS Heading Accuracy meets, or exceeds, the Target Heading Accuracy. When the INS Heading Accuracy no longer gets smaller click the Calibrate button. See screenshot </w:t>
      </w:r>
      <w:r w:rsidRPr="00FB7775">
        <w:t>above (item 1).</w:t>
      </w:r>
    </w:p>
    <w:p w:rsidR="00AC32BC" w:rsidRPr="00FB7775" w:rsidRDefault="003842E6" w:rsidP="00AC32BC">
      <w:pPr>
        <w:pStyle w:val="NumberedSteps"/>
        <w:numPr>
          <w:ilvl w:val="0"/>
          <w:numId w:val="36"/>
        </w:numPr>
      </w:pPr>
      <w:r w:rsidRPr="00FB7775">
        <w:t>Now sail a straight line (i.e. constant heading) until the calibration completes.</w:t>
      </w:r>
    </w:p>
    <w:p w:rsidR="00AC32BC" w:rsidRPr="00FB7775" w:rsidRDefault="003842E6" w:rsidP="00AC32BC">
      <w:pPr>
        <w:pStyle w:val="NumberedSteps"/>
        <w:numPr>
          <w:ilvl w:val="0"/>
          <w:numId w:val="36"/>
        </w:numPr>
      </w:pPr>
      <w:r w:rsidRPr="00FB7775">
        <w:t>Once complete, copy the Current Estimate baseline vector across to the left entry fields by clicking the &lt;&lt; button.</w:t>
      </w:r>
    </w:p>
    <w:p w:rsidR="00AC32BC" w:rsidRPr="00FB7775" w:rsidRDefault="003842E6" w:rsidP="00AC32BC">
      <w:pPr>
        <w:pStyle w:val="NumberedSteps"/>
        <w:numPr>
          <w:ilvl w:val="0"/>
          <w:numId w:val="36"/>
        </w:numPr>
        <w:rPr>
          <w:spacing w:val="-2"/>
        </w:rPr>
      </w:pPr>
      <w:r w:rsidRPr="00FB7775">
        <w:rPr>
          <w:spacing w:val="-2"/>
        </w:rPr>
        <w:t>Click the OK button at the bottom of the N</w:t>
      </w:r>
      <w:r w:rsidRPr="00FB7775">
        <w:rPr>
          <w:spacing w:val="-2"/>
        </w:rPr>
        <w:t>avigation Controls page to save the settings.</w:t>
      </w:r>
    </w:p>
    <w:p w:rsidR="00AC32BC" w:rsidRPr="00FB7775" w:rsidRDefault="003842E6" w:rsidP="00AC32BC">
      <w:pPr>
        <w:pStyle w:val="NumberedSteps"/>
        <w:numPr>
          <w:ilvl w:val="0"/>
          <w:numId w:val="36"/>
        </w:numPr>
      </w:pPr>
      <w:r w:rsidRPr="00FB7775">
        <w:t>Reset the system, either by power cycling or by a soft reset via the Reset page under Receiver Configuration in the left-hand navigation pane.</w:t>
      </w:r>
    </w:p>
    <w:p w:rsidR="00AC32BC" w:rsidRPr="00FB7775" w:rsidRDefault="00AC32BC" w:rsidP="00AC32BC"/>
    <w:p w:rsidR="00AC32BC" w:rsidRPr="00FB7775" w:rsidRDefault="00AC32BC" w:rsidP="00AC32BC"/>
    <w:p w:rsidR="00AC32BC" w:rsidRPr="000C0BFF" w:rsidRDefault="003842E6" w:rsidP="00AC32BC">
      <w:pPr>
        <w:pStyle w:val="AppendixHeading2"/>
      </w:pPr>
      <w:bookmarkStart w:id="2740" w:name="_Toc256001067"/>
      <w:bookmarkStart w:id="2741" w:name="_Toc256001293"/>
      <w:r w:rsidRPr="000C0BFF">
        <w:t>Logging POSPac Data</w:t>
      </w:r>
      <w:bookmarkEnd w:id="2740"/>
      <w:bookmarkEnd w:id="2741"/>
    </w:p>
    <w:p w:rsidR="00AC32BC" w:rsidRPr="000C0BFF" w:rsidRDefault="003842E6" w:rsidP="00AC32BC">
      <w:pPr>
        <w:pStyle w:val="NumberedSteps"/>
        <w:numPr>
          <w:ilvl w:val="0"/>
          <w:numId w:val="37"/>
        </w:numPr>
      </w:pPr>
      <w:r w:rsidRPr="000C0BFF">
        <w:rPr>
          <w:szCs w:val="20"/>
        </w:rPr>
        <w:t>Go to Data Logging/Summary. Note that only in</w:t>
      </w:r>
      <w:r w:rsidRPr="000C0BFF">
        <w:rPr>
          <w:szCs w:val="20"/>
        </w:rPr>
        <w:t xml:space="preserve">ternal logging is available. The data is initially stored onto the </w:t>
      </w:r>
      <w:r w:rsidR="00C97724">
        <w:rPr>
          <w:szCs w:val="20"/>
        </w:rPr>
        <w:t>sonar processor</w:t>
      </w:r>
      <w:r w:rsidRPr="000C0BFF">
        <w:rPr>
          <w:szCs w:val="20"/>
        </w:rPr>
        <w:t xml:space="preserve"> (~10 GB available).</w:t>
      </w:r>
    </w:p>
    <w:p w:rsidR="00AC32BC" w:rsidRPr="00FB7775" w:rsidRDefault="003842E6" w:rsidP="00AC32BC">
      <w:pPr>
        <w:pStyle w:val="NumberedSteps"/>
        <w:numPr>
          <w:ilvl w:val="0"/>
          <w:numId w:val="37"/>
        </w:numPr>
      </w:pPr>
      <w:r w:rsidRPr="00FB7775">
        <w:rPr>
          <w:szCs w:val="20"/>
        </w:rPr>
        <w:t>Select Session/Configure.</w:t>
      </w:r>
    </w:p>
    <w:p w:rsidR="00AC32BC" w:rsidRPr="00FB7775" w:rsidRDefault="003842E6" w:rsidP="00AC32BC">
      <w:pPr>
        <w:pStyle w:val="NumberedSteps"/>
        <w:ind w:left="1134"/>
        <w:rPr>
          <w:szCs w:val="20"/>
        </w:rPr>
      </w:pPr>
      <w:r w:rsidRPr="00FB7775">
        <w:rPr>
          <w:szCs w:val="20"/>
        </w:rPr>
        <w:t>The Enable checkbox is used to manually start and stop logging, while the Auto Log checkbox will automatically start logging da</w:t>
      </w:r>
      <w:r w:rsidRPr="00FB7775">
        <w:rPr>
          <w:szCs w:val="20"/>
        </w:rPr>
        <w:t>ta, when the system is turned on and tracking satellites.</w:t>
      </w:r>
    </w:p>
    <w:p w:rsidR="00AC32BC" w:rsidRPr="00FB7775" w:rsidRDefault="003842E6" w:rsidP="00AC32BC">
      <w:pPr>
        <w:pStyle w:val="NumberedSteps"/>
        <w:ind w:left="1134"/>
        <w:rPr>
          <w:szCs w:val="20"/>
        </w:rPr>
      </w:pPr>
      <w:r w:rsidRPr="00FB7775">
        <w:rPr>
          <w:szCs w:val="20"/>
        </w:rPr>
        <w:t>The Schedule drop-down list allows the user to change the way the files are logged:</w:t>
      </w:r>
    </w:p>
    <w:p w:rsidR="00AC32BC" w:rsidRPr="00FB7775" w:rsidRDefault="003842E6" w:rsidP="00AC32BC">
      <w:pPr>
        <w:pStyle w:val="BulletList2"/>
        <w:numPr>
          <w:ilvl w:val="1"/>
          <w:numId w:val="2"/>
        </w:numPr>
        <w:tabs>
          <w:tab w:val="clear" w:pos="1800"/>
          <w:tab w:val="num" w:pos="1729"/>
        </w:tabs>
        <w:ind w:left="1729" w:hanging="289"/>
      </w:pPr>
      <w:r w:rsidRPr="00FB7775">
        <w:rPr>
          <w:rFonts w:eastAsiaTheme="minorHAnsi"/>
        </w:rPr>
        <w:t>Always: data is logged in one single T04 file.</w:t>
      </w:r>
    </w:p>
    <w:p w:rsidR="00AC32BC" w:rsidRPr="00FB7775" w:rsidRDefault="003842E6" w:rsidP="00AC32BC">
      <w:pPr>
        <w:pStyle w:val="BulletList2"/>
        <w:numPr>
          <w:ilvl w:val="1"/>
          <w:numId w:val="2"/>
        </w:numPr>
        <w:tabs>
          <w:tab w:val="clear" w:pos="1800"/>
          <w:tab w:val="num" w:pos="1729"/>
        </w:tabs>
        <w:ind w:left="1729" w:hanging="289"/>
      </w:pPr>
      <w:r w:rsidRPr="00FB7775">
        <w:rPr>
          <w:rFonts w:eastAsiaTheme="minorHAnsi"/>
          <w:szCs w:val="20"/>
        </w:rPr>
        <w:t>Continuous: data is logged in many files of size Duration.</w:t>
      </w:r>
    </w:p>
    <w:p w:rsidR="00AC32BC" w:rsidRPr="00FB7775" w:rsidRDefault="003842E6" w:rsidP="00AC32BC">
      <w:pPr>
        <w:pStyle w:val="BulletList2"/>
        <w:numPr>
          <w:ilvl w:val="1"/>
          <w:numId w:val="2"/>
        </w:numPr>
        <w:tabs>
          <w:tab w:val="clear" w:pos="1800"/>
          <w:tab w:val="num" w:pos="1729"/>
        </w:tabs>
        <w:ind w:left="1729" w:hanging="289"/>
        <w:rPr>
          <w:spacing w:val="-2"/>
        </w:rPr>
      </w:pPr>
      <w:r w:rsidRPr="00FB7775">
        <w:rPr>
          <w:spacing w:val="-2"/>
          <w:szCs w:val="20"/>
        </w:rPr>
        <w:t xml:space="preserve">Manual: </w:t>
      </w:r>
      <w:r w:rsidRPr="00FB7775">
        <w:rPr>
          <w:spacing w:val="-2"/>
          <w:szCs w:val="20"/>
        </w:rPr>
        <w:t>only one file is logged of size Duration, after which logging is stopped.</w:t>
      </w:r>
    </w:p>
    <w:p w:rsidR="00AC32BC" w:rsidRPr="00FB7775" w:rsidRDefault="003842E6" w:rsidP="00AC32BC">
      <w:pPr>
        <w:pStyle w:val="NumberedSteps"/>
        <w:numPr>
          <w:ilvl w:val="0"/>
          <w:numId w:val="37"/>
        </w:numPr>
      </w:pPr>
      <w:r w:rsidRPr="00FB7775">
        <w:rPr>
          <w:szCs w:val="20"/>
        </w:rPr>
        <w:t>Select the data types and interval as below. Choose the preferred folder structure and the naming convention.</w:t>
      </w:r>
    </w:p>
    <w:tbl>
      <w:tblPr>
        <w:tblW w:w="0" w:type="auto"/>
        <w:tblInd w:w="1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513"/>
      </w:tblGrid>
      <w:tr w:rsidR="003C0F30" w:rsidTr="00367E42">
        <w:trPr>
          <w:cantSplit/>
        </w:trPr>
        <w:tc>
          <w:tcPr>
            <w:tcW w:w="7513" w:type="dxa"/>
            <w:shd w:val="clear" w:color="3366FF" w:fill="99CCFF"/>
            <w:vAlign w:val="center"/>
          </w:tcPr>
          <w:p w:rsidR="00AC32BC" w:rsidRPr="00FB7775" w:rsidRDefault="003842E6" w:rsidP="00367E42">
            <w:pPr>
              <w:keepNext/>
              <w:spacing w:before="60" w:after="60"/>
              <w:jc w:val="center"/>
              <w:rPr>
                <w:b/>
                <w:bCs/>
                <w:i/>
                <w:iCs/>
              </w:rPr>
            </w:pPr>
            <w:r w:rsidRPr="00FB7775">
              <w:rPr>
                <w:b/>
                <w:bCs/>
                <w:i/>
                <w:iCs/>
              </w:rPr>
              <w:t>NOTE</w:t>
            </w:r>
          </w:p>
        </w:tc>
      </w:tr>
      <w:tr w:rsidR="003C0F30" w:rsidTr="00367E42">
        <w:trPr>
          <w:cantSplit/>
        </w:trPr>
        <w:tc>
          <w:tcPr>
            <w:tcW w:w="7513" w:type="dxa"/>
            <w:shd w:val="clear" w:color="FFFF00" w:fill="FFFFFF"/>
            <w:vAlign w:val="center"/>
          </w:tcPr>
          <w:p w:rsidR="00AC32BC" w:rsidRPr="00FB7775" w:rsidRDefault="003842E6" w:rsidP="00367E42">
            <w:pPr>
              <w:spacing w:before="60" w:after="60"/>
            </w:pPr>
            <w:r w:rsidRPr="00FB7775">
              <w:t xml:space="preserve">If using a timestamp for the file names, when a new file is </w:t>
            </w:r>
            <w:r w:rsidRPr="00FB7775">
              <w:t>created within the same minute, the file will be appended. The result will be an IMUcount gap which later on requires processing around the gap in POSPac.</w:t>
            </w:r>
          </w:p>
          <w:p w:rsidR="00AC32BC" w:rsidRPr="00FB7775" w:rsidRDefault="003842E6" w:rsidP="00367E42">
            <w:pPr>
              <w:spacing w:before="60" w:after="60"/>
            </w:pPr>
            <w:r w:rsidRPr="00FB7775">
              <w:t>Therefore, avoid a stop logging command right after a start logging command.</w:t>
            </w:r>
          </w:p>
        </w:tc>
      </w:tr>
    </w:tbl>
    <w:p w:rsidR="00AC32BC" w:rsidRPr="00FB7775" w:rsidRDefault="003842E6" w:rsidP="00AC32BC">
      <w:pPr>
        <w:pStyle w:val="NumberedSteps"/>
        <w:spacing w:before="120"/>
        <w:ind w:left="1134"/>
      </w:pPr>
      <w:r w:rsidRPr="00FB7775">
        <w:rPr>
          <w:noProof/>
        </w:rPr>
        <w:drawing>
          <wp:inline distT="0" distB="0" distL="0" distR="0">
            <wp:extent cx="2867891" cy="3355772"/>
            <wp:effectExtent l="0" t="0" r="8890" b="0"/>
            <wp:docPr id="10346" name="Picture 1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6" name="Picture 1"/>
                    <pic:cNvPicPr>
                      <a:picLocks noChangeAspect="1" noChangeArrowheads="1"/>
                    </pic:cNvPicPr>
                  </pic:nvPicPr>
                  <pic:blipFill>
                    <a:blip r:embed="rId195" r:link="rId196" cstate="print">
                      <a:extLst>
                        <a:ext uri="{28A0092B-C50C-407E-A947-70E740481C1C}">
                          <a14:useLocalDpi xmlns:a14="http://schemas.microsoft.com/office/drawing/2010/main" val="0"/>
                        </a:ext>
                      </a:extLst>
                    </a:blip>
                    <a:srcRect l="2453"/>
                    <a:stretch>
                      <a:fillRect/>
                    </a:stretch>
                  </pic:blipFill>
                  <pic:spPr bwMode="auto">
                    <a:xfrm>
                      <a:off x="0" y="0"/>
                      <a:ext cx="2892588" cy="3384671"/>
                    </a:xfrm>
                    <a:prstGeom prst="rect">
                      <a:avLst/>
                    </a:prstGeom>
                    <a:noFill/>
                    <a:ln>
                      <a:noFill/>
                    </a:ln>
                    <a:extLst>
                      <a:ext uri="{53640926-AAD7-44D8-BBD7-CCE9431645EC}">
                        <a14:shadowObscured xmlns:a14="http://schemas.microsoft.com/office/drawing/2010/main"/>
                      </a:ext>
                    </a:extLst>
                  </pic:spPr>
                </pic:pic>
              </a:graphicData>
            </a:graphic>
          </wp:inline>
        </w:drawing>
      </w:r>
    </w:p>
    <w:p w:rsidR="00AC32BC" w:rsidRPr="00FB7775" w:rsidRDefault="003842E6" w:rsidP="00AC32BC">
      <w:pPr>
        <w:pStyle w:val="NumberedSteps"/>
        <w:numPr>
          <w:ilvl w:val="0"/>
          <w:numId w:val="37"/>
        </w:numPr>
      </w:pPr>
      <w:r w:rsidRPr="00FB7775">
        <w:t>Downloading the data:</w:t>
      </w:r>
    </w:p>
    <w:p w:rsidR="00AC32BC" w:rsidRPr="00FB7775" w:rsidRDefault="003842E6" w:rsidP="00AC32BC">
      <w:pPr>
        <w:pStyle w:val="BulletList2"/>
        <w:numPr>
          <w:ilvl w:val="1"/>
          <w:numId w:val="2"/>
        </w:numPr>
        <w:tabs>
          <w:tab w:val="clear" w:pos="1800"/>
          <w:tab w:val="num" w:pos="1729"/>
        </w:tabs>
        <w:ind w:left="1729" w:hanging="289"/>
      </w:pPr>
      <w:r w:rsidRPr="00FB7775">
        <w:t>Download the data from Data Logging/Data Files.</w:t>
      </w:r>
    </w:p>
    <w:p w:rsidR="00AC32BC" w:rsidRPr="00FB7775" w:rsidRDefault="003842E6" w:rsidP="00AC32BC">
      <w:pPr>
        <w:pStyle w:val="BulletList2"/>
        <w:numPr>
          <w:ilvl w:val="1"/>
          <w:numId w:val="2"/>
        </w:numPr>
        <w:tabs>
          <w:tab w:val="clear" w:pos="1800"/>
          <w:tab w:val="num" w:pos="1729"/>
        </w:tabs>
        <w:ind w:left="1729" w:hanging="289"/>
      </w:pPr>
      <w:r w:rsidRPr="00FB7775">
        <w:t>Select the desired files by clicking in the check box to the right of the file name and then selecting the Download Selected Files icon. The files will be downloaded to the Downloads folder on your PC. If mu</w:t>
      </w:r>
      <w:r w:rsidRPr="00FB7775">
        <w:t>ltiple files are selected for download the web browser may prompt for confirmation, although the behavior is somewhat dependent on the web browser used.</w:t>
      </w:r>
    </w:p>
    <w:p w:rsidR="00AC32BC" w:rsidRDefault="00AC32BC" w:rsidP="00955A35"/>
    <w:p w:rsidR="00187014" w:rsidRPr="00721A59" w:rsidRDefault="00187014" w:rsidP="00955A35"/>
    <w:p w:rsidR="00DC352F" w:rsidRPr="00721A59" w:rsidRDefault="00DC352F" w:rsidP="00955A35">
      <w:pPr>
        <w:sectPr w:rsidR="00DC352F" w:rsidRPr="00721A59" w:rsidSect="006914AB">
          <w:headerReference w:type="default" r:id="rId197"/>
          <w:pgSz w:w="11900" w:h="16840" w:code="9"/>
          <w:pgMar w:top="1882" w:right="1270" w:bottom="1882" w:left="1990" w:header="709" w:footer="709" w:gutter="0"/>
          <w:cols w:space="708"/>
          <w:noEndnote/>
        </w:sectPr>
      </w:pPr>
    </w:p>
    <w:p w:rsidR="00DE024B" w:rsidRPr="007F41CE" w:rsidRDefault="003842E6" w:rsidP="00DE024B">
      <w:pPr>
        <w:pStyle w:val="AppendixHeading"/>
      </w:pPr>
      <w:bookmarkStart w:id="2742" w:name="_Toc256001068"/>
      <w:bookmarkStart w:id="2743" w:name="_Toc256000968"/>
      <w:bookmarkStart w:id="2744" w:name="_Toc256000776"/>
      <w:bookmarkStart w:id="2745" w:name="_Toc256000454"/>
      <w:bookmarkStart w:id="2746" w:name="_Toc256000138"/>
      <w:bookmarkStart w:id="2747" w:name="_Ref462906776"/>
      <w:bookmarkStart w:id="2748" w:name="_Toc470170696"/>
      <w:bookmarkStart w:id="2749" w:name="_Toc500754360"/>
      <w:bookmarkStart w:id="2750" w:name="_Toc501380752"/>
      <w:bookmarkStart w:id="2751" w:name="_Toc501613700"/>
      <w:bookmarkStart w:id="2752" w:name="_Toc513619996"/>
      <w:bookmarkStart w:id="2753" w:name="_Toc514066124"/>
      <w:bookmarkStart w:id="2754" w:name="_Toc519585534"/>
      <w:bookmarkStart w:id="2755" w:name="_Toc256000965"/>
      <w:bookmarkStart w:id="2756" w:name="_Toc256000773"/>
      <w:bookmarkStart w:id="2757" w:name="_Toc256000451"/>
      <w:bookmarkStart w:id="2758" w:name="_Toc256000135"/>
      <w:bookmarkStart w:id="2759" w:name="_Ref388950768"/>
      <w:bookmarkStart w:id="2760" w:name="_Toc435187077"/>
      <w:bookmarkStart w:id="2761" w:name="_Toc470170693"/>
      <w:bookmarkStart w:id="2762" w:name="_Toc500754357"/>
      <w:bookmarkStart w:id="2763" w:name="_Toc501380749"/>
      <w:bookmarkStart w:id="2764" w:name="_Toc501613697"/>
      <w:bookmarkStart w:id="2765" w:name="_Toc513619993"/>
      <w:bookmarkStart w:id="2766" w:name="_Toc514066121"/>
      <w:bookmarkStart w:id="2767" w:name="_Toc519585531"/>
      <w:bookmarkStart w:id="2768" w:name="_Ref361074375"/>
      <w:r w:rsidRPr="007F41CE">
        <w:t>PPS In and Trigger In</w:t>
      </w:r>
      <w:bookmarkEnd w:id="2742"/>
      <w:bookmarkEnd w:id="2743"/>
      <w:bookmarkEnd w:id="2744"/>
      <w:bookmarkEnd w:id="2745"/>
      <w:bookmarkEnd w:id="2746"/>
      <w:bookmarkEnd w:id="2747"/>
      <w:bookmarkEnd w:id="2748"/>
      <w:bookmarkEnd w:id="2749"/>
      <w:bookmarkEnd w:id="2750"/>
      <w:bookmarkEnd w:id="2751"/>
      <w:bookmarkEnd w:id="2752"/>
      <w:bookmarkEnd w:id="2753"/>
      <w:bookmarkEnd w:id="2754"/>
    </w:p>
    <w:p w:rsidR="00DE024B" w:rsidRPr="00721A59" w:rsidRDefault="003842E6" w:rsidP="00DE024B">
      <w:pPr>
        <w:pStyle w:val="AppendixHeading2"/>
      </w:pPr>
      <w:bookmarkStart w:id="2769" w:name="_Toc256001069"/>
      <w:bookmarkStart w:id="2770" w:name="_Toc256000969"/>
      <w:bookmarkStart w:id="2771" w:name="_Toc256000777"/>
      <w:bookmarkStart w:id="2772" w:name="_Toc256000455"/>
      <w:bookmarkStart w:id="2773" w:name="_Toc256000139"/>
      <w:bookmarkStart w:id="2774" w:name="_Toc360173525"/>
      <w:bookmarkStart w:id="2775" w:name="_Toc470170697"/>
      <w:bookmarkStart w:id="2776" w:name="_Toc500754361"/>
      <w:bookmarkStart w:id="2777" w:name="_Toc501380753"/>
      <w:bookmarkStart w:id="2778" w:name="_Toc501613701"/>
      <w:bookmarkStart w:id="2779" w:name="_Toc513619997"/>
      <w:bookmarkStart w:id="2780" w:name="_Toc514066125"/>
      <w:bookmarkStart w:id="2781" w:name="_Toc519585535"/>
      <w:r w:rsidRPr="00721A59">
        <w:t>Electrical Specifications for PPS In and Trigger In</w:t>
      </w:r>
      <w:bookmarkEnd w:id="2769"/>
      <w:bookmarkEnd w:id="2770"/>
      <w:bookmarkEnd w:id="2771"/>
      <w:bookmarkEnd w:id="2772"/>
      <w:bookmarkEnd w:id="2773"/>
      <w:bookmarkEnd w:id="2774"/>
      <w:bookmarkEnd w:id="2775"/>
      <w:bookmarkEnd w:id="2776"/>
      <w:bookmarkEnd w:id="2777"/>
      <w:bookmarkEnd w:id="2778"/>
      <w:bookmarkEnd w:id="2779"/>
      <w:bookmarkEnd w:id="2780"/>
      <w:bookmarkEnd w:id="2781"/>
    </w:p>
    <w:p w:rsidR="00DE024B" w:rsidRPr="00721A59" w:rsidRDefault="003842E6" w:rsidP="00DE024B">
      <w:pPr>
        <w:pStyle w:val="Caption"/>
      </w:pPr>
      <w:bookmarkStart w:id="2782" w:name="_Ref360117622"/>
      <w:bookmarkStart w:id="2783" w:name="_Toc256001314"/>
      <w:bookmarkStart w:id="2784" w:name="_Toc256001156"/>
      <w:bookmarkStart w:id="2785" w:name="_Toc256000629"/>
      <w:bookmarkStart w:id="2786" w:name="_Toc256000309"/>
      <w:bookmarkStart w:id="2787" w:name="_Toc360117939"/>
      <w:bookmarkStart w:id="2788" w:name="_Toc470084148"/>
      <w:bookmarkStart w:id="2789" w:name="_Toc500754058"/>
      <w:bookmarkStart w:id="2790" w:name="_Toc501011366"/>
      <w:bookmarkStart w:id="2791" w:name="_Toc501453137"/>
      <w:bookmarkStart w:id="2792" w:name="_Toc501613773"/>
      <w:bookmarkStart w:id="2793" w:name="_Toc513620184"/>
      <w:bookmarkStart w:id="2794" w:name="_Toc514066312"/>
      <w:bookmarkStart w:id="2795" w:name="_Toc519585722"/>
      <w:r w:rsidRPr="00721A59">
        <w:t xml:space="preserve">Table </w:t>
      </w:r>
      <w:r w:rsidRPr="00721A59">
        <w:fldChar w:fldCharType="begin"/>
      </w:r>
      <w:r>
        <w:instrText xml:space="preserve"> SEQ Table \* ARABIC </w:instrText>
      </w:r>
      <w:r w:rsidRPr="00721A59">
        <w:fldChar w:fldCharType="separate"/>
      </w:r>
      <w:r>
        <w:t>20</w:t>
      </w:r>
      <w:r w:rsidRPr="00721A59">
        <w:fldChar w:fldCharType="end"/>
      </w:r>
      <w:bookmarkEnd w:id="2782"/>
      <w:r w:rsidRPr="00721A59">
        <w:t>: PPS In and Trigger In Signals</w:t>
      </w:r>
      <w:bookmarkEnd w:id="2783"/>
      <w:bookmarkEnd w:id="2784"/>
      <w:bookmarkEnd w:id="2785"/>
      <w:bookmarkEnd w:id="2786"/>
      <w:r>
        <w:rPr>
          <w:rStyle w:val="FootnoteReference"/>
        </w:rPr>
        <w:footnoteReference w:id="26"/>
      </w:r>
      <w:bookmarkEnd w:id="2787"/>
      <w:bookmarkEnd w:id="2788"/>
      <w:bookmarkEnd w:id="2789"/>
      <w:bookmarkEnd w:id="2790"/>
      <w:bookmarkEnd w:id="2791"/>
      <w:bookmarkEnd w:id="2792"/>
      <w:bookmarkEnd w:id="2793"/>
      <w:bookmarkEnd w:id="2794"/>
      <w:bookmarkEnd w:id="2795"/>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529"/>
        <w:gridCol w:w="862"/>
        <w:gridCol w:w="975"/>
        <w:gridCol w:w="782"/>
        <w:gridCol w:w="851"/>
        <w:gridCol w:w="2592"/>
      </w:tblGrid>
      <w:tr w:rsidR="003C0F30" w:rsidTr="00366C7D">
        <w:trPr>
          <w:jc w:val="center"/>
        </w:trPr>
        <w:tc>
          <w:tcPr>
            <w:tcW w:w="2529" w:type="dxa"/>
            <w:tcBorders>
              <w:right w:val="single" w:sz="2" w:space="0" w:color="595959" w:themeColor="text1" w:themeTint="A6"/>
            </w:tcBorders>
            <w:shd w:val="clear" w:color="auto" w:fill="000000" w:themeFill="text1"/>
          </w:tcPr>
          <w:p w:rsidR="00DE024B" w:rsidRPr="00721A59" w:rsidRDefault="003842E6" w:rsidP="00366C7D">
            <w:pPr>
              <w:pStyle w:val="Table"/>
              <w:rPr>
                <w:b/>
              </w:rPr>
            </w:pPr>
            <w:r w:rsidRPr="00721A59">
              <w:rPr>
                <w:b/>
              </w:rPr>
              <w:t>Parameter</w:t>
            </w:r>
          </w:p>
        </w:tc>
        <w:tc>
          <w:tcPr>
            <w:tcW w:w="862" w:type="dxa"/>
            <w:tcBorders>
              <w:left w:val="single" w:sz="2" w:space="0" w:color="595959" w:themeColor="text1" w:themeTint="A6"/>
              <w:right w:val="single" w:sz="2" w:space="0" w:color="595959" w:themeColor="text1" w:themeTint="A6"/>
            </w:tcBorders>
            <w:shd w:val="clear" w:color="auto" w:fill="000000" w:themeFill="text1"/>
          </w:tcPr>
          <w:p w:rsidR="00DE024B" w:rsidRPr="00721A59" w:rsidRDefault="003842E6" w:rsidP="00366C7D">
            <w:pPr>
              <w:pStyle w:val="Table"/>
              <w:jc w:val="center"/>
              <w:rPr>
                <w:b/>
              </w:rPr>
            </w:pPr>
            <w:r w:rsidRPr="00721A59">
              <w:rPr>
                <w:b/>
              </w:rPr>
              <w:t>Min.</w:t>
            </w:r>
          </w:p>
        </w:tc>
        <w:tc>
          <w:tcPr>
            <w:tcW w:w="975" w:type="dxa"/>
            <w:tcBorders>
              <w:left w:val="single" w:sz="2" w:space="0" w:color="595959" w:themeColor="text1" w:themeTint="A6"/>
              <w:right w:val="single" w:sz="2" w:space="0" w:color="595959" w:themeColor="text1" w:themeTint="A6"/>
            </w:tcBorders>
            <w:shd w:val="clear" w:color="auto" w:fill="000000" w:themeFill="text1"/>
          </w:tcPr>
          <w:p w:rsidR="00DE024B" w:rsidRPr="00721A59" w:rsidRDefault="003842E6" w:rsidP="00366C7D">
            <w:pPr>
              <w:pStyle w:val="Table"/>
              <w:jc w:val="center"/>
              <w:rPr>
                <w:b/>
              </w:rPr>
            </w:pPr>
            <w:r w:rsidRPr="00721A59">
              <w:rPr>
                <w:b/>
              </w:rPr>
              <w:t>Typical</w:t>
            </w:r>
          </w:p>
        </w:tc>
        <w:tc>
          <w:tcPr>
            <w:tcW w:w="782" w:type="dxa"/>
            <w:tcBorders>
              <w:left w:val="single" w:sz="2" w:space="0" w:color="595959" w:themeColor="text1" w:themeTint="A6"/>
              <w:right w:val="single" w:sz="2" w:space="0" w:color="595959" w:themeColor="text1" w:themeTint="A6"/>
            </w:tcBorders>
            <w:shd w:val="clear" w:color="auto" w:fill="000000" w:themeFill="text1"/>
          </w:tcPr>
          <w:p w:rsidR="00DE024B" w:rsidRPr="00721A59" w:rsidRDefault="003842E6" w:rsidP="00366C7D">
            <w:pPr>
              <w:pStyle w:val="Table"/>
              <w:jc w:val="center"/>
              <w:rPr>
                <w:b/>
              </w:rPr>
            </w:pPr>
            <w:r w:rsidRPr="00721A59">
              <w:rPr>
                <w:b/>
              </w:rPr>
              <w:t>Max.</w:t>
            </w:r>
          </w:p>
        </w:tc>
        <w:tc>
          <w:tcPr>
            <w:tcW w:w="851" w:type="dxa"/>
            <w:tcBorders>
              <w:left w:val="single" w:sz="2" w:space="0" w:color="595959" w:themeColor="text1" w:themeTint="A6"/>
              <w:right w:val="single" w:sz="2" w:space="0" w:color="595959" w:themeColor="text1" w:themeTint="A6"/>
            </w:tcBorders>
            <w:shd w:val="clear" w:color="auto" w:fill="000000" w:themeFill="text1"/>
          </w:tcPr>
          <w:p w:rsidR="00DE024B" w:rsidRPr="00721A59" w:rsidRDefault="003842E6" w:rsidP="00366C7D">
            <w:pPr>
              <w:pStyle w:val="Table"/>
              <w:jc w:val="center"/>
              <w:rPr>
                <w:b/>
              </w:rPr>
            </w:pPr>
            <w:r w:rsidRPr="00721A59">
              <w:rPr>
                <w:b/>
              </w:rPr>
              <w:t>Unit</w:t>
            </w:r>
          </w:p>
        </w:tc>
        <w:tc>
          <w:tcPr>
            <w:tcW w:w="2592" w:type="dxa"/>
            <w:tcBorders>
              <w:left w:val="single" w:sz="2" w:space="0" w:color="595959" w:themeColor="text1" w:themeTint="A6"/>
            </w:tcBorders>
            <w:shd w:val="clear" w:color="auto" w:fill="000000" w:themeFill="text1"/>
          </w:tcPr>
          <w:p w:rsidR="00DE024B" w:rsidRPr="00721A59" w:rsidRDefault="003842E6" w:rsidP="00366C7D">
            <w:pPr>
              <w:pStyle w:val="Table"/>
              <w:jc w:val="center"/>
              <w:rPr>
                <w:b/>
              </w:rPr>
            </w:pPr>
            <w:r w:rsidRPr="00721A59">
              <w:rPr>
                <w:b/>
              </w:rPr>
              <w:t>Note</w:t>
            </w:r>
          </w:p>
        </w:tc>
      </w:tr>
      <w:tr w:rsidR="003C0F30" w:rsidTr="00366C7D">
        <w:trPr>
          <w:jc w:val="center"/>
        </w:trPr>
        <w:tc>
          <w:tcPr>
            <w:tcW w:w="2529" w:type="dxa"/>
          </w:tcPr>
          <w:p w:rsidR="00DE024B" w:rsidRPr="00721A59" w:rsidRDefault="003842E6" w:rsidP="00366C7D">
            <w:pPr>
              <w:pStyle w:val="Table"/>
            </w:pPr>
            <w:r w:rsidRPr="00721A59">
              <w:t xml:space="preserve">Absolute </w:t>
            </w:r>
            <w:r w:rsidRPr="00721A59">
              <w:t>maximum</w:t>
            </w:r>
            <w:r>
              <w:rPr>
                <w:vertAlign w:val="superscript"/>
              </w:rPr>
              <w:footnoteReference w:id="27"/>
            </w:r>
            <w:r w:rsidRPr="00721A59">
              <w:t xml:space="preserve"> signal voltage</w:t>
            </w:r>
          </w:p>
        </w:tc>
        <w:tc>
          <w:tcPr>
            <w:tcW w:w="862" w:type="dxa"/>
          </w:tcPr>
          <w:p w:rsidR="00DE024B" w:rsidRPr="00721A59" w:rsidRDefault="003842E6" w:rsidP="00366C7D">
            <w:pPr>
              <w:pStyle w:val="Table"/>
              <w:jc w:val="center"/>
            </w:pPr>
            <w:r w:rsidRPr="00721A59">
              <w:t>15</w:t>
            </w:r>
          </w:p>
        </w:tc>
        <w:tc>
          <w:tcPr>
            <w:tcW w:w="975" w:type="dxa"/>
          </w:tcPr>
          <w:p w:rsidR="00DE024B" w:rsidRPr="00721A59" w:rsidRDefault="00DE024B" w:rsidP="00366C7D">
            <w:pPr>
              <w:pStyle w:val="Table"/>
              <w:jc w:val="center"/>
            </w:pPr>
          </w:p>
        </w:tc>
        <w:tc>
          <w:tcPr>
            <w:tcW w:w="782" w:type="dxa"/>
          </w:tcPr>
          <w:p w:rsidR="00DE024B" w:rsidRPr="00721A59" w:rsidRDefault="00DE024B" w:rsidP="00366C7D">
            <w:pPr>
              <w:pStyle w:val="Table"/>
              <w:jc w:val="center"/>
            </w:pPr>
          </w:p>
        </w:tc>
        <w:tc>
          <w:tcPr>
            <w:tcW w:w="851" w:type="dxa"/>
          </w:tcPr>
          <w:p w:rsidR="00DE024B" w:rsidRPr="00721A59" w:rsidRDefault="003842E6" w:rsidP="00366C7D">
            <w:pPr>
              <w:pStyle w:val="Table"/>
              <w:jc w:val="center"/>
            </w:pPr>
            <w:r w:rsidRPr="00721A59">
              <w:t>V</w:t>
            </w:r>
          </w:p>
        </w:tc>
        <w:tc>
          <w:tcPr>
            <w:tcW w:w="2592" w:type="dxa"/>
          </w:tcPr>
          <w:p w:rsidR="00DE024B" w:rsidRPr="00721A59" w:rsidRDefault="00DE024B" w:rsidP="00366C7D">
            <w:pPr>
              <w:pStyle w:val="Table"/>
              <w:jc w:val="center"/>
            </w:pPr>
          </w:p>
        </w:tc>
      </w:tr>
      <w:tr w:rsidR="003C0F30" w:rsidTr="00366C7D">
        <w:trPr>
          <w:jc w:val="center"/>
        </w:trPr>
        <w:tc>
          <w:tcPr>
            <w:tcW w:w="2529" w:type="dxa"/>
          </w:tcPr>
          <w:p w:rsidR="00DE024B" w:rsidRPr="00721A59" w:rsidRDefault="003842E6" w:rsidP="00366C7D">
            <w:pPr>
              <w:pStyle w:val="Table"/>
            </w:pPr>
            <w:r w:rsidRPr="00721A59">
              <w:t>Absolute maximum reverse signal voltage</w:t>
            </w:r>
          </w:p>
        </w:tc>
        <w:tc>
          <w:tcPr>
            <w:tcW w:w="862" w:type="dxa"/>
          </w:tcPr>
          <w:p w:rsidR="00DE024B" w:rsidRPr="00721A59" w:rsidRDefault="00DE024B" w:rsidP="00366C7D">
            <w:pPr>
              <w:pStyle w:val="Table"/>
              <w:jc w:val="center"/>
            </w:pPr>
          </w:p>
        </w:tc>
        <w:tc>
          <w:tcPr>
            <w:tcW w:w="975" w:type="dxa"/>
          </w:tcPr>
          <w:p w:rsidR="00DE024B" w:rsidRPr="00721A59" w:rsidRDefault="00DE024B" w:rsidP="00366C7D">
            <w:pPr>
              <w:pStyle w:val="Table"/>
              <w:jc w:val="center"/>
            </w:pPr>
          </w:p>
        </w:tc>
        <w:tc>
          <w:tcPr>
            <w:tcW w:w="782" w:type="dxa"/>
          </w:tcPr>
          <w:p w:rsidR="00DE024B" w:rsidRPr="00721A59" w:rsidRDefault="003842E6" w:rsidP="00366C7D">
            <w:pPr>
              <w:pStyle w:val="Table"/>
              <w:jc w:val="center"/>
            </w:pPr>
            <w:r w:rsidRPr="00721A59">
              <w:t>-1</w:t>
            </w:r>
          </w:p>
        </w:tc>
        <w:tc>
          <w:tcPr>
            <w:tcW w:w="851" w:type="dxa"/>
          </w:tcPr>
          <w:p w:rsidR="00DE024B" w:rsidRPr="00721A59" w:rsidRDefault="003842E6" w:rsidP="00366C7D">
            <w:pPr>
              <w:pStyle w:val="Table"/>
              <w:jc w:val="center"/>
            </w:pPr>
            <w:r w:rsidRPr="00721A59">
              <w:t>V</w:t>
            </w:r>
          </w:p>
        </w:tc>
        <w:tc>
          <w:tcPr>
            <w:tcW w:w="2592" w:type="dxa"/>
          </w:tcPr>
          <w:p w:rsidR="00DE024B" w:rsidRPr="00721A59" w:rsidRDefault="00DE024B" w:rsidP="00366C7D">
            <w:pPr>
              <w:pStyle w:val="Table"/>
              <w:jc w:val="center"/>
            </w:pPr>
          </w:p>
        </w:tc>
      </w:tr>
      <w:tr w:rsidR="003C0F30" w:rsidTr="00366C7D">
        <w:trPr>
          <w:jc w:val="center"/>
        </w:trPr>
        <w:tc>
          <w:tcPr>
            <w:tcW w:w="2529" w:type="dxa"/>
          </w:tcPr>
          <w:p w:rsidR="00DE024B" w:rsidRPr="00721A59" w:rsidRDefault="003842E6" w:rsidP="00366C7D">
            <w:pPr>
              <w:pStyle w:val="Table"/>
            </w:pPr>
            <w:r w:rsidRPr="00721A59">
              <w:t>Low voltage threshold</w:t>
            </w:r>
          </w:p>
        </w:tc>
        <w:tc>
          <w:tcPr>
            <w:tcW w:w="862" w:type="dxa"/>
          </w:tcPr>
          <w:p w:rsidR="00DE024B" w:rsidRPr="00721A59" w:rsidRDefault="003842E6" w:rsidP="00366C7D">
            <w:pPr>
              <w:pStyle w:val="Table"/>
              <w:jc w:val="center"/>
            </w:pPr>
            <w:r w:rsidRPr="00721A59">
              <w:t>1</w:t>
            </w:r>
          </w:p>
        </w:tc>
        <w:tc>
          <w:tcPr>
            <w:tcW w:w="975" w:type="dxa"/>
          </w:tcPr>
          <w:p w:rsidR="00DE024B" w:rsidRPr="00721A59" w:rsidRDefault="003842E6" w:rsidP="00366C7D">
            <w:pPr>
              <w:pStyle w:val="Table"/>
              <w:jc w:val="center"/>
            </w:pPr>
            <w:r w:rsidRPr="00721A59">
              <w:t>1.6</w:t>
            </w:r>
          </w:p>
        </w:tc>
        <w:tc>
          <w:tcPr>
            <w:tcW w:w="782" w:type="dxa"/>
          </w:tcPr>
          <w:p w:rsidR="00DE024B" w:rsidRPr="00721A59" w:rsidRDefault="00DE024B" w:rsidP="00366C7D">
            <w:pPr>
              <w:pStyle w:val="Table"/>
              <w:jc w:val="center"/>
            </w:pPr>
          </w:p>
        </w:tc>
        <w:tc>
          <w:tcPr>
            <w:tcW w:w="851" w:type="dxa"/>
          </w:tcPr>
          <w:p w:rsidR="00DE024B" w:rsidRPr="00721A59" w:rsidRDefault="003842E6" w:rsidP="00366C7D">
            <w:pPr>
              <w:pStyle w:val="Table"/>
              <w:jc w:val="center"/>
            </w:pPr>
            <w:r w:rsidRPr="00721A59">
              <w:t>V</w:t>
            </w:r>
          </w:p>
        </w:tc>
        <w:tc>
          <w:tcPr>
            <w:tcW w:w="2592" w:type="dxa"/>
          </w:tcPr>
          <w:p w:rsidR="00DE024B" w:rsidRPr="00721A59" w:rsidRDefault="00DE024B" w:rsidP="00366C7D">
            <w:pPr>
              <w:pStyle w:val="Table"/>
              <w:jc w:val="center"/>
            </w:pPr>
          </w:p>
        </w:tc>
      </w:tr>
      <w:tr w:rsidR="003C0F30" w:rsidTr="00366C7D">
        <w:trPr>
          <w:jc w:val="center"/>
        </w:trPr>
        <w:tc>
          <w:tcPr>
            <w:tcW w:w="2529" w:type="dxa"/>
          </w:tcPr>
          <w:p w:rsidR="00DE024B" w:rsidRPr="00721A59" w:rsidRDefault="003842E6" w:rsidP="00366C7D">
            <w:pPr>
              <w:pStyle w:val="Table"/>
            </w:pPr>
            <w:r w:rsidRPr="00721A59">
              <w:t>High voltage threshold</w:t>
            </w:r>
          </w:p>
        </w:tc>
        <w:tc>
          <w:tcPr>
            <w:tcW w:w="862" w:type="dxa"/>
          </w:tcPr>
          <w:p w:rsidR="00DE024B" w:rsidRPr="00721A59" w:rsidRDefault="00DE024B" w:rsidP="00366C7D">
            <w:pPr>
              <w:pStyle w:val="Table"/>
              <w:jc w:val="center"/>
            </w:pPr>
          </w:p>
        </w:tc>
        <w:tc>
          <w:tcPr>
            <w:tcW w:w="975" w:type="dxa"/>
          </w:tcPr>
          <w:p w:rsidR="00DE024B" w:rsidRPr="00721A59" w:rsidRDefault="003842E6" w:rsidP="00366C7D">
            <w:pPr>
              <w:pStyle w:val="Table"/>
              <w:jc w:val="center"/>
            </w:pPr>
            <w:r w:rsidRPr="00721A59">
              <w:t>1.6</w:t>
            </w:r>
          </w:p>
        </w:tc>
        <w:tc>
          <w:tcPr>
            <w:tcW w:w="782" w:type="dxa"/>
          </w:tcPr>
          <w:p w:rsidR="00DE024B" w:rsidRPr="00721A59" w:rsidRDefault="003842E6" w:rsidP="00366C7D">
            <w:pPr>
              <w:pStyle w:val="Table"/>
              <w:jc w:val="center"/>
            </w:pPr>
            <w:r w:rsidRPr="00721A59">
              <w:t>1.8</w:t>
            </w:r>
          </w:p>
        </w:tc>
        <w:tc>
          <w:tcPr>
            <w:tcW w:w="851" w:type="dxa"/>
          </w:tcPr>
          <w:p w:rsidR="00DE024B" w:rsidRPr="00721A59" w:rsidRDefault="003842E6" w:rsidP="00366C7D">
            <w:pPr>
              <w:pStyle w:val="Table"/>
              <w:jc w:val="center"/>
            </w:pPr>
            <w:r w:rsidRPr="00721A59">
              <w:t>V</w:t>
            </w:r>
          </w:p>
        </w:tc>
        <w:tc>
          <w:tcPr>
            <w:tcW w:w="2592" w:type="dxa"/>
          </w:tcPr>
          <w:p w:rsidR="00DE024B" w:rsidRPr="00721A59" w:rsidRDefault="00DE024B" w:rsidP="00366C7D">
            <w:pPr>
              <w:pStyle w:val="Table"/>
              <w:jc w:val="center"/>
            </w:pPr>
          </w:p>
        </w:tc>
      </w:tr>
      <w:tr w:rsidR="003C0F30" w:rsidTr="00366C7D">
        <w:trPr>
          <w:jc w:val="center"/>
        </w:trPr>
        <w:tc>
          <w:tcPr>
            <w:tcW w:w="2529" w:type="dxa"/>
          </w:tcPr>
          <w:p w:rsidR="00DE024B" w:rsidRPr="00721A59" w:rsidRDefault="003842E6" w:rsidP="00366C7D">
            <w:pPr>
              <w:pStyle w:val="Table"/>
            </w:pPr>
            <w:r w:rsidRPr="00721A59">
              <w:t>Input current (high)</w:t>
            </w:r>
          </w:p>
          <w:p w:rsidR="00DE024B" w:rsidRPr="00721A59" w:rsidRDefault="003842E6" w:rsidP="00366C7D">
            <w:pPr>
              <w:pStyle w:val="Table"/>
            </w:pPr>
            <w:r w:rsidRPr="00721A59">
              <w:t>@2V</w:t>
            </w:r>
          </w:p>
          <w:p w:rsidR="00DE024B" w:rsidRPr="00721A59" w:rsidRDefault="003842E6" w:rsidP="00366C7D">
            <w:pPr>
              <w:pStyle w:val="Table"/>
            </w:pPr>
            <w:r w:rsidRPr="00721A59">
              <w:t>@3V</w:t>
            </w:r>
          </w:p>
          <w:p w:rsidR="00DE024B" w:rsidRPr="00721A59" w:rsidRDefault="003842E6" w:rsidP="00366C7D">
            <w:pPr>
              <w:pStyle w:val="Table"/>
            </w:pPr>
            <w:r w:rsidRPr="00721A59">
              <w:t>@5V</w:t>
            </w:r>
          </w:p>
          <w:p w:rsidR="00DE024B" w:rsidRPr="00721A59" w:rsidRDefault="003842E6" w:rsidP="00366C7D">
            <w:pPr>
              <w:pStyle w:val="Table"/>
            </w:pPr>
            <w:r w:rsidRPr="00721A59">
              <w:t>@15V</w:t>
            </w:r>
          </w:p>
        </w:tc>
        <w:tc>
          <w:tcPr>
            <w:tcW w:w="862" w:type="dxa"/>
          </w:tcPr>
          <w:p w:rsidR="00DE024B" w:rsidRPr="00721A59" w:rsidRDefault="00DE024B" w:rsidP="00366C7D">
            <w:pPr>
              <w:pStyle w:val="Table"/>
              <w:jc w:val="center"/>
            </w:pPr>
          </w:p>
        </w:tc>
        <w:tc>
          <w:tcPr>
            <w:tcW w:w="975" w:type="dxa"/>
          </w:tcPr>
          <w:p w:rsidR="00DE024B" w:rsidRPr="00721A59" w:rsidRDefault="00DE024B" w:rsidP="00366C7D">
            <w:pPr>
              <w:pStyle w:val="Table"/>
              <w:jc w:val="center"/>
            </w:pPr>
          </w:p>
          <w:p w:rsidR="00DE024B" w:rsidRPr="00721A59" w:rsidRDefault="003842E6" w:rsidP="00366C7D">
            <w:pPr>
              <w:pStyle w:val="Table"/>
              <w:jc w:val="center"/>
            </w:pPr>
            <w:r w:rsidRPr="00721A59">
              <w:t>7</w:t>
            </w:r>
          </w:p>
          <w:p w:rsidR="00DE024B" w:rsidRPr="00721A59" w:rsidRDefault="003842E6" w:rsidP="00366C7D">
            <w:pPr>
              <w:pStyle w:val="Table"/>
              <w:jc w:val="center"/>
            </w:pPr>
            <w:r w:rsidRPr="00721A59">
              <w:t>8</w:t>
            </w:r>
          </w:p>
          <w:p w:rsidR="00DE024B" w:rsidRPr="00721A59" w:rsidRDefault="003842E6" w:rsidP="00366C7D">
            <w:pPr>
              <w:pStyle w:val="Table"/>
              <w:jc w:val="center"/>
            </w:pPr>
            <w:r w:rsidRPr="00721A59">
              <w:t>10</w:t>
            </w:r>
          </w:p>
          <w:p w:rsidR="00DE024B" w:rsidRPr="00721A59" w:rsidRDefault="003842E6" w:rsidP="00366C7D">
            <w:pPr>
              <w:pStyle w:val="Table"/>
              <w:jc w:val="center"/>
            </w:pPr>
            <w:r w:rsidRPr="00721A59">
              <w:t>20</w:t>
            </w:r>
          </w:p>
        </w:tc>
        <w:tc>
          <w:tcPr>
            <w:tcW w:w="782" w:type="dxa"/>
          </w:tcPr>
          <w:p w:rsidR="00DE024B" w:rsidRPr="00721A59" w:rsidRDefault="00DE024B" w:rsidP="00366C7D">
            <w:pPr>
              <w:pStyle w:val="Table"/>
              <w:jc w:val="center"/>
            </w:pPr>
          </w:p>
        </w:tc>
        <w:tc>
          <w:tcPr>
            <w:tcW w:w="851" w:type="dxa"/>
          </w:tcPr>
          <w:p w:rsidR="00DE024B" w:rsidRPr="00721A59" w:rsidRDefault="00DE024B" w:rsidP="00366C7D">
            <w:pPr>
              <w:pStyle w:val="Table"/>
              <w:jc w:val="center"/>
            </w:pPr>
          </w:p>
          <w:p w:rsidR="00DE024B" w:rsidRPr="00721A59" w:rsidRDefault="003842E6" w:rsidP="00366C7D">
            <w:pPr>
              <w:pStyle w:val="Table"/>
              <w:jc w:val="center"/>
            </w:pPr>
            <w:r w:rsidRPr="00721A59">
              <w:t>mA</w:t>
            </w:r>
          </w:p>
          <w:p w:rsidR="00DE024B" w:rsidRPr="00721A59" w:rsidRDefault="003842E6" w:rsidP="00366C7D">
            <w:pPr>
              <w:pStyle w:val="Table"/>
              <w:jc w:val="center"/>
            </w:pPr>
            <w:r w:rsidRPr="00721A59">
              <w:t>mA</w:t>
            </w:r>
          </w:p>
          <w:p w:rsidR="00DE024B" w:rsidRPr="00721A59" w:rsidRDefault="003842E6" w:rsidP="00366C7D">
            <w:pPr>
              <w:pStyle w:val="Table"/>
              <w:jc w:val="center"/>
            </w:pPr>
            <w:r w:rsidRPr="00721A59">
              <w:t>mA</w:t>
            </w:r>
          </w:p>
          <w:p w:rsidR="00DE024B" w:rsidRPr="00721A59" w:rsidRDefault="003842E6" w:rsidP="00366C7D">
            <w:pPr>
              <w:pStyle w:val="Table"/>
              <w:jc w:val="center"/>
            </w:pPr>
            <w:r w:rsidRPr="00721A59">
              <w:t>mA</w:t>
            </w:r>
          </w:p>
        </w:tc>
        <w:tc>
          <w:tcPr>
            <w:tcW w:w="2592" w:type="dxa"/>
          </w:tcPr>
          <w:p w:rsidR="00DE024B" w:rsidRPr="00721A59" w:rsidRDefault="00DE024B" w:rsidP="00366C7D">
            <w:pPr>
              <w:pStyle w:val="Table"/>
              <w:jc w:val="center"/>
            </w:pPr>
          </w:p>
        </w:tc>
      </w:tr>
      <w:tr w:rsidR="003C0F30" w:rsidTr="00366C7D">
        <w:trPr>
          <w:jc w:val="center"/>
        </w:trPr>
        <w:tc>
          <w:tcPr>
            <w:tcW w:w="2529" w:type="dxa"/>
          </w:tcPr>
          <w:p w:rsidR="00DE024B" w:rsidRPr="00721A59" w:rsidRDefault="003842E6" w:rsidP="00366C7D">
            <w:pPr>
              <w:pStyle w:val="Table"/>
            </w:pPr>
            <w:r w:rsidRPr="00721A59">
              <w:t>Input current (low</w:t>
            </w:r>
            <w:r>
              <w:rPr>
                <w:vertAlign w:val="superscript"/>
              </w:rPr>
              <w:footnoteReference w:id="28"/>
            </w:r>
            <w:r w:rsidRPr="00721A59">
              <w:t>)</w:t>
            </w:r>
          </w:p>
        </w:tc>
        <w:tc>
          <w:tcPr>
            <w:tcW w:w="862" w:type="dxa"/>
          </w:tcPr>
          <w:p w:rsidR="00DE024B" w:rsidRPr="00721A59" w:rsidRDefault="00DE024B" w:rsidP="00366C7D">
            <w:pPr>
              <w:pStyle w:val="Table"/>
              <w:jc w:val="center"/>
            </w:pPr>
          </w:p>
        </w:tc>
        <w:tc>
          <w:tcPr>
            <w:tcW w:w="975" w:type="dxa"/>
          </w:tcPr>
          <w:p w:rsidR="00DE024B" w:rsidRPr="00721A59" w:rsidRDefault="003842E6" w:rsidP="00366C7D">
            <w:pPr>
              <w:pStyle w:val="Table"/>
              <w:jc w:val="center"/>
            </w:pPr>
            <w:r w:rsidRPr="00721A59">
              <w:t>0</w:t>
            </w:r>
          </w:p>
        </w:tc>
        <w:tc>
          <w:tcPr>
            <w:tcW w:w="782" w:type="dxa"/>
          </w:tcPr>
          <w:p w:rsidR="00DE024B" w:rsidRPr="00721A59" w:rsidRDefault="00DE024B" w:rsidP="00366C7D">
            <w:pPr>
              <w:pStyle w:val="Table"/>
              <w:jc w:val="center"/>
            </w:pPr>
          </w:p>
        </w:tc>
        <w:tc>
          <w:tcPr>
            <w:tcW w:w="851" w:type="dxa"/>
          </w:tcPr>
          <w:p w:rsidR="00DE024B" w:rsidRPr="00721A59" w:rsidRDefault="00DE024B" w:rsidP="00366C7D">
            <w:pPr>
              <w:pStyle w:val="Table"/>
              <w:jc w:val="center"/>
            </w:pPr>
          </w:p>
        </w:tc>
        <w:tc>
          <w:tcPr>
            <w:tcW w:w="2592" w:type="dxa"/>
          </w:tcPr>
          <w:p w:rsidR="00DE024B" w:rsidRPr="00721A59" w:rsidRDefault="00DE024B" w:rsidP="00366C7D">
            <w:pPr>
              <w:pStyle w:val="Table"/>
              <w:jc w:val="center"/>
            </w:pPr>
          </w:p>
        </w:tc>
      </w:tr>
      <w:tr w:rsidR="003C0F30" w:rsidTr="00366C7D">
        <w:trPr>
          <w:jc w:val="center"/>
        </w:trPr>
        <w:tc>
          <w:tcPr>
            <w:tcW w:w="2529" w:type="dxa"/>
          </w:tcPr>
          <w:p w:rsidR="00DE024B" w:rsidRPr="00721A59" w:rsidRDefault="003842E6" w:rsidP="00366C7D">
            <w:pPr>
              <w:pStyle w:val="Table"/>
            </w:pPr>
            <w:r w:rsidRPr="00721A59">
              <w:t>Input delay</w:t>
            </w:r>
          </w:p>
        </w:tc>
        <w:tc>
          <w:tcPr>
            <w:tcW w:w="862" w:type="dxa"/>
          </w:tcPr>
          <w:p w:rsidR="00DE024B" w:rsidRPr="00721A59" w:rsidRDefault="00DE024B" w:rsidP="00366C7D">
            <w:pPr>
              <w:pStyle w:val="Table"/>
              <w:jc w:val="center"/>
            </w:pPr>
          </w:p>
        </w:tc>
        <w:tc>
          <w:tcPr>
            <w:tcW w:w="975" w:type="dxa"/>
          </w:tcPr>
          <w:p w:rsidR="00DE024B" w:rsidRPr="00721A59" w:rsidRDefault="003842E6" w:rsidP="00366C7D">
            <w:pPr>
              <w:pStyle w:val="Table"/>
              <w:jc w:val="center"/>
            </w:pPr>
            <w:r w:rsidRPr="00721A59">
              <w:t>400</w:t>
            </w:r>
          </w:p>
        </w:tc>
        <w:tc>
          <w:tcPr>
            <w:tcW w:w="782" w:type="dxa"/>
          </w:tcPr>
          <w:p w:rsidR="00DE024B" w:rsidRPr="00721A59" w:rsidRDefault="003842E6" w:rsidP="00366C7D">
            <w:pPr>
              <w:pStyle w:val="Table"/>
              <w:jc w:val="center"/>
            </w:pPr>
            <w:r w:rsidRPr="00721A59">
              <w:t>1000</w:t>
            </w:r>
          </w:p>
        </w:tc>
        <w:tc>
          <w:tcPr>
            <w:tcW w:w="851" w:type="dxa"/>
          </w:tcPr>
          <w:p w:rsidR="00DE024B" w:rsidRPr="00721A59" w:rsidRDefault="003842E6" w:rsidP="00366C7D">
            <w:pPr>
              <w:pStyle w:val="Table"/>
              <w:jc w:val="center"/>
            </w:pPr>
            <w:r w:rsidRPr="00721A59">
              <w:t>ns</w:t>
            </w:r>
          </w:p>
        </w:tc>
        <w:tc>
          <w:tcPr>
            <w:tcW w:w="2592" w:type="dxa"/>
          </w:tcPr>
          <w:p w:rsidR="00DE024B" w:rsidRPr="00721A59" w:rsidRDefault="003842E6" w:rsidP="00366C7D">
            <w:pPr>
              <w:pStyle w:val="Table"/>
              <w:jc w:val="center"/>
            </w:pPr>
            <w:r w:rsidRPr="00721A59">
              <w:t>Pulse 0V to 2V, 50 Ohm</w:t>
            </w:r>
          </w:p>
        </w:tc>
      </w:tr>
    </w:tbl>
    <w:p w:rsidR="00DE024B" w:rsidRPr="00721A59" w:rsidRDefault="00DE024B" w:rsidP="00DE024B"/>
    <w:p w:rsidR="00DE024B" w:rsidRPr="00721A59" w:rsidRDefault="00DE024B" w:rsidP="00DE024B"/>
    <w:p w:rsidR="00DE024B" w:rsidRPr="00BD148E" w:rsidRDefault="003842E6" w:rsidP="00DE024B">
      <w:pPr>
        <w:pStyle w:val="AppendixHeading2"/>
      </w:pPr>
      <w:bookmarkStart w:id="2796" w:name="_Toc256001070"/>
      <w:bookmarkStart w:id="2797" w:name="_Toc256000970"/>
      <w:bookmarkStart w:id="2798" w:name="_Toc256000778"/>
      <w:bookmarkStart w:id="2799" w:name="_Toc256000456"/>
      <w:bookmarkStart w:id="2800" w:name="_Toc256000140"/>
      <w:bookmarkStart w:id="2801" w:name="_Toc360173526"/>
      <w:bookmarkStart w:id="2802" w:name="_Toc470170698"/>
      <w:bookmarkStart w:id="2803" w:name="_Toc500754362"/>
      <w:bookmarkStart w:id="2804" w:name="_Toc501380754"/>
      <w:bookmarkStart w:id="2805" w:name="_Toc501613702"/>
      <w:bookmarkStart w:id="2806" w:name="_Toc513619998"/>
      <w:bookmarkStart w:id="2807" w:name="_Toc514066126"/>
      <w:bookmarkStart w:id="2808" w:name="_Toc519585536"/>
      <w:r w:rsidRPr="00BD148E">
        <w:t>Typical PPS In and Trigger Performance</w:t>
      </w:r>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rsidR="00DE024B" w:rsidRPr="00721A59" w:rsidRDefault="003842E6" w:rsidP="00DE024B">
      <w:pPr>
        <w:keepNext/>
        <w:jc w:val="center"/>
      </w:pPr>
      <w:r>
        <w:rPr>
          <w:noProof/>
        </w:rPr>
        <w:drawing>
          <wp:inline distT="0" distB="0" distL="0" distR="0">
            <wp:extent cx="4399200" cy="2790000"/>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2"/>
                    <pic:cNvPicPr>
                      <a:picLocks noChangeAspect="1" noChangeArrowheads="1"/>
                    </pic:cNvPicPr>
                  </pic:nvPicPr>
                  <pic:blipFill>
                    <a:blip r:embed="rId198">
                      <a:extLst>
                        <a:ext uri="{28A0092B-C50C-407E-A947-70E740481C1C}">
                          <a14:useLocalDpi xmlns:a14="http://schemas.microsoft.com/office/drawing/2010/main" val="0"/>
                        </a:ext>
                      </a:extLst>
                    </a:blip>
                    <a:stretch>
                      <a:fillRect/>
                    </a:stretch>
                  </pic:blipFill>
                  <pic:spPr bwMode="auto">
                    <a:xfrm>
                      <a:off x="0" y="0"/>
                      <a:ext cx="4399200" cy="2790000"/>
                    </a:xfrm>
                    <a:prstGeom prst="rect">
                      <a:avLst/>
                    </a:prstGeom>
                    <a:noFill/>
                    <a:ln>
                      <a:noFill/>
                    </a:ln>
                  </pic:spPr>
                </pic:pic>
              </a:graphicData>
            </a:graphic>
          </wp:inline>
        </w:drawing>
      </w:r>
    </w:p>
    <w:p w:rsidR="00DE024B" w:rsidRPr="00721A59" w:rsidRDefault="003842E6" w:rsidP="00DE024B">
      <w:pPr>
        <w:pStyle w:val="Caption"/>
      </w:pPr>
      <w:bookmarkStart w:id="2809" w:name="_Toc256001255"/>
      <w:bookmarkStart w:id="2810" w:name="_Toc256001090"/>
      <w:bookmarkStart w:id="2811" w:name="_Toc256000576"/>
      <w:bookmarkStart w:id="2812" w:name="_Toc256000257"/>
      <w:bookmarkStart w:id="2813" w:name="_Toc360117914"/>
      <w:bookmarkStart w:id="2814" w:name="_Toc470084096"/>
      <w:bookmarkStart w:id="2815" w:name="_Toc500754482"/>
      <w:bookmarkStart w:id="2816" w:name="_Toc501011113"/>
      <w:bookmarkStart w:id="2817" w:name="_Toc501452991"/>
      <w:bookmarkStart w:id="2818" w:name="_Toc501613851"/>
      <w:bookmarkStart w:id="2819" w:name="_Toc513620118"/>
      <w:bookmarkStart w:id="2820" w:name="_Toc514066246"/>
      <w:bookmarkStart w:id="2821" w:name="_Toc519585656"/>
      <w:r w:rsidRPr="00721A59">
        <w:t xml:space="preserve">Figure </w:t>
      </w:r>
      <w:r w:rsidRPr="00721A59">
        <w:fldChar w:fldCharType="begin"/>
      </w:r>
      <w:r>
        <w:instrText xml:space="preserve"> SEQ Figure \* ARABIC </w:instrText>
      </w:r>
      <w:r w:rsidRPr="00721A59">
        <w:fldChar w:fldCharType="separate"/>
      </w:r>
      <w:r>
        <w:t>56</w:t>
      </w:r>
      <w:r w:rsidRPr="00721A59">
        <w:fldChar w:fldCharType="end"/>
      </w:r>
      <w:r w:rsidRPr="00721A59">
        <w:t>: Required PPS Pulse Width</w:t>
      </w:r>
      <w:bookmarkEnd w:id="2809"/>
      <w:bookmarkEnd w:id="2810"/>
      <w:bookmarkEnd w:id="2811"/>
      <w:bookmarkEnd w:id="2812"/>
      <w:bookmarkEnd w:id="2813"/>
      <w:bookmarkEnd w:id="2814"/>
      <w:bookmarkEnd w:id="2815"/>
      <w:bookmarkEnd w:id="2816"/>
      <w:bookmarkEnd w:id="2817"/>
      <w:bookmarkEnd w:id="2818"/>
      <w:bookmarkEnd w:id="2819"/>
      <w:bookmarkEnd w:id="2820"/>
      <w:bookmarkEnd w:id="2821"/>
    </w:p>
    <w:p w:rsidR="00DE024B" w:rsidRPr="00721A59" w:rsidRDefault="00DE024B" w:rsidP="00DE024B"/>
    <w:p w:rsidR="00DE024B" w:rsidRPr="00721A59" w:rsidRDefault="003842E6" w:rsidP="00DE024B">
      <w:pPr>
        <w:keepNext/>
        <w:jc w:val="center"/>
      </w:pPr>
      <w:r>
        <w:rPr>
          <w:noProof/>
        </w:rPr>
        <w:drawing>
          <wp:inline distT="0" distB="0" distL="0" distR="0">
            <wp:extent cx="4388400" cy="27900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99">
                      <a:extLst>
                        <a:ext uri="{28A0092B-C50C-407E-A947-70E740481C1C}">
                          <a14:useLocalDpi xmlns:a14="http://schemas.microsoft.com/office/drawing/2010/main" val="0"/>
                        </a:ext>
                      </a:extLst>
                    </a:blip>
                    <a:stretch>
                      <a:fillRect/>
                    </a:stretch>
                  </pic:blipFill>
                  <pic:spPr bwMode="auto">
                    <a:xfrm>
                      <a:off x="0" y="0"/>
                      <a:ext cx="4388400" cy="2790000"/>
                    </a:xfrm>
                    <a:prstGeom prst="rect">
                      <a:avLst/>
                    </a:prstGeom>
                    <a:noFill/>
                    <a:ln>
                      <a:noFill/>
                    </a:ln>
                  </pic:spPr>
                </pic:pic>
              </a:graphicData>
            </a:graphic>
          </wp:inline>
        </w:drawing>
      </w:r>
    </w:p>
    <w:p w:rsidR="00DE024B" w:rsidRPr="00721A59" w:rsidRDefault="003842E6" w:rsidP="00DE024B">
      <w:pPr>
        <w:pStyle w:val="Caption"/>
      </w:pPr>
      <w:bookmarkStart w:id="2822" w:name="_Toc256001256"/>
      <w:bookmarkStart w:id="2823" w:name="_Toc256001091"/>
      <w:bookmarkStart w:id="2824" w:name="_Toc256000577"/>
      <w:bookmarkStart w:id="2825" w:name="_Toc256000258"/>
      <w:bookmarkStart w:id="2826" w:name="_Toc360117915"/>
      <w:bookmarkStart w:id="2827" w:name="_Toc470084097"/>
      <w:bookmarkStart w:id="2828" w:name="_Toc500754483"/>
      <w:bookmarkStart w:id="2829" w:name="_Toc501011114"/>
      <w:bookmarkStart w:id="2830" w:name="_Toc501452992"/>
      <w:bookmarkStart w:id="2831" w:name="_Toc501613852"/>
      <w:bookmarkStart w:id="2832" w:name="_Toc513620119"/>
      <w:bookmarkStart w:id="2833" w:name="_Toc514066247"/>
      <w:bookmarkStart w:id="2834" w:name="_Toc519585657"/>
      <w:r w:rsidRPr="00721A59">
        <w:t xml:space="preserve">Figure </w:t>
      </w:r>
      <w:r w:rsidRPr="00721A59">
        <w:fldChar w:fldCharType="begin"/>
      </w:r>
      <w:r>
        <w:instrText xml:space="preserve"> SEQ Figure \* ARABIC </w:instrText>
      </w:r>
      <w:r w:rsidRPr="00721A59">
        <w:fldChar w:fldCharType="separate"/>
      </w:r>
      <w:r>
        <w:t>57</w:t>
      </w:r>
      <w:r w:rsidRPr="00721A59">
        <w:fldChar w:fldCharType="end"/>
      </w:r>
      <w:r w:rsidRPr="00721A59">
        <w:t>: PPS In Delay</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p>
    <w:p w:rsidR="00DE024B" w:rsidRPr="00721A59" w:rsidRDefault="00DE024B" w:rsidP="00DE024B"/>
    <w:p w:rsidR="00DE024B" w:rsidRPr="00721A59" w:rsidRDefault="00DE024B" w:rsidP="00DE024B"/>
    <w:p w:rsidR="00DE024B" w:rsidRPr="00BD148E" w:rsidRDefault="003842E6" w:rsidP="00DE024B">
      <w:pPr>
        <w:pStyle w:val="AppendixHeading2"/>
      </w:pPr>
      <w:bookmarkStart w:id="2835" w:name="_Toc256001071"/>
      <w:bookmarkStart w:id="2836" w:name="_Toc256000971"/>
      <w:bookmarkStart w:id="2837" w:name="_Toc256000779"/>
      <w:bookmarkStart w:id="2838" w:name="_Toc256000457"/>
      <w:bookmarkStart w:id="2839" w:name="_Toc256000141"/>
      <w:bookmarkStart w:id="2840" w:name="_Toc360173527"/>
      <w:bookmarkStart w:id="2841" w:name="_Toc470170699"/>
      <w:bookmarkStart w:id="2842" w:name="_Toc500754363"/>
      <w:bookmarkStart w:id="2843" w:name="_Toc501380755"/>
      <w:bookmarkStart w:id="2844" w:name="_Toc501613703"/>
      <w:bookmarkStart w:id="2845" w:name="_Toc513619999"/>
      <w:bookmarkStart w:id="2846" w:name="_Toc514066127"/>
      <w:bookmarkStart w:id="2847" w:name="_Toc519585537"/>
      <w:r w:rsidRPr="00BD148E">
        <w:t>Hints and Advice</w:t>
      </w:r>
      <w:bookmarkEnd w:id="2835"/>
      <w:bookmarkEnd w:id="2836"/>
      <w:bookmarkEnd w:id="2837"/>
      <w:bookmarkEnd w:id="2838"/>
      <w:bookmarkEnd w:id="2839"/>
      <w:bookmarkEnd w:id="2840"/>
      <w:bookmarkEnd w:id="2841"/>
      <w:bookmarkEnd w:id="2842"/>
      <w:bookmarkEnd w:id="2843"/>
      <w:bookmarkEnd w:id="2844"/>
      <w:bookmarkEnd w:id="2845"/>
      <w:bookmarkEnd w:id="2846"/>
      <w:bookmarkEnd w:id="2847"/>
    </w:p>
    <w:p w:rsidR="00DE024B" w:rsidRPr="00A11003" w:rsidRDefault="003842E6" w:rsidP="00DE024B">
      <w:pPr>
        <w:pStyle w:val="BulletList1"/>
        <w:keepNext/>
        <w:ind w:left="1009" w:hanging="289"/>
        <w:rPr>
          <w:spacing w:val="-4"/>
        </w:rPr>
      </w:pPr>
      <w:r w:rsidRPr="00A11003">
        <w:rPr>
          <w:noProof/>
          <w:spacing w:val="-4"/>
        </w:rPr>
        <w:t xml:space="preserve">The PPS and trigger inputs work with </w:t>
      </w:r>
      <w:r w:rsidRPr="00A11003">
        <w:rPr>
          <w:noProof/>
          <w:spacing w:val="-4"/>
        </w:rPr>
        <w:t>regular CMOS TTL outputs</w:t>
      </w:r>
      <w:r w:rsidRPr="00A11003">
        <w:rPr>
          <w:spacing w:val="-4"/>
        </w:rPr>
        <w:t>.</w:t>
      </w:r>
    </w:p>
    <w:p w:rsidR="00DE024B" w:rsidRPr="00A11003" w:rsidRDefault="003842E6" w:rsidP="00DE024B">
      <w:pPr>
        <w:pStyle w:val="BulletList1"/>
        <w:keepNext/>
        <w:ind w:left="1009" w:hanging="289"/>
        <w:rPr>
          <w:spacing w:val="-4"/>
        </w:rPr>
      </w:pPr>
      <w:r w:rsidRPr="00A11003">
        <w:rPr>
          <w:noProof/>
          <w:spacing w:val="-4"/>
        </w:rPr>
        <w:t>The drive capability of a standard TTL output is inadequate to drive PPS and trigger high.</w:t>
      </w:r>
    </w:p>
    <w:p w:rsidR="00DE024B" w:rsidRPr="00A11003" w:rsidRDefault="003842E6" w:rsidP="00DE024B">
      <w:pPr>
        <w:pStyle w:val="BulletList1"/>
        <w:rPr>
          <w:spacing w:val="-4"/>
        </w:rPr>
      </w:pPr>
      <w:r w:rsidRPr="00A11003">
        <w:rPr>
          <w:noProof/>
          <w:spacing w:val="-4"/>
        </w:rPr>
        <w:t>When more systems use the same PPS source using BNC-T-adaptors it should be verified that its drive capability is sufficient.</w:t>
      </w:r>
    </w:p>
    <w:p w:rsidR="00DE024B" w:rsidRPr="00A11003" w:rsidRDefault="003842E6" w:rsidP="00DE024B">
      <w:pPr>
        <w:pStyle w:val="BulletList1"/>
        <w:rPr>
          <w:spacing w:val="-4"/>
        </w:rPr>
      </w:pPr>
      <w:r w:rsidRPr="00A11003">
        <w:rPr>
          <w:noProof/>
          <w:spacing w:val="-4"/>
        </w:rPr>
        <w:t>For distribut</w:t>
      </w:r>
      <w:r w:rsidRPr="00A11003">
        <w:rPr>
          <w:noProof/>
          <w:spacing w:val="-4"/>
        </w:rPr>
        <w:t>ion of the PPS pulse, "PPS out" may be used instead of the BNC-T-adaptor.</w:t>
      </w:r>
    </w:p>
    <w:p w:rsidR="00DE024B" w:rsidRPr="00A11003" w:rsidRDefault="003842E6" w:rsidP="00DE024B">
      <w:pPr>
        <w:pStyle w:val="BulletList1"/>
        <w:ind w:right="-149"/>
        <w:rPr>
          <w:spacing w:val="-4"/>
        </w:rPr>
      </w:pPr>
      <w:r w:rsidRPr="00A11003">
        <w:rPr>
          <w:noProof/>
          <w:spacing w:val="-4"/>
        </w:rPr>
        <w:t xml:space="preserve">Make sure the PPS source output is in accordance with the specifications listed in </w:t>
      </w:r>
      <w:r w:rsidRPr="00A11003">
        <w:rPr>
          <w:i/>
          <w:spacing w:val="-4"/>
        </w:rPr>
        <w:fldChar w:fldCharType="begin"/>
      </w:r>
      <w:r w:rsidRPr="00A11003">
        <w:rPr>
          <w:i/>
          <w:noProof/>
          <w:spacing w:val="-4"/>
        </w:rPr>
        <w:instrText xml:space="preserve"> REF _Ref360117622 \h </w:instrText>
      </w:r>
      <w:r w:rsidRPr="00A11003">
        <w:rPr>
          <w:i/>
          <w:spacing w:val="-4"/>
        </w:rPr>
        <w:instrText xml:space="preserve"> \* MERGEFORMAT </w:instrText>
      </w:r>
      <w:r w:rsidRPr="00A11003">
        <w:rPr>
          <w:i/>
          <w:spacing w:val="-4"/>
        </w:rPr>
      </w:r>
      <w:r w:rsidRPr="00A11003">
        <w:rPr>
          <w:i/>
          <w:spacing w:val="-4"/>
        </w:rPr>
        <w:fldChar w:fldCharType="separate"/>
      </w:r>
      <w:r w:rsidRPr="009E025D">
        <w:rPr>
          <w:i/>
          <w:spacing w:val="-4"/>
        </w:rPr>
        <w:t xml:space="preserve">Table </w:t>
      </w:r>
      <w:r w:rsidRPr="009E025D">
        <w:rPr>
          <w:i/>
          <w:noProof/>
          <w:spacing w:val="-4"/>
        </w:rPr>
        <w:t>20</w:t>
      </w:r>
      <w:r w:rsidRPr="00A11003">
        <w:rPr>
          <w:i/>
          <w:spacing w:val="-4"/>
        </w:rPr>
        <w:fldChar w:fldCharType="end"/>
      </w:r>
      <w:r w:rsidRPr="00A11003">
        <w:rPr>
          <w:noProof/>
          <w:spacing w:val="-4"/>
        </w:rPr>
        <w:t>.</w:t>
      </w:r>
    </w:p>
    <w:p w:rsidR="00DE024B" w:rsidRPr="00A11003" w:rsidRDefault="003842E6" w:rsidP="00DE024B">
      <w:pPr>
        <w:pStyle w:val="BulletList1"/>
        <w:rPr>
          <w:spacing w:val="-4"/>
        </w:rPr>
      </w:pPr>
      <w:r w:rsidRPr="00A11003">
        <w:rPr>
          <w:noProof/>
          <w:spacing w:val="-4"/>
        </w:rPr>
        <w:t xml:space="preserve">Operation is ensured if the source resistance is less than 470 Ohm, the drive voltage is greater than 3V, </w:t>
      </w:r>
      <w:r w:rsidRPr="00A11003">
        <w:rPr>
          <w:b/>
          <w:noProof/>
          <w:spacing w:val="-4"/>
        </w:rPr>
        <w:t>and</w:t>
      </w:r>
      <w:r w:rsidRPr="00A11003">
        <w:rPr>
          <w:noProof/>
          <w:spacing w:val="-4"/>
        </w:rPr>
        <w:t xml:space="preserve"> the pulse width is greater than 1µs.</w:t>
      </w:r>
    </w:p>
    <w:p w:rsidR="00DE024B" w:rsidRPr="00721A59" w:rsidRDefault="00DE024B" w:rsidP="00DE024B"/>
    <w:p w:rsidR="00DE024B" w:rsidRDefault="003842E6" w:rsidP="00DE024B">
      <w:pPr>
        <w:rPr>
          <w:noProof/>
        </w:rPr>
      </w:pPr>
      <w:r w:rsidRPr="00721A59">
        <w:t>The PPS/trigger described is the externall</w:t>
      </w:r>
      <w:r w:rsidRPr="00721A59">
        <w:t xml:space="preserve">y </w:t>
      </w:r>
      <w:r w:rsidRPr="00721A59">
        <w:rPr>
          <w:noProof/>
        </w:rPr>
        <w:t>available signal. The signal is conditioned before it is internally distributed.</w:t>
      </w:r>
    </w:p>
    <w:p w:rsidR="00DE024B" w:rsidRPr="00721A59" w:rsidRDefault="00DE024B" w:rsidP="00DE024B"/>
    <w:p w:rsidR="00DE024B" w:rsidRPr="00721A59" w:rsidRDefault="003842E6" w:rsidP="00DE024B">
      <w:pPr>
        <w:keepNext/>
        <w:jc w:val="center"/>
      </w:pPr>
      <w:r>
        <w:object w:dxaOrig="8508" w:dyaOrig="2940">
          <v:shape id="_x0000_i1056" type="#_x0000_t75" style="width:425.25pt;height:147pt" o:ole="">
            <v:imagedata r:id="rId200" o:title=""/>
          </v:shape>
          <o:OLEObject Type="Embed" ProgID="Visio.Drawing.11" ShapeID="_x0000_i1056" DrawAspect="Content" ObjectID="_1791005365" r:id="rId201"/>
        </w:object>
      </w:r>
    </w:p>
    <w:p w:rsidR="00DE024B" w:rsidRPr="00721A59" w:rsidRDefault="003842E6" w:rsidP="00DE024B">
      <w:pPr>
        <w:pStyle w:val="Caption"/>
      </w:pPr>
      <w:bookmarkStart w:id="2848" w:name="_Toc256001257"/>
      <w:bookmarkStart w:id="2849" w:name="_Toc256001092"/>
      <w:bookmarkStart w:id="2850" w:name="_Toc256000578"/>
      <w:bookmarkStart w:id="2851" w:name="_Toc256000259"/>
      <w:bookmarkStart w:id="2852" w:name="_Toc360117916"/>
      <w:bookmarkStart w:id="2853" w:name="_Toc470084098"/>
      <w:bookmarkStart w:id="2854" w:name="_Toc500754484"/>
      <w:bookmarkStart w:id="2855" w:name="_Toc501011115"/>
      <w:bookmarkStart w:id="2856" w:name="_Toc501452993"/>
      <w:bookmarkStart w:id="2857" w:name="_Toc501613853"/>
      <w:bookmarkStart w:id="2858" w:name="_Toc513620120"/>
      <w:bookmarkStart w:id="2859" w:name="_Toc514066248"/>
      <w:bookmarkStart w:id="2860" w:name="_Toc519585658"/>
      <w:r w:rsidRPr="00721A59">
        <w:t xml:space="preserve">Figure </w:t>
      </w:r>
      <w:r w:rsidRPr="00721A59">
        <w:fldChar w:fldCharType="begin"/>
      </w:r>
      <w:r>
        <w:instrText xml:space="preserve"> SEQ Figure \* ARABIC </w:instrText>
      </w:r>
      <w:r w:rsidRPr="00721A59">
        <w:fldChar w:fldCharType="separate"/>
      </w:r>
      <w:r>
        <w:t>58</w:t>
      </w:r>
      <w:r w:rsidRPr="00721A59">
        <w:fldChar w:fldCharType="end"/>
      </w:r>
      <w:r w:rsidRPr="00721A59">
        <w:t>: PPS/Trigger Signal</w:t>
      </w:r>
      <w:bookmarkEnd w:id="2848"/>
      <w:bookmarkEnd w:id="2849"/>
      <w:bookmarkEnd w:id="2850"/>
      <w:bookmarkEnd w:id="2851"/>
      <w:bookmarkEnd w:id="2852"/>
      <w:bookmarkEnd w:id="2853"/>
      <w:bookmarkEnd w:id="2854"/>
      <w:bookmarkEnd w:id="2855"/>
      <w:bookmarkEnd w:id="2856"/>
      <w:bookmarkEnd w:id="2857"/>
      <w:bookmarkEnd w:id="2858"/>
      <w:bookmarkEnd w:id="2859"/>
      <w:bookmarkEnd w:id="2860"/>
    </w:p>
    <w:p w:rsidR="00DE024B" w:rsidRPr="00721A59" w:rsidRDefault="00DE024B" w:rsidP="00DE024B"/>
    <w:p w:rsidR="00DE024B" w:rsidRPr="00721A59" w:rsidRDefault="00DE024B" w:rsidP="00DE024B">
      <w:pPr>
        <w:sectPr w:rsidR="00DE024B" w:rsidRPr="00721A59" w:rsidSect="006914AB">
          <w:headerReference w:type="default" r:id="rId202"/>
          <w:pgSz w:w="11900" w:h="16840" w:code="9"/>
          <w:pgMar w:top="1882" w:right="1270" w:bottom="1882" w:left="1990" w:header="709" w:footer="709" w:gutter="0"/>
          <w:cols w:space="708"/>
          <w:noEndnote/>
        </w:sectPr>
      </w:pPr>
    </w:p>
    <w:p w:rsidR="00665771" w:rsidRPr="007F41CE" w:rsidRDefault="003842E6" w:rsidP="00665771">
      <w:pPr>
        <w:pStyle w:val="AppendixHeading"/>
        <w:widowControl w:val="0"/>
        <w:tabs>
          <w:tab w:val="clear" w:pos="1276"/>
          <w:tab w:val="num" w:pos="1418"/>
        </w:tabs>
        <w:autoSpaceDE w:val="0"/>
        <w:autoSpaceDN w:val="0"/>
        <w:adjustRightInd w:val="0"/>
      </w:pPr>
      <w:bookmarkStart w:id="2861" w:name="_Toc256001072"/>
      <w:bookmarkStart w:id="2862" w:name="_Toc256002583"/>
      <w:bookmarkStart w:id="2863" w:name="_Ref80795481"/>
      <w:bookmarkStart w:id="2864" w:name="_Ref65477025"/>
      <w:bookmarkStart w:id="2865" w:name="_Ref65501295"/>
      <w:bookmarkStart w:id="2866" w:name="_Ref65501303"/>
      <w:bookmarkStart w:id="2867" w:name="_Ref65501306"/>
      <w:bookmarkStart w:id="2868" w:name="_Ref65501793"/>
      <w:bookmarkStart w:id="2869" w:name="_Ref65501796"/>
      <w:r w:rsidRPr="007F41CE">
        <w:t>Data Rates</w:t>
      </w:r>
      <w:bookmarkEnd w:id="2861"/>
      <w:bookmarkEnd w:id="2862"/>
      <w:bookmarkEnd w:id="2863"/>
    </w:p>
    <w:p w:rsidR="00665771" w:rsidRDefault="003842E6" w:rsidP="00665771">
      <w:pPr>
        <w:pStyle w:val="Caption"/>
        <w:keepNext/>
      </w:pPr>
      <w:bookmarkStart w:id="2870" w:name="_Toc256001315"/>
      <w:bookmarkStart w:id="2871" w:name="_Toc256002658"/>
      <w:r>
        <w:t xml:space="preserve">Table </w:t>
      </w:r>
      <w:r w:rsidR="002161BC">
        <w:fldChar w:fldCharType="begin"/>
      </w:r>
      <w:r>
        <w:instrText xml:space="preserve"> SEQ Table \* ARABIC </w:instrText>
      </w:r>
      <w:r w:rsidR="002161BC">
        <w:fldChar w:fldCharType="separate"/>
      </w:r>
      <w:r>
        <w:t>21</w:t>
      </w:r>
      <w:r w:rsidR="002161BC">
        <w:fldChar w:fldCharType="end"/>
      </w:r>
      <w:r>
        <w:t xml:space="preserve">: Theoretical Max. Data Rates – </w:t>
      </w:r>
      <w:r w:rsidRPr="00E15C82">
        <w:fldChar w:fldCharType="begin"/>
      </w:r>
      <w:r>
        <w:instrText xml:space="preserve"> DOCPROPERTY  Subject  \* MERGEFORMAT </w:instrText>
      </w:r>
      <w:r w:rsidRPr="00E15C82">
        <w:fldChar w:fldCharType="separate"/>
      </w:r>
      <w:proofErr w:type="spellStart"/>
      <w:r>
        <w:t>SeaBat</w:t>
      </w:r>
      <w:proofErr w:type="spellEnd"/>
      <w:r>
        <w:t xml:space="preserve"> T51-R</w:t>
      </w:r>
      <w:r w:rsidRPr="00E15C82">
        <w:fldChar w:fldCharType="end"/>
      </w:r>
      <w:r>
        <w:t xml:space="preserve"> Single Head</w:t>
      </w:r>
      <w:bookmarkEnd w:id="2870"/>
      <w:bookmarkEnd w:id="2871"/>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top w:w="28" w:type="dxa"/>
          <w:left w:w="85" w:type="dxa"/>
          <w:bottom w:w="28" w:type="dxa"/>
          <w:right w:w="85" w:type="dxa"/>
        </w:tblCellMar>
        <w:tblLook w:val="04A0" w:firstRow="1" w:lastRow="0" w:firstColumn="1" w:lastColumn="0" w:noHBand="0" w:noVBand="1"/>
      </w:tblPr>
      <w:tblGrid>
        <w:gridCol w:w="3268"/>
        <w:gridCol w:w="1795"/>
        <w:gridCol w:w="1795"/>
        <w:gridCol w:w="1796"/>
      </w:tblGrid>
      <w:tr w:rsidR="003C0F30" w:rsidTr="00207A1A">
        <w:trPr>
          <w:jc w:val="center"/>
        </w:trPr>
        <w:tc>
          <w:tcPr>
            <w:tcW w:w="3268" w:type="dxa"/>
            <w:tcBorders>
              <w:bottom w:val="single" w:sz="2" w:space="0" w:color="auto"/>
            </w:tcBorders>
          </w:tcPr>
          <w:p w:rsidR="00665771" w:rsidRPr="00F01E94" w:rsidRDefault="003842E6" w:rsidP="00207A1A">
            <w:pPr>
              <w:spacing w:after="0"/>
              <w:rPr>
                <w:b/>
                <w:bCs/>
              </w:rPr>
            </w:pPr>
            <w:r w:rsidRPr="00F01E94">
              <w:rPr>
                <w:b/>
                <w:bCs/>
              </w:rPr>
              <w:t>System</w:t>
            </w:r>
            <w:r>
              <w:rPr>
                <w:b/>
                <w:bCs/>
              </w:rPr>
              <w:br/>
            </w:r>
            <w:r w:rsidRPr="00F01E94">
              <w:rPr>
                <w:b/>
                <w:bCs/>
              </w:rPr>
              <w:t xml:space="preserve">and number </w:t>
            </w:r>
            <w:r w:rsidRPr="00F01E94">
              <w:rPr>
                <w:b/>
                <w:bCs/>
              </w:rPr>
              <w:t>of beams</w:t>
            </w:r>
          </w:p>
        </w:tc>
        <w:tc>
          <w:tcPr>
            <w:tcW w:w="1795" w:type="dxa"/>
            <w:tcBorders>
              <w:bottom w:val="single" w:sz="2" w:space="0" w:color="auto"/>
            </w:tcBorders>
          </w:tcPr>
          <w:p w:rsidR="00665771" w:rsidRPr="00F01E94" w:rsidRDefault="003842E6" w:rsidP="00207A1A">
            <w:pPr>
              <w:spacing w:after="0"/>
              <w:jc w:val="center"/>
              <w:rPr>
                <w:b/>
                <w:bCs/>
              </w:rPr>
            </w:pPr>
            <w:r w:rsidRPr="00F01E94">
              <w:rPr>
                <w:b/>
                <w:bCs/>
              </w:rPr>
              <w:t>Utilized storage</w:t>
            </w:r>
            <w:r>
              <w:rPr>
                <w:b/>
                <w:bCs/>
              </w:rPr>
              <w:br/>
            </w:r>
            <w:r w:rsidRPr="00F01E94">
              <w:rPr>
                <w:b/>
                <w:bCs/>
              </w:rPr>
              <w:t>GB/hour</w:t>
            </w:r>
          </w:p>
        </w:tc>
        <w:tc>
          <w:tcPr>
            <w:tcW w:w="1795" w:type="dxa"/>
            <w:tcBorders>
              <w:bottom w:val="single" w:sz="2" w:space="0" w:color="auto"/>
            </w:tcBorders>
          </w:tcPr>
          <w:p w:rsidR="00665771" w:rsidRPr="00F01E94" w:rsidRDefault="003842E6" w:rsidP="00207A1A">
            <w:pPr>
              <w:spacing w:after="0"/>
              <w:jc w:val="center"/>
              <w:rPr>
                <w:b/>
                <w:bCs/>
              </w:rPr>
            </w:pPr>
            <w:r w:rsidRPr="00F01E94">
              <w:rPr>
                <w:b/>
                <w:bCs/>
              </w:rPr>
              <w:t>Max. data rate</w:t>
            </w:r>
            <w:r>
              <w:rPr>
                <w:b/>
                <w:bCs/>
              </w:rPr>
              <w:br/>
            </w:r>
            <w:r w:rsidRPr="00F01E94">
              <w:rPr>
                <w:b/>
                <w:bCs/>
              </w:rPr>
              <w:t>Mb/s</w:t>
            </w:r>
          </w:p>
        </w:tc>
        <w:tc>
          <w:tcPr>
            <w:tcW w:w="1796" w:type="dxa"/>
            <w:tcBorders>
              <w:bottom w:val="single" w:sz="2" w:space="0" w:color="auto"/>
            </w:tcBorders>
          </w:tcPr>
          <w:p w:rsidR="00665771" w:rsidRPr="00F01E94" w:rsidRDefault="003842E6" w:rsidP="00207A1A">
            <w:pPr>
              <w:spacing w:after="0"/>
              <w:jc w:val="center"/>
              <w:rPr>
                <w:b/>
                <w:bCs/>
              </w:rPr>
            </w:pPr>
            <w:r w:rsidRPr="00F01E94">
              <w:rPr>
                <w:b/>
                <w:bCs/>
              </w:rPr>
              <w:t>Utilized storage</w:t>
            </w:r>
            <w:r>
              <w:rPr>
                <w:b/>
                <w:bCs/>
              </w:rPr>
              <w:br/>
            </w:r>
            <w:r w:rsidRPr="00F01E94">
              <w:rPr>
                <w:b/>
                <w:bCs/>
              </w:rPr>
              <w:t>GB/hour</w:t>
            </w:r>
          </w:p>
        </w:tc>
      </w:tr>
      <w:tr w:rsidR="003C0F30" w:rsidTr="00986194">
        <w:trPr>
          <w:jc w:val="center"/>
        </w:trPr>
        <w:tc>
          <w:tcPr>
            <w:tcW w:w="3268" w:type="dxa"/>
            <w:tcBorders>
              <w:bottom w:val="nil"/>
            </w:tcBorders>
          </w:tcPr>
          <w:p w:rsidR="007F11F3" w:rsidRPr="00F33E71" w:rsidRDefault="003842E6" w:rsidP="00207A1A">
            <w:pPr>
              <w:spacing w:after="0"/>
            </w:pPr>
            <w:r>
              <w:t>T51</w:t>
            </w:r>
            <w:r w:rsidRPr="00F33E71">
              <w:t>-</w:t>
            </w:r>
            <w:r>
              <w:t>R</w:t>
            </w:r>
            <w:r w:rsidRPr="00F33E71">
              <w:t>, 256 beams 34kS/s</w:t>
            </w:r>
          </w:p>
        </w:tc>
        <w:tc>
          <w:tcPr>
            <w:tcW w:w="1795" w:type="dxa"/>
            <w:tcBorders>
              <w:bottom w:val="nil"/>
            </w:tcBorders>
          </w:tcPr>
          <w:p w:rsidR="007F11F3" w:rsidRPr="00F33E71" w:rsidRDefault="003842E6" w:rsidP="00207A1A">
            <w:pPr>
              <w:spacing w:after="0"/>
              <w:jc w:val="center"/>
            </w:pPr>
            <w:r w:rsidRPr="00F33E71">
              <w:t>~1</w:t>
            </w:r>
            <w:r w:rsidR="00B224B4">
              <w:t>30</w:t>
            </w:r>
          </w:p>
        </w:tc>
        <w:tc>
          <w:tcPr>
            <w:tcW w:w="1795" w:type="dxa"/>
            <w:tcBorders>
              <w:bottom w:val="nil"/>
            </w:tcBorders>
          </w:tcPr>
          <w:p w:rsidR="007F11F3" w:rsidRPr="00F33E71" w:rsidRDefault="003842E6" w:rsidP="00207A1A">
            <w:pPr>
              <w:spacing w:after="0"/>
              <w:jc w:val="center"/>
            </w:pPr>
            <w:r w:rsidRPr="00F33E71">
              <w:t>~</w:t>
            </w:r>
            <w:r w:rsidR="00B224B4">
              <w:t>3</w:t>
            </w:r>
            <w:r w:rsidRPr="00F33E71">
              <w:t>00</w:t>
            </w:r>
          </w:p>
        </w:tc>
        <w:tc>
          <w:tcPr>
            <w:tcW w:w="1796" w:type="dxa"/>
            <w:tcBorders>
              <w:bottom w:val="nil"/>
            </w:tcBorders>
          </w:tcPr>
          <w:p w:rsidR="007F11F3" w:rsidRPr="00F33E71" w:rsidRDefault="003842E6" w:rsidP="00207A1A">
            <w:pPr>
              <w:spacing w:after="0"/>
              <w:jc w:val="center"/>
            </w:pPr>
            <w:r w:rsidRPr="00F33E71">
              <w:t>~5</w:t>
            </w:r>
          </w:p>
        </w:tc>
      </w:tr>
      <w:tr w:rsidR="003C0F30" w:rsidTr="00986194">
        <w:trPr>
          <w:trHeight w:val="61"/>
          <w:jc w:val="center"/>
        </w:trPr>
        <w:tc>
          <w:tcPr>
            <w:tcW w:w="3268" w:type="dxa"/>
            <w:tcBorders>
              <w:top w:val="nil"/>
              <w:bottom w:val="nil"/>
            </w:tcBorders>
          </w:tcPr>
          <w:p w:rsidR="00986194" w:rsidRPr="00F33E71" w:rsidRDefault="003842E6" w:rsidP="00986194">
            <w:pPr>
              <w:spacing w:after="0"/>
            </w:pPr>
            <w:r>
              <w:t>T51</w:t>
            </w:r>
            <w:r w:rsidRPr="00F33E71">
              <w:t>-</w:t>
            </w:r>
            <w:r>
              <w:t>R</w:t>
            </w:r>
            <w:r w:rsidRPr="00F33E71">
              <w:t xml:space="preserve">, </w:t>
            </w:r>
            <w:r>
              <w:t xml:space="preserve">512 </w:t>
            </w:r>
            <w:r w:rsidRPr="00F33E71">
              <w:t>beams 34kS/s</w:t>
            </w:r>
          </w:p>
        </w:tc>
        <w:tc>
          <w:tcPr>
            <w:tcW w:w="1795" w:type="dxa"/>
            <w:tcBorders>
              <w:top w:val="nil"/>
              <w:bottom w:val="nil"/>
            </w:tcBorders>
          </w:tcPr>
          <w:p w:rsidR="00986194" w:rsidRPr="00F33E71" w:rsidRDefault="003842E6" w:rsidP="00207A1A">
            <w:pPr>
              <w:spacing w:after="0"/>
              <w:jc w:val="center"/>
            </w:pPr>
            <w:r w:rsidRPr="00F33E71">
              <w:t>~</w:t>
            </w:r>
            <w:r w:rsidR="00B224B4">
              <w:t>250</w:t>
            </w:r>
          </w:p>
        </w:tc>
        <w:tc>
          <w:tcPr>
            <w:tcW w:w="1795" w:type="dxa"/>
            <w:tcBorders>
              <w:top w:val="nil"/>
              <w:bottom w:val="nil"/>
            </w:tcBorders>
          </w:tcPr>
          <w:p w:rsidR="00986194" w:rsidRPr="00F33E71" w:rsidRDefault="003842E6" w:rsidP="00207A1A">
            <w:pPr>
              <w:spacing w:after="0"/>
              <w:jc w:val="center"/>
            </w:pPr>
            <w:r w:rsidRPr="00F33E71">
              <w:t>~</w:t>
            </w:r>
            <w:r w:rsidR="00B224B4">
              <w:t>55</w:t>
            </w:r>
            <w:r w:rsidRPr="00F33E71">
              <w:t>0</w:t>
            </w:r>
          </w:p>
        </w:tc>
        <w:tc>
          <w:tcPr>
            <w:tcW w:w="1796" w:type="dxa"/>
            <w:tcBorders>
              <w:top w:val="nil"/>
              <w:bottom w:val="nil"/>
            </w:tcBorders>
          </w:tcPr>
          <w:p w:rsidR="00986194" w:rsidRPr="00F33E71" w:rsidRDefault="003842E6" w:rsidP="00207A1A">
            <w:pPr>
              <w:spacing w:after="0"/>
              <w:jc w:val="center"/>
            </w:pPr>
            <w:r w:rsidRPr="00F33E71">
              <w:t>~</w:t>
            </w:r>
            <w:r w:rsidR="00B224B4">
              <w:t>6</w:t>
            </w:r>
          </w:p>
        </w:tc>
      </w:tr>
      <w:tr w:rsidR="003C0F30" w:rsidTr="00986194">
        <w:trPr>
          <w:trHeight w:val="59"/>
          <w:jc w:val="center"/>
        </w:trPr>
        <w:tc>
          <w:tcPr>
            <w:tcW w:w="3268" w:type="dxa"/>
            <w:tcBorders>
              <w:top w:val="nil"/>
              <w:bottom w:val="single" w:sz="2" w:space="0" w:color="auto"/>
            </w:tcBorders>
          </w:tcPr>
          <w:p w:rsidR="007F11F3" w:rsidRPr="00F33E71" w:rsidRDefault="003842E6" w:rsidP="00207A1A">
            <w:pPr>
              <w:spacing w:after="0"/>
            </w:pPr>
            <w:r>
              <w:t>T51</w:t>
            </w:r>
            <w:r w:rsidRPr="00F33E71">
              <w:t>-</w:t>
            </w:r>
            <w:r>
              <w:t>R</w:t>
            </w:r>
            <w:r w:rsidRPr="00F33E71">
              <w:t xml:space="preserve">, </w:t>
            </w:r>
            <w:r>
              <w:t xml:space="preserve">1024 </w:t>
            </w:r>
            <w:r w:rsidRPr="00F33E71">
              <w:t>beams 34kS/s</w:t>
            </w:r>
          </w:p>
        </w:tc>
        <w:tc>
          <w:tcPr>
            <w:tcW w:w="1795" w:type="dxa"/>
            <w:tcBorders>
              <w:top w:val="nil"/>
              <w:bottom w:val="single" w:sz="2" w:space="0" w:color="auto"/>
            </w:tcBorders>
          </w:tcPr>
          <w:p w:rsidR="007F11F3" w:rsidRPr="00F33E71" w:rsidRDefault="003842E6" w:rsidP="009863B7">
            <w:pPr>
              <w:spacing w:after="0"/>
              <w:jc w:val="center"/>
            </w:pPr>
            <w:r>
              <w:t xml:space="preserve">  </w:t>
            </w:r>
            <w:r w:rsidR="00B224B4">
              <w:t>N/A</w:t>
            </w:r>
          </w:p>
        </w:tc>
        <w:tc>
          <w:tcPr>
            <w:tcW w:w="1795" w:type="dxa"/>
            <w:tcBorders>
              <w:top w:val="nil"/>
              <w:bottom w:val="single" w:sz="2" w:space="0" w:color="auto"/>
            </w:tcBorders>
          </w:tcPr>
          <w:p w:rsidR="007F11F3" w:rsidRPr="00F33E71" w:rsidRDefault="003842E6" w:rsidP="00207A1A">
            <w:pPr>
              <w:spacing w:after="0"/>
              <w:jc w:val="center"/>
            </w:pPr>
            <w:r>
              <w:t xml:space="preserve">  </w:t>
            </w:r>
            <w:r w:rsidR="00B224B4">
              <w:t>N/A</w:t>
            </w:r>
          </w:p>
        </w:tc>
        <w:tc>
          <w:tcPr>
            <w:tcW w:w="1796" w:type="dxa"/>
            <w:tcBorders>
              <w:top w:val="nil"/>
              <w:bottom w:val="single" w:sz="2" w:space="0" w:color="auto"/>
            </w:tcBorders>
          </w:tcPr>
          <w:p w:rsidR="007F11F3" w:rsidRPr="00F33E71" w:rsidRDefault="003842E6" w:rsidP="00207A1A">
            <w:pPr>
              <w:spacing w:after="0"/>
              <w:jc w:val="center"/>
            </w:pPr>
            <w:r w:rsidRPr="00F33E71">
              <w:t>~</w:t>
            </w:r>
            <w:r w:rsidR="00B224B4">
              <w:t>8</w:t>
            </w:r>
          </w:p>
        </w:tc>
      </w:tr>
      <w:tr w:rsidR="003C0F30" w:rsidTr="00207A1A">
        <w:trPr>
          <w:jc w:val="center"/>
        </w:trPr>
        <w:tc>
          <w:tcPr>
            <w:tcW w:w="3268" w:type="dxa"/>
            <w:tcBorders>
              <w:bottom w:val="nil"/>
            </w:tcBorders>
          </w:tcPr>
          <w:p w:rsidR="00665771" w:rsidRPr="00F33E71" w:rsidRDefault="003842E6" w:rsidP="00207A1A">
            <w:pPr>
              <w:spacing w:after="0"/>
            </w:pPr>
            <w:r>
              <w:t>T51</w:t>
            </w:r>
            <w:r w:rsidRPr="00F33E71">
              <w:t>-</w:t>
            </w:r>
            <w:r>
              <w:t>R</w:t>
            </w:r>
            <w:r w:rsidRPr="00F33E71">
              <w:t xml:space="preserve">, 256 beams </w:t>
            </w:r>
            <w:r>
              <w:t>50</w:t>
            </w:r>
            <w:r w:rsidRPr="00F33E71">
              <w:t>kS/s</w:t>
            </w:r>
          </w:p>
        </w:tc>
        <w:tc>
          <w:tcPr>
            <w:tcW w:w="1795" w:type="dxa"/>
            <w:tcBorders>
              <w:bottom w:val="nil"/>
            </w:tcBorders>
          </w:tcPr>
          <w:p w:rsidR="00665771" w:rsidRPr="00F33E71" w:rsidRDefault="003842E6" w:rsidP="00207A1A">
            <w:pPr>
              <w:spacing w:after="0"/>
              <w:jc w:val="center"/>
            </w:pPr>
            <w:r w:rsidRPr="00F33E71">
              <w:t>~1</w:t>
            </w:r>
            <w:r w:rsidR="00B224B4">
              <w:t>80</w:t>
            </w:r>
          </w:p>
        </w:tc>
        <w:tc>
          <w:tcPr>
            <w:tcW w:w="1795" w:type="dxa"/>
            <w:tcBorders>
              <w:bottom w:val="nil"/>
            </w:tcBorders>
          </w:tcPr>
          <w:p w:rsidR="00665771" w:rsidRPr="00F33E71" w:rsidRDefault="003842E6" w:rsidP="00207A1A">
            <w:pPr>
              <w:spacing w:after="0"/>
              <w:jc w:val="center"/>
            </w:pPr>
            <w:r w:rsidRPr="00F33E71">
              <w:t>~</w:t>
            </w:r>
            <w:r>
              <w:t>4</w:t>
            </w:r>
            <w:r w:rsidRPr="00F33E71">
              <w:t>00</w:t>
            </w:r>
          </w:p>
        </w:tc>
        <w:tc>
          <w:tcPr>
            <w:tcW w:w="1796" w:type="dxa"/>
            <w:tcBorders>
              <w:bottom w:val="nil"/>
            </w:tcBorders>
          </w:tcPr>
          <w:p w:rsidR="00665771" w:rsidRPr="00F33E71" w:rsidRDefault="003842E6" w:rsidP="00207A1A">
            <w:pPr>
              <w:spacing w:after="0"/>
              <w:jc w:val="center"/>
            </w:pPr>
            <w:r w:rsidRPr="00F33E71">
              <w:t>~</w:t>
            </w:r>
            <w:r w:rsidR="00B224B4">
              <w:t>6</w:t>
            </w:r>
          </w:p>
        </w:tc>
      </w:tr>
      <w:tr w:rsidR="003C0F30" w:rsidTr="00207A1A">
        <w:trPr>
          <w:trHeight w:val="61"/>
          <w:jc w:val="center"/>
        </w:trPr>
        <w:tc>
          <w:tcPr>
            <w:tcW w:w="3268" w:type="dxa"/>
            <w:tcBorders>
              <w:top w:val="nil"/>
              <w:bottom w:val="nil"/>
            </w:tcBorders>
          </w:tcPr>
          <w:p w:rsidR="00986194" w:rsidRPr="00F33E71" w:rsidRDefault="003842E6" w:rsidP="00207A1A">
            <w:pPr>
              <w:spacing w:after="0"/>
            </w:pPr>
            <w:r>
              <w:t>T51</w:t>
            </w:r>
            <w:r w:rsidRPr="00F33E71">
              <w:t>-</w:t>
            </w:r>
            <w:r>
              <w:t>R</w:t>
            </w:r>
            <w:r w:rsidRPr="00F33E71">
              <w:t xml:space="preserve">, </w:t>
            </w:r>
            <w:r>
              <w:t xml:space="preserve">384 </w:t>
            </w:r>
            <w:r w:rsidRPr="00F33E71">
              <w:t xml:space="preserve">beams </w:t>
            </w:r>
            <w:r>
              <w:t>50</w:t>
            </w:r>
            <w:r w:rsidRPr="00F33E71">
              <w:t>kS/s</w:t>
            </w:r>
          </w:p>
        </w:tc>
        <w:tc>
          <w:tcPr>
            <w:tcW w:w="1795" w:type="dxa"/>
            <w:tcBorders>
              <w:top w:val="nil"/>
              <w:bottom w:val="nil"/>
            </w:tcBorders>
          </w:tcPr>
          <w:p w:rsidR="00986194" w:rsidRPr="00F33E71" w:rsidRDefault="003842E6" w:rsidP="00207A1A">
            <w:pPr>
              <w:spacing w:after="0"/>
              <w:jc w:val="center"/>
            </w:pPr>
            <w:r w:rsidRPr="00F33E71">
              <w:t>~</w:t>
            </w:r>
            <w:r w:rsidR="00B224B4">
              <w:t>270</w:t>
            </w:r>
          </w:p>
        </w:tc>
        <w:tc>
          <w:tcPr>
            <w:tcW w:w="1795" w:type="dxa"/>
            <w:tcBorders>
              <w:top w:val="nil"/>
              <w:bottom w:val="nil"/>
            </w:tcBorders>
          </w:tcPr>
          <w:p w:rsidR="00986194" w:rsidRPr="00F33E71" w:rsidRDefault="003842E6" w:rsidP="00207A1A">
            <w:pPr>
              <w:spacing w:after="0"/>
              <w:jc w:val="center"/>
            </w:pPr>
            <w:r w:rsidRPr="00F33E71">
              <w:t>~</w:t>
            </w:r>
            <w:r w:rsidR="00B224B4">
              <w:t>6</w:t>
            </w:r>
            <w:r w:rsidRPr="00F33E71">
              <w:t>00</w:t>
            </w:r>
          </w:p>
        </w:tc>
        <w:tc>
          <w:tcPr>
            <w:tcW w:w="1796" w:type="dxa"/>
            <w:tcBorders>
              <w:top w:val="nil"/>
              <w:bottom w:val="nil"/>
            </w:tcBorders>
          </w:tcPr>
          <w:p w:rsidR="00986194" w:rsidRPr="00F33E71" w:rsidRDefault="003842E6" w:rsidP="00207A1A">
            <w:pPr>
              <w:spacing w:after="0"/>
              <w:jc w:val="center"/>
            </w:pPr>
            <w:r w:rsidRPr="00F33E71">
              <w:t>~</w:t>
            </w:r>
            <w:r w:rsidR="00B224B4">
              <w:t>7</w:t>
            </w:r>
          </w:p>
        </w:tc>
      </w:tr>
      <w:tr w:rsidR="003C0F30" w:rsidTr="00207A1A">
        <w:trPr>
          <w:jc w:val="center"/>
        </w:trPr>
        <w:tc>
          <w:tcPr>
            <w:tcW w:w="3268" w:type="dxa"/>
            <w:tcBorders>
              <w:top w:val="nil"/>
              <w:bottom w:val="single" w:sz="2" w:space="0" w:color="auto"/>
            </w:tcBorders>
          </w:tcPr>
          <w:p w:rsidR="00665771" w:rsidRPr="00F33E71" w:rsidRDefault="003842E6" w:rsidP="00207A1A">
            <w:pPr>
              <w:spacing w:after="0"/>
            </w:pPr>
            <w:r>
              <w:t>T51</w:t>
            </w:r>
            <w:r w:rsidRPr="00F33E71">
              <w:t>-</w:t>
            </w:r>
            <w:r>
              <w:t>R</w:t>
            </w:r>
            <w:r w:rsidRPr="00F33E71">
              <w:t xml:space="preserve">, </w:t>
            </w:r>
            <w:r>
              <w:t>10</w:t>
            </w:r>
            <w:r w:rsidRPr="00F33E71">
              <w:t>2</w:t>
            </w:r>
            <w:r>
              <w:t>4</w:t>
            </w:r>
            <w:r w:rsidRPr="00F33E71">
              <w:t xml:space="preserve"> beams </w:t>
            </w:r>
            <w:r>
              <w:t>50</w:t>
            </w:r>
            <w:r w:rsidRPr="00F33E71">
              <w:t>kS/s</w:t>
            </w:r>
          </w:p>
        </w:tc>
        <w:tc>
          <w:tcPr>
            <w:tcW w:w="1795" w:type="dxa"/>
            <w:tcBorders>
              <w:top w:val="nil"/>
              <w:bottom w:val="single" w:sz="2" w:space="0" w:color="auto"/>
            </w:tcBorders>
          </w:tcPr>
          <w:p w:rsidR="00665771" w:rsidRPr="00F33E71" w:rsidRDefault="003842E6" w:rsidP="009863B7">
            <w:pPr>
              <w:spacing w:after="0"/>
              <w:jc w:val="center"/>
            </w:pPr>
            <w:r>
              <w:t xml:space="preserve">  </w:t>
            </w:r>
            <w:r w:rsidR="00B224B4">
              <w:t>N/A</w:t>
            </w:r>
          </w:p>
        </w:tc>
        <w:tc>
          <w:tcPr>
            <w:tcW w:w="1795" w:type="dxa"/>
            <w:tcBorders>
              <w:top w:val="nil"/>
              <w:bottom w:val="single" w:sz="2" w:space="0" w:color="auto"/>
            </w:tcBorders>
          </w:tcPr>
          <w:p w:rsidR="00665771" w:rsidRPr="00F33E71" w:rsidRDefault="003842E6" w:rsidP="00207A1A">
            <w:pPr>
              <w:spacing w:after="0"/>
              <w:jc w:val="center"/>
            </w:pPr>
            <w:r>
              <w:t xml:space="preserve">  </w:t>
            </w:r>
            <w:r w:rsidR="00B224B4">
              <w:t>N/A</w:t>
            </w:r>
          </w:p>
        </w:tc>
        <w:tc>
          <w:tcPr>
            <w:tcW w:w="1796" w:type="dxa"/>
            <w:tcBorders>
              <w:top w:val="nil"/>
              <w:bottom w:val="single" w:sz="2" w:space="0" w:color="auto"/>
            </w:tcBorders>
          </w:tcPr>
          <w:p w:rsidR="00665771" w:rsidRPr="00F33E71" w:rsidRDefault="003842E6" w:rsidP="00207A1A">
            <w:pPr>
              <w:spacing w:after="0"/>
              <w:jc w:val="center"/>
            </w:pPr>
            <w:r w:rsidRPr="00F33E71">
              <w:t>~</w:t>
            </w:r>
            <w:r w:rsidR="00B224B4">
              <w:t>9</w:t>
            </w:r>
          </w:p>
        </w:tc>
      </w:tr>
      <w:tr w:rsidR="003C0F30" w:rsidTr="00207A1A">
        <w:trPr>
          <w:jc w:val="center"/>
        </w:trPr>
        <w:tc>
          <w:tcPr>
            <w:tcW w:w="3268" w:type="dxa"/>
            <w:tcBorders>
              <w:bottom w:val="single" w:sz="2" w:space="0" w:color="auto"/>
            </w:tcBorders>
          </w:tcPr>
          <w:p w:rsidR="00665771" w:rsidRPr="003E5227" w:rsidRDefault="003842E6" w:rsidP="00207A1A">
            <w:pPr>
              <w:spacing w:after="0"/>
              <w:rPr>
                <w:b/>
                <w:bCs/>
              </w:rPr>
            </w:pPr>
            <w:r w:rsidRPr="003E5227">
              <w:rPr>
                <w:b/>
                <w:bCs/>
              </w:rPr>
              <w:t>Records/data:</w:t>
            </w:r>
            <w:r w:rsidRPr="003E5227">
              <w:rPr>
                <w:b/>
                <w:bCs/>
              </w:rPr>
              <w:br/>
              <w:t>Survey + interfaced sensor data:</w:t>
            </w:r>
          </w:p>
        </w:tc>
        <w:tc>
          <w:tcPr>
            <w:tcW w:w="3590" w:type="dxa"/>
            <w:gridSpan w:val="2"/>
            <w:tcBorders>
              <w:bottom w:val="single" w:sz="2" w:space="0" w:color="auto"/>
            </w:tcBorders>
            <w:shd w:val="clear" w:color="auto" w:fill="E5DFEC" w:themeFill="accent4" w:themeFillTint="33"/>
            <w:vAlign w:val="center"/>
          </w:tcPr>
          <w:p w:rsidR="00665771" w:rsidRPr="00A368E7" w:rsidRDefault="003842E6" w:rsidP="00207A1A">
            <w:pPr>
              <w:spacing w:after="0"/>
              <w:jc w:val="center"/>
              <w:rPr>
                <w:spacing w:val="-4"/>
              </w:rPr>
            </w:pPr>
            <w:r w:rsidRPr="00A368E7">
              <w:rPr>
                <w:spacing w:val="-4"/>
              </w:rPr>
              <w:t xml:space="preserve">Incl. </w:t>
            </w:r>
            <w:r w:rsidR="00986194">
              <w:rPr>
                <w:spacing w:val="-4"/>
              </w:rPr>
              <w:t>water column</w:t>
            </w:r>
          </w:p>
        </w:tc>
        <w:tc>
          <w:tcPr>
            <w:tcW w:w="1796" w:type="dxa"/>
            <w:tcBorders>
              <w:bottom w:val="single" w:sz="2" w:space="0" w:color="auto"/>
            </w:tcBorders>
            <w:shd w:val="clear" w:color="auto" w:fill="DAEEF3" w:themeFill="accent5" w:themeFillTint="33"/>
            <w:vAlign w:val="center"/>
          </w:tcPr>
          <w:p w:rsidR="00665771" w:rsidRPr="00A368E7" w:rsidRDefault="003842E6" w:rsidP="00207A1A">
            <w:pPr>
              <w:spacing w:after="0"/>
              <w:jc w:val="center"/>
              <w:rPr>
                <w:spacing w:val="-4"/>
              </w:rPr>
            </w:pPr>
            <w:r w:rsidRPr="00A368E7">
              <w:rPr>
                <w:spacing w:val="-4"/>
              </w:rPr>
              <w:t xml:space="preserve">Excl. </w:t>
            </w:r>
            <w:r w:rsidR="00986194">
              <w:rPr>
                <w:spacing w:val="-4"/>
              </w:rPr>
              <w:t>water column</w:t>
            </w:r>
          </w:p>
        </w:tc>
      </w:tr>
      <w:tr w:rsidR="003C0F30" w:rsidTr="00207A1A">
        <w:trPr>
          <w:jc w:val="center"/>
        </w:trPr>
        <w:tc>
          <w:tcPr>
            <w:tcW w:w="8654" w:type="dxa"/>
            <w:gridSpan w:val="4"/>
            <w:tcBorders>
              <w:left w:val="nil"/>
              <w:bottom w:val="nil"/>
              <w:right w:val="nil"/>
            </w:tcBorders>
          </w:tcPr>
          <w:p w:rsidR="00665771" w:rsidRPr="00DB34DB" w:rsidRDefault="003842E6" w:rsidP="00207A1A">
            <w:pPr>
              <w:spacing w:before="120" w:after="0"/>
              <w:rPr>
                <w:sz w:val="18"/>
                <w:szCs w:val="18"/>
              </w:rPr>
            </w:pPr>
            <w:r w:rsidRPr="00DB34DB">
              <w:rPr>
                <w:b/>
                <w:bCs/>
                <w:sz w:val="18"/>
                <w:szCs w:val="18"/>
              </w:rPr>
              <w:t>Notes:</w:t>
            </w:r>
          </w:p>
        </w:tc>
      </w:tr>
      <w:tr w:rsidR="003C0F30" w:rsidTr="00207A1A">
        <w:trPr>
          <w:jc w:val="center"/>
        </w:trPr>
        <w:tc>
          <w:tcPr>
            <w:tcW w:w="8654" w:type="dxa"/>
            <w:gridSpan w:val="4"/>
            <w:tcBorders>
              <w:top w:val="nil"/>
              <w:left w:val="nil"/>
              <w:bottom w:val="nil"/>
              <w:right w:val="nil"/>
            </w:tcBorders>
          </w:tcPr>
          <w:p w:rsidR="00665771" w:rsidRPr="00DB34DB" w:rsidRDefault="003842E6" w:rsidP="00207A1A">
            <w:pPr>
              <w:spacing w:after="0"/>
              <w:rPr>
                <w:sz w:val="18"/>
                <w:szCs w:val="18"/>
              </w:rPr>
            </w:pPr>
            <w:r>
              <w:rPr>
                <w:color w:val="000000"/>
                <w:sz w:val="18"/>
                <w:szCs w:val="18"/>
              </w:rPr>
              <w:t>1024 beams exceed the Ethernet data bandwidth</w:t>
            </w:r>
            <w:r w:rsidRPr="00DB34DB">
              <w:rPr>
                <w:color w:val="000000"/>
                <w:sz w:val="18"/>
                <w:szCs w:val="18"/>
              </w:rPr>
              <w:t>.</w:t>
            </w:r>
          </w:p>
        </w:tc>
      </w:tr>
    </w:tbl>
    <w:p w:rsidR="00665771" w:rsidRDefault="00665771" w:rsidP="00665771"/>
    <w:p w:rsidR="00665771" w:rsidRPr="00E32872" w:rsidRDefault="00665771" w:rsidP="00665771"/>
    <w:p w:rsidR="00665771" w:rsidRPr="00E32872" w:rsidRDefault="00665771" w:rsidP="00665771">
      <w:pPr>
        <w:sectPr w:rsidR="00665771" w:rsidRPr="00E32872" w:rsidSect="00D0786B">
          <w:headerReference w:type="default" r:id="rId203"/>
          <w:pgSz w:w="11900" w:h="16840"/>
          <w:pgMar w:top="1882" w:right="1268" w:bottom="1882" w:left="1990" w:header="709" w:footer="709" w:gutter="0"/>
          <w:cols w:space="720"/>
        </w:sectPr>
      </w:pPr>
    </w:p>
    <w:p w:rsidR="00B33780" w:rsidRPr="007F41CE" w:rsidRDefault="003842E6" w:rsidP="00BB479F">
      <w:pPr>
        <w:pStyle w:val="AppendixHeading"/>
      </w:pPr>
      <w:bookmarkStart w:id="2872" w:name="_Toc256001078"/>
      <w:bookmarkStart w:id="2873" w:name="_Ref80795533"/>
      <w:bookmarkStart w:id="2874" w:name="_Ref158361916"/>
      <w:bookmarkStart w:id="2875" w:name="_Ref158361920"/>
      <w:r w:rsidRPr="007F41CE">
        <w:t>Network Configuration</w:t>
      </w:r>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864"/>
      <w:bookmarkEnd w:id="2865"/>
      <w:bookmarkEnd w:id="2866"/>
      <w:bookmarkEnd w:id="2867"/>
      <w:bookmarkEnd w:id="2868"/>
      <w:bookmarkEnd w:id="2869"/>
      <w:bookmarkEnd w:id="2872"/>
      <w:bookmarkEnd w:id="2873"/>
      <w:bookmarkEnd w:id="2874"/>
      <w:bookmarkEnd w:id="2875"/>
    </w:p>
    <w:p w:rsidR="00B33780" w:rsidRPr="00721A59" w:rsidRDefault="003842E6" w:rsidP="00BB479F">
      <w:pPr>
        <w:pStyle w:val="AppendixHeading2"/>
      </w:pPr>
      <w:bookmarkStart w:id="2876" w:name="_Toc256001079"/>
      <w:bookmarkStart w:id="2877" w:name="_Toc256000966"/>
      <w:bookmarkStart w:id="2878" w:name="_Toc256000774"/>
      <w:bookmarkStart w:id="2879" w:name="_Toc256000452"/>
      <w:bookmarkStart w:id="2880" w:name="_Toc256000136"/>
      <w:bookmarkStart w:id="2881" w:name="_Toc435187078"/>
      <w:bookmarkStart w:id="2882" w:name="_Ref466904771"/>
      <w:bookmarkStart w:id="2883" w:name="_Ref466904774"/>
      <w:bookmarkStart w:id="2884" w:name="_Toc470170694"/>
      <w:bookmarkStart w:id="2885" w:name="_Toc500754358"/>
      <w:bookmarkStart w:id="2886" w:name="_Toc501380750"/>
      <w:bookmarkStart w:id="2887" w:name="_Toc501613698"/>
      <w:bookmarkStart w:id="2888" w:name="_Toc513619994"/>
      <w:bookmarkStart w:id="2889" w:name="_Toc514066122"/>
      <w:bookmarkStart w:id="2890" w:name="_Toc519585532"/>
      <w:r w:rsidRPr="00721A59">
        <w:t>System Network Configuration</w:t>
      </w:r>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p>
    <w:p w:rsidR="003D67FC" w:rsidRPr="00721A59" w:rsidRDefault="003842E6" w:rsidP="00B33780">
      <w:r w:rsidRPr="00721A59">
        <w:t>The Rack-mounted Sonar Processor (RSP) is at delivery configured as follows:</w:t>
      </w:r>
    </w:p>
    <w:p w:rsidR="003D67FC" w:rsidRPr="00721A59" w:rsidRDefault="003D67FC" w:rsidP="00B33780"/>
    <w:p w:rsidR="003D67FC" w:rsidRPr="00721A59" w:rsidRDefault="003842E6" w:rsidP="003D67FC">
      <w:pPr>
        <w:pStyle w:val="Caption"/>
        <w:keepNext/>
      </w:pPr>
      <w:bookmarkStart w:id="2891" w:name="_Ref388957951"/>
      <w:bookmarkStart w:id="2892" w:name="_Toc256001316"/>
      <w:bookmarkStart w:id="2893" w:name="_Toc256001155"/>
      <w:bookmarkStart w:id="2894" w:name="_Toc256000628"/>
      <w:bookmarkStart w:id="2895" w:name="_Toc256000308"/>
      <w:bookmarkStart w:id="2896" w:name="_Ref388990153"/>
      <w:bookmarkStart w:id="2897" w:name="_Toc435179370"/>
      <w:bookmarkStart w:id="2898" w:name="_Toc470084147"/>
      <w:bookmarkStart w:id="2899" w:name="_Toc500754057"/>
      <w:bookmarkStart w:id="2900" w:name="_Toc501011365"/>
      <w:bookmarkStart w:id="2901" w:name="_Toc501453136"/>
      <w:bookmarkStart w:id="2902" w:name="_Toc501613772"/>
      <w:bookmarkStart w:id="2903" w:name="_Toc513620183"/>
      <w:bookmarkStart w:id="2904" w:name="_Toc514066311"/>
      <w:bookmarkStart w:id="2905" w:name="_Toc519585721"/>
      <w:r w:rsidRPr="00721A59">
        <w:t xml:space="preserve">Table </w:t>
      </w:r>
      <w:r w:rsidR="00710F6E" w:rsidRPr="00721A59">
        <w:fldChar w:fldCharType="begin"/>
      </w:r>
      <w:r w:rsidRPr="00721A59">
        <w:instrText xml:space="preserve"> SEQ Table \* ARABIC </w:instrText>
      </w:r>
      <w:r w:rsidR="00710F6E" w:rsidRPr="00721A59">
        <w:fldChar w:fldCharType="separate"/>
      </w:r>
      <w:r w:rsidRPr="00721A59">
        <w:t>22</w:t>
      </w:r>
      <w:r w:rsidR="00710F6E" w:rsidRPr="00721A59">
        <w:fldChar w:fldCharType="end"/>
      </w:r>
      <w:bookmarkEnd w:id="2891"/>
      <w:r w:rsidRPr="00721A59">
        <w:t xml:space="preserve">: IP </w:t>
      </w:r>
      <w:r w:rsidRPr="00721A59">
        <w:t>Configuration for RSP</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p>
    <w:tbl>
      <w:tblPr>
        <w:tblStyle w:val="LightList"/>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45"/>
        <w:gridCol w:w="1496"/>
        <w:gridCol w:w="1496"/>
        <w:gridCol w:w="1947"/>
      </w:tblGrid>
      <w:tr w:rsidR="003C0F30" w:rsidTr="003C0F3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45" w:type="dxa"/>
            <w:tcBorders>
              <w:right w:val="single" w:sz="2" w:space="0" w:color="595959" w:themeColor="text1" w:themeTint="A6"/>
            </w:tcBorders>
            <w:hideMark/>
          </w:tcPr>
          <w:p w:rsidR="00201DBC" w:rsidRPr="00721A59" w:rsidRDefault="003842E6" w:rsidP="003D67FC">
            <w:pPr>
              <w:pStyle w:val="Table"/>
              <w:rPr>
                <w:rFonts w:ascii="Arial" w:hAnsi="Arial" w:cs="Arial"/>
              </w:rPr>
            </w:pPr>
            <w:r w:rsidRPr="00721A59">
              <w:rPr>
                <w:rFonts w:ascii="Arial" w:hAnsi="Arial" w:cs="Arial"/>
              </w:rPr>
              <w:t>Network port</w:t>
            </w:r>
          </w:p>
        </w:tc>
        <w:tc>
          <w:tcPr>
            <w:tcW w:w="1496" w:type="dxa"/>
            <w:tcBorders>
              <w:left w:val="single" w:sz="2" w:space="0" w:color="595959" w:themeColor="text1" w:themeTint="A6"/>
              <w:right w:val="single" w:sz="2" w:space="0" w:color="595959" w:themeColor="text1" w:themeTint="A6"/>
            </w:tcBorders>
            <w:hideMark/>
          </w:tcPr>
          <w:p w:rsidR="00201DBC" w:rsidRPr="00721A59" w:rsidRDefault="003842E6" w:rsidP="003D67FC">
            <w:pPr>
              <w:pStyle w:val="Table"/>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21A59">
              <w:rPr>
                <w:rFonts w:ascii="Arial" w:hAnsi="Arial" w:cs="Arial"/>
              </w:rPr>
              <w:t>LAN 1</w:t>
            </w:r>
          </w:p>
        </w:tc>
        <w:tc>
          <w:tcPr>
            <w:tcW w:w="1496" w:type="dxa"/>
            <w:tcBorders>
              <w:left w:val="single" w:sz="2" w:space="0" w:color="595959" w:themeColor="text1" w:themeTint="A6"/>
              <w:right w:val="single" w:sz="2" w:space="0" w:color="595959" w:themeColor="text1" w:themeTint="A6"/>
            </w:tcBorders>
          </w:tcPr>
          <w:p w:rsidR="00201DBC" w:rsidRPr="00721A59" w:rsidRDefault="003842E6" w:rsidP="003D67FC">
            <w:pPr>
              <w:pStyle w:val="Table"/>
              <w:jc w:val="center"/>
              <w:cnfStyle w:val="100000000000" w:firstRow="1" w:lastRow="0" w:firstColumn="0" w:lastColumn="0" w:oddVBand="0" w:evenVBand="0" w:oddHBand="0" w:evenHBand="0" w:firstRowFirstColumn="0" w:firstRowLastColumn="0" w:lastRowFirstColumn="0" w:lastRowLastColumn="0"/>
              <w:rPr>
                <w:rFonts w:cs="Arial"/>
              </w:rPr>
            </w:pPr>
            <w:r w:rsidRPr="00721A59">
              <w:rPr>
                <w:rFonts w:ascii="Arial" w:hAnsi="Arial" w:cs="Arial"/>
              </w:rPr>
              <w:t>LAN 2</w:t>
            </w:r>
            <w:r>
              <w:rPr>
                <w:rStyle w:val="FootnoteReference"/>
                <w:rFonts w:ascii="Arial" w:hAnsi="Arial" w:cs="Arial"/>
              </w:rPr>
              <w:footnoteReference w:id="29"/>
            </w:r>
          </w:p>
        </w:tc>
        <w:tc>
          <w:tcPr>
            <w:tcW w:w="1947" w:type="dxa"/>
            <w:tcBorders>
              <w:left w:val="single" w:sz="2" w:space="0" w:color="595959" w:themeColor="text1" w:themeTint="A6"/>
            </w:tcBorders>
            <w:hideMark/>
          </w:tcPr>
          <w:p w:rsidR="00201DBC" w:rsidRPr="00721A59" w:rsidRDefault="003842E6" w:rsidP="003D67FC">
            <w:pPr>
              <w:pStyle w:val="Table"/>
              <w:jc w:val="center"/>
              <w:cnfStyle w:val="100000000000" w:firstRow="1" w:lastRow="0" w:firstColumn="0" w:lastColumn="0" w:oddVBand="0" w:evenVBand="0" w:oddHBand="0" w:evenHBand="0" w:firstRowFirstColumn="0" w:firstRowLastColumn="0" w:lastRowFirstColumn="0" w:lastRowLastColumn="0"/>
              <w:rPr>
                <w:rFonts w:ascii="Arial" w:hAnsi="Arial" w:cs="Arial"/>
              </w:rPr>
            </w:pPr>
            <w:r w:rsidRPr="00721A59">
              <w:rPr>
                <w:rFonts w:ascii="Arial" w:hAnsi="Arial" w:cs="Arial"/>
              </w:rPr>
              <w:t>INS</w:t>
            </w:r>
            <w:r>
              <w:rPr>
                <w:rStyle w:val="FootnoteReference"/>
                <w:rFonts w:ascii="Arial" w:hAnsi="Arial" w:cs="Arial"/>
              </w:rPr>
              <w:footnoteReference w:id="30"/>
            </w:r>
            <w:r w:rsidR="00F17177" w:rsidRPr="00721A59">
              <w:rPr>
                <w:rFonts w:ascii="Arial" w:hAnsi="Arial" w:cs="Arial"/>
              </w:rPr>
              <w:t xml:space="preserve"> (optional)</w:t>
            </w:r>
          </w:p>
        </w:tc>
      </w:tr>
      <w:tr w:rsidR="003C0F30" w:rsidTr="003C0F30">
        <w:trPr>
          <w:cnfStyle w:val="000000100000" w:firstRow="0" w:lastRow="0" w:firstColumn="0" w:lastColumn="0" w:oddVBand="0" w:evenVBand="0" w:oddHBand="1" w:evenHBand="0" w:firstRowFirstColumn="0" w:firstRowLastColumn="0" w:lastRowFirstColumn="0" w:lastRowLastColumn="0"/>
          <w:trHeight w:val="186"/>
          <w:jc w:val="center"/>
        </w:trPr>
        <w:tc>
          <w:tcPr>
            <w:cnfStyle w:val="001000000000" w:firstRow="0" w:lastRow="0" w:firstColumn="1" w:lastColumn="0" w:oddVBand="0" w:evenVBand="0" w:oddHBand="0" w:evenHBand="0" w:firstRowFirstColumn="0" w:firstRowLastColumn="0" w:lastRowFirstColumn="0" w:lastRowLastColumn="0"/>
            <w:tcW w:w="1645" w:type="dxa"/>
            <w:hideMark/>
          </w:tcPr>
          <w:p w:rsidR="00201DBC" w:rsidRPr="00721A59" w:rsidRDefault="003842E6" w:rsidP="003D67FC">
            <w:pPr>
              <w:pStyle w:val="Table"/>
              <w:rPr>
                <w:rFonts w:ascii="Arial" w:hAnsi="Arial" w:cs="Arial"/>
              </w:rPr>
            </w:pPr>
            <w:r w:rsidRPr="00721A59">
              <w:rPr>
                <w:rFonts w:ascii="Arial" w:hAnsi="Arial" w:cs="Arial"/>
              </w:rPr>
              <w:t>IP address</w:t>
            </w:r>
          </w:p>
        </w:tc>
        <w:tc>
          <w:tcPr>
            <w:tcW w:w="1496" w:type="dxa"/>
            <w:hideMark/>
          </w:tcPr>
          <w:p w:rsidR="00201DBC" w:rsidRPr="00721A59" w:rsidRDefault="003842E6" w:rsidP="003D67FC">
            <w:pPr>
              <w:pStyle w:val="Table"/>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21A59">
              <w:rPr>
                <w:rFonts w:ascii="Arial" w:hAnsi="Arial" w:cs="Arial"/>
              </w:rPr>
              <w:t>10.11.10.1</w:t>
            </w:r>
          </w:p>
        </w:tc>
        <w:tc>
          <w:tcPr>
            <w:tcW w:w="1496" w:type="dxa"/>
          </w:tcPr>
          <w:p w:rsidR="00201DBC" w:rsidRPr="00721A59" w:rsidRDefault="003842E6" w:rsidP="003D67FC">
            <w:pPr>
              <w:pStyle w:val="Table"/>
              <w:jc w:val="center"/>
              <w:cnfStyle w:val="000000100000" w:firstRow="0" w:lastRow="0" w:firstColumn="0" w:lastColumn="0" w:oddVBand="0" w:evenVBand="0" w:oddHBand="1" w:evenHBand="0" w:firstRowFirstColumn="0" w:firstRowLastColumn="0" w:lastRowFirstColumn="0" w:lastRowLastColumn="0"/>
              <w:rPr>
                <w:rFonts w:cs="Arial"/>
              </w:rPr>
            </w:pPr>
            <w:r w:rsidRPr="00721A59">
              <w:rPr>
                <w:rFonts w:ascii="Arial" w:hAnsi="Arial" w:cs="Arial"/>
              </w:rPr>
              <w:t>10.11.10.2</w:t>
            </w:r>
          </w:p>
        </w:tc>
        <w:tc>
          <w:tcPr>
            <w:tcW w:w="1947" w:type="dxa"/>
            <w:hideMark/>
          </w:tcPr>
          <w:p w:rsidR="00201DBC" w:rsidRPr="00721A59" w:rsidRDefault="003842E6" w:rsidP="003D67FC">
            <w:pPr>
              <w:pStyle w:val="Table"/>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721A59">
              <w:rPr>
                <w:rFonts w:ascii="Arial" w:hAnsi="Arial" w:cs="Arial"/>
              </w:rPr>
              <w:t>10.11.10.11</w:t>
            </w:r>
            <w:r w:rsidR="00D97617" w:rsidRPr="00721A59">
              <w:rPr>
                <w:rFonts w:ascii="Arial" w:hAnsi="Arial" w:cs="Arial"/>
              </w:rPr>
              <w:t xml:space="preserve"> (fixed)</w:t>
            </w:r>
          </w:p>
        </w:tc>
      </w:tr>
      <w:tr w:rsidR="003C0F30" w:rsidTr="003C0F30">
        <w:trPr>
          <w:trHeight w:val="93"/>
          <w:jc w:val="center"/>
        </w:trPr>
        <w:tc>
          <w:tcPr>
            <w:cnfStyle w:val="001000000000" w:firstRow="0" w:lastRow="0" w:firstColumn="1" w:lastColumn="0" w:oddVBand="0" w:evenVBand="0" w:oddHBand="0" w:evenHBand="0" w:firstRowFirstColumn="0" w:firstRowLastColumn="0" w:lastRowFirstColumn="0" w:lastRowLastColumn="0"/>
            <w:tcW w:w="1645" w:type="dxa"/>
            <w:hideMark/>
          </w:tcPr>
          <w:p w:rsidR="00201DBC" w:rsidRPr="00721A59" w:rsidRDefault="003842E6" w:rsidP="003D67FC">
            <w:pPr>
              <w:pStyle w:val="Table"/>
              <w:rPr>
                <w:rFonts w:ascii="Arial" w:hAnsi="Arial" w:cs="Arial"/>
              </w:rPr>
            </w:pPr>
            <w:r w:rsidRPr="00721A59">
              <w:rPr>
                <w:rFonts w:ascii="Arial" w:hAnsi="Arial" w:cs="Arial"/>
              </w:rPr>
              <w:t>Subnet mask</w:t>
            </w:r>
          </w:p>
        </w:tc>
        <w:tc>
          <w:tcPr>
            <w:tcW w:w="1496" w:type="dxa"/>
            <w:hideMark/>
          </w:tcPr>
          <w:p w:rsidR="00201DBC" w:rsidRPr="00721A59" w:rsidRDefault="003842E6" w:rsidP="003D67FC">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21A59">
              <w:rPr>
                <w:rFonts w:ascii="Arial" w:hAnsi="Arial" w:cs="Arial"/>
              </w:rPr>
              <w:t>255.255.255.0</w:t>
            </w:r>
          </w:p>
        </w:tc>
        <w:tc>
          <w:tcPr>
            <w:tcW w:w="1496" w:type="dxa"/>
          </w:tcPr>
          <w:p w:rsidR="00201DBC" w:rsidRPr="00721A59" w:rsidRDefault="003842E6" w:rsidP="003D67FC">
            <w:pPr>
              <w:pStyle w:val="Table"/>
              <w:jc w:val="center"/>
              <w:cnfStyle w:val="000000000000" w:firstRow="0" w:lastRow="0" w:firstColumn="0" w:lastColumn="0" w:oddVBand="0" w:evenVBand="0" w:oddHBand="0" w:evenHBand="0" w:firstRowFirstColumn="0" w:firstRowLastColumn="0" w:lastRowFirstColumn="0" w:lastRowLastColumn="0"/>
              <w:rPr>
                <w:rFonts w:cs="Arial"/>
              </w:rPr>
            </w:pPr>
            <w:r w:rsidRPr="00721A59">
              <w:rPr>
                <w:rFonts w:ascii="Arial" w:hAnsi="Arial" w:cs="Arial"/>
              </w:rPr>
              <w:t>255.255.255.0</w:t>
            </w:r>
          </w:p>
        </w:tc>
        <w:tc>
          <w:tcPr>
            <w:tcW w:w="1947" w:type="dxa"/>
            <w:hideMark/>
          </w:tcPr>
          <w:p w:rsidR="00201DBC" w:rsidRPr="00721A59" w:rsidRDefault="003842E6" w:rsidP="003D67FC">
            <w:pPr>
              <w:pStyle w:val="Table"/>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721A59">
              <w:rPr>
                <w:rFonts w:ascii="Arial" w:hAnsi="Arial" w:cs="Arial"/>
              </w:rPr>
              <w:t>255.255.255.0</w:t>
            </w:r>
          </w:p>
        </w:tc>
      </w:tr>
    </w:tbl>
    <w:p w:rsidR="00B33780" w:rsidRPr="00721A59" w:rsidRDefault="00B33780" w:rsidP="00B33780"/>
    <w:p w:rsidR="00B33780" w:rsidRPr="00721A59" w:rsidRDefault="003842E6" w:rsidP="00B33780">
      <w:r w:rsidRPr="00721A59">
        <w:t xml:space="preserve">The CFE laptop/PC which runs the </w:t>
      </w:r>
      <w:r w:rsidR="003D67FC" w:rsidRPr="00721A59">
        <w:t>Sonar</w:t>
      </w:r>
      <w:r w:rsidRPr="00721A59">
        <w:t xml:space="preserve"> User Interface (SUI) sh</w:t>
      </w:r>
      <w:r w:rsidR="00CE4F0C" w:rsidRPr="00721A59">
        <w:t xml:space="preserve">ould in standard </w:t>
      </w:r>
      <w:r w:rsidRPr="00721A59">
        <w:t xml:space="preserve">systems be configured in the IP range 10.11.10.3-10.11.10.255 in the same subnet as the </w:t>
      </w:r>
      <w:r w:rsidR="009B065F" w:rsidRPr="00721A59">
        <w:t>R</w:t>
      </w:r>
      <w:r w:rsidRPr="00721A59">
        <w:t>SP.</w:t>
      </w:r>
    </w:p>
    <w:p w:rsidR="00B33780" w:rsidRPr="00721A59" w:rsidRDefault="00B33780" w:rsidP="00B33780"/>
    <w:p w:rsidR="00B33780" w:rsidRPr="00721A59" w:rsidRDefault="00B33780" w:rsidP="00B33780"/>
    <w:p w:rsidR="00B33780" w:rsidRPr="008F07DA" w:rsidRDefault="003842E6" w:rsidP="00BB479F">
      <w:pPr>
        <w:pStyle w:val="AppendixHeading2"/>
      </w:pPr>
      <w:bookmarkStart w:id="2906" w:name="_Toc256001080"/>
      <w:bookmarkStart w:id="2907" w:name="_Toc256000967"/>
      <w:bookmarkStart w:id="2908" w:name="_Toc256000775"/>
      <w:bookmarkStart w:id="2909" w:name="_Toc256000453"/>
      <w:bookmarkStart w:id="2910" w:name="_Toc256000137"/>
      <w:bookmarkStart w:id="2911" w:name="_Ref433965766"/>
      <w:bookmarkStart w:id="2912" w:name="_Ref433965767"/>
      <w:bookmarkStart w:id="2913" w:name="_Toc435187080"/>
      <w:bookmarkStart w:id="2914" w:name="_Toc470170695"/>
      <w:bookmarkStart w:id="2915" w:name="_Toc500754359"/>
      <w:bookmarkStart w:id="2916" w:name="_Toc501380751"/>
      <w:bookmarkStart w:id="2917" w:name="_Toc501613699"/>
      <w:bookmarkStart w:id="2918" w:name="_Toc513619995"/>
      <w:bookmarkStart w:id="2919" w:name="_Toc514066123"/>
      <w:bookmarkStart w:id="2920" w:name="_Toc519585533"/>
      <w:r w:rsidRPr="008F07DA">
        <w:t>Change IP Configuration</w:t>
      </w:r>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p>
    <w:p w:rsidR="00B33780" w:rsidRPr="00721A59" w:rsidRDefault="003842E6" w:rsidP="003D67FC">
      <w:pPr>
        <w:keepNext/>
      </w:pPr>
      <w:r w:rsidRPr="00721A59">
        <w:t>The IP configuration can be changed from the SUI installed on the laptop/PC:</w:t>
      </w:r>
    </w:p>
    <w:p w:rsidR="00B33780" w:rsidRPr="00721A59" w:rsidRDefault="00B33780" w:rsidP="003D67FC">
      <w:pPr>
        <w:keepNext/>
      </w:pPr>
    </w:p>
    <w:tbl>
      <w:tblPr>
        <w:tblW w:w="8755" w:type="dxa"/>
        <w:tblLayout w:type="fixed"/>
        <w:tblLook w:val="04A0" w:firstRow="1" w:lastRow="0" w:firstColumn="1" w:lastColumn="0" w:noHBand="0" w:noVBand="1"/>
      </w:tblPr>
      <w:tblGrid>
        <w:gridCol w:w="3936"/>
        <w:gridCol w:w="425"/>
        <w:gridCol w:w="4394"/>
      </w:tblGrid>
      <w:tr w:rsidR="003C0F30" w:rsidTr="00A361FA">
        <w:tc>
          <w:tcPr>
            <w:tcW w:w="3936" w:type="dxa"/>
          </w:tcPr>
          <w:p w:rsidR="008A3062" w:rsidRPr="00721A59" w:rsidRDefault="003842E6" w:rsidP="00AC32BC">
            <w:pPr>
              <w:pStyle w:val="NumberedSteps"/>
              <w:keepNext/>
              <w:numPr>
                <w:ilvl w:val="0"/>
                <w:numId w:val="19"/>
              </w:numPr>
            </w:pPr>
            <w:r w:rsidRPr="00721A59">
              <w:t xml:space="preserve">Click the Application Settings button in the top right </w:t>
            </w:r>
            <w:r w:rsidRPr="00721A59">
              <w:t>corner of the Sonar UI.</w:t>
            </w:r>
          </w:p>
        </w:tc>
        <w:tc>
          <w:tcPr>
            <w:tcW w:w="4819" w:type="dxa"/>
            <w:gridSpan w:val="2"/>
          </w:tcPr>
          <w:p w:rsidR="008A3062" w:rsidRPr="00721A59" w:rsidRDefault="003842E6" w:rsidP="008A3062">
            <w:pPr>
              <w:spacing w:after="120"/>
              <w:ind w:left="-57"/>
              <w:jc w:val="right"/>
            </w:pPr>
            <w:r>
              <w:rPr>
                <w:noProof/>
              </w:rPr>
              <w:drawing>
                <wp:inline distT="0" distB="0" distL="0" distR="0">
                  <wp:extent cx="3009900" cy="171450"/>
                  <wp:effectExtent l="0" t="0" r="0" b="0"/>
                  <wp:docPr id="773541832" name="Picture 7735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32" name="Picture 74"/>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3009900" cy="171450"/>
                          </a:xfrm>
                          <a:prstGeom prst="rect">
                            <a:avLst/>
                          </a:prstGeom>
                          <a:noFill/>
                          <a:ln>
                            <a:noFill/>
                          </a:ln>
                        </pic:spPr>
                      </pic:pic>
                    </a:graphicData>
                  </a:graphic>
                </wp:inline>
              </w:drawing>
            </w:r>
          </w:p>
        </w:tc>
      </w:tr>
      <w:tr w:rsidR="003C0F30" w:rsidTr="008A3062">
        <w:tc>
          <w:tcPr>
            <w:tcW w:w="4361" w:type="dxa"/>
            <w:gridSpan w:val="2"/>
          </w:tcPr>
          <w:p w:rsidR="008A3062" w:rsidRPr="00721A59" w:rsidRDefault="003842E6" w:rsidP="00AC32BC">
            <w:pPr>
              <w:pStyle w:val="NumberedSteps"/>
              <w:numPr>
                <w:ilvl w:val="0"/>
                <w:numId w:val="19"/>
              </w:numPr>
            </w:pPr>
            <w:r w:rsidRPr="00721A59">
              <w:t>Unfold the Sonar network connections setting.</w:t>
            </w:r>
          </w:p>
          <w:p w:rsidR="00F17177" w:rsidRPr="00721A59" w:rsidRDefault="003842E6" w:rsidP="00AC32BC">
            <w:pPr>
              <w:pStyle w:val="NumberedSteps"/>
              <w:numPr>
                <w:ilvl w:val="0"/>
                <w:numId w:val="19"/>
              </w:numPr>
            </w:pPr>
            <w:r w:rsidRPr="00721A59">
              <w:t>If the connection has been established, the Computer name is already stated; if not, enter SN+serial number of the RSP.</w:t>
            </w:r>
          </w:p>
          <w:p w:rsidR="008A3062" w:rsidRPr="00721A59" w:rsidRDefault="003842E6" w:rsidP="008A3062">
            <w:pPr>
              <w:pStyle w:val="NumberedSteps"/>
              <w:ind w:left="1134"/>
            </w:pPr>
            <w:r w:rsidRPr="00721A59">
              <w:t xml:space="preserve">Please find the serial number </w:t>
            </w:r>
            <w:r w:rsidR="00F72014" w:rsidRPr="00721A59">
              <w:t xml:space="preserve">(with seven digits) </w:t>
            </w:r>
            <w:r w:rsidRPr="00721A59">
              <w:t xml:space="preserve">on the front </w:t>
            </w:r>
            <w:r w:rsidRPr="00721A59">
              <w:t>label on the RSP.</w:t>
            </w:r>
          </w:p>
          <w:p w:rsidR="008A3062" w:rsidRPr="00721A59" w:rsidRDefault="003842E6" w:rsidP="008A3062">
            <w:pPr>
              <w:pStyle w:val="NumberedSteps"/>
              <w:ind w:left="1134"/>
            </w:pPr>
            <w:r>
              <w:rPr>
                <w:rFonts w:asciiTheme="minorHAnsi" w:eastAsiaTheme="minorHAnsi" w:hAnsiTheme="minorHAnsi" w:cstheme="minorBidi"/>
                <w:noProof/>
              </w:rPr>
              <w:drawing>
                <wp:inline distT="0" distB="0" distL="0" distR="0">
                  <wp:extent cx="1918800" cy="547200"/>
                  <wp:effectExtent l="0" t="0" r="5715" b="5715"/>
                  <wp:docPr id="1823302866" name="Picture 182330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02866" name="Picture 40"/>
                          <pic:cNvPicPr>
                            <a:picLocks noChangeAspect="1" noChangeArrowheads="1"/>
                          </pic:cNvPicPr>
                        </pic:nvPicPr>
                        <pic:blipFill>
                          <a:blip r:embed="rId204" cstate="print">
                            <a:extLst>
                              <a:ext uri="{28A0092B-C50C-407E-A947-70E740481C1C}">
                                <a14:useLocalDpi xmlns:a14="http://schemas.microsoft.com/office/drawing/2010/main" val="0"/>
                              </a:ext>
                            </a:extLst>
                          </a:blip>
                          <a:stretch>
                            <a:fillRect/>
                          </a:stretch>
                        </pic:blipFill>
                        <pic:spPr bwMode="auto">
                          <a:xfrm>
                            <a:off x="0" y="0"/>
                            <a:ext cx="1918800" cy="547200"/>
                          </a:xfrm>
                          <a:prstGeom prst="rect">
                            <a:avLst/>
                          </a:prstGeom>
                          <a:noFill/>
                          <a:ln>
                            <a:noFill/>
                          </a:ln>
                        </pic:spPr>
                      </pic:pic>
                    </a:graphicData>
                  </a:graphic>
                </wp:inline>
              </w:drawing>
            </w:r>
          </w:p>
        </w:tc>
        <w:tc>
          <w:tcPr>
            <w:tcW w:w="4394" w:type="dxa"/>
          </w:tcPr>
          <w:p w:rsidR="00F17177" w:rsidRPr="00721A59" w:rsidRDefault="003842E6" w:rsidP="008A3062">
            <w:pPr>
              <w:ind w:left="-57"/>
              <w:jc w:val="right"/>
            </w:pPr>
            <w:r w:rsidRPr="00721A59">
              <w:rPr>
                <w:noProof/>
              </w:rPr>
              <w:drawing>
                <wp:inline distT="0" distB="0" distL="0" distR="0">
                  <wp:extent cx="2610000" cy="3574800"/>
                  <wp:effectExtent l="0" t="0" r="0"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233" descr="C:\Users\amo\Documents\RESON\SeaBat T-Series Portable\Screen dumps\SUI Application Settings dialog top.png"/>
                          <pic:cNvPicPr>
                            <a:picLocks noChangeAspect="1" noChangeArrowheads="1"/>
                          </pic:cNvPicPr>
                        </pic:nvPicPr>
                        <pic:blipFill>
                          <a:blip r:embed="rId205">
                            <a:extLst>
                              <a:ext uri="{28A0092B-C50C-407E-A947-70E740481C1C}">
                                <a14:useLocalDpi xmlns:a14="http://schemas.microsoft.com/office/drawing/2010/main" val="0"/>
                              </a:ext>
                            </a:extLst>
                          </a:blip>
                          <a:stretch>
                            <a:fillRect/>
                          </a:stretch>
                        </pic:blipFill>
                        <pic:spPr bwMode="auto">
                          <a:xfrm>
                            <a:off x="0" y="0"/>
                            <a:ext cx="2610000" cy="3574800"/>
                          </a:xfrm>
                          <a:prstGeom prst="rect">
                            <a:avLst/>
                          </a:prstGeom>
                          <a:noFill/>
                          <a:ln>
                            <a:noFill/>
                          </a:ln>
                        </pic:spPr>
                      </pic:pic>
                    </a:graphicData>
                  </a:graphic>
                </wp:inline>
              </w:drawing>
            </w:r>
          </w:p>
        </w:tc>
      </w:tr>
      <w:tr w:rsidR="003C0F30" w:rsidTr="008A3062">
        <w:tc>
          <w:tcPr>
            <w:tcW w:w="4361" w:type="dxa"/>
            <w:gridSpan w:val="2"/>
          </w:tcPr>
          <w:p w:rsidR="008A3062" w:rsidRPr="00721A59" w:rsidRDefault="003842E6" w:rsidP="00AC32BC">
            <w:pPr>
              <w:pStyle w:val="NumberedSteps"/>
              <w:keepNext/>
              <w:numPr>
                <w:ilvl w:val="0"/>
                <w:numId w:val="19"/>
              </w:numPr>
            </w:pPr>
            <w:r w:rsidRPr="00721A59">
              <w:t>Press Enter on the keyboard.</w:t>
            </w:r>
          </w:p>
          <w:p w:rsidR="008A3062" w:rsidRPr="00721A59" w:rsidRDefault="003842E6" w:rsidP="008A3062">
            <w:pPr>
              <w:pStyle w:val="NumberedSteps"/>
              <w:ind w:left="1134"/>
            </w:pPr>
            <w:r w:rsidRPr="00721A59">
              <w:t>After a few seconds the Configuration of LAN 1 and LAN 2 will be populated</w:t>
            </w:r>
          </w:p>
        </w:tc>
        <w:tc>
          <w:tcPr>
            <w:tcW w:w="4394" w:type="dxa"/>
          </w:tcPr>
          <w:p w:rsidR="008A3062" w:rsidRPr="00721A59" w:rsidRDefault="003842E6" w:rsidP="008A3062">
            <w:pPr>
              <w:ind w:left="-57"/>
              <w:jc w:val="right"/>
              <w:rPr>
                <w:noProof/>
              </w:rPr>
            </w:pPr>
            <w:r w:rsidRPr="00721A59">
              <w:rPr>
                <w:noProof/>
              </w:rPr>
              <w:drawing>
                <wp:inline distT="0" distB="0" distL="0" distR="0">
                  <wp:extent cx="2610000" cy="3574800"/>
                  <wp:effectExtent l="0" t="0" r="0" b="698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3"/>
                          <pic:cNvPicPr/>
                        </pic:nvPicPr>
                        <pic:blipFill>
                          <a:blip r:embed="rId206"/>
                          <a:stretch>
                            <a:fillRect/>
                          </a:stretch>
                        </pic:blipFill>
                        <pic:spPr>
                          <a:xfrm>
                            <a:off x="0" y="0"/>
                            <a:ext cx="2610000" cy="3574800"/>
                          </a:xfrm>
                          <a:prstGeom prst="rect">
                            <a:avLst/>
                          </a:prstGeom>
                        </pic:spPr>
                      </pic:pic>
                    </a:graphicData>
                  </a:graphic>
                </wp:inline>
              </w:drawing>
            </w:r>
          </w:p>
        </w:tc>
      </w:tr>
    </w:tbl>
    <w:p w:rsidR="00B33780" w:rsidRPr="00721A59" w:rsidRDefault="003842E6" w:rsidP="00086407">
      <w:pPr>
        <w:pStyle w:val="NumberedSteps"/>
        <w:spacing w:before="120" w:after="60"/>
        <w:ind w:left="1134"/>
        <w:rPr>
          <w:u w:val="single"/>
        </w:rPr>
      </w:pPr>
      <w:r w:rsidRPr="00721A59">
        <w:rPr>
          <w:u w:val="single"/>
        </w:rPr>
        <w:t>Manual or automatic configuration of LAN 1 and LAN 2:</w:t>
      </w:r>
    </w:p>
    <w:p w:rsidR="00B33780" w:rsidRPr="00721A59" w:rsidRDefault="003842E6" w:rsidP="00086407">
      <w:pPr>
        <w:pStyle w:val="NumberedSteps"/>
        <w:spacing w:after="60"/>
        <w:ind w:left="1134"/>
        <w:rPr>
          <w:spacing w:val="-2"/>
          <w:u w:val="single"/>
        </w:rPr>
      </w:pPr>
      <w:r w:rsidRPr="00721A59">
        <w:rPr>
          <w:spacing w:val="-2"/>
        </w:rPr>
        <w:t xml:space="preserve">Both LAN 1 and LAN 2 can be configured to obtain a manual fixed IP </w:t>
      </w:r>
      <w:r w:rsidRPr="00721A59">
        <w:rPr>
          <w:spacing w:val="-2"/>
        </w:rPr>
        <w:t>address or an IP address automatically from a DHCP (Dynamic Host Configuration Protocol) server.</w:t>
      </w:r>
    </w:p>
    <w:p w:rsidR="00B33780" w:rsidRPr="00721A59" w:rsidRDefault="003842E6" w:rsidP="00927D61">
      <w:pPr>
        <w:pStyle w:val="NumberedSteps"/>
        <w:numPr>
          <w:ilvl w:val="1"/>
          <w:numId w:val="40"/>
        </w:numPr>
        <w:spacing w:after="60"/>
      </w:pPr>
      <w:r w:rsidRPr="00721A59">
        <w:t>The manual fixed IP setting is freely configurable for LAN 1, but for LAN 2 the range is limited to 10.11.10.2 to 10.11.10.9 with subnet mask 255.255.255.0.</w:t>
      </w:r>
    </w:p>
    <w:p w:rsidR="00B33780" w:rsidRPr="00721A59" w:rsidRDefault="003842E6" w:rsidP="000D48A7">
      <w:pPr>
        <w:pStyle w:val="NumberedSteps"/>
        <w:spacing w:after="60"/>
        <w:ind w:left="1729"/>
      </w:pPr>
      <w:r w:rsidRPr="00721A59">
        <w:t>If</w:t>
      </w:r>
      <w:r w:rsidRPr="00721A59">
        <w:t xml:space="preserve"> the IP for LAN 2 is configured outside this range it will revert to 10.11.10.2 with subnet mask 255.255.255.0 after the next reboot of the </w:t>
      </w:r>
      <w:r w:rsidR="000D48A7" w:rsidRPr="00721A59">
        <w:t>R</w:t>
      </w:r>
      <w:r w:rsidRPr="00721A59">
        <w:t>SP.</w:t>
      </w:r>
    </w:p>
    <w:p w:rsidR="00B33780" w:rsidRPr="00721A59" w:rsidRDefault="003842E6" w:rsidP="000D48A7">
      <w:pPr>
        <w:pStyle w:val="NumberedSteps"/>
        <w:spacing w:after="60"/>
        <w:ind w:left="1729"/>
      </w:pPr>
      <w:r w:rsidRPr="00721A59">
        <w:t>The factory default setting is 10.11.10.1 for LAN 1 and 10.11.10.2 for LAN 2, each with subnet mask 255.255.255</w:t>
      </w:r>
      <w:r w:rsidRPr="00721A59">
        <w:t>.0.</w:t>
      </w:r>
    </w:p>
    <w:p w:rsidR="00B33780" w:rsidRPr="00721A59" w:rsidRDefault="003842E6" w:rsidP="00927D61">
      <w:pPr>
        <w:pStyle w:val="NumberedSteps"/>
        <w:numPr>
          <w:ilvl w:val="1"/>
          <w:numId w:val="40"/>
        </w:numPr>
        <w:spacing w:after="60"/>
        <w:rPr>
          <w:spacing w:val="-4"/>
        </w:rPr>
      </w:pPr>
      <w:r w:rsidRPr="00721A59">
        <w:rPr>
          <w:spacing w:val="-4"/>
        </w:rPr>
        <w:t xml:space="preserve">If Automatic IP address is selected, the </w:t>
      </w:r>
      <w:r w:rsidR="000D48A7" w:rsidRPr="00721A59">
        <w:rPr>
          <w:spacing w:val="-4"/>
        </w:rPr>
        <w:t>R</w:t>
      </w:r>
      <w:r w:rsidRPr="00721A59">
        <w:rPr>
          <w:spacing w:val="-4"/>
        </w:rPr>
        <w:t>SP will request an IP from a DHCP on the network; if none is given, it will revert to alternative IP addresses, 10.11.10.1 for LAN 1 and 10.11.10.2 for LAN 2. The timeout before reverting is up to 1m30s.</w:t>
      </w:r>
    </w:p>
    <w:p w:rsidR="00B33780" w:rsidRPr="00721A59" w:rsidRDefault="003842E6" w:rsidP="00927D61">
      <w:pPr>
        <w:pStyle w:val="NumberedSteps"/>
        <w:numPr>
          <w:ilvl w:val="0"/>
          <w:numId w:val="40"/>
        </w:numPr>
        <w:spacing w:after="60"/>
      </w:pPr>
      <w:r w:rsidRPr="00721A59">
        <w:t xml:space="preserve">After </w:t>
      </w:r>
      <w:r w:rsidRPr="00721A59">
        <w:t>configuring the desired IP addresses</w:t>
      </w:r>
      <w:r w:rsidR="00086407" w:rsidRPr="00721A59">
        <w:t>,</w:t>
      </w:r>
      <w:r w:rsidRPr="00721A59">
        <w:t xml:space="preserve"> click OK.</w:t>
      </w:r>
    </w:p>
    <w:p w:rsidR="00B33780" w:rsidRPr="00721A59" w:rsidRDefault="00B33780" w:rsidP="00B33780"/>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3D67FC">
        <w:trPr>
          <w:cantSplit/>
          <w:jc w:val="center"/>
        </w:trPr>
        <w:tc>
          <w:tcPr>
            <w:tcW w:w="8635" w:type="dxa"/>
            <w:shd w:val="clear" w:color="3366FF" w:fill="99CCFF"/>
            <w:vAlign w:val="center"/>
          </w:tcPr>
          <w:p w:rsidR="00B33780" w:rsidRPr="00721A59" w:rsidRDefault="003842E6" w:rsidP="00086407">
            <w:pPr>
              <w:pStyle w:val="NOTE"/>
              <w:spacing w:before="40" w:after="40"/>
              <w:rPr>
                <w:sz w:val="19"/>
                <w:szCs w:val="19"/>
              </w:rPr>
            </w:pPr>
            <w:r w:rsidRPr="00721A59">
              <w:rPr>
                <w:sz w:val="19"/>
                <w:szCs w:val="19"/>
              </w:rPr>
              <w:t>NOTE</w:t>
            </w:r>
          </w:p>
        </w:tc>
      </w:tr>
      <w:tr w:rsidR="003C0F30" w:rsidTr="003D67FC">
        <w:trPr>
          <w:cantSplit/>
          <w:jc w:val="center"/>
        </w:trPr>
        <w:tc>
          <w:tcPr>
            <w:tcW w:w="8635" w:type="dxa"/>
            <w:shd w:val="clear" w:color="FFFF00" w:fill="FFFFFF"/>
            <w:vAlign w:val="center"/>
          </w:tcPr>
          <w:p w:rsidR="00B33780" w:rsidRPr="00721A59" w:rsidRDefault="003842E6" w:rsidP="00086407">
            <w:pPr>
              <w:pStyle w:val="Table"/>
              <w:spacing w:before="40" w:after="40"/>
              <w:rPr>
                <w:sz w:val="19"/>
                <w:szCs w:val="19"/>
              </w:rPr>
            </w:pPr>
            <w:r w:rsidRPr="00721A59">
              <w:rPr>
                <w:sz w:val="19"/>
                <w:szCs w:val="19"/>
              </w:rPr>
              <w:t xml:space="preserve">If you change the IP addresses (within the same subnet), the connection to the </w:t>
            </w:r>
            <w:r w:rsidR="00426722" w:rsidRPr="00721A59">
              <w:rPr>
                <w:sz w:val="19"/>
                <w:szCs w:val="19"/>
              </w:rPr>
              <w:t>R</w:t>
            </w:r>
            <w:r w:rsidRPr="00721A59">
              <w:rPr>
                <w:sz w:val="19"/>
                <w:szCs w:val="19"/>
              </w:rPr>
              <w:t xml:space="preserve">SP will be lost. Shut down the </w:t>
            </w:r>
            <w:r w:rsidR="00F17177" w:rsidRPr="00721A59">
              <w:rPr>
                <w:sz w:val="19"/>
                <w:szCs w:val="19"/>
              </w:rPr>
              <w:t>S</w:t>
            </w:r>
            <w:r w:rsidRPr="00721A59">
              <w:rPr>
                <w:sz w:val="19"/>
                <w:szCs w:val="19"/>
              </w:rPr>
              <w:t>UI and restart to re-establish the connection.</w:t>
            </w:r>
          </w:p>
        </w:tc>
      </w:tr>
      <w:tr w:rsidR="003C0F30" w:rsidTr="003D67FC">
        <w:trPr>
          <w:cantSplit/>
          <w:jc w:val="center"/>
        </w:trPr>
        <w:tc>
          <w:tcPr>
            <w:tcW w:w="8635" w:type="dxa"/>
            <w:shd w:val="clear" w:color="3366FF" w:fill="99CCFF"/>
            <w:vAlign w:val="center"/>
          </w:tcPr>
          <w:p w:rsidR="00B33780" w:rsidRPr="00721A59" w:rsidRDefault="003842E6" w:rsidP="00086407">
            <w:pPr>
              <w:pStyle w:val="NOTE"/>
              <w:spacing w:before="40" w:after="40"/>
              <w:rPr>
                <w:sz w:val="19"/>
                <w:szCs w:val="19"/>
              </w:rPr>
            </w:pPr>
            <w:r w:rsidRPr="00721A59">
              <w:rPr>
                <w:sz w:val="19"/>
                <w:szCs w:val="19"/>
              </w:rPr>
              <w:t>NOTE</w:t>
            </w:r>
          </w:p>
        </w:tc>
      </w:tr>
      <w:tr w:rsidR="003C0F30" w:rsidTr="003D67FC">
        <w:trPr>
          <w:cantSplit/>
          <w:jc w:val="center"/>
        </w:trPr>
        <w:tc>
          <w:tcPr>
            <w:tcW w:w="8635" w:type="dxa"/>
            <w:shd w:val="clear" w:color="FFFF00" w:fill="FFFFFF"/>
            <w:vAlign w:val="center"/>
          </w:tcPr>
          <w:p w:rsidR="00B33780" w:rsidRPr="00721A59" w:rsidRDefault="003842E6" w:rsidP="00086407">
            <w:pPr>
              <w:pStyle w:val="Table"/>
              <w:spacing w:before="40" w:after="40"/>
              <w:rPr>
                <w:sz w:val="19"/>
                <w:szCs w:val="19"/>
              </w:rPr>
            </w:pPr>
            <w:r w:rsidRPr="00721A59">
              <w:rPr>
                <w:sz w:val="19"/>
                <w:szCs w:val="19"/>
              </w:rPr>
              <w:t xml:space="preserve">The connection from the SUI to the </w:t>
            </w:r>
            <w:r w:rsidR="009B065F" w:rsidRPr="00721A59">
              <w:rPr>
                <w:sz w:val="19"/>
                <w:szCs w:val="19"/>
              </w:rPr>
              <w:t>R</w:t>
            </w:r>
            <w:r w:rsidRPr="00721A59">
              <w:rPr>
                <w:sz w:val="19"/>
                <w:szCs w:val="19"/>
              </w:rPr>
              <w:t xml:space="preserve">SP will be lost if the </w:t>
            </w:r>
            <w:r w:rsidR="009B065F" w:rsidRPr="00721A59">
              <w:rPr>
                <w:sz w:val="19"/>
                <w:szCs w:val="19"/>
              </w:rPr>
              <w:t>R</w:t>
            </w:r>
            <w:r w:rsidRPr="00721A59">
              <w:rPr>
                <w:sz w:val="19"/>
                <w:szCs w:val="19"/>
              </w:rPr>
              <w:t>SP moves to another SUBNET than the one the laptop/PC is located on.</w:t>
            </w:r>
          </w:p>
          <w:p w:rsidR="00B33780" w:rsidRPr="00721A59" w:rsidRDefault="003842E6" w:rsidP="00086407">
            <w:pPr>
              <w:pStyle w:val="Table"/>
              <w:spacing w:before="40" w:after="40"/>
              <w:rPr>
                <w:spacing w:val="-4"/>
                <w:sz w:val="19"/>
                <w:szCs w:val="19"/>
              </w:rPr>
            </w:pPr>
            <w:r w:rsidRPr="00721A59">
              <w:rPr>
                <w:spacing w:val="-4"/>
                <w:sz w:val="19"/>
                <w:szCs w:val="19"/>
              </w:rPr>
              <w:t xml:space="preserve">In that case, change the laptop/PC IP address to a valid IP address within the same subnet, and restart the SUI, and establish connection as described in </w:t>
            </w:r>
            <w:r w:rsidRPr="00721A59">
              <w:rPr>
                <w:i/>
                <w:spacing w:val="-4"/>
                <w:sz w:val="19"/>
                <w:szCs w:val="19"/>
              </w:rPr>
              <w:t xml:space="preserve">section </w:t>
            </w:r>
            <w:r w:rsidRPr="00721A59">
              <w:rPr>
                <w:i/>
                <w:spacing w:val="-4"/>
                <w:sz w:val="19"/>
                <w:szCs w:val="19"/>
              </w:rPr>
              <w:fldChar w:fldCharType="begin"/>
            </w:r>
            <w:r w:rsidRPr="00721A59">
              <w:rPr>
                <w:i/>
                <w:spacing w:val="-4"/>
                <w:sz w:val="19"/>
                <w:szCs w:val="19"/>
              </w:rPr>
              <w:instrText xml:space="preserve"> REF _Ref194382565 \r \h  \* MERGEFORMAT </w:instrText>
            </w:r>
            <w:r w:rsidRPr="00721A59">
              <w:rPr>
                <w:i/>
                <w:spacing w:val="-4"/>
                <w:sz w:val="19"/>
                <w:szCs w:val="19"/>
              </w:rPr>
            </w:r>
            <w:r w:rsidRPr="00721A59">
              <w:rPr>
                <w:i/>
                <w:spacing w:val="-4"/>
                <w:sz w:val="19"/>
                <w:szCs w:val="19"/>
              </w:rPr>
              <w:fldChar w:fldCharType="separate"/>
            </w:r>
            <w:r>
              <w:rPr>
                <w:i/>
                <w:spacing w:val="-4"/>
                <w:sz w:val="19"/>
                <w:szCs w:val="19"/>
              </w:rPr>
              <w:t>3</w:t>
            </w:r>
            <w:r w:rsidRPr="00721A59">
              <w:rPr>
                <w:i/>
                <w:spacing w:val="-4"/>
                <w:sz w:val="19"/>
                <w:szCs w:val="19"/>
              </w:rPr>
              <w:fldChar w:fldCharType="end"/>
            </w:r>
            <w:r w:rsidRPr="00721A59">
              <w:rPr>
                <w:i/>
                <w:spacing w:val="-4"/>
                <w:sz w:val="19"/>
                <w:szCs w:val="19"/>
              </w:rPr>
              <w:t xml:space="preserve"> </w:t>
            </w:r>
            <w:r w:rsidRPr="00721A59">
              <w:rPr>
                <w:i/>
                <w:spacing w:val="-4"/>
                <w:sz w:val="19"/>
                <w:szCs w:val="19"/>
              </w:rPr>
              <w:fldChar w:fldCharType="begin"/>
            </w:r>
            <w:r w:rsidRPr="00721A59">
              <w:rPr>
                <w:i/>
                <w:spacing w:val="-4"/>
                <w:sz w:val="19"/>
                <w:szCs w:val="19"/>
              </w:rPr>
              <w:instrText xml:space="preserve"> REF _Ref194382565 \h  \* MERGEFORMAT </w:instrText>
            </w:r>
            <w:r w:rsidRPr="00721A59">
              <w:rPr>
                <w:i/>
                <w:spacing w:val="-4"/>
                <w:sz w:val="19"/>
                <w:szCs w:val="19"/>
              </w:rPr>
            </w:r>
            <w:r w:rsidRPr="00721A59">
              <w:rPr>
                <w:i/>
                <w:spacing w:val="-4"/>
                <w:sz w:val="19"/>
                <w:szCs w:val="19"/>
              </w:rPr>
              <w:fldChar w:fldCharType="separate"/>
            </w:r>
            <w:r w:rsidRPr="009E025D">
              <w:rPr>
                <w:i/>
                <w:spacing w:val="-4"/>
                <w:sz w:val="19"/>
                <w:szCs w:val="19"/>
              </w:rPr>
              <w:t>System Startup and Shutdown</w:t>
            </w:r>
            <w:r w:rsidRPr="00721A59">
              <w:rPr>
                <w:i/>
                <w:spacing w:val="-4"/>
                <w:sz w:val="19"/>
                <w:szCs w:val="19"/>
              </w:rPr>
              <w:fldChar w:fldCharType="end"/>
            </w:r>
            <w:r w:rsidRPr="00721A59">
              <w:rPr>
                <w:spacing w:val="-4"/>
                <w:sz w:val="19"/>
                <w:szCs w:val="19"/>
              </w:rPr>
              <w:t>.</w:t>
            </w:r>
          </w:p>
        </w:tc>
      </w:tr>
      <w:tr w:rsidR="003C0F30" w:rsidTr="003D67FC">
        <w:trPr>
          <w:cantSplit/>
          <w:jc w:val="center"/>
        </w:trPr>
        <w:tc>
          <w:tcPr>
            <w:tcW w:w="8635" w:type="dxa"/>
            <w:shd w:val="clear" w:color="3366FF" w:fill="99CCFF"/>
            <w:vAlign w:val="center"/>
          </w:tcPr>
          <w:p w:rsidR="00B33780" w:rsidRPr="00721A59" w:rsidRDefault="003842E6" w:rsidP="00086407">
            <w:pPr>
              <w:pStyle w:val="NOTE"/>
              <w:spacing w:before="40" w:after="40"/>
              <w:rPr>
                <w:sz w:val="19"/>
                <w:szCs w:val="19"/>
              </w:rPr>
            </w:pPr>
            <w:r w:rsidRPr="00721A59">
              <w:rPr>
                <w:sz w:val="19"/>
                <w:szCs w:val="19"/>
              </w:rPr>
              <w:t>NOTE</w:t>
            </w:r>
          </w:p>
        </w:tc>
      </w:tr>
      <w:tr w:rsidR="003C0F30" w:rsidTr="003D67FC">
        <w:trPr>
          <w:cantSplit/>
          <w:jc w:val="center"/>
        </w:trPr>
        <w:tc>
          <w:tcPr>
            <w:tcW w:w="8635" w:type="dxa"/>
            <w:shd w:val="clear" w:color="FFFF00" w:fill="FFFFFF"/>
            <w:vAlign w:val="center"/>
          </w:tcPr>
          <w:p w:rsidR="00B33780" w:rsidRPr="00721A59" w:rsidRDefault="003842E6" w:rsidP="00086407">
            <w:pPr>
              <w:pStyle w:val="Table"/>
              <w:spacing w:before="40" w:after="40"/>
              <w:rPr>
                <w:sz w:val="19"/>
                <w:szCs w:val="19"/>
              </w:rPr>
            </w:pPr>
            <w:r w:rsidRPr="00721A59">
              <w:rPr>
                <w:sz w:val="19"/>
                <w:szCs w:val="19"/>
              </w:rPr>
              <w:t>The</w:t>
            </w:r>
            <w:r w:rsidRPr="00721A59">
              <w:rPr>
                <w:sz w:val="19"/>
                <w:szCs w:val="19"/>
              </w:rPr>
              <w:t xml:space="preserve"> outlined procedure should work even with an IP address configured in another subnet.</w:t>
            </w:r>
          </w:p>
          <w:p w:rsidR="00B33780" w:rsidRPr="00721A59" w:rsidRDefault="003842E6" w:rsidP="00086407">
            <w:pPr>
              <w:pStyle w:val="Table"/>
              <w:spacing w:before="40" w:after="40"/>
              <w:rPr>
                <w:sz w:val="19"/>
                <w:szCs w:val="19"/>
              </w:rPr>
            </w:pPr>
            <w:r w:rsidRPr="00721A59">
              <w:rPr>
                <w:sz w:val="19"/>
                <w:szCs w:val="19"/>
              </w:rPr>
              <w:t>In the event of a problem, connect a cable directly between the LAN 2</w:t>
            </w:r>
            <w:r w:rsidR="009B065F" w:rsidRPr="00721A59">
              <w:rPr>
                <w:sz w:val="19"/>
                <w:szCs w:val="19"/>
              </w:rPr>
              <w:t xml:space="preserve"> port on the R</w:t>
            </w:r>
            <w:r w:rsidRPr="00721A59">
              <w:rPr>
                <w:sz w:val="19"/>
                <w:szCs w:val="19"/>
              </w:rPr>
              <w:t>SP and the laptop/PC, change the laptop/PC to IP address 10.11.10.10 with subnet 255.25</w:t>
            </w:r>
            <w:r w:rsidRPr="00721A59">
              <w:rPr>
                <w:sz w:val="19"/>
                <w:szCs w:val="19"/>
              </w:rPr>
              <w:t>5.255.0, and restart the SUI. It might be necessary to reboot the laptop/PC as well.</w:t>
            </w:r>
          </w:p>
        </w:tc>
      </w:tr>
    </w:tbl>
    <w:p w:rsidR="00B33780" w:rsidRPr="00721A59" w:rsidRDefault="00B33780" w:rsidP="00B33780"/>
    <w:p w:rsidR="00B33780" w:rsidRPr="00721A59" w:rsidRDefault="00B33780" w:rsidP="00B33780">
      <w:pPr>
        <w:sectPr w:rsidR="00B33780" w:rsidRPr="00721A59" w:rsidSect="006914AB">
          <w:headerReference w:type="even" r:id="rId207"/>
          <w:headerReference w:type="default" r:id="rId208"/>
          <w:headerReference w:type="first" r:id="rId209"/>
          <w:pgSz w:w="11900" w:h="16840" w:code="9"/>
          <w:pgMar w:top="1882" w:right="1270" w:bottom="1882" w:left="1990" w:header="709" w:footer="709" w:gutter="0"/>
          <w:cols w:space="708"/>
          <w:noEndnote/>
        </w:sectPr>
      </w:pPr>
    </w:p>
    <w:p w:rsidR="000E3546" w:rsidRPr="007F41CE" w:rsidRDefault="003842E6" w:rsidP="000E3546">
      <w:pPr>
        <w:pStyle w:val="AppendixHeading"/>
      </w:pPr>
      <w:bookmarkStart w:id="2921" w:name="_Toc256001081"/>
      <w:bookmarkStart w:id="2922" w:name="_Toc256000972"/>
      <w:bookmarkStart w:id="2923" w:name="_Toc256000780"/>
      <w:bookmarkStart w:id="2924" w:name="_Toc256000458"/>
      <w:bookmarkStart w:id="2925" w:name="_Toc256000142"/>
      <w:bookmarkStart w:id="2926" w:name="_Ref465422175"/>
      <w:bookmarkStart w:id="2927" w:name="_Toc470170700"/>
      <w:bookmarkStart w:id="2928" w:name="_Toc500754364"/>
      <w:bookmarkStart w:id="2929" w:name="_Toc501380756"/>
      <w:bookmarkStart w:id="2930" w:name="_Toc501613704"/>
      <w:bookmarkStart w:id="2931" w:name="_Toc513620000"/>
      <w:bookmarkStart w:id="2932" w:name="_Toc514066128"/>
      <w:bookmarkStart w:id="2933" w:name="_Toc519585538"/>
      <w:bookmarkStart w:id="2934" w:name="_Ref164418418"/>
      <w:bookmarkStart w:id="2935" w:name="_Ref164418422"/>
      <w:bookmarkEnd w:id="2768"/>
      <w:r w:rsidRPr="007F41CE">
        <w:t>Configuration of Integrated INS (optional)</w:t>
      </w:r>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8F4E15">
        <w:trPr>
          <w:cantSplit/>
          <w:jc w:val="center"/>
        </w:trPr>
        <w:tc>
          <w:tcPr>
            <w:tcW w:w="8635" w:type="dxa"/>
            <w:shd w:val="clear" w:color="3366FF" w:fill="99CCFF"/>
            <w:vAlign w:val="center"/>
          </w:tcPr>
          <w:p w:rsidR="003E3E1A" w:rsidRPr="00721A59" w:rsidRDefault="003842E6" w:rsidP="00B527D1">
            <w:pPr>
              <w:pStyle w:val="NOTE"/>
            </w:pPr>
            <w:r w:rsidRPr="00721A59">
              <w:t>NOTE</w:t>
            </w:r>
          </w:p>
        </w:tc>
      </w:tr>
      <w:tr w:rsidR="003C0F30" w:rsidTr="008F4E15">
        <w:trPr>
          <w:cantSplit/>
          <w:jc w:val="center"/>
        </w:trPr>
        <w:tc>
          <w:tcPr>
            <w:tcW w:w="8635" w:type="dxa"/>
            <w:shd w:val="clear" w:color="FFFF00" w:fill="FFFFFF"/>
            <w:vAlign w:val="center"/>
          </w:tcPr>
          <w:p w:rsidR="003E3E1A" w:rsidRPr="00721A59" w:rsidRDefault="003842E6" w:rsidP="00B527D1">
            <w:pPr>
              <w:pStyle w:val="Table"/>
            </w:pPr>
            <w:r w:rsidRPr="00721A59">
              <w:t xml:space="preserve">For </w:t>
            </w:r>
            <w:r w:rsidR="00B527D1" w:rsidRPr="00721A59">
              <w:t>further d</w:t>
            </w:r>
            <w:r w:rsidRPr="00721A59">
              <w:t>etail</w:t>
            </w:r>
            <w:r w:rsidR="00B527D1" w:rsidRPr="00721A59">
              <w:t xml:space="preserve">s, refer also to the documents listed in </w:t>
            </w:r>
            <w:r w:rsidR="00B527D1" w:rsidRPr="00721A59">
              <w:rPr>
                <w:i/>
              </w:rPr>
              <w:fldChar w:fldCharType="begin"/>
            </w:r>
            <w:r w:rsidR="00B527D1" w:rsidRPr="00721A59">
              <w:rPr>
                <w:i/>
              </w:rPr>
              <w:instrText xml:space="preserve"> REF _Ref220243395 \r \h  \* MERGEFORMAT </w:instrText>
            </w:r>
            <w:r w:rsidR="00B527D1" w:rsidRPr="00721A59">
              <w:rPr>
                <w:i/>
              </w:rPr>
            </w:r>
            <w:r w:rsidR="00B527D1" w:rsidRPr="00721A59">
              <w:rPr>
                <w:i/>
              </w:rPr>
              <w:fldChar w:fldCharType="separate"/>
            </w:r>
            <w:r>
              <w:rPr>
                <w:i/>
              </w:rPr>
              <w:t>Appendix I</w:t>
            </w:r>
            <w:r w:rsidR="00B527D1" w:rsidRPr="00721A59">
              <w:rPr>
                <w:i/>
              </w:rPr>
              <w:fldChar w:fldCharType="end"/>
            </w:r>
            <w:r w:rsidR="00B527D1" w:rsidRPr="00721A59">
              <w:rPr>
                <w:i/>
              </w:rPr>
              <w:t xml:space="preserve"> </w:t>
            </w:r>
            <w:r w:rsidR="00B527D1" w:rsidRPr="00721A59">
              <w:rPr>
                <w:i/>
              </w:rPr>
              <w:fldChar w:fldCharType="begin"/>
            </w:r>
            <w:r w:rsidR="00B527D1" w:rsidRPr="00721A59">
              <w:rPr>
                <w:i/>
              </w:rPr>
              <w:instrText xml:space="preserve"> REF _Ref220243395 \h  \* MERGEFORMAT </w:instrText>
            </w:r>
            <w:r w:rsidR="00B527D1" w:rsidRPr="00721A59">
              <w:rPr>
                <w:i/>
              </w:rPr>
            </w:r>
            <w:r w:rsidR="00B527D1" w:rsidRPr="00721A59">
              <w:rPr>
                <w:i/>
              </w:rPr>
              <w:fldChar w:fldCharType="separate"/>
            </w:r>
            <w:r w:rsidRPr="009E025D">
              <w:rPr>
                <w:i/>
              </w:rPr>
              <w:t>Reference Documentation</w:t>
            </w:r>
            <w:r w:rsidR="00B527D1" w:rsidRPr="00721A59">
              <w:rPr>
                <w:i/>
              </w:rPr>
              <w:fldChar w:fldCharType="end"/>
            </w:r>
            <w:r w:rsidRPr="00721A59">
              <w:t>.</w:t>
            </w:r>
          </w:p>
        </w:tc>
      </w:tr>
    </w:tbl>
    <w:p w:rsidR="00DB686F" w:rsidRPr="00721A59" w:rsidRDefault="00DB686F" w:rsidP="00DB686F"/>
    <w:p w:rsidR="000E3546" w:rsidRPr="00721A59" w:rsidRDefault="003842E6" w:rsidP="000E3546">
      <w:pPr>
        <w:pStyle w:val="AppendixHeading2"/>
      </w:pPr>
      <w:bookmarkStart w:id="2936" w:name="_Toc256001082"/>
      <w:bookmarkStart w:id="2937" w:name="_Toc256000973"/>
      <w:bookmarkStart w:id="2938" w:name="_Toc256000781"/>
      <w:bookmarkStart w:id="2939" w:name="_Toc256000459"/>
      <w:bookmarkStart w:id="2940" w:name="_Toc256000143"/>
      <w:bookmarkStart w:id="2941" w:name="_Toc470170701"/>
      <w:bookmarkStart w:id="2942" w:name="_Toc500754365"/>
      <w:bookmarkStart w:id="2943" w:name="_Toc501380757"/>
      <w:bookmarkStart w:id="2944" w:name="_Toc501613705"/>
      <w:bookmarkStart w:id="2945" w:name="_Toc513620001"/>
      <w:bookmarkStart w:id="2946" w:name="_Toc514066129"/>
      <w:bookmarkStart w:id="2947" w:name="_Toc519585539"/>
      <w:r w:rsidRPr="00721A59">
        <w:t>POS MV – How to Perform a GAMS Calibration</w:t>
      </w:r>
      <w:bookmarkEnd w:id="2936"/>
      <w:bookmarkEnd w:id="2937"/>
      <w:bookmarkEnd w:id="2938"/>
      <w:bookmarkEnd w:id="2939"/>
      <w:bookmarkEnd w:id="2940"/>
      <w:bookmarkEnd w:id="2941"/>
      <w:bookmarkEnd w:id="2942"/>
      <w:bookmarkEnd w:id="2943"/>
      <w:bookmarkEnd w:id="2944"/>
      <w:bookmarkEnd w:id="2945"/>
      <w:bookmarkEnd w:id="2946"/>
      <w:bookmarkEnd w:id="2947"/>
    </w:p>
    <w:p w:rsidR="00AE4E7F" w:rsidRPr="00721A59" w:rsidRDefault="003842E6" w:rsidP="00AE4E7F">
      <w:pPr>
        <w:pStyle w:val="AppendixHeading3"/>
      </w:pPr>
      <w:bookmarkStart w:id="2948" w:name="_Toc256001087"/>
      <w:bookmarkStart w:id="2949" w:name="_Toc256000974"/>
      <w:bookmarkStart w:id="2950" w:name="_Toc256000782"/>
      <w:bookmarkStart w:id="2951" w:name="_Toc256000460"/>
      <w:bookmarkStart w:id="2952" w:name="_Toc256000144"/>
      <w:bookmarkStart w:id="2953" w:name="_Toc470170702"/>
      <w:bookmarkStart w:id="2954" w:name="_Toc500754366"/>
      <w:bookmarkStart w:id="2955" w:name="_Toc501380758"/>
      <w:bookmarkStart w:id="2956" w:name="_Toc501613706"/>
      <w:bookmarkStart w:id="2957" w:name="_Toc513620002"/>
      <w:bookmarkStart w:id="2958" w:name="_Toc514066130"/>
      <w:bookmarkStart w:id="2959" w:name="_Toc519585540"/>
      <w:r w:rsidRPr="00721A59">
        <w:t xml:space="preserve">MV-POSView – </w:t>
      </w:r>
      <w:r w:rsidR="00B575CE" w:rsidRPr="00721A59">
        <w:t>Standby Mode</w:t>
      </w:r>
      <w:bookmarkEnd w:id="2948"/>
      <w:bookmarkEnd w:id="2949"/>
      <w:bookmarkEnd w:id="2950"/>
      <w:bookmarkEnd w:id="2951"/>
      <w:bookmarkEnd w:id="2952"/>
      <w:bookmarkEnd w:id="2953"/>
      <w:bookmarkEnd w:id="2954"/>
      <w:bookmarkEnd w:id="2955"/>
      <w:bookmarkEnd w:id="2956"/>
      <w:bookmarkEnd w:id="2957"/>
      <w:bookmarkEnd w:id="2958"/>
      <w:bookmarkEnd w:id="2959"/>
    </w:p>
    <w:p w:rsidR="000E3546" w:rsidRPr="00721A59" w:rsidRDefault="003842E6" w:rsidP="00AE4E7F">
      <w:r w:rsidRPr="00721A59">
        <w:t>GAMS calibration is performed using the MV-POSView software. Many installation settings may only be altered when the POS MV is in Standby mode. To switch to Standby, first ensure the Connect button is depressed, then click the Standby button.</w:t>
      </w:r>
    </w:p>
    <w:p w:rsidR="000E3546" w:rsidRPr="00721A59" w:rsidRDefault="000E3546" w:rsidP="000E3546"/>
    <w:p w:rsidR="00AE4E7F" w:rsidRPr="00721A59" w:rsidRDefault="003842E6" w:rsidP="00AE4E7F">
      <w:pPr>
        <w:jc w:val="center"/>
      </w:pPr>
      <w:r w:rsidRPr="00721A59">
        <w:rPr>
          <w:noProof/>
        </w:rPr>
        <mc:AlternateContent>
          <mc:Choice Requires="wpg">
            <w:drawing>
              <wp:inline distT="0" distB="0" distL="0" distR="0">
                <wp:extent cx="5477346" cy="1789569"/>
                <wp:effectExtent l="0" t="0" r="9525" b="1270"/>
                <wp:docPr id="683" name="Group 683"/>
                <wp:cNvGraphicFramePr/>
                <a:graphic xmlns:a="http://schemas.openxmlformats.org/drawingml/2006/main">
                  <a:graphicData uri="http://schemas.microsoft.com/office/word/2010/wordprocessingGroup">
                    <wpg:wgp>
                      <wpg:cNvGrpSpPr/>
                      <wpg:grpSpPr>
                        <a:xfrm>
                          <a:off x="0" y="0"/>
                          <a:ext cx="5477346" cy="1789569"/>
                          <a:chOff x="0" y="0"/>
                          <a:chExt cx="5477346" cy="1789569"/>
                        </a:xfrm>
                      </wpg:grpSpPr>
                      <pic:pic xmlns:pic="http://schemas.openxmlformats.org/drawingml/2006/picture">
                        <pic:nvPicPr>
                          <pic:cNvPr id="10323" name="Picture 10323"/>
                          <pic:cNvPicPr>
                            <a:picLocks noChangeAspect="1"/>
                          </pic:cNvPicPr>
                        </pic:nvPicPr>
                        <pic:blipFill>
                          <a:blip r:embed="rId210">
                            <a:extLst>
                              <a:ext uri="{28A0092B-C50C-407E-A947-70E740481C1C}">
                                <a14:useLocalDpi xmlns:a14="http://schemas.microsoft.com/office/drawing/2010/main" val="0"/>
                              </a:ext>
                            </a:extLst>
                          </a:blip>
                          <a:stretch>
                            <a:fillRect/>
                          </a:stretch>
                        </pic:blipFill>
                        <pic:spPr>
                          <a:xfrm>
                            <a:off x="0" y="0"/>
                            <a:ext cx="5477346" cy="1789569"/>
                          </a:xfrm>
                          <a:prstGeom prst="rect">
                            <a:avLst/>
                          </a:prstGeom>
                        </pic:spPr>
                      </pic:pic>
                      <wps:wsp>
                        <wps:cNvPr id="682" name="Rectangle 682"/>
                        <wps:cNvSpPr/>
                        <wps:spPr>
                          <a:xfrm>
                            <a:off x="2806574" y="537173"/>
                            <a:ext cx="878205" cy="16256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025D" w:rsidRPr="003B54E4" w:rsidRDefault="003842E6" w:rsidP="00F46C55">
                              <w:pPr>
                                <w:spacing w:line="216" w:lineRule="auto"/>
                                <w:jc w:val="center"/>
                                <w:rPr>
                                  <w:rFonts w:ascii="Estrangelo Edessa" w:eastAsia="Dotum" w:hAnsi="Estrangelo Edessa"/>
                                  <w:color w:val="FFFFFF" w:themeColor="background1"/>
                                  <w:sz w:val="28"/>
                                  <w:lang w:val="da-DK"/>
                                </w:rPr>
                              </w:pPr>
                              <w:r w:rsidRPr="003B54E4">
                                <w:rPr>
                                  <w:rFonts w:ascii="Estrangelo Edessa" w:eastAsia="Dotum" w:hAnsi="Estrangelo Edessa"/>
                                  <w:color w:val="FFFFFF" w:themeColor="background1"/>
                                  <w:sz w:val="28"/>
                                  <w:lang w:val="da-DK"/>
                                </w:rPr>
                                <w:t>10.11.10.11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inline>
            </w:drawing>
          </mc:Choice>
          <mc:Fallback>
            <w:pict>
              <v:group id="Group 683" o:spid="_x0000_s1042" style="width:431.3pt;height:140.9pt;mso-position-horizontal-relative:char;mso-position-vertical-relative:line" coordsize="54773,17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">
                <v:shape id="Picture 10323" o:spid="_x0000_s1043" type="#_x0000_t75" style="position:absolute;width:54773;height:17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">
                  <v:imagedata r:id="rId211" o:title=""/>
                </v:shape>
                <v:rect id="Rectangle 682" o:spid="_x0000_s1044" style="position:absolute;left:28065;top:5371;width:8782;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" fillcolor="#002060" stroked="f" strokeweight="2pt">
                  <v:textbox inset="0,0,0,0">
                    <w:txbxContent>
                      <w:p w:rsidR="009E025D" w:rsidRPr="003B54E4" w:rsidRDefault="003842E6" w:rsidP="00F46C55">
                        <w:pPr>
                          <w:spacing w:line="216" w:lineRule="auto"/>
                          <w:jc w:val="center"/>
                          <w:rPr>
                            <w:rFonts w:ascii="Estrangelo Edessa" w:eastAsia="Dotum" w:hAnsi="Estrangelo Edessa"/>
                            <w:color w:val="FFFFFF" w:themeColor="background1"/>
                            <w:sz w:val="28"/>
                            <w:lang w:val="da-DK"/>
                          </w:rPr>
                        </w:pPr>
                        <w:r w:rsidRPr="003B54E4">
                          <w:rPr>
                            <w:rFonts w:ascii="Estrangelo Edessa" w:eastAsia="Dotum" w:hAnsi="Estrangelo Edessa"/>
                            <w:color w:val="FFFFFF" w:themeColor="background1"/>
                            <w:sz w:val="28"/>
                            <w:lang w:val="da-DK"/>
                          </w:rPr>
                          <w:t>10.11.10.11</w:t>
                        </w:r>
                      </w:p>
                    </w:txbxContent>
                  </v:textbox>
                </v:rect>
                <w10:anchorlock/>
              </v:group>
            </w:pict>
          </mc:Fallback>
        </mc:AlternateContent>
      </w:r>
    </w:p>
    <w:p w:rsidR="00AE4E7F" w:rsidRPr="00721A59" w:rsidRDefault="00AE4E7F" w:rsidP="000E3546"/>
    <w:p w:rsidR="00AE4E7F" w:rsidRPr="00721A59" w:rsidRDefault="003842E6" w:rsidP="00AE4E7F">
      <w:pPr>
        <w:pStyle w:val="AppendixHeading3"/>
      </w:pPr>
      <w:bookmarkStart w:id="2960" w:name="_Toc256001088"/>
      <w:bookmarkStart w:id="2961" w:name="_Toc256000975"/>
      <w:bookmarkStart w:id="2962" w:name="_Toc256000783"/>
      <w:bookmarkStart w:id="2963" w:name="_Toc256000461"/>
      <w:bookmarkStart w:id="2964" w:name="_Toc256000145"/>
      <w:bookmarkStart w:id="2965" w:name="_Toc470170703"/>
      <w:bookmarkStart w:id="2966" w:name="_Toc500754367"/>
      <w:bookmarkStart w:id="2967" w:name="_Toc501380759"/>
      <w:bookmarkStart w:id="2968" w:name="_Toc501613707"/>
      <w:bookmarkStart w:id="2969" w:name="_Toc513620003"/>
      <w:bookmarkStart w:id="2970" w:name="_Toc514066131"/>
      <w:bookmarkStart w:id="2971" w:name="_Toc519585541"/>
      <w:r w:rsidRPr="00721A59">
        <w:t>GAMS Parameter Setup</w:t>
      </w:r>
      <w:bookmarkEnd w:id="2960"/>
      <w:bookmarkEnd w:id="2961"/>
      <w:bookmarkEnd w:id="2962"/>
      <w:bookmarkEnd w:id="2963"/>
      <w:bookmarkEnd w:id="2964"/>
      <w:bookmarkEnd w:id="2965"/>
      <w:bookmarkEnd w:id="2966"/>
      <w:bookmarkEnd w:id="2967"/>
      <w:bookmarkEnd w:id="2968"/>
      <w:bookmarkEnd w:id="2969"/>
      <w:bookmarkEnd w:id="2970"/>
      <w:bookmarkEnd w:id="2971"/>
    </w:p>
    <w:p w:rsidR="00AE4E7F" w:rsidRPr="00721A59" w:rsidRDefault="003842E6" w:rsidP="00B575CE">
      <w:r w:rsidRPr="00721A59">
        <w:t>Prior to a GAMS calibration any existing GAMS vector parameters should be zeroed out. Record the previous settings prior to zeroing. Choose Settings &gt; Installation &gt; GAMS Param. Setup.</w:t>
      </w:r>
    </w:p>
    <w:p w:rsidR="00B575CE" w:rsidRPr="00721A59" w:rsidRDefault="00B575CE" w:rsidP="000E3546"/>
    <w:p w:rsidR="00B575CE" w:rsidRPr="00721A59" w:rsidRDefault="003842E6" w:rsidP="00E86296">
      <w:pPr>
        <w:jc w:val="center"/>
      </w:pPr>
      <w:r w:rsidRPr="00721A59">
        <w:rPr>
          <w:noProof/>
        </w:rPr>
        <w:drawing>
          <wp:inline distT="0" distB="0" distL="0" distR="0">
            <wp:extent cx="4194610" cy="3371850"/>
            <wp:effectExtent l="0" t="0" r="0" b="0"/>
            <wp:docPr id="10328" name="Picture 1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 name=""/>
                    <pic:cNvPicPr/>
                  </pic:nvPicPr>
                  <pic:blipFill>
                    <a:blip r:embed="rId212"/>
                    <a:stretch>
                      <a:fillRect/>
                    </a:stretch>
                  </pic:blipFill>
                  <pic:spPr>
                    <a:xfrm>
                      <a:off x="0" y="0"/>
                      <a:ext cx="4196615" cy="3373462"/>
                    </a:xfrm>
                    <a:prstGeom prst="rect">
                      <a:avLst/>
                    </a:prstGeom>
                  </pic:spPr>
                </pic:pic>
              </a:graphicData>
            </a:graphic>
          </wp:inline>
        </w:drawing>
      </w:r>
    </w:p>
    <w:p w:rsidR="00B575CE" w:rsidRPr="00721A59" w:rsidRDefault="00B575CE" w:rsidP="000E3546"/>
    <w:p w:rsidR="00E86296" w:rsidRPr="00721A59" w:rsidRDefault="003842E6" w:rsidP="00E86296">
      <w:pPr>
        <w:jc w:val="center"/>
      </w:pPr>
      <w:r w:rsidRPr="00721A59">
        <w:rPr>
          <w:noProof/>
        </w:rPr>
        <w:drawing>
          <wp:inline distT="0" distB="0" distL="0" distR="0">
            <wp:extent cx="3946436" cy="2913141"/>
            <wp:effectExtent l="0" t="0" r="0" b="1905"/>
            <wp:docPr id="10325" name="Picture 1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5" name=""/>
                    <pic:cNvPicPr/>
                  </pic:nvPicPr>
                  <pic:blipFill>
                    <a:blip r:embed="rId213">
                      <a:extLst>
                        <a:ext uri="{28A0092B-C50C-407E-A947-70E740481C1C}">
                          <a14:useLocalDpi xmlns:a14="http://schemas.microsoft.com/office/drawing/2010/main" val="0"/>
                        </a:ext>
                      </a:extLst>
                    </a:blip>
                    <a:stretch>
                      <a:fillRect/>
                    </a:stretch>
                  </pic:blipFill>
                  <pic:spPr>
                    <a:xfrm>
                      <a:off x="0" y="0"/>
                      <a:ext cx="3951220" cy="2916673"/>
                    </a:xfrm>
                    <a:prstGeom prst="rect">
                      <a:avLst/>
                    </a:prstGeom>
                  </pic:spPr>
                </pic:pic>
              </a:graphicData>
            </a:graphic>
          </wp:inline>
        </w:drawing>
      </w:r>
    </w:p>
    <w:p w:rsidR="00E86296" w:rsidRPr="00721A59" w:rsidRDefault="00E86296" w:rsidP="00E86296"/>
    <w:p w:rsidR="00B575CE" w:rsidRPr="00721A59" w:rsidRDefault="003842E6" w:rsidP="00B575CE">
      <w:pPr>
        <w:pStyle w:val="BulletList1"/>
      </w:pPr>
      <w:r w:rsidRPr="00721A59">
        <w:t>An approximate value for th</w:t>
      </w:r>
      <w:r w:rsidRPr="00721A59">
        <w:t>e “Two Antenna Separation (m)” may be entered to assist the GAMS calibration.</w:t>
      </w:r>
    </w:p>
    <w:p w:rsidR="00B575CE" w:rsidRPr="00721A59" w:rsidRDefault="003842E6" w:rsidP="00B575CE">
      <w:pPr>
        <w:pStyle w:val="BulletList1"/>
      </w:pPr>
      <w:r w:rsidRPr="00721A59">
        <w:t>The “Heading Calibration Threshold (deg)” parameter limits heading accuracy under which a GAMS calibration may be performed. Typically this should be set to 0.5.</w:t>
      </w:r>
    </w:p>
    <w:p w:rsidR="00B575CE" w:rsidRPr="00721A59" w:rsidRDefault="003842E6" w:rsidP="00B575CE">
      <w:pPr>
        <w:pStyle w:val="BulletList1"/>
      </w:pPr>
      <w:r w:rsidRPr="00721A59">
        <w:t xml:space="preserve">The “Heading </w:t>
      </w:r>
      <w:r w:rsidRPr="00721A59">
        <w:t>Correction (deg)” will typically be set at 0. This is for entering a post GAMS calibration gyro calibration parameter.</w:t>
      </w:r>
    </w:p>
    <w:p w:rsidR="00B575CE" w:rsidRPr="00721A59" w:rsidRDefault="003842E6" w:rsidP="00B575CE">
      <w:pPr>
        <w:pStyle w:val="BulletList1"/>
      </w:pPr>
      <w:r w:rsidRPr="00721A59">
        <w:t>Ensure that the Baseline Vector parameters are zeroed.</w:t>
      </w:r>
    </w:p>
    <w:p w:rsidR="00B575CE" w:rsidRPr="00721A59" w:rsidRDefault="00B575CE" w:rsidP="000E3546"/>
    <w:p w:rsidR="00B575CE" w:rsidRPr="00721A59" w:rsidRDefault="003842E6" w:rsidP="00E86296">
      <w:pPr>
        <w:pStyle w:val="AppendixHeading3"/>
      </w:pPr>
      <w:bookmarkStart w:id="2972" w:name="_Toc256001099"/>
      <w:bookmarkStart w:id="2973" w:name="_Toc256000976"/>
      <w:bookmarkStart w:id="2974" w:name="_Toc256000784"/>
      <w:bookmarkStart w:id="2975" w:name="_Toc256000462"/>
      <w:bookmarkStart w:id="2976" w:name="_Toc256000146"/>
      <w:bookmarkStart w:id="2977" w:name="_Toc470170704"/>
      <w:bookmarkStart w:id="2978" w:name="_Toc500754368"/>
      <w:bookmarkStart w:id="2979" w:name="_Toc501380760"/>
      <w:bookmarkStart w:id="2980" w:name="_Toc501613708"/>
      <w:bookmarkStart w:id="2981" w:name="_Toc513620004"/>
      <w:bookmarkStart w:id="2982" w:name="_Toc514066132"/>
      <w:bookmarkStart w:id="2983" w:name="_Toc519585542"/>
      <w:r w:rsidRPr="00721A59">
        <w:t>Positioning Quality</w:t>
      </w:r>
      <w:bookmarkEnd w:id="2972"/>
      <w:bookmarkEnd w:id="2973"/>
      <w:bookmarkEnd w:id="2974"/>
      <w:bookmarkEnd w:id="2975"/>
      <w:bookmarkEnd w:id="2976"/>
      <w:bookmarkEnd w:id="2977"/>
      <w:bookmarkEnd w:id="2978"/>
      <w:bookmarkEnd w:id="2979"/>
      <w:bookmarkEnd w:id="2980"/>
      <w:bookmarkEnd w:id="2981"/>
      <w:bookmarkEnd w:id="2982"/>
      <w:bookmarkEnd w:id="2983"/>
    </w:p>
    <w:p w:rsidR="00AB13C5" w:rsidRPr="00721A59" w:rsidRDefault="003842E6" w:rsidP="00E86296">
      <w:r w:rsidRPr="00721A59">
        <w:t>The GAMS calibration is best performed with highest positiona</w:t>
      </w:r>
      <w:r w:rsidRPr="00721A59">
        <w:t>l reliability. This means that Nav Status should read at best FIXED RTK or RTCM DGPS if RTK is not available.</w:t>
      </w:r>
    </w:p>
    <w:p w:rsidR="00AB13C5" w:rsidRPr="00721A59" w:rsidRDefault="00AB13C5" w:rsidP="00E86296"/>
    <w:p w:rsidR="00B575CE" w:rsidRPr="00721A59" w:rsidRDefault="003842E6" w:rsidP="00E86296">
      <w:r w:rsidRPr="00721A59">
        <w:t>Ensure that differential corrections are received before commencing a GAMS calibration.</w:t>
      </w:r>
    </w:p>
    <w:p w:rsidR="00B575CE" w:rsidRPr="00721A59" w:rsidRDefault="00B575CE" w:rsidP="000E3546"/>
    <w:p w:rsidR="00346F01" w:rsidRPr="00721A59" w:rsidRDefault="003842E6" w:rsidP="00346F01">
      <w:pPr>
        <w:jc w:val="center"/>
      </w:pPr>
      <w:r w:rsidRPr="00721A59">
        <w:rPr>
          <w:noProof/>
        </w:rPr>
        <w:drawing>
          <wp:inline distT="0" distB="0" distL="0" distR="0">
            <wp:extent cx="5486400" cy="2102790"/>
            <wp:effectExtent l="0" t="0" r="0" b="0"/>
            <wp:docPr id="10329" name="Picture 1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9" name=""/>
                    <pic:cNvPicPr/>
                  </pic:nvPicPr>
                  <pic:blipFill>
                    <a:blip r:embed="rId214"/>
                    <a:stretch>
                      <a:fillRect/>
                    </a:stretch>
                  </pic:blipFill>
                  <pic:spPr>
                    <a:xfrm>
                      <a:off x="0" y="0"/>
                      <a:ext cx="5486400" cy="2102790"/>
                    </a:xfrm>
                    <a:prstGeom prst="rect">
                      <a:avLst/>
                    </a:prstGeom>
                  </pic:spPr>
                </pic:pic>
              </a:graphicData>
            </a:graphic>
          </wp:inline>
        </w:drawing>
      </w:r>
    </w:p>
    <w:p w:rsidR="00346F01" w:rsidRPr="00721A59" w:rsidRDefault="00346F01" w:rsidP="000E3546"/>
    <w:p w:rsidR="00BF1651" w:rsidRPr="00721A59" w:rsidRDefault="003842E6" w:rsidP="00BF1651">
      <w:pPr>
        <w:pStyle w:val="AppendixHeading3"/>
      </w:pPr>
      <w:bookmarkStart w:id="2984" w:name="_Toc256001100"/>
      <w:bookmarkStart w:id="2985" w:name="_Toc256000977"/>
      <w:bookmarkStart w:id="2986" w:name="_Toc256000785"/>
      <w:bookmarkStart w:id="2987" w:name="_Toc256000463"/>
      <w:bookmarkStart w:id="2988" w:name="_Toc256000147"/>
      <w:bookmarkStart w:id="2989" w:name="_Toc470170705"/>
      <w:bookmarkStart w:id="2990" w:name="_Toc500754369"/>
      <w:bookmarkStart w:id="2991" w:name="_Toc501380761"/>
      <w:bookmarkStart w:id="2992" w:name="_Toc501613709"/>
      <w:bookmarkStart w:id="2993" w:name="_Toc513620005"/>
      <w:bookmarkStart w:id="2994" w:name="_Toc514066133"/>
      <w:bookmarkStart w:id="2995" w:name="_Toc519585543"/>
      <w:r w:rsidRPr="00721A59">
        <w:t>GAMS Calibration – Procedure</w:t>
      </w:r>
      <w:bookmarkEnd w:id="2984"/>
      <w:bookmarkEnd w:id="2985"/>
      <w:bookmarkEnd w:id="2986"/>
      <w:bookmarkEnd w:id="2987"/>
      <w:bookmarkEnd w:id="2988"/>
      <w:bookmarkEnd w:id="2989"/>
      <w:bookmarkEnd w:id="2990"/>
      <w:bookmarkEnd w:id="2991"/>
      <w:bookmarkEnd w:id="2992"/>
      <w:bookmarkEnd w:id="2993"/>
      <w:bookmarkEnd w:id="2994"/>
      <w:bookmarkEnd w:id="2995"/>
    </w:p>
    <w:p w:rsidR="00BF1651" w:rsidRPr="00721A59" w:rsidRDefault="003842E6" w:rsidP="00AC32BC">
      <w:pPr>
        <w:pStyle w:val="NumberedSteps"/>
        <w:numPr>
          <w:ilvl w:val="0"/>
          <w:numId w:val="24"/>
        </w:numPr>
      </w:pPr>
      <w:r w:rsidRPr="00721A59">
        <w:t>Maneuver the vessel into</w:t>
      </w:r>
      <w:r w:rsidRPr="00721A59">
        <w:t xml:space="preserve"> an area of clear water where a series of rapid turns and speed changes</w:t>
      </w:r>
      <w:r w:rsidRPr="00721A59">
        <w:rPr>
          <w:rStyle w:val="PageNumber"/>
          <w:rFonts w:cs="Times New Roman"/>
          <w:noProof w:val="0"/>
          <w:sz w:val="20"/>
        </w:rPr>
        <w:t xml:space="preserve"> </w:t>
      </w:r>
      <w:r w:rsidRPr="00721A59">
        <w:t>may be performed.</w:t>
      </w:r>
    </w:p>
    <w:p w:rsidR="006B50B2" w:rsidRPr="00721A59" w:rsidRDefault="003842E6" w:rsidP="00AB1902">
      <w:pPr>
        <w:pStyle w:val="NumberedSteps"/>
        <w:numPr>
          <w:ilvl w:val="0"/>
          <w:numId w:val="24"/>
        </w:numPr>
        <w:rPr>
          <w:spacing w:val="-6"/>
        </w:rPr>
      </w:pPr>
      <w:r w:rsidRPr="00721A59">
        <w:rPr>
          <w:spacing w:val="-6"/>
        </w:rPr>
        <w:t>If the system is in Navigate mode set it in Standby mode to clear the Kalman filter history.</w:t>
      </w:r>
    </w:p>
    <w:p w:rsidR="00F46C55" w:rsidRPr="00721A59" w:rsidRDefault="003842E6" w:rsidP="00630A76">
      <w:pPr>
        <w:pStyle w:val="NumberedSteps"/>
        <w:ind w:left="1134"/>
        <w:rPr>
          <w:rStyle w:val="PageNumber"/>
          <w:rFonts w:cs="Times New Roman"/>
          <w:noProof w:val="0"/>
          <w:sz w:val="20"/>
        </w:rPr>
      </w:pPr>
      <w:r w:rsidRPr="00721A59">
        <w:rPr>
          <w:noProof/>
        </w:rPr>
        <mc:AlternateContent>
          <mc:Choice Requires="wpg">
            <w:drawing>
              <wp:inline distT="0" distB="0" distL="0" distR="0">
                <wp:extent cx="4750420" cy="1552068"/>
                <wp:effectExtent l="0" t="0" r="0" b="0"/>
                <wp:docPr id="684" name="Group 684"/>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750420" cy="1552068"/>
                          <a:chOff x="0" y="0"/>
                          <a:chExt cx="5477346" cy="1789569"/>
                        </a:xfrm>
                      </wpg:grpSpPr>
                      <pic:pic xmlns:pic="http://schemas.openxmlformats.org/drawingml/2006/picture">
                        <pic:nvPicPr>
                          <pic:cNvPr id="685" name="Picture 685"/>
                          <pic:cNvPicPr>
                            <a:picLocks noChangeAspect="1"/>
                          </pic:cNvPicPr>
                        </pic:nvPicPr>
                        <pic:blipFill>
                          <a:blip r:embed="rId210">
                            <a:extLst>
                              <a:ext uri="{28A0092B-C50C-407E-A947-70E740481C1C}">
                                <a14:useLocalDpi xmlns:a14="http://schemas.microsoft.com/office/drawing/2010/main" val="0"/>
                              </a:ext>
                            </a:extLst>
                          </a:blip>
                          <a:stretch>
                            <a:fillRect/>
                          </a:stretch>
                        </pic:blipFill>
                        <pic:spPr>
                          <a:xfrm>
                            <a:off x="0" y="0"/>
                            <a:ext cx="5477346" cy="1789569"/>
                          </a:xfrm>
                          <a:prstGeom prst="rect">
                            <a:avLst/>
                          </a:prstGeom>
                        </pic:spPr>
                      </pic:pic>
                      <wps:wsp>
                        <wps:cNvPr id="686" name="Rectangle 686"/>
                        <wps:cNvSpPr/>
                        <wps:spPr>
                          <a:xfrm>
                            <a:off x="2806574" y="537173"/>
                            <a:ext cx="878205" cy="16256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025D" w:rsidRPr="00F46C55" w:rsidRDefault="003842E6" w:rsidP="00F46C55">
                              <w:pPr>
                                <w:spacing w:line="216" w:lineRule="auto"/>
                                <w:jc w:val="center"/>
                                <w:rPr>
                                  <w:rFonts w:ascii="Estrangelo Edessa" w:eastAsia="Dotum" w:hAnsi="Estrangelo Edessa"/>
                                  <w:color w:val="FFFFFF" w:themeColor="background1"/>
                                  <w:sz w:val="22"/>
                                  <w:lang w:val="da-DK"/>
                                </w:rPr>
                              </w:pPr>
                              <w:r w:rsidRPr="00F46C55">
                                <w:rPr>
                                  <w:rFonts w:ascii="Estrangelo Edessa" w:eastAsia="Dotum" w:hAnsi="Estrangelo Edessa"/>
                                  <w:color w:val="FFFFFF" w:themeColor="background1"/>
                                  <w:sz w:val="22"/>
                                  <w:lang w:val="da-DK"/>
                                </w:rPr>
                                <w:t>10.11.10.11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inline>
            </w:drawing>
          </mc:Choice>
          <mc:Fallback>
            <w:pict>
              <v:group id="Group 684" o:spid="_x0000_s1045" style="width:374.05pt;height:122.2pt;mso-position-horizontal-relative:char;mso-position-vertical-relative:line" coordsize="54773,17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">
                <o:lock v:ext="edit" aspectratio="t"/>
                <v:shape id="Picture 685" o:spid="_x0000_s1046" type="#_x0000_t75" style="position:absolute;width:54773;height:17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">
                  <v:imagedata r:id="rId211" o:title=""/>
                </v:shape>
                <v:rect id="Rectangle 686" o:spid="_x0000_s1047" style="position:absolute;left:28065;top:5371;width:8782;height:16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" fillcolor="#002060" stroked="f" strokeweight="2pt">
                  <v:textbox inset="0,0,0,0">
                    <w:txbxContent>
                      <w:p w:rsidR="009E025D" w:rsidRPr="00F46C55" w:rsidRDefault="003842E6" w:rsidP="00F46C55">
                        <w:pPr>
                          <w:spacing w:line="216" w:lineRule="auto"/>
                          <w:jc w:val="center"/>
                          <w:rPr>
                            <w:rFonts w:ascii="Estrangelo Edessa" w:eastAsia="Dotum" w:hAnsi="Estrangelo Edessa"/>
                            <w:color w:val="FFFFFF" w:themeColor="background1"/>
                            <w:sz w:val="22"/>
                            <w:lang w:val="da-DK"/>
                          </w:rPr>
                        </w:pPr>
                        <w:r w:rsidRPr="00F46C55">
                          <w:rPr>
                            <w:rFonts w:ascii="Estrangelo Edessa" w:eastAsia="Dotum" w:hAnsi="Estrangelo Edessa"/>
                            <w:color w:val="FFFFFF" w:themeColor="background1"/>
                            <w:sz w:val="22"/>
                            <w:lang w:val="da-DK"/>
                          </w:rPr>
                          <w:t>10.11.10.11</w:t>
                        </w:r>
                      </w:p>
                    </w:txbxContent>
                  </v:textbox>
                </v:rect>
                <w10:anchorlock/>
              </v:group>
            </w:pict>
          </mc:Fallback>
        </mc:AlternateContent>
      </w:r>
    </w:p>
    <w:p w:rsidR="006B50B2" w:rsidRPr="00721A59" w:rsidRDefault="003842E6" w:rsidP="00AB1902">
      <w:pPr>
        <w:pStyle w:val="NumberedSteps"/>
        <w:numPr>
          <w:ilvl w:val="0"/>
          <w:numId w:val="24"/>
        </w:numPr>
        <w:rPr>
          <w:rStyle w:val="PageNumber"/>
          <w:rFonts w:cs="Times New Roman"/>
          <w:noProof w:val="0"/>
          <w:sz w:val="20"/>
        </w:rPr>
      </w:pPr>
      <w:r w:rsidRPr="00721A59">
        <w:rPr>
          <w:rStyle w:val="PageNumber"/>
          <w:rFonts w:cs="Times New Roman"/>
          <w:noProof w:val="0"/>
          <w:sz w:val="20"/>
        </w:rPr>
        <w:t>Click Navigate.</w:t>
      </w:r>
    </w:p>
    <w:p w:rsidR="00BF1651" w:rsidRPr="00721A59" w:rsidRDefault="003842E6" w:rsidP="00630A76">
      <w:pPr>
        <w:pStyle w:val="NumberedSteps"/>
        <w:ind w:left="1134"/>
        <w:rPr>
          <w:rStyle w:val="PageNumber"/>
          <w:rFonts w:cs="Times New Roman"/>
          <w:noProof w:val="0"/>
          <w:sz w:val="20"/>
        </w:rPr>
      </w:pPr>
      <w:r w:rsidRPr="00721A59">
        <w:rPr>
          <w:noProof/>
        </w:rPr>
        <w:drawing>
          <wp:inline distT="0" distB="0" distL="0" distR="0">
            <wp:extent cx="2278800" cy="1594800"/>
            <wp:effectExtent l="0" t="0" r="7620" b="5715"/>
            <wp:docPr id="10331" name="Picture 1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 name=""/>
                    <pic:cNvPicPr/>
                  </pic:nvPicPr>
                  <pic:blipFill>
                    <a:blip r:embed="rId215"/>
                    <a:stretch>
                      <a:fillRect/>
                    </a:stretch>
                  </pic:blipFill>
                  <pic:spPr>
                    <a:xfrm>
                      <a:off x="0" y="0"/>
                      <a:ext cx="2278800" cy="1594800"/>
                    </a:xfrm>
                    <a:prstGeom prst="rect">
                      <a:avLst/>
                    </a:prstGeom>
                  </pic:spPr>
                </pic:pic>
              </a:graphicData>
            </a:graphic>
          </wp:inline>
        </w:drawing>
      </w:r>
    </w:p>
    <w:p w:rsidR="00BF1651" w:rsidRPr="00721A59" w:rsidRDefault="003842E6" w:rsidP="00AB1902">
      <w:pPr>
        <w:pStyle w:val="NumberedSteps"/>
        <w:numPr>
          <w:ilvl w:val="0"/>
          <w:numId w:val="24"/>
        </w:numPr>
      </w:pPr>
      <w:r w:rsidRPr="00721A59">
        <w:t>Instruct the vessel to perform a series</w:t>
      </w:r>
      <w:r w:rsidRPr="00721A59">
        <w:t xml:space="preserve"> of sharp turns and speed changes, normally figures of 8. The greater acceleration sensed by the IMU in all directions the faster the Heading Accuracy will improve.</w:t>
      </w:r>
    </w:p>
    <w:p w:rsidR="00BF1651" w:rsidRPr="00721A59" w:rsidRDefault="003842E6" w:rsidP="00AB1902">
      <w:pPr>
        <w:pStyle w:val="NumberedSteps"/>
        <w:numPr>
          <w:ilvl w:val="0"/>
          <w:numId w:val="24"/>
        </w:numPr>
        <w:rPr>
          <w:spacing w:val="-2"/>
        </w:rPr>
      </w:pPr>
      <w:r w:rsidRPr="00721A59">
        <w:rPr>
          <w:spacing w:val="-2"/>
        </w:rPr>
        <w:t xml:space="preserve">During the vessel maneuvers, monitor the Heading </w:t>
      </w:r>
      <w:r w:rsidRPr="00AB1902">
        <w:t>Accuracy</w:t>
      </w:r>
      <w:r w:rsidRPr="00721A59">
        <w:rPr>
          <w:spacing w:val="-2"/>
        </w:rPr>
        <w:t xml:space="preserve"> as indicated below. After clicking Standby it will momentarily reset to 55.000. During the vessel maneuvers it will start to decrease, at first rapidly then slowing as the accuracy reaches its limit.</w:t>
      </w:r>
      <w:r w:rsidR="00F46C55" w:rsidRPr="00721A59">
        <w:rPr>
          <w:noProof/>
        </w:rPr>
        <w:t xml:space="preserve"> </w:t>
      </w:r>
    </w:p>
    <w:p w:rsidR="00BF1651" w:rsidRPr="00721A59" w:rsidRDefault="003842E6" w:rsidP="00630A76">
      <w:pPr>
        <w:pStyle w:val="NumberedSteps"/>
        <w:ind w:left="1134"/>
      </w:pPr>
      <w:r w:rsidRPr="00721A59">
        <w:rPr>
          <w:noProof/>
        </w:rPr>
        <mc:AlternateContent>
          <mc:Choice Requires="wpg">
            <w:drawing>
              <wp:inline distT="0" distB="0" distL="0" distR="0">
                <wp:extent cx="4743099" cy="3651990"/>
                <wp:effectExtent l="0" t="0" r="635" b="5715"/>
                <wp:docPr id="696" name="Group 696"/>
                <wp:cNvGraphicFramePr/>
                <a:graphic xmlns:a="http://schemas.openxmlformats.org/drawingml/2006/main">
                  <a:graphicData uri="http://schemas.microsoft.com/office/word/2010/wordprocessingGroup">
                    <wpg:wgp>
                      <wpg:cNvGrpSpPr/>
                      <wpg:grpSpPr>
                        <a:xfrm>
                          <a:off x="0" y="0"/>
                          <a:ext cx="4743099" cy="3651990"/>
                          <a:chOff x="0" y="0"/>
                          <a:chExt cx="4743099" cy="3651990"/>
                        </a:xfrm>
                      </wpg:grpSpPr>
                      <pic:pic xmlns:pic="http://schemas.openxmlformats.org/drawingml/2006/picture">
                        <pic:nvPicPr>
                          <pic:cNvPr id="10332" name="Picture 10332"/>
                          <pic:cNvPicPr>
                            <a:picLocks noChangeAspect="1"/>
                          </pic:cNvPicPr>
                        </pic:nvPicPr>
                        <pic:blipFill>
                          <a:blip r:embed="rId216">
                            <a:extLst>
                              <a:ext uri="{28A0092B-C50C-407E-A947-70E740481C1C}">
                                <a14:useLocalDpi xmlns:a14="http://schemas.microsoft.com/office/drawing/2010/main" val="0"/>
                              </a:ext>
                            </a:extLst>
                          </a:blip>
                          <a:stretch>
                            <a:fillRect/>
                          </a:stretch>
                        </pic:blipFill>
                        <pic:spPr>
                          <a:xfrm>
                            <a:off x="0" y="0"/>
                            <a:ext cx="4743099" cy="3651990"/>
                          </a:xfrm>
                          <a:prstGeom prst="rect">
                            <a:avLst/>
                          </a:prstGeom>
                        </pic:spPr>
                      </pic:pic>
                      <wps:wsp>
                        <wps:cNvPr id="695" name="Rectangle 695"/>
                        <wps:cNvSpPr/>
                        <wps:spPr>
                          <a:xfrm>
                            <a:off x="1727823" y="322565"/>
                            <a:ext cx="793789" cy="112196"/>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025D" w:rsidRPr="00F46C55" w:rsidRDefault="003842E6" w:rsidP="004510FC">
                              <w:pPr>
                                <w:spacing w:line="216" w:lineRule="auto"/>
                                <w:rPr>
                                  <w:rFonts w:ascii="Estrangelo Edessa" w:eastAsia="Dotum" w:hAnsi="Estrangelo Edessa"/>
                                  <w:color w:val="FFFFFF" w:themeColor="background1"/>
                                  <w:sz w:val="16"/>
                                  <w:lang w:val="da-DK"/>
                                </w:rPr>
                              </w:pPr>
                              <w:r w:rsidRPr="00F46C55">
                                <w:rPr>
                                  <w:rFonts w:ascii="Estrangelo Edessa" w:eastAsia="Dotum" w:hAnsi="Estrangelo Edessa"/>
                                  <w:color w:val="FFFFFF" w:themeColor="background1"/>
                                  <w:sz w:val="16"/>
                                  <w:lang w:val="da-DK"/>
                                </w:rPr>
                                <w:t>10.11.10.11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inline>
            </w:drawing>
          </mc:Choice>
          <mc:Fallback>
            <w:pict>
              <v:group id="Group 696" o:spid="_x0000_s1048" style="width:373.45pt;height:287.55pt;mso-position-horizontal-relative:char;mso-position-vertical-relative:line" coordsize="47430,36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">
                <v:shape id="Picture 10332" o:spid="_x0000_s1049" type="#_x0000_t75" style="position:absolute;width:47430;height:36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">
                  <v:imagedata r:id="rId217" o:title=""/>
                </v:shape>
                <v:rect id="Rectangle 695" o:spid="_x0000_s1050" style="position:absolute;left:17278;top:3225;width:7938;height:1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" fillcolor="#002060" stroked="f" strokeweight="2pt">
                  <v:textbox inset="0,0,0,0">
                    <w:txbxContent>
                      <w:p w:rsidR="009E025D" w:rsidRPr="00F46C55" w:rsidRDefault="003842E6" w:rsidP="004510FC">
                        <w:pPr>
                          <w:spacing w:line="216" w:lineRule="auto"/>
                          <w:rPr>
                            <w:rFonts w:ascii="Estrangelo Edessa" w:eastAsia="Dotum" w:hAnsi="Estrangelo Edessa"/>
                            <w:color w:val="FFFFFF" w:themeColor="background1"/>
                            <w:sz w:val="16"/>
                            <w:lang w:val="da-DK"/>
                          </w:rPr>
                        </w:pPr>
                        <w:r w:rsidRPr="00F46C55">
                          <w:rPr>
                            <w:rFonts w:ascii="Estrangelo Edessa" w:eastAsia="Dotum" w:hAnsi="Estrangelo Edessa"/>
                            <w:color w:val="FFFFFF" w:themeColor="background1"/>
                            <w:sz w:val="16"/>
                            <w:lang w:val="da-DK"/>
                          </w:rPr>
                          <w:t>10.11.10.11</w:t>
                        </w:r>
                      </w:p>
                    </w:txbxContent>
                  </v:textbox>
                </v:rect>
                <w10:anchorlock/>
              </v:group>
            </w:pict>
          </mc:Fallback>
        </mc:AlternateContent>
      </w:r>
    </w:p>
    <w:p w:rsidR="00BF1651" w:rsidRPr="00721A59" w:rsidRDefault="003842E6" w:rsidP="00AB1902">
      <w:pPr>
        <w:pStyle w:val="NumberedSteps"/>
        <w:numPr>
          <w:ilvl w:val="0"/>
          <w:numId w:val="24"/>
        </w:numPr>
      </w:pPr>
      <w:r w:rsidRPr="00721A59">
        <w:t>The GAMS calibration cannot be started</w:t>
      </w:r>
      <w:r w:rsidRPr="00721A59">
        <w:t xml:space="preserve"> unless the Heading Accuracy becomes lower than the Heading Threshold value set in the GAMS parameter setup dialog. When it does, the following message will appear: GAMS Ready Offline in the Status section in the top left. Continue vessel maneuvers until t</w:t>
      </w:r>
      <w:r w:rsidRPr="00721A59">
        <w:t>he Heading Accuracy is as low as it will go. Aim for 0.1 degrees.</w:t>
      </w:r>
    </w:p>
    <w:p w:rsidR="00BF1651" w:rsidRPr="00721A59" w:rsidRDefault="003842E6" w:rsidP="00AB1902">
      <w:pPr>
        <w:pStyle w:val="NumberedSteps"/>
        <w:numPr>
          <w:ilvl w:val="0"/>
          <w:numId w:val="24"/>
        </w:numPr>
      </w:pPr>
      <w:r w:rsidRPr="00721A59">
        <w:t>When the GAMS Ready</w:t>
      </w:r>
      <w:r w:rsidRPr="00721A59">
        <w:rPr>
          <w:b/>
        </w:rPr>
        <w:t xml:space="preserve"> </w:t>
      </w:r>
      <w:r w:rsidRPr="00721A59">
        <w:t>Offline message appears and the Heading Accuracy is as low as it will go, instruct the vessel to come to a standstill (or transit slowly) on a constant heading.</w:t>
      </w:r>
    </w:p>
    <w:p w:rsidR="00BF1651" w:rsidRPr="00721A59" w:rsidRDefault="003842E6" w:rsidP="00AB1902">
      <w:pPr>
        <w:pStyle w:val="NumberedSteps"/>
        <w:numPr>
          <w:ilvl w:val="0"/>
          <w:numId w:val="24"/>
        </w:numPr>
      </w:pPr>
      <w:r w:rsidRPr="00721A59">
        <w:t>Choose Se</w:t>
      </w:r>
      <w:r w:rsidRPr="00721A59">
        <w:t>ttings &gt; GAMS Calibration Control &gt; Start. The message CAL in Progress will appear.</w:t>
      </w:r>
    </w:p>
    <w:p w:rsidR="00BF1651" w:rsidRPr="00721A59" w:rsidRDefault="003842E6" w:rsidP="00630A76">
      <w:pPr>
        <w:pStyle w:val="NumberedSteps"/>
        <w:ind w:left="1134"/>
      </w:pPr>
      <w:r w:rsidRPr="00721A59">
        <w:rPr>
          <w:noProof/>
        </w:rPr>
        <w:drawing>
          <wp:inline distT="0" distB="0" distL="0" distR="0">
            <wp:extent cx="2278360" cy="2028825"/>
            <wp:effectExtent l="0" t="0" r="8255" b="0"/>
            <wp:docPr id="10333" name="Picture 1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3" name=""/>
                    <pic:cNvPicPr/>
                  </pic:nvPicPr>
                  <pic:blipFill>
                    <a:blip r:embed="rId218"/>
                    <a:stretch>
                      <a:fillRect/>
                    </a:stretch>
                  </pic:blipFill>
                  <pic:spPr>
                    <a:xfrm>
                      <a:off x="0" y="0"/>
                      <a:ext cx="2278075" cy="2028572"/>
                    </a:xfrm>
                    <a:prstGeom prst="rect">
                      <a:avLst/>
                    </a:prstGeom>
                  </pic:spPr>
                </pic:pic>
              </a:graphicData>
            </a:graphic>
          </wp:inline>
        </w:drawing>
      </w:r>
    </w:p>
    <w:p w:rsidR="00BF1651" w:rsidRPr="00721A59" w:rsidRDefault="003842E6" w:rsidP="00AB1902">
      <w:pPr>
        <w:pStyle w:val="NumberedSteps"/>
        <w:numPr>
          <w:ilvl w:val="0"/>
          <w:numId w:val="24"/>
        </w:numPr>
      </w:pPr>
      <w:r w:rsidRPr="00721A59">
        <w:t>Continue to remain on standstill (or slow speed) on constant heading until the calibration is complete. The process will take less than 5 minutes.</w:t>
      </w:r>
    </w:p>
    <w:p w:rsidR="008F6419" w:rsidRPr="00721A59" w:rsidRDefault="003842E6" w:rsidP="00AB1902">
      <w:pPr>
        <w:pStyle w:val="NumberedSteps"/>
        <w:keepNext/>
        <w:numPr>
          <w:ilvl w:val="0"/>
          <w:numId w:val="24"/>
        </w:numPr>
      </w:pPr>
      <w:r w:rsidRPr="00721A59">
        <w:t xml:space="preserve">When the calibration </w:t>
      </w:r>
      <w:r w:rsidRPr="00721A59">
        <w:t>has been successfully completed the CAL Complete message will appear for a brief period.</w:t>
      </w:r>
    </w:p>
    <w:p w:rsidR="00282EAE" w:rsidRPr="00721A59" w:rsidRDefault="003842E6" w:rsidP="00630A76">
      <w:pPr>
        <w:pStyle w:val="NumberedSteps"/>
        <w:ind w:left="1134"/>
      </w:pPr>
      <w:r w:rsidRPr="00721A59">
        <w:rPr>
          <w:noProof/>
        </w:rPr>
        <w:drawing>
          <wp:inline distT="0" distB="0" distL="0" distR="0">
            <wp:extent cx="2278800" cy="2041200"/>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pic:nvPicPr>
                  <pic:blipFill>
                    <a:blip r:embed="rId219"/>
                    <a:stretch>
                      <a:fillRect/>
                    </a:stretch>
                  </pic:blipFill>
                  <pic:spPr>
                    <a:xfrm>
                      <a:off x="0" y="0"/>
                      <a:ext cx="2278800" cy="2041200"/>
                    </a:xfrm>
                    <a:prstGeom prst="rect">
                      <a:avLst/>
                    </a:prstGeom>
                  </pic:spPr>
                </pic:pic>
              </a:graphicData>
            </a:graphic>
          </wp:inline>
        </w:drawing>
      </w:r>
    </w:p>
    <w:p w:rsidR="00282EAE" w:rsidRPr="00721A59" w:rsidRDefault="003842E6" w:rsidP="00AB1902">
      <w:pPr>
        <w:pStyle w:val="NumberedSteps"/>
        <w:numPr>
          <w:ilvl w:val="0"/>
          <w:numId w:val="24"/>
        </w:numPr>
      </w:pPr>
      <w:r w:rsidRPr="00721A59">
        <w:t>Following this the GAMS Online message will appear and the Heading Accuracy will jump to a very low value.</w:t>
      </w:r>
      <w:r w:rsidR="00C01168" w:rsidRPr="00721A59">
        <w:rPr>
          <w:noProof/>
        </w:rPr>
        <w:t xml:space="preserve"> </w:t>
      </w:r>
    </w:p>
    <w:p w:rsidR="008743DF" w:rsidRPr="00721A59" w:rsidRDefault="003842E6" w:rsidP="00630A76">
      <w:pPr>
        <w:pStyle w:val="NumberedSteps"/>
        <w:ind w:left="1134"/>
      </w:pPr>
      <w:r w:rsidRPr="00721A59">
        <w:rPr>
          <w:noProof/>
        </w:rPr>
        <mc:AlternateContent>
          <mc:Choice Requires="wpg">
            <w:drawing>
              <wp:inline distT="0" distB="0" distL="0" distR="0">
                <wp:extent cx="4742531" cy="3645839"/>
                <wp:effectExtent l="0" t="0" r="1270" b="0"/>
                <wp:docPr id="63" name="Group 63"/>
                <wp:cNvGraphicFramePr/>
                <a:graphic xmlns:a="http://schemas.openxmlformats.org/drawingml/2006/main">
                  <a:graphicData uri="http://schemas.microsoft.com/office/word/2010/wordprocessingGroup">
                    <wpg:wgp>
                      <wpg:cNvGrpSpPr/>
                      <wpg:grpSpPr>
                        <a:xfrm>
                          <a:off x="0" y="0"/>
                          <a:ext cx="4742531" cy="3645839"/>
                          <a:chOff x="0" y="0"/>
                          <a:chExt cx="4742531" cy="3645839"/>
                        </a:xfrm>
                      </wpg:grpSpPr>
                      <pic:pic xmlns:pic="http://schemas.openxmlformats.org/drawingml/2006/picture">
                        <pic:nvPicPr>
                          <pic:cNvPr id="34" name="Picture 34"/>
                          <pic:cNvPicPr>
                            <a:picLocks noChangeAspect="1"/>
                          </pic:cNvPicPr>
                        </pic:nvPicPr>
                        <pic:blipFill>
                          <a:blip r:embed="rId220">
                            <a:extLst>
                              <a:ext uri="{28A0092B-C50C-407E-A947-70E740481C1C}">
                                <a14:useLocalDpi xmlns:a14="http://schemas.microsoft.com/office/drawing/2010/main" val="0"/>
                              </a:ext>
                            </a:extLst>
                          </a:blip>
                          <a:stretch>
                            <a:fillRect/>
                          </a:stretch>
                        </pic:blipFill>
                        <pic:spPr>
                          <a:xfrm>
                            <a:off x="0" y="0"/>
                            <a:ext cx="4742531" cy="3645839"/>
                          </a:xfrm>
                          <a:prstGeom prst="rect">
                            <a:avLst/>
                          </a:prstGeom>
                        </pic:spPr>
                      </pic:pic>
                      <wps:wsp>
                        <wps:cNvPr id="47" name="Rectangle 47"/>
                        <wps:cNvSpPr/>
                        <wps:spPr>
                          <a:xfrm>
                            <a:off x="1725893" y="326361"/>
                            <a:ext cx="793115" cy="11176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025D" w:rsidRPr="00F46C55" w:rsidRDefault="003842E6" w:rsidP="00C01168">
                              <w:pPr>
                                <w:spacing w:line="216" w:lineRule="auto"/>
                                <w:rPr>
                                  <w:rFonts w:ascii="Estrangelo Edessa" w:eastAsia="Dotum" w:hAnsi="Estrangelo Edessa"/>
                                  <w:color w:val="FFFFFF" w:themeColor="background1"/>
                                  <w:sz w:val="16"/>
                                  <w:lang w:val="da-DK"/>
                                </w:rPr>
                              </w:pPr>
                              <w:r w:rsidRPr="00F46C55">
                                <w:rPr>
                                  <w:rFonts w:ascii="Estrangelo Edessa" w:eastAsia="Dotum" w:hAnsi="Estrangelo Edessa"/>
                                  <w:color w:val="FFFFFF" w:themeColor="background1"/>
                                  <w:sz w:val="16"/>
                                  <w:lang w:val="da-DK"/>
                                </w:rPr>
                                <w:t>10.11.10.11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inline>
            </w:drawing>
          </mc:Choice>
          <mc:Fallback>
            <w:pict>
              <v:group id="Group 63" o:spid="_x0000_s1051" style="width:373.45pt;height:287.05pt;mso-position-horizontal-relative:char;mso-position-vertical-relative:line" coordsize="47425,36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">
                <v:shape id="Picture 34" o:spid="_x0000_s1052" type="#_x0000_t75" style="position:absolute;width:47425;height:36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">
                  <v:imagedata r:id="rId221" o:title=""/>
                </v:shape>
                <v:rect id="Rectangle 47" o:spid="_x0000_s1053" style="position:absolute;left:17258;top:3263;width:7932;height:11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" fillcolor="#002060" stroked="f" strokeweight="2pt">
                  <v:textbox inset="0,0,0,0">
                    <w:txbxContent>
                      <w:p w:rsidR="009E025D" w:rsidRPr="00F46C55" w:rsidRDefault="003842E6" w:rsidP="00C01168">
                        <w:pPr>
                          <w:spacing w:line="216" w:lineRule="auto"/>
                          <w:rPr>
                            <w:rFonts w:ascii="Estrangelo Edessa" w:eastAsia="Dotum" w:hAnsi="Estrangelo Edessa"/>
                            <w:color w:val="FFFFFF" w:themeColor="background1"/>
                            <w:sz w:val="16"/>
                            <w:lang w:val="da-DK"/>
                          </w:rPr>
                        </w:pPr>
                        <w:r w:rsidRPr="00F46C55">
                          <w:rPr>
                            <w:rFonts w:ascii="Estrangelo Edessa" w:eastAsia="Dotum" w:hAnsi="Estrangelo Edessa"/>
                            <w:color w:val="FFFFFF" w:themeColor="background1"/>
                            <w:sz w:val="16"/>
                            <w:lang w:val="da-DK"/>
                          </w:rPr>
                          <w:t>10.11.10.11</w:t>
                        </w:r>
                      </w:p>
                    </w:txbxContent>
                  </v:textbox>
                </v:rect>
                <w10:anchorlock/>
              </v:group>
            </w:pict>
          </mc:Fallback>
        </mc:AlternateContent>
      </w:r>
    </w:p>
    <w:p w:rsidR="008F6419" w:rsidRPr="00721A59" w:rsidRDefault="003842E6" w:rsidP="00AB1902">
      <w:pPr>
        <w:pStyle w:val="NumberedSteps"/>
        <w:numPr>
          <w:ilvl w:val="0"/>
          <w:numId w:val="24"/>
        </w:numPr>
      </w:pPr>
      <w:r w:rsidRPr="00721A59">
        <w:t>Choose Settings – Save Settings.</w:t>
      </w:r>
    </w:p>
    <w:p w:rsidR="004B5D19" w:rsidRPr="00721A59" w:rsidRDefault="003842E6" w:rsidP="00AB1902">
      <w:pPr>
        <w:pStyle w:val="NumberedSteps"/>
        <w:numPr>
          <w:ilvl w:val="0"/>
          <w:numId w:val="24"/>
        </w:numPr>
      </w:pPr>
      <w:r w:rsidRPr="00721A59">
        <w:t>Choose F</w:t>
      </w:r>
      <w:r w:rsidRPr="00721A59">
        <w:t>ile – Save POS Config.</w:t>
      </w:r>
    </w:p>
    <w:p w:rsidR="004B5D19" w:rsidRPr="00721A59" w:rsidRDefault="003842E6" w:rsidP="00AB1902">
      <w:pPr>
        <w:pStyle w:val="NumberedSteps"/>
        <w:keepNext/>
        <w:numPr>
          <w:ilvl w:val="0"/>
          <w:numId w:val="24"/>
        </w:numPr>
      </w:pPr>
      <w:r w:rsidRPr="00721A59">
        <w:t>Observe the results of the calibration in GAMS Parameter Setup dialog. The fields will have been automatically populated with the results.</w:t>
      </w:r>
    </w:p>
    <w:p w:rsidR="004B5D19" w:rsidRPr="00721A59" w:rsidRDefault="003842E6" w:rsidP="00630A76">
      <w:pPr>
        <w:pStyle w:val="NumberedSteps"/>
        <w:ind w:left="1134"/>
      </w:pPr>
      <w:r w:rsidRPr="00721A59">
        <w:rPr>
          <w:noProof/>
        </w:rPr>
        <w:drawing>
          <wp:inline distT="0" distB="0" distL="0" distR="0">
            <wp:extent cx="3956400" cy="2912400"/>
            <wp:effectExtent l="0" t="0" r="635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
                    <pic:cNvPicPr/>
                  </pic:nvPicPr>
                  <pic:blipFill>
                    <a:blip r:embed="rId222"/>
                    <a:stretch>
                      <a:fillRect/>
                    </a:stretch>
                  </pic:blipFill>
                  <pic:spPr>
                    <a:xfrm>
                      <a:off x="0" y="0"/>
                      <a:ext cx="3956400" cy="2912400"/>
                    </a:xfrm>
                    <a:prstGeom prst="rect">
                      <a:avLst/>
                    </a:prstGeom>
                  </pic:spPr>
                </pic:pic>
              </a:graphicData>
            </a:graphic>
          </wp:inline>
        </w:drawing>
      </w:r>
    </w:p>
    <w:p w:rsidR="004B5D19" w:rsidRPr="00721A59" w:rsidRDefault="003842E6" w:rsidP="00AB1902">
      <w:pPr>
        <w:pStyle w:val="NumberedSteps"/>
        <w:numPr>
          <w:ilvl w:val="0"/>
          <w:numId w:val="24"/>
        </w:numPr>
      </w:pPr>
      <w:r w:rsidRPr="00721A59">
        <w:t>Note down the results.</w:t>
      </w:r>
    </w:p>
    <w:p w:rsidR="004B5D19" w:rsidRPr="00721A59" w:rsidRDefault="003842E6" w:rsidP="00AB1902">
      <w:pPr>
        <w:pStyle w:val="NumberedSteps"/>
        <w:numPr>
          <w:ilvl w:val="0"/>
          <w:numId w:val="24"/>
        </w:numPr>
        <w:rPr>
          <w:rStyle w:val="PageNumber"/>
          <w:rFonts w:cs="Times New Roman"/>
          <w:noProof w:val="0"/>
          <w:spacing w:val="-2"/>
          <w:sz w:val="20"/>
        </w:rPr>
      </w:pPr>
      <w:r w:rsidRPr="00721A59">
        <w:rPr>
          <w:spacing w:val="-2"/>
        </w:rPr>
        <w:t xml:space="preserve">The process should be repeated </w:t>
      </w:r>
      <w:r w:rsidRPr="00AB1902">
        <w:t>twice</w:t>
      </w:r>
      <w:r w:rsidRPr="00721A59">
        <w:rPr>
          <w:spacing w:val="-2"/>
        </w:rPr>
        <w:t xml:space="preserve"> and the results from each calibration compared. They should agree to better than 5mm for each baseline vector component.</w:t>
      </w:r>
    </w:p>
    <w:p w:rsidR="00346F01" w:rsidRPr="00721A59" w:rsidRDefault="00346F01" w:rsidP="000E3546"/>
    <w:p w:rsidR="00EA062F" w:rsidRPr="00721A59" w:rsidRDefault="003842E6">
      <w:pPr>
        <w:rPr>
          <w:b/>
          <w:bCs/>
          <w:iCs/>
          <w:sz w:val="24"/>
          <w:szCs w:val="28"/>
        </w:rPr>
      </w:pPr>
      <w:r w:rsidRPr="00721A59">
        <w:br w:type="page"/>
      </w:r>
    </w:p>
    <w:p w:rsidR="000E3546" w:rsidRPr="00721A59" w:rsidRDefault="003842E6" w:rsidP="000E3546">
      <w:pPr>
        <w:pStyle w:val="AppendixHeading2"/>
      </w:pPr>
      <w:bookmarkStart w:id="2996" w:name="_Toc256001101"/>
      <w:bookmarkStart w:id="2997" w:name="_Toc256000978"/>
      <w:bookmarkStart w:id="2998" w:name="_Toc256000786"/>
      <w:bookmarkStart w:id="2999" w:name="_Toc256000464"/>
      <w:bookmarkStart w:id="3000" w:name="_Toc256000148"/>
      <w:bookmarkStart w:id="3001" w:name="_Ref468105606"/>
      <w:bookmarkStart w:id="3002" w:name="_Ref468105609"/>
      <w:bookmarkStart w:id="3003" w:name="_Toc470170706"/>
      <w:bookmarkStart w:id="3004" w:name="_Toc500754370"/>
      <w:bookmarkStart w:id="3005" w:name="_Toc501380762"/>
      <w:bookmarkStart w:id="3006" w:name="_Toc501613710"/>
      <w:bookmarkStart w:id="3007" w:name="_Toc513620006"/>
      <w:bookmarkStart w:id="3008" w:name="_Toc514066134"/>
      <w:bookmarkStart w:id="3009" w:name="_Toc519585544"/>
      <w:r w:rsidRPr="00721A59">
        <w:t>POS MV – How to Set Up</w:t>
      </w:r>
      <w:r w:rsidR="00B527D1" w:rsidRPr="00721A59">
        <w:t xml:space="preserve"> for a Multibeam Survey</w:t>
      </w:r>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p>
    <w:p w:rsidR="000E3546" w:rsidRPr="00721A59" w:rsidRDefault="003842E6" w:rsidP="000E3546">
      <w:r w:rsidRPr="00721A59">
        <w:t>This section briefly explains the POS MV installation parameters for a typical multib</w:t>
      </w:r>
      <w:r w:rsidRPr="00721A59">
        <w:t>eam survey with reference to the different types of outputs and acquisition software settings.</w:t>
      </w:r>
    </w:p>
    <w:p w:rsidR="000E3546" w:rsidRPr="00721A59" w:rsidRDefault="000E3546" w:rsidP="000E3546"/>
    <w:p w:rsidR="000E3546" w:rsidRPr="00721A59" w:rsidRDefault="003842E6" w:rsidP="003726F1">
      <w:pPr>
        <w:pStyle w:val="AppendixHeading3"/>
      </w:pPr>
      <w:bookmarkStart w:id="3010" w:name="_Toc256001102"/>
      <w:bookmarkStart w:id="3011" w:name="_Toc256000979"/>
      <w:bookmarkStart w:id="3012" w:name="_Toc256000787"/>
      <w:bookmarkStart w:id="3013" w:name="_Toc256000465"/>
      <w:bookmarkStart w:id="3014" w:name="_Toc256000149"/>
      <w:bookmarkStart w:id="3015" w:name="_Toc470170707"/>
      <w:bookmarkStart w:id="3016" w:name="_Toc500754371"/>
      <w:bookmarkStart w:id="3017" w:name="_Toc501380763"/>
      <w:bookmarkStart w:id="3018" w:name="_Toc501613711"/>
      <w:bookmarkStart w:id="3019" w:name="_Toc513620007"/>
      <w:bookmarkStart w:id="3020" w:name="_Toc514066135"/>
      <w:bookmarkStart w:id="3021" w:name="_Toc519585545"/>
      <w:r w:rsidRPr="00721A59">
        <w:t>Conventions</w:t>
      </w:r>
      <w:bookmarkEnd w:id="3010"/>
      <w:bookmarkEnd w:id="3011"/>
      <w:bookmarkEnd w:id="3012"/>
      <w:bookmarkEnd w:id="3013"/>
      <w:bookmarkEnd w:id="3014"/>
      <w:bookmarkEnd w:id="3015"/>
      <w:bookmarkEnd w:id="3016"/>
      <w:bookmarkEnd w:id="3017"/>
      <w:bookmarkEnd w:id="3018"/>
      <w:bookmarkEnd w:id="3019"/>
      <w:bookmarkEnd w:id="3020"/>
      <w:bookmarkEnd w:id="3021"/>
    </w:p>
    <w:p w:rsidR="000E3546" w:rsidRPr="00721A59" w:rsidRDefault="003842E6" w:rsidP="000E3546">
      <w:r w:rsidRPr="00721A59">
        <w:t>All sensor offsets and rotations are applied in the POS MV with respect to the Tate/Bryant co-ordinate system as illustrated below.</w:t>
      </w:r>
    </w:p>
    <w:p w:rsidR="000E3546" w:rsidRPr="00721A59" w:rsidRDefault="000E3546" w:rsidP="000E354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8"/>
        <w:gridCol w:w="4428"/>
      </w:tblGrid>
      <w:tr w:rsidR="003C0F30" w:rsidTr="003462B2">
        <w:tc>
          <w:tcPr>
            <w:tcW w:w="8856" w:type="dxa"/>
            <w:gridSpan w:val="2"/>
          </w:tcPr>
          <w:p w:rsidR="003462B2" w:rsidRPr="00721A59" w:rsidRDefault="003842E6" w:rsidP="003462B2">
            <w:pPr>
              <w:pStyle w:val="Table"/>
              <w:keepNext/>
              <w:jc w:val="center"/>
            </w:pPr>
            <w:r w:rsidRPr="00721A59">
              <w:rPr>
                <w:noProof/>
              </w:rPr>
              <w:drawing>
                <wp:inline distT="0" distB="0" distL="0" distR="0">
                  <wp:extent cx="3836019" cy="2372125"/>
                  <wp:effectExtent l="0" t="0" r="0" b="9525"/>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Picture 551"/>
                          <pic:cNvPicPr>
                            <a:picLocks noChangeAspect="1" noChangeArrowheads="1"/>
                          </pic:cNvPicPr>
                        </pic:nvPicPr>
                        <pic:blipFill>
                          <a:blip r:embed="rId223">
                            <a:lum contrast="20000"/>
                            <a:extLst>
                              <a:ext uri="{28A0092B-C50C-407E-A947-70E740481C1C}">
                                <a14:useLocalDpi xmlns:a14="http://schemas.microsoft.com/office/drawing/2010/main" val="0"/>
                              </a:ext>
                            </a:extLst>
                          </a:blip>
                          <a:stretch>
                            <a:fillRect/>
                          </a:stretch>
                        </pic:blipFill>
                        <pic:spPr bwMode="auto">
                          <a:xfrm>
                            <a:off x="0" y="0"/>
                            <a:ext cx="3844495" cy="2377367"/>
                          </a:xfrm>
                          <a:prstGeom prst="rect">
                            <a:avLst/>
                          </a:prstGeom>
                          <a:noFill/>
                          <a:ln>
                            <a:noFill/>
                          </a:ln>
                        </pic:spPr>
                      </pic:pic>
                    </a:graphicData>
                  </a:graphic>
                </wp:inline>
              </w:drawing>
            </w:r>
          </w:p>
          <w:p w:rsidR="003462B2" w:rsidRPr="00721A59" w:rsidRDefault="003842E6" w:rsidP="003462B2">
            <w:pPr>
              <w:pStyle w:val="Caption"/>
            </w:pPr>
            <w:bookmarkStart w:id="3022" w:name="_Toc256001258"/>
            <w:bookmarkStart w:id="3023" w:name="_Toc256001093"/>
            <w:bookmarkStart w:id="3024" w:name="_Toc256000579"/>
            <w:bookmarkStart w:id="3025" w:name="_Toc256000260"/>
            <w:bookmarkStart w:id="3026" w:name="_Toc470084099"/>
            <w:bookmarkStart w:id="3027" w:name="_Toc500754485"/>
            <w:bookmarkStart w:id="3028" w:name="_Toc501011116"/>
            <w:bookmarkStart w:id="3029" w:name="_Toc501452994"/>
            <w:bookmarkStart w:id="3030" w:name="_Toc501613854"/>
            <w:bookmarkStart w:id="3031" w:name="_Toc513620121"/>
            <w:bookmarkStart w:id="3032" w:name="_Toc514066249"/>
            <w:bookmarkStart w:id="3033" w:name="_Toc519585659"/>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59</w:t>
            </w:r>
            <w:r w:rsidR="00710F6E" w:rsidRPr="00721A59">
              <w:fldChar w:fldCharType="end"/>
            </w:r>
            <w:r w:rsidR="00CD2BD0" w:rsidRPr="00721A59">
              <w:t>: Tate/</w:t>
            </w:r>
            <w:r w:rsidRPr="00721A59">
              <w:t>Bryant Co-ordinate/Rotation System</w:t>
            </w:r>
            <w:bookmarkEnd w:id="3022"/>
            <w:bookmarkEnd w:id="3023"/>
            <w:bookmarkEnd w:id="3024"/>
            <w:bookmarkEnd w:id="3025"/>
            <w:bookmarkEnd w:id="3026"/>
            <w:bookmarkEnd w:id="3027"/>
            <w:bookmarkEnd w:id="3028"/>
            <w:bookmarkEnd w:id="3029"/>
            <w:bookmarkEnd w:id="3030"/>
            <w:bookmarkEnd w:id="3031"/>
            <w:bookmarkEnd w:id="3032"/>
            <w:bookmarkEnd w:id="3033"/>
          </w:p>
        </w:tc>
      </w:tr>
      <w:tr w:rsidR="003C0F30" w:rsidTr="003462B2">
        <w:tc>
          <w:tcPr>
            <w:tcW w:w="4428" w:type="dxa"/>
          </w:tcPr>
          <w:p w:rsidR="003462B2" w:rsidRPr="00721A59" w:rsidRDefault="003842E6" w:rsidP="003462B2">
            <w:pPr>
              <w:pStyle w:val="Table"/>
            </w:pPr>
            <w:r w:rsidRPr="00721A59">
              <w:t>Where:</w:t>
            </w:r>
          </w:p>
          <w:p w:rsidR="003462B2" w:rsidRPr="00721A59" w:rsidRDefault="003842E6" w:rsidP="003462B2">
            <w:pPr>
              <w:pStyle w:val="BulletList1"/>
            </w:pPr>
            <w:r w:rsidRPr="00721A59">
              <w:t>X axis is positive to bow</w:t>
            </w:r>
          </w:p>
          <w:p w:rsidR="003462B2" w:rsidRPr="00721A59" w:rsidRDefault="003842E6" w:rsidP="003462B2">
            <w:pPr>
              <w:pStyle w:val="BulletList1"/>
            </w:pPr>
            <w:r w:rsidRPr="00721A59">
              <w:t>Y axis is positive to starboard</w:t>
            </w:r>
          </w:p>
          <w:p w:rsidR="003462B2" w:rsidRPr="00721A59" w:rsidRDefault="003842E6" w:rsidP="003462B2">
            <w:pPr>
              <w:pStyle w:val="BulletList1"/>
            </w:pPr>
            <w:r w:rsidRPr="00721A59">
              <w:t>Z axis is positive down</w:t>
            </w:r>
          </w:p>
        </w:tc>
        <w:tc>
          <w:tcPr>
            <w:tcW w:w="4428" w:type="dxa"/>
          </w:tcPr>
          <w:p w:rsidR="003462B2" w:rsidRPr="00721A59" w:rsidRDefault="003462B2" w:rsidP="003462B2">
            <w:pPr>
              <w:pStyle w:val="Table"/>
            </w:pPr>
          </w:p>
          <w:p w:rsidR="003462B2" w:rsidRPr="00721A59" w:rsidRDefault="003842E6" w:rsidP="003726F1">
            <w:pPr>
              <w:pStyle w:val="BulletList1"/>
              <w:tabs>
                <w:tab w:val="clear" w:pos="1008"/>
                <w:tab w:val="num" w:pos="817"/>
              </w:tabs>
              <w:ind w:left="817"/>
            </w:pPr>
            <w:r w:rsidRPr="00721A59">
              <w:t>X rotation is positive starboard</w:t>
            </w:r>
            <w:r w:rsidR="003726F1" w:rsidRPr="00721A59">
              <w:t xml:space="preserve"> down</w:t>
            </w:r>
          </w:p>
          <w:p w:rsidR="003462B2" w:rsidRPr="00721A59" w:rsidRDefault="003842E6" w:rsidP="003726F1">
            <w:pPr>
              <w:pStyle w:val="BulletList1"/>
              <w:tabs>
                <w:tab w:val="clear" w:pos="1008"/>
                <w:tab w:val="num" w:pos="817"/>
              </w:tabs>
              <w:ind w:left="817"/>
            </w:pPr>
            <w:r w:rsidRPr="00721A59">
              <w:t>Y rotation is positive bow up</w:t>
            </w:r>
          </w:p>
          <w:p w:rsidR="003462B2" w:rsidRPr="00721A59" w:rsidRDefault="003842E6" w:rsidP="003726F1">
            <w:pPr>
              <w:pStyle w:val="BulletList1"/>
              <w:tabs>
                <w:tab w:val="clear" w:pos="1008"/>
                <w:tab w:val="num" w:pos="817"/>
              </w:tabs>
              <w:ind w:left="817"/>
            </w:pPr>
            <w:r w:rsidRPr="00721A59">
              <w:t>Z rotation is positive to st</w:t>
            </w:r>
            <w:r w:rsidRPr="00721A59">
              <w:t>arboard</w:t>
            </w:r>
          </w:p>
        </w:tc>
      </w:tr>
    </w:tbl>
    <w:p w:rsidR="000E3546" w:rsidRPr="00721A59" w:rsidRDefault="000E3546" w:rsidP="000E3546"/>
    <w:p w:rsidR="000E3546" w:rsidRPr="00721A59" w:rsidRDefault="000E3546" w:rsidP="000E3546"/>
    <w:p w:rsidR="000E3546" w:rsidRPr="00721A59" w:rsidRDefault="003842E6" w:rsidP="000E3546">
      <w:pPr>
        <w:pStyle w:val="AppendixHeading3"/>
      </w:pPr>
      <w:bookmarkStart w:id="3034" w:name="_Toc256001103"/>
      <w:bookmarkStart w:id="3035" w:name="_Toc256000980"/>
      <w:bookmarkStart w:id="3036" w:name="_Toc256000788"/>
      <w:bookmarkStart w:id="3037" w:name="_Toc256000466"/>
      <w:bookmarkStart w:id="3038" w:name="_Toc256000150"/>
      <w:bookmarkStart w:id="3039" w:name="_Ref465683289"/>
      <w:bookmarkStart w:id="3040" w:name="_Toc470170708"/>
      <w:bookmarkStart w:id="3041" w:name="_Toc500754372"/>
      <w:bookmarkStart w:id="3042" w:name="_Toc501380764"/>
      <w:bookmarkStart w:id="3043" w:name="_Toc501613712"/>
      <w:bookmarkStart w:id="3044" w:name="_Toc513620008"/>
      <w:bookmarkStart w:id="3045" w:name="_Toc514066136"/>
      <w:bookmarkStart w:id="3046" w:name="_Toc519585546"/>
      <w:r w:rsidRPr="00721A59">
        <w:t>Coordinate Frames</w:t>
      </w:r>
      <w:bookmarkEnd w:id="3034"/>
      <w:bookmarkEnd w:id="3035"/>
      <w:bookmarkEnd w:id="3036"/>
      <w:bookmarkEnd w:id="3037"/>
      <w:bookmarkEnd w:id="3038"/>
      <w:bookmarkEnd w:id="3039"/>
      <w:bookmarkEnd w:id="3040"/>
      <w:bookmarkEnd w:id="3041"/>
      <w:bookmarkEnd w:id="3042"/>
      <w:bookmarkEnd w:id="3043"/>
      <w:bookmarkEnd w:id="3044"/>
      <w:bookmarkEnd w:id="3045"/>
      <w:bookmarkEnd w:id="3046"/>
    </w:p>
    <w:p w:rsidR="000E3546" w:rsidRPr="00721A59" w:rsidRDefault="003842E6" w:rsidP="000E3546">
      <w:r w:rsidRPr="00721A59">
        <w:t>There are three</w:t>
      </w:r>
      <w:r w:rsidR="00C66BC3" w:rsidRPr="00721A59">
        <w:t xml:space="preserve"> coordinate frames to consider:</w:t>
      </w:r>
    </w:p>
    <w:p w:rsidR="000E3546" w:rsidRPr="00721A59" w:rsidRDefault="000E3546" w:rsidP="000E3546"/>
    <w:p w:rsidR="000E3546" w:rsidRPr="00721A59" w:rsidRDefault="003842E6" w:rsidP="000E3546">
      <w:pPr>
        <w:pStyle w:val="BulletList1"/>
      </w:pPr>
      <w:r w:rsidRPr="00721A59">
        <w:rPr>
          <w:b/>
        </w:rPr>
        <w:t>Reference</w:t>
      </w:r>
      <w:r w:rsidR="00C66BC3" w:rsidRPr="00721A59">
        <w:rPr>
          <w:b/>
        </w:rPr>
        <w:t>:</w:t>
      </w:r>
      <w:r w:rsidR="00C66BC3" w:rsidRPr="00721A59">
        <w:t xml:space="preserve"> </w:t>
      </w:r>
      <w:r w:rsidR="003726F1" w:rsidRPr="00721A59">
        <w:t>The reference frame is the frame in which all sensor offsets are measured, usually by dimensional control, whose origin is an arbitrary point on the vessel convenient to the survey method employed. The reference frame is assumed to be defined in the fore/aft direction by the lubber line.</w:t>
      </w:r>
    </w:p>
    <w:p w:rsidR="00C66BC3" w:rsidRPr="00721A59" w:rsidRDefault="003842E6" w:rsidP="000E3546">
      <w:pPr>
        <w:pStyle w:val="BulletList1"/>
        <w:rPr>
          <w:b/>
        </w:rPr>
      </w:pPr>
      <w:r w:rsidRPr="00721A59">
        <w:rPr>
          <w:b/>
        </w:rPr>
        <w:t>Vessel:</w:t>
      </w:r>
      <w:r w:rsidRPr="00721A59">
        <w:t xml:space="preserve"> </w:t>
      </w:r>
      <w:r w:rsidR="003726F1" w:rsidRPr="00721A59">
        <w:t xml:space="preserve">The vessel and </w:t>
      </w:r>
      <w:r w:rsidR="00E919D1" w:rsidRPr="00721A59">
        <w:t>r</w:t>
      </w:r>
      <w:r w:rsidR="003726F1" w:rsidRPr="00721A59">
        <w:t>eference frames are assumed by the POS MV to be co-aligned and differ only in the location of their origins. The origin of the vessel frame may be any arbitrary point, but for a multibeam survey the most rigorous approach is to make it the acoustic center of the sonar.</w:t>
      </w:r>
    </w:p>
    <w:p w:rsidR="000E3546" w:rsidRPr="00721A59" w:rsidRDefault="003842E6" w:rsidP="003726F1">
      <w:pPr>
        <w:pStyle w:val="BulletList1"/>
      </w:pPr>
      <w:r w:rsidRPr="00721A59">
        <w:rPr>
          <w:b/>
        </w:rPr>
        <w:t>IMU</w:t>
      </w:r>
      <w:r w:rsidR="00C66BC3" w:rsidRPr="00721A59">
        <w:rPr>
          <w:b/>
        </w:rPr>
        <w:t>:</w:t>
      </w:r>
      <w:r w:rsidR="00C66BC3" w:rsidRPr="00721A59">
        <w:t xml:space="preserve"> </w:t>
      </w:r>
      <w:r w:rsidR="003726F1" w:rsidRPr="00721A59">
        <w:t>The IMU frame is the frame defined by the axes of the 3 mutually orthogonal accelerometers inside the IMU whose origin is the IMU reference point as marked on the top. The accelerometers are assumed to be co-aligned with the machined housing of the IMU.</w:t>
      </w:r>
    </w:p>
    <w:p w:rsidR="000E3546" w:rsidRPr="00721A59" w:rsidRDefault="000E3546" w:rsidP="00C66BC3"/>
    <w:p w:rsidR="00C66BC3" w:rsidRPr="00721A59" w:rsidRDefault="003842E6" w:rsidP="00C66BC3">
      <w:pPr>
        <w:pStyle w:val="AppendixHeading3"/>
      </w:pPr>
      <w:bookmarkStart w:id="3047" w:name="_Toc256001108"/>
      <w:bookmarkStart w:id="3048" w:name="_Toc256000981"/>
      <w:bookmarkStart w:id="3049" w:name="_Toc256000789"/>
      <w:bookmarkStart w:id="3050" w:name="_Toc256000467"/>
      <w:bookmarkStart w:id="3051" w:name="_Toc256000151"/>
      <w:bookmarkStart w:id="3052" w:name="_Toc470170709"/>
      <w:bookmarkStart w:id="3053" w:name="_Toc500754373"/>
      <w:bookmarkStart w:id="3054" w:name="_Toc501380765"/>
      <w:bookmarkStart w:id="3055" w:name="_Toc501613713"/>
      <w:bookmarkStart w:id="3056" w:name="_Toc513620009"/>
      <w:bookmarkStart w:id="3057" w:name="_Toc514066137"/>
      <w:bookmarkStart w:id="3058" w:name="_Toc519585547"/>
      <w:r w:rsidRPr="00721A59">
        <w:t>Offsets</w:t>
      </w:r>
      <w:r w:rsidR="006B777A" w:rsidRPr="00721A59">
        <w:t xml:space="preserve"> </w:t>
      </w:r>
      <w:r w:rsidRPr="00721A59">
        <w:t>– Example</w:t>
      </w:r>
      <w:bookmarkEnd w:id="3047"/>
      <w:bookmarkEnd w:id="3048"/>
      <w:bookmarkEnd w:id="3049"/>
      <w:bookmarkEnd w:id="3050"/>
      <w:bookmarkEnd w:id="3051"/>
      <w:bookmarkEnd w:id="3052"/>
      <w:bookmarkEnd w:id="3053"/>
      <w:bookmarkEnd w:id="3054"/>
      <w:bookmarkEnd w:id="3055"/>
      <w:bookmarkEnd w:id="3056"/>
      <w:bookmarkEnd w:id="3057"/>
      <w:bookmarkEnd w:id="3058"/>
    </w:p>
    <w:p w:rsidR="00C66BC3" w:rsidRPr="00721A59" w:rsidRDefault="003842E6" w:rsidP="00C66BC3">
      <w:r w:rsidRPr="00721A59">
        <w:t xml:space="preserve">The offsets marked in bold </w:t>
      </w:r>
      <w:r w:rsidR="00E919D1" w:rsidRPr="00721A59">
        <w:t xml:space="preserve">in </w:t>
      </w:r>
      <w:r w:rsidR="00E919D1" w:rsidRPr="00721A59">
        <w:rPr>
          <w:i/>
        </w:rPr>
        <w:fldChar w:fldCharType="begin"/>
      </w:r>
      <w:r w:rsidR="00E919D1" w:rsidRPr="00721A59">
        <w:rPr>
          <w:i/>
        </w:rPr>
        <w:instrText xml:space="preserve"> REF _Ref465424520 \h  \* MERGEFORMAT </w:instrText>
      </w:r>
      <w:r w:rsidR="00E919D1" w:rsidRPr="00721A59">
        <w:rPr>
          <w:i/>
        </w:rPr>
      </w:r>
      <w:r w:rsidR="00E919D1" w:rsidRPr="00721A59">
        <w:rPr>
          <w:i/>
        </w:rPr>
        <w:fldChar w:fldCharType="separate"/>
      </w:r>
      <w:r w:rsidRPr="009E025D">
        <w:rPr>
          <w:i/>
        </w:rPr>
        <w:t xml:space="preserve">Table </w:t>
      </w:r>
      <w:r w:rsidRPr="009E025D">
        <w:rPr>
          <w:i/>
          <w:noProof/>
        </w:rPr>
        <w:t>23</w:t>
      </w:r>
      <w:r w:rsidR="00E919D1" w:rsidRPr="00721A59">
        <w:rPr>
          <w:i/>
        </w:rPr>
        <w:fldChar w:fldCharType="end"/>
      </w:r>
      <w:r w:rsidR="00E919D1" w:rsidRPr="00721A59">
        <w:t xml:space="preserve"> </w:t>
      </w:r>
      <w:r w:rsidRPr="00721A59">
        <w:t xml:space="preserve">must be measured as a minimum (refer to </w:t>
      </w:r>
      <w:r w:rsidR="00E919D1" w:rsidRPr="00721A59">
        <w:rPr>
          <w:i/>
        </w:rPr>
        <w:fldChar w:fldCharType="begin"/>
      </w:r>
      <w:r w:rsidR="00E919D1" w:rsidRPr="00721A59">
        <w:rPr>
          <w:i/>
        </w:rPr>
        <w:instrText xml:space="preserve"> REF _Ref465424673 \h  \* MERGEFORMAT </w:instrText>
      </w:r>
      <w:r w:rsidR="00E919D1" w:rsidRPr="00721A59">
        <w:rPr>
          <w:i/>
        </w:rPr>
      </w:r>
      <w:r w:rsidR="00E919D1" w:rsidRPr="00721A59">
        <w:rPr>
          <w:i/>
        </w:rPr>
        <w:fldChar w:fldCharType="separate"/>
      </w:r>
      <w:r w:rsidRPr="009E025D">
        <w:rPr>
          <w:i/>
        </w:rPr>
        <w:t xml:space="preserve">Figure </w:t>
      </w:r>
      <w:r w:rsidRPr="009E025D">
        <w:rPr>
          <w:i/>
          <w:noProof/>
        </w:rPr>
        <w:t>60</w:t>
      </w:r>
      <w:r w:rsidR="00E919D1" w:rsidRPr="00721A59">
        <w:rPr>
          <w:i/>
        </w:rPr>
        <w:fldChar w:fldCharType="end"/>
      </w:r>
      <w:r w:rsidR="00E919D1" w:rsidRPr="00721A59">
        <w:t>)</w:t>
      </w:r>
      <w:r w:rsidR="006B777A" w:rsidRPr="00721A59">
        <w:t>.</w:t>
      </w:r>
    </w:p>
    <w:p w:rsidR="006B777A" w:rsidRPr="00721A59" w:rsidRDefault="006B777A" w:rsidP="00C66BC3"/>
    <w:p w:rsidR="00C66BC3" w:rsidRPr="00721A59" w:rsidRDefault="003842E6" w:rsidP="00C66BC3">
      <w:pPr>
        <w:pStyle w:val="Caption"/>
        <w:keepNext/>
      </w:pPr>
      <w:bookmarkStart w:id="3059" w:name="_Ref465424520"/>
      <w:bookmarkStart w:id="3060" w:name="_Toc256001317"/>
      <w:bookmarkStart w:id="3061" w:name="_Toc256001157"/>
      <w:bookmarkStart w:id="3062" w:name="_Toc256000630"/>
      <w:bookmarkStart w:id="3063" w:name="_Toc256000310"/>
      <w:bookmarkStart w:id="3064" w:name="_Ref465425962"/>
      <w:bookmarkStart w:id="3065" w:name="_Toc470084149"/>
      <w:bookmarkStart w:id="3066" w:name="_Toc500754059"/>
      <w:bookmarkStart w:id="3067" w:name="_Toc501011367"/>
      <w:bookmarkStart w:id="3068" w:name="_Toc501453138"/>
      <w:bookmarkStart w:id="3069" w:name="_Toc501613774"/>
      <w:bookmarkStart w:id="3070" w:name="_Toc513620185"/>
      <w:bookmarkStart w:id="3071" w:name="_Toc514066313"/>
      <w:bookmarkStart w:id="3072" w:name="_Toc519585723"/>
      <w:r w:rsidRPr="00721A59">
        <w:t xml:space="preserve">Table </w:t>
      </w:r>
      <w:r w:rsidR="00710F6E" w:rsidRPr="00721A59">
        <w:fldChar w:fldCharType="begin"/>
      </w:r>
      <w:r w:rsidRPr="00721A59">
        <w:instrText xml:space="preserve"> SEQ Table \* ARABIC</w:instrText>
      </w:r>
      <w:r w:rsidRPr="00721A59">
        <w:instrText xml:space="preserve"> </w:instrText>
      </w:r>
      <w:r w:rsidR="00710F6E" w:rsidRPr="00721A59">
        <w:fldChar w:fldCharType="separate"/>
      </w:r>
      <w:r w:rsidRPr="00721A59">
        <w:t>23</w:t>
      </w:r>
      <w:r w:rsidR="00710F6E" w:rsidRPr="00721A59">
        <w:fldChar w:fldCharType="end"/>
      </w:r>
      <w:bookmarkEnd w:id="3059"/>
      <w:r w:rsidRPr="00721A59">
        <w:t xml:space="preserve">: </w:t>
      </w:r>
      <w:r w:rsidR="006B777A" w:rsidRPr="00721A59">
        <w:t>Sensor Offsets</w:t>
      </w:r>
      <w:bookmarkEnd w:id="3060"/>
      <w:bookmarkEnd w:id="3061"/>
      <w:bookmarkEnd w:id="3062"/>
      <w:bookmarkEnd w:id="3063"/>
      <w:bookmarkEnd w:id="3064"/>
      <w:bookmarkEnd w:id="3065"/>
      <w:bookmarkEnd w:id="3066"/>
      <w:bookmarkEnd w:id="3067"/>
      <w:bookmarkEnd w:id="3068"/>
      <w:bookmarkEnd w:id="3069"/>
      <w:bookmarkEnd w:id="3070"/>
      <w:bookmarkEnd w:id="3071"/>
      <w:bookmarkEnd w:id="3072"/>
    </w:p>
    <w:tbl>
      <w:tblPr>
        <w:tblStyle w:val="TableGrid"/>
        <w:tblW w:w="864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403"/>
        <w:gridCol w:w="1736"/>
        <w:gridCol w:w="1701"/>
        <w:gridCol w:w="1801"/>
      </w:tblGrid>
      <w:tr w:rsidR="003C0F30" w:rsidTr="00761D2C">
        <w:trPr>
          <w:jc w:val="center"/>
        </w:trPr>
        <w:tc>
          <w:tcPr>
            <w:tcW w:w="3403" w:type="dxa"/>
            <w:tcBorders>
              <w:right w:val="nil"/>
            </w:tcBorders>
            <w:shd w:val="clear" w:color="auto" w:fill="000000" w:themeFill="text1"/>
          </w:tcPr>
          <w:p w:rsidR="00C66BC3" w:rsidRPr="00721A59" w:rsidRDefault="003842E6" w:rsidP="00761D2C">
            <w:pPr>
              <w:pStyle w:val="Table"/>
              <w:spacing w:before="40" w:after="40"/>
              <w:rPr>
                <w:b/>
              </w:rPr>
            </w:pPr>
            <w:r w:rsidRPr="00721A59">
              <w:rPr>
                <w:rFonts w:ascii="Helvetica-Bold" w:hAnsi="Helvetica-Bold" w:cs="Helvetica-Bold"/>
                <w:b/>
                <w:bCs/>
                <w:szCs w:val="20"/>
              </w:rPr>
              <w:t>Common reference point to:</w:t>
            </w:r>
          </w:p>
        </w:tc>
        <w:tc>
          <w:tcPr>
            <w:tcW w:w="1736" w:type="dxa"/>
            <w:tcBorders>
              <w:left w:val="nil"/>
              <w:right w:val="nil"/>
            </w:tcBorders>
            <w:shd w:val="clear" w:color="auto" w:fill="000000" w:themeFill="text1"/>
          </w:tcPr>
          <w:p w:rsidR="00C66BC3" w:rsidRPr="00721A59" w:rsidRDefault="003842E6" w:rsidP="00761D2C">
            <w:pPr>
              <w:pStyle w:val="Table"/>
              <w:spacing w:before="40" w:after="40"/>
              <w:jc w:val="center"/>
              <w:rPr>
                <w:b/>
              </w:rPr>
            </w:pPr>
            <w:r w:rsidRPr="00721A59">
              <w:rPr>
                <w:b/>
              </w:rPr>
              <w:t>X</w:t>
            </w:r>
          </w:p>
        </w:tc>
        <w:tc>
          <w:tcPr>
            <w:tcW w:w="1701" w:type="dxa"/>
            <w:tcBorders>
              <w:left w:val="nil"/>
              <w:right w:val="nil"/>
            </w:tcBorders>
            <w:shd w:val="clear" w:color="auto" w:fill="000000" w:themeFill="text1"/>
          </w:tcPr>
          <w:p w:rsidR="00C66BC3" w:rsidRPr="00721A59" w:rsidRDefault="003842E6" w:rsidP="00761D2C">
            <w:pPr>
              <w:pStyle w:val="Table"/>
              <w:spacing w:before="40" w:after="40"/>
              <w:jc w:val="center"/>
              <w:rPr>
                <w:b/>
              </w:rPr>
            </w:pPr>
            <w:r w:rsidRPr="00721A59">
              <w:rPr>
                <w:b/>
              </w:rPr>
              <w:t>Y</w:t>
            </w:r>
          </w:p>
        </w:tc>
        <w:tc>
          <w:tcPr>
            <w:tcW w:w="1801" w:type="dxa"/>
            <w:tcBorders>
              <w:left w:val="nil"/>
            </w:tcBorders>
            <w:shd w:val="clear" w:color="auto" w:fill="000000" w:themeFill="text1"/>
          </w:tcPr>
          <w:p w:rsidR="00C66BC3" w:rsidRPr="00721A59" w:rsidRDefault="003842E6" w:rsidP="00761D2C">
            <w:pPr>
              <w:pStyle w:val="Table"/>
              <w:spacing w:before="40" w:after="40"/>
              <w:jc w:val="center"/>
              <w:rPr>
                <w:b/>
              </w:rPr>
            </w:pPr>
            <w:r w:rsidRPr="00721A59">
              <w:rPr>
                <w:b/>
              </w:rPr>
              <w:t>Z</w:t>
            </w:r>
          </w:p>
        </w:tc>
      </w:tr>
      <w:tr w:rsidR="003C0F30" w:rsidTr="00761D2C">
        <w:trPr>
          <w:jc w:val="center"/>
        </w:trPr>
        <w:tc>
          <w:tcPr>
            <w:tcW w:w="3403" w:type="dxa"/>
          </w:tcPr>
          <w:p w:rsidR="00C66BC3" w:rsidRPr="00721A59" w:rsidRDefault="003842E6" w:rsidP="00761D2C">
            <w:pPr>
              <w:pStyle w:val="Table"/>
              <w:spacing w:before="40" w:after="40"/>
              <w:rPr>
                <w:b/>
              </w:rPr>
            </w:pPr>
            <w:r w:rsidRPr="00721A59">
              <w:rPr>
                <w:b/>
              </w:rPr>
              <w:t>Primary POS GPS</w:t>
            </w:r>
          </w:p>
        </w:tc>
        <w:tc>
          <w:tcPr>
            <w:tcW w:w="1736" w:type="dxa"/>
          </w:tcPr>
          <w:p w:rsidR="00C66BC3" w:rsidRPr="00721A59" w:rsidRDefault="003842E6" w:rsidP="00761D2C">
            <w:pPr>
              <w:pStyle w:val="Table"/>
              <w:spacing w:before="40" w:after="40"/>
              <w:jc w:val="center"/>
              <w:rPr>
                <w:b/>
              </w:rPr>
            </w:pPr>
            <w:r w:rsidRPr="00721A59">
              <w:rPr>
                <w:b/>
              </w:rPr>
              <w:t>19.984</w:t>
            </w:r>
          </w:p>
        </w:tc>
        <w:tc>
          <w:tcPr>
            <w:tcW w:w="1701" w:type="dxa"/>
          </w:tcPr>
          <w:p w:rsidR="00C66BC3" w:rsidRPr="00721A59" w:rsidRDefault="003842E6" w:rsidP="00761D2C">
            <w:pPr>
              <w:pStyle w:val="Table"/>
              <w:spacing w:before="40" w:after="40"/>
              <w:jc w:val="center"/>
              <w:rPr>
                <w:b/>
              </w:rPr>
            </w:pPr>
            <w:r w:rsidRPr="00721A59">
              <w:rPr>
                <w:b/>
              </w:rPr>
              <w:t>4.691</w:t>
            </w:r>
          </w:p>
        </w:tc>
        <w:tc>
          <w:tcPr>
            <w:tcW w:w="1801" w:type="dxa"/>
          </w:tcPr>
          <w:p w:rsidR="00C66BC3" w:rsidRPr="00721A59" w:rsidRDefault="003842E6" w:rsidP="00761D2C">
            <w:pPr>
              <w:pStyle w:val="Table"/>
              <w:spacing w:before="40" w:after="40"/>
              <w:jc w:val="center"/>
              <w:rPr>
                <w:b/>
              </w:rPr>
            </w:pPr>
            <w:r w:rsidRPr="00721A59">
              <w:rPr>
                <w:b/>
              </w:rPr>
              <w:t>-25.199</w:t>
            </w:r>
          </w:p>
        </w:tc>
      </w:tr>
      <w:tr w:rsidR="003C0F30" w:rsidTr="00761D2C">
        <w:trPr>
          <w:jc w:val="center"/>
        </w:trPr>
        <w:tc>
          <w:tcPr>
            <w:tcW w:w="3403" w:type="dxa"/>
          </w:tcPr>
          <w:p w:rsidR="00C66BC3" w:rsidRPr="00721A59" w:rsidRDefault="003842E6" w:rsidP="00761D2C">
            <w:pPr>
              <w:pStyle w:val="Table"/>
              <w:spacing w:before="40" w:after="40"/>
              <w:rPr>
                <w:b/>
              </w:rPr>
            </w:pPr>
            <w:r w:rsidRPr="00721A59">
              <w:rPr>
                <w:b/>
              </w:rPr>
              <w:t>IMU reference mark</w:t>
            </w:r>
          </w:p>
        </w:tc>
        <w:tc>
          <w:tcPr>
            <w:tcW w:w="1736" w:type="dxa"/>
          </w:tcPr>
          <w:p w:rsidR="00C66BC3" w:rsidRPr="00721A59" w:rsidRDefault="003842E6" w:rsidP="00761D2C">
            <w:pPr>
              <w:pStyle w:val="Table"/>
              <w:spacing w:before="40" w:after="40"/>
              <w:jc w:val="center"/>
              <w:rPr>
                <w:b/>
              </w:rPr>
            </w:pPr>
            <w:r w:rsidRPr="00721A59">
              <w:rPr>
                <w:b/>
              </w:rPr>
              <w:t>13.708</w:t>
            </w:r>
          </w:p>
        </w:tc>
        <w:tc>
          <w:tcPr>
            <w:tcW w:w="1701" w:type="dxa"/>
          </w:tcPr>
          <w:p w:rsidR="00C66BC3" w:rsidRPr="00721A59" w:rsidRDefault="003842E6" w:rsidP="00761D2C">
            <w:pPr>
              <w:pStyle w:val="Table"/>
              <w:spacing w:before="40" w:after="40"/>
              <w:jc w:val="center"/>
              <w:rPr>
                <w:b/>
              </w:rPr>
            </w:pPr>
            <w:r w:rsidRPr="00721A59">
              <w:rPr>
                <w:b/>
              </w:rPr>
              <w:t>-2.261</w:t>
            </w:r>
          </w:p>
        </w:tc>
        <w:tc>
          <w:tcPr>
            <w:tcW w:w="1801" w:type="dxa"/>
          </w:tcPr>
          <w:p w:rsidR="00C66BC3" w:rsidRPr="00721A59" w:rsidRDefault="003842E6" w:rsidP="00761D2C">
            <w:pPr>
              <w:pStyle w:val="Table"/>
              <w:spacing w:before="40" w:after="40"/>
              <w:jc w:val="center"/>
              <w:rPr>
                <w:b/>
              </w:rPr>
            </w:pPr>
            <w:r w:rsidRPr="00721A59">
              <w:rPr>
                <w:b/>
              </w:rPr>
              <w:t>-4.033</w:t>
            </w:r>
          </w:p>
        </w:tc>
      </w:tr>
      <w:tr w:rsidR="003C0F30" w:rsidTr="00761D2C">
        <w:trPr>
          <w:jc w:val="center"/>
        </w:trPr>
        <w:tc>
          <w:tcPr>
            <w:tcW w:w="3403" w:type="dxa"/>
          </w:tcPr>
          <w:p w:rsidR="00C66BC3" w:rsidRPr="00721A59" w:rsidRDefault="003842E6" w:rsidP="00761D2C">
            <w:pPr>
              <w:pStyle w:val="Table"/>
              <w:spacing w:before="40" w:after="40"/>
              <w:rPr>
                <w:b/>
              </w:rPr>
            </w:pPr>
            <w:r w:rsidRPr="00721A59">
              <w:rPr>
                <w:b/>
              </w:rPr>
              <w:t>Sonar acoustic center</w:t>
            </w:r>
          </w:p>
        </w:tc>
        <w:tc>
          <w:tcPr>
            <w:tcW w:w="1736" w:type="dxa"/>
          </w:tcPr>
          <w:p w:rsidR="00C66BC3" w:rsidRPr="00721A59" w:rsidRDefault="003842E6" w:rsidP="00761D2C">
            <w:pPr>
              <w:pStyle w:val="Table"/>
              <w:spacing w:before="40" w:after="40"/>
              <w:jc w:val="center"/>
              <w:rPr>
                <w:b/>
              </w:rPr>
            </w:pPr>
            <w:r w:rsidRPr="00721A59">
              <w:rPr>
                <w:b/>
              </w:rPr>
              <w:t>25.580</w:t>
            </w:r>
          </w:p>
        </w:tc>
        <w:tc>
          <w:tcPr>
            <w:tcW w:w="1701" w:type="dxa"/>
          </w:tcPr>
          <w:p w:rsidR="00C66BC3" w:rsidRPr="00721A59" w:rsidRDefault="003842E6" w:rsidP="00761D2C">
            <w:pPr>
              <w:pStyle w:val="Table"/>
              <w:spacing w:before="40" w:after="40"/>
              <w:jc w:val="center"/>
              <w:rPr>
                <w:b/>
              </w:rPr>
            </w:pPr>
            <w:r w:rsidRPr="00721A59">
              <w:rPr>
                <w:b/>
              </w:rPr>
              <w:t>3.972</w:t>
            </w:r>
          </w:p>
        </w:tc>
        <w:tc>
          <w:tcPr>
            <w:tcW w:w="1801" w:type="dxa"/>
          </w:tcPr>
          <w:p w:rsidR="00C66BC3" w:rsidRPr="00721A59" w:rsidRDefault="003842E6" w:rsidP="00761D2C">
            <w:pPr>
              <w:pStyle w:val="Table"/>
              <w:spacing w:before="40" w:after="40"/>
              <w:jc w:val="center"/>
              <w:rPr>
                <w:b/>
              </w:rPr>
            </w:pPr>
            <w:r w:rsidRPr="00721A59">
              <w:rPr>
                <w:b/>
              </w:rPr>
              <w:t>5.535</w:t>
            </w:r>
          </w:p>
        </w:tc>
      </w:tr>
      <w:tr w:rsidR="003C0F30" w:rsidTr="00761D2C">
        <w:trPr>
          <w:jc w:val="center"/>
        </w:trPr>
        <w:tc>
          <w:tcPr>
            <w:tcW w:w="3403" w:type="dxa"/>
          </w:tcPr>
          <w:p w:rsidR="00C66BC3" w:rsidRPr="00721A59" w:rsidRDefault="003842E6" w:rsidP="00761D2C">
            <w:pPr>
              <w:pStyle w:val="Table"/>
              <w:spacing w:before="40" w:after="40"/>
              <w:rPr>
                <w:b/>
              </w:rPr>
            </w:pPr>
            <w:r w:rsidRPr="00721A59">
              <w:rPr>
                <w:b/>
              </w:rPr>
              <w:t>Center of rotation</w:t>
            </w:r>
          </w:p>
        </w:tc>
        <w:tc>
          <w:tcPr>
            <w:tcW w:w="1736" w:type="dxa"/>
          </w:tcPr>
          <w:p w:rsidR="00C66BC3" w:rsidRPr="00721A59" w:rsidRDefault="003842E6" w:rsidP="00761D2C">
            <w:pPr>
              <w:pStyle w:val="Table"/>
              <w:spacing w:before="40" w:after="40"/>
              <w:jc w:val="center"/>
              <w:rPr>
                <w:b/>
              </w:rPr>
            </w:pPr>
            <w:r w:rsidRPr="00721A59">
              <w:rPr>
                <w:b/>
              </w:rPr>
              <w:t>10.824</w:t>
            </w:r>
          </w:p>
        </w:tc>
        <w:tc>
          <w:tcPr>
            <w:tcW w:w="1701" w:type="dxa"/>
          </w:tcPr>
          <w:p w:rsidR="00C66BC3" w:rsidRPr="00721A59" w:rsidRDefault="003842E6" w:rsidP="00761D2C">
            <w:pPr>
              <w:pStyle w:val="Table"/>
              <w:spacing w:before="40" w:after="40"/>
              <w:jc w:val="center"/>
              <w:rPr>
                <w:b/>
              </w:rPr>
            </w:pPr>
            <w:r w:rsidRPr="00721A59">
              <w:rPr>
                <w:b/>
              </w:rPr>
              <w:t>2.487</w:t>
            </w:r>
          </w:p>
        </w:tc>
        <w:tc>
          <w:tcPr>
            <w:tcW w:w="1801" w:type="dxa"/>
          </w:tcPr>
          <w:p w:rsidR="00C66BC3" w:rsidRPr="00721A59" w:rsidRDefault="003842E6" w:rsidP="00761D2C">
            <w:pPr>
              <w:pStyle w:val="Table"/>
              <w:spacing w:before="40" w:after="40"/>
              <w:jc w:val="center"/>
              <w:rPr>
                <w:b/>
              </w:rPr>
            </w:pPr>
            <w:r w:rsidRPr="00721A59">
              <w:rPr>
                <w:b/>
              </w:rPr>
              <w:t>0.000</w:t>
            </w:r>
          </w:p>
        </w:tc>
      </w:tr>
      <w:tr w:rsidR="003C0F30" w:rsidTr="00761D2C">
        <w:trPr>
          <w:jc w:val="center"/>
        </w:trPr>
        <w:tc>
          <w:tcPr>
            <w:tcW w:w="3403" w:type="dxa"/>
          </w:tcPr>
          <w:p w:rsidR="00C66BC3" w:rsidRPr="00721A59" w:rsidRDefault="003842E6" w:rsidP="00761D2C">
            <w:pPr>
              <w:pStyle w:val="Table"/>
              <w:spacing w:before="40" w:after="40"/>
              <w:rPr>
                <w:i/>
              </w:rPr>
            </w:pPr>
            <w:r w:rsidRPr="00721A59">
              <w:rPr>
                <w:i/>
              </w:rPr>
              <w:t>Auxiliary GPS</w:t>
            </w:r>
          </w:p>
        </w:tc>
        <w:tc>
          <w:tcPr>
            <w:tcW w:w="1736" w:type="dxa"/>
          </w:tcPr>
          <w:p w:rsidR="00C66BC3" w:rsidRPr="00721A59" w:rsidRDefault="003842E6" w:rsidP="00761D2C">
            <w:pPr>
              <w:pStyle w:val="Table"/>
              <w:spacing w:before="40" w:after="40"/>
              <w:jc w:val="center"/>
              <w:rPr>
                <w:i/>
              </w:rPr>
            </w:pPr>
            <w:r w:rsidRPr="00721A59">
              <w:rPr>
                <w:i/>
              </w:rPr>
              <w:t>21.593</w:t>
            </w:r>
          </w:p>
        </w:tc>
        <w:tc>
          <w:tcPr>
            <w:tcW w:w="1701" w:type="dxa"/>
          </w:tcPr>
          <w:p w:rsidR="00C66BC3" w:rsidRPr="00721A59" w:rsidRDefault="003842E6" w:rsidP="00761D2C">
            <w:pPr>
              <w:pStyle w:val="Table"/>
              <w:spacing w:before="40" w:after="40"/>
              <w:jc w:val="center"/>
              <w:rPr>
                <w:i/>
              </w:rPr>
            </w:pPr>
            <w:r w:rsidRPr="00721A59">
              <w:rPr>
                <w:i/>
              </w:rPr>
              <w:t>1.375</w:t>
            </w:r>
          </w:p>
        </w:tc>
        <w:tc>
          <w:tcPr>
            <w:tcW w:w="1801" w:type="dxa"/>
          </w:tcPr>
          <w:p w:rsidR="00C66BC3" w:rsidRPr="00721A59" w:rsidRDefault="003842E6" w:rsidP="00761D2C">
            <w:pPr>
              <w:pStyle w:val="Table"/>
              <w:spacing w:before="40" w:after="40"/>
              <w:jc w:val="center"/>
              <w:rPr>
                <w:i/>
              </w:rPr>
            </w:pPr>
            <w:r w:rsidRPr="00721A59">
              <w:rPr>
                <w:i/>
              </w:rPr>
              <w:t>-25.213</w:t>
            </w:r>
          </w:p>
        </w:tc>
      </w:tr>
      <w:tr w:rsidR="003C0F30" w:rsidTr="00761D2C">
        <w:trPr>
          <w:jc w:val="center"/>
        </w:trPr>
        <w:tc>
          <w:tcPr>
            <w:tcW w:w="3403" w:type="dxa"/>
          </w:tcPr>
          <w:p w:rsidR="00C66BC3" w:rsidRPr="00721A59" w:rsidRDefault="003842E6" w:rsidP="00761D2C">
            <w:pPr>
              <w:pStyle w:val="Table"/>
              <w:spacing w:before="40" w:after="40"/>
              <w:rPr>
                <w:i/>
              </w:rPr>
            </w:pPr>
            <w:r w:rsidRPr="00721A59">
              <w:rPr>
                <w:i/>
              </w:rPr>
              <w:t>Secondary POS GPS</w:t>
            </w:r>
          </w:p>
        </w:tc>
        <w:tc>
          <w:tcPr>
            <w:tcW w:w="1736" w:type="dxa"/>
          </w:tcPr>
          <w:p w:rsidR="00C66BC3" w:rsidRPr="00721A59" w:rsidRDefault="003842E6" w:rsidP="00761D2C">
            <w:pPr>
              <w:pStyle w:val="Table"/>
              <w:spacing w:before="40" w:after="40"/>
              <w:jc w:val="center"/>
              <w:rPr>
                <w:i/>
              </w:rPr>
            </w:pPr>
            <w:r w:rsidRPr="00721A59">
              <w:rPr>
                <w:i/>
              </w:rPr>
              <w:t>18.689</w:t>
            </w:r>
          </w:p>
        </w:tc>
        <w:tc>
          <w:tcPr>
            <w:tcW w:w="1701" w:type="dxa"/>
          </w:tcPr>
          <w:p w:rsidR="00C66BC3" w:rsidRPr="00721A59" w:rsidRDefault="003842E6" w:rsidP="00761D2C">
            <w:pPr>
              <w:pStyle w:val="Table"/>
              <w:spacing w:before="40" w:after="40"/>
              <w:jc w:val="center"/>
              <w:rPr>
                <w:i/>
              </w:rPr>
            </w:pPr>
            <w:r w:rsidRPr="00721A59">
              <w:rPr>
                <w:i/>
              </w:rPr>
              <w:t>-1.575</w:t>
            </w:r>
          </w:p>
        </w:tc>
        <w:tc>
          <w:tcPr>
            <w:tcW w:w="1801" w:type="dxa"/>
          </w:tcPr>
          <w:p w:rsidR="00C66BC3" w:rsidRPr="00721A59" w:rsidRDefault="003842E6" w:rsidP="00761D2C">
            <w:pPr>
              <w:pStyle w:val="Table"/>
              <w:spacing w:before="40" w:after="40"/>
              <w:jc w:val="center"/>
              <w:rPr>
                <w:i/>
              </w:rPr>
            </w:pPr>
            <w:r w:rsidRPr="00721A59">
              <w:rPr>
                <w:i/>
              </w:rPr>
              <w:t>-25.199</w:t>
            </w:r>
          </w:p>
        </w:tc>
      </w:tr>
    </w:tbl>
    <w:p w:rsidR="000E3546" w:rsidRPr="00721A59" w:rsidRDefault="000E3546" w:rsidP="000E3546"/>
    <w:p w:rsidR="00E919D1" w:rsidRPr="00721A59" w:rsidRDefault="003842E6" w:rsidP="00E919D1">
      <w:r w:rsidRPr="00721A59">
        <w:rPr>
          <w:i/>
        </w:rPr>
        <w:fldChar w:fldCharType="begin"/>
      </w:r>
      <w:r w:rsidRPr="00721A59">
        <w:rPr>
          <w:i/>
        </w:rPr>
        <w:instrText xml:space="preserve"> REF _Ref465424673 \h  \* MERGEFORMAT </w:instrText>
      </w:r>
      <w:r w:rsidRPr="00721A59">
        <w:rPr>
          <w:i/>
        </w:rPr>
      </w:r>
      <w:r w:rsidRPr="00721A59">
        <w:rPr>
          <w:i/>
        </w:rPr>
        <w:fldChar w:fldCharType="separate"/>
      </w:r>
      <w:r w:rsidRPr="009E025D">
        <w:rPr>
          <w:i/>
        </w:rPr>
        <w:t xml:space="preserve">Figure </w:t>
      </w:r>
      <w:r w:rsidRPr="009E025D">
        <w:rPr>
          <w:i/>
          <w:noProof/>
        </w:rPr>
        <w:t>60</w:t>
      </w:r>
      <w:r w:rsidRPr="00721A59">
        <w:rPr>
          <w:i/>
        </w:rPr>
        <w:fldChar w:fldCharType="end"/>
      </w:r>
      <w:r w:rsidRPr="00721A59">
        <w:t xml:space="preserve"> shows how the sensors may be located on a vessel and the dialogs presented in the following sections show how they would be entered in the POS MV.</w:t>
      </w:r>
    </w:p>
    <w:p w:rsidR="00E919D1" w:rsidRPr="00721A59" w:rsidRDefault="00E919D1" w:rsidP="000E3546"/>
    <w:p w:rsidR="00E919D1" w:rsidRPr="00721A59" w:rsidRDefault="003842E6" w:rsidP="00E919D1">
      <w:pPr>
        <w:keepNext/>
        <w:jc w:val="center"/>
      </w:pPr>
      <w:r w:rsidRPr="00721A59">
        <w:rPr>
          <w:noProof/>
        </w:rPr>
        <w:drawing>
          <wp:inline distT="0" distB="0" distL="0" distR="0">
            <wp:extent cx="2571161" cy="3905250"/>
            <wp:effectExtent l="0" t="0" r="635" b="0"/>
            <wp:docPr id="10321" name="Picture 1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1" name=""/>
                    <pic:cNvPicPr/>
                  </pic:nvPicPr>
                  <pic:blipFill>
                    <a:blip r:embed="rId224"/>
                    <a:stretch>
                      <a:fillRect/>
                    </a:stretch>
                  </pic:blipFill>
                  <pic:spPr>
                    <a:xfrm>
                      <a:off x="0" y="0"/>
                      <a:ext cx="2579744" cy="3918287"/>
                    </a:xfrm>
                    <a:prstGeom prst="rect">
                      <a:avLst/>
                    </a:prstGeom>
                  </pic:spPr>
                </pic:pic>
              </a:graphicData>
            </a:graphic>
          </wp:inline>
        </w:drawing>
      </w:r>
    </w:p>
    <w:p w:rsidR="00E919D1" w:rsidRPr="00721A59" w:rsidRDefault="003842E6" w:rsidP="00E919D1">
      <w:pPr>
        <w:pStyle w:val="Caption"/>
      </w:pPr>
      <w:bookmarkStart w:id="3073" w:name="_Ref465424673"/>
      <w:bookmarkStart w:id="3074" w:name="_Toc256001259"/>
      <w:bookmarkStart w:id="3075" w:name="_Toc256001094"/>
      <w:bookmarkStart w:id="3076" w:name="_Toc256000580"/>
      <w:bookmarkStart w:id="3077" w:name="_Toc256000261"/>
      <w:bookmarkStart w:id="3078" w:name="_Toc470084100"/>
      <w:bookmarkStart w:id="3079" w:name="_Toc500754486"/>
      <w:bookmarkStart w:id="3080" w:name="_Toc501011117"/>
      <w:bookmarkStart w:id="3081" w:name="_Toc501452995"/>
      <w:bookmarkStart w:id="3082" w:name="_Toc501613855"/>
      <w:bookmarkStart w:id="3083" w:name="_Toc513620122"/>
      <w:bookmarkStart w:id="3084" w:name="_Toc514066250"/>
      <w:bookmarkStart w:id="3085" w:name="_Toc519585660"/>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60</w:t>
      </w:r>
      <w:r w:rsidR="00710F6E" w:rsidRPr="00721A59">
        <w:fldChar w:fldCharType="end"/>
      </w:r>
      <w:bookmarkEnd w:id="3073"/>
      <w:r w:rsidRPr="00721A59">
        <w:t>: Vessel Outline – Example</w:t>
      </w:r>
      <w:bookmarkEnd w:id="3074"/>
      <w:bookmarkEnd w:id="3075"/>
      <w:bookmarkEnd w:id="3076"/>
      <w:bookmarkEnd w:id="3077"/>
      <w:bookmarkEnd w:id="3078"/>
      <w:bookmarkEnd w:id="3079"/>
      <w:bookmarkEnd w:id="3080"/>
      <w:bookmarkEnd w:id="3081"/>
      <w:bookmarkEnd w:id="3082"/>
      <w:bookmarkEnd w:id="3083"/>
      <w:bookmarkEnd w:id="3084"/>
      <w:bookmarkEnd w:id="3085"/>
    </w:p>
    <w:p w:rsidR="000E3546" w:rsidRPr="00721A59" w:rsidRDefault="000E3546" w:rsidP="000E3546"/>
    <w:p w:rsidR="00E919D1" w:rsidRPr="00721A59" w:rsidRDefault="003842E6" w:rsidP="00E919D1">
      <w:r w:rsidRPr="00721A59">
        <w:t xml:space="preserve">In the example </w:t>
      </w:r>
      <w:r w:rsidR="00761D2C" w:rsidRPr="00721A59">
        <w:t xml:space="preserve">in </w:t>
      </w:r>
      <w:r w:rsidR="00761D2C" w:rsidRPr="00721A59">
        <w:rPr>
          <w:i/>
        </w:rPr>
        <w:fldChar w:fldCharType="begin"/>
      </w:r>
      <w:r w:rsidR="00761D2C" w:rsidRPr="00721A59">
        <w:rPr>
          <w:i/>
        </w:rPr>
        <w:instrText xml:space="preserve"> REF _Ref465424673 \h </w:instrText>
      </w:r>
      <w:r w:rsidR="000E27BE" w:rsidRPr="00721A59">
        <w:rPr>
          <w:i/>
        </w:rPr>
        <w:instrText xml:space="preserve"> \* MERGEFORMAT </w:instrText>
      </w:r>
      <w:r w:rsidR="00761D2C" w:rsidRPr="00721A59">
        <w:rPr>
          <w:i/>
        </w:rPr>
      </w:r>
      <w:r w:rsidR="00761D2C" w:rsidRPr="00721A59">
        <w:rPr>
          <w:i/>
        </w:rPr>
        <w:fldChar w:fldCharType="separate"/>
      </w:r>
      <w:r w:rsidRPr="009E025D">
        <w:rPr>
          <w:i/>
        </w:rPr>
        <w:t xml:space="preserve">Figure </w:t>
      </w:r>
      <w:r w:rsidRPr="009E025D">
        <w:rPr>
          <w:i/>
          <w:noProof/>
        </w:rPr>
        <w:t>60</w:t>
      </w:r>
      <w:r w:rsidR="00761D2C" w:rsidRPr="00721A59">
        <w:rPr>
          <w:i/>
        </w:rPr>
        <w:fldChar w:fldCharType="end"/>
      </w:r>
      <w:r w:rsidR="00761D2C" w:rsidRPr="00721A59">
        <w:rPr>
          <w:i/>
        </w:rPr>
        <w:t xml:space="preserve"> </w:t>
      </w:r>
      <w:r w:rsidRPr="00721A59">
        <w:t>the common reference point (CRP) is an arbitrary point on the aft deck from which all sensor offsets and center of rotation are measured in the reference frame.</w:t>
      </w:r>
    </w:p>
    <w:p w:rsidR="00E919D1" w:rsidRPr="00721A59" w:rsidRDefault="00E919D1" w:rsidP="00E919D1"/>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A05184">
        <w:trPr>
          <w:cantSplit/>
          <w:jc w:val="center"/>
        </w:trPr>
        <w:tc>
          <w:tcPr>
            <w:tcW w:w="8635" w:type="dxa"/>
            <w:shd w:val="clear" w:color="3366FF" w:fill="99CCFF"/>
            <w:vAlign w:val="center"/>
          </w:tcPr>
          <w:p w:rsidR="00E919D1" w:rsidRPr="00721A59" w:rsidRDefault="003842E6" w:rsidP="00A05184">
            <w:pPr>
              <w:pStyle w:val="NOTE"/>
              <w:spacing w:before="40" w:after="40"/>
            </w:pPr>
            <w:r w:rsidRPr="00721A59">
              <w:t>N</w:t>
            </w:r>
            <w:r w:rsidRPr="00721A59">
              <w:t>OTE</w:t>
            </w:r>
          </w:p>
        </w:tc>
      </w:tr>
      <w:tr w:rsidR="003C0F30" w:rsidTr="00A05184">
        <w:trPr>
          <w:cantSplit/>
          <w:jc w:val="center"/>
        </w:trPr>
        <w:tc>
          <w:tcPr>
            <w:tcW w:w="8635" w:type="dxa"/>
            <w:shd w:val="clear" w:color="FFFF00" w:fill="FFFFFF"/>
            <w:vAlign w:val="center"/>
          </w:tcPr>
          <w:p w:rsidR="00E919D1" w:rsidRPr="00721A59" w:rsidRDefault="003842E6" w:rsidP="00E919D1">
            <w:pPr>
              <w:pStyle w:val="Table"/>
              <w:spacing w:before="40" w:after="40"/>
            </w:pPr>
            <w:r w:rsidRPr="00721A59">
              <w:t>Under ideal circumstances the IMU should be mounted on the center line of the vessel close to the center of rotation/gravity. The IMU reference mark may then become the CRP.</w:t>
            </w:r>
          </w:p>
        </w:tc>
      </w:tr>
    </w:tbl>
    <w:p w:rsidR="00761D2C" w:rsidRPr="00721A59" w:rsidRDefault="00761D2C" w:rsidP="00761D2C"/>
    <w:p w:rsidR="00E919D1" w:rsidRPr="00721A59" w:rsidRDefault="003842E6" w:rsidP="00E919D1">
      <w:pPr>
        <w:pStyle w:val="AppendixHeading3"/>
      </w:pPr>
      <w:bookmarkStart w:id="3086" w:name="_Toc256001109"/>
      <w:bookmarkStart w:id="3087" w:name="_Toc256000982"/>
      <w:bookmarkStart w:id="3088" w:name="_Toc256000790"/>
      <w:bookmarkStart w:id="3089" w:name="_Toc256000468"/>
      <w:bookmarkStart w:id="3090" w:name="_Toc256000152"/>
      <w:bookmarkStart w:id="3091" w:name="_Toc470170710"/>
      <w:bookmarkStart w:id="3092" w:name="_Toc500754374"/>
      <w:bookmarkStart w:id="3093" w:name="_Toc501380766"/>
      <w:bookmarkStart w:id="3094" w:name="_Toc501613714"/>
      <w:bookmarkStart w:id="3095" w:name="_Toc513620010"/>
      <w:bookmarkStart w:id="3096" w:name="_Toc514066138"/>
      <w:bookmarkStart w:id="3097" w:name="_Toc519585548"/>
      <w:r w:rsidRPr="00721A59">
        <w:t>Alignments</w:t>
      </w:r>
      <w:r w:rsidR="006B777A" w:rsidRPr="00721A59">
        <w:t xml:space="preserve"> – Example</w:t>
      </w:r>
      <w:bookmarkEnd w:id="3086"/>
      <w:bookmarkEnd w:id="3087"/>
      <w:bookmarkEnd w:id="3088"/>
      <w:bookmarkEnd w:id="3089"/>
      <w:bookmarkEnd w:id="3090"/>
      <w:bookmarkEnd w:id="3091"/>
      <w:bookmarkEnd w:id="3092"/>
      <w:bookmarkEnd w:id="3093"/>
      <w:bookmarkEnd w:id="3094"/>
      <w:bookmarkEnd w:id="3095"/>
      <w:bookmarkEnd w:id="3096"/>
      <w:bookmarkEnd w:id="3097"/>
    </w:p>
    <w:p w:rsidR="00E919D1" w:rsidRPr="00721A59" w:rsidRDefault="003842E6" w:rsidP="00E919D1">
      <w:r w:rsidRPr="00721A59">
        <w:t>For rigorous setup the following alignments must be observed by dimensional survey. Only for temporary installations with short lever arms is it acceptable</w:t>
      </w:r>
      <w:r w:rsidR="006B777A" w:rsidRPr="00721A59">
        <w:t xml:space="preserve"> not to measure the IMU frame with </w:t>
      </w:r>
      <w:r w:rsidR="00A05184" w:rsidRPr="00721A59">
        <w:t xml:space="preserve">respect </w:t>
      </w:r>
      <w:r w:rsidR="006B777A" w:rsidRPr="00721A59">
        <w:t>to r</w:t>
      </w:r>
      <w:r w:rsidRPr="00721A59">
        <w:t>ef</w:t>
      </w:r>
      <w:r w:rsidR="006B777A" w:rsidRPr="00721A59">
        <w:t>erence</w:t>
      </w:r>
      <w:r w:rsidRPr="00721A59">
        <w:t xml:space="preserve"> </w:t>
      </w:r>
      <w:r w:rsidR="006B777A" w:rsidRPr="00721A59">
        <w:t>f</w:t>
      </w:r>
      <w:r w:rsidRPr="00721A59">
        <w:t>rame alignments.</w:t>
      </w:r>
    </w:p>
    <w:p w:rsidR="006B777A" w:rsidRPr="00721A59" w:rsidRDefault="006B777A" w:rsidP="00E919D1"/>
    <w:p w:rsidR="006B777A" w:rsidRPr="00721A59" w:rsidRDefault="003842E6" w:rsidP="006B777A">
      <w:pPr>
        <w:pStyle w:val="Caption"/>
        <w:keepNext/>
      </w:pPr>
      <w:bookmarkStart w:id="3098" w:name="_Ref465425979"/>
      <w:bookmarkStart w:id="3099" w:name="_Toc256001318"/>
      <w:bookmarkStart w:id="3100" w:name="_Toc256001158"/>
      <w:bookmarkStart w:id="3101" w:name="_Toc256000631"/>
      <w:bookmarkStart w:id="3102" w:name="_Toc256000311"/>
      <w:bookmarkStart w:id="3103" w:name="_Toc470084150"/>
      <w:bookmarkStart w:id="3104" w:name="_Toc500754060"/>
      <w:bookmarkStart w:id="3105" w:name="_Toc501011368"/>
      <w:bookmarkStart w:id="3106" w:name="_Toc501453139"/>
      <w:bookmarkStart w:id="3107" w:name="_Toc501613775"/>
      <w:bookmarkStart w:id="3108" w:name="_Toc513620186"/>
      <w:bookmarkStart w:id="3109" w:name="_Toc514066314"/>
      <w:bookmarkStart w:id="3110" w:name="_Toc519585724"/>
      <w:r w:rsidRPr="00721A59">
        <w:t xml:space="preserve">Table </w:t>
      </w:r>
      <w:r w:rsidR="00710F6E" w:rsidRPr="00721A59">
        <w:fldChar w:fldCharType="begin"/>
      </w:r>
      <w:r w:rsidRPr="00721A59">
        <w:instrText xml:space="preserve"> SEQ Table \* ARABIC</w:instrText>
      </w:r>
      <w:r w:rsidRPr="00721A59">
        <w:instrText xml:space="preserve"> </w:instrText>
      </w:r>
      <w:r w:rsidR="00710F6E" w:rsidRPr="00721A59">
        <w:fldChar w:fldCharType="separate"/>
      </w:r>
      <w:r w:rsidRPr="00721A59">
        <w:t>24</w:t>
      </w:r>
      <w:r w:rsidR="00710F6E" w:rsidRPr="00721A59">
        <w:fldChar w:fldCharType="end"/>
      </w:r>
      <w:bookmarkEnd w:id="3098"/>
      <w:r w:rsidRPr="00721A59">
        <w:t>: Sensor Alignments</w:t>
      </w:r>
      <w:bookmarkEnd w:id="3099"/>
      <w:bookmarkEnd w:id="3100"/>
      <w:bookmarkEnd w:id="3101"/>
      <w:bookmarkEnd w:id="3102"/>
      <w:bookmarkEnd w:id="3103"/>
      <w:bookmarkEnd w:id="3104"/>
      <w:bookmarkEnd w:id="3105"/>
      <w:bookmarkEnd w:id="3106"/>
      <w:bookmarkEnd w:id="3107"/>
      <w:bookmarkEnd w:id="3108"/>
      <w:bookmarkEnd w:id="3109"/>
      <w:bookmarkEnd w:id="3110"/>
    </w:p>
    <w:tbl>
      <w:tblPr>
        <w:tblStyle w:val="TableGrid"/>
        <w:tblW w:w="864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403"/>
        <w:gridCol w:w="1701"/>
        <w:gridCol w:w="1701"/>
        <w:gridCol w:w="1836"/>
      </w:tblGrid>
      <w:tr w:rsidR="003C0F30" w:rsidTr="00761D2C">
        <w:trPr>
          <w:trHeight w:val="110"/>
          <w:jc w:val="center"/>
        </w:trPr>
        <w:tc>
          <w:tcPr>
            <w:tcW w:w="3403" w:type="dxa"/>
            <w:tcBorders>
              <w:right w:val="nil"/>
            </w:tcBorders>
            <w:shd w:val="clear" w:color="auto" w:fill="000000" w:themeFill="text1"/>
          </w:tcPr>
          <w:p w:rsidR="006B777A" w:rsidRPr="00721A59" w:rsidRDefault="003842E6" w:rsidP="00761D2C">
            <w:pPr>
              <w:pStyle w:val="Table"/>
              <w:spacing w:before="40" w:after="40"/>
              <w:rPr>
                <w:b/>
              </w:rPr>
            </w:pPr>
            <w:r w:rsidRPr="00721A59">
              <w:rPr>
                <w:rFonts w:ascii="Helvetica-Bold" w:hAnsi="Helvetica-Bold" w:cs="Helvetica-Bold"/>
                <w:b/>
                <w:bCs/>
                <w:szCs w:val="20"/>
              </w:rPr>
              <w:t>Common reference point to:</w:t>
            </w:r>
          </w:p>
        </w:tc>
        <w:tc>
          <w:tcPr>
            <w:tcW w:w="1701" w:type="dxa"/>
            <w:tcBorders>
              <w:left w:val="nil"/>
              <w:right w:val="nil"/>
            </w:tcBorders>
            <w:shd w:val="clear" w:color="auto" w:fill="000000" w:themeFill="text1"/>
          </w:tcPr>
          <w:p w:rsidR="006B777A" w:rsidRPr="00721A59" w:rsidRDefault="003842E6" w:rsidP="00761D2C">
            <w:pPr>
              <w:pStyle w:val="Table"/>
              <w:spacing w:before="40" w:after="40"/>
              <w:jc w:val="center"/>
              <w:rPr>
                <w:b/>
              </w:rPr>
            </w:pPr>
            <w:r w:rsidRPr="00721A59">
              <w:rPr>
                <w:b/>
              </w:rPr>
              <w:t>X</w:t>
            </w:r>
          </w:p>
        </w:tc>
        <w:tc>
          <w:tcPr>
            <w:tcW w:w="1701" w:type="dxa"/>
            <w:tcBorders>
              <w:left w:val="nil"/>
              <w:right w:val="nil"/>
            </w:tcBorders>
            <w:shd w:val="clear" w:color="auto" w:fill="000000" w:themeFill="text1"/>
          </w:tcPr>
          <w:p w:rsidR="006B777A" w:rsidRPr="00721A59" w:rsidRDefault="003842E6" w:rsidP="00761D2C">
            <w:pPr>
              <w:pStyle w:val="Table"/>
              <w:spacing w:before="40" w:after="40"/>
              <w:jc w:val="center"/>
              <w:rPr>
                <w:b/>
              </w:rPr>
            </w:pPr>
            <w:r w:rsidRPr="00721A59">
              <w:rPr>
                <w:b/>
              </w:rPr>
              <w:t>Y</w:t>
            </w:r>
          </w:p>
        </w:tc>
        <w:tc>
          <w:tcPr>
            <w:tcW w:w="1836" w:type="dxa"/>
            <w:tcBorders>
              <w:left w:val="nil"/>
            </w:tcBorders>
            <w:shd w:val="clear" w:color="auto" w:fill="000000" w:themeFill="text1"/>
          </w:tcPr>
          <w:p w:rsidR="006B777A" w:rsidRPr="00721A59" w:rsidRDefault="003842E6" w:rsidP="00761D2C">
            <w:pPr>
              <w:pStyle w:val="Table"/>
              <w:spacing w:before="40" w:after="40"/>
              <w:jc w:val="center"/>
              <w:rPr>
                <w:b/>
              </w:rPr>
            </w:pPr>
            <w:r w:rsidRPr="00721A59">
              <w:rPr>
                <w:b/>
              </w:rPr>
              <w:t>Z</w:t>
            </w:r>
          </w:p>
        </w:tc>
      </w:tr>
      <w:tr w:rsidR="003C0F30" w:rsidTr="00761D2C">
        <w:trPr>
          <w:trHeight w:val="75"/>
          <w:jc w:val="center"/>
        </w:trPr>
        <w:tc>
          <w:tcPr>
            <w:tcW w:w="3403" w:type="dxa"/>
          </w:tcPr>
          <w:p w:rsidR="006B777A" w:rsidRPr="00721A59" w:rsidRDefault="003842E6" w:rsidP="00761D2C">
            <w:pPr>
              <w:pStyle w:val="Table"/>
              <w:spacing w:before="40" w:after="40"/>
            </w:pPr>
            <w:r w:rsidRPr="00721A59">
              <w:t xml:space="preserve">IMU frame </w:t>
            </w:r>
            <w:r w:rsidR="00C80806" w:rsidRPr="00721A59">
              <w:t xml:space="preserve">w.r.t. </w:t>
            </w:r>
            <w:r w:rsidRPr="00721A59">
              <w:t>reference frame</w:t>
            </w:r>
          </w:p>
        </w:tc>
        <w:tc>
          <w:tcPr>
            <w:tcW w:w="1701" w:type="dxa"/>
          </w:tcPr>
          <w:p w:rsidR="006B777A" w:rsidRPr="00721A59" w:rsidRDefault="006B777A" w:rsidP="00761D2C">
            <w:pPr>
              <w:pStyle w:val="Table"/>
              <w:spacing w:before="40" w:after="40"/>
              <w:jc w:val="center"/>
            </w:pPr>
          </w:p>
        </w:tc>
        <w:tc>
          <w:tcPr>
            <w:tcW w:w="1701" w:type="dxa"/>
          </w:tcPr>
          <w:p w:rsidR="006B777A" w:rsidRPr="00721A59" w:rsidRDefault="006B777A" w:rsidP="00761D2C">
            <w:pPr>
              <w:pStyle w:val="Table"/>
              <w:spacing w:before="40" w:after="40"/>
              <w:jc w:val="center"/>
            </w:pPr>
          </w:p>
        </w:tc>
        <w:tc>
          <w:tcPr>
            <w:tcW w:w="1836" w:type="dxa"/>
          </w:tcPr>
          <w:p w:rsidR="006B777A" w:rsidRPr="00721A59" w:rsidRDefault="006B777A" w:rsidP="00761D2C">
            <w:pPr>
              <w:pStyle w:val="Table"/>
              <w:spacing w:before="40" w:after="40"/>
              <w:jc w:val="center"/>
            </w:pPr>
          </w:p>
        </w:tc>
      </w:tr>
      <w:tr w:rsidR="003C0F30" w:rsidTr="00761D2C">
        <w:trPr>
          <w:trHeight w:val="75"/>
          <w:jc w:val="center"/>
        </w:trPr>
        <w:tc>
          <w:tcPr>
            <w:tcW w:w="3403" w:type="dxa"/>
          </w:tcPr>
          <w:p w:rsidR="006B777A" w:rsidRPr="00721A59" w:rsidRDefault="003842E6" w:rsidP="00761D2C">
            <w:pPr>
              <w:pStyle w:val="Table"/>
              <w:spacing w:before="40" w:after="40"/>
            </w:pPr>
            <w:r w:rsidRPr="00721A59">
              <w:t xml:space="preserve">Sonar </w:t>
            </w:r>
            <w:r w:rsidR="00C80806" w:rsidRPr="00721A59">
              <w:t xml:space="preserve">frame w.r.t. reference </w:t>
            </w:r>
            <w:r w:rsidRPr="00721A59">
              <w:t>frame</w:t>
            </w:r>
          </w:p>
        </w:tc>
        <w:tc>
          <w:tcPr>
            <w:tcW w:w="1701" w:type="dxa"/>
          </w:tcPr>
          <w:p w:rsidR="006B777A" w:rsidRPr="00721A59" w:rsidRDefault="006B777A" w:rsidP="00761D2C">
            <w:pPr>
              <w:pStyle w:val="Table"/>
              <w:spacing w:before="40" w:after="40"/>
              <w:jc w:val="center"/>
            </w:pPr>
          </w:p>
        </w:tc>
        <w:tc>
          <w:tcPr>
            <w:tcW w:w="1701" w:type="dxa"/>
          </w:tcPr>
          <w:p w:rsidR="006B777A" w:rsidRPr="00721A59" w:rsidRDefault="006B777A" w:rsidP="00761D2C">
            <w:pPr>
              <w:pStyle w:val="Table"/>
              <w:spacing w:before="40" w:after="40"/>
              <w:jc w:val="center"/>
            </w:pPr>
          </w:p>
        </w:tc>
        <w:tc>
          <w:tcPr>
            <w:tcW w:w="1836" w:type="dxa"/>
          </w:tcPr>
          <w:p w:rsidR="006B777A" w:rsidRPr="00721A59" w:rsidRDefault="006B777A" w:rsidP="00761D2C">
            <w:pPr>
              <w:pStyle w:val="Table"/>
              <w:spacing w:before="40" w:after="40"/>
              <w:jc w:val="center"/>
            </w:pPr>
          </w:p>
        </w:tc>
      </w:tr>
    </w:tbl>
    <w:p w:rsidR="006B777A" w:rsidRPr="00721A59" w:rsidRDefault="006B777A" w:rsidP="00E919D1"/>
    <w:p w:rsidR="006B777A" w:rsidRPr="00721A59" w:rsidRDefault="003842E6" w:rsidP="006B777A">
      <w:r w:rsidRPr="00721A59">
        <w:t>In the event that dimensional survey is not available (small or temporary installations), the IMU frame with respect to</w:t>
      </w:r>
      <w:r w:rsidRPr="00721A59">
        <w:t xml:space="preserve"> reference frame alignment fields may be left as zeros with the assumption that the IMU and reference frames are co-aligned.</w:t>
      </w:r>
    </w:p>
    <w:p w:rsidR="006B777A" w:rsidRPr="00721A59" w:rsidRDefault="006B777A" w:rsidP="006B777A"/>
    <w:p w:rsidR="006B777A" w:rsidRPr="00721A59" w:rsidRDefault="003842E6" w:rsidP="006B777A">
      <w:pPr>
        <w:rPr>
          <w:spacing w:val="-2"/>
        </w:rPr>
      </w:pPr>
      <w:r w:rsidRPr="00721A59">
        <w:rPr>
          <w:spacing w:val="-2"/>
        </w:rPr>
        <w:t xml:space="preserve">Note that with large lever arms, positional errors due to the offset measurements being measured in a frame whose relationship to </w:t>
      </w:r>
      <w:r w:rsidRPr="00721A59">
        <w:rPr>
          <w:spacing w:val="-2"/>
        </w:rPr>
        <w:t>the IMU frame is not accounted for may be large. Essentially the offset measurements will be incorrect with respect to the frame that the POS MV assumes they are measured in. Therefore, making the assumption that the IMU and reference frames are co-aligned</w:t>
      </w:r>
      <w:r w:rsidRPr="00721A59">
        <w:rPr>
          <w:spacing w:val="-2"/>
        </w:rPr>
        <w:t xml:space="preserve"> should only be used for small installations and as a last resort for large, temporary Installations.</w:t>
      </w:r>
    </w:p>
    <w:p w:rsidR="006B777A" w:rsidRPr="00721A59" w:rsidRDefault="006B777A" w:rsidP="00E919D1"/>
    <w:p w:rsidR="006B777A" w:rsidRPr="00721A59" w:rsidRDefault="003842E6" w:rsidP="00E919D1">
      <w:r w:rsidRPr="00721A59">
        <w:t>Similarly</w:t>
      </w:r>
      <w:r w:rsidR="005525C9">
        <w:t>,</w:t>
      </w:r>
      <w:r w:rsidRPr="00721A59">
        <w:t xml:space="preserve"> the sonar frame with respect to reference frame heading alignment may be left zero until the patch test has been completed unless measured by </w:t>
      </w:r>
      <w:r w:rsidRPr="00721A59">
        <w:t>dimensional survey.</w:t>
      </w:r>
    </w:p>
    <w:p w:rsidR="006B777A" w:rsidRPr="00721A59" w:rsidRDefault="006B777A" w:rsidP="00E919D1"/>
    <w:p w:rsidR="00233E5E" w:rsidRPr="00721A59" w:rsidRDefault="003842E6" w:rsidP="00A05184">
      <w:pPr>
        <w:pStyle w:val="AppendixHeading3"/>
      </w:pPr>
      <w:bookmarkStart w:id="3111" w:name="_Toc256001110"/>
      <w:bookmarkStart w:id="3112" w:name="_Toc256000983"/>
      <w:bookmarkStart w:id="3113" w:name="_Toc256000791"/>
      <w:bookmarkStart w:id="3114" w:name="_Toc256000469"/>
      <w:bookmarkStart w:id="3115" w:name="_Toc256000153"/>
      <w:bookmarkStart w:id="3116" w:name="_Toc470170711"/>
      <w:bookmarkStart w:id="3117" w:name="_Toc500754375"/>
      <w:bookmarkStart w:id="3118" w:name="_Toc501380767"/>
      <w:bookmarkStart w:id="3119" w:name="_Toc501613715"/>
      <w:bookmarkStart w:id="3120" w:name="_Toc513620011"/>
      <w:bookmarkStart w:id="3121" w:name="_Toc514066139"/>
      <w:bookmarkStart w:id="3122" w:name="_Toc519585549"/>
      <w:r w:rsidRPr="00721A59">
        <w:t>MV</w:t>
      </w:r>
      <w:r w:rsidR="00CD2BD0" w:rsidRPr="00721A59">
        <w:t>-</w:t>
      </w:r>
      <w:r w:rsidRPr="00721A59">
        <w:t>POSView Software</w:t>
      </w:r>
      <w:bookmarkEnd w:id="3111"/>
      <w:bookmarkEnd w:id="3112"/>
      <w:bookmarkEnd w:id="3113"/>
      <w:bookmarkEnd w:id="3114"/>
      <w:bookmarkEnd w:id="3115"/>
      <w:bookmarkEnd w:id="3116"/>
      <w:bookmarkEnd w:id="3117"/>
      <w:bookmarkEnd w:id="3118"/>
      <w:bookmarkEnd w:id="3119"/>
      <w:bookmarkEnd w:id="3120"/>
      <w:bookmarkEnd w:id="3121"/>
      <w:bookmarkEnd w:id="3122"/>
    </w:p>
    <w:p w:rsidR="006B777A" w:rsidRPr="00721A59" w:rsidRDefault="003842E6" w:rsidP="00E919D1">
      <w:r w:rsidRPr="00721A59">
        <w:t xml:space="preserve">The POS </w:t>
      </w:r>
      <w:r w:rsidR="00233E5E" w:rsidRPr="00721A59">
        <w:t>MV is configured by running the MV</w:t>
      </w:r>
      <w:r w:rsidRPr="00721A59">
        <w:t>-</w:t>
      </w:r>
      <w:r w:rsidR="00233E5E" w:rsidRPr="00721A59">
        <w:t>POSView software.</w:t>
      </w:r>
    </w:p>
    <w:p w:rsidR="00233E5E" w:rsidRPr="00721A59" w:rsidRDefault="00233E5E" w:rsidP="00E919D1"/>
    <w:p w:rsidR="00233E5E" w:rsidRPr="00721A59" w:rsidRDefault="003842E6" w:rsidP="00233E5E">
      <w:pPr>
        <w:jc w:val="center"/>
      </w:pPr>
      <w:r w:rsidRPr="00721A59">
        <w:rPr>
          <w:noProof/>
        </w:rPr>
        <mc:AlternateContent>
          <mc:Choice Requires="wpg">
            <w:drawing>
              <wp:inline distT="0" distB="0" distL="0" distR="0">
                <wp:extent cx="5201762" cy="4009840"/>
                <wp:effectExtent l="0" t="0" r="0" b="0"/>
                <wp:docPr id="67" name="Group 67"/>
                <wp:cNvGraphicFramePr/>
                <a:graphic xmlns:a="http://schemas.openxmlformats.org/drawingml/2006/main">
                  <a:graphicData uri="http://schemas.microsoft.com/office/word/2010/wordprocessingGroup">
                    <wpg:wgp>
                      <wpg:cNvGrpSpPr/>
                      <wpg:grpSpPr>
                        <a:xfrm>
                          <a:off x="0" y="0"/>
                          <a:ext cx="5201762" cy="4009840"/>
                          <a:chOff x="0" y="0"/>
                          <a:chExt cx="5201762" cy="4009840"/>
                        </a:xfrm>
                      </wpg:grpSpPr>
                      <pic:pic xmlns:pic="http://schemas.openxmlformats.org/drawingml/2006/picture">
                        <pic:nvPicPr>
                          <pic:cNvPr id="10322" name="Picture 10322"/>
                          <pic:cNvPicPr>
                            <a:picLocks noChangeAspect="1"/>
                          </pic:cNvPicPr>
                        </pic:nvPicPr>
                        <pic:blipFill>
                          <a:blip r:embed="rId225">
                            <a:extLst>
                              <a:ext uri="{28A0092B-C50C-407E-A947-70E740481C1C}">
                                <a14:useLocalDpi xmlns:a14="http://schemas.microsoft.com/office/drawing/2010/main" val="0"/>
                              </a:ext>
                            </a:extLst>
                          </a:blip>
                          <a:stretch>
                            <a:fillRect/>
                          </a:stretch>
                        </pic:blipFill>
                        <pic:spPr>
                          <a:xfrm>
                            <a:off x="0" y="0"/>
                            <a:ext cx="5201762" cy="4009840"/>
                          </a:xfrm>
                          <a:prstGeom prst="rect">
                            <a:avLst/>
                          </a:prstGeom>
                        </pic:spPr>
                      </pic:pic>
                      <wps:wsp>
                        <wps:cNvPr id="65" name="Rectangle 65"/>
                        <wps:cNvSpPr/>
                        <wps:spPr>
                          <a:xfrm>
                            <a:off x="1768314" y="370030"/>
                            <a:ext cx="793056" cy="111751"/>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E025D" w:rsidRPr="00F46C55" w:rsidRDefault="003842E6" w:rsidP="006778A0">
                              <w:pPr>
                                <w:spacing w:line="216" w:lineRule="auto"/>
                                <w:rPr>
                                  <w:rFonts w:ascii="Estrangelo Edessa" w:eastAsia="Dotum" w:hAnsi="Estrangelo Edessa"/>
                                  <w:color w:val="FFFFFF" w:themeColor="background1"/>
                                  <w:sz w:val="16"/>
                                  <w:lang w:val="da-DK"/>
                                </w:rPr>
                              </w:pPr>
                              <w:r w:rsidRPr="00F46C55">
                                <w:rPr>
                                  <w:rFonts w:ascii="Estrangelo Edessa" w:eastAsia="Dotum" w:hAnsi="Estrangelo Edessa"/>
                                  <w:color w:val="FFFFFF" w:themeColor="background1"/>
                                  <w:sz w:val="16"/>
                                  <w:lang w:val="da-DK"/>
                                </w:rPr>
                                <w:t>10.11.10.11</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wpg:wgp>
                  </a:graphicData>
                </a:graphic>
              </wp:inline>
            </w:drawing>
          </mc:Choice>
          <mc:Fallback>
            <w:pict>
              <v:group id="Group 67" o:spid="_x0000_s1054" style="width:409.6pt;height:315.75pt;mso-position-horizontal-relative:char;mso-position-vertical-relative:line" coordsize="52017,40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">
                <v:shape id="Picture 10322" o:spid="_x0000_s1055" type="#_x0000_t75" style="position:absolute;width:52017;height:40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">
                  <v:imagedata r:id="rId226" o:title=""/>
                </v:shape>
                <v:rect id="Rectangle 65" o:spid="_x0000_s1056" style="position:absolute;left:17683;top:3700;width:7930;height:11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" fillcolor="#002060" stroked="f" strokeweight="2pt">
                  <v:textbox inset="0,0,0,0">
                    <w:txbxContent>
                      <w:p w:rsidR="009E025D" w:rsidRPr="00F46C55" w:rsidRDefault="003842E6" w:rsidP="006778A0">
                        <w:pPr>
                          <w:spacing w:line="216" w:lineRule="auto"/>
                          <w:rPr>
                            <w:rFonts w:ascii="Estrangelo Edessa" w:eastAsia="Dotum" w:hAnsi="Estrangelo Edessa"/>
                            <w:color w:val="FFFFFF" w:themeColor="background1"/>
                            <w:sz w:val="16"/>
                            <w:lang w:val="da-DK"/>
                          </w:rPr>
                        </w:pPr>
                        <w:r w:rsidRPr="00F46C55">
                          <w:rPr>
                            <w:rFonts w:ascii="Estrangelo Edessa" w:eastAsia="Dotum" w:hAnsi="Estrangelo Edessa"/>
                            <w:color w:val="FFFFFF" w:themeColor="background1"/>
                            <w:sz w:val="16"/>
                            <w:lang w:val="da-DK"/>
                          </w:rPr>
                          <w:t>10.11.10.11</w:t>
                        </w:r>
                      </w:p>
                    </w:txbxContent>
                  </v:textbox>
                </v:rect>
                <w10:anchorlock/>
              </v:group>
            </w:pict>
          </mc:Fallback>
        </mc:AlternateContent>
      </w:r>
    </w:p>
    <w:p w:rsidR="00233E5E" w:rsidRPr="00721A59" w:rsidRDefault="003842E6" w:rsidP="00A05184">
      <w:pPr>
        <w:pStyle w:val="AppendixHeading3"/>
      </w:pPr>
      <w:bookmarkStart w:id="3123" w:name="_Toc256001111"/>
      <w:bookmarkStart w:id="3124" w:name="_Toc256000984"/>
      <w:bookmarkStart w:id="3125" w:name="_Toc256000792"/>
      <w:bookmarkStart w:id="3126" w:name="_Toc256000470"/>
      <w:bookmarkStart w:id="3127" w:name="_Toc256000154"/>
      <w:bookmarkStart w:id="3128" w:name="_Ref465427439"/>
      <w:bookmarkStart w:id="3129" w:name="_Toc470170712"/>
      <w:bookmarkStart w:id="3130" w:name="_Toc500754376"/>
      <w:bookmarkStart w:id="3131" w:name="_Toc501380768"/>
      <w:bookmarkStart w:id="3132" w:name="_Toc501613716"/>
      <w:bookmarkStart w:id="3133" w:name="_Toc513620012"/>
      <w:bookmarkStart w:id="3134" w:name="_Toc514066140"/>
      <w:bookmarkStart w:id="3135" w:name="_Toc519585550"/>
      <w:r w:rsidRPr="00721A59">
        <w:t xml:space="preserve">Installation Parameters – Lever Arms </w:t>
      </w:r>
      <w:r w:rsidR="004605E7" w:rsidRPr="00721A59">
        <w:t xml:space="preserve">&amp; </w:t>
      </w:r>
      <w:r w:rsidRPr="00721A59">
        <w:t>Mounting Angles</w:t>
      </w:r>
      <w:bookmarkEnd w:id="3123"/>
      <w:bookmarkEnd w:id="3124"/>
      <w:bookmarkEnd w:id="3125"/>
      <w:bookmarkEnd w:id="3126"/>
      <w:bookmarkEnd w:id="3127"/>
      <w:bookmarkEnd w:id="3128"/>
      <w:bookmarkEnd w:id="3129"/>
      <w:bookmarkEnd w:id="3130"/>
      <w:bookmarkEnd w:id="3131"/>
      <w:bookmarkEnd w:id="3132"/>
      <w:bookmarkEnd w:id="3133"/>
      <w:bookmarkEnd w:id="3134"/>
      <w:bookmarkEnd w:id="3135"/>
    </w:p>
    <w:p w:rsidR="00233E5E" w:rsidRPr="00721A59" w:rsidRDefault="003842E6" w:rsidP="00A05184">
      <w:pPr>
        <w:rPr>
          <w:spacing w:val="-2"/>
        </w:rPr>
      </w:pPr>
      <w:r w:rsidRPr="00721A59">
        <w:rPr>
          <w:spacing w:val="-2"/>
        </w:rPr>
        <w:t xml:space="preserve">The offsets listed in </w:t>
      </w:r>
      <w:r w:rsidRPr="00721A59">
        <w:rPr>
          <w:i/>
          <w:spacing w:val="-2"/>
        </w:rPr>
        <w:fldChar w:fldCharType="begin"/>
      </w:r>
      <w:r w:rsidRPr="00721A59">
        <w:rPr>
          <w:i/>
          <w:spacing w:val="-2"/>
        </w:rPr>
        <w:instrText xml:space="preserve"> REF _Ref465425979 \h  \* MERGEFORMAT </w:instrText>
      </w:r>
      <w:r w:rsidRPr="00721A59">
        <w:rPr>
          <w:i/>
          <w:spacing w:val="-2"/>
        </w:rPr>
      </w:r>
      <w:r w:rsidRPr="00721A59">
        <w:rPr>
          <w:i/>
          <w:spacing w:val="-2"/>
        </w:rPr>
        <w:fldChar w:fldCharType="separate"/>
      </w:r>
      <w:r w:rsidRPr="009E025D">
        <w:rPr>
          <w:i/>
          <w:spacing w:val="-2"/>
        </w:rPr>
        <w:t xml:space="preserve">Table </w:t>
      </w:r>
      <w:r w:rsidRPr="009E025D">
        <w:rPr>
          <w:i/>
          <w:noProof/>
          <w:spacing w:val="-2"/>
        </w:rPr>
        <w:t>24</w:t>
      </w:r>
      <w:r w:rsidRPr="00721A59">
        <w:rPr>
          <w:i/>
          <w:spacing w:val="-2"/>
        </w:rPr>
        <w:fldChar w:fldCharType="end"/>
      </w:r>
      <w:r w:rsidRPr="00721A59">
        <w:rPr>
          <w:spacing w:val="-2"/>
        </w:rPr>
        <w:t xml:space="preserve"> are entered in the MV-POSView configuration program by choosing Settings &gt; Installation &gt; Lever Arms &amp; Mounting Angles. In the dialog, the term Ref refers to the reference point from which al</w:t>
      </w:r>
      <w:r w:rsidRPr="00721A59">
        <w:rPr>
          <w:spacing w:val="-2"/>
        </w:rPr>
        <w:t>l offsets were measured in the reference frame (CRP in this case). The IMU and Primary POS GPS offsets are entered simply as they were measured from the CRP.</w:t>
      </w:r>
    </w:p>
    <w:p w:rsidR="00A05184" w:rsidRPr="00721A59" w:rsidRDefault="00A05184" w:rsidP="00A05184"/>
    <w:p w:rsidR="00A05184" w:rsidRPr="00721A59" w:rsidRDefault="003842E6" w:rsidP="00A05184">
      <w:pPr>
        <w:jc w:val="center"/>
      </w:pPr>
      <w:r w:rsidRPr="00721A59">
        <w:rPr>
          <w:noProof/>
        </w:rPr>
        <w:drawing>
          <wp:inline distT="0" distB="0" distL="0" distR="0">
            <wp:extent cx="4518000" cy="3600000"/>
            <wp:effectExtent l="0" t="0" r="0" b="635"/>
            <wp:docPr id="697" name="Picture 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 name=""/>
                    <pic:cNvPicPr/>
                  </pic:nvPicPr>
                  <pic:blipFill>
                    <a:blip r:embed="rId227"/>
                    <a:stretch>
                      <a:fillRect/>
                    </a:stretch>
                  </pic:blipFill>
                  <pic:spPr>
                    <a:xfrm>
                      <a:off x="0" y="0"/>
                      <a:ext cx="4518000" cy="3600000"/>
                    </a:xfrm>
                    <a:prstGeom prst="rect">
                      <a:avLst/>
                    </a:prstGeom>
                  </pic:spPr>
                </pic:pic>
              </a:graphicData>
            </a:graphic>
          </wp:inline>
        </w:drawing>
      </w:r>
    </w:p>
    <w:p w:rsidR="00A05184" w:rsidRPr="00721A59" w:rsidRDefault="00A05184" w:rsidP="00A05184"/>
    <w:p w:rsidR="00A05184" w:rsidRPr="00721A59" w:rsidRDefault="003842E6" w:rsidP="00C80806">
      <w:r w:rsidRPr="00721A59">
        <w:rPr>
          <w:rFonts w:ascii="Helvetica" w:hAnsi="Helvetica" w:cs="Helvetica"/>
          <w:szCs w:val="20"/>
        </w:rPr>
        <w:t>In the example given in this document, the sonar acoustic center has been chosen as the origin</w:t>
      </w:r>
      <w:r w:rsidRPr="00721A59">
        <w:rPr>
          <w:rFonts w:ascii="Helvetica" w:hAnsi="Helvetica" w:cs="Helvetica"/>
          <w:szCs w:val="20"/>
        </w:rPr>
        <w:t xml:space="preserve"> of the vessel reference frame. In the screen capture above the sonar acoustic center position has been entered in the </w:t>
      </w:r>
      <w:r w:rsidRPr="00721A59">
        <w:rPr>
          <w:rFonts w:ascii="Helvetica-Oblique" w:hAnsi="Helvetica-Oblique" w:cs="Helvetica-Oblique"/>
          <w:iCs/>
          <w:szCs w:val="20"/>
        </w:rPr>
        <w:t xml:space="preserve">“Ref. to Vessel Lever Arm” </w:t>
      </w:r>
      <w:r w:rsidRPr="00721A59">
        <w:rPr>
          <w:rFonts w:ascii="Helvetica" w:hAnsi="Helvetica" w:cs="Helvetica"/>
          <w:szCs w:val="20"/>
        </w:rPr>
        <w:t>fields</w:t>
      </w:r>
      <w:r w:rsidRPr="00721A59">
        <w:rPr>
          <w:rFonts w:ascii="Helvetica-Oblique" w:hAnsi="Helvetica-Oblique" w:cs="Helvetica-Oblique"/>
          <w:iCs/>
          <w:szCs w:val="20"/>
        </w:rPr>
        <w:t xml:space="preserve">. </w:t>
      </w:r>
      <w:r w:rsidRPr="00721A59">
        <w:rPr>
          <w:rFonts w:ascii="Helvetica" w:hAnsi="Helvetica" w:cs="Helvetica"/>
          <w:szCs w:val="20"/>
        </w:rPr>
        <w:t>This is essentially telling the POS MV where the origin of the vessel frame is – in the reference fram</w:t>
      </w:r>
      <w:r w:rsidRPr="00721A59">
        <w:rPr>
          <w:rFonts w:ascii="Helvetica" w:hAnsi="Helvetica" w:cs="Helvetica"/>
          <w:szCs w:val="20"/>
        </w:rPr>
        <w:t>e. In other words, its translation from the CRP. The NMEA position output from the POS is now valid for the vessel reference frame origin which is in t</w:t>
      </w:r>
      <w:r w:rsidRPr="00721A59">
        <w:t>his case the sonar acoustic center.</w:t>
      </w:r>
    </w:p>
    <w:p w:rsidR="006B777A" w:rsidRPr="00721A59" w:rsidRDefault="006B777A" w:rsidP="00E919D1"/>
    <w:p w:rsidR="00C80806" w:rsidRPr="00721A59" w:rsidRDefault="003842E6" w:rsidP="00C80806">
      <w:r w:rsidRPr="00721A59">
        <w:t xml:space="preserve">If the alignment of the IMU frame has been measured with respect to </w:t>
      </w:r>
      <w:r w:rsidRPr="00721A59">
        <w:t>the reference frame by dimensional survey then these values are entered in the “IMU Frame w.r.t. Ref. Frame” fields. Care must be taken that they are entered correctly. X is a rotation about the X axis, i.e. X is the roll alignment, Y is the pitch alignmen</w:t>
      </w:r>
      <w:r w:rsidRPr="00721A59">
        <w:t>t and Z is the heading alignment in the Tate</w:t>
      </w:r>
      <w:r w:rsidR="00CD2BD0" w:rsidRPr="00721A59">
        <w:t>/</w:t>
      </w:r>
      <w:r w:rsidRPr="00721A59">
        <w:t>Bryant system. If the IMU and reference frames are perfectly co-aligned e.g. by means of an adjustable mounting plate then these values will all be zeros (as in the above example).</w:t>
      </w:r>
    </w:p>
    <w:p w:rsidR="00C80806" w:rsidRPr="00721A59" w:rsidRDefault="00C80806" w:rsidP="00C8080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6"/>
        <w:gridCol w:w="3870"/>
      </w:tblGrid>
      <w:tr w:rsidR="003C0F30" w:rsidTr="00CB5074">
        <w:tc>
          <w:tcPr>
            <w:tcW w:w="4986" w:type="dxa"/>
          </w:tcPr>
          <w:p w:rsidR="00CB5074" w:rsidRPr="00721A59" w:rsidRDefault="003842E6" w:rsidP="00CB5074">
            <w:pPr>
              <w:pStyle w:val="Table"/>
              <w:keepNext/>
              <w:jc w:val="center"/>
            </w:pPr>
            <w:r w:rsidRPr="00721A59">
              <w:rPr>
                <w:noProof/>
              </w:rPr>
              <w:drawing>
                <wp:inline distT="0" distB="0" distL="0" distR="0">
                  <wp:extent cx="2957208" cy="1949971"/>
                  <wp:effectExtent l="0" t="0" r="0" b="0"/>
                  <wp:docPr id="698" name="Picture 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8" name=""/>
                          <pic:cNvPicPr/>
                        </pic:nvPicPr>
                        <pic:blipFill>
                          <a:blip r:embed="rId228"/>
                          <a:stretch>
                            <a:fillRect/>
                          </a:stretch>
                        </pic:blipFill>
                        <pic:spPr>
                          <a:xfrm>
                            <a:off x="0" y="0"/>
                            <a:ext cx="2991520" cy="1972596"/>
                          </a:xfrm>
                          <a:prstGeom prst="rect">
                            <a:avLst/>
                          </a:prstGeom>
                        </pic:spPr>
                      </pic:pic>
                    </a:graphicData>
                  </a:graphic>
                </wp:inline>
              </w:drawing>
            </w:r>
          </w:p>
          <w:p w:rsidR="00364475" w:rsidRPr="00721A59" w:rsidRDefault="003842E6" w:rsidP="00CB5074">
            <w:pPr>
              <w:pStyle w:val="Caption"/>
            </w:pPr>
            <w:bookmarkStart w:id="3136" w:name="_Toc256001260"/>
            <w:bookmarkStart w:id="3137" w:name="_Toc256001095"/>
            <w:bookmarkStart w:id="3138" w:name="_Toc256000581"/>
            <w:bookmarkStart w:id="3139" w:name="_Toc256000262"/>
            <w:bookmarkStart w:id="3140" w:name="_Toc470084101"/>
            <w:bookmarkStart w:id="3141" w:name="_Toc500754487"/>
            <w:bookmarkStart w:id="3142" w:name="_Toc501011118"/>
            <w:bookmarkStart w:id="3143" w:name="_Toc501452996"/>
            <w:bookmarkStart w:id="3144" w:name="_Toc501613856"/>
            <w:bookmarkStart w:id="3145" w:name="_Toc513620123"/>
            <w:bookmarkStart w:id="3146" w:name="_Toc514066251"/>
            <w:bookmarkStart w:id="3147" w:name="_Toc519585661"/>
            <w:r w:rsidRPr="00721A59">
              <w:t xml:space="preserve">Figure </w:t>
            </w:r>
            <w:r w:rsidR="00710F6E" w:rsidRPr="00721A59">
              <w:fldChar w:fldCharType="begin"/>
            </w:r>
            <w:r w:rsidRPr="00721A59">
              <w:instrText xml:space="preserve"> SEQ Figure \* ARABI</w:instrText>
            </w:r>
            <w:r w:rsidRPr="00721A59">
              <w:instrText xml:space="preserve">C </w:instrText>
            </w:r>
            <w:r w:rsidR="00710F6E" w:rsidRPr="00721A59">
              <w:fldChar w:fldCharType="separate"/>
            </w:r>
            <w:r w:rsidRPr="00721A59">
              <w:t>61</w:t>
            </w:r>
            <w:r w:rsidR="00710F6E" w:rsidRPr="00721A59">
              <w:fldChar w:fldCharType="end"/>
            </w:r>
            <w:r w:rsidRPr="00721A59">
              <w:t>: IMU misalignment – Example</w:t>
            </w:r>
            <w:bookmarkEnd w:id="3136"/>
            <w:bookmarkEnd w:id="3137"/>
            <w:bookmarkEnd w:id="3138"/>
            <w:bookmarkEnd w:id="3139"/>
            <w:bookmarkEnd w:id="3140"/>
            <w:bookmarkEnd w:id="3141"/>
            <w:bookmarkEnd w:id="3142"/>
            <w:bookmarkEnd w:id="3143"/>
            <w:bookmarkEnd w:id="3144"/>
            <w:bookmarkEnd w:id="3145"/>
            <w:bookmarkEnd w:id="3146"/>
            <w:bookmarkEnd w:id="3147"/>
          </w:p>
        </w:tc>
        <w:tc>
          <w:tcPr>
            <w:tcW w:w="3870" w:type="dxa"/>
          </w:tcPr>
          <w:p w:rsidR="00551282" w:rsidRPr="00721A59" w:rsidRDefault="003842E6" w:rsidP="00551282">
            <w:pPr>
              <w:spacing w:after="0"/>
            </w:pPr>
            <w:r w:rsidRPr="00721A59">
              <w:t>The diagram gives an illustration of a heading misalignment of the IMU frame with respect to reference frame in order to clarify the sign convention.</w:t>
            </w:r>
          </w:p>
          <w:p w:rsidR="00551282" w:rsidRPr="00721A59" w:rsidRDefault="00551282" w:rsidP="00551282">
            <w:pPr>
              <w:spacing w:after="0"/>
            </w:pPr>
          </w:p>
          <w:p w:rsidR="00364475" w:rsidRPr="00721A59" w:rsidRDefault="003842E6" w:rsidP="00551282">
            <w:pPr>
              <w:spacing w:after="0"/>
            </w:pPr>
            <w:r w:rsidRPr="00721A59">
              <w:t>Since the Tate</w:t>
            </w:r>
            <w:r w:rsidR="00CD2BD0" w:rsidRPr="00721A59">
              <w:t>/</w:t>
            </w:r>
            <w:r w:rsidRPr="00721A59">
              <w:t>Bryant system dictates that a positive rotation from the reference frame is clockwise then, if the IMU frame is anti-clockwise of the reference frame, the IMU alignment is negative with respect to the reference frame.</w:t>
            </w:r>
          </w:p>
        </w:tc>
      </w:tr>
    </w:tbl>
    <w:p w:rsidR="00364475" w:rsidRPr="00721A59" w:rsidRDefault="00364475" w:rsidP="00C80806"/>
    <w:p w:rsidR="00CB5074" w:rsidRPr="00721A59" w:rsidRDefault="003842E6" w:rsidP="00CB5074">
      <w:pPr>
        <w:pStyle w:val="AppendixHeading3"/>
      </w:pPr>
      <w:bookmarkStart w:id="3148" w:name="_Toc256001112"/>
      <w:bookmarkStart w:id="3149" w:name="_Toc256000985"/>
      <w:bookmarkStart w:id="3150" w:name="_Toc256000793"/>
      <w:bookmarkStart w:id="3151" w:name="_Toc256000471"/>
      <w:bookmarkStart w:id="3152" w:name="_Toc256000155"/>
      <w:bookmarkStart w:id="3153" w:name="_Toc470170713"/>
      <w:bookmarkStart w:id="3154" w:name="_Toc500754377"/>
      <w:bookmarkStart w:id="3155" w:name="_Toc501380769"/>
      <w:bookmarkStart w:id="3156" w:name="_Toc501613717"/>
      <w:bookmarkStart w:id="3157" w:name="_Toc513620013"/>
      <w:bookmarkStart w:id="3158" w:name="_Toc514066141"/>
      <w:bookmarkStart w:id="3159" w:name="_Toc519585551"/>
      <w:r w:rsidRPr="00721A59">
        <w:t>Installation Parameters – Sensor Mou</w:t>
      </w:r>
      <w:r w:rsidRPr="00721A59">
        <w:t>nting</w:t>
      </w:r>
      <w:bookmarkEnd w:id="3148"/>
      <w:bookmarkEnd w:id="3149"/>
      <w:bookmarkEnd w:id="3150"/>
      <w:bookmarkEnd w:id="3151"/>
      <w:bookmarkEnd w:id="3152"/>
      <w:bookmarkEnd w:id="3153"/>
      <w:bookmarkEnd w:id="3154"/>
      <w:bookmarkEnd w:id="3155"/>
      <w:bookmarkEnd w:id="3156"/>
      <w:bookmarkEnd w:id="3157"/>
      <w:bookmarkEnd w:id="3158"/>
      <w:bookmarkEnd w:id="3159"/>
    </w:p>
    <w:p w:rsidR="00C80806" w:rsidRPr="00721A59" w:rsidRDefault="003842E6" w:rsidP="00CB5074">
      <w:r w:rsidRPr="00721A59">
        <w:t xml:space="preserve">Auxiliary sensors for which motion data is critical are configured in the Sensor Mounting tab. In every case the sonar offset from CRP in the reference frame should be entered in the Sensor 1 fields. If the orientation of the sonar has been measured </w:t>
      </w:r>
      <w:r w:rsidRPr="00721A59">
        <w:t xml:space="preserve">by dimensional survey then the alignments should be entered in the “Sensor 1 Frame w.r.t. Ref. Frame” fields in the same way as described for the “IMU Frame w.r.t Ref. Frame” in </w:t>
      </w:r>
      <w:r w:rsidRPr="00721A59">
        <w:rPr>
          <w:i/>
        </w:rPr>
        <w:t xml:space="preserve">appendix </w:t>
      </w:r>
      <w:r w:rsidRPr="00721A59">
        <w:rPr>
          <w:i/>
        </w:rPr>
        <w:fldChar w:fldCharType="begin"/>
      </w:r>
      <w:r w:rsidRPr="00721A59">
        <w:rPr>
          <w:i/>
        </w:rPr>
        <w:instrText xml:space="preserve"> REF _Ref465427439 \r \p \h  \* MERGEFORMAT </w:instrText>
      </w:r>
      <w:r w:rsidRPr="00721A59">
        <w:rPr>
          <w:i/>
        </w:rPr>
      </w:r>
      <w:r w:rsidRPr="00721A59">
        <w:rPr>
          <w:i/>
        </w:rPr>
        <w:fldChar w:fldCharType="separate"/>
      </w:r>
      <w:r>
        <w:rPr>
          <w:i/>
        </w:rPr>
        <w:t>G.2.6 above</w:t>
      </w:r>
      <w:r w:rsidRPr="00721A59">
        <w:rPr>
          <w:i/>
        </w:rPr>
        <w:fldChar w:fldCharType="end"/>
      </w:r>
      <w:r w:rsidRPr="00721A59">
        <w:t xml:space="preserve">. If this is done, then the multibeam calibration is essentially solving for any residual misalignments between reference and sonar frames. Following the patch test these values may be updated with the </w:t>
      </w:r>
      <w:r w:rsidRPr="00721A59">
        <w:t>patch test results.</w:t>
      </w:r>
    </w:p>
    <w:p w:rsidR="00CB5074" w:rsidRPr="00721A59" w:rsidRDefault="00CB5074" w:rsidP="00CB5074">
      <w:pPr>
        <w:rPr>
          <w:rFonts w:ascii="Helvetica" w:hAnsi="Helvetica" w:cs="Helvetica"/>
          <w:szCs w:val="20"/>
        </w:rPr>
      </w:pPr>
    </w:p>
    <w:p w:rsidR="00CB5074" w:rsidRPr="00721A59" w:rsidRDefault="003842E6" w:rsidP="00CB5074">
      <w:pPr>
        <w:jc w:val="center"/>
        <w:rPr>
          <w:rFonts w:ascii="Helvetica" w:hAnsi="Helvetica" w:cs="Helvetica"/>
          <w:szCs w:val="20"/>
        </w:rPr>
      </w:pPr>
      <w:r w:rsidRPr="00721A59">
        <w:rPr>
          <w:noProof/>
        </w:rPr>
        <w:drawing>
          <wp:inline distT="0" distB="0" distL="0" distR="0">
            <wp:extent cx="4514400" cy="3600000"/>
            <wp:effectExtent l="0" t="0" r="635" b="635"/>
            <wp:docPr id="10320" name="Picture 1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0" name=""/>
                    <pic:cNvPicPr/>
                  </pic:nvPicPr>
                  <pic:blipFill>
                    <a:blip r:embed="rId229"/>
                    <a:stretch>
                      <a:fillRect/>
                    </a:stretch>
                  </pic:blipFill>
                  <pic:spPr>
                    <a:xfrm>
                      <a:off x="0" y="0"/>
                      <a:ext cx="4514400" cy="3600000"/>
                    </a:xfrm>
                    <a:prstGeom prst="rect">
                      <a:avLst/>
                    </a:prstGeom>
                  </pic:spPr>
                </pic:pic>
              </a:graphicData>
            </a:graphic>
          </wp:inline>
        </w:drawing>
      </w:r>
    </w:p>
    <w:p w:rsidR="00CB5074" w:rsidRPr="00721A59" w:rsidRDefault="00CB5074" w:rsidP="00CB5074"/>
    <w:p w:rsidR="00CB5074" w:rsidRPr="00721A59" w:rsidRDefault="003842E6" w:rsidP="00225F99">
      <w:r w:rsidRPr="00721A59">
        <w:t>If an external differential correction source is supplying corrections to the POS, then no offsets are required for this. If the POS is receiving an external differentially corrected position message (e.g. GGA) as aiding, then the o</w:t>
      </w:r>
      <w:r w:rsidRPr="00721A59">
        <w:t>ffsets for this antenna are required and are configured under Auxiliary GPS.</w:t>
      </w:r>
    </w:p>
    <w:p w:rsidR="00225F99" w:rsidRPr="00721A59" w:rsidRDefault="00225F99" w:rsidP="00225F99"/>
    <w:p w:rsidR="004605E7" w:rsidRPr="00721A59" w:rsidRDefault="003842E6" w:rsidP="004605E7">
      <w:pPr>
        <w:pStyle w:val="AppendixHeading3"/>
      </w:pPr>
      <w:bookmarkStart w:id="3160" w:name="_Toc256001113"/>
      <w:bookmarkStart w:id="3161" w:name="_Toc256000986"/>
      <w:bookmarkStart w:id="3162" w:name="_Toc256000794"/>
      <w:bookmarkStart w:id="3163" w:name="_Toc256000472"/>
      <w:bookmarkStart w:id="3164" w:name="_Toc256000156"/>
      <w:bookmarkStart w:id="3165" w:name="_Toc470170714"/>
      <w:bookmarkStart w:id="3166" w:name="_Toc500754378"/>
      <w:bookmarkStart w:id="3167" w:name="_Toc501380770"/>
      <w:bookmarkStart w:id="3168" w:name="_Toc501613718"/>
      <w:bookmarkStart w:id="3169" w:name="_Toc513620014"/>
      <w:bookmarkStart w:id="3170" w:name="_Toc514066142"/>
      <w:bookmarkStart w:id="3171" w:name="_Toc519585552"/>
      <w:r w:rsidRPr="00721A59">
        <w:t xml:space="preserve">Installation Parameters – Tags, Multipath &amp; </w:t>
      </w:r>
      <w:r w:rsidRPr="00721A59">
        <w:tab/>
        <w:t>AutoStart</w:t>
      </w:r>
      <w:bookmarkEnd w:id="3160"/>
      <w:bookmarkEnd w:id="3161"/>
      <w:bookmarkEnd w:id="3162"/>
      <w:bookmarkEnd w:id="3163"/>
      <w:bookmarkEnd w:id="3164"/>
      <w:bookmarkEnd w:id="3165"/>
      <w:bookmarkEnd w:id="3166"/>
      <w:bookmarkEnd w:id="3167"/>
      <w:bookmarkEnd w:id="3168"/>
      <w:bookmarkEnd w:id="3169"/>
      <w:bookmarkEnd w:id="3170"/>
      <w:bookmarkEnd w:id="3171"/>
    </w:p>
    <w:p w:rsidR="00225F99" w:rsidRPr="00721A59" w:rsidRDefault="003842E6" w:rsidP="00761D2C">
      <w:pPr>
        <w:keepNext/>
      </w:pPr>
      <w:r w:rsidRPr="00721A59">
        <w:t>Ensure that UTC time stamps together with AutoStart.</w:t>
      </w:r>
    </w:p>
    <w:p w:rsidR="00240805" w:rsidRPr="00721A59" w:rsidRDefault="00240805" w:rsidP="00761D2C">
      <w:pPr>
        <w:keepNext/>
      </w:pPr>
    </w:p>
    <w:p w:rsidR="00240805" w:rsidRPr="00721A59" w:rsidRDefault="003842E6" w:rsidP="00240805">
      <w:pPr>
        <w:jc w:val="center"/>
      </w:pPr>
      <w:r w:rsidRPr="00721A59">
        <w:rPr>
          <w:noProof/>
        </w:rPr>
        <w:drawing>
          <wp:inline distT="0" distB="0" distL="0" distR="0">
            <wp:extent cx="4514400" cy="3772800"/>
            <wp:effectExtent l="0" t="0" r="635" b="0"/>
            <wp:docPr id="10319" name="Picture 10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9" name=""/>
                    <pic:cNvPicPr/>
                  </pic:nvPicPr>
                  <pic:blipFill>
                    <a:blip r:embed="rId230"/>
                    <a:stretch>
                      <a:fillRect/>
                    </a:stretch>
                  </pic:blipFill>
                  <pic:spPr>
                    <a:xfrm>
                      <a:off x="0" y="0"/>
                      <a:ext cx="4514400" cy="3772800"/>
                    </a:xfrm>
                    <a:prstGeom prst="rect">
                      <a:avLst/>
                    </a:prstGeom>
                  </pic:spPr>
                </pic:pic>
              </a:graphicData>
            </a:graphic>
          </wp:inline>
        </w:drawing>
      </w:r>
    </w:p>
    <w:p w:rsidR="00240805" w:rsidRPr="00721A59" w:rsidRDefault="00240805" w:rsidP="00225F99"/>
    <w:p w:rsidR="00D142F6" w:rsidRPr="00721A59" w:rsidRDefault="003842E6" w:rsidP="00D142F6">
      <w:pPr>
        <w:pStyle w:val="AppendixHeading3"/>
      </w:pPr>
      <w:bookmarkStart w:id="3172" w:name="_Toc256001114"/>
      <w:bookmarkStart w:id="3173" w:name="_Toc256000987"/>
      <w:bookmarkStart w:id="3174" w:name="_Toc256000795"/>
      <w:bookmarkStart w:id="3175" w:name="_Toc256000473"/>
      <w:bookmarkStart w:id="3176" w:name="_Toc256000157"/>
      <w:bookmarkStart w:id="3177" w:name="_Toc470170715"/>
      <w:bookmarkStart w:id="3178" w:name="_Toc500754379"/>
      <w:bookmarkStart w:id="3179" w:name="_Toc501380771"/>
      <w:bookmarkStart w:id="3180" w:name="_Toc501613719"/>
      <w:bookmarkStart w:id="3181" w:name="_Toc513620015"/>
      <w:bookmarkStart w:id="3182" w:name="_Toc514066143"/>
      <w:bookmarkStart w:id="3183" w:name="_Toc519585553"/>
      <w:r w:rsidRPr="00721A59">
        <w:t>Installation Parameters – Heave Filter</w:t>
      </w:r>
      <w:bookmarkEnd w:id="3172"/>
      <w:bookmarkEnd w:id="3173"/>
      <w:bookmarkEnd w:id="3174"/>
      <w:bookmarkEnd w:id="3175"/>
      <w:bookmarkEnd w:id="3176"/>
      <w:bookmarkEnd w:id="3177"/>
      <w:bookmarkEnd w:id="3178"/>
      <w:bookmarkEnd w:id="3179"/>
      <w:bookmarkEnd w:id="3180"/>
      <w:bookmarkEnd w:id="3181"/>
      <w:bookmarkEnd w:id="3182"/>
      <w:bookmarkEnd w:id="3183"/>
    </w:p>
    <w:p w:rsidR="00D142F6" w:rsidRPr="00721A59" w:rsidRDefault="003842E6" w:rsidP="00D142F6">
      <w:r w:rsidRPr="00721A59">
        <w:t xml:space="preserve">Set the heave filter </w:t>
      </w:r>
      <w:r w:rsidRPr="00721A59">
        <w:t>appropriately for the vessel. Choose Settings &gt; Heave…</w:t>
      </w:r>
    </w:p>
    <w:p w:rsidR="00D142F6" w:rsidRPr="00721A59" w:rsidRDefault="00D142F6" w:rsidP="00D142F6"/>
    <w:p w:rsidR="00D142F6" w:rsidRPr="00721A59" w:rsidRDefault="003842E6" w:rsidP="00D142F6">
      <w:r w:rsidRPr="00721A59">
        <w:t>For a small vessel enter 10 seconds. For a large vessel enter 20 seconds.</w:t>
      </w:r>
    </w:p>
    <w:p w:rsidR="00D142F6" w:rsidRPr="00721A59" w:rsidRDefault="00D142F6" w:rsidP="00D142F6"/>
    <w:p w:rsidR="00D142F6" w:rsidRPr="00721A59" w:rsidRDefault="003842E6" w:rsidP="00D142F6">
      <w:pPr>
        <w:jc w:val="center"/>
      </w:pPr>
      <w:r w:rsidRPr="00721A59">
        <w:rPr>
          <w:noProof/>
        </w:rPr>
        <w:drawing>
          <wp:inline distT="0" distB="0" distL="0" distR="0">
            <wp:extent cx="2340000" cy="1589175"/>
            <wp:effectExtent l="0" t="0" r="3175"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
                    <pic:cNvPicPr/>
                  </pic:nvPicPr>
                  <pic:blipFill>
                    <a:blip r:embed="rId231"/>
                    <a:stretch>
                      <a:fillRect/>
                    </a:stretch>
                  </pic:blipFill>
                  <pic:spPr>
                    <a:xfrm>
                      <a:off x="0" y="0"/>
                      <a:ext cx="2340000" cy="1589175"/>
                    </a:xfrm>
                    <a:prstGeom prst="rect">
                      <a:avLst/>
                    </a:prstGeom>
                  </pic:spPr>
                </pic:pic>
              </a:graphicData>
            </a:graphic>
          </wp:inline>
        </w:drawing>
      </w:r>
    </w:p>
    <w:p w:rsidR="00D142F6" w:rsidRPr="00721A59" w:rsidRDefault="00D142F6" w:rsidP="00D142F6"/>
    <w:p w:rsidR="00D142F6" w:rsidRPr="00721A59" w:rsidRDefault="003842E6" w:rsidP="00AB1902">
      <w:pPr>
        <w:pStyle w:val="AppendixHeading3"/>
      </w:pPr>
      <w:bookmarkStart w:id="3184" w:name="_Toc256001115"/>
      <w:bookmarkStart w:id="3185" w:name="_Toc256000988"/>
      <w:bookmarkStart w:id="3186" w:name="_Toc256000796"/>
      <w:bookmarkStart w:id="3187" w:name="_Toc256000474"/>
      <w:bookmarkStart w:id="3188" w:name="_Toc256000158"/>
      <w:bookmarkStart w:id="3189" w:name="_Toc470170716"/>
      <w:bookmarkStart w:id="3190" w:name="_Toc500754380"/>
      <w:bookmarkStart w:id="3191" w:name="_Toc501380772"/>
      <w:bookmarkStart w:id="3192" w:name="_Toc501613720"/>
      <w:bookmarkStart w:id="3193" w:name="_Toc513620016"/>
      <w:bookmarkStart w:id="3194" w:name="_Toc514066144"/>
      <w:bookmarkStart w:id="3195" w:name="_Toc519585554"/>
      <w:r w:rsidRPr="00721A59">
        <w:t>POS MV Output– Serial Data</w:t>
      </w:r>
      <w:bookmarkEnd w:id="3184"/>
      <w:bookmarkEnd w:id="3185"/>
      <w:bookmarkEnd w:id="3186"/>
      <w:bookmarkEnd w:id="3187"/>
      <w:bookmarkEnd w:id="3188"/>
      <w:bookmarkEnd w:id="3189"/>
      <w:bookmarkEnd w:id="3190"/>
      <w:bookmarkEnd w:id="3191"/>
      <w:bookmarkEnd w:id="3192"/>
      <w:bookmarkEnd w:id="3193"/>
      <w:bookmarkEnd w:id="3194"/>
      <w:bookmarkEnd w:id="3195"/>
    </w:p>
    <w:p w:rsidR="00D142F6" w:rsidRPr="00721A59" w:rsidRDefault="003842E6" w:rsidP="004A4E7F">
      <w:r w:rsidRPr="00721A59">
        <w:t>Serial data may be input or output from COMs 1 to 5 and may be configured using Settings &gt; Inpu</w:t>
      </w:r>
      <w:r w:rsidRPr="00721A59">
        <w:t>t &gt; Output Ports… from the MV POS View software.</w:t>
      </w:r>
    </w:p>
    <w:p w:rsidR="004F68E0" w:rsidRPr="00721A59" w:rsidRDefault="004F68E0" w:rsidP="004A4E7F"/>
    <w:p w:rsidR="004F68E0" w:rsidRPr="00721A59" w:rsidRDefault="003842E6" w:rsidP="004A4E7F">
      <w:pPr>
        <w:pStyle w:val="BulletList1"/>
      </w:pPr>
      <w:r w:rsidRPr="00721A59">
        <w:t>COM ports 1 and 2 are preconfigured on delivery</w:t>
      </w:r>
      <w:r w:rsidR="00151511" w:rsidRPr="00721A59">
        <w:t xml:space="preserve"> (output only)</w:t>
      </w:r>
      <w:r w:rsidRPr="00721A59">
        <w:t>.</w:t>
      </w:r>
    </w:p>
    <w:p w:rsidR="004F68E0" w:rsidRPr="00721A59" w:rsidRDefault="003842E6" w:rsidP="004A4E7F">
      <w:pPr>
        <w:pStyle w:val="BulletList1"/>
      </w:pPr>
      <w:r w:rsidRPr="00721A59">
        <w:t>COM ports 3-5 are available to the customer for other serial output or input.</w:t>
      </w:r>
    </w:p>
    <w:p w:rsidR="004F68E0" w:rsidRPr="00721A59" w:rsidRDefault="004F68E0" w:rsidP="004A4E7F"/>
    <w:p w:rsidR="004A4E7F" w:rsidRPr="00721A59" w:rsidRDefault="003842E6" w:rsidP="004A4E7F">
      <w:pPr>
        <w:pStyle w:val="Caption"/>
        <w:keepNext/>
      </w:pPr>
      <w:bookmarkStart w:id="3196" w:name="_Toc256001319"/>
      <w:bookmarkStart w:id="3197" w:name="_Toc256001159"/>
      <w:bookmarkStart w:id="3198" w:name="_Toc256000632"/>
      <w:bookmarkStart w:id="3199" w:name="_Toc256000312"/>
      <w:bookmarkStart w:id="3200" w:name="_Toc470084151"/>
      <w:bookmarkStart w:id="3201" w:name="_Toc500754061"/>
      <w:bookmarkStart w:id="3202" w:name="_Toc501011369"/>
      <w:bookmarkStart w:id="3203" w:name="_Toc501453140"/>
      <w:bookmarkStart w:id="3204" w:name="_Toc501613776"/>
      <w:bookmarkStart w:id="3205" w:name="_Toc513620187"/>
      <w:bookmarkStart w:id="3206" w:name="_Toc514066315"/>
      <w:bookmarkStart w:id="3207" w:name="_Toc519585725"/>
      <w:r w:rsidRPr="00721A59">
        <w:t xml:space="preserve">Table </w:t>
      </w:r>
      <w:r w:rsidR="00710F6E" w:rsidRPr="00721A59">
        <w:fldChar w:fldCharType="begin"/>
      </w:r>
      <w:r w:rsidRPr="00721A59">
        <w:instrText xml:space="preserve"> SEQ Table \* ARABIC </w:instrText>
      </w:r>
      <w:r w:rsidR="00710F6E" w:rsidRPr="00721A59">
        <w:fldChar w:fldCharType="separate"/>
      </w:r>
      <w:r w:rsidRPr="00721A59">
        <w:t>25</w:t>
      </w:r>
      <w:r w:rsidR="00710F6E" w:rsidRPr="00721A59">
        <w:fldChar w:fldCharType="end"/>
      </w:r>
      <w:r w:rsidRPr="00721A59">
        <w:t xml:space="preserve">: POS MV Output Serial Data – </w:t>
      </w:r>
      <w:r w:rsidRPr="00721A59">
        <w:t>COM Ports 1-2</w:t>
      </w:r>
      <w:bookmarkEnd w:id="3196"/>
      <w:bookmarkEnd w:id="3197"/>
      <w:bookmarkEnd w:id="3198"/>
      <w:bookmarkEnd w:id="3199"/>
      <w:bookmarkEnd w:id="3200"/>
      <w:bookmarkEnd w:id="3201"/>
      <w:bookmarkEnd w:id="3202"/>
      <w:bookmarkEnd w:id="3203"/>
      <w:bookmarkEnd w:id="3204"/>
      <w:bookmarkEnd w:id="3205"/>
      <w:bookmarkEnd w:id="3206"/>
      <w:bookmarkEnd w:id="3207"/>
    </w:p>
    <w:tbl>
      <w:tblPr>
        <w:tblStyle w:val="TableGrid"/>
        <w:tblW w:w="0" w:type="auto"/>
        <w:tblLook w:val="04A0" w:firstRow="1" w:lastRow="0" w:firstColumn="1" w:lastColumn="0" w:noHBand="0" w:noVBand="1"/>
      </w:tblPr>
      <w:tblGrid>
        <w:gridCol w:w="8856"/>
      </w:tblGrid>
      <w:tr w:rsidR="003C0F30" w:rsidTr="007A1EC2">
        <w:trPr>
          <w:cantSplit/>
          <w:tblHeader/>
        </w:trPr>
        <w:tc>
          <w:tcPr>
            <w:tcW w:w="8856" w:type="dxa"/>
            <w:shd w:val="clear" w:color="auto" w:fill="000000" w:themeFill="text1"/>
          </w:tcPr>
          <w:p w:rsidR="002235ED" w:rsidRPr="00721A59" w:rsidRDefault="003842E6" w:rsidP="008905F6">
            <w:pPr>
              <w:pStyle w:val="Table"/>
              <w:keepNext/>
              <w:rPr>
                <w:b/>
              </w:rPr>
            </w:pPr>
            <w:r w:rsidRPr="00721A59">
              <w:rPr>
                <w:b/>
              </w:rPr>
              <w:t>Input/Output Ports Set-up</w:t>
            </w:r>
          </w:p>
        </w:tc>
      </w:tr>
      <w:tr w:rsidR="003C0F30" w:rsidTr="002235ED">
        <w:tc>
          <w:tcPr>
            <w:tcW w:w="8856" w:type="dxa"/>
            <w:tcBorders>
              <w:bottom w:val="single" w:sz="4" w:space="0" w:color="auto"/>
            </w:tcBorders>
            <w:shd w:val="clear" w:color="auto" w:fill="D9D9D9" w:themeFill="background1" w:themeFillShade="D9"/>
          </w:tcPr>
          <w:p w:rsidR="002235ED" w:rsidRPr="00721A59" w:rsidRDefault="003842E6" w:rsidP="00F30294">
            <w:pPr>
              <w:pStyle w:val="Table"/>
              <w:keepNext/>
              <w:rPr>
                <w:b/>
              </w:rPr>
            </w:pPr>
            <w:r w:rsidRPr="00721A59">
              <w:rPr>
                <w:b/>
              </w:rPr>
              <w:t>COM</w:t>
            </w:r>
            <w:r w:rsidR="004F68E0" w:rsidRPr="00721A59">
              <w:rPr>
                <w:b/>
              </w:rPr>
              <w:t xml:space="preserve"> </w:t>
            </w:r>
            <w:r w:rsidRPr="00721A59">
              <w:rPr>
                <w:b/>
              </w:rPr>
              <w:t>1 –</w:t>
            </w:r>
            <w:r w:rsidR="00F30294" w:rsidRPr="00721A59">
              <w:rPr>
                <w:b/>
              </w:rPr>
              <w:t xml:space="preserve"> </w:t>
            </w:r>
            <w:r w:rsidRPr="00721A59">
              <w:rPr>
                <w:b/>
              </w:rPr>
              <w:t>ZDA Time Sync</w:t>
            </w:r>
            <w:r w:rsidR="00731D86" w:rsidRPr="00721A59">
              <w:rPr>
                <w:b/>
              </w:rPr>
              <w:t>,</w:t>
            </w:r>
            <w:r w:rsidR="008C357B" w:rsidRPr="00721A59">
              <w:rPr>
                <w:b/>
              </w:rPr>
              <w:t xml:space="preserve"> </w:t>
            </w:r>
            <w:r w:rsidR="00F30294" w:rsidRPr="00721A59">
              <w:rPr>
                <w:b/>
              </w:rPr>
              <w:t xml:space="preserve">NMEA </w:t>
            </w:r>
            <w:r w:rsidR="008C357B" w:rsidRPr="00721A59">
              <w:rPr>
                <w:b/>
              </w:rPr>
              <w:t>(PRECONFIGURED)</w:t>
            </w:r>
          </w:p>
        </w:tc>
      </w:tr>
      <w:tr w:rsidR="003C0F30" w:rsidTr="002235ED">
        <w:tc>
          <w:tcPr>
            <w:tcW w:w="8856" w:type="dxa"/>
            <w:tcBorders>
              <w:top w:val="single" w:sz="4" w:space="0" w:color="auto"/>
              <w:bottom w:val="nil"/>
            </w:tcBorders>
          </w:tcPr>
          <w:p w:rsidR="002235ED" w:rsidRPr="00721A59" w:rsidRDefault="003842E6" w:rsidP="004F68E0">
            <w:pPr>
              <w:pStyle w:val="Table"/>
            </w:pPr>
            <w:r w:rsidRPr="00721A59">
              <w:t xml:space="preserve">To synchronize Teledyne PDS and/or a SeaBat 7k sonar it is necessary to </w:t>
            </w:r>
            <w:r w:rsidR="004F68E0" w:rsidRPr="00721A59">
              <w:t>generate</w:t>
            </w:r>
            <w:r w:rsidRPr="00721A59">
              <w:t xml:space="preserve"> an NMEA ZDA (UTC time) </w:t>
            </w:r>
            <w:r w:rsidR="004F68E0" w:rsidRPr="00721A59">
              <w:t xml:space="preserve">output </w:t>
            </w:r>
            <w:r w:rsidRPr="00721A59">
              <w:t xml:space="preserve">message from one of the serial ports. Select the desired baud rate and communication parameters, choose NMEA from Output Select and </w:t>
            </w:r>
            <w:r w:rsidR="004F68E0" w:rsidRPr="00721A59">
              <w:t xml:space="preserve">click </w:t>
            </w:r>
            <w:r w:rsidRPr="00721A59">
              <w:t xml:space="preserve">the $INZDA </w:t>
            </w:r>
            <w:r w:rsidR="004F68E0" w:rsidRPr="00721A59">
              <w:t>checkbox</w:t>
            </w:r>
            <w:r w:rsidRPr="00721A59">
              <w:t>. Ensure that the update rate is set at 1Hz.</w:t>
            </w:r>
            <w:r w:rsidR="00151511" w:rsidRPr="00721A59">
              <w:t xml:space="preserve"> COM 1 is only for output.</w:t>
            </w:r>
          </w:p>
        </w:tc>
      </w:tr>
      <w:tr w:rsidR="003C0F30" w:rsidTr="008905F6">
        <w:tc>
          <w:tcPr>
            <w:tcW w:w="8856" w:type="dxa"/>
            <w:tcBorders>
              <w:top w:val="nil"/>
              <w:bottom w:val="single" w:sz="2" w:space="0" w:color="auto"/>
            </w:tcBorders>
          </w:tcPr>
          <w:p w:rsidR="002235ED" w:rsidRPr="00721A59" w:rsidRDefault="003842E6" w:rsidP="002235ED">
            <w:pPr>
              <w:pStyle w:val="Table"/>
              <w:jc w:val="center"/>
            </w:pPr>
            <w:r w:rsidRPr="00721A59">
              <w:rPr>
                <w:noProof/>
              </w:rPr>
              <w:drawing>
                <wp:inline distT="0" distB="0" distL="0" distR="0">
                  <wp:extent cx="4982400" cy="3088800"/>
                  <wp:effectExtent l="76200" t="76200" r="85090" b="7366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
                          <pic:cNvPicPr/>
                        </pic:nvPicPr>
                        <pic:blipFill>
                          <a:blip r:embed="rId232"/>
                          <a:srcRect l="288" t="1583" r="288" b="1583"/>
                          <a:stretch>
                            <a:fillRect/>
                          </a:stretch>
                        </pic:blipFill>
                        <pic:spPr>
                          <a:xfrm>
                            <a:off x="0" y="0"/>
                            <a:ext cx="4982400" cy="3088800"/>
                          </a:xfrm>
                          <a:prstGeom prst="rect">
                            <a:avLst/>
                          </a:prstGeom>
                          <a:ln w="12700">
                            <a:solidFill>
                              <a:schemeClr val="tx2">
                                <a:lumMod val="20000"/>
                                <a:lumOff val="80000"/>
                              </a:schemeClr>
                            </a:solidFill>
                          </a:ln>
                          <a:effectLst>
                            <a:outerShdw blurRad="25400" sx="101000" sy="101000" algn="ctr" rotWithShape="0">
                              <a:prstClr val="black">
                                <a:alpha val="40000"/>
                              </a:prstClr>
                            </a:outerShdw>
                          </a:effectLst>
                        </pic:spPr>
                      </pic:pic>
                    </a:graphicData>
                  </a:graphic>
                </wp:inline>
              </w:drawing>
            </w:r>
          </w:p>
        </w:tc>
      </w:tr>
      <w:tr w:rsidR="003C0F30" w:rsidTr="008905F6">
        <w:tc>
          <w:tcPr>
            <w:tcW w:w="8856" w:type="dxa"/>
            <w:tcBorders>
              <w:top w:val="single" w:sz="2" w:space="0" w:color="auto"/>
              <w:left w:val="single" w:sz="2" w:space="0" w:color="auto"/>
              <w:bottom w:val="single" w:sz="2" w:space="0" w:color="auto"/>
              <w:right w:val="single" w:sz="2" w:space="0" w:color="auto"/>
            </w:tcBorders>
            <w:shd w:val="clear" w:color="auto" w:fill="D9D9D9" w:themeFill="background1" w:themeFillShade="D9"/>
          </w:tcPr>
          <w:p w:rsidR="002235ED" w:rsidRPr="00721A59" w:rsidRDefault="003842E6" w:rsidP="00F30294">
            <w:pPr>
              <w:pStyle w:val="Table"/>
              <w:keepNext/>
              <w:rPr>
                <w:b/>
              </w:rPr>
            </w:pPr>
            <w:r w:rsidRPr="00721A59">
              <w:rPr>
                <w:b/>
              </w:rPr>
              <w:t>COM</w:t>
            </w:r>
            <w:r w:rsidR="004F68E0" w:rsidRPr="00721A59">
              <w:rPr>
                <w:b/>
              </w:rPr>
              <w:t xml:space="preserve"> </w:t>
            </w:r>
            <w:r w:rsidRPr="00721A59">
              <w:rPr>
                <w:b/>
              </w:rPr>
              <w:t>2 –</w:t>
            </w:r>
            <w:r w:rsidR="00F30294" w:rsidRPr="00721A59">
              <w:rPr>
                <w:rFonts w:ascii="Helvetica-Bold" w:hAnsi="Helvetica-Bold" w:cs="Helvetica-Bold"/>
                <w:b/>
                <w:bCs/>
                <w:szCs w:val="20"/>
              </w:rPr>
              <w:t>Attitude/Motion</w:t>
            </w:r>
            <w:r w:rsidR="00731D86" w:rsidRPr="00721A59">
              <w:rPr>
                <w:rFonts w:ascii="Helvetica-Bold" w:hAnsi="Helvetica-Bold" w:cs="Helvetica-Bold"/>
                <w:b/>
                <w:bCs/>
                <w:szCs w:val="20"/>
              </w:rPr>
              <w:t>,</w:t>
            </w:r>
            <w:r w:rsidR="00F30294" w:rsidRPr="00721A59">
              <w:rPr>
                <w:rFonts w:ascii="Helvetica-Bold" w:hAnsi="Helvetica-Bold" w:cs="Helvetica-Bold"/>
                <w:b/>
                <w:bCs/>
                <w:szCs w:val="20"/>
              </w:rPr>
              <w:t xml:space="preserve"> Binary </w:t>
            </w:r>
            <w:r w:rsidR="008C357B" w:rsidRPr="00721A59">
              <w:rPr>
                <w:b/>
              </w:rPr>
              <w:t>(PRECONFIGURED)</w:t>
            </w:r>
          </w:p>
        </w:tc>
      </w:tr>
      <w:tr w:rsidR="003C0F30" w:rsidTr="00F30294">
        <w:tc>
          <w:tcPr>
            <w:tcW w:w="8856" w:type="dxa"/>
            <w:tcBorders>
              <w:top w:val="single" w:sz="2" w:space="0" w:color="auto"/>
              <w:left w:val="single" w:sz="2" w:space="0" w:color="auto"/>
              <w:bottom w:val="nil"/>
              <w:right w:val="single" w:sz="2" w:space="0" w:color="auto"/>
            </w:tcBorders>
          </w:tcPr>
          <w:p w:rsidR="002235ED" w:rsidRPr="00721A59" w:rsidRDefault="003842E6" w:rsidP="00F30294">
            <w:pPr>
              <w:pStyle w:val="Table"/>
              <w:keepNext/>
            </w:pPr>
            <w:r w:rsidRPr="00721A59">
              <w:t xml:space="preserve">To synchronize Teledyne PDS and/or a SeaBat 7k sonar it is necessary to generate a binary motion output from one of the serial ports. Select the desired baud rate and communication parameters, choose Binary from Output Select and </w:t>
            </w:r>
            <w:r w:rsidRPr="00721A59">
              <w:t>select the TSS1 format from the Formula Select drop-down menu. Ensure that the update rate is set at 200Hz.</w:t>
            </w:r>
            <w:r w:rsidR="00151511" w:rsidRPr="00721A59">
              <w:t xml:space="preserve"> COM 2 is only for output.</w:t>
            </w:r>
          </w:p>
        </w:tc>
      </w:tr>
      <w:tr w:rsidR="003C0F30" w:rsidTr="00F30294">
        <w:tc>
          <w:tcPr>
            <w:tcW w:w="8856" w:type="dxa"/>
            <w:tcBorders>
              <w:top w:val="nil"/>
              <w:left w:val="single" w:sz="2" w:space="0" w:color="auto"/>
              <w:bottom w:val="single" w:sz="4" w:space="0" w:color="auto"/>
              <w:right w:val="single" w:sz="2" w:space="0" w:color="auto"/>
            </w:tcBorders>
          </w:tcPr>
          <w:p w:rsidR="002235ED" w:rsidRPr="00721A59" w:rsidRDefault="003842E6" w:rsidP="00536008">
            <w:pPr>
              <w:pStyle w:val="Table"/>
              <w:jc w:val="center"/>
            </w:pPr>
            <w:r w:rsidRPr="00721A59">
              <w:rPr>
                <w:noProof/>
              </w:rPr>
              <w:drawing>
                <wp:inline distT="0" distB="0" distL="0" distR="0">
                  <wp:extent cx="4982400" cy="3614400"/>
                  <wp:effectExtent l="0" t="0" r="0" b="571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
                          <pic:cNvPicPr/>
                        </pic:nvPicPr>
                        <pic:blipFill>
                          <a:blip r:embed="rId233"/>
                          <a:stretch>
                            <a:fillRect/>
                          </a:stretch>
                        </pic:blipFill>
                        <pic:spPr>
                          <a:xfrm>
                            <a:off x="0" y="0"/>
                            <a:ext cx="4982400" cy="3614400"/>
                          </a:xfrm>
                          <a:prstGeom prst="rect">
                            <a:avLst/>
                          </a:prstGeom>
                        </pic:spPr>
                      </pic:pic>
                    </a:graphicData>
                  </a:graphic>
                </wp:inline>
              </w:drawing>
            </w:r>
          </w:p>
        </w:tc>
      </w:tr>
    </w:tbl>
    <w:p w:rsidR="004A4E7F" w:rsidRPr="00721A59" w:rsidRDefault="004A4E7F"/>
    <w:p w:rsidR="0031622E" w:rsidRPr="00721A59" w:rsidRDefault="003842E6" w:rsidP="0031622E">
      <w:pPr>
        <w:pStyle w:val="AppendixHeading3"/>
      </w:pPr>
      <w:bookmarkStart w:id="3208" w:name="_Toc256001116"/>
      <w:bookmarkStart w:id="3209" w:name="_Toc256000989"/>
      <w:bookmarkStart w:id="3210" w:name="_Toc256000797"/>
      <w:bookmarkStart w:id="3211" w:name="_Toc256000475"/>
      <w:bookmarkStart w:id="3212" w:name="_Toc256000159"/>
      <w:bookmarkStart w:id="3213" w:name="_Toc470170717"/>
      <w:bookmarkStart w:id="3214" w:name="_Toc500754381"/>
      <w:bookmarkStart w:id="3215" w:name="_Toc501380773"/>
      <w:bookmarkStart w:id="3216" w:name="_Toc501613721"/>
      <w:bookmarkStart w:id="3217" w:name="_Toc513620017"/>
      <w:bookmarkStart w:id="3218" w:name="_Toc514066145"/>
      <w:bookmarkStart w:id="3219" w:name="_Toc519585555"/>
      <w:r w:rsidRPr="00721A59">
        <w:t>POS MV Output– Ethernet Realtime</w:t>
      </w:r>
      <w:bookmarkEnd w:id="3208"/>
      <w:bookmarkEnd w:id="3209"/>
      <w:bookmarkEnd w:id="3210"/>
      <w:bookmarkEnd w:id="3211"/>
      <w:bookmarkEnd w:id="3212"/>
      <w:bookmarkEnd w:id="3213"/>
      <w:bookmarkEnd w:id="3214"/>
      <w:bookmarkEnd w:id="3215"/>
      <w:bookmarkEnd w:id="3216"/>
      <w:bookmarkEnd w:id="3217"/>
      <w:bookmarkEnd w:id="3218"/>
      <w:bookmarkEnd w:id="3219"/>
    </w:p>
    <w:tbl>
      <w:tblPr>
        <w:tblStyle w:val="TableGrid"/>
        <w:tblW w:w="0" w:type="auto"/>
        <w:tblLook w:val="04A0" w:firstRow="1" w:lastRow="0" w:firstColumn="1" w:lastColumn="0" w:noHBand="0" w:noVBand="1"/>
      </w:tblPr>
      <w:tblGrid>
        <w:gridCol w:w="8856"/>
      </w:tblGrid>
      <w:tr w:rsidR="003C0F30" w:rsidTr="00FD35FC">
        <w:trPr>
          <w:cantSplit/>
          <w:tblHeader/>
        </w:trPr>
        <w:tc>
          <w:tcPr>
            <w:tcW w:w="8856" w:type="dxa"/>
            <w:tcBorders>
              <w:top w:val="single" w:sz="2" w:space="0" w:color="auto"/>
              <w:left w:val="single" w:sz="2" w:space="0" w:color="auto"/>
              <w:right w:val="single" w:sz="2" w:space="0" w:color="auto"/>
            </w:tcBorders>
            <w:shd w:val="clear" w:color="auto" w:fill="000000" w:themeFill="text1"/>
          </w:tcPr>
          <w:p w:rsidR="0031622E" w:rsidRPr="00721A59" w:rsidRDefault="003842E6" w:rsidP="00FD35FC">
            <w:pPr>
              <w:pStyle w:val="Table"/>
              <w:keepNext/>
              <w:rPr>
                <w:b/>
              </w:rPr>
            </w:pPr>
            <w:r w:rsidRPr="00721A59">
              <w:rPr>
                <w:b/>
              </w:rPr>
              <w:t>Ethernet Realtime Output Control</w:t>
            </w:r>
          </w:p>
        </w:tc>
      </w:tr>
      <w:tr w:rsidR="003C0F30" w:rsidTr="00FD35FC">
        <w:trPr>
          <w:trHeight w:val="550"/>
        </w:trPr>
        <w:tc>
          <w:tcPr>
            <w:tcW w:w="8856" w:type="dxa"/>
            <w:tcBorders>
              <w:top w:val="single" w:sz="4" w:space="0" w:color="auto"/>
              <w:left w:val="single" w:sz="2" w:space="0" w:color="auto"/>
              <w:bottom w:val="nil"/>
              <w:right w:val="single" w:sz="2" w:space="0" w:color="auto"/>
            </w:tcBorders>
          </w:tcPr>
          <w:p w:rsidR="0031622E" w:rsidRPr="00721A59" w:rsidRDefault="003842E6" w:rsidP="004A4E7F">
            <w:pPr>
              <w:keepNext/>
              <w:spacing w:before="60" w:after="60"/>
            </w:pPr>
            <w:r w:rsidRPr="00721A59">
              <w:t xml:space="preserve">The preferred option for </w:t>
            </w:r>
            <w:r w:rsidR="004A4E7F" w:rsidRPr="00721A59">
              <w:t>generating output</w:t>
            </w:r>
            <w:r w:rsidRPr="00721A59">
              <w:t xml:space="preserve"> data from the POS MV to the acquisition software is via Ethernet. The screen capture below shows the configuration for </w:t>
            </w:r>
            <w:r w:rsidR="004A4E7F" w:rsidRPr="00721A59">
              <w:t>generating</w:t>
            </w:r>
            <w:r w:rsidRPr="00721A59">
              <w:t xml:space="preserve"> navigation, attitude</w:t>
            </w:r>
            <w:r w:rsidR="004A4E7F" w:rsidRPr="00721A59">
              <w:t>,</w:t>
            </w:r>
            <w:r w:rsidRPr="00721A59">
              <w:t xml:space="preserve"> and quality data from Sensor 1 (sonar) to the acquisition package.</w:t>
            </w:r>
          </w:p>
        </w:tc>
      </w:tr>
      <w:tr w:rsidR="003C0F30" w:rsidTr="00FD35FC">
        <w:tc>
          <w:tcPr>
            <w:tcW w:w="8856" w:type="dxa"/>
            <w:tcBorders>
              <w:top w:val="nil"/>
              <w:left w:val="single" w:sz="2" w:space="0" w:color="auto"/>
              <w:bottom w:val="nil"/>
              <w:right w:val="single" w:sz="2" w:space="0" w:color="auto"/>
            </w:tcBorders>
          </w:tcPr>
          <w:p w:rsidR="0031622E" w:rsidRPr="00721A59" w:rsidRDefault="003842E6" w:rsidP="007D0D0F">
            <w:pPr>
              <w:pStyle w:val="Table"/>
              <w:jc w:val="center"/>
            </w:pPr>
            <w:r w:rsidRPr="00721A59">
              <w:rPr>
                <w:noProof/>
              </w:rPr>
              <w:drawing>
                <wp:inline distT="0" distB="0" distL="0" distR="0">
                  <wp:extent cx="4982400" cy="2898000"/>
                  <wp:effectExtent l="0" t="0" r="0" b="0"/>
                  <wp:docPr id="10314" name="Picture 10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4" name=""/>
                          <pic:cNvPicPr/>
                        </pic:nvPicPr>
                        <pic:blipFill>
                          <a:blip r:embed="rId234"/>
                          <a:stretch>
                            <a:fillRect/>
                          </a:stretch>
                        </pic:blipFill>
                        <pic:spPr>
                          <a:xfrm>
                            <a:off x="0" y="0"/>
                            <a:ext cx="4982400" cy="2898000"/>
                          </a:xfrm>
                          <a:prstGeom prst="rect">
                            <a:avLst/>
                          </a:prstGeom>
                        </pic:spPr>
                      </pic:pic>
                    </a:graphicData>
                  </a:graphic>
                </wp:inline>
              </w:drawing>
            </w:r>
          </w:p>
        </w:tc>
      </w:tr>
      <w:tr w:rsidR="003C0F30" w:rsidTr="00FD35FC">
        <w:tc>
          <w:tcPr>
            <w:tcW w:w="8856" w:type="dxa"/>
            <w:tcBorders>
              <w:top w:val="nil"/>
              <w:left w:val="single" w:sz="2" w:space="0" w:color="auto"/>
              <w:bottom w:val="single" w:sz="2" w:space="0" w:color="auto"/>
              <w:right w:val="single" w:sz="2" w:space="0" w:color="auto"/>
            </w:tcBorders>
          </w:tcPr>
          <w:p w:rsidR="00FD35FC" w:rsidRPr="00721A59" w:rsidRDefault="003842E6" w:rsidP="00FD35FC">
            <w:pPr>
              <w:spacing w:before="60" w:after="60"/>
            </w:pPr>
            <w:r w:rsidRPr="00721A59">
              <w:t xml:space="preserve">Clearly the data is valid for </w:t>
            </w:r>
            <w:r w:rsidRPr="00721A59">
              <w:t>the Sensor 1 location and the Sensor 1 Frame. It is important to realize this as this has an impact on the computation of offset locations in the acquisition software. The heave is valid for the Sensor 1 Frame Origin.</w:t>
            </w:r>
          </w:p>
        </w:tc>
      </w:tr>
    </w:tbl>
    <w:p w:rsidR="00D142F6" w:rsidRPr="00721A59" w:rsidRDefault="00D142F6" w:rsidP="00D142F6"/>
    <w:p w:rsidR="00F34426" w:rsidRPr="00721A59" w:rsidRDefault="003842E6" w:rsidP="00F34426">
      <w:pPr>
        <w:pStyle w:val="AppendixHeading3"/>
      </w:pPr>
      <w:bookmarkStart w:id="3220" w:name="_Toc256001117"/>
      <w:bookmarkStart w:id="3221" w:name="_Toc256000990"/>
      <w:bookmarkStart w:id="3222" w:name="_Toc256000798"/>
      <w:bookmarkStart w:id="3223" w:name="_Toc256000476"/>
      <w:bookmarkStart w:id="3224" w:name="_Toc256000160"/>
      <w:bookmarkStart w:id="3225" w:name="_Toc470170718"/>
      <w:bookmarkStart w:id="3226" w:name="_Toc500754382"/>
      <w:bookmarkStart w:id="3227" w:name="_Toc501380774"/>
      <w:bookmarkStart w:id="3228" w:name="_Toc501613722"/>
      <w:bookmarkStart w:id="3229" w:name="_Toc513620018"/>
      <w:bookmarkStart w:id="3230" w:name="_Toc514066146"/>
      <w:bookmarkStart w:id="3231" w:name="_Toc519585556"/>
      <w:r w:rsidRPr="00721A59">
        <w:t>Acquisition Software</w:t>
      </w:r>
      <w:bookmarkEnd w:id="3220"/>
      <w:bookmarkEnd w:id="3221"/>
      <w:bookmarkEnd w:id="3222"/>
      <w:bookmarkEnd w:id="3223"/>
      <w:bookmarkEnd w:id="3224"/>
      <w:bookmarkEnd w:id="3225"/>
      <w:bookmarkEnd w:id="3226"/>
      <w:bookmarkEnd w:id="3227"/>
      <w:bookmarkEnd w:id="3228"/>
      <w:bookmarkEnd w:id="3229"/>
      <w:bookmarkEnd w:id="3230"/>
      <w:bookmarkEnd w:id="3231"/>
    </w:p>
    <w:p w:rsidR="00F34426" w:rsidRPr="00721A59" w:rsidRDefault="003842E6" w:rsidP="00F34426">
      <w:r w:rsidRPr="00721A59">
        <w:t xml:space="preserve">In order that </w:t>
      </w:r>
      <w:r w:rsidRPr="00721A59">
        <w:t>the acquisition software is configured correctly it is important to be sure which frame and which position the data exiting the POS MV is valid for.</w:t>
      </w:r>
    </w:p>
    <w:p w:rsidR="00F34426" w:rsidRPr="00721A59" w:rsidRDefault="00F34426" w:rsidP="00D142F6"/>
    <w:p w:rsidR="00F34426" w:rsidRPr="00721A59" w:rsidRDefault="003842E6" w:rsidP="00F34426">
      <w:pPr>
        <w:pStyle w:val="AppendixHeading3"/>
      </w:pPr>
      <w:bookmarkStart w:id="3232" w:name="_Toc256001118"/>
      <w:bookmarkStart w:id="3233" w:name="_Toc256000991"/>
      <w:bookmarkStart w:id="3234" w:name="_Toc256000799"/>
      <w:bookmarkStart w:id="3235" w:name="_Toc256000477"/>
      <w:bookmarkStart w:id="3236" w:name="_Toc256000161"/>
      <w:bookmarkStart w:id="3237" w:name="_Toc470170719"/>
      <w:bookmarkStart w:id="3238" w:name="_Toc500754383"/>
      <w:bookmarkStart w:id="3239" w:name="_Toc501380775"/>
      <w:bookmarkStart w:id="3240" w:name="_Toc501613723"/>
      <w:bookmarkStart w:id="3241" w:name="_Toc513620019"/>
      <w:bookmarkStart w:id="3242" w:name="_Toc514066147"/>
      <w:bookmarkStart w:id="3243" w:name="_Toc519585557"/>
      <w:r w:rsidRPr="00721A59">
        <w:t>Patch Test Results</w:t>
      </w:r>
      <w:bookmarkEnd w:id="3232"/>
      <w:bookmarkEnd w:id="3233"/>
      <w:bookmarkEnd w:id="3234"/>
      <w:bookmarkEnd w:id="3235"/>
      <w:bookmarkEnd w:id="3236"/>
      <w:bookmarkEnd w:id="3237"/>
      <w:bookmarkEnd w:id="3238"/>
      <w:bookmarkEnd w:id="3239"/>
      <w:bookmarkEnd w:id="3240"/>
      <w:bookmarkEnd w:id="3241"/>
      <w:bookmarkEnd w:id="3242"/>
      <w:bookmarkEnd w:id="3243"/>
    </w:p>
    <w:p w:rsidR="00F34426" w:rsidRPr="00721A59" w:rsidRDefault="003842E6" w:rsidP="00F34426">
      <w:r w:rsidRPr="00721A59">
        <w:t>On completion of a patch test a value will have been computed for the heading misalignm</w:t>
      </w:r>
      <w:r w:rsidRPr="00721A59">
        <w:t>ent between the frame for which heading data is valid and the actual sonar frame itself. In order to compensate for any pitch and roll cross-talk this heading misalignment must be incorporated in the POS MV. How this is incorporated depends on what heading</w:t>
      </w:r>
      <w:r w:rsidRPr="00721A59">
        <w:t xml:space="preserve"> values are entered into the POS prior to the patch test and what heading data was output from the POS during the calibration.</w:t>
      </w:r>
    </w:p>
    <w:p w:rsidR="00F34426" w:rsidRPr="00721A59" w:rsidRDefault="00F34426" w:rsidP="00D142F6"/>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8856"/>
      </w:tblGrid>
      <w:tr w:rsidR="003C0F30" w:rsidTr="004102B9">
        <w:trPr>
          <w:cantSplit/>
          <w:tblHeader/>
        </w:trPr>
        <w:tc>
          <w:tcPr>
            <w:tcW w:w="8856" w:type="dxa"/>
            <w:shd w:val="clear" w:color="auto" w:fill="000000" w:themeFill="text1"/>
          </w:tcPr>
          <w:p w:rsidR="004102B9" w:rsidRPr="00721A59" w:rsidRDefault="003842E6" w:rsidP="007D0D0F">
            <w:pPr>
              <w:pStyle w:val="Table"/>
              <w:rPr>
                <w:b/>
              </w:rPr>
            </w:pPr>
            <w:r w:rsidRPr="00721A59">
              <w:rPr>
                <w:b/>
              </w:rPr>
              <w:t>Patch Test Results</w:t>
            </w:r>
          </w:p>
        </w:tc>
      </w:tr>
      <w:tr w:rsidR="003C0F30" w:rsidTr="004102B9">
        <w:tc>
          <w:tcPr>
            <w:tcW w:w="8856" w:type="dxa"/>
            <w:shd w:val="clear" w:color="auto" w:fill="D9D9D9" w:themeFill="background1" w:themeFillShade="D9"/>
          </w:tcPr>
          <w:p w:rsidR="004102B9" w:rsidRPr="00721A59" w:rsidRDefault="003842E6" w:rsidP="007D0D0F">
            <w:pPr>
              <w:pStyle w:val="Table"/>
              <w:keepNext/>
              <w:rPr>
                <w:b/>
              </w:rPr>
            </w:pPr>
            <w:r w:rsidRPr="00721A59">
              <w:rPr>
                <w:b/>
              </w:rPr>
              <w:t>Serial Data</w:t>
            </w:r>
          </w:p>
        </w:tc>
      </w:tr>
      <w:tr w:rsidR="003C0F30" w:rsidTr="004102B9">
        <w:tc>
          <w:tcPr>
            <w:tcW w:w="8856" w:type="dxa"/>
          </w:tcPr>
          <w:p w:rsidR="004102B9" w:rsidRPr="00721A59" w:rsidRDefault="003842E6" w:rsidP="004102B9">
            <w:pPr>
              <w:pStyle w:val="Table"/>
            </w:pPr>
            <w:r w:rsidRPr="00721A59">
              <w:t xml:space="preserve">With serial data the NMEA INHDT heading output from the POS is always valid for the Vessel </w:t>
            </w:r>
            <w:r w:rsidRPr="00721A59">
              <w:t>frame. In this case a patch test has solved for the heading misalignment between Vessel and Sonar frames. All motion serial data, including TSS1 message, is valid for the position and mounting angles entered for Sensor 1. Generally these will all be set to</w:t>
            </w:r>
            <w:r w:rsidRPr="00721A59">
              <w:t xml:space="preserve"> zero prior to the patch test. In this scenario the patch test heading misalignment must be entered in the “Sensor 1 Frame w.r.t. Ref. Frame” Z field in order to remove any pitch and roll cross-talk. The heading misalignment must also be entered in the acq</w:t>
            </w:r>
            <w:r w:rsidRPr="00721A59">
              <w:t>uisition package because the heading output from the POS has not changed – it is still true heading of Vessel frame. The roll and pitch patch test results may be entered either in the X and Y fields of the “Sensor 1 Frame w.r.t. Ref. Frame” respectively, o</w:t>
            </w:r>
            <w:r w:rsidRPr="00721A59">
              <w:t>r in the acquisition package but NOT both as the pitch and roll output from the POS will change as a result of entering them.</w:t>
            </w:r>
          </w:p>
          <w:p w:rsidR="004102B9" w:rsidRPr="00721A59" w:rsidRDefault="003842E6" w:rsidP="004102B9">
            <w:pPr>
              <w:pStyle w:val="Table"/>
            </w:pPr>
            <w:r w:rsidRPr="00721A59">
              <w:t>If any alignment values are in present in the “Sensor 1 Frame w.r.t. Ref. Frame” fields prior to the patch test then the heading v</w:t>
            </w:r>
            <w:r w:rsidRPr="00721A59">
              <w:t>alue must be replaced by the patch test result. Any roll and pitch values will be residual errors and therefore must be summed with whatever is present in the X and Y fields respectively.</w:t>
            </w:r>
          </w:p>
        </w:tc>
      </w:tr>
      <w:tr w:rsidR="003C0F30" w:rsidTr="004102B9">
        <w:tc>
          <w:tcPr>
            <w:tcW w:w="8856" w:type="dxa"/>
            <w:shd w:val="clear" w:color="auto" w:fill="D9D9D9" w:themeFill="background1" w:themeFillShade="D9"/>
          </w:tcPr>
          <w:p w:rsidR="004102B9" w:rsidRPr="00721A59" w:rsidRDefault="003842E6" w:rsidP="007D0D0F">
            <w:pPr>
              <w:pStyle w:val="Table"/>
              <w:keepNext/>
              <w:rPr>
                <w:b/>
              </w:rPr>
            </w:pPr>
            <w:r w:rsidRPr="00721A59">
              <w:rPr>
                <w:b/>
              </w:rPr>
              <w:t>Ethernet Data</w:t>
            </w:r>
          </w:p>
        </w:tc>
      </w:tr>
      <w:tr w:rsidR="003C0F30" w:rsidTr="004102B9">
        <w:tc>
          <w:tcPr>
            <w:tcW w:w="8856" w:type="dxa"/>
          </w:tcPr>
          <w:p w:rsidR="004102B9" w:rsidRPr="00721A59" w:rsidRDefault="003842E6" w:rsidP="004102B9">
            <w:pPr>
              <w:pStyle w:val="Table"/>
            </w:pPr>
            <w:r w:rsidRPr="00721A59">
              <w:t xml:space="preserve">All Ethernet data will be valid for Sensor 1 by </w:t>
            </w:r>
            <w:r w:rsidRPr="00721A59">
              <w:t>choosing message 102. In order to remove any pitch and roll cross-talk the patch test heading misalignment must be entered in the “Sensor 1 Frame w.r.t. Ref. Frame” Z field. In doing so the heading output of the POS is changed so the heading misalignment m</w:t>
            </w:r>
            <w:r w:rsidRPr="00721A59">
              <w:t>ust NOT be entered in the acquisition package. The roll and pitch patch test results may be entered either in the X and Y fields of the “Sensor 1 Frame w.r.t. Ref. Frame” respectively, or in the acquisition package but NOT both as the pitch and roll output</w:t>
            </w:r>
            <w:r w:rsidRPr="00721A59">
              <w:t xml:space="preserve"> from the POS will change as a result of entering them.</w:t>
            </w:r>
          </w:p>
          <w:p w:rsidR="004102B9" w:rsidRPr="00721A59" w:rsidRDefault="003842E6" w:rsidP="004102B9">
            <w:pPr>
              <w:pStyle w:val="Table"/>
            </w:pPr>
            <w:r w:rsidRPr="00721A59">
              <w:t>If any alignment values are in present in the “Sensor 1 Frame w.r.t. Ref. Frame” fields prior to the patch test then all patch test results will be residual errors and therefore must be summed with wh</w:t>
            </w:r>
            <w:r w:rsidRPr="00721A59">
              <w:t>atever is present in the fields.</w:t>
            </w:r>
          </w:p>
        </w:tc>
      </w:tr>
    </w:tbl>
    <w:p w:rsidR="004102B9" w:rsidRPr="00721A59" w:rsidRDefault="004102B9" w:rsidP="00D142F6"/>
    <w:p w:rsidR="004102B9" w:rsidRPr="00721A59" w:rsidRDefault="003842E6" w:rsidP="004102B9">
      <w:pPr>
        <w:pStyle w:val="AppendixHeading3"/>
      </w:pPr>
      <w:bookmarkStart w:id="3244" w:name="_Toc256001119"/>
      <w:bookmarkStart w:id="3245" w:name="_Toc256000992"/>
      <w:bookmarkStart w:id="3246" w:name="_Toc256000800"/>
      <w:bookmarkStart w:id="3247" w:name="_Toc256000478"/>
      <w:bookmarkStart w:id="3248" w:name="_Toc256000162"/>
      <w:bookmarkStart w:id="3249" w:name="_Toc470170720"/>
      <w:bookmarkStart w:id="3250" w:name="_Toc500754384"/>
      <w:bookmarkStart w:id="3251" w:name="_Toc501380776"/>
      <w:bookmarkStart w:id="3252" w:name="_Toc501613724"/>
      <w:bookmarkStart w:id="3253" w:name="_Toc513620020"/>
      <w:bookmarkStart w:id="3254" w:name="_Toc514066148"/>
      <w:bookmarkStart w:id="3255" w:name="_Toc519585558"/>
      <w:r w:rsidRPr="00721A59">
        <w:t>POS Statistics</w:t>
      </w:r>
      <w:bookmarkEnd w:id="3244"/>
      <w:bookmarkEnd w:id="3245"/>
      <w:bookmarkEnd w:id="3246"/>
      <w:bookmarkEnd w:id="3247"/>
      <w:bookmarkEnd w:id="3248"/>
      <w:bookmarkEnd w:id="3249"/>
      <w:bookmarkEnd w:id="3250"/>
      <w:bookmarkEnd w:id="3251"/>
      <w:bookmarkEnd w:id="3252"/>
      <w:bookmarkEnd w:id="3253"/>
      <w:bookmarkEnd w:id="3254"/>
      <w:bookmarkEnd w:id="3255"/>
    </w:p>
    <w:p w:rsidR="004102B9" w:rsidRPr="00721A59" w:rsidRDefault="003842E6" w:rsidP="004102B9">
      <w:r w:rsidRPr="00721A59">
        <w:t>Ensure that a screen capture is taken of the Statistics page for record keeping purposes. This displays information such as software versions, serial numbers and enabled options. Choose View – Statistics…</w:t>
      </w:r>
    </w:p>
    <w:p w:rsidR="004102B9" w:rsidRPr="00721A59" w:rsidRDefault="004102B9" w:rsidP="00D142F6"/>
    <w:p w:rsidR="00D142F6" w:rsidRPr="00721A59" w:rsidRDefault="003842E6" w:rsidP="004102B9">
      <w:pPr>
        <w:jc w:val="center"/>
      </w:pPr>
      <w:r w:rsidRPr="00721A59">
        <w:rPr>
          <w:noProof/>
        </w:rPr>
        <w:drawing>
          <wp:inline distT="0" distB="0" distL="0" distR="0">
            <wp:extent cx="5486400" cy="2721743"/>
            <wp:effectExtent l="0" t="0" r="0" b="2540"/>
            <wp:docPr id="10318" name="Picture 1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8" name=""/>
                    <pic:cNvPicPr/>
                  </pic:nvPicPr>
                  <pic:blipFill>
                    <a:blip r:embed="rId235"/>
                    <a:stretch>
                      <a:fillRect/>
                    </a:stretch>
                  </pic:blipFill>
                  <pic:spPr>
                    <a:xfrm>
                      <a:off x="0" y="0"/>
                      <a:ext cx="5486400" cy="2721743"/>
                    </a:xfrm>
                    <a:prstGeom prst="rect">
                      <a:avLst/>
                    </a:prstGeom>
                  </pic:spPr>
                </pic:pic>
              </a:graphicData>
            </a:graphic>
          </wp:inline>
        </w:drawing>
      </w:r>
    </w:p>
    <w:p w:rsidR="004102B9" w:rsidRPr="00721A59" w:rsidRDefault="004102B9" w:rsidP="00225F99"/>
    <w:p w:rsidR="000E3546" w:rsidRPr="00721A59" w:rsidRDefault="000E3546" w:rsidP="000E3546"/>
    <w:p w:rsidR="004462A3" w:rsidRPr="00721A59" w:rsidRDefault="004462A3" w:rsidP="00955A35">
      <w:pPr>
        <w:sectPr w:rsidR="004462A3" w:rsidRPr="00721A59" w:rsidSect="006914AB">
          <w:headerReference w:type="default" r:id="rId236"/>
          <w:pgSz w:w="11900" w:h="16840" w:code="9"/>
          <w:pgMar w:top="1882" w:right="1270" w:bottom="1882" w:left="1990" w:header="709" w:footer="709" w:gutter="0"/>
          <w:cols w:space="708"/>
          <w:noEndnote/>
        </w:sectPr>
      </w:pPr>
    </w:p>
    <w:p w:rsidR="004462A3" w:rsidRPr="007F41CE" w:rsidRDefault="003842E6" w:rsidP="00BB479F">
      <w:pPr>
        <w:pStyle w:val="AppendixHeading"/>
      </w:pPr>
      <w:bookmarkStart w:id="3256" w:name="_Toc256001120"/>
      <w:bookmarkStart w:id="3257" w:name="_Toc256000993"/>
      <w:bookmarkStart w:id="3258" w:name="_Toc256000801"/>
      <w:bookmarkStart w:id="3259" w:name="_Toc256000479"/>
      <w:bookmarkStart w:id="3260" w:name="_Toc256000163"/>
      <w:bookmarkStart w:id="3261" w:name="_Ref364440983"/>
      <w:bookmarkStart w:id="3262" w:name="_Toc375040871"/>
      <w:bookmarkStart w:id="3263" w:name="_Toc435187085"/>
      <w:bookmarkStart w:id="3264" w:name="_Toc470170721"/>
      <w:bookmarkStart w:id="3265" w:name="_Toc500754385"/>
      <w:bookmarkStart w:id="3266" w:name="_Toc501380777"/>
      <w:bookmarkStart w:id="3267" w:name="_Toc501613725"/>
      <w:bookmarkStart w:id="3268" w:name="_Toc513620021"/>
      <w:bookmarkStart w:id="3269" w:name="_Toc514066149"/>
      <w:bookmarkStart w:id="3270" w:name="_Toc519585559"/>
      <w:r w:rsidRPr="007F41CE">
        <w:t>Interfacing Sensors To Teledyne PDS</w:t>
      </w:r>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rsidR="004462A3" w:rsidRPr="00721A59" w:rsidRDefault="003842E6" w:rsidP="00BB479F">
      <w:pPr>
        <w:pStyle w:val="AppendixHeading2"/>
      </w:pPr>
      <w:bookmarkStart w:id="3271" w:name="_Toc256001121"/>
      <w:bookmarkStart w:id="3272" w:name="_Toc256000994"/>
      <w:bookmarkStart w:id="3273" w:name="_Toc256000802"/>
      <w:bookmarkStart w:id="3274" w:name="_Toc256000480"/>
      <w:bookmarkStart w:id="3275" w:name="_Toc256000164"/>
      <w:bookmarkStart w:id="3276" w:name="_Toc375040872"/>
      <w:bookmarkStart w:id="3277" w:name="_Toc435187086"/>
      <w:bookmarkStart w:id="3278" w:name="_Toc470170722"/>
      <w:bookmarkStart w:id="3279" w:name="_Toc500754386"/>
      <w:bookmarkStart w:id="3280" w:name="_Toc501380778"/>
      <w:bookmarkStart w:id="3281" w:name="_Toc501613726"/>
      <w:bookmarkStart w:id="3282" w:name="_Toc513620022"/>
      <w:bookmarkStart w:id="3283" w:name="_Toc514066150"/>
      <w:bookmarkStart w:id="3284" w:name="_Toc519585560"/>
      <w:r w:rsidRPr="00721A59">
        <w:t xml:space="preserve">Establishing a Connection to the </w:t>
      </w:r>
      <w:r w:rsidR="00EE69EA" w:rsidRPr="00721A59">
        <w:t>R</w:t>
      </w:r>
      <w:r w:rsidRPr="00721A59">
        <w:t>SP</w:t>
      </w:r>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p>
    <w:p w:rsidR="004462A3" w:rsidRPr="00721A59" w:rsidRDefault="003842E6" w:rsidP="00AC32BC">
      <w:pPr>
        <w:pStyle w:val="NumberedSteps"/>
        <w:numPr>
          <w:ilvl w:val="0"/>
          <w:numId w:val="23"/>
        </w:numPr>
      </w:pPr>
      <w:r w:rsidRPr="00721A59">
        <w:t>Connect the laptop/PC to the Rack-mounted Sonar Processor (RSP) using an Ethernet cable. The cable should be connected to the LAN 1 or LAN 2 port of the RSP, or through a switch.</w:t>
      </w:r>
    </w:p>
    <w:p w:rsidR="004462A3" w:rsidRPr="00721A59" w:rsidRDefault="003842E6" w:rsidP="00205B3B">
      <w:pPr>
        <w:pStyle w:val="NumberedSteps"/>
        <w:numPr>
          <w:ilvl w:val="0"/>
          <w:numId w:val="23"/>
        </w:numPr>
      </w:pPr>
      <w:r w:rsidRPr="00721A59">
        <w:t>Ensure that the IP address of the RSP is on the same range as the address of</w:t>
      </w:r>
      <w:r w:rsidRPr="00721A59">
        <w:t xml:space="preserve"> the acquisition laptop/PC.</w:t>
      </w:r>
    </w:p>
    <w:p w:rsidR="004462A3" w:rsidRPr="00721A59" w:rsidRDefault="003842E6" w:rsidP="004462A3">
      <w:pPr>
        <w:pStyle w:val="NumberedSteps"/>
        <w:ind w:left="1134"/>
      </w:pPr>
      <w:r w:rsidRPr="00721A59">
        <w:t>For example, if 10.11.10.2 is assigned to the RSP, the laptop/PC should use 10.11.10.3. Both systems should use the same subnet mask.</w:t>
      </w:r>
    </w:p>
    <w:tbl>
      <w:tblPr>
        <w:tblW w:w="0" w:type="auto"/>
        <w:tblInd w:w="1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7513"/>
      </w:tblGrid>
      <w:tr w:rsidR="003C0F30" w:rsidTr="004462A3">
        <w:trPr>
          <w:cantSplit/>
        </w:trPr>
        <w:tc>
          <w:tcPr>
            <w:tcW w:w="7513" w:type="dxa"/>
            <w:shd w:val="clear" w:color="3366FF" w:fill="99CCFF"/>
            <w:vAlign w:val="center"/>
          </w:tcPr>
          <w:p w:rsidR="004462A3" w:rsidRPr="00721A59" w:rsidRDefault="003842E6" w:rsidP="004462A3">
            <w:pPr>
              <w:pStyle w:val="NOTE"/>
            </w:pPr>
            <w:r w:rsidRPr="00721A59">
              <w:t>NOTE</w:t>
            </w:r>
          </w:p>
        </w:tc>
      </w:tr>
      <w:tr w:rsidR="003C0F30" w:rsidTr="004462A3">
        <w:trPr>
          <w:cantSplit/>
        </w:trPr>
        <w:tc>
          <w:tcPr>
            <w:tcW w:w="7513" w:type="dxa"/>
            <w:shd w:val="clear" w:color="FFFF00" w:fill="FFFFFF"/>
            <w:vAlign w:val="center"/>
          </w:tcPr>
          <w:p w:rsidR="004462A3" w:rsidRPr="00721A59" w:rsidRDefault="003842E6" w:rsidP="004462A3">
            <w:pPr>
              <w:pStyle w:val="Table"/>
            </w:pPr>
            <w:r w:rsidRPr="00721A59">
              <w:t>If the RSP is configured to acquire an automatic IP address (assigned by a DHCP server),</w:t>
            </w:r>
            <w:r w:rsidRPr="00721A59">
              <w:t xml:space="preserve"> but fails, the two Ethernet ports will revert to the static IP addresses 10.11.10.1 (LAN 1) and 10.11.10.2 (LAN 2), both with subnet mask 255.255.255.0, after typically up to 1m30s of trying to acquire DHCP contact (see also </w:t>
            </w:r>
            <w:r w:rsidRPr="004A1417">
              <w:rPr>
                <w:i/>
              </w:rPr>
              <w:fldChar w:fldCharType="begin"/>
            </w:r>
            <w:r w:rsidRPr="004A1417">
              <w:rPr>
                <w:i/>
              </w:rPr>
              <w:instrText xml:space="preserve"> REF _Ref158361916 \r \h  \* M</w:instrText>
            </w:r>
            <w:r w:rsidRPr="004A1417">
              <w:rPr>
                <w:i/>
              </w:rPr>
              <w:instrText xml:space="preserve">ERGEFORMAT </w:instrText>
            </w:r>
            <w:r w:rsidRPr="004A1417">
              <w:rPr>
                <w:i/>
              </w:rPr>
            </w:r>
            <w:r w:rsidRPr="004A1417">
              <w:rPr>
                <w:i/>
              </w:rPr>
              <w:fldChar w:fldCharType="separate"/>
            </w:r>
            <w:r w:rsidRPr="004A1417">
              <w:rPr>
                <w:i/>
              </w:rPr>
              <w:t>Appendix F</w:t>
            </w:r>
            <w:r w:rsidRPr="004A1417">
              <w:rPr>
                <w:i/>
              </w:rPr>
              <w:fldChar w:fldCharType="end"/>
            </w:r>
            <w:r>
              <w:rPr>
                <w:i/>
              </w:rPr>
              <w:t xml:space="preserve"> </w:t>
            </w:r>
            <w:r w:rsidRPr="004A1417">
              <w:rPr>
                <w:i/>
              </w:rPr>
              <w:fldChar w:fldCharType="begin"/>
            </w:r>
            <w:r w:rsidRPr="004A1417">
              <w:rPr>
                <w:i/>
              </w:rPr>
              <w:instrText xml:space="preserve"> REF _Ref158361920 \h  \* MERGEFORMAT </w:instrText>
            </w:r>
            <w:r w:rsidRPr="004A1417">
              <w:rPr>
                <w:i/>
              </w:rPr>
            </w:r>
            <w:r w:rsidRPr="004A1417">
              <w:rPr>
                <w:i/>
              </w:rPr>
              <w:fldChar w:fldCharType="separate"/>
            </w:r>
            <w:r w:rsidRPr="004A1417">
              <w:rPr>
                <w:i/>
              </w:rPr>
              <w:t>Network Configuration</w:t>
            </w:r>
            <w:r w:rsidRPr="004A1417">
              <w:rPr>
                <w:i/>
              </w:rPr>
              <w:fldChar w:fldCharType="end"/>
            </w:r>
            <w:r w:rsidRPr="00721A59">
              <w:t>).</w:t>
            </w:r>
          </w:p>
          <w:p w:rsidR="0081504C" w:rsidRPr="00721A59" w:rsidRDefault="003842E6" w:rsidP="007756CC">
            <w:pPr>
              <w:pStyle w:val="Table"/>
            </w:pPr>
            <w:r w:rsidRPr="00721A59">
              <w:t xml:space="preserve">This does not apply to the built-in INS option, as it always </w:t>
            </w:r>
            <w:r w:rsidR="007756CC" w:rsidRPr="00721A59">
              <w:t xml:space="preserve">has </w:t>
            </w:r>
            <w:r w:rsidRPr="00721A59">
              <w:t xml:space="preserve">a </w:t>
            </w:r>
            <w:r w:rsidR="003E2598" w:rsidRPr="00721A59">
              <w:t>f</w:t>
            </w:r>
            <w:r w:rsidRPr="00721A59">
              <w:t>ix</w:t>
            </w:r>
            <w:r w:rsidR="003E2598" w:rsidRPr="00721A59">
              <w:t>ed</w:t>
            </w:r>
            <w:r w:rsidRPr="00721A59">
              <w:t xml:space="preserve"> IP</w:t>
            </w:r>
            <w:r w:rsidR="003E2598" w:rsidRPr="00721A59">
              <w:t xml:space="preserve"> address</w:t>
            </w:r>
            <w:r w:rsidR="009D300D" w:rsidRPr="00721A59">
              <w:t xml:space="preserve"> (see </w:t>
            </w:r>
            <w:r w:rsidR="009D300D" w:rsidRPr="00721A59">
              <w:rPr>
                <w:i/>
              </w:rPr>
              <w:t>appendix</w:t>
            </w:r>
            <w:r w:rsidR="009D300D" w:rsidRPr="00721A59">
              <w:t xml:space="preserve"> </w:t>
            </w:r>
            <w:r w:rsidR="009D300D" w:rsidRPr="00721A59">
              <w:rPr>
                <w:i/>
              </w:rPr>
              <w:fldChar w:fldCharType="begin"/>
            </w:r>
            <w:r w:rsidR="009D300D" w:rsidRPr="00721A59">
              <w:rPr>
                <w:i/>
              </w:rPr>
              <w:instrText xml:space="preserve"> REF _Ref466904771 \r \h  \* MERGEFORMAT </w:instrText>
            </w:r>
            <w:r w:rsidR="009D300D" w:rsidRPr="00721A59">
              <w:rPr>
                <w:i/>
              </w:rPr>
            </w:r>
            <w:r w:rsidR="009D300D" w:rsidRPr="00721A59">
              <w:rPr>
                <w:i/>
              </w:rPr>
              <w:fldChar w:fldCharType="separate"/>
            </w:r>
            <w:r>
              <w:rPr>
                <w:i/>
              </w:rPr>
              <w:t>F.1</w:t>
            </w:r>
            <w:r w:rsidR="009D300D" w:rsidRPr="00721A59">
              <w:rPr>
                <w:i/>
              </w:rPr>
              <w:fldChar w:fldCharType="end"/>
            </w:r>
            <w:r w:rsidR="009D300D" w:rsidRPr="00721A59">
              <w:rPr>
                <w:i/>
              </w:rPr>
              <w:t xml:space="preserve"> </w:t>
            </w:r>
            <w:r w:rsidR="009D300D" w:rsidRPr="00721A59">
              <w:rPr>
                <w:i/>
              </w:rPr>
              <w:fldChar w:fldCharType="begin"/>
            </w:r>
            <w:r w:rsidR="009D300D" w:rsidRPr="00721A59">
              <w:rPr>
                <w:i/>
              </w:rPr>
              <w:instrText xml:space="preserve"> REF _Ref466904774 \h  \* MERGEFORMAT </w:instrText>
            </w:r>
            <w:r w:rsidR="009D300D" w:rsidRPr="00721A59">
              <w:rPr>
                <w:i/>
              </w:rPr>
            </w:r>
            <w:r w:rsidR="009D300D" w:rsidRPr="00721A59">
              <w:rPr>
                <w:i/>
              </w:rPr>
              <w:fldChar w:fldCharType="separate"/>
            </w:r>
            <w:r w:rsidRPr="009E025D">
              <w:rPr>
                <w:i/>
              </w:rPr>
              <w:t>System Network Configuration</w:t>
            </w:r>
            <w:r w:rsidR="009D300D" w:rsidRPr="00721A59">
              <w:rPr>
                <w:i/>
              </w:rPr>
              <w:fldChar w:fldCharType="end"/>
            </w:r>
            <w:r w:rsidR="009D300D" w:rsidRPr="00721A59">
              <w:t>).</w:t>
            </w:r>
          </w:p>
        </w:tc>
      </w:tr>
    </w:tbl>
    <w:p w:rsidR="004462A3" w:rsidRPr="00721A59" w:rsidRDefault="003842E6" w:rsidP="00205B3B">
      <w:pPr>
        <w:pStyle w:val="NumberedSteps"/>
        <w:numPr>
          <w:ilvl w:val="0"/>
          <w:numId w:val="23"/>
        </w:numPr>
        <w:spacing w:before="120"/>
      </w:pPr>
      <w:r w:rsidRPr="00721A59">
        <w:t xml:space="preserve">To assign an IP address to the laptop/PC, navigate to Control Center &gt; Network and Internet &gt; </w:t>
      </w:r>
      <w:r w:rsidRPr="00721A59">
        <w:t>Network and Sharing Center.</w:t>
      </w:r>
    </w:p>
    <w:p w:rsidR="004462A3" w:rsidRPr="00721A59" w:rsidRDefault="003842E6" w:rsidP="00205B3B">
      <w:pPr>
        <w:pStyle w:val="NumberedSteps"/>
        <w:keepNext/>
        <w:numPr>
          <w:ilvl w:val="0"/>
          <w:numId w:val="23"/>
        </w:numPr>
      </w:pPr>
      <w:r w:rsidRPr="00721A59">
        <w:t>Select Change adapter settings in the navigation pane.</w:t>
      </w:r>
    </w:p>
    <w:p w:rsidR="004462A3" w:rsidRPr="00721A59" w:rsidRDefault="003842E6" w:rsidP="004462A3">
      <w:pPr>
        <w:pStyle w:val="NumberedSteps"/>
        <w:ind w:left="1134"/>
      </w:pPr>
      <w:r w:rsidRPr="00721A59">
        <w:rPr>
          <w:noProof/>
        </w:rPr>
        <mc:AlternateContent>
          <mc:Choice Requires="wps">
            <w:drawing>
              <wp:anchor distT="0" distB="0" distL="114300" distR="114300" simplePos="0" relativeHeight="251706368" behindDoc="0" locked="0" layoutInCell="1" allowOverlap="1">
                <wp:simplePos x="0" y="0"/>
                <wp:positionH relativeFrom="column">
                  <wp:posOffset>785495</wp:posOffset>
                </wp:positionH>
                <wp:positionV relativeFrom="paragraph">
                  <wp:posOffset>672769</wp:posOffset>
                </wp:positionV>
                <wp:extent cx="942975" cy="295275"/>
                <wp:effectExtent l="0" t="0" r="28575" b="28575"/>
                <wp:wrapNone/>
                <wp:docPr id="137" name="Oval 137"/>
                <wp:cNvGraphicFramePr/>
                <a:graphic xmlns:a="http://schemas.openxmlformats.org/drawingml/2006/main">
                  <a:graphicData uri="http://schemas.microsoft.com/office/word/2010/wordprocessingShape">
                    <wps:wsp>
                      <wps:cNvSpPr/>
                      <wps:spPr>
                        <a:xfrm>
                          <a:off x="0" y="0"/>
                          <a:ext cx="942975" cy="2952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25D" w:rsidRDefault="009E025D" w:rsidP="004462A3">
                            <w:pPr>
                              <w:jc w:val="cente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oval id="Oval 137" o:spid="_x0000_s1057" style="position:absolute;left:0;text-align:left;margin-left:61.85pt;margin-top:52.95pt;width:74.25pt;height:23.2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" filled="f" strokecolor="red" strokeweight="1.5pt">
                <v:textbox>
                  <w:txbxContent>
                    <w:p w:rsidR="009E025D" w:rsidRDefault="009E025D" w:rsidP="004462A3">
                      <w:pPr>
                        <w:jc w:val="center"/>
                      </w:pPr>
                    </w:p>
                  </w:txbxContent>
                </v:textbox>
              </v:oval>
            </w:pict>
          </mc:Fallback>
        </mc:AlternateContent>
      </w:r>
      <w:r w:rsidRPr="00721A59">
        <w:rPr>
          <w:noProof/>
        </w:rPr>
        <w:drawing>
          <wp:inline distT="0" distB="0" distL="0" distR="0">
            <wp:extent cx="4770000" cy="3322800"/>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3"/>
                    <pic:cNvPicPr/>
                  </pic:nvPicPr>
                  <pic:blipFill>
                    <a:blip r:embed="rId237">
                      <a:extLst>
                        <a:ext uri="{28A0092B-C50C-407E-A947-70E740481C1C}">
                          <a14:useLocalDpi xmlns:a14="http://schemas.microsoft.com/office/drawing/2010/main" val="0"/>
                        </a:ext>
                      </a:extLst>
                    </a:blip>
                    <a:stretch>
                      <a:fillRect/>
                    </a:stretch>
                  </pic:blipFill>
                  <pic:spPr>
                    <a:xfrm>
                      <a:off x="0" y="0"/>
                      <a:ext cx="4770000" cy="3322800"/>
                    </a:xfrm>
                    <a:prstGeom prst="rect">
                      <a:avLst/>
                    </a:prstGeom>
                  </pic:spPr>
                </pic:pic>
              </a:graphicData>
            </a:graphic>
          </wp:inline>
        </w:drawing>
      </w:r>
    </w:p>
    <w:p w:rsidR="004462A3" w:rsidRPr="00721A59" w:rsidRDefault="003842E6" w:rsidP="00205B3B">
      <w:pPr>
        <w:pStyle w:val="NumberedSteps"/>
        <w:numPr>
          <w:ilvl w:val="0"/>
          <w:numId w:val="23"/>
        </w:numPr>
      </w:pPr>
      <w:r w:rsidRPr="00721A59">
        <w:t>Open the Local Area Connection.</w:t>
      </w:r>
    </w:p>
    <w:p w:rsidR="004462A3" w:rsidRPr="00721A59" w:rsidRDefault="003842E6" w:rsidP="00205B3B">
      <w:pPr>
        <w:pStyle w:val="NumberedSteps"/>
        <w:numPr>
          <w:ilvl w:val="0"/>
          <w:numId w:val="23"/>
        </w:numPr>
      </w:pPr>
      <w:r w:rsidRPr="00721A59">
        <w:t>Select Properties.</w:t>
      </w:r>
    </w:p>
    <w:p w:rsidR="004462A3" w:rsidRPr="00721A59" w:rsidRDefault="003842E6" w:rsidP="00205B3B">
      <w:pPr>
        <w:pStyle w:val="NumberedSteps"/>
        <w:numPr>
          <w:ilvl w:val="0"/>
          <w:numId w:val="23"/>
        </w:numPr>
      </w:pPr>
      <w:r w:rsidRPr="00721A59">
        <w:t>Select Internet Protocol Version 4 (TCP/IPv4).</w:t>
      </w:r>
    </w:p>
    <w:p w:rsidR="004462A3" w:rsidRPr="00721A59" w:rsidRDefault="003842E6" w:rsidP="00205B3B">
      <w:pPr>
        <w:pStyle w:val="NumberedSteps"/>
        <w:keepNext/>
        <w:numPr>
          <w:ilvl w:val="0"/>
          <w:numId w:val="23"/>
        </w:numPr>
      </w:pPr>
      <w:r w:rsidRPr="00721A59">
        <w:t>Select Properties.</w:t>
      </w:r>
    </w:p>
    <w:p w:rsidR="004462A3" w:rsidRPr="00721A59" w:rsidRDefault="003842E6" w:rsidP="004462A3">
      <w:pPr>
        <w:pStyle w:val="NumberedSteps"/>
        <w:ind w:left="1134"/>
      </w:pPr>
      <w:r w:rsidRPr="00721A59">
        <w:rPr>
          <w:noProof/>
        </w:rPr>
        <mc:AlternateContent>
          <mc:Choice Requires="wps">
            <w:drawing>
              <wp:anchor distT="0" distB="0" distL="114300" distR="114300" simplePos="0" relativeHeight="251708416" behindDoc="0" locked="0" layoutInCell="1" allowOverlap="1">
                <wp:simplePos x="0" y="0"/>
                <wp:positionH relativeFrom="column">
                  <wp:posOffset>850569</wp:posOffset>
                </wp:positionH>
                <wp:positionV relativeFrom="paragraph">
                  <wp:posOffset>1096010</wp:posOffset>
                </wp:positionV>
                <wp:extent cx="1590261" cy="295275"/>
                <wp:effectExtent l="0" t="0" r="10160" b="28575"/>
                <wp:wrapNone/>
                <wp:docPr id="138" name="Oval 138"/>
                <wp:cNvGraphicFramePr/>
                <a:graphic xmlns:a="http://schemas.openxmlformats.org/drawingml/2006/main">
                  <a:graphicData uri="http://schemas.microsoft.com/office/word/2010/wordprocessingShape">
                    <wps:wsp>
                      <wps:cNvSpPr/>
                      <wps:spPr>
                        <a:xfrm>
                          <a:off x="0" y="0"/>
                          <a:ext cx="1590261" cy="295275"/>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25D" w:rsidRDefault="009E025D" w:rsidP="004462A3">
                            <w:pPr>
                              <w:jc w:val="cente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oval id="Oval 138" o:spid="_x0000_s1058" style="position:absolute;left:0;text-align:left;margin-left:66.95pt;margin-top:86.3pt;width:125.2pt;height:23.2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" filled="f" strokecolor="red" strokeweight="1.5pt">
                <v:textbox>
                  <w:txbxContent>
                    <w:p w:rsidR="009E025D" w:rsidRDefault="009E025D" w:rsidP="004462A3">
                      <w:pPr>
                        <w:jc w:val="center"/>
                      </w:pPr>
                    </w:p>
                  </w:txbxContent>
                </v:textbox>
              </v:oval>
            </w:pict>
          </mc:Fallback>
        </mc:AlternateContent>
      </w:r>
      <w:r w:rsidRPr="00721A59">
        <w:rPr>
          <w:noProof/>
        </w:rPr>
        <w:drawing>
          <wp:inline distT="0" distB="0" distL="0" distR="0">
            <wp:extent cx="3239770" cy="3607435"/>
            <wp:effectExtent l="0" t="0" r="0" b="0"/>
            <wp:docPr id="144" name="Picture 144"/>
            <wp:cNvGraphicFramePr/>
            <a:graphic xmlns:a="http://schemas.openxmlformats.org/drawingml/2006/main">
              <a:graphicData uri="http://schemas.openxmlformats.org/drawingml/2006/picture">
                <pic:pic xmlns:pic="http://schemas.openxmlformats.org/drawingml/2006/picture">
                  <pic:nvPicPr>
                    <pic:cNvPr id="144" name="Picture 7"/>
                    <pic:cNvPicPr/>
                  </pic:nvPicPr>
                  <pic:blipFill>
                    <a:blip r:embed="rId238">
                      <a:extLst>
                        <a:ext uri="{28A0092B-C50C-407E-A947-70E740481C1C}">
                          <a14:useLocalDpi xmlns:a14="http://schemas.microsoft.com/office/drawing/2010/main" val="0"/>
                        </a:ext>
                      </a:extLst>
                    </a:blip>
                    <a:stretch>
                      <a:fillRect/>
                    </a:stretch>
                  </pic:blipFill>
                  <pic:spPr>
                    <a:xfrm>
                      <a:off x="0" y="0"/>
                      <a:ext cx="3239770" cy="3607435"/>
                    </a:xfrm>
                    <a:prstGeom prst="rect">
                      <a:avLst/>
                    </a:prstGeom>
                  </pic:spPr>
                </pic:pic>
              </a:graphicData>
            </a:graphic>
          </wp:inline>
        </w:drawing>
      </w:r>
    </w:p>
    <w:p w:rsidR="004462A3" w:rsidRPr="00721A59" w:rsidRDefault="003842E6" w:rsidP="00205B3B">
      <w:pPr>
        <w:pStyle w:val="NumberedSteps"/>
        <w:numPr>
          <w:ilvl w:val="0"/>
          <w:numId w:val="23"/>
        </w:numPr>
      </w:pPr>
      <w:r w:rsidRPr="00721A59">
        <w:t xml:space="preserve">Select Use the following IP address and </w:t>
      </w:r>
      <w:r w:rsidRPr="00721A59">
        <w:t>configure the IP address and subnet mask accordingly.</w:t>
      </w:r>
    </w:p>
    <w:p w:rsidR="004462A3" w:rsidRPr="00721A59" w:rsidRDefault="003842E6" w:rsidP="00205B3B">
      <w:pPr>
        <w:pStyle w:val="NumberedSteps"/>
        <w:numPr>
          <w:ilvl w:val="0"/>
          <w:numId w:val="23"/>
        </w:numPr>
      </w:pPr>
      <w:r w:rsidRPr="00721A59">
        <w:t>Start the RSP.</w:t>
      </w:r>
    </w:p>
    <w:p w:rsidR="004462A3" w:rsidRPr="00721A59" w:rsidRDefault="003842E6" w:rsidP="00205B3B">
      <w:pPr>
        <w:pStyle w:val="NumberedSteps"/>
        <w:numPr>
          <w:ilvl w:val="0"/>
          <w:numId w:val="23"/>
        </w:numPr>
      </w:pPr>
      <w:r w:rsidRPr="00721A59">
        <w:t>Launch the Sonar UI on the acquisition laptop/PC.</w:t>
      </w:r>
    </w:p>
    <w:p w:rsidR="004462A3" w:rsidRPr="00721A59" w:rsidRDefault="003842E6" w:rsidP="00205B3B">
      <w:pPr>
        <w:pStyle w:val="NumberedSteps"/>
        <w:keepNext/>
        <w:numPr>
          <w:ilvl w:val="0"/>
          <w:numId w:val="23"/>
        </w:numPr>
      </w:pPr>
      <w:r w:rsidRPr="00721A59">
        <w:rPr>
          <w:noProof/>
        </w:rPr>
        <mc:AlternateContent>
          <mc:Choice Requires="wps">
            <w:drawing>
              <wp:anchor distT="0" distB="0" distL="114300" distR="114300" simplePos="0" relativeHeight="251710464" behindDoc="0" locked="0" layoutInCell="1" allowOverlap="1">
                <wp:simplePos x="0" y="0"/>
                <wp:positionH relativeFrom="column">
                  <wp:posOffset>2255727</wp:posOffset>
                </wp:positionH>
                <wp:positionV relativeFrom="paragraph">
                  <wp:posOffset>295659</wp:posOffset>
                </wp:positionV>
                <wp:extent cx="1132013" cy="357963"/>
                <wp:effectExtent l="0" t="0" r="11430" b="23495"/>
                <wp:wrapNone/>
                <wp:docPr id="139" name="Oval 139"/>
                <wp:cNvGraphicFramePr/>
                <a:graphic xmlns:a="http://schemas.openxmlformats.org/drawingml/2006/main">
                  <a:graphicData uri="http://schemas.microsoft.com/office/word/2010/wordprocessingShape">
                    <wps:wsp>
                      <wps:cNvSpPr/>
                      <wps:spPr>
                        <a:xfrm>
                          <a:off x="0" y="0"/>
                          <a:ext cx="1132013" cy="357963"/>
                        </a:xfrm>
                        <a:prstGeom prst="ellipse">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E025D" w:rsidRDefault="009E025D" w:rsidP="004462A3">
                            <w:pPr>
                              <w:jc w:val="center"/>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oval id="Oval 139" o:spid="_x0000_s1059" style="position:absolute;left:0;text-align:left;margin-left:177.6pt;margin-top:23.3pt;width:89.15pt;height:28.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" filled="f" strokecolor="red" strokeweight="1.5pt">
                <v:textbox>
                  <w:txbxContent>
                    <w:p w:rsidR="009E025D" w:rsidRDefault="009E025D" w:rsidP="004462A3">
                      <w:pPr>
                        <w:jc w:val="center"/>
                      </w:pPr>
                    </w:p>
                  </w:txbxContent>
                </v:textbox>
              </v:oval>
            </w:pict>
          </mc:Fallback>
        </mc:AlternateContent>
      </w:r>
      <w:r w:rsidRPr="00721A59">
        <w:t>In the toolbar at the top of the user interface, select the IP address of the RSP from the drop-down list.</w:t>
      </w:r>
    </w:p>
    <w:p w:rsidR="004462A3" w:rsidRPr="00721A59" w:rsidRDefault="003842E6" w:rsidP="004462A3">
      <w:pPr>
        <w:pStyle w:val="NumberedSteps"/>
        <w:ind w:left="1134"/>
      </w:pPr>
      <w:r>
        <w:rPr>
          <w:noProof/>
        </w:rPr>
        <w:drawing>
          <wp:inline distT="0" distB="0" distL="0" distR="0">
            <wp:extent cx="3838575" cy="219075"/>
            <wp:effectExtent l="0" t="0" r="9525" b="9525"/>
            <wp:docPr id="773541833" name="Picture 773541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33" name="Picture 75"/>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3838575" cy="219075"/>
                    </a:xfrm>
                    <a:prstGeom prst="rect">
                      <a:avLst/>
                    </a:prstGeom>
                    <a:noFill/>
                    <a:ln>
                      <a:noFill/>
                    </a:ln>
                  </pic:spPr>
                </pic:pic>
              </a:graphicData>
            </a:graphic>
          </wp:inline>
        </w:drawing>
      </w:r>
    </w:p>
    <w:p w:rsidR="004462A3" w:rsidRPr="00721A59" w:rsidRDefault="004462A3" w:rsidP="004462A3"/>
    <w:p w:rsidR="004462A3" w:rsidRPr="00721A59" w:rsidRDefault="004462A3" w:rsidP="004462A3"/>
    <w:p w:rsidR="004462A3" w:rsidRPr="00721A59" w:rsidRDefault="003842E6" w:rsidP="00BB479F">
      <w:pPr>
        <w:pStyle w:val="AppendixHeading2"/>
      </w:pPr>
      <w:bookmarkStart w:id="3285" w:name="_Toc256001122"/>
      <w:bookmarkStart w:id="3286" w:name="_Toc256000995"/>
      <w:bookmarkStart w:id="3287" w:name="_Toc256000803"/>
      <w:bookmarkStart w:id="3288" w:name="_Toc256000481"/>
      <w:bookmarkStart w:id="3289" w:name="_Toc256000165"/>
      <w:bookmarkStart w:id="3290" w:name="_Toc375040873"/>
      <w:bookmarkStart w:id="3291" w:name="_Toc435187087"/>
      <w:bookmarkStart w:id="3292" w:name="_Toc470170723"/>
      <w:bookmarkStart w:id="3293" w:name="_Toc500754387"/>
      <w:bookmarkStart w:id="3294" w:name="_Toc501380779"/>
      <w:bookmarkStart w:id="3295" w:name="_Toc501613727"/>
      <w:bookmarkStart w:id="3296" w:name="_Toc513620023"/>
      <w:bookmarkStart w:id="3297" w:name="_Toc514066151"/>
      <w:bookmarkStart w:id="3298" w:name="_Toc519585561"/>
      <w:r w:rsidRPr="00721A59">
        <w:t>Interfacing to Teledyn</w:t>
      </w:r>
      <w:r w:rsidRPr="00721A59">
        <w:t>e PDS</w:t>
      </w:r>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p>
    <w:p w:rsidR="004462A3" w:rsidRPr="00721A59" w:rsidRDefault="003842E6" w:rsidP="00BB479F">
      <w:pPr>
        <w:pStyle w:val="AppendixHeading3"/>
      </w:pPr>
      <w:bookmarkStart w:id="3299" w:name="_Toc256001123"/>
      <w:bookmarkStart w:id="3300" w:name="_Toc256000996"/>
      <w:bookmarkStart w:id="3301" w:name="_Toc256000804"/>
      <w:bookmarkStart w:id="3302" w:name="_Toc256000482"/>
      <w:bookmarkStart w:id="3303" w:name="_Toc256000166"/>
      <w:bookmarkStart w:id="3304" w:name="_Ref364444703"/>
      <w:bookmarkStart w:id="3305" w:name="_Toc375040874"/>
      <w:bookmarkStart w:id="3306" w:name="_Toc435187088"/>
      <w:bookmarkStart w:id="3307" w:name="_Toc470170724"/>
      <w:bookmarkStart w:id="3308" w:name="_Toc500754388"/>
      <w:bookmarkStart w:id="3309" w:name="_Toc501380780"/>
      <w:bookmarkStart w:id="3310" w:name="_Toc501613728"/>
      <w:bookmarkStart w:id="3311" w:name="_Toc513620024"/>
      <w:bookmarkStart w:id="3312" w:name="_Toc514066152"/>
      <w:bookmarkStart w:id="3313" w:name="_Toc519585562"/>
      <w:r w:rsidRPr="00721A59">
        <w:t>Configuring the Sonar UI to Output Data</w:t>
      </w:r>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p>
    <w:p w:rsidR="004462A3" w:rsidRPr="00721A59" w:rsidRDefault="003842E6" w:rsidP="00AC32BC">
      <w:pPr>
        <w:pStyle w:val="NumberedSteps"/>
        <w:keepNext/>
        <w:numPr>
          <w:ilvl w:val="0"/>
          <w:numId w:val="20"/>
        </w:numPr>
      </w:pPr>
      <w:r w:rsidRPr="00721A59">
        <w:t>Configure the sonar’s supporting sensors (Clock, Position, Sound Velocity, etc.) in the I/O Module tab.</w:t>
      </w:r>
    </w:p>
    <w:p w:rsidR="004462A3" w:rsidRPr="00721A59" w:rsidRDefault="003842E6" w:rsidP="00205B3B">
      <w:pPr>
        <w:pStyle w:val="NumberedSteps"/>
        <w:keepNext/>
        <w:numPr>
          <w:ilvl w:val="0"/>
          <w:numId w:val="23"/>
        </w:numPr>
      </w:pPr>
      <w:r w:rsidRPr="00721A59">
        <w:t>From the Service menu, select the IO Module QC tab to verify that all sensors are interfaced correctly.</w:t>
      </w:r>
    </w:p>
    <w:p w:rsidR="00DA363F" w:rsidRDefault="003842E6" w:rsidP="004462A3">
      <w:pPr>
        <w:pStyle w:val="NumberedSteps"/>
        <w:ind w:left="1134"/>
      </w:pPr>
      <w:r>
        <w:rPr>
          <w:noProof/>
        </w:rPr>
        <w:drawing>
          <wp:inline distT="0" distB="0" distL="0" distR="0">
            <wp:extent cx="4759200" cy="1911600"/>
            <wp:effectExtent l="0" t="0" r="3810" b="0"/>
            <wp:docPr id="773541835" name="Picture 773541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35" name="Picture 77"/>
                    <pic:cNvPicPr>
                      <a:picLocks noChangeAspect="1" noChangeArrowheads="1"/>
                    </pic:cNvPicPr>
                  </pic:nvPicPr>
                  <pic:blipFill>
                    <a:blip r:embed="rId239">
                      <a:extLst>
                        <a:ext uri="{28A0092B-C50C-407E-A947-70E740481C1C}">
                          <a14:useLocalDpi xmlns:a14="http://schemas.microsoft.com/office/drawing/2010/main" val="0"/>
                        </a:ext>
                      </a:extLst>
                    </a:blip>
                    <a:stretch>
                      <a:fillRect/>
                    </a:stretch>
                  </pic:blipFill>
                  <pic:spPr bwMode="auto">
                    <a:xfrm>
                      <a:off x="0" y="0"/>
                      <a:ext cx="4759200" cy="1911600"/>
                    </a:xfrm>
                    <a:prstGeom prst="rect">
                      <a:avLst/>
                    </a:prstGeom>
                    <a:noFill/>
                    <a:ln>
                      <a:noFill/>
                    </a:ln>
                  </pic:spPr>
                </pic:pic>
              </a:graphicData>
            </a:graphic>
          </wp:inline>
        </w:drawing>
      </w:r>
    </w:p>
    <w:p w:rsidR="004462A3" w:rsidRPr="00721A59" w:rsidRDefault="003842E6" w:rsidP="00205B3B">
      <w:pPr>
        <w:pStyle w:val="NumberedSteps"/>
        <w:numPr>
          <w:ilvl w:val="0"/>
          <w:numId w:val="23"/>
        </w:numPr>
      </w:pPr>
      <w:r w:rsidRPr="00721A59">
        <w:t xml:space="preserve">Expand the </w:t>
      </w:r>
      <w:r>
        <w:t>Input d</w:t>
      </w:r>
      <w:r w:rsidRPr="00721A59">
        <w:t xml:space="preserve">istribution </w:t>
      </w:r>
      <w:r>
        <w:t xml:space="preserve">(RRIO) </w:t>
      </w:r>
      <w:r w:rsidRPr="00721A59">
        <w:t>options.</w:t>
      </w:r>
    </w:p>
    <w:p w:rsidR="004462A3" w:rsidRPr="00721A59" w:rsidRDefault="003842E6" w:rsidP="00205B3B">
      <w:pPr>
        <w:pStyle w:val="NumberedSteps"/>
        <w:keepNext/>
        <w:numPr>
          <w:ilvl w:val="0"/>
          <w:numId w:val="23"/>
        </w:numPr>
      </w:pPr>
      <w:r w:rsidRPr="00721A59">
        <w:t>Enter the IP address of the laptop/PC and define a Base Port Number.</w:t>
      </w:r>
    </w:p>
    <w:p w:rsidR="004462A3" w:rsidRPr="00721A59" w:rsidRDefault="003842E6" w:rsidP="004462A3">
      <w:pPr>
        <w:pStyle w:val="NumberedSteps"/>
        <w:keepNext/>
        <w:ind w:left="1134"/>
      </w:pPr>
      <w:r w:rsidRPr="00721A59">
        <w:t>The Base Port Number can be any number, e.g. 2020.</w:t>
      </w:r>
    </w:p>
    <w:p w:rsidR="00DA363F" w:rsidRDefault="003842E6" w:rsidP="004462A3">
      <w:pPr>
        <w:pStyle w:val="NumberedSteps"/>
        <w:ind w:left="1134"/>
      </w:pPr>
      <w:r>
        <w:rPr>
          <w:noProof/>
        </w:rPr>
        <w:drawing>
          <wp:inline distT="0" distB="0" distL="0" distR="0">
            <wp:extent cx="3235325" cy="2266950"/>
            <wp:effectExtent l="0" t="0" r="3175" b="0"/>
            <wp:docPr id="773541836" name="Picture 773541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36" name="Picture 78"/>
                    <pic:cNvPicPr>
                      <a:picLocks noChangeAspect="1" noChangeArrowheads="1"/>
                    </pic:cNvPicPr>
                  </pic:nvPicPr>
                  <pic:blipFill>
                    <a:blip r:embed="rId240">
                      <a:extLst>
                        <a:ext uri="{28A0092B-C50C-407E-A947-70E740481C1C}">
                          <a14:useLocalDpi xmlns:a14="http://schemas.microsoft.com/office/drawing/2010/main" val="0"/>
                        </a:ext>
                      </a:extLst>
                    </a:blip>
                    <a:srcRect b="21846"/>
                    <a:stretch>
                      <a:fillRect/>
                    </a:stretch>
                  </pic:blipFill>
                  <pic:spPr bwMode="auto">
                    <a:xfrm>
                      <a:off x="0" y="0"/>
                      <a:ext cx="3236400" cy="2267703"/>
                    </a:xfrm>
                    <a:prstGeom prst="rect">
                      <a:avLst/>
                    </a:prstGeom>
                    <a:noFill/>
                    <a:ln>
                      <a:noFill/>
                    </a:ln>
                    <a:extLst>
                      <a:ext uri="{53640926-AAD7-44D8-BBD7-CCE9431645EC}">
                        <a14:shadowObscured xmlns:a14="http://schemas.microsoft.com/office/drawing/2010/main"/>
                      </a:ext>
                    </a:extLst>
                  </pic:spPr>
                </pic:pic>
              </a:graphicData>
            </a:graphic>
          </wp:inline>
        </w:drawing>
      </w:r>
    </w:p>
    <w:p w:rsidR="004462A3" w:rsidRPr="00DA363F" w:rsidRDefault="003842E6" w:rsidP="00205B3B">
      <w:pPr>
        <w:pStyle w:val="NumberedSteps"/>
        <w:keepNext/>
        <w:numPr>
          <w:ilvl w:val="0"/>
          <w:numId w:val="23"/>
        </w:numPr>
        <w:rPr>
          <w:spacing w:val="-4"/>
        </w:rPr>
      </w:pPr>
      <w:r w:rsidRPr="00DA363F">
        <w:rPr>
          <w:spacing w:val="-4"/>
        </w:rPr>
        <w:t>The Base Port Number automatically determines the port numbers of all other sensors:</w:t>
      </w:r>
    </w:p>
    <w:tbl>
      <w:tblPr>
        <w:tblW w:w="7513" w:type="dxa"/>
        <w:tblInd w:w="1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00" w:firstRow="0" w:lastRow="0" w:firstColumn="0" w:lastColumn="0" w:noHBand="0" w:noVBand="0"/>
      </w:tblPr>
      <w:tblGrid>
        <w:gridCol w:w="2977"/>
        <w:gridCol w:w="2835"/>
        <w:gridCol w:w="1701"/>
      </w:tblGrid>
      <w:tr w:rsidR="003C0F30" w:rsidTr="004462A3">
        <w:tc>
          <w:tcPr>
            <w:tcW w:w="2977" w:type="dxa"/>
            <w:tcBorders>
              <w:right w:val="single" w:sz="2" w:space="0" w:color="595959" w:themeColor="text1" w:themeTint="A6"/>
            </w:tcBorders>
            <w:shd w:val="clear" w:color="auto" w:fill="000000"/>
          </w:tcPr>
          <w:p w:rsidR="004462A3" w:rsidRPr="00721A59" w:rsidRDefault="003842E6" w:rsidP="004462A3">
            <w:pPr>
              <w:pStyle w:val="Table"/>
              <w:rPr>
                <w:b/>
              </w:rPr>
            </w:pPr>
            <w:r w:rsidRPr="00721A59">
              <w:rPr>
                <w:b/>
              </w:rPr>
              <w:t>Device ID</w:t>
            </w:r>
          </w:p>
        </w:tc>
        <w:tc>
          <w:tcPr>
            <w:tcW w:w="2835" w:type="dxa"/>
            <w:tcBorders>
              <w:left w:val="single" w:sz="2" w:space="0" w:color="595959" w:themeColor="text1" w:themeTint="A6"/>
              <w:right w:val="single" w:sz="2" w:space="0" w:color="595959" w:themeColor="text1" w:themeTint="A6"/>
            </w:tcBorders>
            <w:shd w:val="clear" w:color="auto" w:fill="000000"/>
          </w:tcPr>
          <w:p w:rsidR="004462A3" w:rsidRPr="00721A59" w:rsidRDefault="003842E6" w:rsidP="004462A3">
            <w:pPr>
              <w:pStyle w:val="Table"/>
              <w:rPr>
                <w:b/>
              </w:rPr>
            </w:pPr>
            <w:r w:rsidRPr="00721A59">
              <w:rPr>
                <w:b/>
              </w:rPr>
              <w:t>Port number</w:t>
            </w:r>
          </w:p>
        </w:tc>
        <w:tc>
          <w:tcPr>
            <w:tcW w:w="1701" w:type="dxa"/>
            <w:tcBorders>
              <w:left w:val="single" w:sz="2" w:space="0" w:color="595959" w:themeColor="text1" w:themeTint="A6"/>
            </w:tcBorders>
            <w:shd w:val="clear" w:color="auto" w:fill="000000"/>
          </w:tcPr>
          <w:p w:rsidR="004462A3" w:rsidRPr="00721A59" w:rsidRDefault="003842E6" w:rsidP="004462A3">
            <w:pPr>
              <w:pStyle w:val="Table"/>
              <w:rPr>
                <w:b/>
              </w:rPr>
            </w:pPr>
            <w:r w:rsidRPr="00721A59">
              <w:rPr>
                <w:b/>
              </w:rPr>
              <w:t>Example</w:t>
            </w:r>
          </w:p>
        </w:tc>
      </w:tr>
      <w:tr w:rsidR="003C0F30" w:rsidTr="004462A3">
        <w:tc>
          <w:tcPr>
            <w:tcW w:w="2977" w:type="dxa"/>
          </w:tcPr>
          <w:p w:rsidR="004462A3" w:rsidRPr="00721A59" w:rsidRDefault="003842E6" w:rsidP="004462A3">
            <w:pPr>
              <w:pStyle w:val="Table"/>
            </w:pPr>
            <w:r w:rsidRPr="00721A59">
              <w:t>VRU</w:t>
            </w:r>
          </w:p>
        </w:tc>
        <w:tc>
          <w:tcPr>
            <w:tcW w:w="2835" w:type="dxa"/>
          </w:tcPr>
          <w:p w:rsidR="004462A3" w:rsidRPr="00721A59" w:rsidRDefault="003842E6" w:rsidP="004462A3">
            <w:pPr>
              <w:pStyle w:val="Table"/>
            </w:pPr>
            <w:r w:rsidRPr="00721A59">
              <w:t>Base port number</w:t>
            </w:r>
          </w:p>
        </w:tc>
        <w:tc>
          <w:tcPr>
            <w:tcW w:w="1701" w:type="dxa"/>
          </w:tcPr>
          <w:p w:rsidR="004462A3" w:rsidRPr="00721A59" w:rsidRDefault="003842E6" w:rsidP="004462A3">
            <w:pPr>
              <w:pStyle w:val="Table"/>
            </w:pPr>
            <w:r w:rsidRPr="00721A59">
              <w:t>2020</w:t>
            </w:r>
          </w:p>
        </w:tc>
      </w:tr>
      <w:tr w:rsidR="003C0F30" w:rsidTr="004462A3">
        <w:tc>
          <w:tcPr>
            <w:tcW w:w="2977" w:type="dxa"/>
          </w:tcPr>
          <w:p w:rsidR="004462A3" w:rsidRPr="00721A59" w:rsidRDefault="003842E6" w:rsidP="004462A3">
            <w:pPr>
              <w:pStyle w:val="Table"/>
            </w:pPr>
            <w:r w:rsidRPr="00721A59">
              <w:t>Positioning System</w:t>
            </w:r>
          </w:p>
        </w:tc>
        <w:tc>
          <w:tcPr>
            <w:tcW w:w="2835" w:type="dxa"/>
          </w:tcPr>
          <w:p w:rsidR="004462A3" w:rsidRPr="00721A59" w:rsidRDefault="003842E6" w:rsidP="004462A3">
            <w:pPr>
              <w:pStyle w:val="Table"/>
            </w:pPr>
            <w:r w:rsidRPr="00721A59">
              <w:t>Base port number + 2</w:t>
            </w:r>
          </w:p>
        </w:tc>
        <w:tc>
          <w:tcPr>
            <w:tcW w:w="1701" w:type="dxa"/>
          </w:tcPr>
          <w:p w:rsidR="004462A3" w:rsidRPr="00721A59" w:rsidRDefault="003842E6" w:rsidP="004462A3">
            <w:pPr>
              <w:pStyle w:val="Table"/>
            </w:pPr>
            <w:r w:rsidRPr="00721A59">
              <w:t>2022</w:t>
            </w:r>
          </w:p>
        </w:tc>
      </w:tr>
      <w:tr w:rsidR="003C0F30" w:rsidTr="004462A3">
        <w:tc>
          <w:tcPr>
            <w:tcW w:w="2977" w:type="dxa"/>
          </w:tcPr>
          <w:p w:rsidR="004462A3" w:rsidRPr="00721A59" w:rsidRDefault="003842E6" w:rsidP="004462A3">
            <w:pPr>
              <w:pStyle w:val="Table"/>
            </w:pPr>
            <w:r w:rsidRPr="00721A59">
              <w:t>Compass</w:t>
            </w:r>
          </w:p>
        </w:tc>
        <w:tc>
          <w:tcPr>
            <w:tcW w:w="2835" w:type="dxa"/>
          </w:tcPr>
          <w:p w:rsidR="004462A3" w:rsidRPr="00721A59" w:rsidRDefault="003842E6" w:rsidP="004462A3">
            <w:pPr>
              <w:pStyle w:val="Table"/>
            </w:pPr>
            <w:r w:rsidRPr="00721A59">
              <w:t>Base port number + 4</w:t>
            </w:r>
          </w:p>
        </w:tc>
        <w:tc>
          <w:tcPr>
            <w:tcW w:w="1701" w:type="dxa"/>
          </w:tcPr>
          <w:p w:rsidR="004462A3" w:rsidRPr="00721A59" w:rsidRDefault="003842E6" w:rsidP="004462A3">
            <w:pPr>
              <w:pStyle w:val="Table"/>
            </w:pPr>
            <w:r w:rsidRPr="00721A59">
              <w:t>2024</w:t>
            </w:r>
          </w:p>
        </w:tc>
      </w:tr>
      <w:tr w:rsidR="003C0F30" w:rsidTr="004462A3">
        <w:tc>
          <w:tcPr>
            <w:tcW w:w="2977" w:type="dxa"/>
          </w:tcPr>
          <w:p w:rsidR="004462A3" w:rsidRPr="00721A59" w:rsidRDefault="003842E6" w:rsidP="004462A3">
            <w:pPr>
              <w:pStyle w:val="Table"/>
            </w:pPr>
            <w:r w:rsidRPr="00721A59">
              <w:t>Sound Velocity</w:t>
            </w:r>
          </w:p>
        </w:tc>
        <w:tc>
          <w:tcPr>
            <w:tcW w:w="2835" w:type="dxa"/>
          </w:tcPr>
          <w:p w:rsidR="004462A3" w:rsidRPr="00721A59" w:rsidRDefault="003842E6" w:rsidP="004462A3">
            <w:pPr>
              <w:pStyle w:val="Table"/>
            </w:pPr>
            <w:r w:rsidRPr="00721A59">
              <w:t>Base port number + 6</w:t>
            </w:r>
          </w:p>
        </w:tc>
        <w:tc>
          <w:tcPr>
            <w:tcW w:w="1701" w:type="dxa"/>
          </w:tcPr>
          <w:p w:rsidR="004462A3" w:rsidRPr="00721A59" w:rsidRDefault="003842E6" w:rsidP="004462A3">
            <w:pPr>
              <w:pStyle w:val="Table"/>
            </w:pPr>
            <w:r w:rsidRPr="00721A59">
              <w:t>2026</w:t>
            </w:r>
          </w:p>
        </w:tc>
      </w:tr>
      <w:tr w:rsidR="003C0F30" w:rsidTr="004462A3">
        <w:tc>
          <w:tcPr>
            <w:tcW w:w="2977" w:type="dxa"/>
          </w:tcPr>
          <w:p w:rsidR="004462A3" w:rsidRPr="00721A59" w:rsidRDefault="003842E6" w:rsidP="004462A3">
            <w:pPr>
              <w:pStyle w:val="Table"/>
            </w:pPr>
            <w:r w:rsidRPr="00721A59">
              <w:t>External Clock</w:t>
            </w:r>
          </w:p>
        </w:tc>
        <w:tc>
          <w:tcPr>
            <w:tcW w:w="2835" w:type="dxa"/>
          </w:tcPr>
          <w:p w:rsidR="004462A3" w:rsidRPr="00721A59" w:rsidRDefault="003842E6" w:rsidP="004462A3">
            <w:pPr>
              <w:pStyle w:val="Table"/>
            </w:pPr>
            <w:r w:rsidRPr="00721A59">
              <w:t>Base port number + 8</w:t>
            </w:r>
          </w:p>
        </w:tc>
        <w:tc>
          <w:tcPr>
            <w:tcW w:w="1701" w:type="dxa"/>
          </w:tcPr>
          <w:p w:rsidR="004462A3" w:rsidRPr="00721A59" w:rsidRDefault="003842E6" w:rsidP="004462A3">
            <w:pPr>
              <w:pStyle w:val="Table"/>
            </w:pPr>
            <w:r w:rsidRPr="00721A59">
              <w:t>2028</w:t>
            </w:r>
          </w:p>
        </w:tc>
      </w:tr>
      <w:tr w:rsidR="003C0F30" w:rsidTr="004462A3">
        <w:tc>
          <w:tcPr>
            <w:tcW w:w="2977" w:type="dxa"/>
          </w:tcPr>
          <w:p w:rsidR="004462A3" w:rsidRPr="00721A59" w:rsidRDefault="003842E6" w:rsidP="004462A3">
            <w:pPr>
              <w:pStyle w:val="Table"/>
            </w:pPr>
            <w:r w:rsidRPr="00721A59">
              <w:t>Pan and Tilt</w:t>
            </w:r>
          </w:p>
        </w:tc>
        <w:tc>
          <w:tcPr>
            <w:tcW w:w="2835" w:type="dxa"/>
          </w:tcPr>
          <w:p w:rsidR="004462A3" w:rsidRPr="00721A59" w:rsidRDefault="003842E6" w:rsidP="004462A3">
            <w:pPr>
              <w:pStyle w:val="Table"/>
            </w:pPr>
            <w:r w:rsidRPr="00721A59">
              <w:t xml:space="preserve">Base port number + </w:t>
            </w:r>
            <w:r w:rsidRPr="00721A59">
              <w:t>10</w:t>
            </w:r>
          </w:p>
        </w:tc>
        <w:tc>
          <w:tcPr>
            <w:tcW w:w="1701" w:type="dxa"/>
          </w:tcPr>
          <w:p w:rsidR="004462A3" w:rsidRPr="00721A59" w:rsidRDefault="003842E6" w:rsidP="004462A3">
            <w:pPr>
              <w:pStyle w:val="Table"/>
            </w:pPr>
            <w:r w:rsidRPr="00721A59">
              <w:t>2030</w:t>
            </w:r>
          </w:p>
        </w:tc>
      </w:tr>
    </w:tbl>
    <w:p w:rsidR="004462A3" w:rsidRPr="00721A59" w:rsidRDefault="004462A3" w:rsidP="004462A3"/>
    <w:p w:rsidR="004462A3" w:rsidRPr="00721A59" w:rsidRDefault="003842E6" w:rsidP="00BB479F">
      <w:pPr>
        <w:pStyle w:val="AppendixHeading3"/>
      </w:pPr>
      <w:bookmarkStart w:id="3314" w:name="_Toc256001124"/>
      <w:bookmarkStart w:id="3315" w:name="_Toc256000997"/>
      <w:bookmarkStart w:id="3316" w:name="_Toc256000805"/>
      <w:bookmarkStart w:id="3317" w:name="_Toc256000483"/>
      <w:bookmarkStart w:id="3318" w:name="_Toc256000167"/>
      <w:bookmarkStart w:id="3319" w:name="_Toc375040875"/>
      <w:bookmarkStart w:id="3320" w:name="_Toc435187089"/>
      <w:bookmarkStart w:id="3321" w:name="_Toc470170725"/>
      <w:bookmarkStart w:id="3322" w:name="_Toc500754389"/>
      <w:bookmarkStart w:id="3323" w:name="_Toc501380781"/>
      <w:bookmarkStart w:id="3324" w:name="_Toc501613729"/>
      <w:bookmarkStart w:id="3325" w:name="_Toc513620025"/>
      <w:bookmarkStart w:id="3326" w:name="_Toc514066153"/>
      <w:bookmarkStart w:id="3327" w:name="_Toc519585563"/>
      <w:r w:rsidRPr="00721A59">
        <w:t>Configuring Teledyne PDS</w:t>
      </w:r>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p>
    <w:p w:rsidR="004462A3" w:rsidRPr="00721A59" w:rsidRDefault="003842E6" w:rsidP="00AC32BC">
      <w:pPr>
        <w:pStyle w:val="NumberedSteps"/>
        <w:keepNext/>
        <w:numPr>
          <w:ilvl w:val="0"/>
          <w:numId w:val="21"/>
        </w:numPr>
      </w:pPr>
      <w:r w:rsidRPr="00721A59">
        <w:t>Open your project in Teledyne PDS Control Center and go to Vessel Configuration &gt; Equipment.</w:t>
      </w:r>
    </w:p>
    <w:p w:rsidR="004462A3" w:rsidRPr="00721A59" w:rsidRDefault="003842E6" w:rsidP="00205B3B">
      <w:pPr>
        <w:pStyle w:val="NumberedSteps"/>
        <w:keepNext/>
        <w:numPr>
          <w:ilvl w:val="0"/>
          <w:numId w:val="21"/>
        </w:numPr>
      </w:pPr>
      <w:r w:rsidRPr="00721A59">
        <w:t>Add a Multibeam Device and click the I/O Port button.</w:t>
      </w:r>
    </w:p>
    <w:p w:rsidR="004462A3" w:rsidRPr="00721A59" w:rsidRDefault="003842E6" w:rsidP="00BB479F">
      <w:pPr>
        <w:pStyle w:val="NumberedSteps"/>
        <w:ind w:left="1134"/>
      </w:pPr>
      <w:r w:rsidRPr="00721A59">
        <w:rPr>
          <w:noProof/>
        </w:rPr>
        <w:drawing>
          <wp:inline distT="0" distB="0" distL="0" distR="0">
            <wp:extent cx="4018280" cy="4229100"/>
            <wp:effectExtent l="0" t="0" r="1270" b="0"/>
            <wp:docPr id="624" name="Picture 624"/>
            <wp:cNvGraphicFramePr/>
            <a:graphic xmlns:a="http://schemas.openxmlformats.org/drawingml/2006/main">
              <a:graphicData uri="http://schemas.openxmlformats.org/drawingml/2006/picture">
                <pic:pic xmlns:pic="http://schemas.openxmlformats.org/drawingml/2006/picture">
                  <pic:nvPicPr>
                    <pic:cNvPr id="624" name="Picture 11"/>
                    <pic:cNvPicPr/>
                  </pic:nvPicPr>
                  <pic:blipFill>
                    <a:blip r:embed="rId241">
                      <a:extLst>
                        <a:ext uri="{28A0092B-C50C-407E-A947-70E740481C1C}">
                          <a14:useLocalDpi xmlns:a14="http://schemas.microsoft.com/office/drawing/2010/main" val="0"/>
                        </a:ext>
                      </a:extLst>
                    </a:blip>
                    <a:stretch>
                      <a:fillRect/>
                    </a:stretch>
                  </pic:blipFill>
                  <pic:spPr>
                    <a:xfrm>
                      <a:off x="0" y="0"/>
                      <a:ext cx="4018280" cy="4229100"/>
                    </a:xfrm>
                    <a:prstGeom prst="rect">
                      <a:avLst/>
                    </a:prstGeom>
                  </pic:spPr>
                </pic:pic>
              </a:graphicData>
            </a:graphic>
          </wp:inline>
        </w:drawing>
      </w:r>
    </w:p>
    <w:p w:rsidR="004462A3" w:rsidRPr="00721A59" w:rsidRDefault="003842E6" w:rsidP="00205B3B">
      <w:pPr>
        <w:pStyle w:val="NumberedSteps"/>
        <w:keepNext/>
        <w:numPr>
          <w:ilvl w:val="1"/>
          <w:numId w:val="21"/>
        </w:numPr>
      </w:pPr>
      <w:r w:rsidRPr="00721A59">
        <w:t>Add a New Network Port and give it a name (e.g. T</w:t>
      </w:r>
      <w:r w:rsidR="00DD3ED4">
        <w:t>51</w:t>
      </w:r>
      <w:r w:rsidRPr="00721A59">
        <w:t>-</w:t>
      </w:r>
      <w:r w:rsidR="00DD3ED4">
        <w:t>R</w:t>
      </w:r>
      <w:r w:rsidRPr="00721A59">
        <w:t>).</w:t>
      </w:r>
    </w:p>
    <w:p w:rsidR="004462A3" w:rsidRPr="00721A59" w:rsidRDefault="003842E6" w:rsidP="004462A3">
      <w:pPr>
        <w:pStyle w:val="NumberedSteps"/>
        <w:ind w:left="1729"/>
      </w:pPr>
      <w:r w:rsidRPr="00721A59">
        <w:rPr>
          <w:noProof/>
        </w:rPr>
        <w:drawing>
          <wp:inline distT="0" distB="0" distL="0" distR="0">
            <wp:extent cx="3291840" cy="2447925"/>
            <wp:effectExtent l="0" t="0" r="3810" b="9525"/>
            <wp:docPr id="10252" name="Picture 10252"/>
            <wp:cNvGraphicFramePr/>
            <a:graphic xmlns:a="http://schemas.openxmlformats.org/drawingml/2006/main">
              <a:graphicData uri="http://schemas.openxmlformats.org/drawingml/2006/picture">
                <pic:pic xmlns:pic="http://schemas.openxmlformats.org/drawingml/2006/picture">
                  <pic:nvPicPr>
                    <pic:cNvPr id="10252" name="Picture 12"/>
                    <pic:cNvPicPr/>
                  </pic:nvPicPr>
                  <pic:blipFill>
                    <a:blip r:embed="rId242">
                      <a:extLst>
                        <a:ext uri="{28A0092B-C50C-407E-A947-70E740481C1C}">
                          <a14:useLocalDpi xmlns:a14="http://schemas.microsoft.com/office/drawing/2010/main" val="0"/>
                        </a:ext>
                      </a:extLst>
                    </a:blip>
                    <a:stretch>
                      <a:fillRect/>
                    </a:stretch>
                  </pic:blipFill>
                  <pic:spPr>
                    <a:xfrm>
                      <a:off x="0" y="0"/>
                      <a:ext cx="3291840" cy="2447925"/>
                    </a:xfrm>
                    <a:prstGeom prst="rect">
                      <a:avLst/>
                    </a:prstGeom>
                  </pic:spPr>
                </pic:pic>
              </a:graphicData>
            </a:graphic>
          </wp:inline>
        </w:drawing>
      </w:r>
    </w:p>
    <w:p w:rsidR="004462A3" w:rsidRPr="00721A59" w:rsidRDefault="003842E6" w:rsidP="00205B3B">
      <w:pPr>
        <w:pStyle w:val="NumberedSteps"/>
        <w:numPr>
          <w:ilvl w:val="1"/>
          <w:numId w:val="21"/>
        </w:numPr>
      </w:pPr>
      <w:r w:rsidRPr="00721A59">
        <w:t>Then enter the</w:t>
      </w:r>
      <w:r w:rsidRPr="00721A59">
        <w:t xml:space="preserve"> IP address of the RSP (10.11.10.2 in this example).</w:t>
      </w:r>
    </w:p>
    <w:p w:rsidR="004462A3" w:rsidRPr="00721A59" w:rsidRDefault="003842E6" w:rsidP="00205B3B">
      <w:pPr>
        <w:pStyle w:val="NumberedSteps"/>
        <w:keepNext/>
        <w:numPr>
          <w:ilvl w:val="0"/>
          <w:numId w:val="21"/>
        </w:numPr>
      </w:pPr>
      <w:r w:rsidRPr="00721A59">
        <w:t>Similarly, add a Positioning sensor and click the I/O Port button.</w:t>
      </w:r>
    </w:p>
    <w:p w:rsidR="004462A3" w:rsidRPr="00721A59" w:rsidRDefault="003842E6" w:rsidP="00205B3B">
      <w:pPr>
        <w:pStyle w:val="NumberedSteps"/>
        <w:numPr>
          <w:ilvl w:val="1"/>
          <w:numId w:val="21"/>
        </w:numPr>
      </w:pPr>
      <w:r w:rsidRPr="00721A59">
        <w:t>Add a New Network Port and select the RESON Remote IO option.</w:t>
      </w:r>
    </w:p>
    <w:p w:rsidR="004462A3" w:rsidRPr="00721A59" w:rsidRDefault="003842E6" w:rsidP="004462A3">
      <w:pPr>
        <w:pStyle w:val="NumberedSteps"/>
        <w:ind w:left="1729"/>
      </w:pPr>
      <w:r w:rsidRPr="00721A59">
        <w:rPr>
          <w:noProof/>
        </w:rPr>
        <w:drawing>
          <wp:inline distT="0" distB="0" distL="0" distR="0">
            <wp:extent cx="3599815" cy="2676525"/>
            <wp:effectExtent l="0" t="0" r="635" b="9525"/>
            <wp:docPr id="10253" name="Picture 10253"/>
            <wp:cNvGraphicFramePr/>
            <a:graphic xmlns:a="http://schemas.openxmlformats.org/drawingml/2006/main">
              <a:graphicData uri="http://schemas.openxmlformats.org/drawingml/2006/picture">
                <pic:pic xmlns:pic="http://schemas.openxmlformats.org/drawingml/2006/picture">
                  <pic:nvPicPr>
                    <pic:cNvPr id="10253" name="Picture 13"/>
                    <pic:cNvPicPr/>
                  </pic:nvPicPr>
                  <pic:blipFill>
                    <a:blip r:embed="rId243">
                      <a:extLst>
                        <a:ext uri="{28A0092B-C50C-407E-A947-70E740481C1C}">
                          <a14:useLocalDpi xmlns:a14="http://schemas.microsoft.com/office/drawing/2010/main" val="0"/>
                        </a:ext>
                      </a:extLst>
                    </a:blip>
                    <a:stretch>
                      <a:fillRect/>
                    </a:stretch>
                  </pic:blipFill>
                  <pic:spPr>
                    <a:xfrm>
                      <a:off x="0" y="0"/>
                      <a:ext cx="3599815" cy="2676525"/>
                    </a:xfrm>
                    <a:prstGeom prst="rect">
                      <a:avLst/>
                    </a:prstGeom>
                  </pic:spPr>
                </pic:pic>
              </a:graphicData>
            </a:graphic>
          </wp:inline>
        </w:drawing>
      </w:r>
    </w:p>
    <w:p w:rsidR="004462A3" w:rsidRPr="00721A59" w:rsidRDefault="003842E6" w:rsidP="00205B3B">
      <w:pPr>
        <w:pStyle w:val="NumberedSteps"/>
        <w:numPr>
          <w:ilvl w:val="1"/>
          <w:numId w:val="21"/>
        </w:numPr>
      </w:pPr>
      <w:r w:rsidRPr="00721A59">
        <w:t>Give it a name (e.g. Position) and select Position as the Sensor type.</w:t>
      </w:r>
    </w:p>
    <w:p w:rsidR="004462A3" w:rsidRPr="00721A59" w:rsidRDefault="003842E6" w:rsidP="004462A3">
      <w:pPr>
        <w:pStyle w:val="NumberedSteps"/>
        <w:ind w:left="1729"/>
      </w:pPr>
      <w:r w:rsidRPr="00721A59">
        <w:rPr>
          <w:noProof/>
        </w:rPr>
        <w:drawing>
          <wp:inline distT="0" distB="0" distL="0" distR="0">
            <wp:extent cx="3599815" cy="2677795"/>
            <wp:effectExtent l="0" t="0" r="635" b="8255"/>
            <wp:docPr id="629" name="Picture 629"/>
            <wp:cNvGraphicFramePr/>
            <a:graphic xmlns:a="http://schemas.openxmlformats.org/drawingml/2006/main">
              <a:graphicData uri="http://schemas.openxmlformats.org/drawingml/2006/picture">
                <pic:pic xmlns:pic="http://schemas.openxmlformats.org/drawingml/2006/picture">
                  <pic:nvPicPr>
                    <pic:cNvPr id="629" name="Picture 14"/>
                    <pic:cNvPicPr/>
                  </pic:nvPicPr>
                  <pic:blipFill>
                    <a:blip r:embed="rId244">
                      <a:extLst>
                        <a:ext uri="{28A0092B-C50C-407E-A947-70E740481C1C}">
                          <a14:useLocalDpi xmlns:a14="http://schemas.microsoft.com/office/drawing/2010/main" val="0"/>
                        </a:ext>
                      </a:extLst>
                    </a:blip>
                    <a:stretch>
                      <a:fillRect/>
                    </a:stretch>
                  </pic:blipFill>
                  <pic:spPr>
                    <a:xfrm>
                      <a:off x="0" y="0"/>
                      <a:ext cx="3599815" cy="2677795"/>
                    </a:xfrm>
                    <a:prstGeom prst="rect">
                      <a:avLst/>
                    </a:prstGeom>
                  </pic:spPr>
                </pic:pic>
              </a:graphicData>
            </a:graphic>
          </wp:inline>
        </w:drawing>
      </w:r>
    </w:p>
    <w:p w:rsidR="004462A3" w:rsidRPr="00721A59" w:rsidRDefault="003842E6" w:rsidP="004462A3">
      <w:pPr>
        <w:pStyle w:val="NumberedSteps"/>
        <w:ind w:left="1729"/>
      </w:pPr>
      <w:r w:rsidRPr="00721A59">
        <w:t xml:space="preserve">Ensure that 2020 is entered as the Base Port Number. The Base Port Number must match the Base Port Number defined in the Sonar UI Raw Data Distribution setting (see </w:t>
      </w:r>
      <w:r w:rsidRPr="00721A59">
        <w:rPr>
          <w:i/>
        </w:rPr>
        <w:t xml:space="preserve">appendix </w:t>
      </w:r>
      <w:r w:rsidRPr="00721A59">
        <w:rPr>
          <w:i/>
        </w:rPr>
        <w:fldChar w:fldCharType="begin"/>
      </w:r>
      <w:r w:rsidRPr="00721A59">
        <w:rPr>
          <w:i/>
        </w:rPr>
        <w:instrText xml:space="preserve"> REF _Ref364444703 \r \p \h  \* MERGEFORMAT </w:instrText>
      </w:r>
      <w:r w:rsidRPr="00721A59">
        <w:rPr>
          <w:i/>
        </w:rPr>
      </w:r>
      <w:r w:rsidRPr="00721A59">
        <w:rPr>
          <w:i/>
        </w:rPr>
        <w:fldChar w:fldCharType="separate"/>
      </w:r>
      <w:r>
        <w:rPr>
          <w:i/>
        </w:rPr>
        <w:t>H.2.1 above</w:t>
      </w:r>
      <w:r w:rsidRPr="00721A59">
        <w:rPr>
          <w:i/>
        </w:rPr>
        <w:fldChar w:fldCharType="end"/>
      </w:r>
      <w:r w:rsidRPr="00721A59">
        <w:t>).</w:t>
      </w:r>
    </w:p>
    <w:p w:rsidR="004462A3" w:rsidRPr="00721A59" w:rsidRDefault="003842E6" w:rsidP="00205B3B">
      <w:pPr>
        <w:pStyle w:val="NumberedSteps"/>
        <w:keepNext/>
        <w:numPr>
          <w:ilvl w:val="0"/>
          <w:numId w:val="21"/>
        </w:numPr>
      </w:pPr>
      <w:r w:rsidRPr="00721A59">
        <w:t>Test both devices to ensure that that valid data is being transferred,</w:t>
      </w:r>
    </w:p>
    <w:p w:rsidR="004462A3" w:rsidRPr="00721A59" w:rsidRDefault="003842E6" w:rsidP="004462A3">
      <w:pPr>
        <w:pStyle w:val="NumberedSteps"/>
        <w:ind w:left="1134"/>
      </w:pPr>
      <w:r w:rsidRPr="00721A59">
        <w:rPr>
          <w:noProof/>
        </w:rPr>
        <w:drawing>
          <wp:inline distT="0" distB="0" distL="0" distR="0">
            <wp:extent cx="4770000" cy="4150800"/>
            <wp:effectExtent l="0" t="0" r="0" b="2540"/>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 name="Picture 15"/>
                    <pic:cNvPicPr/>
                  </pic:nvPicPr>
                  <pic:blipFill>
                    <a:blip r:embed="rId245" cstate="print">
                      <a:extLst>
                        <a:ext uri="{28A0092B-C50C-407E-A947-70E740481C1C}">
                          <a14:useLocalDpi xmlns:a14="http://schemas.microsoft.com/office/drawing/2010/main" val="0"/>
                        </a:ext>
                      </a:extLst>
                    </a:blip>
                    <a:stretch>
                      <a:fillRect/>
                    </a:stretch>
                  </pic:blipFill>
                  <pic:spPr bwMode="auto">
                    <a:xfrm>
                      <a:off x="0" y="0"/>
                      <a:ext cx="4770000" cy="4150800"/>
                    </a:xfrm>
                    <a:prstGeom prst="rect">
                      <a:avLst/>
                    </a:prstGeom>
                    <a:ln>
                      <a:noFill/>
                    </a:ln>
                    <a:extLst>
                      <a:ext uri="{53640926-AAD7-44D8-BBD7-CCE9431645EC}">
                        <a14:shadowObscured xmlns:a14="http://schemas.microsoft.com/office/drawing/2010/main"/>
                      </a:ext>
                    </a:extLst>
                  </pic:spPr>
                </pic:pic>
              </a:graphicData>
            </a:graphic>
          </wp:inline>
        </w:drawing>
      </w:r>
    </w:p>
    <w:p w:rsidR="004462A3" w:rsidRPr="00721A59" w:rsidRDefault="003842E6" w:rsidP="00205B3B">
      <w:pPr>
        <w:pStyle w:val="NumberedSteps"/>
        <w:numPr>
          <w:ilvl w:val="0"/>
          <w:numId w:val="21"/>
        </w:numPr>
      </w:pPr>
      <w:r w:rsidRPr="00721A59">
        <w:t>Repeat Step 3 for any additional supporting sensors, e.g. Attitude and Compass.</w:t>
      </w:r>
    </w:p>
    <w:p w:rsidR="004462A3" w:rsidRPr="00721A59" w:rsidRDefault="004462A3" w:rsidP="004462A3"/>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5"/>
      </w:tblGrid>
      <w:tr w:rsidR="003C0F30" w:rsidTr="004462A3">
        <w:trPr>
          <w:cantSplit/>
          <w:jc w:val="center"/>
        </w:trPr>
        <w:tc>
          <w:tcPr>
            <w:tcW w:w="8635" w:type="dxa"/>
            <w:shd w:val="clear" w:color="3366FF" w:fill="99CCFF"/>
            <w:vAlign w:val="center"/>
          </w:tcPr>
          <w:p w:rsidR="004462A3" w:rsidRPr="00721A59" w:rsidRDefault="003842E6" w:rsidP="004462A3">
            <w:pPr>
              <w:pStyle w:val="NOTE"/>
            </w:pPr>
            <w:r w:rsidRPr="00721A59">
              <w:t>NOTE</w:t>
            </w:r>
          </w:p>
        </w:tc>
      </w:tr>
      <w:tr w:rsidR="003C0F30" w:rsidTr="004462A3">
        <w:trPr>
          <w:cantSplit/>
          <w:jc w:val="center"/>
        </w:trPr>
        <w:tc>
          <w:tcPr>
            <w:tcW w:w="8635" w:type="dxa"/>
            <w:shd w:val="clear" w:color="FFFF00" w:fill="FFFFFF"/>
            <w:vAlign w:val="center"/>
          </w:tcPr>
          <w:p w:rsidR="004462A3" w:rsidRPr="00721A59" w:rsidRDefault="003842E6" w:rsidP="004462A3">
            <w:pPr>
              <w:pStyle w:val="Table"/>
            </w:pPr>
            <w:r w:rsidRPr="00721A59">
              <w:t>For further information on Teledyne PDS, please ref</w:t>
            </w:r>
            <w:r w:rsidRPr="00721A59">
              <w:t xml:space="preserve">er to the appropriate manual or </w:t>
            </w:r>
            <w:hyperlink r:id="rId246" w:history="1">
              <w:r w:rsidR="001054C5" w:rsidRPr="000658BD">
                <w:rPr>
                  <w:rStyle w:val="Hyperlink"/>
                </w:rPr>
                <w:t>http://www.teledynemarine.com/pds</w:t>
              </w:r>
            </w:hyperlink>
            <w:r w:rsidRPr="00721A59">
              <w:t>.</w:t>
            </w:r>
          </w:p>
        </w:tc>
      </w:tr>
    </w:tbl>
    <w:p w:rsidR="004462A3" w:rsidRPr="00721A59" w:rsidRDefault="004462A3" w:rsidP="004462A3"/>
    <w:p w:rsidR="004462A3" w:rsidRPr="00721A59" w:rsidRDefault="004462A3" w:rsidP="00955A35"/>
    <w:p w:rsidR="00955A35" w:rsidRPr="00721A59" w:rsidRDefault="00955A35" w:rsidP="00955A35">
      <w:pPr>
        <w:sectPr w:rsidR="00955A35" w:rsidRPr="00721A59" w:rsidSect="006914AB">
          <w:headerReference w:type="default" r:id="rId247"/>
          <w:pgSz w:w="11900" w:h="16840" w:code="9"/>
          <w:pgMar w:top="1882" w:right="1270" w:bottom="1882" w:left="1990" w:header="709" w:footer="709" w:gutter="0"/>
          <w:cols w:space="708"/>
          <w:noEndnote/>
        </w:sectPr>
      </w:pPr>
    </w:p>
    <w:p w:rsidR="00955A35" w:rsidRPr="007F41CE" w:rsidRDefault="003842E6" w:rsidP="00BB479F">
      <w:pPr>
        <w:pStyle w:val="AppendixHeading"/>
      </w:pPr>
      <w:bookmarkStart w:id="3328" w:name="_Toc256001135"/>
      <w:bookmarkStart w:id="3329" w:name="_Toc256000998"/>
      <w:bookmarkStart w:id="3330" w:name="_Toc256000806"/>
      <w:bookmarkStart w:id="3331" w:name="_Toc256000484"/>
      <w:bookmarkStart w:id="3332" w:name="_Toc256000168"/>
      <w:bookmarkStart w:id="3333" w:name="_Ref220243395"/>
      <w:bookmarkStart w:id="3334" w:name="_Toc306364251"/>
      <w:bookmarkStart w:id="3335" w:name="_Toc470170726"/>
      <w:bookmarkStart w:id="3336" w:name="_Toc500754390"/>
      <w:bookmarkStart w:id="3337" w:name="_Toc501380782"/>
      <w:bookmarkStart w:id="3338" w:name="_Toc501613730"/>
      <w:bookmarkStart w:id="3339" w:name="_Toc513620026"/>
      <w:bookmarkStart w:id="3340" w:name="_Toc514066154"/>
      <w:bookmarkStart w:id="3341" w:name="_Toc519585564"/>
      <w:r w:rsidRPr="007F41CE">
        <w:t>Reference Documentation</w:t>
      </w:r>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p>
    <w:bookmarkStart w:id="3342" w:name="_Ref236471751"/>
    <w:bookmarkStart w:id="3343" w:name="_Ref236471754"/>
    <w:bookmarkStart w:id="3344" w:name="_Toc237674796"/>
    <w:p w:rsidR="00955A35" w:rsidRPr="00212164" w:rsidRDefault="003842E6" w:rsidP="00BB479F">
      <w:pPr>
        <w:pStyle w:val="AppendixHeading2"/>
      </w:pPr>
      <w:r w:rsidRPr="00212164">
        <w:fldChar w:fldCharType="begin"/>
      </w:r>
      <w:r w:rsidRPr="00212164">
        <w:instrText xml:space="preserve"> DOCPROPERTY  Subject  \* MERGEFORMAT </w:instrText>
      </w:r>
      <w:r w:rsidRPr="00212164">
        <w:fldChar w:fldCharType="separate"/>
      </w:r>
      <w:bookmarkStart w:id="3345" w:name="_Toc256001136"/>
      <w:proofErr w:type="spellStart"/>
      <w:r w:rsidR="004B6060" w:rsidRPr="00212164">
        <w:t>SeaBat</w:t>
      </w:r>
      <w:proofErr w:type="spellEnd"/>
      <w:r w:rsidR="004B6060" w:rsidRPr="00212164">
        <w:t xml:space="preserve"> T51-R</w:t>
      </w:r>
      <w:bookmarkStart w:id="3346" w:name="_Toc256000999"/>
      <w:bookmarkStart w:id="3347" w:name="_Toc256000807"/>
      <w:bookmarkStart w:id="3348" w:name="_Toc256000485"/>
      <w:bookmarkStart w:id="3349" w:name="_Toc256000169"/>
      <w:bookmarkStart w:id="3350" w:name="_Toc470170727"/>
      <w:bookmarkStart w:id="3351" w:name="_Toc500754391"/>
      <w:bookmarkStart w:id="3352" w:name="_Toc501380783"/>
      <w:bookmarkStart w:id="3353" w:name="_Toc501613731"/>
      <w:bookmarkStart w:id="3354" w:name="_Toc513620027"/>
      <w:bookmarkStart w:id="3355" w:name="_Toc514066155"/>
      <w:bookmarkStart w:id="3356" w:name="_Toc519585565"/>
      <w:r w:rsidRPr="00212164">
        <w:fldChar w:fldCharType="end"/>
      </w:r>
      <w:r w:rsidRPr="00212164">
        <w:t xml:space="preserve"> Documentation</w:t>
      </w:r>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p>
    <w:p w:rsidR="00955A35" w:rsidRPr="00721A59" w:rsidRDefault="003842E6" w:rsidP="00955A35">
      <w:r w:rsidRPr="00721A59">
        <w:t xml:space="preserve">In addition to this document, the following SeaBat documentation is </w:t>
      </w:r>
      <w:r w:rsidRPr="00721A59">
        <w:t>available in Adobe Portable Document Format (.pdf) for printing.</w:t>
      </w:r>
    </w:p>
    <w:p w:rsidR="00955A35" w:rsidRPr="00721A59" w:rsidRDefault="00955A35" w:rsidP="00955A35"/>
    <w:tbl>
      <w:tblPr>
        <w:tblW w:w="862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00" w:firstRow="0" w:lastRow="0" w:firstColumn="0" w:lastColumn="0" w:noHBand="0" w:noVBand="0"/>
      </w:tblPr>
      <w:tblGrid>
        <w:gridCol w:w="3536"/>
        <w:gridCol w:w="2268"/>
        <w:gridCol w:w="2819"/>
      </w:tblGrid>
      <w:tr w:rsidR="003C0F30" w:rsidTr="00392F68">
        <w:trPr>
          <w:jc w:val="center"/>
        </w:trPr>
        <w:tc>
          <w:tcPr>
            <w:tcW w:w="3536" w:type="dxa"/>
            <w:tcBorders>
              <w:right w:val="single" w:sz="2" w:space="0" w:color="595959" w:themeColor="text1" w:themeTint="A6"/>
            </w:tcBorders>
            <w:shd w:val="clear" w:color="auto" w:fill="000000"/>
          </w:tcPr>
          <w:p w:rsidR="00955A35" w:rsidRPr="00721A59" w:rsidRDefault="003842E6" w:rsidP="00955A35">
            <w:pPr>
              <w:pStyle w:val="Table"/>
              <w:rPr>
                <w:b/>
              </w:rPr>
            </w:pPr>
            <w:r w:rsidRPr="00721A59">
              <w:rPr>
                <w:b/>
              </w:rPr>
              <w:t>Document Title</w:t>
            </w:r>
          </w:p>
        </w:tc>
        <w:tc>
          <w:tcPr>
            <w:tcW w:w="2268" w:type="dxa"/>
            <w:tcBorders>
              <w:left w:val="single" w:sz="2" w:space="0" w:color="595959" w:themeColor="text1" w:themeTint="A6"/>
              <w:right w:val="single" w:sz="2" w:space="0" w:color="595959" w:themeColor="text1" w:themeTint="A6"/>
            </w:tcBorders>
            <w:shd w:val="clear" w:color="auto" w:fill="000000"/>
          </w:tcPr>
          <w:p w:rsidR="00955A35" w:rsidRPr="00721A59" w:rsidRDefault="003842E6" w:rsidP="00955A35">
            <w:pPr>
              <w:pStyle w:val="Table"/>
              <w:rPr>
                <w:b/>
              </w:rPr>
            </w:pPr>
            <w:r w:rsidRPr="00721A59">
              <w:rPr>
                <w:b/>
              </w:rPr>
              <w:t>Document Number</w:t>
            </w:r>
          </w:p>
        </w:tc>
        <w:tc>
          <w:tcPr>
            <w:tcW w:w="2819" w:type="dxa"/>
            <w:tcBorders>
              <w:left w:val="single" w:sz="2" w:space="0" w:color="595959" w:themeColor="text1" w:themeTint="A6"/>
            </w:tcBorders>
            <w:shd w:val="clear" w:color="auto" w:fill="000000"/>
          </w:tcPr>
          <w:p w:rsidR="00955A35" w:rsidRPr="00721A59" w:rsidRDefault="003842E6" w:rsidP="00955A35">
            <w:pPr>
              <w:pStyle w:val="Table"/>
              <w:rPr>
                <w:b/>
              </w:rPr>
            </w:pPr>
            <w:r w:rsidRPr="00721A59">
              <w:rPr>
                <w:b/>
              </w:rPr>
              <w:t>Document Description</w:t>
            </w:r>
          </w:p>
        </w:tc>
      </w:tr>
      <w:tr w:rsidR="003C0F30" w:rsidTr="00392F68">
        <w:trPr>
          <w:jc w:val="center"/>
        </w:trPr>
        <w:tc>
          <w:tcPr>
            <w:tcW w:w="3536" w:type="dxa"/>
          </w:tcPr>
          <w:p w:rsidR="00955A35" w:rsidRPr="00721A59" w:rsidRDefault="003842E6" w:rsidP="00955A35">
            <w:pPr>
              <w:pStyle w:val="Table"/>
            </w:pPr>
            <w:r w:rsidRPr="00721A59">
              <w:fldChar w:fldCharType="begin"/>
            </w:r>
            <w:r w:rsidR="00030835" w:rsidRPr="00721A59">
              <w:instrText xml:space="preserve"> DOCPROPERTY  Subject  \* MERGEFORMAT </w:instrText>
            </w:r>
            <w:r w:rsidRPr="00721A59">
              <w:fldChar w:fldCharType="separate"/>
            </w:r>
            <w:proofErr w:type="spellStart"/>
            <w:r w:rsidRPr="00721A59">
              <w:t>SeaBat</w:t>
            </w:r>
            <w:proofErr w:type="spellEnd"/>
            <w:r w:rsidRPr="00721A59">
              <w:t xml:space="preserve"> T51-R</w:t>
            </w:r>
            <w:r w:rsidRPr="00721A59">
              <w:fldChar w:fldCharType="end"/>
            </w:r>
            <w:r w:rsidR="00030835" w:rsidRPr="00721A59">
              <w:br/>
            </w:r>
            <w:r w:rsidRPr="00721A59">
              <w:fldChar w:fldCharType="begin"/>
            </w:r>
            <w:r w:rsidR="00030835" w:rsidRPr="00721A59">
              <w:instrText xml:space="preserve"> TITLE  \* FirstCap  \* MERGEFORMAT </w:instrText>
            </w:r>
            <w:r w:rsidRPr="00721A59">
              <w:fldChar w:fldCharType="separate"/>
            </w:r>
            <w:r w:rsidRPr="00721A59">
              <w:t>Operator's Manual</w:t>
            </w:r>
            <w:r w:rsidRPr="00721A59">
              <w:fldChar w:fldCharType="end"/>
            </w:r>
          </w:p>
        </w:tc>
        <w:tc>
          <w:tcPr>
            <w:tcW w:w="2268" w:type="dxa"/>
          </w:tcPr>
          <w:p w:rsidR="00955A35" w:rsidRPr="00721A59" w:rsidRDefault="003842E6" w:rsidP="00955A35">
            <w:pPr>
              <w:pStyle w:val="Table"/>
            </w:pPr>
            <w:r w:rsidRPr="00721A59">
              <w:fldChar w:fldCharType="begin"/>
            </w:r>
            <w:r w:rsidR="00030835" w:rsidRPr="00721A59">
              <w:instrText xml:space="preserve"> DOCPROPERTY  DocType  \* MERGEFORMAT </w:instrText>
            </w:r>
            <w:r w:rsidRPr="00721A59">
              <w:fldChar w:fldCharType="separate"/>
            </w:r>
            <w:r w:rsidRPr="00721A59">
              <w:t>OM</w:t>
            </w:r>
            <w:r w:rsidRPr="00721A59">
              <w:fldChar w:fldCharType="end"/>
            </w:r>
            <w:r w:rsidRPr="00721A59">
              <w:fldChar w:fldCharType="begin"/>
            </w:r>
            <w:r w:rsidR="00030835" w:rsidRPr="00721A59">
              <w:instrText xml:space="preserve"> DOCPROPERTY  ID  \* MERGEFORMAT </w:instrText>
            </w:r>
            <w:r w:rsidRPr="00721A59">
              <w:fldChar w:fldCharType="separate"/>
            </w:r>
            <w:r w:rsidRPr="00721A59">
              <w:t>22087</w:t>
            </w:r>
            <w:r w:rsidRPr="00721A59">
              <w:fldChar w:fldCharType="end"/>
            </w:r>
          </w:p>
        </w:tc>
        <w:tc>
          <w:tcPr>
            <w:tcW w:w="2819" w:type="dxa"/>
          </w:tcPr>
          <w:p w:rsidR="00955A35" w:rsidRPr="00721A59" w:rsidRDefault="003842E6" w:rsidP="002F3ACF">
            <w:pPr>
              <w:pStyle w:val="Table"/>
            </w:pPr>
            <w:r w:rsidRPr="00721A59">
              <w:t xml:space="preserve">Version </w:t>
            </w:r>
            <w:r>
              <w:t>7</w:t>
            </w:r>
            <w:r w:rsidRPr="00721A59">
              <w:t xml:space="preserve"> or higher</w:t>
            </w:r>
          </w:p>
        </w:tc>
      </w:tr>
      <w:tr w:rsidR="003C0F30" w:rsidTr="00392F68">
        <w:trPr>
          <w:jc w:val="center"/>
        </w:trPr>
        <w:tc>
          <w:tcPr>
            <w:tcW w:w="3536" w:type="dxa"/>
          </w:tcPr>
          <w:p w:rsidR="00955A35" w:rsidRPr="00721A59" w:rsidRDefault="003842E6" w:rsidP="00955A35">
            <w:pPr>
              <w:pStyle w:val="Table"/>
            </w:pPr>
            <w:r w:rsidRPr="00721A59">
              <w:fldChar w:fldCharType="begin"/>
            </w:r>
            <w:r w:rsidR="00030835" w:rsidRPr="00721A59">
              <w:instrText xml:space="preserve"> DOCPROPERTY  Subject  \* MERGEFORMAT </w:instrText>
            </w:r>
            <w:r w:rsidRPr="00721A59">
              <w:fldChar w:fldCharType="separate"/>
            </w:r>
            <w:proofErr w:type="spellStart"/>
            <w:r w:rsidRPr="00721A59">
              <w:t>SeaBat</w:t>
            </w:r>
            <w:proofErr w:type="spellEnd"/>
            <w:r w:rsidRPr="00721A59">
              <w:t xml:space="preserve"> T51-R</w:t>
            </w:r>
            <w:r w:rsidRPr="00721A59">
              <w:fldChar w:fldCharType="end"/>
            </w:r>
            <w:r w:rsidR="00030835" w:rsidRPr="00721A59">
              <w:br/>
              <w:t>Quick Reference Guide</w:t>
            </w:r>
          </w:p>
        </w:tc>
        <w:tc>
          <w:tcPr>
            <w:tcW w:w="2268" w:type="dxa"/>
          </w:tcPr>
          <w:p w:rsidR="00955A35" w:rsidRPr="00721A59" w:rsidRDefault="003842E6" w:rsidP="00955A35">
            <w:pPr>
              <w:pStyle w:val="Table"/>
            </w:pPr>
            <w:r w:rsidRPr="002B584F">
              <w:t>QG22106</w:t>
            </w:r>
          </w:p>
        </w:tc>
        <w:tc>
          <w:tcPr>
            <w:tcW w:w="2819" w:type="dxa"/>
          </w:tcPr>
          <w:p w:rsidR="00955A35" w:rsidRPr="00721A59" w:rsidRDefault="003842E6" w:rsidP="0021647D">
            <w:pPr>
              <w:pStyle w:val="Table"/>
            </w:pPr>
            <w:r w:rsidRPr="00721A59">
              <w:t xml:space="preserve">Version </w:t>
            </w:r>
            <w:r w:rsidR="00604F5B">
              <w:t>2</w:t>
            </w:r>
            <w:r w:rsidRPr="00721A59">
              <w:t xml:space="preserve"> or higher</w:t>
            </w:r>
          </w:p>
        </w:tc>
      </w:tr>
      <w:tr w:rsidR="003C0F30" w:rsidTr="009D7165">
        <w:trPr>
          <w:jc w:val="center"/>
        </w:trPr>
        <w:tc>
          <w:tcPr>
            <w:tcW w:w="3536" w:type="dxa"/>
          </w:tcPr>
          <w:p w:rsidR="00252063" w:rsidRPr="00721A59" w:rsidRDefault="003842E6" w:rsidP="00252063">
            <w:pPr>
              <w:pStyle w:val="Table"/>
            </w:pPr>
            <w:bookmarkStart w:id="3357" w:name="_Hlk42760147"/>
            <w:r w:rsidRPr="00721A59">
              <w:t>SeaBat UI for T-Series</w:t>
            </w:r>
            <w:r w:rsidRPr="00721A59">
              <w:br/>
              <w:t xml:space="preserve">Quick Installation </w:t>
            </w:r>
            <w:r w:rsidRPr="00721A59">
              <w:t>Guide</w:t>
            </w:r>
          </w:p>
        </w:tc>
        <w:tc>
          <w:tcPr>
            <w:tcW w:w="2268" w:type="dxa"/>
          </w:tcPr>
          <w:p w:rsidR="00252063" w:rsidRPr="00721A59" w:rsidRDefault="003842E6" w:rsidP="009D7165">
            <w:pPr>
              <w:pStyle w:val="Table"/>
            </w:pPr>
            <w:r w:rsidRPr="00721A59">
              <w:t>QG15552</w:t>
            </w:r>
          </w:p>
        </w:tc>
        <w:tc>
          <w:tcPr>
            <w:tcW w:w="2819" w:type="dxa"/>
          </w:tcPr>
          <w:p w:rsidR="00252063" w:rsidRPr="00721A59" w:rsidRDefault="003842E6" w:rsidP="009D7165">
            <w:pPr>
              <w:pStyle w:val="Table"/>
            </w:pPr>
            <w:r w:rsidRPr="00721A59">
              <w:t xml:space="preserve">Version </w:t>
            </w:r>
            <w:r>
              <w:t>3</w:t>
            </w:r>
            <w:r w:rsidRPr="00721A59">
              <w:t xml:space="preserve"> or higher</w:t>
            </w:r>
          </w:p>
        </w:tc>
      </w:tr>
      <w:tr w:rsidR="003C0F30" w:rsidTr="00392F68">
        <w:trPr>
          <w:jc w:val="center"/>
        </w:trPr>
        <w:tc>
          <w:tcPr>
            <w:tcW w:w="3536" w:type="dxa"/>
          </w:tcPr>
          <w:p w:rsidR="00FB63AF" w:rsidRPr="00721A59" w:rsidRDefault="003842E6" w:rsidP="00E37187">
            <w:pPr>
              <w:pStyle w:val="Table"/>
            </w:pPr>
            <w:r w:rsidRPr="00F75ED7">
              <w:t>SeaBat Updater</w:t>
            </w:r>
            <w:r w:rsidRPr="00F75ED7">
              <w:br/>
              <w:t>Quick Installation Guide</w:t>
            </w:r>
          </w:p>
        </w:tc>
        <w:tc>
          <w:tcPr>
            <w:tcW w:w="2268" w:type="dxa"/>
          </w:tcPr>
          <w:p w:rsidR="00FB63AF" w:rsidRPr="00721A59" w:rsidRDefault="003842E6" w:rsidP="00E37187">
            <w:pPr>
              <w:pStyle w:val="Table"/>
            </w:pPr>
            <w:r w:rsidRPr="00F75ED7">
              <w:t>QG18505</w:t>
            </w:r>
          </w:p>
        </w:tc>
        <w:tc>
          <w:tcPr>
            <w:tcW w:w="2819" w:type="dxa"/>
          </w:tcPr>
          <w:p w:rsidR="00FB63AF" w:rsidRPr="00721A59" w:rsidRDefault="003842E6" w:rsidP="002F3ACF">
            <w:pPr>
              <w:pStyle w:val="Table"/>
            </w:pPr>
            <w:r w:rsidRPr="00F75ED7">
              <w:t xml:space="preserve">Version </w:t>
            </w:r>
            <w:r w:rsidR="00BC1DBF">
              <w:t>3</w:t>
            </w:r>
            <w:r w:rsidR="00604F5B">
              <w:t xml:space="preserve"> </w:t>
            </w:r>
            <w:r w:rsidRPr="00F75ED7">
              <w:t>or higher</w:t>
            </w:r>
          </w:p>
        </w:tc>
      </w:tr>
      <w:bookmarkEnd w:id="3357"/>
      <w:tr w:rsidR="003C0F30" w:rsidTr="00392F68">
        <w:trPr>
          <w:jc w:val="center"/>
        </w:trPr>
        <w:tc>
          <w:tcPr>
            <w:tcW w:w="3536" w:type="dxa"/>
          </w:tcPr>
          <w:p w:rsidR="00DF6028" w:rsidRPr="00721A59" w:rsidRDefault="003842E6" w:rsidP="00E37187">
            <w:pPr>
              <w:pStyle w:val="Table"/>
            </w:pPr>
            <w:r w:rsidRPr="00721A59">
              <w:t>Sonar UI User Manual</w:t>
            </w:r>
          </w:p>
        </w:tc>
        <w:tc>
          <w:tcPr>
            <w:tcW w:w="2268" w:type="dxa"/>
          </w:tcPr>
          <w:p w:rsidR="00DF6028" w:rsidRPr="00721A59" w:rsidRDefault="003842E6" w:rsidP="00E37187">
            <w:pPr>
              <w:pStyle w:val="Table"/>
            </w:pPr>
            <w:r w:rsidRPr="00721A59">
              <w:t>OM14950</w:t>
            </w:r>
          </w:p>
        </w:tc>
        <w:tc>
          <w:tcPr>
            <w:tcW w:w="2819" w:type="dxa"/>
          </w:tcPr>
          <w:p w:rsidR="00DF6028" w:rsidRPr="00721A59" w:rsidRDefault="003842E6" w:rsidP="002F3ACF">
            <w:pPr>
              <w:pStyle w:val="Table"/>
            </w:pPr>
            <w:r w:rsidRPr="00721A59">
              <w:t>Version 1.</w:t>
            </w:r>
            <w:r w:rsidR="00BC1DBF">
              <w:t>6</w:t>
            </w:r>
            <w:r w:rsidRPr="00721A59">
              <w:t>.</w:t>
            </w:r>
            <w:r w:rsidR="00BC1DBF">
              <w:t>0</w:t>
            </w:r>
            <w:r w:rsidRPr="00721A59">
              <w:t xml:space="preserve"> or higher</w:t>
            </w:r>
          </w:p>
        </w:tc>
      </w:tr>
      <w:tr w:rsidR="003C0F30" w:rsidTr="00392F68">
        <w:trPr>
          <w:jc w:val="center"/>
        </w:trPr>
        <w:tc>
          <w:tcPr>
            <w:tcW w:w="3536" w:type="dxa"/>
          </w:tcPr>
          <w:p w:rsidR="0021647D" w:rsidRPr="00721A59" w:rsidRDefault="003842E6" w:rsidP="00955A35">
            <w:pPr>
              <w:pStyle w:val="Table"/>
            </w:pPr>
            <w:r w:rsidRPr="00721A59">
              <w:t>Data Format Definition</w:t>
            </w:r>
            <w:r>
              <w:rPr>
                <w:rStyle w:val="FootnoteReference"/>
              </w:rPr>
              <w:footnoteReference w:id="31"/>
            </w:r>
          </w:p>
        </w:tc>
        <w:tc>
          <w:tcPr>
            <w:tcW w:w="2268" w:type="dxa"/>
          </w:tcPr>
          <w:p w:rsidR="0021647D" w:rsidRPr="00721A59" w:rsidRDefault="003842E6" w:rsidP="00955A35">
            <w:pPr>
              <w:pStyle w:val="Table"/>
            </w:pPr>
            <w:r w:rsidRPr="003233BF">
              <w:rPr>
                <w:rFonts w:ascii="ArialMT" w:hAnsi="ArialMT" w:cs="ArialMT"/>
                <w:szCs w:val="20"/>
                <w:lang w:val="da-DK"/>
              </w:rPr>
              <w:t>DFD20723</w:t>
            </w:r>
          </w:p>
        </w:tc>
        <w:tc>
          <w:tcPr>
            <w:tcW w:w="2819" w:type="dxa"/>
          </w:tcPr>
          <w:p w:rsidR="0021647D" w:rsidRPr="00721A59" w:rsidRDefault="003842E6" w:rsidP="002F3ACF">
            <w:pPr>
              <w:pStyle w:val="Table"/>
            </w:pPr>
            <w:r w:rsidRPr="00721A59">
              <w:t xml:space="preserve">Version </w:t>
            </w:r>
            <w:r w:rsidR="002028EC" w:rsidRPr="00721A59">
              <w:t>3</w:t>
            </w:r>
            <w:r w:rsidRPr="00721A59">
              <w:t>.</w:t>
            </w:r>
            <w:r w:rsidR="00EC554A">
              <w:t>1</w:t>
            </w:r>
            <w:r w:rsidR="00FC0EA2">
              <w:t>7</w:t>
            </w:r>
            <w:r w:rsidRPr="00721A59">
              <w:t xml:space="preserve"> or higher</w:t>
            </w:r>
          </w:p>
        </w:tc>
      </w:tr>
      <w:tr w:rsidR="003C0F30" w:rsidTr="008337CF">
        <w:trPr>
          <w:jc w:val="center"/>
        </w:trPr>
        <w:tc>
          <w:tcPr>
            <w:tcW w:w="8623" w:type="dxa"/>
            <w:gridSpan w:val="3"/>
            <w:shd w:val="clear" w:color="auto" w:fill="D9D9D9" w:themeFill="background1" w:themeFillShade="D9"/>
          </w:tcPr>
          <w:p w:rsidR="008337CF" w:rsidRPr="00721A59" w:rsidRDefault="003842E6" w:rsidP="008337CF">
            <w:pPr>
              <w:pStyle w:val="Table"/>
              <w:rPr>
                <w:b/>
              </w:rPr>
            </w:pPr>
            <w:r w:rsidRPr="00721A59">
              <w:rPr>
                <w:b/>
              </w:rPr>
              <w:t>With integrated INS option</w:t>
            </w:r>
          </w:p>
        </w:tc>
      </w:tr>
      <w:tr w:rsidR="003C0F30" w:rsidTr="00392F68">
        <w:trPr>
          <w:jc w:val="center"/>
        </w:trPr>
        <w:tc>
          <w:tcPr>
            <w:tcW w:w="3536" w:type="dxa"/>
          </w:tcPr>
          <w:p w:rsidR="00E24270" w:rsidRPr="00721A59" w:rsidRDefault="003842E6" w:rsidP="00955A35">
            <w:pPr>
              <w:pStyle w:val="Table"/>
            </w:pPr>
            <w:r w:rsidRPr="00721A59">
              <w:t xml:space="preserve">POS MV V5 </w:t>
            </w:r>
            <w:r w:rsidRPr="00721A59">
              <w:t>Installation and Operation Guide</w:t>
            </w:r>
          </w:p>
        </w:tc>
        <w:tc>
          <w:tcPr>
            <w:tcW w:w="2268" w:type="dxa"/>
          </w:tcPr>
          <w:p w:rsidR="00E24270" w:rsidRPr="00721A59" w:rsidRDefault="003842E6" w:rsidP="00955A35">
            <w:pPr>
              <w:pStyle w:val="Table"/>
            </w:pPr>
            <w:r w:rsidRPr="00721A59">
              <w:t>PUBS-MAN-004291</w:t>
            </w:r>
          </w:p>
        </w:tc>
        <w:tc>
          <w:tcPr>
            <w:tcW w:w="2819" w:type="dxa"/>
          </w:tcPr>
          <w:p w:rsidR="00E24270" w:rsidRPr="00721A59" w:rsidRDefault="003842E6" w:rsidP="002028EC">
            <w:pPr>
              <w:pStyle w:val="Table"/>
            </w:pPr>
            <w:r w:rsidRPr="00721A59">
              <w:t>Revision 13 or higher</w:t>
            </w:r>
          </w:p>
        </w:tc>
      </w:tr>
      <w:tr w:rsidR="003C0F30" w:rsidTr="00392F68">
        <w:trPr>
          <w:jc w:val="center"/>
        </w:trPr>
        <w:tc>
          <w:tcPr>
            <w:tcW w:w="3536" w:type="dxa"/>
          </w:tcPr>
          <w:p w:rsidR="008337CF" w:rsidRPr="00721A59" w:rsidRDefault="003842E6" w:rsidP="00955A35">
            <w:pPr>
              <w:pStyle w:val="Table"/>
            </w:pPr>
            <w:r w:rsidRPr="00721A59">
              <w:t>POS MV V5 Release Notes</w:t>
            </w:r>
          </w:p>
        </w:tc>
        <w:tc>
          <w:tcPr>
            <w:tcW w:w="2268" w:type="dxa"/>
          </w:tcPr>
          <w:p w:rsidR="008337CF" w:rsidRPr="00721A59" w:rsidRDefault="003842E6" w:rsidP="008337CF">
            <w:pPr>
              <w:pStyle w:val="Table"/>
            </w:pPr>
            <w:r w:rsidRPr="00721A59">
              <w:t>PUBS-CINS-004279</w:t>
            </w:r>
          </w:p>
        </w:tc>
        <w:tc>
          <w:tcPr>
            <w:tcW w:w="2819" w:type="dxa"/>
          </w:tcPr>
          <w:p w:rsidR="008337CF" w:rsidRPr="00721A59" w:rsidRDefault="003842E6" w:rsidP="002028EC">
            <w:pPr>
              <w:pStyle w:val="Table"/>
            </w:pPr>
            <w:r w:rsidRPr="00721A59">
              <w:t>Revision 19 or higher</w:t>
            </w:r>
          </w:p>
        </w:tc>
      </w:tr>
      <w:tr w:rsidR="003C0F30" w:rsidTr="00392F68">
        <w:trPr>
          <w:jc w:val="center"/>
        </w:trPr>
        <w:tc>
          <w:tcPr>
            <w:tcW w:w="3536" w:type="dxa"/>
          </w:tcPr>
          <w:p w:rsidR="008337CF" w:rsidRPr="00721A59" w:rsidRDefault="003842E6" w:rsidP="00955A35">
            <w:pPr>
              <w:pStyle w:val="Table"/>
            </w:pPr>
            <w:r w:rsidRPr="00721A59">
              <w:t>POS MV V5 User Interface Control Document</w:t>
            </w:r>
          </w:p>
        </w:tc>
        <w:tc>
          <w:tcPr>
            <w:tcW w:w="2268" w:type="dxa"/>
          </w:tcPr>
          <w:p w:rsidR="008337CF" w:rsidRPr="00721A59" w:rsidRDefault="003842E6" w:rsidP="008337CF">
            <w:pPr>
              <w:pStyle w:val="Table"/>
            </w:pPr>
            <w:r w:rsidRPr="00721A59">
              <w:t>PUBS-ICD-004089</w:t>
            </w:r>
          </w:p>
        </w:tc>
        <w:tc>
          <w:tcPr>
            <w:tcW w:w="2819" w:type="dxa"/>
          </w:tcPr>
          <w:p w:rsidR="008337CF" w:rsidRPr="00721A59" w:rsidRDefault="003842E6" w:rsidP="002028EC">
            <w:pPr>
              <w:pStyle w:val="Table"/>
            </w:pPr>
            <w:r w:rsidRPr="00721A59">
              <w:t>Revision 7 or higher</w:t>
            </w:r>
          </w:p>
        </w:tc>
      </w:tr>
    </w:tbl>
    <w:p w:rsidR="00955A35" w:rsidRPr="00721A59" w:rsidRDefault="00955A35" w:rsidP="00955A35"/>
    <w:p w:rsidR="00D30338" w:rsidRPr="00721A59" w:rsidRDefault="003842E6" w:rsidP="00955A35">
      <w:r w:rsidRPr="00721A59">
        <w:t xml:space="preserve">Each system contains a link in the Start menu to system documentation (as shown in the example in </w:t>
      </w:r>
      <w:r w:rsidRPr="00721A59">
        <w:rPr>
          <w:i/>
        </w:rPr>
        <w:fldChar w:fldCharType="begin"/>
      </w:r>
      <w:r w:rsidRPr="00721A59">
        <w:rPr>
          <w:i/>
        </w:rPr>
        <w:instrText xml:space="preserve"> REF _Ref361074200 \h  \* MERGEFORMAT </w:instrText>
      </w:r>
      <w:r w:rsidRPr="00721A59">
        <w:rPr>
          <w:i/>
        </w:rPr>
      </w:r>
      <w:r w:rsidRPr="00721A59">
        <w:rPr>
          <w:i/>
        </w:rPr>
        <w:fldChar w:fldCharType="separate"/>
      </w:r>
      <w:r w:rsidRPr="009E025D">
        <w:rPr>
          <w:i/>
        </w:rPr>
        <w:t xml:space="preserve">Figure </w:t>
      </w:r>
      <w:r w:rsidRPr="009E025D">
        <w:rPr>
          <w:i/>
          <w:noProof/>
        </w:rPr>
        <w:t>62</w:t>
      </w:r>
      <w:r w:rsidRPr="00721A59">
        <w:rPr>
          <w:i/>
        </w:rPr>
        <w:fldChar w:fldCharType="end"/>
      </w:r>
      <w:r w:rsidRPr="00721A59">
        <w:t>.</w:t>
      </w:r>
    </w:p>
    <w:p w:rsidR="00D30338" w:rsidRPr="00721A59" w:rsidRDefault="00D30338" w:rsidP="00955A35"/>
    <w:p w:rsidR="00047B32" w:rsidRPr="00721A59" w:rsidRDefault="003842E6" w:rsidP="00047B32">
      <w:pPr>
        <w:keepNext/>
        <w:jc w:val="center"/>
      </w:pPr>
      <w:r>
        <w:rPr>
          <w:noProof/>
        </w:rPr>
        <w:drawing>
          <wp:inline distT="0" distB="0" distL="0" distR="0">
            <wp:extent cx="2875915" cy="2132965"/>
            <wp:effectExtent l="0" t="0" r="635" b="635"/>
            <wp:docPr id="14" name="Picture 14"/>
            <wp:cNvGraphicFramePr/>
            <a:graphic xmlns:a="http://schemas.openxmlformats.org/drawingml/2006/main">
              <a:graphicData uri="http://schemas.openxmlformats.org/drawingml/2006/picture">
                <pic:pic xmlns:pic="http://schemas.openxmlformats.org/drawingml/2006/picture">
                  <pic:nvPicPr>
                    <pic:cNvPr id="14" name="Picture 24"/>
                    <pic:cNvPicPr/>
                  </pic:nvPicPr>
                  <pic:blipFill>
                    <a:blip r:embed="rId248"/>
                    <a:stretch>
                      <a:fillRect/>
                    </a:stretch>
                  </pic:blipFill>
                  <pic:spPr>
                    <a:xfrm>
                      <a:off x="0" y="0"/>
                      <a:ext cx="2875915" cy="2132965"/>
                    </a:xfrm>
                    <a:prstGeom prst="rect">
                      <a:avLst/>
                    </a:prstGeom>
                  </pic:spPr>
                </pic:pic>
              </a:graphicData>
            </a:graphic>
          </wp:inline>
        </w:drawing>
      </w:r>
    </w:p>
    <w:p w:rsidR="00D30338" w:rsidRPr="00721A59" w:rsidRDefault="003842E6" w:rsidP="00D16766">
      <w:pPr>
        <w:pStyle w:val="Caption"/>
      </w:pPr>
      <w:bookmarkStart w:id="3358" w:name="_Ref361074200"/>
      <w:bookmarkStart w:id="3359" w:name="_Toc256001261"/>
      <w:bookmarkStart w:id="3360" w:name="_Toc256001096"/>
      <w:bookmarkStart w:id="3361" w:name="_Toc256000582"/>
      <w:bookmarkStart w:id="3362" w:name="_Toc256000263"/>
      <w:bookmarkStart w:id="3363" w:name="_Toc470084102"/>
      <w:bookmarkStart w:id="3364" w:name="_Toc500754488"/>
      <w:bookmarkStart w:id="3365" w:name="_Toc501011119"/>
      <w:bookmarkStart w:id="3366" w:name="_Toc501452997"/>
      <w:bookmarkStart w:id="3367" w:name="_Toc501613857"/>
      <w:bookmarkStart w:id="3368" w:name="_Toc513620124"/>
      <w:bookmarkStart w:id="3369" w:name="_Toc514066252"/>
      <w:bookmarkStart w:id="3370" w:name="_Toc519585662"/>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62</w:t>
      </w:r>
      <w:r w:rsidR="00710F6E" w:rsidRPr="00721A59">
        <w:fldChar w:fldCharType="end"/>
      </w:r>
      <w:bookmarkEnd w:id="3358"/>
      <w:r w:rsidRPr="00721A59">
        <w:t xml:space="preserve">: </w:t>
      </w:r>
      <w:r w:rsidRPr="00721A59">
        <w:t>System Documentation Link (Example Only)</w:t>
      </w:r>
      <w:bookmarkEnd w:id="3359"/>
      <w:bookmarkEnd w:id="3360"/>
      <w:bookmarkEnd w:id="3361"/>
      <w:bookmarkEnd w:id="3362"/>
      <w:bookmarkEnd w:id="3363"/>
      <w:bookmarkEnd w:id="3364"/>
      <w:bookmarkEnd w:id="3365"/>
      <w:bookmarkEnd w:id="3366"/>
      <w:bookmarkEnd w:id="3367"/>
      <w:bookmarkEnd w:id="3368"/>
      <w:bookmarkEnd w:id="3369"/>
      <w:bookmarkEnd w:id="3370"/>
    </w:p>
    <w:p w:rsidR="00D30338" w:rsidRPr="00721A59" w:rsidRDefault="00D30338" w:rsidP="00955A35"/>
    <w:p w:rsidR="00AF1331" w:rsidRPr="00721A59" w:rsidRDefault="00AF1331" w:rsidP="00955A35"/>
    <w:bookmarkStart w:id="3371" w:name="_Ref236471095"/>
    <w:bookmarkStart w:id="3372" w:name="_Ref236471101"/>
    <w:bookmarkStart w:id="3373" w:name="_Toc237674797"/>
    <w:p w:rsidR="00955A35" w:rsidRPr="006B69D0" w:rsidRDefault="003842E6" w:rsidP="00392F68">
      <w:pPr>
        <w:pStyle w:val="AppendixHeading2"/>
        <w:pageBreakBefore/>
      </w:pPr>
      <w:r w:rsidRPr="006B69D0">
        <w:fldChar w:fldCharType="begin"/>
      </w:r>
      <w:r w:rsidRPr="006B69D0">
        <w:instrText xml:space="preserve"> DOCPROPERTY  Subject  \* MERGEFORMAT </w:instrText>
      </w:r>
      <w:r w:rsidRPr="006B69D0">
        <w:fldChar w:fldCharType="separate"/>
      </w:r>
      <w:bookmarkStart w:id="3374" w:name="_Toc256001146"/>
      <w:proofErr w:type="spellStart"/>
      <w:r w:rsidR="004B6060" w:rsidRPr="006B69D0">
        <w:t>SeaBat</w:t>
      </w:r>
      <w:proofErr w:type="spellEnd"/>
      <w:r w:rsidR="004B6060" w:rsidRPr="006B69D0">
        <w:t xml:space="preserve"> T51-R</w:t>
      </w:r>
      <w:bookmarkStart w:id="3375" w:name="_Toc256001000"/>
      <w:bookmarkStart w:id="3376" w:name="_Toc256000808"/>
      <w:bookmarkStart w:id="3377" w:name="_Toc256000486"/>
      <w:bookmarkStart w:id="3378" w:name="_Toc256000170"/>
      <w:bookmarkStart w:id="3379" w:name="_Toc470170728"/>
      <w:bookmarkStart w:id="3380" w:name="_Toc500754392"/>
      <w:bookmarkStart w:id="3381" w:name="_Toc501380784"/>
      <w:bookmarkStart w:id="3382" w:name="_Toc501613732"/>
      <w:bookmarkStart w:id="3383" w:name="_Toc513620028"/>
      <w:bookmarkStart w:id="3384" w:name="_Toc514066156"/>
      <w:bookmarkStart w:id="3385" w:name="_Toc519585566"/>
      <w:r w:rsidRPr="006B69D0">
        <w:fldChar w:fldCharType="end"/>
      </w:r>
      <w:r w:rsidRPr="006B69D0">
        <w:t xml:space="preserve"> Design Documents</w:t>
      </w:r>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p>
    <w:p w:rsidR="00955A35" w:rsidRPr="00721A59" w:rsidRDefault="003842E6" w:rsidP="00277952">
      <w:pPr>
        <w:keepNext/>
      </w:pPr>
      <w:r w:rsidRPr="00721A59">
        <w:t>The following design documents and drawings are provided for reference purposes.</w:t>
      </w:r>
    </w:p>
    <w:p w:rsidR="00955A35" w:rsidRPr="00721A59" w:rsidRDefault="00955A35" w:rsidP="00277952">
      <w:pPr>
        <w:keepNext/>
      </w:pPr>
    </w:p>
    <w:p w:rsidR="00187B62" w:rsidRPr="00721A59" w:rsidRDefault="003842E6" w:rsidP="00187B62">
      <w:pPr>
        <w:pStyle w:val="Caption"/>
        <w:keepNext/>
      </w:pPr>
      <w:bookmarkStart w:id="3386" w:name="_Toc256001320"/>
      <w:bookmarkStart w:id="3387" w:name="_Toc256001160"/>
      <w:bookmarkStart w:id="3388" w:name="_Toc501453141"/>
      <w:bookmarkStart w:id="3389" w:name="_Toc501613777"/>
      <w:bookmarkStart w:id="3390" w:name="_Toc513620188"/>
      <w:bookmarkStart w:id="3391" w:name="_Toc514066316"/>
      <w:bookmarkStart w:id="3392" w:name="_Toc519585726"/>
      <w:r w:rsidRPr="004617D7">
        <w:t xml:space="preserve">Table </w:t>
      </w:r>
      <w:r w:rsidR="008837D7" w:rsidRPr="004617D7">
        <w:fldChar w:fldCharType="begin"/>
      </w:r>
      <w:r w:rsidRPr="004617D7">
        <w:instrText xml:space="preserve"> SEQ Table \* ARABIC </w:instrText>
      </w:r>
      <w:r w:rsidR="008837D7" w:rsidRPr="004617D7">
        <w:fldChar w:fldCharType="separate"/>
      </w:r>
      <w:r w:rsidRPr="004617D7">
        <w:t>26</w:t>
      </w:r>
      <w:r w:rsidR="008837D7" w:rsidRPr="004617D7">
        <w:rPr>
          <w:noProof/>
        </w:rPr>
        <w:fldChar w:fldCharType="end"/>
      </w:r>
      <w:r w:rsidRPr="004617D7">
        <w:t xml:space="preserve">: </w:t>
      </w:r>
      <w:r w:rsidRPr="004617D7">
        <w:fldChar w:fldCharType="begin"/>
      </w:r>
      <w:r w:rsidRPr="004617D7">
        <w:instrText xml:space="preserve"> DOCPROPERTY  Subject  \* MERGEFORMAT </w:instrText>
      </w:r>
      <w:r w:rsidRPr="004617D7">
        <w:fldChar w:fldCharType="separate"/>
      </w:r>
      <w:proofErr w:type="spellStart"/>
      <w:r w:rsidRPr="004617D7">
        <w:t>SeaBat</w:t>
      </w:r>
      <w:proofErr w:type="spellEnd"/>
      <w:r w:rsidRPr="004617D7">
        <w:t xml:space="preserve"> T51-R</w:t>
      </w:r>
      <w:r w:rsidRPr="004617D7">
        <w:fldChar w:fldCharType="end"/>
      </w:r>
      <w:r w:rsidRPr="004617D7">
        <w:t xml:space="preserve"> Design Documents</w:t>
      </w:r>
      <w:bookmarkEnd w:id="3386"/>
      <w:bookmarkEnd w:id="3387"/>
      <w:bookmarkEnd w:id="3388"/>
      <w:bookmarkEnd w:id="3389"/>
      <w:bookmarkEnd w:id="3390"/>
      <w:bookmarkEnd w:id="3391"/>
      <w:bookmarkEnd w:id="3392"/>
    </w:p>
    <w:tbl>
      <w:tblPr>
        <w:tblW w:w="862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6160"/>
        <w:gridCol w:w="1581"/>
        <w:gridCol w:w="884"/>
      </w:tblGrid>
      <w:tr w:rsidR="003C0F30" w:rsidTr="00187B62">
        <w:trPr>
          <w:cantSplit/>
          <w:tblHeader/>
          <w:jc w:val="center"/>
        </w:trPr>
        <w:tc>
          <w:tcPr>
            <w:tcW w:w="6160" w:type="dxa"/>
            <w:tcBorders>
              <w:right w:val="single" w:sz="2" w:space="0" w:color="595959" w:themeColor="text1" w:themeTint="A6"/>
            </w:tcBorders>
            <w:shd w:val="clear" w:color="auto" w:fill="000000"/>
            <w:tcMar>
              <w:left w:w="85" w:type="dxa"/>
              <w:right w:w="85" w:type="dxa"/>
            </w:tcMar>
          </w:tcPr>
          <w:p w:rsidR="00F82A8F" w:rsidRPr="00721A59" w:rsidRDefault="003842E6" w:rsidP="001A17DC">
            <w:pPr>
              <w:pStyle w:val="Table"/>
              <w:rPr>
                <w:rFonts w:cs="Arial"/>
                <w:b/>
                <w:szCs w:val="20"/>
              </w:rPr>
            </w:pPr>
            <w:r w:rsidRPr="00721A59">
              <w:rPr>
                <w:rFonts w:cs="Arial"/>
                <w:b/>
                <w:szCs w:val="20"/>
              </w:rPr>
              <w:t>Document Title</w:t>
            </w:r>
          </w:p>
        </w:tc>
        <w:tc>
          <w:tcPr>
            <w:tcW w:w="2465" w:type="dxa"/>
            <w:gridSpan w:val="2"/>
            <w:tcBorders>
              <w:left w:val="single" w:sz="2" w:space="0" w:color="595959" w:themeColor="text1" w:themeTint="A6"/>
            </w:tcBorders>
            <w:shd w:val="clear" w:color="auto" w:fill="000000"/>
            <w:tcMar>
              <w:left w:w="85" w:type="dxa"/>
            </w:tcMar>
          </w:tcPr>
          <w:p w:rsidR="00F82A8F" w:rsidRPr="00721A59" w:rsidRDefault="003842E6" w:rsidP="001A17DC">
            <w:pPr>
              <w:pStyle w:val="Table"/>
              <w:rPr>
                <w:rFonts w:cs="Arial"/>
                <w:b/>
                <w:szCs w:val="20"/>
              </w:rPr>
            </w:pPr>
            <w:r w:rsidRPr="00721A59">
              <w:rPr>
                <w:rFonts w:cs="Arial"/>
                <w:b/>
                <w:szCs w:val="20"/>
              </w:rPr>
              <w:t>Document Number</w:t>
            </w:r>
          </w:p>
        </w:tc>
      </w:tr>
      <w:tr w:rsidR="003C0F30" w:rsidTr="00187B62">
        <w:trPr>
          <w:cantSplit/>
          <w:jc w:val="center"/>
        </w:trPr>
        <w:tc>
          <w:tcPr>
            <w:tcW w:w="6160" w:type="dxa"/>
            <w:tcMar>
              <w:left w:w="85" w:type="dxa"/>
              <w:right w:w="85" w:type="dxa"/>
            </w:tcMar>
          </w:tcPr>
          <w:p w:rsidR="00F82A8F" w:rsidRPr="00212164" w:rsidRDefault="003842E6" w:rsidP="001A17DC">
            <w:pPr>
              <w:pStyle w:val="Table"/>
              <w:rPr>
                <w:rFonts w:cs="Arial"/>
                <w:spacing w:val="-4"/>
                <w:szCs w:val="20"/>
              </w:rPr>
            </w:pPr>
            <w:r w:rsidRPr="00212164">
              <w:rPr>
                <w:rFonts w:cs="Arial"/>
                <w:spacing w:val="-4"/>
                <w:szCs w:val="20"/>
              </w:rPr>
              <w:t>Receiver, EM7222, Outline</w:t>
            </w:r>
          </w:p>
        </w:tc>
        <w:tc>
          <w:tcPr>
            <w:tcW w:w="1581" w:type="dxa"/>
            <w:tcBorders>
              <w:right w:val="nil"/>
            </w:tcBorders>
            <w:tcMar>
              <w:left w:w="85" w:type="dxa"/>
              <w:right w:w="28" w:type="dxa"/>
            </w:tcMar>
          </w:tcPr>
          <w:p w:rsidR="00F82A8F" w:rsidRPr="00212164" w:rsidRDefault="003842E6" w:rsidP="001A17DC">
            <w:pPr>
              <w:pStyle w:val="Table"/>
              <w:rPr>
                <w:rFonts w:cs="Arial"/>
                <w:szCs w:val="20"/>
              </w:rPr>
            </w:pPr>
            <w:r w:rsidRPr="00212164">
              <w:rPr>
                <w:rFonts w:cs="Arial"/>
                <w:szCs w:val="20"/>
              </w:rPr>
              <w:t>22252</w:t>
            </w:r>
          </w:p>
        </w:tc>
        <w:tc>
          <w:tcPr>
            <w:tcW w:w="884" w:type="dxa"/>
            <w:tcBorders>
              <w:left w:val="nil"/>
            </w:tcBorders>
            <w:tcMar>
              <w:left w:w="28" w:type="dxa"/>
              <w:right w:w="85" w:type="dxa"/>
            </w:tcMar>
          </w:tcPr>
          <w:p w:rsidR="00F82A8F" w:rsidRPr="00212164" w:rsidRDefault="00F82A8F" w:rsidP="001A17DC">
            <w:pPr>
              <w:pStyle w:val="Table"/>
              <w:rPr>
                <w:rFonts w:cs="Arial"/>
                <w:sz w:val="18"/>
                <w:szCs w:val="19"/>
              </w:rPr>
            </w:pPr>
          </w:p>
        </w:tc>
      </w:tr>
      <w:tr w:rsidR="003C0F30" w:rsidTr="00187B62">
        <w:trPr>
          <w:cantSplit/>
          <w:jc w:val="center"/>
        </w:trPr>
        <w:tc>
          <w:tcPr>
            <w:tcW w:w="6160" w:type="dxa"/>
            <w:tcMar>
              <w:left w:w="85" w:type="dxa"/>
              <w:right w:w="85" w:type="dxa"/>
            </w:tcMar>
          </w:tcPr>
          <w:p w:rsidR="00F82A8F" w:rsidRPr="00212164" w:rsidRDefault="003842E6" w:rsidP="001A17DC">
            <w:pPr>
              <w:pStyle w:val="Table"/>
              <w:rPr>
                <w:rFonts w:cs="Arial"/>
                <w:spacing w:val="-4"/>
                <w:szCs w:val="20"/>
              </w:rPr>
            </w:pPr>
            <w:r w:rsidRPr="00212164">
              <w:rPr>
                <w:rFonts w:cs="Arial"/>
                <w:spacing w:val="-4"/>
                <w:szCs w:val="20"/>
              </w:rPr>
              <w:t>Outline dimension 400 to 800kHz projector</w:t>
            </w:r>
            <w:r w:rsidR="00366C7D" w:rsidRPr="00212164">
              <w:rPr>
                <w:rFonts w:cs="Arial"/>
                <w:spacing w:val="-4"/>
                <w:szCs w:val="20"/>
              </w:rPr>
              <w:t xml:space="preserve"> TC2186</w:t>
            </w:r>
          </w:p>
        </w:tc>
        <w:tc>
          <w:tcPr>
            <w:tcW w:w="1581" w:type="dxa"/>
            <w:tcBorders>
              <w:right w:val="nil"/>
            </w:tcBorders>
            <w:tcMar>
              <w:left w:w="85" w:type="dxa"/>
              <w:right w:w="28" w:type="dxa"/>
            </w:tcMar>
          </w:tcPr>
          <w:p w:rsidR="00F82A8F" w:rsidRPr="00212164" w:rsidRDefault="003842E6" w:rsidP="001A17DC">
            <w:pPr>
              <w:pStyle w:val="Table"/>
              <w:rPr>
                <w:rFonts w:cs="Arial"/>
                <w:szCs w:val="20"/>
              </w:rPr>
            </w:pPr>
            <w:r w:rsidRPr="00212164">
              <w:rPr>
                <w:rFonts w:cs="Arial"/>
                <w:szCs w:val="20"/>
              </w:rPr>
              <w:t>22253</w:t>
            </w:r>
          </w:p>
        </w:tc>
        <w:tc>
          <w:tcPr>
            <w:tcW w:w="884" w:type="dxa"/>
            <w:tcBorders>
              <w:left w:val="nil"/>
            </w:tcBorders>
            <w:tcMar>
              <w:left w:w="28" w:type="dxa"/>
              <w:right w:w="85" w:type="dxa"/>
            </w:tcMar>
          </w:tcPr>
          <w:p w:rsidR="00F82A8F" w:rsidRPr="00212164" w:rsidRDefault="00F82A8F" w:rsidP="001A17DC">
            <w:pPr>
              <w:pStyle w:val="Table"/>
              <w:rPr>
                <w:rFonts w:cs="Arial"/>
                <w:sz w:val="18"/>
                <w:szCs w:val="19"/>
              </w:rPr>
            </w:pPr>
          </w:p>
        </w:tc>
      </w:tr>
      <w:tr w:rsidR="003C0F30" w:rsidTr="00187B62">
        <w:trPr>
          <w:cantSplit/>
          <w:jc w:val="center"/>
        </w:trPr>
        <w:tc>
          <w:tcPr>
            <w:tcW w:w="6160" w:type="dxa"/>
            <w:tcMar>
              <w:left w:w="85" w:type="dxa"/>
              <w:right w:w="85" w:type="dxa"/>
            </w:tcMar>
          </w:tcPr>
          <w:p w:rsidR="00F82A8F" w:rsidRPr="00212164" w:rsidRDefault="003842E6" w:rsidP="001A17DC">
            <w:pPr>
              <w:pStyle w:val="Table"/>
              <w:rPr>
                <w:rFonts w:cs="Arial"/>
                <w:spacing w:val="-4"/>
                <w:szCs w:val="20"/>
              </w:rPr>
            </w:pPr>
            <w:r w:rsidRPr="00212164">
              <w:rPr>
                <w:rFonts w:cs="Arial"/>
                <w:spacing w:val="-4"/>
                <w:szCs w:val="20"/>
              </w:rPr>
              <w:t>Mounting bracket standard, T5</w:t>
            </w:r>
            <w:r w:rsidR="00EE0882" w:rsidRPr="00212164">
              <w:rPr>
                <w:rFonts w:cs="Arial"/>
                <w:spacing w:val="-4"/>
                <w:szCs w:val="20"/>
              </w:rPr>
              <w:t>1</w:t>
            </w:r>
            <w:r w:rsidRPr="00212164">
              <w:rPr>
                <w:rFonts w:cs="Arial"/>
                <w:spacing w:val="-4"/>
                <w:szCs w:val="20"/>
              </w:rPr>
              <w:t>, Outline</w:t>
            </w:r>
          </w:p>
        </w:tc>
        <w:tc>
          <w:tcPr>
            <w:tcW w:w="1581" w:type="dxa"/>
            <w:tcBorders>
              <w:right w:val="nil"/>
            </w:tcBorders>
            <w:tcMar>
              <w:left w:w="85" w:type="dxa"/>
              <w:right w:w="28" w:type="dxa"/>
            </w:tcMar>
          </w:tcPr>
          <w:p w:rsidR="00F82A8F" w:rsidRPr="00212164" w:rsidRDefault="003842E6" w:rsidP="001A17DC">
            <w:pPr>
              <w:pStyle w:val="Table"/>
              <w:rPr>
                <w:rFonts w:cs="Arial"/>
                <w:szCs w:val="20"/>
              </w:rPr>
            </w:pPr>
            <w:r w:rsidRPr="00212164">
              <w:rPr>
                <w:rFonts w:cs="Arial"/>
                <w:szCs w:val="20"/>
              </w:rPr>
              <w:t>2225</w:t>
            </w:r>
            <w:r w:rsidR="0085323F" w:rsidRPr="00212164">
              <w:rPr>
                <w:rFonts w:cs="Arial"/>
                <w:szCs w:val="20"/>
              </w:rPr>
              <w:t>6</w:t>
            </w:r>
            <w:r w:rsidR="008300B2" w:rsidRPr="00212164">
              <w:rPr>
                <w:rFonts w:cs="Arial"/>
                <w:szCs w:val="20"/>
              </w:rPr>
              <w:t xml:space="preserve"> (p. 1)</w:t>
            </w:r>
          </w:p>
        </w:tc>
        <w:tc>
          <w:tcPr>
            <w:tcW w:w="884" w:type="dxa"/>
            <w:tcBorders>
              <w:left w:val="nil"/>
            </w:tcBorders>
            <w:tcMar>
              <w:left w:w="28" w:type="dxa"/>
              <w:right w:w="85" w:type="dxa"/>
            </w:tcMar>
          </w:tcPr>
          <w:p w:rsidR="00F82A8F" w:rsidRPr="004617D7" w:rsidRDefault="003842E6" w:rsidP="001A17DC">
            <w:pPr>
              <w:pStyle w:val="Table"/>
              <w:rPr>
                <w:rFonts w:cs="Arial"/>
                <w:sz w:val="16"/>
                <w:szCs w:val="16"/>
              </w:rPr>
            </w:pPr>
            <w:r w:rsidRPr="004617D7">
              <w:rPr>
                <w:rFonts w:cs="Arial"/>
                <w:sz w:val="16"/>
                <w:szCs w:val="16"/>
              </w:rPr>
              <w:t xml:space="preserve">(new </w:t>
            </w:r>
            <w:r w:rsidRPr="004617D7">
              <w:rPr>
                <w:rFonts w:cs="Arial"/>
                <w:sz w:val="16"/>
                <w:szCs w:val="16"/>
              </w:rPr>
              <w:t>date)</w:t>
            </w:r>
          </w:p>
        </w:tc>
      </w:tr>
      <w:tr w:rsidR="003C0F30" w:rsidTr="00187B62">
        <w:trPr>
          <w:cantSplit/>
          <w:jc w:val="center"/>
        </w:trPr>
        <w:tc>
          <w:tcPr>
            <w:tcW w:w="6160" w:type="dxa"/>
            <w:tcBorders>
              <w:top w:val="single" w:sz="2" w:space="0" w:color="auto"/>
              <w:left w:val="single" w:sz="2" w:space="0" w:color="auto"/>
              <w:bottom w:val="single" w:sz="2" w:space="0" w:color="auto"/>
              <w:right w:val="single" w:sz="2" w:space="0" w:color="auto"/>
            </w:tcBorders>
            <w:tcMar>
              <w:left w:w="85" w:type="dxa"/>
              <w:right w:w="85" w:type="dxa"/>
            </w:tcMar>
          </w:tcPr>
          <w:p w:rsidR="00F82A8F" w:rsidRPr="00212164" w:rsidRDefault="003842E6" w:rsidP="001A17DC">
            <w:pPr>
              <w:pStyle w:val="Table"/>
              <w:rPr>
                <w:rFonts w:cs="Arial"/>
                <w:color w:val="000000"/>
                <w:spacing w:val="-4"/>
                <w:szCs w:val="20"/>
              </w:rPr>
            </w:pPr>
            <w:r w:rsidRPr="00212164">
              <w:rPr>
                <w:rFonts w:cs="Arial"/>
                <w:color w:val="000000"/>
                <w:spacing w:val="-4"/>
                <w:szCs w:val="20"/>
              </w:rPr>
              <w:t>Fairing add-on, T51, Outline</w:t>
            </w:r>
          </w:p>
        </w:tc>
        <w:tc>
          <w:tcPr>
            <w:tcW w:w="1581" w:type="dxa"/>
            <w:tcBorders>
              <w:top w:val="single" w:sz="2" w:space="0" w:color="auto"/>
              <w:left w:val="single" w:sz="2" w:space="0" w:color="auto"/>
              <w:bottom w:val="single" w:sz="2" w:space="0" w:color="auto"/>
              <w:right w:val="nil"/>
            </w:tcBorders>
            <w:tcMar>
              <w:left w:w="85" w:type="dxa"/>
              <w:right w:w="28" w:type="dxa"/>
            </w:tcMar>
          </w:tcPr>
          <w:p w:rsidR="00F82A8F" w:rsidRPr="00212164" w:rsidRDefault="003842E6" w:rsidP="001A17DC">
            <w:pPr>
              <w:pStyle w:val="Table"/>
              <w:rPr>
                <w:rFonts w:cs="Arial"/>
                <w:color w:val="000000"/>
                <w:szCs w:val="20"/>
              </w:rPr>
            </w:pPr>
            <w:r w:rsidRPr="00212164">
              <w:rPr>
                <w:rFonts w:cs="Arial"/>
                <w:szCs w:val="20"/>
              </w:rPr>
              <w:t>2225</w:t>
            </w:r>
            <w:r w:rsidR="0085323F" w:rsidRPr="00212164">
              <w:rPr>
                <w:rFonts w:cs="Arial"/>
                <w:szCs w:val="20"/>
              </w:rPr>
              <w:t>6</w:t>
            </w:r>
            <w:r w:rsidR="008300B2" w:rsidRPr="00212164">
              <w:rPr>
                <w:rFonts w:cs="Arial"/>
                <w:szCs w:val="20"/>
              </w:rPr>
              <w:t xml:space="preserve"> (p. 2)</w:t>
            </w:r>
          </w:p>
        </w:tc>
        <w:tc>
          <w:tcPr>
            <w:tcW w:w="884" w:type="dxa"/>
            <w:tcBorders>
              <w:top w:val="single" w:sz="2" w:space="0" w:color="auto"/>
              <w:left w:val="nil"/>
              <w:bottom w:val="single" w:sz="2" w:space="0" w:color="auto"/>
              <w:right w:val="single" w:sz="2" w:space="0" w:color="auto"/>
            </w:tcBorders>
            <w:tcMar>
              <w:left w:w="28" w:type="dxa"/>
              <w:right w:w="85" w:type="dxa"/>
            </w:tcMar>
          </w:tcPr>
          <w:p w:rsidR="00F82A8F" w:rsidRPr="004617D7" w:rsidRDefault="003842E6" w:rsidP="001A17DC">
            <w:pPr>
              <w:pStyle w:val="Table"/>
              <w:rPr>
                <w:rFonts w:cs="Arial"/>
                <w:sz w:val="16"/>
                <w:szCs w:val="16"/>
              </w:rPr>
            </w:pPr>
            <w:r w:rsidRPr="004617D7">
              <w:rPr>
                <w:rFonts w:cs="Arial"/>
                <w:sz w:val="16"/>
                <w:szCs w:val="16"/>
              </w:rPr>
              <w:t>(new date)</w:t>
            </w:r>
          </w:p>
        </w:tc>
      </w:tr>
      <w:tr w:rsidR="003C0F30" w:rsidTr="00187B62">
        <w:trPr>
          <w:cantSplit/>
          <w:jc w:val="center"/>
        </w:trPr>
        <w:tc>
          <w:tcPr>
            <w:tcW w:w="6160" w:type="dxa"/>
            <w:tcBorders>
              <w:top w:val="single" w:sz="2" w:space="0" w:color="auto"/>
              <w:left w:val="single" w:sz="2" w:space="0" w:color="auto"/>
              <w:bottom w:val="single" w:sz="2" w:space="0" w:color="auto"/>
              <w:right w:val="single" w:sz="2" w:space="0" w:color="auto"/>
            </w:tcBorders>
            <w:tcMar>
              <w:left w:w="85" w:type="dxa"/>
              <w:right w:w="85" w:type="dxa"/>
            </w:tcMar>
          </w:tcPr>
          <w:p w:rsidR="00F074AC" w:rsidRPr="00212164" w:rsidRDefault="003842E6" w:rsidP="001A17DC">
            <w:pPr>
              <w:pStyle w:val="Table"/>
              <w:rPr>
                <w:rFonts w:cs="Arial"/>
                <w:color w:val="000000"/>
                <w:spacing w:val="-4"/>
                <w:szCs w:val="20"/>
              </w:rPr>
            </w:pPr>
            <w:r w:rsidRPr="00212164">
              <w:rPr>
                <w:rFonts w:cs="Arial"/>
                <w:color w:val="000000"/>
                <w:spacing w:val="-4"/>
                <w:szCs w:val="20"/>
              </w:rPr>
              <w:t>Sonar reference point, T51 Std. bracket</w:t>
            </w:r>
          </w:p>
        </w:tc>
        <w:tc>
          <w:tcPr>
            <w:tcW w:w="1581" w:type="dxa"/>
            <w:tcBorders>
              <w:top w:val="single" w:sz="2" w:space="0" w:color="auto"/>
              <w:left w:val="single" w:sz="2" w:space="0" w:color="auto"/>
              <w:bottom w:val="single" w:sz="2" w:space="0" w:color="auto"/>
              <w:right w:val="nil"/>
            </w:tcBorders>
            <w:tcMar>
              <w:left w:w="85" w:type="dxa"/>
              <w:right w:w="28" w:type="dxa"/>
            </w:tcMar>
          </w:tcPr>
          <w:p w:rsidR="00F074AC" w:rsidRPr="00212164" w:rsidRDefault="003842E6" w:rsidP="001A17DC">
            <w:pPr>
              <w:pStyle w:val="Table"/>
              <w:rPr>
                <w:rFonts w:cs="Arial"/>
                <w:color w:val="000000"/>
                <w:szCs w:val="20"/>
              </w:rPr>
            </w:pPr>
            <w:r w:rsidRPr="00212164">
              <w:rPr>
                <w:rFonts w:cs="Arial"/>
                <w:szCs w:val="20"/>
              </w:rPr>
              <w:t>2225</w:t>
            </w:r>
            <w:r w:rsidR="0085323F" w:rsidRPr="00212164">
              <w:rPr>
                <w:rFonts w:cs="Arial"/>
                <w:szCs w:val="20"/>
              </w:rPr>
              <w:t>6</w:t>
            </w:r>
            <w:r w:rsidR="008300B2" w:rsidRPr="00212164">
              <w:rPr>
                <w:rFonts w:cs="Arial"/>
                <w:szCs w:val="20"/>
              </w:rPr>
              <w:t xml:space="preserve"> (p. 3)</w:t>
            </w:r>
          </w:p>
        </w:tc>
        <w:tc>
          <w:tcPr>
            <w:tcW w:w="884" w:type="dxa"/>
            <w:tcBorders>
              <w:top w:val="single" w:sz="2" w:space="0" w:color="auto"/>
              <w:left w:val="nil"/>
              <w:bottom w:val="single" w:sz="2" w:space="0" w:color="auto"/>
              <w:right w:val="single" w:sz="2" w:space="0" w:color="auto"/>
            </w:tcBorders>
            <w:tcMar>
              <w:left w:w="28" w:type="dxa"/>
              <w:right w:w="85" w:type="dxa"/>
            </w:tcMar>
          </w:tcPr>
          <w:p w:rsidR="00F074AC" w:rsidRPr="004617D7" w:rsidRDefault="003842E6" w:rsidP="001A17DC">
            <w:pPr>
              <w:pStyle w:val="Table"/>
              <w:rPr>
                <w:rFonts w:cs="Arial"/>
                <w:sz w:val="16"/>
                <w:szCs w:val="16"/>
              </w:rPr>
            </w:pPr>
            <w:r w:rsidRPr="004617D7">
              <w:rPr>
                <w:rFonts w:cs="Arial"/>
                <w:sz w:val="16"/>
                <w:szCs w:val="16"/>
              </w:rPr>
              <w:t>(new date)</w:t>
            </w:r>
          </w:p>
        </w:tc>
      </w:tr>
      <w:tr w:rsidR="003C0F30" w:rsidTr="00187B62">
        <w:trPr>
          <w:cantSplit/>
          <w:jc w:val="center"/>
        </w:trPr>
        <w:tc>
          <w:tcPr>
            <w:tcW w:w="6160" w:type="dxa"/>
            <w:tcBorders>
              <w:top w:val="single" w:sz="2" w:space="0" w:color="auto"/>
              <w:left w:val="single" w:sz="2" w:space="0" w:color="auto"/>
              <w:bottom w:val="single" w:sz="2" w:space="0" w:color="auto"/>
              <w:right w:val="single" w:sz="2" w:space="0" w:color="auto"/>
            </w:tcBorders>
            <w:tcMar>
              <w:left w:w="85" w:type="dxa"/>
              <w:right w:w="85" w:type="dxa"/>
            </w:tcMar>
          </w:tcPr>
          <w:p w:rsidR="00F82A8F" w:rsidRPr="00212164" w:rsidRDefault="003842E6" w:rsidP="001A17DC">
            <w:pPr>
              <w:pStyle w:val="Table"/>
              <w:rPr>
                <w:rFonts w:cs="Arial"/>
                <w:color w:val="000000"/>
                <w:spacing w:val="-4"/>
                <w:szCs w:val="20"/>
              </w:rPr>
            </w:pPr>
            <w:r w:rsidRPr="00212164">
              <w:rPr>
                <w:rFonts w:cs="Arial"/>
                <w:color w:val="000000"/>
                <w:spacing w:val="-4"/>
                <w:szCs w:val="20"/>
              </w:rPr>
              <w:t>IMU reference point, T51 Std. bracket</w:t>
            </w:r>
          </w:p>
        </w:tc>
        <w:tc>
          <w:tcPr>
            <w:tcW w:w="1581" w:type="dxa"/>
            <w:tcBorders>
              <w:top w:val="single" w:sz="2" w:space="0" w:color="auto"/>
              <w:left w:val="single" w:sz="2" w:space="0" w:color="auto"/>
              <w:bottom w:val="single" w:sz="2" w:space="0" w:color="auto"/>
              <w:right w:val="nil"/>
            </w:tcBorders>
            <w:tcMar>
              <w:left w:w="85" w:type="dxa"/>
              <w:right w:w="28" w:type="dxa"/>
            </w:tcMar>
          </w:tcPr>
          <w:p w:rsidR="00F82A8F" w:rsidRPr="00212164" w:rsidRDefault="003842E6" w:rsidP="001A17DC">
            <w:pPr>
              <w:pStyle w:val="Table"/>
              <w:rPr>
                <w:rFonts w:cs="Arial"/>
                <w:color w:val="000000"/>
                <w:szCs w:val="20"/>
              </w:rPr>
            </w:pPr>
            <w:r w:rsidRPr="00212164">
              <w:rPr>
                <w:rFonts w:cs="Arial"/>
                <w:szCs w:val="20"/>
              </w:rPr>
              <w:t>2225</w:t>
            </w:r>
            <w:r w:rsidR="0085323F" w:rsidRPr="00212164">
              <w:rPr>
                <w:rFonts w:cs="Arial"/>
                <w:szCs w:val="20"/>
              </w:rPr>
              <w:t>6</w:t>
            </w:r>
            <w:r w:rsidR="008300B2" w:rsidRPr="00212164">
              <w:rPr>
                <w:rFonts w:cs="Arial"/>
                <w:szCs w:val="20"/>
              </w:rPr>
              <w:t xml:space="preserve"> (p. 4)</w:t>
            </w:r>
          </w:p>
        </w:tc>
        <w:tc>
          <w:tcPr>
            <w:tcW w:w="884" w:type="dxa"/>
            <w:tcBorders>
              <w:top w:val="single" w:sz="2" w:space="0" w:color="auto"/>
              <w:left w:val="nil"/>
              <w:bottom w:val="single" w:sz="2" w:space="0" w:color="auto"/>
              <w:right w:val="single" w:sz="2" w:space="0" w:color="auto"/>
            </w:tcBorders>
            <w:tcMar>
              <w:left w:w="28" w:type="dxa"/>
              <w:right w:w="85" w:type="dxa"/>
            </w:tcMar>
          </w:tcPr>
          <w:p w:rsidR="00F82A8F" w:rsidRPr="00212164" w:rsidRDefault="003842E6" w:rsidP="001A17DC">
            <w:pPr>
              <w:pStyle w:val="Table"/>
              <w:rPr>
                <w:rFonts w:cs="Arial"/>
                <w:color w:val="000000"/>
                <w:sz w:val="18"/>
                <w:szCs w:val="19"/>
              </w:rPr>
            </w:pPr>
            <w:r>
              <w:rPr>
                <w:rFonts w:cs="Arial"/>
                <w:color w:val="000000"/>
                <w:sz w:val="18"/>
                <w:szCs w:val="19"/>
              </w:rPr>
              <w:t>updated</w:t>
            </w:r>
          </w:p>
        </w:tc>
      </w:tr>
      <w:tr w:rsidR="003C0F30" w:rsidTr="00187B62">
        <w:trPr>
          <w:cantSplit/>
          <w:jc w:val="center"/>
        </w:trPr>
        <w:tc>
          <w:tcPr>
            <w:tcW w:w="6160" w:type="dxa"/>
            <w:tcMar>
              <w:left w:w="85" w:type="dxa"/>
              <w:right w:w="85" w:type="dxa"/>
            </w:tcMar>
          </w:tcPr>
          <w:p w:rsidR="00F82A8F" w:rsidRPr="00212164" w:rsidRDefault="003842E6" w:rsidP="001A17DC">
            <w:pPr>
              <w:pStyle w:val="Table"/>
              <w:rPr>
                <w:rFonts w:cs="Arial"/>
                <w:spacing w:val="-4"/>
                <w:szCs w:val="20"/>
              </w:rPr>
            </w:pPr>
            <w:r w:rsidRPr="00212164">
              <w:rPr>
                <w:rFonts w:cs="Arial"/>
                <w:color w:val="000000"/>
                <w:spacing w:val="-4"/>
                <w:szCs w:val="20"/>
              </w:rPr>
              <w:t>CABLE ASSY, Conf., Power + GB ethernet, Xm, DIL13F, FISCHER SS105A110,</w:t>
            </w:r>
            <w:r w:rsidRPr="00212164">
              <w:rPr>
                <w:rFonts w:cs="Arial"/>
                <w:color w:val="000000"/>
                <w:spacing w:val="-4"/>
                <w:szCs w:val="20"/>
              </w:rPr>
              <w:t xml:space="preserve"> With Lubrication and Dummy Plug</w:t>
            </w:r>
          </w:p>
        </w:tc>
        <w:tc>
          <w:tcPr>
            <w:tcW w:w="1581" w:type="dxa"/>
            <w:tcBorders>
              <w:right w:val="nil"/>
            </w:tcBorders>
            <w:tcMar>
              <w:left w:w="85" w:type="dxa"/>
              <w:right w:w="28" w:type="dxa"/>
            </w:tcMar>
          </w:tcPr>
          <w:p w:rsidR="00F82A8F" w:rsidRPr="00212164" w:rsidRDefault="003842E6" w:rsidP="001A17DC">
            <w:pPr>
              <w:pStyle w:val="Table"/>
              <w:rPr>
                <w:rFonts w:cs="Arial"/>
                <w:szCs w:val="20"/>
              </w:rPr>
            </w:pPr>
            <w:r w:rsidRPr="00212164">
              <w:rPr>
                <w:rFonts w:cs="Arial"/>
                <w:color w:val="000000"/>
                <w:szCs w:val="20"/>
              </w:rPr>
              <w:t>PARTD15415</w:t>
            </w:r>
          </w:p>
        </w:tc>
        <w:tc>
          <w:tcPr>
            <w:tcW w:w="884" w:type="dxa"/>
            <w:tcBorders>
              <w:left w:val="nil"/>
            </w:tcBorders>
            <w:tcMar>
              <w:left w:w="28" w:type="dxa"/>
              <w:right w:w="85" w:type="dxa"/>
            </w:tcMar>
          </w:tcPr>
          <w:p w:rsidR="00F82A8F" w:rsidRPr="00212164" w:rsidRDefault="00F82A8F" w:rsidP="001A17DC">
            <w:pPr>
              <w:pStyle w:val="Table"/>
              <w:rPr>
                <w:rFonts w:cs="Arial"/>
                <w:sz w:val="18"/>
                <w:szCs w:val="19"/>
              </w:rPr>
            </w:pPr>
          </w:p>
        </w:tc>
      </w:tr>
      <w:tr w:rsidR="003C0F30" w:rsidTr="00187B62">
        <w:trPr>
          <w:cantSplit/>
          <w:jc w:val="center"/>
        </w:trPr>
        <w:tc>
          <w:tcPr>
            <w:tcW w:w="6160" w:type="dxa"/>
            <w:tcMar>
              <w:left w:w="85" w:type="dxa"/>
              <w:right w:w="85" w:type="dxa"/>
            </w:tcMar>
          </w:tcPr>
          <w:p w:rsidR="00F82A8F" w:rsidRPr="00212164" w:rsidRDefault="003842E6" w:rsidP="001A17DC">
            <w:pPr>
              <w:pStyle w:val="Table"/>
              <w:rPr>
                <w:rFonts w:cs="Arial"/>
                <w:spacing w:val="-4"/>
                <w:szCs w:val="20"/>
              </w:rPr>
            </w:pPr>
            <w:r w:rsidRPr="00212164">
              <w:rPr>
                <w:rFonts w:cs="Arial"/>
                <w:spacing w:val="-4"/>
                <w:szCs w:val="20"/>
              </w:rPr>
              <w:t>Cable Assembly, Transceiver to DF Transmitter</w:t>
            </w:r>
          </w:p>
        </w:tc>
        <w:tc>
          <w:tcPr>
            <w:tcW w:w="1581" w:type="dxa"/>
            <w:tcBorders>
              <w:right w:val="nil"/>
            </w:tcBorders>
            <w:tcMar>
              <w:left w:w="85" w:type="dxa"/>
              <w:right w:w="28" w:type="dxa"/>
            </w:tcMar>
          </w:tcPr>
          <w:p w:rsidR="00F82A8F" w:rsidRPr="00212164" w:rsidRDefault="003842E6" w:rsidP="001A17DC">
            <w:pPr>
              <w:pStyle w:val="Table"/>
              <w:rPr>
                <w:rFonts w:cs="Arial"/>
                <w:szCs w:val="20"/>
              </w:rPr>
            </w:pPr>
            <w:r w:rsidRPr="00212164">
              <w:rPr>
                <w:rFonts w:cs="Arial"/>
                <w:szCs w:val="20"/>
              </w:rPr>
              <w:t>85002228B011</w:t>
            </w:r>
          </w:p>
        </w:tc>
        <w:tc>
          <w:tcPr>
            <w:tcW w:w="884" w:type="dxa"/>
            <w:tcBorders>
              <w:left w:val="nil"/>
            </w:tcBorders>
            <w:tcMar>
              <w:left w:w="28" w:type="dxa"/>
              <w:right w:w="85" w:type="dxa"/>
            </w:tcMar>
          </w:tcPr>
          <w:p w:rsidR="00F82A8F" w:rsidRPr="00212164" w:rsidRDefault="00F82A8F" w:rsidP="001A17DC">
            <w:pPr>
              <w:pStyle w:val="Table"/>
              <w:rPr>
                <w:rFonts w:cs="Arial"/>
                <w:sz w:val="18"/>
                <w:szCs w:val="19"/>
              </w:rPr>
            </w:pPr>
          </w:p>
        </w:tc>
      </w:tr>
      <w:tr w:rsidR="003C0F30" w:rsidTr="00187B62">
        <w:trPr>
          <w:cantSplit/>
          <w:jc w:val="center"/>
        </w:trPr>
        <w:tc>
          <w:tcPr>
            <w:tcW w:w="6160" w:type="dxa"/>
            <w:tcMar>
              <w:left w:w="85" w:type="dxa"/>
              <w:right w:w="85" w:type="dxa"/>
            </w:tcMar>
          </w:tcPr>
          <w:p w:rsidR="00F82A8F" w:rsidRPr="00212164" w:rsidRDefault="003842E6" w:rsidP="001A17DC">
            <w:pPr>
              <w:pStyle w:val="Table"/>
              <w:rPr>
                <w:rFonts w:cs="Arial"/>
                <w:spacing w:val="-4"/>
                <w:szCs w:val="20"/>
              </w:rPr>
            </w:pPr>
            <w:r w:rsidRPr="00212164">
              <w:rPr>
                <w:rFonts w:cs="Arial"/>
                <w:spacing w:val="-4"/>
                <w:szCs w:val="20"/>
              </w:rPr>
              <w:t>RSP + Dual head, Outline</w:t>
            </w:r>
          </w:p>
        </w:tc>
        <w:tc>
          <w:tcPr>
            <w:tcW w:w="1581" w:type="dxa"/>
            <w:tcBorders>
              <w:right w:val="nil"/>
            </w:tcBorders>
            <w:tcMar>
              <w:left w:w="85" w:type="dxa"/>
              <w:right w:w="28" w:type="dxa"/>
            </w:tcMar>
          </w:tcPr>
          <w:p w:rsidR="00F82A8F" w:rsidRPr="00212164" w:rsidRDefault="003842E6" w:rsidP="001A17DC">
            <w:pPr>
              <w:pStyle w:val="Table"/>
              <w:rPr>
                <w:rFonts w:cs="Arial"/>
                <w:szCs w:val="20"/>
              </w:rPr>
            </w:pPr>
            <w:r w:rsidRPr="00212164">
              <w:rPr>
                <w:rFonts w:cs="Arial"/>
                <w:szCs w:val="20"/>
              </w:rPr>
              <w:t>17535</w:t>
            </w:r>
          </w:p>
        </w:tc>
        <w:tc>
          <w:tcPr>
            <w:tcW w:w="884" w:type="dxa"/>
            <w:tcBorders>
              <w:left w:val="nil"/>
            </w:tcBorders>
            <w:tcMar>
              <w:left w:w="28" w:type="dxa"/>
              <w:right w:w="85" w:type="dxa"/>
            </w:tcMar>
          </w:tcPr>
          <w:p w:rsidR="00F82A8F" w:rsidRPr="00212164" w:rsidRDefault="00F82A8F" w:rsidP="001A17DC">
            <w:pPr>
              <w:pStyle w:val="Table"/>
              <w:rPr>
                <w:rFonts w:cs="Arial"/>
                <w:sz w:val="18"/>
                <w:szCs w:val="19"/>
              </w:rPr>
            </w:pPr>
          </w:p>
        </w:tc>
      </w:tr>
      <w:tr w:rsidR="003C0F30" w:rsidTr="00187B62">
        <w:trPr>
          <w:cantSplit/>
          <w:jc w:val="center"/>
        </w:trPr>
        <w:tc>
          <w:tcPr>
            <w:tcW w:w="6160" w:type="dxa"/>
            <w:tcMar>
              <w:left w:w="85" w:type="dxa"/>
              <w:right w:w="85" w:type="dxa"/>
            </w:tcMar>
          </w:tcPr>
          <w:p w:rsidR="00F82A8F" w:rsidRPr="00212164" w:rsidRDefault="003842E6" w:rsidP="001A17DC">
            <w:pPr>
              <w:pStyle w:val="Table"/>
              <w:rPr>
                <w:rFonts w:cs="Arial"/>
                <w:spacing w:val="-4"/>
                <w:szCs w:val="20"/>
              </w:rPr>
            </w:pPr>
            <w:r w:rsidRPr="00212164">
              <w:rPr>
                <w:rFonts w:cs="Arial"/>
                <w:spacing w:val="-4"/>
                <w:szCs w:val="20"/>
              </w:rPr>
              <w:t>RSP + Dual head with INS option, Outline</w:t>
            </w:r>
          </w:p>
        </w:tc>
        <w:tc>
          <w:tcPr>
            <w:tcW w:w="1581" w:type="dxa"/>
            <w:tcBorders>
              <w:right w:val="nil"/>
            </w:tcBorders>
            <w:tcMar>
              <w:left w:w="85" w:type="dxa"/>
              <w:right w:w="28" w:type="dxa"/>
            </w:tcMar>
          </w:tcPr>
          <w:p w:rsidR="00F82A8F" w:rsidRPr="00212164" w:rsidRDefault="003842E6" w:rsidP="001A17DC">
            <w:pPr>
              <w:pStyle w:val="Table"/>
              <w:rPr>
                <w:rFonts w:cs="Arial"/>
                <w:szCs w:val="20"/>
              </w:rPr>
            </w:pPr>
            <w:r w:rsidRPr="00212164">
              <w:rPr>
                <w:rFonts w:cs="Arial"/>
                <w:szCs w:val="20"/>
              </w:rPr>
              <w:t>17534</w:t>
            </w:r>
          </w:p>
        </w:tc>
        <w:tc>
          <w:tcPr>
            <w:tcW w:w="884" w:type="dxa"/>
            <w:tcBorders>
              <w:left w:val="nil"/>
            </w:tcBorders>
            <w:tcMar>
              <w:left w:w="28" w:type="dxa"/>
              <w:right w:w="85" w:type="dxa"/>
            </w:tcMar>
          </w:tcPr>
          <w:p w:rsidR="00F82A8F" w:rsidRPr="00212164" w:rsidRDefault="00F82A8F" w:rsidP="001A17DC">
            <w:pPr>
              <w:pStyle w:val="Table"/>
              <w:rPr>
                <w:rFonts w:cs="Arial"/>
                <w:sz w:val="18"/>
                <w:szCs w:val="19"/>
              </w:rPr>
            </w:pPr>
          </w:p>
        </w:tc>
      </w:tr>
      <w:tr w:rsidR="003C0F30" w:rsidTr="00187B62">
        <w:trPr>
          <w:cantSplit/>
          <w:jc w:val="center"/>
        </w:trPr>
        <w:tc>
          <w:tcPr>
            <w:tcW w:w="6160" w:type="dxa"/>
            <w:tcMar>
              <w:left w:w="85" w:type="dxa"/>
              <w:right w:w="85" w:type="dxa"/>
            </w:tcMar>
          </w:tcPr>
          <w:p w:rsidR="007614F5" w:rsidRPr="007614F5" w:rsidRDefault="003842E6" w:rsidP="001A17DC">
            <w:pPr>
              <w:pStyle w:val="Table"/>
              <w:rPr>
                <w:rFonts w:cs="Arial"/>
                <w:spacing w:val="-4"/>
                <w:szCs w:val="20"/>
                <w:highlight w:val="yellow"/>
              </w:rPr>
            </w:pPr>
            <w:r w:rsidRPr="00A37B74">
              <w:t>Outline, RSP+ dual head with AP+ INS option</w:t>
            </w:r>
          </w:p>
        </w:tc>
        <w:tc>
          <w:tcPr>
            <w:tcW w:w="1581" w:type="dxa"/>
            <w:tcBorders>
              <w:right w:val="nil"/>
            </w:tcBorders>
            <w:tcMar>
              <w:left w:w="85" w:type="dxa"/>
              <w:right w:w="28" w:type="dxa"/>
            </w:tcMar>
          </w:tcPr>
          <w:p w:rsidR="007614F5" w:rsidRPr="00212164" w:rsidRDefault="003842E6" w:rsidP="001A17DC">
            <w:pPr>
              <w:pStyle w:val="Table"/>
              <w:rPr>
                <w:rFonts w:cs="Arial"/>
                <w:szCs w:val="20"/>
              </w:rPr>
            </w:pPr>
            <w:r>
              <w:rPr>
                <w:rFonts w:cs="Arial"/>
                <w:szCs w:val="20"/>
              </w:rPr>
              <w:t>25568</w:t>
            </w:r>
          </w:p>
        </w:tc>
        <w:tc>
          <w:tcPr>
            <w:tcW w:w="884" w:type="dxa"/>
            <w:tcBorders>
              <w:left w:val="nil"/>
            </w:tcBorders>
            <w:tcMar>
              <w:left w:w="28" w:type="dxa"/>
              <w:right w:w="85" w:type="dxa"/>
            </w:tcMar>
          </w:tcPr>
          <w:p w:rsidR="007614F5" w:rsidRPr="00212164" w:rsidRDefault="007614F5" w:rsidP="001A17DC">
            <w:pPr>
              <w:pStyle w:val="Table"/>
              <w:rPr>
                <w:rFonts w:cs="Arial"/>
                <w:sz w:val="18"/>
                <w:szCs w:val="19"/>
              </w:rPr>
            </w:pPr>
          </w:p>
        </w:tc>
      </w:tr>
      <w:tr w:rsidR="003C0F30" w:rsidTr="00187B62">
        <w:trPr>
          <w:cantSplit/>
          <w:jc w:val="center"/>
        </w:trPr>
        <w:tc>
          <w:tcPr>
            <w:tcW w:w="6160" w:type="dxa"/>
            <w:tcMar>
              <w:left w:w="85" w:type="dxa"/>
              <w:right w:w="85" w:type="dxa"/>
            </w:tcMar>
          </w:tcPr>
          <w:p w:rsidR="00F82A8F" w:rsidRPr="00212164" w:rsidRDefault="003842E6" w:rsidP="001A17DC">
            <w:pPr>
              <w:pStyle w:val="Table"/>
              <w:rPr>
                <w:rFonts w:cs="Arial"/>
                <w:spacing w:val="-4"/>
                <w:szCs w:val="20"/>
              </w:rPr>
            </w:pPr>
            <w:r w:rsidRPr="00212164">
              <w:rPr>
                <w:rFonts w:cs="Arial"/>
                <w:spacing w:val="-4"/>
                <w:szCs w:val="20"/>
              </w:rPr>
              <w:t>IMU-20 &amp; IMU-30</w:t>
            </w:r>
            <w:r w:rsidRPr="00212164">
              <w:rPr>
                <w:rFonts w:cs="Arial"/>
                <w:spacing w:val="-4"/>
                <w:szCs w:val="20"/>
              </w:rPr>
              <w:t xml:space="preserve"> for T-Series sonar, Outline</w:t>
            </w:r>
          </w:p>
        </w:tc>
        <w:tc>
          <w:tcPr>
            <w:tcW w:w="1581" w:type="dxa"/>
            <w:tcBorders>
              <w:right w:val="nil"/>
            </w:tcBorders>
            <w:tcMar>
              <w:left w:w="85" w:type="dxa"/>
              <w:right w:w="28" w:type="dxa"/>
            </w:tcMar>
          </w:tcPr>
          <w:p w:rsidR="00F82A8F" w:rsidRPr="00212164" w:rsidRDefault="003842E6" w:rsidP="001A17DC">
            <w:pPr>
              <w:pStyle w:val="Table"/>
              <w:rPr>
                <w:rFonts w:cs="Arial"/>
                <w:szCs w:val="20"/>
              </w:rPr>
            </w:pPr>
            <w:r w:rsidRPr="00212164">
              <w:rPr>
                <w:rFonts w:cs="Arial"/>
                <w:szCs w:val="20"/>
              </w:rPr>
              <w:t xml:space="preserve">17537 </w:t>
            </w:r>
            <w:r w:rsidRPr="00212164">
              <w:rPr>
                <w:rFonts w:cs="Arial"/>
                <w:color w:val="000000"/>
                <w:szCs w:val="20"/>
              </w:rPr>
              <w:t>(p. 1)</w:t>
            </w:r>
          </w:p>
        </w:tc>
        <w:tc>
          <w:tcPr>
            <w:tcW w:w="884" w:type="dxa"/>
            <w:tcBorders>
              <w:left w:val="nil"/>
            </w:tcBorders>
            <w:tcMar>
              <w:left w:w="28" w:type="dxa"/>
              <w:right w:w="85" w:type="dxa"/>
            </w:tcMar>
          </w:tcPr>
          <w:p w:rsidR="00F82A8F" w:rsidRPr="00212164" w:rsidRDefault="00F82A8F" w:rsidP="001A17DC">
            <w:pPr>
              <w:pStyle w:val="Table"/>
              <w:rPr>
                <w:rFonts w:cs="Arial"/>
                <w:sz w:val="18"/>
                <w:szCs w:val="19"/>
              </w:rPr>
            </w:pPr>
          </w:p>
        </w:tc>
      </w:tr>
      <w:tr w:rsidR="003C0F30" w:rsidTr="00187B62">
        <w:trPr>
          <w:cantSplit/>
          <w:jc w:val="center"/>
        </w:trPr>
        <w:tc>
          <w:tcPr>
            <w:tcW w:w="6160" w:type="dxa"/>
            <w:tcMar>
              <w:left w:w="85" w:type="dxa"/>
              <w:right w:w="85" w:type="dxa"/>
            </w:tcMar>
          </w:tcPr>
          <w:p w:rsidR="00F82A8F" w:rsidRPr="00212164" w:rsidRDefault="003842E6" w:rsidP="001A17DC">
            <w:pPr>
              <w:pStyle w:val="Table"/>
              <w:rPr>
                <w:rFonts w:cs="Arial"/>
                <w:spacing w:val="-4"/>
                <w:szCs w:val="20"/>
              </w:rPr>
            </w:pPr>
            <w:r w:rsidRPr="00212164">
              <w:rPr>
                <w:rFonts w:cs="Arial"/>
                <w:spacing w:val="-4"/>
                <w:szCs w:val="20"/>
              </w:rPr>
              <w:t>IMU-20 &amp; IMU-30 for T-Series sonar, Outline</w:t>
            </w:r>
            <w:r w:rsidR="00F16B3B" w:rsidRPr="00212164">
              <w:rPr>
                <w:rFonts w:cs="Arial"/>
                <w:spacing w:val="-4"/>
                <w:szCs w:val="20"/>
              </w:rPr>
              <w:t xml:space="preserve"> </w:t>
            </w:r>
            <w:r w:rsidRPr="00212164">
              <w:rPr>
                <w:rFonts w:cs="Arial"/>
                <w:spacing w:val="-4"/>
                <w:szCs w:val="20"/>
              </w:rPr>
              <w:t>(motion reference point)</w:t>
            </w:r>
          </w:p>
        </w:tc>
        <w:tc>
          <w:tcPr>
            <w:tcW w:w="1581" w:type="dxa"/>
            <w:tcBorders>
              <w:right w:val="nil"/>
            </w:tcBorders>
            <w:tcMar>
              <w:left w:w="85" w:type="dxa"/>
              <w:right w:w="28" w:type="dxa"/>
            </w:tcMar>
          </w:tcPr>
          <w:p w:rsidR="00F82A8F" w:rsidRPr="00212164" w:rsidRDefault="003842E6" w:rsidP="001A17DC">
            <w:pPr>
              <w:pStyle w:val="Table"/>
              <w:rPr>
                <w:rFonts w:cs="Arial"/>
                <w:szCs w:val="20"/>
              </w:rPr>
            </w:pPr>
            <w:r w:rsidRPr="00212164">
              <w:rPr>
                <w:rFonts w:cs="Arial"/>
                <w:szCs w:val="20"/>
              </w:rPr>
              <w:t xml:space="preserve">17537 </w:t>
            </w:r>
            <w:r w:rsidRPr="00212164">
              <w:rPr>
                <w:rFonts w:cs="Arial"/>
                <w:color w:val="000000"/>
                <w:szCs w:val="20"/>
              </w:rPr>
              <w:t>(p. 2)</w:t>
            </w:r>
          </w:p>
        </w:tc>
        <w:tc>
          <w:tcPr>
            <w:tcW w:w="884" w:type="dxa"/>
            <w:tcBorders>
              <w:left w:val="nil"/>
            </w:tcBorders>
            <w:tcMar>
              <w:left w:w="28" w:type="dxa"/>
              <w:right w:w="85" w:type="dxa"/>
            </w:tcMar>
          </w:tcPr>
          <w:p w:rsidR="00F82A8F" w:rsidRPr="00212164" w:rsidRDefault="00F82A8F" w:rsidP="001A17DC">
            <w:pPr>
              <w:pStyle w:val="Table"/>
              <w:rPr>
                <w:rFonts w:cs="Arial"/>
                <w:sz w:val="18"/>
                <w:szCs w:val="19"/>
              </w:rPr>
            </w:pPr>
          </w:p>
        </w:tc>
      </w:tr>
      <w:tr w:rsidR="003C0F30" w:rsidTr="00DC29E4">
        <w:trPr>
          <w:cantSplit/>
          <w:jc w:val="center"/>
        </w:trPr>
        <w:tc>
          <w:tcPr>
            <w:tcW w:w="6160" w:type="dxa"/>
            <w:tcMar>
              <w:left w:w="85" w:type="dxa"/>
              <w:right w:w="85" w:type="dxa"/>
            </w:tcMar>
          </w:tcPr>
          <w:p w:rsidR="006270D7" w:rsidRPr="00212164" w:rsidRDefault="003842E6" w:rsidP="00DC29E4">
            <w:pPr>
              <w:pStyle w:val="Table"/>
              <w:rPr>
                <w:rFonts w:cs="Arial"/>
                <w:spacing w:val="-4"/>
                <w:szCs w:val="20"/>
              </w:rPr>
            </w:pPr>
            <w:r w:rsidRPr="00212164">
              <w:rPr>
                <w:rFonts w:cs="Arial"/>
                <w:color w:val="000000"/>
                <w:spacing w:val="-4"/>
                <w:szCs w:val="20"/>
              </w:rPr>
              <w:t>Cable assy, Cable TCS-10003 with PMCIL-8- MP connector and Fischer SS105A124, With Pull Grib, Lubrication and Dummy Plug</w:t>
            </w:r>
            <w:r w:rsidRPr="00212164">
              <w:rPr>
                <w:rFonts w:cs="Arial"/>
                <w:color w:val="000000"/>
                <w:spacing w:val="-4"/>
                <w:szCs w:val="20"/>
              </w:rPr>
              <w:br/>
              <w:t>(IMU ca</w:t>
            </w:r>
            <w:r w:rsidRPr="00212164">
              <w:rPr>
                <w:rFonts w:cs="Arial"/>
                <w:color w:val="000000"/>
                <w:spacing w:val="-4"/>
                <w:szCs w:val="20"/>
              </w:rPr>
              <w:t>ble)</w:t>
            </w:r>
          </w:p>
        </w:tc>
        <w:tc>
          <w:tcPr>
            <w:tcW w:w="1581" w:type="dxa"/>
            <w:tcBorders>
              <w:right w:val="nil"/>
            </w:tcBorders>
            <w:tcMar>
              <w:left w:w="85" w:type="dxa"/>
              <w:right w:w="28" w:type="dxa"/>
            </w:tcMar>
          </w:tcPr>
          <w:p w:rsidR="006270D7" w:rsidRPr="00212164" w:rsidRDefault="003842E6" w:rsidP="00DC29E4">
            <w:pPr>
              <w:pStyle w:val="Table"/>
              <w:rPr>
                <w:rFonts w:cs="Arial"/>
                <w:szCs w:val="20"/>
              </w:rPr>
            </w:pPr>
            <w:r w:rsidRPr="00212164">
              <w:rPr>
                <w:rFonts w:cs="Arial"/>
                <w:color w:val="000000"/>
                <w:szCs w:val="20"/>
              </w:rPr>
              <w:t>PARTD17145</w:t>
            </w:r>
          </w:p>
        </w:tc>
        <w:tc>
          <w:tcPr>
            <w:tcW w:w="884" w:type="dxa"/>
            <w:tcBorders>
              <w:left w:val="nil"/>
            </w:tcBorders>
            <w:tcMar>
              <w:left w:w="28" w:type="dxa"/>
              <w:right w:w="85" w:type="dxa"/>
            </w:tcMar>
          </w:tcPr>
          <w:p w:rsidR="006270D7" w:rsidRPr="00212164" w:rsidRDefault="006270D7" w:rsidP="00DC29E4">
            <w:pPr>
              <w:pStyle w:val="Table"/>
              <w:rPr>
                <w:rFonts w:cs="Arial"/>
                <w:sz w:val="18"/>
                <w:szCs w:val="19"/>
              </w:rPr>
            </w:pPr>
          </w:p>
        </w:tc>
      </w:tr>
      <w:tr w:rsidR="003C0F30" w:rsidTr="00DC29E4">
        <w:trPr>
          <w:cantSplit/>
          <w:jc w:val="center"/>
        </w:trPr>
        <w:tc>
          <w:tcPr>
            <w:tcW w:w="6160" w:type="dxa"/>
            <w:tcMar>
              <w:left w:w="85" w:type="dxa"/>
              <w:right w:w="85" w:type="dxa"/>
            </w:tcMar>
          </w:tcPr>
          <w:p w:rsidR="006270D7" w:rsidRPr="00212164" w:rsidRDefault="003842E6" w:rsidP="00DC29E4">
            <w:pPr>
              <w:pStyle w:val="Table"/>
              <w:rPr>
                <w:rFonts w:cs="Arial"/>
                <w:spacing w:val="-4"/>
                <w:szCs w:val="20"/>
              </w:rPr>
            </w:pPr>
            <w:r w:rsidRPr="00212164">
              <w:rPr>
                <w:rFonts w:cs="Arial"/>
                <w:spacing w:val="-4"/>
                <w:szCs w:val="20"/>
              </w:rPr>
              <w:t>GPS Antenna, GNSS</w:t>
            </w:r>
            <w:r w:rsidRPr="00212164">
              <w:rPr>
                <w:rFonts w:cs="Arial"/>
                <w:spacing w:val="-4"/>
                <w:szCs w:val="20"/>
              </w:rPr>
              <w:br/>
              <w:t>(outline drawing)</w:t>
            </w:r>
          </w:p>
        </w:tc>
        <w:tc>
          <w:tcPr>
            <w:tcW w:w="1581" w:type="dxa"/>
            <w:tcBorders>
              <w:right w:val="nil"/>
            </w:tcBorders>
            <w:tcMar>
              <w:left w:w="85" w:type="dxa"/>
              <w:right w:w="28" w:type="dxa"/>
            </w:tcMar>
          </w:tcPr>
          <w:p w:rsidR="006270D7" w:rsidRPr="00212164" w:rsidRDefault="003842E6" w:rsidP="00DC29E4">
            <w:pPr>
              <w:pStyle w:val="Table"/>
              <w:rPr>
                <w:rFonts w:cs="Arial"/>
                <w:szCs w:val="20"/>
              </w:rPr>
            </w:pPr>
            <w:r w:rsidRPr="00212164">
              <w:rPr>
                <w:rFonts w:cs="Arial"/>
                <w:szCs w:val="20"/>
              </w:rPr>
              <w:t>AT1675-540T</w:t>
            </w:r>
            <w:r w:rsidRPr="00212164">
              <w:rPr>
                <w:rFonts w:cs="Arial"/>
                <w:szCs w:val="20"/>
              </w:rPr>
              <w:br/>
              <w:t>(COTS1010898)</w:t>
            </w:r>
          </w:p>
        </w:tc>
        <w:tc>
          <w:tcPr>
            <w:tcW w:w="884" w:type="dxa"/>
            <w:tcBorders>
              <w:left w:val="nil"/>
            </w:tcBorders>
            <w:tcMar>
              <w:left w:w="28" w:type="dxa"/>
              <w:right w:w="85" w:type="dxa"/>
            </w:tcMar>
          </w:tcPr>
          <w:p w:rsidR="006270D7" w:rsidRPr="00212164" w:rsidRDefault="006270D7" w:rsidP="00DC29E4">
            <w:pPr>
              <w:pStyle w:val="Table"/>
              <w:rPr>
                <w:rFonts w:cs="Arial"/>
                <w:sz w:val="18"/>
                <w:szCs w:val="19"/>
              </w:rPr>
            </w:pPr>
          </w:p>
        </w:tc>
      </w:tr>
      <w:tr w:rsidR="003C0F30" w:rsidTr="00DC29E4">
        <w:trPr>
          <w:cantSplit/>
          <w:jc w:val="center"/>
        </w:trPr>
        <w:tc>
          <w:tcPr>
            <w:tcW w:w="6160" w:type="dxa"/>
            <w:tcMar>
              <w:left w:w="85" w:type="dxa"/>
              <w:right w:w="85" w:type="dxa"/>
            </w:tcMar>
          </w:tcPr>
          <w:p w:rsidR="006270D7" w:rsidRPr="00212164" w:rsidRDefault="003842E6" w:rsidP="00DC29E4">
            <w:pPr>
              <w:pStyle w:val="Table"/>
              <w:rPr>
                <w:rFonts w:cs="Arial"/>
                <w:spacing w:val="-4"/>
                <w:szCs w:val="20"/>
              </w:rPr>
            </w:pPr>
            <w:r w:rsidRPr="00212164">
              <w:rPr>
                <w:rFonts w:cs="Arial"/>
                <w:spacing w:val="-4"/>
                <w:szCs w:val="20"/>
              </w:rPr>
              <w:t>Cable Assy, Antenna cable, TNC to TNC on LMR-240 Cable</w:t>
            </w:r>
          </w:p>
        </w:tc>
        <w:tc>
          <w:tcPr>
            <w:tcW w:w="1581" w:type="dxa"/>
            <w:tcBorders>
              <w:right w:val="nil"/>
            </w:tcBorders>
            <w:tcMar>
              <w:left w:w="85" w:type="dxa"/>
              <w:right w:w="28" w:type="dxa"/>
            </w:tcMar>
          </w:tcPr>
          <w:p w:rsidR="006270D7" w:rsidRPr="00212164" w:rsidRDefault="003842E6" w:rsidP="00DC29E4">
            <w:pPr>
              <w:pStyle w:val="Table"/>
              <w:rPr>
                <w:rFonts w:cs="Arial"/>
                <w:szCs w:val="20"/>
              </w:rPr>
            </w:pPr>
            <w:r w:rsidRPr="00212164">
              <w:rPr>
                <w:rFonts w:cs="Arial"/>
                <w:szCs w:val="20"/>
              </w:rPr>
              <w:t>PARTD17193</w:t>
            </w:r>
          </w:p>
        </w:tc>
        <w:tc>
          <w:tcPr>
            <w:tcW w:w="884" w:type="dxa"/>
            <w:tcBorders>
              <w:left w:val="nil"/>
            </w:tcBorders>
            <w:tcMar>
              <w:left w:w="28" w:type="dxa"/>
              <w:right w:w="85" w:type="dxa"/>
            </w:tcMar>
          </w:tcPr>
          <w:p w:rsidR="006270D7" w:rsidRPr="00212164" w:rsidRDefault="006270D7" w:rsidP="00DC29E4">
            <w:pPr>
              <w:pStyle w:val="Table"/>
              <w:rPr>
                <w:rFonts w:cs="Arial"/>
                <w:sz w:val="18"/>
                <w:szCs w:val="19"/>
              </w:rPr>
            </w:pPr>
          </w:p>
        </w:tc>
      </w:tr>
      <w:tr w:rsidR="003C0F30" w:rsidTr="00187B62">
        <w:trPr>
          <w:cantSplit/>
          <w:jc w:val="center"/>
        </w:trPr>
        <w:tc>
          <w:tcPr>
            <w:tcW w:w="6160" w:type="dxa"/>
            <w:tcMar>
              <w:left w:w="85" w:type="dxa"/>
              <w:right w:w="85" w:type="dxa"/>
            </w:tcMar>
          </w:tcPr>
          <w:p w:rsidR="00CC0BC5" w:rsidRPr="00212164" w:rsidRDefault="003842E6" w:rsidP="001A17DC">
            <w:pPr>
              <w:pStyle w:val="Table"/>
              <w:rPr>
                <w:rFonts w:cs="Arial"/>
                <w:spacing w:val="-4"/>
                <w:szCs w:val="20"/>
              </w:rPr>
            </w:pPr>
            <w:r w:rsidRPr="00CC0BC5">
              <w:rPr>
                <w:rFonts w:cs="Arial"/>
                <w:spacing w:val="-4"/>
                <w:szCs w:val="20"/>
              </w:rPr>
              <w:t>Mounting bracket, T51 dual head</w:t>
            </w:r>
            <w:r>
              <w:rPr>
                <w:rFonts w:cs="Arial"/>
                <w:spacing w:val="-4"/>
                <w:szCs w:val="20"/>
              </w:rPr>
              <w:t>. O</w:t>
            </w:r>
            <w:r w:rsidRPr="00CC0BC5">
              <w:rPr>
                <w:rFonts w:cs="Arial"/>
                <w:spacing w:val="-4"/>
                <w:szCs w:val="20"/>
              </w:rPr>
              <w:t>utline</w:t>
            </w:r>
          </w:p>
        </w:tc>
        <w:tc>
          <w:tcPr>
            <w:tcW w:w="1581" w:type="dxa"/>
            <w:tcBorders>
              <w:right w:val="nil"/>
            </w:tcBorders>
            <w:tcMar>
              <w:left w:w="85" w:type="dxa"/>
              <w:right w:w="28" w:type="dxa"/>
            </w:tcMar>
          </w:tcPr>
          <w:p w:rsidR="00CC0BC5" w:rsidRPr="00212164" w:rsidRDefault="003842E6" w:rsidP="001A17DC">
            <w:pPr>
              <w:pStyle w:val="Table"/>
              <w:rPr>
                <w:rFonts w:cs="Arial"/>
                <w:szCs w:val="20"/>
              </w:rPr>
            </w:pPr>
            <w:r w:rsidRPr="00CC0BC5">
              <w:rPr>
                <w:rFonts w:cs="Arial"/>
                <w:spacing w:val="-4"/>
                <w:szCs w:val="20"/>
              </w:rPr>
              <w:t>26030</w:t>
            </w:r>
            <w:r>
              <w:rPr>
                <w:rFonts w:cs="Arial"/>
                <w:spacing w:val="-4"/>
                <w:szCs w:val="20"/>
              </w:rPr>
              <w:t xml:space="preserve"> (p. 1)</w:t>
            </w:r>
          </w:p>
        </w:tc>
        <w:tc>
          <w:tcPr>
            <w:tcW w:w="884" w:type="dxa"/>
            <w:tcBorders>
              <w:left w:val="nil"/>
            </w:tcBorders>
            <w:tcMar>
              <w:left w:w="28" w:type="dxa"/>
              <w:right w:w="85" w:type="dxa"/>
            </w:tcMar>
          </w:tcPr>
          <w:p w:rsidR="00CC0BC5" w:rsidRPr="00212164" w:rsidRDefault="003842E6" w:rsidP="001A17DC">
            <w:pPr>
              <w:pStyle w:val="Table"/>
              <w:rPr>
                <w:rFonts w:cs="Arial"/>
                <w:sz w:val="18"/>
                <w:szCs w:val="19"/>
              </w:rPr>
            </w:pPr>
            <w:r>
              <w:rPr>
                <w:rFonts w:cs="Arial"/>
                <w:sz w:val="18"/>
                <w:szCs w:val="19"/>
              </w:rPr>
              <w:t>new</w:t>
            </w:r>
          </w:p>
        </w:tc>
      </w:tr>
      <w:tr w:rsidR="003C0F30" w:rsidTr="00187B62">
        <w:trPr>
          <w:cantSplit/>
          <w:jc w:val="center"/>
        </w:trPr>
        <w:tc>
          <w:tcPr>
            <w:tcW w:w="6160" w:type="dxa"/>
            <w:tcMar>
              <w:left w:w="85" w:type="dxa"/>
              <w:right w:w="85" w:type="dxa"/>
            </w:tcMar>
          </w:tcPr>
          <w:p w:rsidR="00CC0BC5" w:rsidRPr="00212164" w:rsidRDefault="003842E6" w:rsidP="001A17DC">
            <w:pPr>
              <w:pStyle w:val="Table"/>
              <w:rPr>
                <w:rFonts w:cs="Arial"/>
                <w:spacing w:val="-4"/>
                <w:szCs w:val="20"/>
              </w:rPr>
            </w:pPr>
            <w:r w:rsidRPr="00CC0BC5">
              <w:rPr>
                <w:rFonts w:cs="Arial"/>
                <w:spacing w:val="-4"/>
                <w:szCs w:val="20"/>
              </w:rPr>
              <w:t>Mounting bracket, T51 dual head</w:t>
            </w:r>
            <w:r>
              <w:rPr>
                <w:rFonts w:cs="Arial"/>
                <w:spacing w:val="-4"/>
                <w:szCs w:val="20"/>
              </w:rPr>
              <w:t>. O</w:t>
            </w:r>
            <w:r w:rsidRPr="00CC0BC5">
              <w:rPr>
                <w:rFonts w:cs="Arial"/>
                <w:spacing w:val="-4"/>
                <w:szCs w:val="20"/>
              </w:rPr>
              <w:t xml:space="preserve">utline with </w:t>
            </w:r>
            <w:r w:rsidRPr="00CC0BC5">
              <w:rPr>
                <w:rFonts w:cs="Arial"/>
                <w:spacing w:val="-4"/>
                <w:szCs w:val="20"/>
              </w:rPr>
              <w:t>fairing</w:t>
            </w:r>
          </w:p>
        </w:tc>
        <w:tc>
          <w:tcPr>
            <w:tcW w:w="1581" w:type="dxa"/>
            <w:tcBorders>
              <w:right w:val="nil"/>
            </w:tcBorders>
            <w:tcMar>
              <w:left w:w="85" w:type="dxa"/>
              <w:right w:w="28" w:type="dxa"/>
            </w:tcMar>
          </w:tcPr>
          <w:p w:rsidR="00CC0BC5" w:rsidRPr="00212164" w:rsidRDefault="003842E6" w:rsidP="001A17DC">
            <w:pPr>
              <w:pStyle w:val="Table"/>
              <w:rPr>
                <w:rFonts w:cs="Arial"/>
                <w:szCs w:val="20"/>
              </w:rPr>
            </w:pPr>
            <w:r w:rsidRPr="00CC0BC5">
              <w:rPr>
                <w:rFonts w:cs="Arial"/>
                <w:spacing w:val="-4"/>
                <w:szCs w:val="20"/>
              </w:rPr>
              <w:t>26030</w:t>
            </w:r>
            <w:r>
              <w:rPr>
                <w:rFonts w:cs="Arial"/>
                <w:spacing w:val="-4"/>
                <w:szCs w:val="20"/>
              </w:rPr>
              <w:t xml:space="preserve"> (p. 2)</w:t>
            </w:r>
          </w:p>
        </w:tc>
        <w:tc>
          <w:tcPr>
            <w:tcW w:w="884" w:type="dxa"/>
            <w:tcBorders>
              <w:left w:val="nil"/>
            </w:tcBorders>
            <w:tcMar>
              <w:left w:w="28" w:type="dxa"/>
              <w:right w:w="85" w:type="dxa"/>
            </w:tcMar>
          </w:tcPr>
          <w:p w:rsidR="00CC0BC5" w:rsidRPr="00212164" w:rsidRDefault="003842E6" w:rsidP="001A17DC">
            <w:pPr>
              <w:pStyle w:val="Table"/>
              <w:rPr>
                <w:rFonts w:cs="Arial"/>
                <w:sz w:val="18"/>
                <w:szCs w:val="19"/>
              </w:rPr>
            </w:pPr>
            <w:r>
              <w:rPr>
                <w:rFonts w:cs="Arial"/>
                <w:sz w:val="18"/>
                <w:szCs w:val="19"/>
              </w:rPr>
              <w:t>new</w:t>
            </w:r>
          </w:p>
        </w:tc>
      </w:tr>
      <w:tr w:rsidR="003C0F30" w:rsidTr="00187B62">
        <w:trPr>
          <w:cantSplit/>
          <w:jc w:val="center"/>
        </w:trPr>
        <w:tc>
          <w:tcPr>
            <w:tcW w:w="6160" w:type="dxa"/>
            <w:tcMar>
              <w:left w:w="85" w:type="dxa"/>
              <w:right w:w="85" w:type="dxa"/>
            </w:tcMar>
          </w:tcPr>
          <w:p w:rsidR="00CC0BC5" w:rsidRPr="00212164" w:rsidRDefault="003842E6" w:rsidP="001A17DC">
            <w:pPr>
              <w:pStyle w:val="Table"/>
              <w:rPr>
                <w:rFonts w:cs="Arial"/>
                <w:spacing w:val="-4"/>
                <w:szCs w:val="20"/>
              </w:rPr>
            </w:pPr>
            <w:r w:rsidRPr="00CC0BC5">
              <w:rPr>
                <w:rFonts w:cs="Arial"/>
                <w:spacing w:val="-4"/>
                <w:szCs w:val="20"/>
              </w:rPr>
              <w:t>Sonar ref</w:t>
            </w:r>
            <w:r>
              <w:rPr>
                <w:rFonts w:cs="Arial"/>
                <w:spacing w:val="-4"/>
                <w:szCs w:val="20"/>
              </w:rPr>
              <w:t>erence</w:t>
            </w:r>
            <w:r w:rsidRPr="00CC0BC5">
              <w:rPr>
                <w:rFonts w:cs="Arial"/>
                <w:spacing w:val="-4"/>
                <w:szCs w:val="20"/>
              </w:rPr>
              <w:t xml:space="preserve"> point, T51 dual head bracket</w:t>
            </w:r>
          </w:p>
        </w:tc>
        <w:tc>
          <w:tcPr>
            <w:tcW w:w="1581" w:type="dxa"/>
            <w:tcBorders>
              <w:right w:val="nil"/>
            </w:tcBorders>
            <w:tcMar>
              <w:left w:w="85" w:type="dxa"/>
              <w:right w:w="28" w:type="dxa"/>
            </w:tcMar>
          </w:tcPr>
          <w:p w:rsidR="00CC0BC5" w:rsidRPr="00212164" w:rsidRDefault="003842E6" w:rsidP="001A17DC">
            <w:pPr>
              <w:pStyle w:val="Table"/>
              <w:rPr>
                <w:rFonts w:cs="Arial"/>
                <w:szCs w:val="20"/>
              </w:rPr>
            </w:pPr>
            <w:r w:rsidRPr="00CC0BC5">
              <w:rPr>
                <w:rFonts w:cs="Arial"/>
                <w:spacing w:val="-4"/>
                <w:szCs w:val="20"/>
              </w:rPr>
              <w:t>26030</w:t>
            </w:r>
            <w:r>
              <w:rPr>
                <w:rFonts w:cs="Arial"/>
                <w:spacing w:val="-4"/>
                <w:szCs w:val="20"/>
              </w:rPr>
              <w:t xml:space="preserve"> (p. 3)</w:t>
            </w:r>
          </w:p>
        </w:tc>
        <w:tc>
          <w:tcPr>
            <w:tcW w:w="884" w:type="dxa"/>
            <w:tcBorders>
              <w:left w:val="nil"/>
            </w:tcBorders>
            <w:tcMar>
              <w:left w:w="28" w:type="dxa"/>
              <w:right w:w="85" w:type="dxa"/>
            </w:tcMar>
          </w:tcPr>
          <w:p w:rsidR="00CC0BC5" w:rsidRPr="00212164" w:rsidRDefault="003842E6" w:rsidP="001A17DC">
            <w:pPr>
              <w:pStyle w:val="Table"/>
              <w:rPr>
                <w:rFonts w:cs="Arial"/>
                <w:sz w:val="18"/>
                <w:szCs w:val="19"/>
              </w:rPr>
            </w:pPr>
            <w:r>
              <w:rPr>
                <w:rFonts w:cs="Arial"/>
                <w:sz w:val="18"/>
                <w:szCs w:val="19"/>
              </w:rPr>
              <w:t>new</w:t>
            </w:r>
          </w:p>
        </w:tc>
      </w:tr>
      <w:tr w:rsidR="003C0F30" w:rsidTr="00187B62">
        <w:trPr>
          <w:cantSplit/>
          <w:jc w:val="center"/>
        </w:trPr>
        <w:tc>
          <w:tcPr>
            <w:tcW w:w="6160" w:type="dxa"/>
            <w:tcMar>
              <w:left w:w="85" w:type="dxa"/>
              <w:right w:w="85" w:type="dxa"/>
            </w:tcMar>
          </w:tcPr>
          <w:p w:rsidR="00CC0BC5" w:rsidRPr="00212164" w:rsidRDefault="003842E6" w:rsidP="001A17DC">
            <w:pPr>
              <w:pStyle w:val="Table"/>
              <w:rPr>
                <w:rFonts w:cs="Arial"/>
                <w:spacing w:val="-4"/>
                <w:szCs w:val="20"/>
              </w:rPr>
            </w:pPr>
            <w:r>
              <w:rPr>
                <w:rFonts w:cs="Arial"/>
                <w:spacing w:val="-4"/>
                <w:szCs w:val="20"/>
              </w:rPr>
              <w:t>IMU</w:t>
            </w:r>
            <w:r w:rsidRPr="00CC0BC5">
              <w:rPr>
                <w:rFonts w:cs="Arial"/>
                <w:spacing w:val="-4"/>
                <w:szCs w:val="20"/>
              </w:rPr>
              <w:t xml:space="preserve"> ref</w:t>
            </w:r>
            <w:r>
              <w:rPr>
                <w:rFonts w:cs="Arial"/>
                <w:spacing w:val="-4"/>
                <w:szCs w:val="20"/>
              </w:rPr>
              <w:t>erence</w:t>
            </w:r>
            <w:r w:rsidRPr="00CC0BC5">
              <w:rPr>
                <w:rFonts w:cs="Arial"/>
                <w:spacing w:val="-4"/>
                <w:szCs w:val="20"/>
              </w:rPr>
              <w:t xml:space="preserve"> point, T51 dual head bracket</w:t>
            </w:r>
          </w:p>
        </w:tc>
        <w:tc>
          <w:tcPr>
            <w:tcW w:w="1581" w:type="dxa"/>
            <w:tcBorders>
              <w:right w:val="nil"/>
            </w:tcBorders>
            <w:tcMar>
              <w:left w:w="85" w:type="dxa"/>
              <w:right w:w="28" w:type="dxa"/>
            </w:tcMar>
          </w:tcPr>
          <w:p w:rsidR="00CC0BC5" w:rsidRPr="00212164" w:rsidRDefault="003842E6" w:rsidP="001A17DC">
            <w:pPr>
              <w:pStyle w:val="Table"/>
              <w:rPr>
                <w:rFonts w:cs="Arial"/>
                <w:szCs w:val="20"/>
              </w:rPr>
            </w:pPr>
            <w:r w:rsidRPr="00CC0BC5">
              <w:rPr>
                <w:rFonts w:cs="Arial"/>
                <w:spacing w:val="-4"/>
                <w:szCs w:val="20"/>
              </w:rPr>
              <w:t>26030</w:t>
            </w:r>
            <w:r>
              <w:rPr>
                <w:rFonts w:cs="Arial"/>
                <w:spacing w:val="-4"/>
                <w:szCs w:val="20"/>
              </w:rPr>
              <w:t xml:space="preserve"> (p. 4)</w:t>
            </w:r>
          </w:p>
        </w:tc>
        <w:tc>
          <w:tcPr>
            <w:tcW w:w="884" w:type="dxa"/>
            <w:tcBorders>
              <w:left w:val="nil"/>
            </w:tcBorders>
            <w:tcMar>
              <w:left w:w="28" w:type="dxa"/>
              <w:right w:w="85" w:type="dxa"/>
            </w:tcMar>
          </w:tcPr>
          <w:p w:rsidR="00CC0BC5" w:rsidRPr="00212164" w:rsidRDefault="003842E6" w:rsidP="001A17DC">
            <w:pPr>
              <w:pStyle w:val="Table"/>
              <w:rPr>
                <w:rFonts w:cs="Arial"/>
                <w:sz w:val="18"/>
                <w:szCs w:val="19"/>
              </w:rPr>
            </w:pPr>
            <w:r>
              <w:rPr>
                <w:rFonts w:cs="Arial"/>
                <w:sz w:val="18"/>
                <w:szCs w:val="19"/>
              </w:rPr>
              <w:t>new</w:t>
            </w:r>
          </w:p>
        </w:tc>
      </w:tr>
      <w:tr w:rsidR="003C0F30" w:rsidTr="00187B62">
        <w:trPr>
          <w:cantSplit/>
          <w:jc w:val="center"/>
        </w:trPr>
        <w:tc>
          <w:tcPr>
            <w:tcW w:w="6160" w:type="dxa"/>
            <w:tcMar>
              <w:left w:w="85" w:type="dxa"/>
              <w:right w:w="85" w:type="dxa"/>
            </w:tcMar>
          </w:tcPr>
          <w:p w:rsidR="00F82A8F" w:rsidRPr="00212164" w:rsidRDefault="003842E6" w:rsidP="001A17DC">
            <w:pPr>
              <w:pStyle w:val="Table"/>
              <w:rPr>
                <w:rFonts w:cs="Arial"/>
                <w:spacing w:val="-4"/>
                <w:szCs w:val="20"/>
              </w:rPr>
            </w:pPr>
            <w:r w:rsidRPr="00212164">
              <w:rPr>
                <w:rFonts w:cs="Arial"/>
                <w:spacing w:val="-4"/>
                <w:szCs w:val="20"/>
              </w:rPr>
              <w:t>Cable Assembly, SVP70 to Transceiver</w:t>
            </w:r>
          </w:p>
        </w:tc>
        <w:tc>
          <w:tcPr>
            <w:tcW w:w="1581" w:type="dxa"/>
            <w:tcBorders>
              <w:right w:val="nil"/>
            </w:tcBorders>
            <w:tcMar>
              <w:left w:w="85" w:type="dxa"/>
              <w:right w:w="28" w:type="dxa"/>
            </w:tcMar>
          </w:tcPr>
          <w:p w:rsidR="00F82A8F" w:rsidRPr="00212164" w:rsidRDefault="003842E6" w:rsidP="001A17DC">
            <w:pPr>
              <w:pStyle w:val="Table"/>
              <w:rPr>
                <w:rFonts w:cs="Arial"/>
                <w:szCs w:val="20"/>
              </w:rPr>
            </w:pPr>
            <w:r w:rsidRPr="00212164">
              <w:rPr>
                <w:rFonts w:cs="Arial"/>
                <w:szCs w:val="20"/>
              </w:rPr>
              <w:t>85002222B011</w:t>
            </w:r>
          </w:p>
        </w:tc>
        <w:tc>
          <w:tcPr>
            <w:tcW w:w="884" w:type="dxa"/>
            <w:tcBorders>
              <w:left w:val="nil"/>
            </w:tcBorders>
            <w:tcMar>
              <w:left w:w="28" w:type="dxa"/>
              <w:right w:w="85" w:type="dxa"/>
            </w:tcMar>
          </w:tcPr>
          <w:p w:rsidR="00F82A8F" w:rsidRPr="00212164" w:rsidRDefault="00F82A8F" w:rsidP="001A17DC">
            <w:pPr>
              <w:pStyle w:val="Table"/>
              <w:rPr>
                <w:rFonts w:cs="Arial"/>
                <w:sz w:val="18"/>
                <w:szCs w:val="19"/>
              </w:rPr>
            </w:pPr>
          </w:p>
        </w:tc>
      </w:tr>
    </w:tbl>
    <w:p w:rsidR="00B90389" w:rsidRPr="00721A59" w:rsidRDefault="00B90389" w:rsidP="00955A35"/>
    <w:p w:rsidR="00B90389" w:rsidRPr="00721A59" w:rsidRDefault="00B90389" w:rsidP="00AA20BA">
      <w:pPr>
        <w:keepNext/>
        <w:widowControl w:val="0"/>
        <w:sectPr w:rsidR="00B90389" w:rsidRPr="00721A59" w:rsidSect="006914AB">
          <w:headerReference w:type="default" r:id="rId249"/>
          <w:pgSz w:w="11900" w:h="16840" w:code="9"/>
          <w:pgMar w:top="1882" w:right="1270" w:bottom="1882" w:left="1990" w:header="709" w:footer="709" w:gutter="0"/>
          <w:cols w:space="708"/>
          <w:noEndnote/>
        </w:sectPr>
      </w:pPr>
    </w:p>
    <w:p w:rsidR="00C645BF" w:rsidRPr="00212164" w:rsidRDefault="003842E6" w:rsidP="00C645BF">
      <w:pPr>
        <w:pStyle w:val="AppendixHeading3"/>
      </w:pPr>
      <w:bookmarkStart w:id="3393" w:name="_Toc256001147"/>
      <w:bookmarkStart w:id="3394" w:name="_Toc256001097"/>
      <w:bookmarkStart w:id="3395" w:name="_Toc256000583"/>
      <w:bookmarkStart w:id="3396" w:name="_Toc256000264"/>
      <w:bookmarkStart w:id="3397" w:name="_Toc470084103"/>
      <w:bookmarkStart w:id="3398" w:name="_Toc500754489"/>
      <w:bookmarkStart w:id="3399" w:name="_Toc501011120"/>
      <w:bookmarkStart w:id="3400" w:name="_Toc501452998"/>
      <w:bookmarkStart w:id="3401" w:name="_Toc501613858"/>
      <w:bookmarkStart w:id="3402" w:name="_Toc513620125"/>
      <w:bookmarkStart w:id="3403" w:name="_Toc514066253"/>
      <w:bookmarkStart w:id="3404" w:name="_Toc519585663"/>
      <w:bookmarkStart w:id="3405" w:name="_Ref274637745"/>
      <w:bookmarkStart w:id="3406" w:name="_Ref236471246"/>
      <w:bookmarkStart w:id="3407" w:name="_Ref236472060"/>
      <w:r w:rsidRPr="00212164">
        <w:t>Receiver, EM7222 Outline</w:t>
      </w:r>
      <w:bookmarkEnd w:id="3393"/>
      <w:bookmarkEnd w:id="3394"/>
      <w:bookmarkEnd w:id="3395"/>
      <w:bookmarkEnd w:id="3396"/>
      <w:bookmarkEnd w:id="3397"/>
      <w:bookmarkEnd w:id="3398"/>
      <w:bookmarkEnd w:id="3399"/>
      <w:bookmarkEnd w:id="3400"/>
      <w:bookmarkEnd w:id="3401"/>
      <w:bookmarkEnd w:id="3402"/>
      <w:bookmarkEnd w:id="3403"/>
      <w:bookmarkEnd w:id="3404"/>
    </w:p>
    <w:p w:rsidR="009974B2" w:rsidRDefault="003842E6" w:rsidP="009974B2">
      <w:pPr>
        <w:keepNext/>
        <w:widowControl w:val="0"/>
        <w:jc w:val="center"/>
      </w:pPr>
      <w:r>
        <w:rPr>
          <w:noProof/>
        </w:rPr>
        <w:drawing>
          <wp:inline distT="0" distB="0" distL="0" distR="0">
            <wp:extent cx="6802616" cy="471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4"/>
                    <pic:cNvPicPr>
                      <a:picLocks noChangeAspect="1" noChangeArrowheads="1"/>
                    </pic:cNvPicPr>
                  </pic:nvPicPr>
                  <pic:blipFill>
                    <a:blip r:embed="rId250" cstate="print">
                      <a:extLst>
                        <a:ext uri="{28A0092B-C50C-407E-A947-70E740481C1C}">
                          <a14:useLocalDpi xmlns:a14="http://schemas.microsoft.com/office/drawing/2010/main" val="0"/>
                        </a:ext>
                      </a:extLst>
                    </a:blip>
                    <a:stretch>
                      <a:fillRect/>
                    </a:stretch>
                  </pic:blipFill>
                  <pic:spPr bwMode="auto">
                    <a:xfrm>
                      <a:off x="0" y="0"/>
                      <a:ext cx="6802616" cy="4712400"/>
                    </a:xfrm>
                    <a:prstGeom prst="rect">
                      <a:avLst/>
                    </a:prstGeom>
                    <a:noFill/>
                    <a:ln>
                      <a:noFill/>
                    </a:ln>
                  </pic:spPr>
                </pic:pic>
              </a:graphicData>
            </a:graphic>
          </wp:inline>
        </w:drawing>
      </w:r>
    </w:p>
    <w:p w:rsidR="008C525C" w:rsidRPr="00721A59" w:rsidRDefault="003842E6" w:rsidP="009974B2">
      <w:pPr>
        <w:pStyle w:val="Caption"/>
      </w:pPr>
      <w:bookmarkStart w:id="3408" w:name="_Toc256001262"/>
      <w:r>
        <w:t xml:space="preserve">Figure </w:t>
      </w:r>
      <w:r w:rsidR="002161BC">
        <w:fldChar w:fldCharType="begin"/>
      </w:r>
      <w:r>
        <w:instrText xml:space="preserve"> SEQ Figure \* ARABIC </w:instrText>
      </w:r>
      <w:r w:rsidR="002161BC">
        <w:fldChar w:fldCharType="separate"/>
      </w:r>
      <w:r>
        <w:t>63</w:t>
      </w:r>
      <w:r w:rsidR="002161BC">
        <w:fldChar w:fldCharType="end"/>
      </w:r>
      <w:r>
        <w:t xml:space="preserve">: </w:t>
      </w:r>
      <w:r w:rsidRPr="00212164">
        <w:t>Receiver, EM7222 Outline</w:t>
      </w:r>
      <w:bookmarkEnd w:id="3408"/>
    </w:p>
    <w:p w:rsidR="009974B2" w:rsidRPr="00212164" w:rsidRDefault="003842E6" w:rsidP="009974B2">
      <w:pPr>
        <w:pStyle w:val="AppendixHeading3"/>
      </w:pPr>
      <w:bookmarkStart w:id="3409" w:name="_Toc256001148"/>
      <w:r w:rsidRPr="00212164">
        <w:t>Projector, TC2186 Outline</w:t>
      </w:r>
      <w:bookmarkEnd w:id="3409"/>
    </w:p>
    <w:p w:rsidR="00AA20BA" w:rsidRPr="00212164" w:rsidRDefault="003842E6" w:rsidP="00A52C5D">
      <w:pPr>
        <w:keepNext/>
        <w:widowControl w:val="0"/>
        <w:jc w:val="center"/>
      </w:pPr>
      <w:r w:rsidRPr="00212164">
        <w:rPr>
          <w:noProof/>
        </w:rPr>
        <w:drawing>
          <wp:inline distT="0" distB="0" distL="0" distR="0">
            <wp:extent cx="6804289" cy="4712400"/>
            <wp:effectExtent l="0" t="0" r="0" b="0"/>
            <wp:docPr id="1823302859" name="Picture 182330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02859" name="Picture 35"/>
                    <pic:cNvPicPr>
                      <a:picLocks noChangeAspect="1" noChangeArrowheads="1"/>
                    </pic:cNvPicPr>
                  </pic:nvPicPr>
                  <pic:blipFill>
                    <a:blip r:embed="rId251" cstate="print">
                      <a:extLst>
                        <a:ext uri="{28A0092B-C50C-407E-A947-70E740481C1C}">
                          <a14:useLocalDpi xmlns:a14="http://schemas.microsoft.com/office/drawing/2010/main" val="0"/>
                        </a:ext>
                      </a:extLst>
                    </a:blip>
                    <a:stretch>
                      <a:fillRect/>
                    </a:stretch>
                  </pic:blipFill>
                  <pic:spPr bwMode="auto">
                    <a:xfrm>
                      <a:off x="0" y="0"/>
                      <a:ext cx="6804289" cy="4712400"/>
                    </a:xfrm>
                    <a:prstGeom prst="rect">
                      <a:avLst/>
                    </a:prstGeom>
                    <a:noFill/>
                    <a:ln>
                      <a:noFill/>
                    </a:ln>
                  </pic:spPr>
                </pic:pic>
              </a:graphicData>
            </a:graphic>
          </wp:inline>
        </w:drawing>
      </w:r>
    </w:p>
    <w:p w:rsidR="001B0C09" w:rsidRPr="00212164" w:rsidRDefault="003842E6" w:rsidP="00D16766">
      <w:pPr>
        <w:pStyle w:val="Caption"/>
      </w:pPr>
      <w:bookmarkStart w:id="3410" w:name="_Toc256001263"/>
      <w:bookmarkStart w:id="3411" w:name="_Toc256001098"/>
      <w:bookmarkStart w:id="3412" w:name="_Toc256000584"/>
      <w:bookmarkStart w:id="3413" w:name="_Toc256000265"/>
      <w:bookmarkStart w:id="3414" w:name="_Toc470084104"/>
      <w:bookmarkStart w:id="3415" w:name="_Toc500754490"/>
      <w:bookmarkStart w:id="3416" w:name="_Toc501011121"/>
      <w:bookmarkStart w:id="3417" w:name="_Toc501452999"/>
      <w:bookmarkStart w:id="3418" w:name="_Toc501613859"/>
      <w:bookmarkStart w:id="3419" w:name="_Toc513620126"/>
      <w:bookmarkStart w:id="3420" w:name="_Toc514066254"/>
      <w:bookmarkStart w:id="3421" w:name="_Toc519585664"/>
      <w:r w:rsidRPr="00212164">
        <w:t xml:space="preserve">Figure </w:t>
      </w:r>
      <w:r w:rsidR="00710F6E" w:rsidRPr="00212164">
        <w:fldChar w:fldCharType="begin"/>
      </w:r>
      <w:r w:rsidRPr="00212164">
        <w:instrText xml:space="preserve"> SEQ Figure \* ARABIC </w:instrText>
      </w:r>
      <w:r w:rsidR="00710F6E" w:rsidRPr="00212164">
        <w:fldChar w:fldCharType="separate"/>
      </w:r>
      <w:r w:rsidRPr="00212164">
        <w:t>64</w:t>
      </w:r>
      <w:r w:rsidR="00710F6E" w:rsidRPr="00212164">
        <w:fldChar w:fldCharType="end"/>
      </w:r>
      <w:bookmarkEnd w:id="3405"/>
      <w:r w:rsidRPr="00212164">
        <w:t xml:space="preserve">: </w:t>
      </w:r>
      <w:bookmarkEnd w:id="3406"/>
      <w:bookmarkEnd w:id="3407"/>
      <w:r w:rsidR="00BA6564" w:rsidRPr="00212164">
        <w:t>Projector</w:t>
      </w:r>
      <w:r w:rsidR="00846DA0" w:rsidRPr="00212164">
        <w:t xml:space="preserve">, </w:t>
      </w:r>
      <w:r w:rsidR="00BA6564" w:rsidRPr="00212164">
        <w:t xml:space="preserve">TC2186 </w:t>
      </w:r>
      <w:r w:rsidRPr="00212164">
        <w:t>Outline</w:t>
      </w:r>
      <w:bookmarkEnd w:id="3410"/>
      <w:bookmarkEnd w:id="3411"/>
      <w:bookmarkEnd w:id="3412"/>
      <w:bookmarkEnd w:id="3413"/>
      <w:bookmarkEnd w:id="3414"/>
      <w:bookmarkEnd w:id="3415"/>
      <w:bookmarkEnd w:id="3416"/>
      <w:bookmarkEnd w:id="3417"/>
      <w:bookmarkEnd w:id="3418"/>
      <w:bookmarkEnd w:id="3419"/>
      <w:bookmarkEnd w:id="3420"/>
      <w:bookmarkEnd w:id="3421"/>
    </w:p>
    <w:p w:rsidR="009974B2" w:rsidRPr="00212164" w:rsidRDefault="003842E6" w:rsidP="009974B2">
      <w:pPr>
        <w:pStyle w:val="AppendixHeading3"/>
      </w:pPr>
      <w:bookmarkStart w:id="3422" w:name="_Toc256001149"/>
      <w:r w:rsidRPr="00212164">
        <w:t>T51 Bracket Installation: Receiver EM7222 and Projector TC2186</w:t>
      </w:r>
      <w:bookmarkEnd w:id="3422"/>
    </w:p>
    <w:p w:rsidR="00B72CD8" w:rsidRPr="00212164" w:rsidRDefault="003842E6" w:rsidP="008812F0">
      <w:pPr>
        <w:keepNext/>
        <w:widowControl w:val="0"/>
        <w:jc w:val="center"/>
      </w:pPr>
      <w:r>
        <w:rPr>
          <w:noProof/>
        </w:rPr>
        <w:drawing>
          <wp:inline distT="0" distB="0" distL="0" distR="0">
            <wp:extent cx="6800400" cy="4712400"/>
            <wp:effectExtent l="0" t="0" r="635" b="0"/>
            <wp:docPr id="16600933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093314" name="Picture 33"/>
                    <pic:cNvPicPr>
                      <a:picLocks noChangeAspect="1" noChangeArrowheads="1"/>
                    </pic:cNvPicPr>
                  </pic:nvPicPr>
                  <pic:blipFill>
                    <a:blip r:embed="rId252" cstate="print">
                      <a:extLst>
                        <a:ext uri="{28A0092B-C50C-407E-A947-70E740481C1C}">
                          <a14:useLocalDpi xmlns:a14="http://schemas.microsoft.com/office/drawing/2010/main" val="0"/>
                        </a:ext>
                      </a:extLst>
                    </a:blip>
                    <a:stretch>
                      <a:fillRect/>
                    </a:stretch>
                  </pic:blipFill>
                  <pic:spPr bwMode="auto">
                    <a:xfrm>
                      <a:off x="0" y="0"/>
                      <a:ext cx="6800400" cy="4712400"/>
                    </a:xfrm>
                    <a:prstGeom prst="rect">
                      <a:avLst/>
                    </a:prstGeom>
                    <a:noFill/>
                    <a:ln>
                      <a:noFill/>
                    </a:ln>
                  </pic:spPr>
                </pic:pic>
              </a:graphicData>
            </a:graphic>
          </wp:inline>
        </w:drawing>
      </w:r>
    </w:p>
    <w:p w:rsidR="008812F0" w:rsidRPr="00212164" w:rsidRDefault="003842E6" w:rsidP="00D16766">
      <w:pPr>
        <w:pStyle w:val="Caption"/>
      </w:pPr>
      <w:bookmarkStart w:id="3423" w:name="_Ref463272674"/>
      <w:bookmarkStart w:id="3424" w:name="_Toc256001264"/>
      <w:bookmarkStart w:id="3425" w:name="_Toc256001104"/>
      <w:bookmarkStart w:id="3426" w:name="_Toc256000589"/>
      <w:bookmarkStart w:id="3427" w:name="_Toc256000270"/>
      <w:bookmarkStart w:id="3428" w:name="_Toc470084109"/>
      <w:bookmarkStart w:id="3429" w:name="_Toc500754495"/>
      <w:bookmarkStart w:id="3430" w:name="_Toc501011127"/>
      <w:bookmarkStart w:id="3431" w:name="_Toc501453005"/>
      <w:bookmarkStart w:id="3432" w:name="_Toc501613865"/>
      <w:bookmarkStart w:id="3433" w:name="_Toc513620132"/>
      <w:bookmarkStart w:id="3434" w:name="_Toc514066260"/>
      <w:bookmarkStart w:id="3435" w:name="_Toc519585670"/>
      <w:r w:rsidRPr="00212164">
        <w:t xml:space="preserve">Figure </w:t>
      </w:r>
      <w:r w:rsidR="00710F6E" w:rsidRPr="00212164">
        <w:fldChar w:fldCharType="begin"/>
      </w:r>
      <w:r w:rsidRPr="00212164">
        <w:instrText xml:space="preserve"> SEQ Figure \* ARABIC </w:instrText>
      </w:r>
      <w:r w:rsidR="00710F6E" w:rsidRPr="00212164">
        <w:fldChar w:fldCharType="separate"/>
      </w:r>
      <w:r w:rsidRPr="00212164">
        <w:t>65</w:t>
      </w:r>
      <w:r w:rsidR="00710F6E" w:rsidRPr="00212164">
        <w:fldChar w:fldCharType="end"/>
      </w:r>
      <w:bookmarkEnd w:id="3423"/>
      <w:r w:rsidRPr="00212164">
        <w:t xml:space="preserve">: </w:t>
      </w:r>
      <w:r w:rsidR="004B42C2" w:rsidRPr="00212164">
        <w:t>T5</w:t>
      </w:r>
      <w:r w:rsidR="000628FA" w:rsidRPr="00212164">
        <w:t>1 Bracket Installation</w:t>
      </w:r>
      <w:r w:rsidR="004B42C2" w:rsidRPr="00212164">
        <w:t xml:space="preserve">: </w:t>
      </w:r>
      <w:r w:rsidR="00537C3A" w:rsidRPr="00212164">
        <w:t>Re</w:t>
      </w:r>
      <w:r w:rsidR="004B33DE" w:rsidRPr="00212164">
        <w:t>ceiver EM72</w:t>
      </w:r>
      <w:r w:rsidR="000628FA" w:rsidRPr="00212164">
        <w:t>22</w:t>
      </w:r>
      <w:r w:rsidR="004B33DE" w:rsidRPr="00212164">
        <w:t xml:space="preserve"> and Projector TC</w:t>
      </w:r>
      <w:r w:rsidR="00537C3A" w:rsidRPr="00212164">
        <w:t>218</w:t>
      </w:r>
      <w:r w:rsidR="000628FA" w:rsidRPr="00212164">
        <w:t>6</w:t>
      </w:r>
      <w:bookmarkEnd w:id="3424"/>
      <w:bookmarkEnd w:id="3425"/>
      <w:bookmarkEnd w:id="3426"/>
      <w:bookmarkEnd w:id="3427"/>
      <w:bookmarkEnd w:id="3428"/>
      <w:bookmarkEnd w:id="3429"/>
      <w:bookmarkEnd w:id="3430"/>
      <w:bookmarkEnd w:id="3431"/>
      <w:bookmarkEnd w:id="3432"/>
      <w:bookmarkEnd w:id="3433"/>
      <w:bookmarkEnd w:id="3434"/>
      <w:bookmarkEnd w:id="3435"/>
    </w:p>
    <w:p w:rsidR="009974B2" w:rsidRDefault="003842E6" w:rsidP="009974B2">
      <w:pPr>
        <w:pStyle w:val="AppendixHeading3"/>
      </w:pPr>
      <w:bookmarkStart w:id="3436" w:name="_Toc256001150"/>
      <w:r w:rsidRPr="00212164">
        <w:t>T51 Bracket Installation with Fairing</w:t>
      </w:r>
      <w:r w:rsidRPr="00212164">
        <w:t xml:space="preserve"> (optional)</w:t>
      </w:r>
      <w:bookmarkEnd w:id="3436"/>
    </w:p>
    <w:p w:rsidR="000628FA" w:rsidRPr="00212164" w:rsidRDefault="003842E6" w:rsidP="000628FA">
      <w:pPr>
        <w:keepNext/>
        <w:widowControl w:val="0"/>
        <w:jc w:val="center"/>
      </w:pPr>
      <w:r>
        <w:rPr>
          <w:noProof/>
        </w:rPr>
        <w:drawing>
          <wp:inline distT="0" distB="0" distL="0" distR="0">
            <wp:extent cx="6802671" cy="4712400"/>
            <wp:effectExtent l="0" t="0" r="0" b="0"/>
            <wp:docPr id="3126164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616487" name="Picture 34"/>
                    <pic:cNvPicPr>
                      <a:picLocks noChangeAspect="1" noChangeArrowheads="1"/>
                    </pic:cNvPicPr>
                  </pic:nvPicPr>
                  <pic:blipFill>
                    <a:blip r:embed="rId253" cstate="print">
                      <a:extLst>
                        <a:ext uri="{28A0092B-C50C-407E-A947-70E740481C1C}">
                          <a14:useLocalDpi xmlns:a14="http://schemas.microsoft.com/office/drawing/2010/main" val="0"/>
                        </a:ext>
                      </a:extLst>
                    </a:blip>
                    <a:stretch>
                      <a:fillRect/>
                    </a:stretch>
                  </pic:blipFill>
                  <pic:spPr bwMode="auto">
                    <a:xfrm>
                      <a:off x="0" y="0"/>
                      <a:ext cx="6802671" cy="4712400"/>
                    </a:xfrm>
                    <a:prstGeom prst="rect">
                      <a:avLst/>
                    </a:prstGeom>
                    <a:noFill/>
                    <a:ln>
                      <a:noFill/>
                    </a:ln>
                  </pic:spPr>
                </pic:pic>
              </a:graphicData>
            </a:graphic>
          </wp:inline>
        </w:drawing>
      </w:r>
    </w:p>
    <w:p w:rsidR="000628FA" w:rsidRPr="00212164" w:rsidRDefault="003842E6" w:rsidP="000628FA">
      <w:pPr>
        <w:pStyle w:val="Caption"/>
      </w:pPr>
      <w:bookmarkStart w:id="3437" w:name="_Toc256001265"/>
      <w:bookmarkStart w:id="3438" w:name="_Toc256001107"/>
      <w:bookmarkStart w:id="3439" w:name="_Toc256000591"/>
      <w:bookmarkStart w:id="3440" w:name="_Toc256000272"/>
      <w:bookmarkStart w:id="3441" w:name="_Toc470084111"/>
      <w:bookmarkStart w:id="3442" w:name="_Toc500754497"/>
      <w:bookmarkStart w:id="3443" w:name="_Toc501011129"/>
      <w:bookmarkStart w:id="3444" w:name="_Toc501453008"/>
      <w:bookmarkStart w:id="3445" w:name="_Toc501613868"/>
      <w:bookmarkStart w:id="3446" w:name="_Toc513620135"/>
      <w:bookmarkStart w:id="3447" w:name="_Toc514066263"/>
      <w:bookmarkStart w:id="3448" w:name="_Toc519585673"/>
      <w:r w:rsidRPr="00212164">
        <w:t xml:space="preserve">Figure </w:t>
      </w:r>
      <w:r w:rsidR="000D54FF">
        <w:fldChar w:fldCharType="begin"/>
      </w:r>
      <w:r>
        <w:instrText xml:space="preserve"> SEQ Figure \* ARABIC </w:instrText>
      </w:r>
      <w:r w:rsidR="000D54FF">
        <w:fldChar w:fldCharType="separate"/>
      </w:r>
      <w:r>
        <w:t>66</w:t>
      </w:r>
      <w:r w:rsidR="000D54FF">
        <w:rPr>
          <w:noProof/>
        </w:rPr>
        <w:fldChar w:fldCharType="end"/>
      </w:r>
      <w:r w:rsidRPr="00212164">
        <w:t>: T51 Bracket Installation with Fairing (optional)</w:t>
      </w:r>
      <w:bookmarkEnd w:id="3437"/>
      <w:bookmarkEnd w:id="3438"/>
      <w:bookmarkEnd w:id="3439"/>
      <w:bookmarkEnd w:id="3440"/>
      <w:bookmarkEnd w:id="3441"/>
      <w:bookmarkEnd w:id="3442"/>
      <w:bookmarkEnd w:id="3443"/>
      <w:bookmarkEnd w:id="3444"/>
      <w:bookmarkEnd w:id="3445"/>
      <w:bookmarkEnd w:id="3446"/>
      <w:bookmarkEnd w:id="3447"/>
      <w:bookmarkEnd w:id="3448"/>
    </w:p>
    <w:p w:rsidR="009974B2" w:rsidRDefault="003842E6" w:rsidP="009974B2">
      <w:pPr>
        <w:pStyle w:val="AppendixHeading3"/>
      </w:pPr>
      <w:bookmarkStart w:id="3449" w:name="_Toc256001153"/>
      <w:r w:rsidRPr="00212164">
        <w:t>T51 Bracket Installation: Sonar Reference Point</w:t>
      </w:r>
      <w:bookmarkEnd w:id="3449"/>
    </w:p>
    <w:p w:rsidR="0014073B" w:rsidRPr="00212164" w:rsidRDefault="003842E6" w:rsidP="0014073B">
      <w:pPr>
        <w:keepNext/>
        <w:widowControl w:val="0"/>
        <w:jc w:val="center"/>
      </w:pPr>
      <w:r>
        <w:rPr>
          <w:noProof/>
        </w:rPr>
        <w:drawing>
          <wp:inline distT="0" distB="0" distL="0" distR="0">
            <wp:extent cx="6806220" cy="4712400"/>
            <wp:effectExtent l="0" t="0" r="0" b="0"/>
            <wp:docPr id="137461006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10061" name="Picture 35"/>
                    <pic:cNvPicPr>
                      <a:picLocks noChangeAspect="1" noChangeArrowheads="1"/>
                    </pic:cNvPicPr>
                  </pic:nvPicPr>
                  <pic:blipFill>
                    <a:blip r:embed="rId254" cstate="print">
                      <a:extLst>
                        <a:ext uri="{28A0092B-C50C-407E-A947-70E740481C1C}">
                          <a14:useLocalDpi xmlns:a14="http://schemas.microsoft.com/office/drawing/2010/main" val="0"/>
                        </a:ext>
                      </a:extLst>
                    </a:blip>
                    <a:stretch>
                      <a:fillRect/>
                    </a:stretch>
                  </pic:blipFill>
                  <pic:spPr bwMode="auto">
                    <a:xfrm>
                      <a:off x="0" y="0"/>
                      <a:ext cx="6806220" cy="4712400"/>
                    </a:xfrm>
                    <a:prstGeom prst="rect">
                      <a:avLst/>
                    </a:prstGeom>
                    <a:noFill/>
                    <a:ln>
                      <a:noFill/>
                    </a:ln>
                  </pic:spPr>
                </pic:pic>
              </a:graphicData>
            </a:graphic>
          </wp:inline>
        </w:drawing>
      </w:r>
    </w:p>
    <w:p w:rsidR="0014073B" w:rsidRPr="00212164" w:rsidRDefault="003842E6" w:rsidP="00D16766">
      <w:pPr>
        <w:pStyle w:val="Caption"/>
      </w:pPr>
      <w:bookmarkStart w:id="3450" w:name="_Toc256001266"/>
      <w:bookmarkStart w:id="3451" w:name="_Toc256001105"/>
      <w:bookmarkStart w:id="3452" w:name="_Toc256000590"/>
      <w:bookmarkStart w:id="3453" w:name="_Toc256000271"/>
      <w:bookmarkStart w:id="3454" w:name="_Ref463272555"/>
      <w:bookmarkStart w:id="3455" w:name="_Toc470084110"/>
      <w:bookmarkStart w:id="3456" w:name="_Toc500754496"/>
      <w:bookmarkStart w:id="3457" w:name="_Toc501011128"/>
      <w:bookmarkStart w:id="3458" w:name="_Toc501453006"/>
      <w:bookmarkStart w:id="3459" w:name="_Toc501613866"/>
      <w:bookmarkStart w:id="3460" w:name="_Toc513620133"/>
      <w:bookmarkStart w:id="3461" w:name="_Toc514066261"/>
      <w:bookmarkStart w:id="3462" w:name="_Toc519585671"/>
      <w:r w:rsidRPr="00212164">
        <w:t xml:space="preserve">Figure </w:t>
      </w:r>
      <w:r w:rsidR="00710F6E" w:rsidRPr="00212164">
        <w:fldChar w:fldCharType="begin"/>
      </w:r>
      <w:r w:rsidRPr="00212164">
        <w:instrText xml:space="preserve"> SEQ Figure \* ARABIC </w:instrText>
      </w:r>
      <w:r w:rsidR="00710F6E" w:rsidRPr="00212164">
        <w:fldChar w:fldCharType="separate"/>
      </w:r>
      <w:r w:rsidRPr="00212164">
        <w:t>67</w:t>
      </w:r>
      <w:r w:rsidR="00710F6E" w:rsidRPr="00212164">
        <w:fldChar w:fldCharType="end"/>
      </w:r>
      <w:r w:rsidRPr="00212164">
        <w:t>: T5</w:t>
      </w:r>
      <w:r w:rsidR="000628FA" w:rsidRPr="00212164">
        <w:t>1</w:t>
      </w:r>
      <w:r w:rsidRPr="00212164">
        <w:t xml:space="preserve"> Bracket Installation: Sonar Reference Point</w:t>
      </w:r>
      <w:bookmarkEnd w:id="3450"/>
      <w:bookmarkEnd w:id="3451"/>
      <w:bookmarkEnd w:id="3452"/>
      <w:bookmarkEnd w:id="3453"/>
      <w:bookmarkEnd w:id="3454"/>
      <w:bookmarkEnd w:id="3455"/>
      <w:bookmarkEnd w:id="3456"/>
      <w:bookmarkEnd w:id="3457"/>
      <w:bookmarkEnd w:id="3458"/>
      <w:bookmarkEnd w:id="3459"/>
      <w:bookmarkEnd w:id="3460"/>
      <w:bookmarkEnd w:id="3461"/>
      <w:bookmarkEnd w:id="3462"/>
    </w:p>
    <w:p w:rsidR="009974B2" w:rsidRPr="006B69D0" w:rsidRDefault="003842E6" w:rsidP="009974B2">
      <w:pPr>
        <w:pStyle w:val="AppendixHeading3"/>
      </w:pPr>
      <w:bookmarkStart w:id="3463" w:name="_Toc256001163"/>
      <w:r w:rsidRPr="006B69D0">
        <w:t xml:space="preserve">T51 Bracket </w:t>
      </w:r>
      <w:r w:rsidRPr="006B69D0">
        <w:t>Installation with IMU Reference Point</w:t>
      </w:r>
      <w:bookmarkEnd w:id="3463"/>
    </w:p>
    <w:p w:rsidR="001E3099" w:rsidRPr="00212164" w:rsidRDefault="003842E6" w:rsidP="001E3099">
      <w:pPr>
        <w:keepNext/>
        <w:jc w:val="center"/>
      </w:pPr>
      <w:r>
        <w:rPr>
          <w:noProof/>
        </w:rPr>
        <w:drawing>
          <wp:inline distT="0" distB="0" distL="0" distR="0">
            <wp:extent cx="6799842" cy="4712400"/>
            <wp:effectExtent l="0" t="0" r="1270" b="0"/>
            <wp:docPr id="209903275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032754" name="Picture 36"/>
                    <pic:cNvPicPr>
                      <a:picLocks noChangeAspect="1" noChangeArrowheads="1"/>
                    </pic:cNvPicPr>
                  </pic:nvPicPr>
                  <pic:blipFill>
                    <a:blip r:embed="rId255" cstate="print">
                      <a:extLst>
                        <a:ext uri="{28A0092B-C50C-407E-A947-70E740481C1C}">
                          <a14:useLocalDpi xmlns:a14="http://schemas.microsoft.com/office/drawing/2010/main" val="0"/>
                        </a:ext>
                      </a:extLst>
                    </a:blip>
                    <a:stretch>
                      <a:fillRect/>
                    </a:stretch>
                  </pic:blipFill>
                  <pic:spPr bwMode="auto">
                    <a:xfrm>
                      <a:off x="0" y="0"/>
                      <a:ext cx="6799842" cy="4712400"/>
                    </a:xfrm>
                    <a:prstGeom prst="rect">
                      <a:avLst/>
                    </a:prstGeom>
                    <a:noFill/>
                    <a:ln>
                      <a:noFill/>
                    </a:ln>
                  </pic:spPr>
                </pic:pic>
              </a:graphicData>
            </a:graphic>
          </wp:inline>
        </w:drawing>
      </w:r>
    </w:p>
    <w:p w:rsidR="001E3099" w:rsidRPr="00212164" w:rsidRDefault="003842E6" w:rsidP="001E3099">
      <w:pPr>
        <w:pStyle w:val="Caption"/>
      </w:pPr>
      <w:bookmarkStart w:id="3464" w:name="_Toc256001267"/>
      <w:bookmarkStart w:id="3465" w:name="_Toc256001106"/>
      <w:bookmarkStart w:id="3466" w:name="_Toc501453007"/>
      <w:bookmarkStart w:id="3467" w:name="_Toc501613867"/>
      <w:bookmarkStart w:id="3468" w:name="_Toc513620134"/>
      <w:bookmarkStart w:id="3469" w:name="_Toc514066262"/>
      <w:bookmarkStart w:id="3470" w:name="_Toc519585672"/>
      <w:r w:rsidRPr="00212164">
        <w:t xml:space="preserve">Figure </w:t>
      </w:r>
      <w:r w:rsidR="008131ED" w:rsidRPr="00212164">
        <w:fldChar w:fldCharType="begin"/>
      </w:r>
      <w:r w:rsidRPr="00212164">
        <w:instrText xml:space="preserve"> SEQ Figure \* ARABIC </w:instrText>
      </w:r>
      <w:r w:rsidR="008131ED" w:rsidRPr="00212164">
        <w:fldChar w:fldCharType="separate"/>
      </w:r>
      <w:r w:rsidRPr="00212164">
        <w:t>68</w:t>
      </w:r>
      <w:r w:rsidR="008131ED" w:rsidRPr="00212164">
        <w:fldChar w:fldCharType="end"/>
      </w:r>
      <w:r w:rsidRPr="00212164">
        <w:t>: T5</w:t>
      </w:r>
      <w:r w:rsidR="00581549" w:rsidRPr="00212164">
        <w:t>1</w:t>
      </w:r>
      <w:r w:rsidRPr="00212164">
        <w:t xml:space="preserve"> Bracket Installation with IMU </w:t>
      </w:r>
      <w:r w:rsidR="005708F2" w:rsidRPr="00212164">
        <w:t>R</w:t>
      </w:r>
      <w:r w:rsidRPr="00212164">
        <w:t xml:space="preserve">eference </w:t>
      </w:r>
      <w:r w:rsidR="005708F2" w:rsidRPr="00212164">
        <w:t>P</w:t>
      </w:r>
      <w:r w:rsidRPr="00212164">
        <w:t>oint</w:t>
      </w:r>
      <w:bookmarkEnd w:id="3464"/>
      <w:bookmarkEnd w:id="3465"/>
      <w:bookmarkEnd w:id="3466"/>
      <w:bookmarkEnd w:id="3467"/>
      <w:bookmarkEnd w:id="3468"/>
      <w:bookmarkEnd w:id="3469"/>
      <w:bookmarkEnd w:id="3470"/>
    </w:p>
    <w:p w:rsidR="009974B2" w:rsidRDefault="003842E6" w:rsidP="009974B2">
      <w:pPr>
        <w:pStyle w:val="AppendixHeading3"/>
      </w:pPr>
      <w:bookmarkStart w:id="3471" w:name="_Toc256001164"/>
      <w:r w:rsidRPr="00721A59">
        <w:t>Cable Assembly, Rack-mounted Sonar Processor to Receiver</w:t>
      </w:r>
      <w:bookmarkEnd w:id="3471"/>
    </w:p>
    <w:p w:rsidR="00A52C5D" w:rsidRPr="00721A59" w:rsidRDefault="003842E6" w:rsidP="00A52C5D">
      <w:pPr>
        <w:keepNext/>
        <w:widowControl w:val="0"/>
        <w:jc w:val="center"/>
      </w:pPr>
      <w:r w:rsidRPr="00212164">
        <w:rPr>
          <w:noProof/>
        </w:rPr>
        <w:drawing>
          <wp:inline distT="0" distB="0" distL="0" distR="0">
            <wp:extent cx="4712400" cy="6792710"/>
            <wp:effectExtent l="7620" t="0" r="635" b="635"/>
            <wp:docPr id="617" name="Picture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 name="Picture 2245" descr="C:\Users\amo\Documents\RESON\T-Series Portable\Material\PARTD15415-1.gif"/>
                    <pic:cNvPicPr>
                      <a:picLocks noChangeAspect="1" noChangeArrowheads="1"/>
                    </pic:cNvPicPr>
                  </pic:nvPicPr>
                  <pic:blipFill>
                    <a:blip r:embed="rId256" cstate="print">
                      <a:extLst>
                        <a:ext uri="{28A0092B-C50C-407E-A947-70E740481C1C}">
                          <a14:useLocalDpi xmlns:a14="http://schemas.microsoft.com/office/drawing/2010/main" val="0"/>
                        </a:ext>
                      </a:extLst>
                    </a:blip>
                    <a:stretch>
                      <a:fillRect/>
                    </a:stretch>
                  </pic:blipFill>
                  <pic:spPr bwMode="auto">
                    <a:xfrm rot="5400000">
                      <a:off x="0" y="0"/>
                      <a:ext cx="4712400" cy="6792710"/>
                    </a:xfrm>
                    <a:prstGeom prst="rect">
                      <a:avLst/>
                    </a:prstGeom>
                    <a:noFill/>
                    <a:ln>
                      <a:noFill/>
                    </a:ln>
                  </pic:spPr>
                </pic:pic>
              </a:graphicData>
            </a:graphic>
          </wp:inline>
        </w:drawing>
      </w:r>
    </w:p>
    <w:p w:rsidR="00A52C5D" w:rsidRPr="00721A59" w:rsidRDefault="003842E6" w:rsidP="00432CB3">
      <w:pPr>
        <w:pStyle w:val="Caption"/>
        <w:rPr>
          <w:bCs w:val="0"/>
        </w:rPr>
      </w:pPr>
      <w:bookmarkStart w:id="3472" w:name="_Toc256001268"/>
      <w:bookmarkStart w:id="3473" w:name="_Toc256001125"/>
      <w:bookmarkStart w:id="3474" w:name="_Toc256000598"/>
      <w:bookmarkStart w:id="3475" w:name="_Toc256000279"/>
      <w:bookmarkStart w:id="3476" w:name="_Toc470084118"/>
      <w:bookmarkStart w:id="3477" w:name="_Toc500754504"/>
      <w:bookmarkStart w:id="3478" w:name="_Toc501011143"/>
      <w:bookmarkStart w:id="3479" w:name="_Toc501453026"/>
      <w:bookmarkStart w:id="3480" w:name="_Toc501613886"/>
      <w:bookmarkStart w:id="3481" w:name="_Toc513620153"/>
      <w:bookmarkStart w:id="3482" w:name="_Toc514066281"/>
      <w:bookmarkStart w:id="3483" w:name="_Toc519585691"/>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69</w:t>
      </w:r>
      <w:r w:rsidR="00710F6E" w:rsidRPr="00721A59">
        <w:fldChar w:fldCharType="end"/>
      </w:r>
      <w:r w:rsidRPr="00721A59">
        <w:t xml:space="preserve">: Cable Assembly, </w:t>
      </w:r>
      <w:r w:rsidR="00252063" w:rsidRPr="00721A59">
        <w:t xml:space="preserve">Rack-mounted </w:t>
      </w:r>
      <w:r w:rsidR="00D715CA" w:rsidRPr="00721A59">
        <w:t>Sonar Processor</w:t>
      </w:r>
      <w:r w:rsidRPr="00721A59">
        <w:t xml:space="preserve"> to Receiver</w:t>
      </w:r>
      <w:bookmarkEnd w:id="3472"/>
      <w:bookmarkEnd w:id="3473"/>
      <w:bookmarkEnd w:id="3474"/>
      <w:bookmarkEnd w:id="3475"/>
      <w:bookmarkEnd w:id="3476"/>
      <w:bookmarkEnd w:id="3477"/>
      <w:bookmarkEnd w:id="3478"/>
      <w:bookmarkEnd w:id="3479"/>
      <w:bookmarkEnd w:id="3480"/>
      <w:bookmarkEnd w:id="3481"/>
      <w:bookmarkEnd w:id="3482"/>
      <w:bookmarkEnd w:id="3483"/>
    </w:p>
    <w:p w:rsidR="009974B2" w:rsidRDefault="003842E6" w:rsidP="009974B2">
      <w:pPr>
        <w:pStyle w:val="AppendixHeading3"/>
      </w:pPr>
      <w:bookmarkStart w:id="3484" w:name="_Toc256001166"/>
      <w:r w:rsidRPr="00721A59">
        <w:t>Cable Assembly, Rack-mounted Sonar Processor to Projector</w:t>
      </w:r>
      <w:bookmarkEnd w:id="3484"/>
    </w:p>
    <w:p w:rsidR="00A52C5D" w:rsidRPr="00721A59" w:rsidRDefault="003842E6" w:rsidP="00A52C5D">
      <w:pPr>
        <w:keepNext/>
        <w:widowControl w:val="0"/>
        <w:jc w:val="center"/>
      </w:pPr>
      <w:r w:rsidRPr="00721A59">
        <w:rPr>
          <w:noProof/>
        </w:rPr>
        <w:drawing>
          <wp:inline distT="0" distB="0" distL="0" distR="0">
            <wp:extent cx="4712400" cy="6792710"/>
            <wp:effectExtent l="7620" t="0" r="635" b="635"/>
            <wp:docPr id="616" name="Picture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 name="Picture 2244" descr="C:\Users\amo\Documents\RESON\T-Series Portable\Material\85002228B011_009_CABLE ASSY, TXCVR to DF-TX.gif"/>
                    <pic:cNvPicPr>
                      <a:picLocks noChangeAspect="1" noChangeArrowheads="1"/>
                    </pic:cNvPicPr>
                  </pic:nvPicPr>
                  <pic:blipFill>
                    <a:blip r:embed="rId257" cstate="print">
                      <a:extLst>
                        <a:ext uri="{28A0092B-C50C-407E-A947-70E740481C1C}">
                          <a14:useLocalDpi xmlns:a14="http://schemas.microsoft.com/office/drawing/2010/main" val="0"/>
                        </a:ext>
                      </a:extLst>
                    </a:blip>
                    <a:stretch>
                      <a:fillRect/>
                    </a:stretch>
                  </pic:blipFill>
                  <pic:spPr bwMode="auto">
                    <a:xfrm rot="5400000">
                      <a:off x="0" y="0"/>
                      <a:ext cx="4712400" cy="6792710"/>
                    </a:xfrm>
                    <a:prstGeom prst="rect">
                      <a:avLst/>
                    </a:prstGeom>
                    <a:noFill/>
                    <a:ln>
                      <a:noFill/>
                    </a:ln>
                  </pic:spPr>
                </pic:pic>
              </a:graphicData>
            </a:graphic>
          </wp:inline>
        </w:drawing>
      </w:r>
    </w:p>
    <w:p w:rsidR="00A52C5D" w:rsidRPr="00721A59" w:rsidRDefault="003842E6" w:rsidP="00B22AD0">
      <w:pPr>
        <w:pStyle w:val="Caption"/>
        <w:rPr>
          <w:bCs w:val="0"/>
        </w:rPr>
      </w:pPr>
      <w:bookmarkStart w:id="3485" w:name="_Toc256001269"/>
      <w:bookmarkStart w:id="3486" w:name="_Toc256001126"/>
      <w:bookmarkStart w:id="3487" w:name="_Toc256000599"/>
      <w:bookmarkStart w:id="3488" w:name="_Toc256000280"/>
      <w:bookmarkStart w:id="3489" w:name="_Toc470084119"/>
      <w:bookmarkStart w:id="3490" w:name="_Toc500754505"/>
      <w:bookmarkStart w:id="3491" w:name="_Toc501011144"/>
      <w:bookmarkStart w:id="3492" w:name="_Toc501453027"/>
      <w:bookmarkStart w:id="3493" w:name="_Toc501613887"/>
      <w:bookmarkStart w:id="3494" w:name="_Toc513620154"/>
      <w:bookmarkStart w:id="3495" w:name="_Toc514066282"/>
      <w:bookmarkStart w:id="3496" w:name="_Toc519585692"/>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70</w:t>
      </w:r>
      <w:r w:rsidR="00710F6E" w:rsidRPr="00721A59">
        <w:fldChar w:fldCharType="end"/>
      </w:r>
      <w:r w:rsidRPr="00721A59">
        <w:t xml:space="preserve">: Cable Assembly, </w:t>
      </w:r>
      <w:r w:rsidR="00252063" w:rsidRPr="00721A59">
        <w:t xml:space="preserve">Rack-mounted </w:t>
      </w:r>
      <w:r w:rsidR="00D715CA" w:rsidRPr="00721A59">
        <w:t>Sonar Processor</w:t>
      </w:r>
      <w:r w:rsidRPr="00721A59">
        <w:t xml:space="preserve"> to </w:t>
      </w:r>
      <w:r w:rsidR="00252063" w:rsidRPr="00721A59">
        <w:t>Projector</w:t>
      </w:r>
      <w:bookmarkEnd w:id="3485"/>
      <w:bookmarkEnd w:id="3486"/>
      <w:bookmarkEnd w:id="3487"/>
      <w:bookmarkEnd w:id="3488"/>
      <w:bookmarkEnd w:id="3489"/>
      <w:bookmarkEnd w:id="3490"/>
      <w:bookmarkEnd w:id="3491"/>
      <w:bookmarkEnd w:id="3492"/>
      <w:bookmarkEnd w:id="3493"/>
      <w:bookmarkEnd w:id="3494"/>
      <w:bookmarkEnd w:id="3495"/>
      <w:bookmarkEnd w:id="3496"/>
    </w:p>
    <w:p w:rsidR="009974B2" w:rsidRDefault="003842E6" w:rsidP="009974B2">
      <w:pPr>
        <w:pStyle w:val="AppendixHeading3"/>
      </w:pPr>
      <w:bookmarkStart w:id="3497" w:name="_Toc256001167"/>
      <w:r w:rsidRPr="00721A59">
        <w:t>Rack-mounted Sonar Processor</w:t>
      </w:r>
      <w:bookmarkEnd w:id="3497"/>
    </w:p>
    <w:p w:rsidR="00EB722C" w:rsidRPr="00721A59" w:rsidRDefault="003842E6" w:rsidP="00EB722C">
      <w:pPr>
        <w:keepNext/>
        <w:widowControl w:val="0"/>
        <w:jc w:val="center"/>
      </w:pPr>
      <w:r w:rsidRPr="00721A59">
        <w:rPr>
          <w:noProof/>
        </w:rPr>
        <w:drawing>
          <wp:inline distT="0" distB="0" distL="0" distR="0">
            <wp:extent cx="4442400" cy="6527394"/>
            <wp:effectExtent l="5080" t="0" r="1905" b="1905"/>
            <wp:docPr id="690" name="Picture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 name="Picture 185" descr="C:\Users\amo\Documents\RESON\T-Series Rackmount\Material\17535_002 - RSP dual head outline.jpg"/>
                    <pic:cNvPicPr>
                      <a:picLocks noChangeAspect="1" noChangeArrowheads="1"/>
                    </pic:cNvPicPr>
                  </pic:nvPicPr>
                  <pic:blipFill>
                    <a:blip r:embed="rId258" cstate="print">
                      <a:extLst>
                        <a:ext uri="{28A0092B-C50C-407E-A947-70E740481C1C}">
                          <a14:useLocalDpi xmlns:a14="http://schemas.microsoft.com/office/drawing/2010/main" val="0"/>
                        </a:ext>
                      </a:extLst>
                    </a:blip>
                    <a:srcRect l="1734"/>
                    <a:stretch>
                      <a:fillRect/>
                    </a:stretch>
                  </pic:blipFill>
                  <pic:spPr bwMode="auto">
                    <a:xfrm rot="5400000">
                      <a:off x="0" y="0"/>
                      <a:ext cx="4442400" cy="6527394"/>
                    </a:xfrm>
                    <a:prstGeom prst="rect">
                      <a:avLst/>
                    </a:prstGeom>
                    <a:noFill/>
                    <a:ln>
                      <a:noFill/>
                    </a:ln>
                    <a:extLst>
                      <a:ext uri="{53640926-AAD7-44D8-BBD7-CCE9431645EC}">
                        <a14:shadowObscured xmlns:a14="http://schemas.microsoft.com/office/drawing/2010/main"/>
                      </a:ext>
                    </a:extLst>
                  </pic:spPr>
                </pic:pic>
              </a:graphicData>
            </a:graphic>
          </wp:inline>
        </w:drawing>
      </w:r>
    </w:p>
    <w:p w:rsidR="00EB722C" w:rsidRPr="00721A59" w:rsidRDefault="003842E6" w:rsidP="009974B2">
      <w:pPr>
        <w:pStyle w:val="Caption"/>
        <w:spacing w:after="0"/>
      </w:pPr>
      <w:bookmarkStart w:id="3498" w:name="_Toc256001270"/>
      <w:bookmarkStart w:id="3499" w:name="_Toc256001127"/>
      <w:bookmarkStart w:id="3500" w:name="_Toc256000600"/>
      <w:bookmarkStart w:id="3501" w:name="_Toc256000281"/>
      <w:bookmarkStart w:id="3502" w:name="_Toc470084120"/>
      <w:bookmarkStart w:id="3503" w:name="_Toc500754506"/>
      <w:bookmarkStart w:id="3504" w:name="_Toc501011145"/>
      <w:bookmarkStart w:id="3505" w:name="_Toc501453028"/>
      <w:bookmarkStart w:id="3506" w:name="_Toc501613888"/>
      <w:bookmarkStart w:id="3507" w:name="_Toc513620155"/>
      <w:bookmarkStart w:id="3508" w:name="_Toc514066283"/>
      <w:bookmarkStart w:id="3509" w:name="_Toc519585693"/>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71</w:t>
      </w:r>
      <w:r w:rsidR="00710F6E" w:rsidRPr="00721A59">
        <w:fldChar w:fldCharType="end"/>
      </w:r>
      <w:r w:rsidRPr="00721A59">
        <w:t xml:space="preserve">: </w:t>
      </w:r>
      <w:r w:rsidR="00667BEC" w:rsidRPr="00721A59">
        <w:t>Rack-mounted Sonar Processor</w:t>
      </w:r>
      <w:bookmarkEnd w:id="3498"/>
      <w:bookmarkEnd w:id="3499"/>
      <w:bookmarkEnd w:id="3500"/>
      <w:bookmarkEnd w:id="3501"/>
      <w:r>
        <w:rPr>
          <w:rStyle w:val="FootnoteReference"/>
        </w:rPr>
        <w:footnoteReference w:id="32"/>
      </w:r>
      <w:bookmarkEnd w:id="3502"/>
      <w:bookmarkEnd w:id="3503"/>
      <w:bookmarkEnd w:id="3504"/>
      <w:bookmarkEnd w:id="3505"/>
      <w:bookmarkEnd w:id="3506"/>
      <w:bookmarkEnd w:id="3507"/>
      <w:bookmarkEnd w:id="3508"/>
      <w:bookmarkEnd w:id="3509"/>
    </w:p>
    <w:p w:rsidR="009974B2" w:rsidRDefault="003842E6" w:rsidP="009974B2">
      <w:pPr>
        <w:pStyle w:val="AppendixHeading3"/>
      </w:pPr>
      <w:bookmarkStart w:id="3510" w:name="_Toc256001168"/>
      <w:r w:rsidRPr="00721A59">
        <w:t>Rack-mounted Sonar Processor with INS (optional)</w:t>
      </w:r>
      <w:bookmarkEnd w:id="3510"/>
    </w:p>
    <w:p w:rsidR="00EB722C" w:rsidRPr="00721A59" w:rsidRDefault="003842E6" w:rsidP="00EB722C">
      <w:pPr>
        <w:keepNext/>
        <w:widowControl w:val="0"/>
        <w:jc w:val="center"/>
      </w:pPr>
      <w:r w:rsidRPr="00721A59">
        <w:rPr>
          <w:noProof/>
        </w:rPr>
        <w:drawing>
          <wp:inline distT="0" distB="0" distL="0" distR="0">
            <wp:extent cx="4438800" cy="6506759"/>
            <wp:effectExtent l="0" t="5080" r="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Picture 186" descr="C:\Users\amo\Documents\RESON\T-Series Rackmount\Material\17534_002 - RSP dual head with INS outline.jpg"/>
                    <pic:cNvPicPr>
                      <a:picLocks noChangeAspect="1" noChangeArrowheads="1"/>
                    </pic:cNvPicPr>
                  </pic:nvPicPr>
                  <pic:blipFill>
                    <a:blip r:embed="rId259" cstate="print">
                      <a:extLst>
                        <a:ext uri="{28A0092B-C50C-407E-A947-70E740481C1C}">
                          <a14:useLocalDpi xmlns:a14="http://schemas.microsoft.com/office/drawing/2010/main" val="0"/>
                        </a:ext>
                      </a:extLst>
                    </a:blip>
                    <a:srcRect l="1723" r="-1"/>
                    <a:stretch>
                      <a:fillRect/>
                    </a:stretch>
                  </pic:blipFill>
                  <pic:spPr bwMode="auto">
                    <a:xfrm rot="5400000">
                      <a:off x="0" y="0"/>
                      <a:ext cx="4438800" cy="6506759"/>
                    </a:xfrm>
                    <a:prstGeom prst="rect">
                      <a:avLst/>
                    </a:prstGeom>
                    <a:noFill/>
                    <a:ln>
                      <a:noFill/>
                    </a:ln>
                    <a:extLst>
                      <a:ext uri="{53640926-AAD7-44D8-BBD7-CCE9431645EC}">
                        <a14:shadowObscured xmlns:a14="http://schemas.microsoft.com/office/drawing/2010/main"/>
                      </a:ext>
                    </a:extLst>
                  </pic:spPr>
                </pic:pic>
              </a:graphicData>
            </a:graphic>
          </wp:inline>
        </w:drawing>
      </w:r>
    </w:p>
    <w:p w:rsidR="00EB722C" w:rsidRPr="00721A59" w:rsidRDefault="003842E6" w:rsidP="009974B2">
      <w:pPr>
        <w:pStyle w:val="Caption"/>
        <w:spacing w:after="0"/>
      </w:pPr>
      <w:bookmarkStart w:id="3511" w:name="_Toc256001271"/>
      <w:bookmarkStart w:id="3512" w:name="_Toc256001128"/>
      <w:bookmarkStart w:id="3513" w:name="_Toc256000601"/>
      <w:bookmarkStart w:id="3514" w:name="_Toc256000282"/>
      <w:bookmarkStart w:id="3515" w:name="_Toc470084121"/>
      <w:bookmarkStart w:id="3516" w:name="_Toc500754507"/>
      <w:bookmarkStart w:id="3517" w:name="_Toc501011146"/>
      <w:bookmarkStart w:id="3518" w:name="_Toc501453029"/>
      <w:bookmarkStart w:id="3519" w:name="_Toc501613889"/>
      <w:bookmarkStart w:id="3520" w:name="_Toc513620156"/>
      <w:bookmarkStart w:id="3521" w:name="_Toc514066284"/>
      <w:bookmarkStart w:id="3522" w:name="_Toc519585694"/>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72</w:t>
      </w:r>
      <w:r w:rsidR="00710F6E" w:rsidRPr="00721A59">
        <w:fldChar w:fldCharType="end"/>
      </w:r>
      <w:r w:rsidRPr="00721A59">
        <w:t xml:space="preserve">: </w:t>
      </w:r>
      <w:r w:rsidR="00667BEC" w:rsidRPr="00721A59">
        <w:t>Rack-mounted Sonar Processor with INS (optional)</w:t>
      </w:r>
      <w:bookmarkEnd w:id="3511"/>
      <w:bookmarkEnd w:id="3512"/>
      <w:bookmarkEnd w:id="3513"/>
      <w:bookmarkEnd w:id="3514"/>
      <w:r>
        <w:rPr>
          <w:rStyle w:val="FootnoteReference"/>
        </w:rPr>
        <w:footnoteReference w:id="33"/>
      </w:r>
      <w:bookmarkEnd w:id="3515"/>
      <w:bookmarkEnd w:id="3516"/>
      <w:bookmarkEnd w:id="3517"/>
      <w:bookmarkEnd w:id="3518"/>
      <w:bookmarkEnd w:id="3519"/>
      <w:bookmarkEnd w:id="3520"/>
      <w:bookmarkEnd w:id="3521"/>
      <w:bookmarkEnd w:id="3522"/>
    </w:p>
    <w:p w:rsidR="00AB22B4" w:rsidRPr="007D7E39" w:rsidRDefault="003842E6" w:rsidP="00AB22B4">
      <w:pPr>
        <w:pStyle w:val="AppendixHeading3"/>
      </w:pPr>
      <w:bookmarkStart w:id="3523" w:name="_Toc256001169"/>
      <w:bookmarkStart w:id="3524" w:name="_Toc256001363"/>
      <w:r w:rsidRPr="007D7E39">
        <w:t>Rack-mounted Sonar Processor with Applanix AP+ INS (optional)</w:t>
      </w:r>
      <w:bookmarkEnd w:id="3523"/>
      <w:bookmarkEnd w:id="3524"/>
    </w:p>
    <w:p w:rsidR="00AB22B4" w:rsidRDefault="003842E6" w:rsidP="00AB22B4">
      <w:pPr>
        <w:keepNext/>
        <w:jc w:val="center"/>
      </w:pPr>
      <w:r>
        <w:rPr>
          <w:noProof/>
        </w:rPr>
        <w:drawing>
          <wp:inline distT="0" distB="0" distL="0" distR="0">
            <wp:extent cx="6400800" cy="4435200"/>
            <wp:effectExtent l="0" t="0" r="0" b="381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34"/>
                    <pic:cNvPicPr>
                      <a:picLocks noChangeAspect="1" noChangeArrowheads="1"/>
                    </pic:cNvPicPr>
                  </pic:nvPicPr>
                  <pic:blipFill>
                    <a:blip r:embed="rId260" cstate="print">
                      <a:extLst>
                        <a:ext uri="{28A0092B-C50C-407E-A947-70E740481C1C}">
                          <a14:useLocalDpi xmlns:a14="http://schemas.microsoft.com/office/drawing/2010/main" val="0"/>
                        </a:ext>
                      </a:extLst>
                    </a:blip>
                    <a:stretch>
                      <a:fillRect/>
                    </a:stretch>
                  </pic:blipFill>
                  <pic:spPr bwMode="auto">
                    <a:xfrm>
                      <a:off x="0" y="0"/>
                      <a:ext cx="6400800" cy="4435200"/>
                    </a:xfrm>
                    <a:prstGeom prst="rect">
                      <a:avLst/>
                    </a:prstGeom>
                    <a:noFill/>
                    <a:ln>
                      <a:noFill/>
                    </a:ln>
                  </pic:spPr>
                </pic:pic>
              </a:graphicData>
            </a:graphic>
          </wp:inline>
        </w:drawing>
      </w:r>
    </w:p>
    <w:p w:rsidR="00AB22B4" w:rsidRPr="00A37B74" w:rsidRDefault="003842E6" w:rsidP="00AB22B4">
      <w:pPr>
        <w:pStyle w:val="Caption"/>
        <w:spacing w:after="0"/>
      </w:pPr>
      <w:bookmarkStart w:id="3525" w:name="_Toc256001272"/>
      <w:bookmarkStart w:id="3526" w:name="_Toc256001505"/>
      <w:r w:rsidRPr="007D7E39">
        <w:t xml:space="preserve">Figure </w:t>
      </w:r>
      <w:r w:rsidRPr="007D7E39">
        <w:fldChar w:fldCharType="begin"/>
      </w:r>
      <w:r w:rsidRPr="007D7E39">
        <w:instrText xml:space="preserve"> SEQ Figure \* ARABIC </w:instrText>
      </w:r>
      <w:r w:rsidRPr="007D7E39">
        <w:fldChar w:fldCharType="separate"/>
      </w:r>
      <w:r w:rsidRPr="007D7E39">
        <w:t>73</w:t>
      </w:r>
      <w:r w:rsidRPr="007D7E39">
        <w:fldChar w:fldCharType="end"/>
      </w:r>
      <w:r w:rsidRPr="007D7E39">
        <w:t xml:space="preserve">: </w:t>
      </w:r>
      <w:r w:rsidRPr="007D7E39">
        <w:t>Rack-mounted Sonar Processor with Applanix AP+ INS (optional)</w:t>
      </w:r>
      <w:bookmarkEnd w:id="3525"/>
      <w:bookmarkEnd w:id="3526"/>
      <w:r>
        <w:rPr>
          <w:rStyle w:val="FootnoteReference"/>
        </w:rPr>
        <w:footnoteReference w:id="34"/>
      </w:r>
    </w:p>
    <w:p w:rsidR="009974B2" w:rsidRDefault="003842E6" w:rsidP="009974B2">
      <w:pPr>
        <w:pStyle w:val="AppendixHeading3"/>
      </w:pPr>
      <w:bookmarkStart w:id="3527" w:name="_Toc256001170"/>
      <w:r w:rsidRPr="00721A59">
        <w:t>IMU Outline (optional)</w:t>
      </w:r>
      <w:bookmarkEnd w:id="3527"/>
    </w:p>
    <w:p w:rsidR="00895DD3" w:rsidRPr="00721A59" w:rsidRDefault="003842E6" w:rsidP="00895DD3">
      <w:pPr>
        <w:keepNext/>
        <w:jc w:val="center"/>
      </w:pPr>
      <w:r w:rsidRPr="00721A59">
        <w:rPr>
          <w:noProof/>
        </w:rPr>
        <w:drawing>
          <wp:inline distT="0" distB="0" distL="0" distR="0">
            <wp:extent cx="4712400" cy="6807564"/>
            <wp:effectExtent l="318"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800" descr="C:\Users\amo\Documents\RESON\T-Series Rackmount\Material\17537_001 - pg. 1 IMU outline.jpg"/>
                    <pic:cNvPicPr>
                      <a:picLocks noChangeAspect="1" noChangeArrowheads="1"/>
                    </pic:cNvPicPr>
                  </pic:nvPicPr>
                  <pic:blipFill>
                    <a:blip r:embed="rId261" cstate="print">
                      <a:extLst>
                        <a:ext uri="{28A0092B-C50C-407E-A947-70E740481C1C}">
                          <a14:useLocalDpi xmlns:a14="http://schemas.microsoft.com/office/drawing/2010/main" val="0"/>
                        </a:ext>
                      </a:extLst>
                    </a:blip>
                    <a:stretch>
                      <a:fillRect/>
                    </a:stretch>
                  </pic:blipFill>
                  <pic:spPr bwMode="auto">
                    <a:xfrm rot="5400000">
                      <a:off x="0" y="0"/>
                      <a:ext cx="4712400" cy="6807564"/>
                    </a:xfrm>
                    <a:prstGeom prst="rect">
                      <a:avLst/>
                    </a:prstGeom>
                    <a:noFill/>
                    <a:ln>
                      <a:noFill/>
                    </a:ln>
                  </pic:spPr>
                </pic:pic>
              </a:graphicData>
            </a:graphic>
          </wp:inline>
        </w:drawing>
      </w:r>
    </w:p>
    <w:p w:rsidR="00895DD3" w:rsidRPr="00721A59" w:rsidRDefault="003842E6" w:rsidP="00895DD3">
      <w:pPr>
        <w:pStyle w:val="Caption"/>
      </w:pPr>
      <w:bookmarkStart w:id="3528" w:name="_Toc256001273"/>
      <w:bookmarkStart w:id="3529" w:name="_Toc256001129"/>
      <w:bookmarkStart w:id="3530" w:name="_Toc256000602"/>
      <w:bookmarkStart w:id="3531" w:name="_Toc256000283"/>
      <w:bookmarkStart w:id="3532" w:name="_Toc470084122"/>
      <w:bookmarkStart w:id="3533" w:name="_Toc500754508"/>
      <w:bookmarkStart w:id="3534" w:name="_Toc501011147"/>
      <w:bookmarkStart w:id="3535" w:name="_Toc501453030"/>
      <w:bookmarkStart w:id="3536" w:name="_Toc501613890"/>
      <w:bookmarkStart w:id="3537" w:name="_Toc513620157"/>
      <w:bookmarkStart w:id="3538" w:name="_Toc514066285"/>
      <w:bookmarkStart w:id="3539" w:name="_Toc519585695"/>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74</w:t>
      </w:r>
      <w:r w:rsidR="00710F6E" w:rsidRPr="00721A59">
        <w:fldChar w:fldCharType="end"/>
      </w:r>
      <w:r w:rsidRPr="00721A59">
        <w:t>: IMU Outline (optional)</w:t>
      </w:r>
      <w:bookmarkEnd w:id="3528"/>
      <w:bookmarkEnd w:id="3529"/>
      <w:bookmarkEnd w:id="3530"/>
      <w:bookmarkEnd w:id="3531"/>
      <w:bookmarkEnd w:id="3532"/>
      <w:bookmarkEnd w:id="3533"/>
      <w:bookmarkEnd w:id="3534"/>
      <w:bookmarkEnd w:id="3535"/>
      <w:bookmarkEnd w:id="3536"/>
      <w:bookmarkEnd w:id="3537"/>
      <w:bookmarkEnd w:id="3538"/>
      <w:bookmarkEnd w:id="3539"/>
    </w:p>
    <w:p w:rsidR="009974B2" w:rsidRDefault="003842E6" w:rsidP="009974B2">
      <w:pPr>
        <w:pStyle w:val="AppendixHeading3"/>
      </w:pPr>
      <w:bookmarkStart w:id="3540" w:name="_Toc256001171"/>
      <w:r w:rsidRPr="00721A59">
        <w:t>IMU Motion Reference Points on T-Series Brackets (optional)</w:t>
      </w:r>
      <w:bookmarkEnd w:id="3540"/>
    </w:p>
    <w:p w:rsidR="00895DD3" w:rsidRPr="00721A59" w:rsidRDefault="003842E6" w:rsidP="00895DD3">
      <w:pPr>
        <w:keepNext/>
        <w:jc w:val="center"/>
      </w:pPr>
      <w:r w:rsidRPr="00721A59">
        <w:rPr>
          <w:noProof/>
        </w:rPr>
        <w:drawing>
          <wp:inline distT="0" distB="0" distL="0" distR="0">
            <wp:extent cx="4712400" cy="6807564"/>
            <wp:effectExtent l="318"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801" descr="C:\Users\amo\Documents\RESON\T-Series Rackmount\Material\17537_001 - pg. 2 IMU reference point.jpg"/>
                    <pic:cNvPicPr>
                      <a:picLocks noChangeAspect="1" noChangeArrowheads="1"/>
                    </pic:cNvPicPr>
                  </pic:nvPicPr>
                  <pic:blipFill>
                    <a:blip r:embed="rId262" cstate="print">
                      <a:extLst>
                        <a:ext uri="{28A0092B-C50C-407E-A947-70E740481C1C}">
                          <a14:useLocalDpi xmlns:a14="http://schemas.microsoft.com/office/drawing/2010/main" val="0"/>
                        </a:ext>
                      </a:extLst>
                    </a:blip>
                    <a:stretch>
                      <a:fillRect/>
                    </a:stretch>
                  </pic:blipFill>
                  <pic:spPr bwMode="auto">
                    <a:xfrm rot="5400000">
                      <a:off x="0" y="0"/>
                      <a:ext cx="4712400" cy="6807564"/>
                    </a:xfrm>
                    <a:prstGeom prst="rect">
                      <a:avLst/>
                    </a:prstGeom>
                    <a:noFill/>
                    <a:ln>
                      <a:noFill/>
                    </a:ln>
                  </pic:spPr>
                </pic:pic>
              </a:graphicData>
            </a:graphic>
          </wp:inline>
        </w:drawing>
      </w:r>
    </w:p>
    <w:p w:rsidR="00895DD3" w:rsidRPr="00721A59" w:rsidRDefault="003842E6" w:rsidP="00895DD3">
      <w:pPr>
        <w:pStyle w:val="Caption"/>
      </w:pPr>
      <w:bookmarkStart w:id="3541" w:name="_Toc256001274"/>
      <w:bookmarkStart w:id="3542" w:name="_Toc256001130"/>
      <w:bookmarkStart w:id="3543" w:name="_Toc256000603"/>
      <w:bookmarkStart w:id="3544" w:name="_Toc256000284"/>
      <w:bookmarkStart w:id="3545" w:name="_Toc470084123"/>
      <w:bookmarkStart w:id="3546" w:name="_Toc500754509"/>
      <w:bookmarkStart w:id="3547" w:name="_Toc501011148"/>
      <w:bookmarkStart w:id="3548" w:name="_Toc501453031"/>
      <w:bookmarkStart w:id="3549" w:name="_Toc501613891"/>
      <w:bookmarkStart w:id="3550" w:name="_Toc513620158"/>
      <w:bookmarkStart w:id="3551" w:name="_Toc514066286"/>
      <w:bookmarkStart w:id="3552" w:name="_Toc519585696"/>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75</w:t>
      </w:r>
      <w:r w:rsidR="00710F6E" w:rsidRPr="00721A59">
        <w:fldChar w:fldCharType="end"/>
      </w:r>
      <w:r w:rsidRPr="00721A59">
        <w:t xml:space="preserve">: IMU Motion </w:t>
      </w:r>
      <w:r w:rsidRPr="00721A59">
        <w:t>Reference Points on T-Series Brackets (optional)</w:t>
      </w:r>
      <w:bookmarkEnd w:id="3541"/>
      <w:bookmarkEnd w:id="3542"/>
      <w:bookmarkEnd w:id="3543"/>
      <w:bookmarkEnd w:id="3544"/>
      <w:bookmarkEnd w:id="3545"/>
      <w:bookmarkEnd w:id="3546"/>
      <w:bookmarkEnd w:id="3547"/>
      <w:bookmarkEnd w:id="3548"/>
      <w:bookmarkEnd w:id="3549"/>
      <w:bookmarkEnd w:id="3550"/>
      <w:bookmarkEnd w:id="3551"/>
      <w:bookmarkEnd w:id="3552"/>
    </w:p>
    <w:p w:rsidR="009974B2" w:rsidRDefault="003842E6" w:rsidP="009974B2">
      <w:pPr>
        <w:pStyle w:val="AppendixHeading3"/>
      </w:pPr>
      <w:bookmarkStart w:id="3553" w:name="_Toc256001172"/>
      <w:r w:rsidRPr="00721A59">
        <w:t>IMU Cable</w:t>
      </w:r>
      <w:bookmarkEnd w:id="3553"/>
    </w:p>
    <w:p w:rsidR="00600969" w:rsidRPr="00721A59" w:rsidRDefault="003842E6" w:rsidP="00600969">
      <w:pPr>
        <w:keepNext/>
        <w:widowControl w:val="0"/>
        <w:jc w:val="center"/>
      </w:pPr>
      <w:r w:rsidRPr="00721A59">
        <w:rPr>
          <w:noProof/>
        </w:rPr>
        <w:drawing>
          <wp:inline distT="0" distB="0" distL="0" distR="0">
            <wp:extent cx="4712400" cy="6868108"/>
            <wp:effectExtent l="8255" t="0" r="1270" b="127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802" descr="C:\Users\amo\Documents\RESON\T-Series Rackmount\Material\PARTD17145-3 - IMU cable.jpg"/>
                    <pic:cNvPicPr>
                      <a:picLocks noChangeAspect="1" noChangeArrowheads="1"/>
                    </pic:cNvPicPr>
                  </pic:nvPicPr>
                  <pic:blipFill>
                    <a:blip r:embed="rId263" cstate="print">
                      <a:extLst>
                        <a:ext uri="{28A0092B-C50C-407E-A947-70E740481C1C}">
                          <a14:useLocalDpi xmlns:a14="http://schemas.microsoft.com/office/drawing/2010/main" val="0"/>
                        </a:ext>
                      </a:extLst>
                    </a:blip>
                    <a:stretch>
                      <a:fillRect/>
                    </a:stretch>
                  </pic:blipFill>
                  <pic:spPr bwMode="auto">
                    <a:xfrm rot="5400000">
                      <a:off x="0" y="0"/>
                      <a:ext cx="4712400" cy="6868108"/>
                    </a:xfrm>
                    <a:prstGeom prst="rect">
                      <a:avLst/>
                    </a:prstGeom>
                    <a:noFill/>
                    <a:ln>
                      <a:noFill/>
                    </a:ln>
                  </pic:spPr>
                </pic:pic>
              </a:graphicData>
            </a:graphic>
          </wp:inline>
        </w:drawing>
      </w:r>
    </w:p>
    <w:p w:rsidR="00600969" w:rsidRPr="00721A59" w:rsidRDefault="003842E6" w:rsidP="00600969">
      <w:pPr>
        <w:pStyle w:val="Caption"/>
      </w:pPr>
      <w:bookmarkStart w:id="3554" w:name="_Toc256001275"/>
      <w:bookmarkStart w:id="3555" w:name="_Toc256001131"/>
      <w:bookmarkStart w:id="3556" w:name="_Toc256000604"/>
      <w:bookmarkStart w:id="3557" w:name="_Toc256000285"/>
      <w:bookmarkStart w:id="3558" w:name="_Toc470084124"/>
      <w:bookmarkStart w:id="3559" w:name="_Toc500754510"/>
      <w:bookmarkStart w:id="3560" w:name="_Toc501011149"/>
      <w:bookmarkStart w:id="3561" w:name="_Toc501453032"/>
      <w:bookmarkStart w:id="3562" w:name="_Toc501613892"/>
      <w:bookmarkStart w:id="3563" w:name="_Toc513620159"/>
      <w:bookmarkStart w:id="3564" w:name="_Toc514066287"/>
      <w:bookmarkStart w:id="3565" w:name="_Toc519585697"/>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76</w:t>
      </w:r>
      <w:r w:rsidR="00710F6E" w:rsidRPr="00721A59">
        <w:fldChar w:fldCharType="end"/>
      </w:r>
      <w:r w:rsidRPr="00721A59">
        <w:t>: IMU Cable</w:t>
      </w:r>
      <w:bookmarkEnd w:id="3554"/>
      <w:bookmarkEnd w:id="3555"/>
      <w:bookmarkEnd w:id="3556"/>
      <w:bookmarkEnd w:id="3557"/>
      <w:bookmarkEnd w:id="3558"/>
      <w:bookmarkEnd w:id="3559"/>
      <w:bookmarkEnd w:id="3560"/>
      <w:bookmarkEnd w:id="3561"/>
      <w:bookmarkEnd w:id="3562"/>
      <w:bookmarkEnd w:id="3563"/>
      <w:bookmarkEnd w:id="3564"/>
      <w:bookmarkEnd w:id="3565"/>
    </w:p>
    <w:p w:rsidR="009974B2" w:rsidRPr="00721A59" w:rsidRDefault="003842E6" w:rsidP="009974B2">
      <w:pPr>
        <w:pStyle w:val="AppendixHeading3"/>
      </w:pPr>
      <w:bookmarkStart w:id="3566" w:name="_Toc256001173"/>
      <w:r w:rsidRPr="00721A59">
        <w:t>Antenna Outline</w:t>
      </w:r>
      <w:bookmarkEnd w:id="3566"/>
    </w:p>
    <w:p w:rsidR="003B2A6B" w:rsidRPr="00721A59" w:rsidRDefault="003842E6" w:rsidP="003B2A6B">
      <w:pPr>
        <w:keepNext/>
        <w:jc w:val="center"/>
      </w:pPr>
      <w:r w:rsidRPr="00721A59">
        <w:rPr>
          <w:noProof/>
        </w:rPr>
        <mc:AlternateContent>
          <mc:Choice Requires="wps">
            <w:drawing>
              <wp:anchor distT="0" distB="0" distL="114300" distR="114300" simplePos="0" relativeHeight="251688960" behindDoc="0" locked="0" layoutInCell="1" allowOverlap="1">
                <wp:simplePos x="0" y="0"/>
                <wp:positionH relativeFrom="column">
                  <wp:posOffset>565150</wp:posOffset>
                </wp:positionH>
                <wp:positionV relativeFrom="paragraph">
                  <wp:posOffset>4514262</wp:posOffset>
                </wp:positionV>
                <wp:extent cx="1246909" cy="248731"/>
                <wp:effectExtent l="0" t="0" r="10795" b="1841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909" cy="248731"/>
                        </a:xfrm>
                        <a:prstGeom prst="rect">
                          <a:avLst/>
                        </a:prstGeom>
                        <a:solidFill>
                          <a:srgbClr val="FFFFFF"/>
                        </a:solidFill>
                        <a:ln w="3175">
                          <a:solidFill>
                            <a:srgbClr val="C00000"/>
                          </a:solidFill>
                          <a:miter lim="800000"/>
                          <a:headEnd/>
                          <a:tailEnd/>
                        </a:ln>
                      </wps:spPr>
                      <wps:txbx>
                        <w:txbxContent>
                          <w:p w:rsidR="009E025D" w:rsidRPr="00BB0260" w:rsidRDefault="003842E6" w:rsidP="00BB0260">
                            <w:pPr>
                              <w:rPr>
                                <w:sz w:val="10"/>
                              </w:rPr>
                            </w:pPr>
                            <w:r w:rsidRPr="00BB0260">
                              <w:rPr>
                                <w:sz w:val="12"/>
                              </w:rPr>
                              <w:t>Note: Phase center is 58mm above the base of the antenna.</w:t>
                            </w:r>
                          </w:p>
                        </w:txbxContent>
                      </wps:txbx>
                      <wps:bodyPr rot="0" vert="horz" wrap="square" lIns="91440" tIns="0" rIns="91440" bIns="0" anchor="ctr" anchorCtr="0"/>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44.5pt;margin-top:355.45pt;width:98.2pt;height:1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" strokecolor="#c00000" strokeweight=".25pt">
                <v:textbox inset=",0,,0">
                  <w:txbxContent>
                    <w:p w:rsidR="009E025D" w:rsidRPr="00BB0260" w:rsidRDefault="003842E6" w:rsidP="00BB0260">
                      <w:pPr>
                        <w:rPr>
                          <w:sz w:val="10"/>
                        </w:rPr>
                      </w:pPr>
                      <w:r w:rsidRPr="00BB0260">
                        <w:rPr>
                          <w:sz w:val="12"/>
                        </w:rPr>
                        <w:t>Note: Phase center is 58mm above the base of the antenna.</w:t>
                      </w:r>
                    </w:p>
                  </w:txbxContent>
                </v:textbox>
              </v:shape>
            </w:pict>
          </mc:Fallback>
        </mc:AlternateContent>
      </w:r>
      <w:r w:rsidR="003B2A6B" w:rsidRPr="00721A59">
        <w:rPr>
          <w:noProof/>
        </w:rPr>
        <w:drawing>
          <wp:inline distT="0" distB="0" distL="0" distR="0">
            <wp:extent cx="7450733" cy="47124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595" descr="C:\Users\amo\Documents\RESON\T-Series Rackmount\Material\AT1675-540T_A - antenna outline.jpg"/>
                    <pic:cNvPicPr>
                      <a:picLocks noChangeAspect="1" noChangeArrowheads="1"/>
                    </pic:cNvPicPr>
                  </pic:nvPicPr>
                  <pic:blipFill>
                    <a:blip r:embed="rId264" cstate="print">
                      <a:extLst>
                        <a:ext uri="{28A0092B-C50C-407E-A947-70E740481C1C}">
                          <a14:useLocalDpi xmlns:a14="http://schemas.microsoft.com/office/drawing/2010/main" val="0"/>
                        </a:ext>
                      </a:extLst>
                    </a:blip>
                    <a:stretch>
                      <a:fillRect/>
                    </a:stretch>
                  </pic:blipFill>
                  <pic:spPr bwMode="auto">
                    <a:xfrm>
                      <a:off x="0" y="0"/>
                      <a:ext cx="7450733" cy="4712400"/>
                    </a:xfrm>
                    <a:prstGeom prst="rect">
                      <a:avLst/>
                    </a:prstGeom>
                    <a:noFill/>
                    <a:ln>
                      <a:noFill/>
                    </a:ln>
                  </pic:spPr>
                </pic:pic>
              </a:graphicData>
            </a:graphic>
          </wp:inline>
        </w:drawing>
      </w:r>
    </w:p>
    <w:p w:rsidR="003B2A6B" w:rsidRPr="00721A59" w:rsidRDefault="003842E6" w:rsidP="003B2A6B">
      <w:pPr>
        <w:pStyle w:val="Caption"/>
      </w:pPr>
      <w:bookmarkStart w:id="3567" w:name="_Toc256001276"/>
      <w:bookmarkStart w:id="3568" w:name="_Toc256001132"/>
      <w:bookmarkStart w:id="3569" w:name="_Toc256000605"/>
      <w:bookmarkStart w:id="3570" w:name="_Toc256000286"/>
      <w:bookmarkStart w:id="3571" w:name="_Toc470084125"/>
      <w:bookmarkStart w:id="3572" w:name="_Toc500754511"/>
      <w:bookmarkStart w:id="3573" w:name="_Toc501011150"/>
      <w:bookmarkStart w:id="3574" w:name="_Toc501453033"/>
      <w:bookmarkStart w:id="3575" w:name="_Toc501613893"/>
      <w:bookmarkStart w:id="3576" w:name="_Toc513620160"/>
      <w:bookmarkStart w:id="3577" w:name="_Toc514066288"/>
      <w:bookmarkStart w:id="3578" w:name="_Toc519585698"/>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77</w:t>
      </w:r>
      <w:r w:rsidR="00710F6E" w:rsidRPr="00721A59">
        <w:fldChar w:fldCharType="end"/>
      </w:r>
      <w:r w:rsidRPr="00721A59">
        <w:t>: Antenna Outline</w:t>
      </w:r>
      <w:bookmarkEnd w:id="3567"/>
      <w:bookmarkEnd w:id="3568"/>
      <w:bookmarkEnd w:id="3569"/>
      <w:bookmarkEnd w:id="3570"/>
      <w:bookmarkEnd w:id="3571"/>
      <w:bookmarkEnd w:id="3572"/>
      <w:bookmarkEnd w:id="3573"/>
      <w:bookmarkEnd w:id="3574"/>
      <w:bookmarkEnd w:id="3575"/>
      <w:bookmarkEnd w:id="3576"/>
      <w:bookmarkEnd w:id="3577"/>
      <w:bookmarkEnd w:id="3578"/>
    </w:p>
    <w:p w:rsidR="009974B2" w:rsidRPr="00721A59" w:rsidRDefault="003842E6" w:rsidP="009974B2">
      <w:pPr>
        <w:pStyle w:val="AppendixHeading3"/>
      </w:pPr>
      <w:bookmarkStart w:id="3579" w:name="_Toc256001174"/>
      <w:r w:rsidRPr="00721A59">
        <w:t>Antenna Cable</w:t>
      </w:r>
      <w:bookmarkEnd w:id="3579"/>
    </w:p>
    <w:p w:rsidR="00B122AE" w:rsidRPr="00721A59" w:rsidRDefault="003842E6" w:rsidP="00B122AE">
      <w:pPr>
        <w:keepNext/>
        <w:widowControl w:val="0"/>
        <w:jc w:val="center"/>
        <w:rPr>
          <w:noProof/>
        </w:rPr>
      </w:pPr>
      <w:r w:rsidRPr="00721A59">
        <w:rPr>
          <w:noProof/>
        </w:rPr>
        <w:drawing>
          <wp:inline distT="0" distB="0" distL="0" distR="0">
            <wp:extent cx="4712400" cy="6834700"/>
            <wp:effectExtent l="5715"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803" descr="C:\Users\amo\Documents\RESON\T-Series Rackmount\Material\PARTD17193-2 - antenna cable.jpg"/>
                    <pic:cNvPicPr>
                      <a:picLocks noChangeAspect="1" noChangeArrowheads="1"/>
                    </pic:cNvPicPr>
                  </pic:nvPicPr>
                  <pic:blipFill>
                    <a:blip r:embed="rId265" cstate="print">
                      <a:extLst>
                        <a:ext uri="{28A0092B-C50C-407E-A947-70E740481C1C}">
                          <a14:useLocalDpi xmlns:a14="http://schemas.microsoft.com/office/drawing/2010/main" val="0"/>
                        </a:ext>
                      </a:extLst>
                    </a:blip>
                    <a:stretch>
                      <a:fillRect/>
                    </a:stretch>
                  </pic:blipFill>
                  <pic:spPr bwMode="auto">
                    <a:xfrm rot="5400000">
                      <a:off x="0" y="0"/>
                      <a:ext cx="4712400" cy="6834700"/>
                    </a:xfrm>
                    <a:prstGeom prst="rect">
                      <a:avLst/>
                    </a:prstGeom>
                    <a:noFill/>
                    <a:ln>
                      <a:noFill/>
                    </a:ln>
                  </pic:spPr>
                </pic:pic>
              </a:graphicData>
            </a:graphic>
          </wp:inline>
        </w:drawing>
      </w:r>
    </w:p>
    <w:p w:rsidR="00B122AE" w:rsidRPr="00721A59" w:rsidRDefault="003842E6" w:rsidP="00B122AE">
      <w:pPr>
        <w:pStyle w:val="Caption"/>
      </w:pPr>
      <w:bookmarkStart w:id="3580" w:name="_Toc256001277"/>
      <w:bookmarkStart w:id="3581" w:name="_Toc256001133"/>
      <w:bookmarkStart w:id="3582" w:name="_Toc256000606"/>
      <w:bookmarkStart w:id="3583" w:name="_Toc256000287"/>
      <w:bookmarkStart w:id="3584" w:name="_Toc470084126"/>
      <w:bookmarkStart w:id="3585" w:name="_Toc500754512"/>
      <w:bookmarkStart w:id="3586" w:name="_Toc501011151"/>
      <w:bookmarkStart w:id="3587" w:name="_Toc501453034"/>
      <w:bookmarkStart w:id="3588" w:name="_Toc501613894"/>
      <w:bookmarkStart w:id="3589" w:name="_Toc513620161"/>
      <w:bookmarkStart w:id="3590" w:name="_Toc514066289"/>
      <w:bookmarkStart w:id="3591" w:name="_Toc519585699"/>
      <w:r w:rsidRPr="00721A59">
        <w:t xml:space="preserve">Figure </w:t>
      </w:r>
      <w:r w:rsidR="00710F6E" w:rsidRPr="00721A59">
        <w:fldChar w:fldCharType="begin"/>
      </w:r>
      <w:r w:rsidRPr="00721A59">
        <w:instrText xml:space="preserve"> SEQ Figure \* ARABIC </w:instrText>
      </w:r>
      <w:r w:rsidR="00710F6E" w:rsidRPr="00721A59">
        <w:fldChar w:fldCharType="separate"/>
      </w:r>
      <w:r w:rsidRPr="00721A59">
        <w:t>78</w:t>
      </w:r>
      <w:r w:rsidR="00710F6E" w:rsidRPr="00721A59">
        <w:fldChar w:fldCharType="end"/>
      </w:r>
      <w:r w:rsidRPr="00721A59">
        <w:t>: Antenna Cable</w:t>
      </w:r>
      <w:bookmarkEnd w:id="3580"/>
      <w:bookmarkEnd w:id="3581"/>
      <w:bookmarkEnd w:id="3582"/>
      <w:bookmarkEnd w:id="3583"/>
      <w:bookmarkEnd w:id="3584"/>
      <w:bookmarkEnd w:id="3585"/>
      <w:bookmarkEnd w:id="3586"/>
      <w:bookmarkEnd w:id="3587"/>
      <w:bookmarkEnd w:id="3588"/>
      <w:bookmarkEnd w:id="3589"/>
      <w:bookmarkEnd w:id="3590"/>
      <w:bookmarkEnd w:id="3591"/>
    </w:p>
    <w:p w:rsidR="006270D7" w:rsidRPr="006B69D0" w:rsidRDefault="003842E6" w:rsidP="006270D7">
      <w:pPr>
        <w:pStyle w:val="AppendixHeading3"/>
      </w:pPr>
      <w:bookmarkStart w:id="3592" w:name="_Toc256001175"/>
      <w:r w:rsidRPr="00212164">
        <w:t xml:space="preserve">T51 </w:t>
      </w:r>
      <w:r>
        <w:t xml:space="preserve">Dual Head </w:t>
      </w:r>
      <w:r w:rsidRPr="00212164">
        <w:t>Bracket Installation</w:t>
      </w:r>
      <w:r>
        <w:t xml:space="preserve"> (optional)</w:t>
      </w:r>
      <w:bookmarkEnd w:id="3592"/>
    </w:p>
    <w:p w:rsidR="006270D7" w:rsidRPr="00212164" w:rsidRDefault="003842E6" w:rsidP="006270D7">
      <w:pPr>
        <w:keepNext/>
        <w:jc w:val="center"/>
      </w:pPr>
      <w:r>
        <w:rPr>
          <w:noProof/>
        </w:rPr>
        <w:drawing>
          <wp:inline distT="0" distB="0" distL="0" distR="0">
            <wp:extent cx="6796800" cy="4712400"/>
            <wp:effectExtent l="0" t="0" r="4445" b="0"/>
            <wp:docPr id="160905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5649" name="Picture 33"/>
                    <pic:cNvPicPr>
                      <a:picLocks noChangeAspect="1" noChangeArrowheads="1"/>
                    </pic:cNvPicPr>
                  </pic:nvPicPr>
                  <pic:blipFill>
                    <a:blip r:embed="rId266" cstate="print">
                      <a:extLst>
                        <a:ext uri="{28A0092B-C50C-407E-A947-70E740481C1C}">
                          <a14:useLocalDpi xmlns:a14="http://schemas.microsoft.com/office/drawing/2010/main" val="0"/>
                        </a:ext>
                      </a:extLst>
                    </a:blip>
                    <a:stretch>
                      <a:fillRect/>
                    </a:stretch>
                  </pic:blipFill>
                  <pic:spPr bwMode="auto">
                    <a:xfrm>
                      <a:off x="0" y="0"/>
                      <a:ext cx="6796800" cy="4712400"/>
                    </a:xfrm>
                    <a:prstGeom prst="rect">
                      <a:avLst/>
                    </a:prstGeom>
                    <a:noFill/>
                    <a:ln>
                      <a:noFill/>
                    </a:ln>
                  </pic:spPr>
                </pic:pic>
              </a:graphicData>
            </a:graphic>
          </wp:inline>
        </w:drawing>
      </w:r>
    </w:p>
    <w:p w:rsidR="006270D7" w:rsidRPr="00212164" w:rsidRDefault="003842E6" w:rsidP="006270D7">
      <w:pPr>
        <w:pStyle w:val="Caption"/>
      </w:pPr>
      <w:bookmarkStart w:id="3593" w:name="_Toc256001278"/>
      <w:r w:rsidRPr="00212164">
        <w:t xml:space="preserve">Figure </w:t>
      </w:r>
      <w:r w:rsidRPr="00212164">
        <w:fldChar w:fldCharType="begin"/>
      </w:r>
      <w:r w:rsidRPr="00212164">
        <w:instrText xml:space="preserve"> SEQ Figure \* ARABIC </w:instrText>
      </w:r>
      <w:r w:rsidRPr="00212164">
        <w:fldChar w:fldCharType="separate"/>
      </w:r>
      <w:r w:rsidRPr="00212164">
        <w:t>79</w:t>
      </w:r>
      <w:r w:rsidRPr="00212164">
        <w:fldChar w:fldCharType="end"/>
      </w:r>
      <w:r w:rsidRPr="00212164">
        <w:t>: T51</w:t>
      </w:r>
      <w:r>
        <w:t xml:space="preserve"> Dual Head</w:t>
      </w:r>
      <w:r w:rsidRPr="00212164">
        <w:t xml:space="preserve"> Bracket </w:t>
      </w:r>
      <w:r w:rsidR="00BA6FD7">
        <w:t>Installation</w:t>
      </w:r>
      <w:r>
        <w:t xml:space="preserve"> (optional)</w:t>
      </w:r>
      <w:bookmarkEnd w:id="3593"/>
    </w:p>
    <w:p w:rsidR="00BA6FD7" w:rsidRDefault="003842E6" w:rsidP="00BA6FD7">
      <w:pPr>
        <w:pStyle w:val="AppendixHeading3"/>
      </w:pPr>
      <w:bookmarkStart w:id="3594" w:name="_Toc256001176"/>
      <w:r w:rsidRPr="00212164">
        <w:t xml:space="preserve">T51 </w:t>
      </w:r>
      <w:r>
        <w:t xml:space="preserve">Dual Head </w:t>
      </w:r>
      <w:r w:rsidRPr="00212164">
        <w:t>Bracket Installation with Fairing (optional)</w:t>
      </w:r>
      <w:bookmarkEnd w:id="3594"/>
    </w:p>
    <w:p w:rsidR="00BA6FD7" w:rsidRPr="00212164" w:rsidRDefault="003842E6" w:rsidP="00BA6FD7">
      <w:pPr>
        <w:keepNext/>
        <w:widowControl w:val="0"/>
        <w:jc w:val="center"/>
      </w:pPr>
      <w:r>
        <w:rPr>
          <w:noProof/>
        </w:rPr>
        <w:drawing>
          <wp:inline distT="0" distB="0" distL="0" distR="0">
            <wp:extent cx="6799842" cy="4712400"/>
            <wp:effectExtent l="0" t="0" r="1270" b="0"/>
            <wp:docPr id="199385308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53087" name="Picture 34"/>
                    <pic:cNvPicPr>
                      <a:picLocks noChangeAspect="1" noChangeArrowheads="1"/>
                    </pic:cNvPicPr>
                  </pic:nvPicPr>
                  <pic:blipFill>
                    <a:blip r:embed="rId267" cstate="print">
                      <a:extLst>
                        <a:ext uri="{28A0092B-C50C-407E-A947-70E740481C1C}">
                          <a14:useLocalDpi xmlns:a14="http://schemas.microsoft.com/office/drawing/2010/main" val="0"/>
                        </a:ext>
                      </a:extLst>
                    </a:blip>
                    <a:stretch>
                      <a:fillRect/>
                    </a:stretch>
                  </pic:blipFill>
                  <pic:spPr bwMode="auto">
                    <a:xfrm>
                      <a:off x="0" y="0"/>
                      <a:ext cx="6799842" cy="4712400"/>
                    </a:xfrm>
                    <a:prstGeom prst="rect">
                      <a:avLst/>
                    </a:prstGeom>
                    <a:noFill/>
                    <a:ln>
                      <a:noFill/>
                    </a:ln>
                  </pic:spPr>
                </pic:pic>
              </a:graphicData>
            </a:graphic>
          </wp:inline>
        </w:drawing>
      </w:r>
    </w:p>
    <w:p w:rsidR="00BA6FD7" w:rsidRPr="00212164" w:rsidRDefault="003842E6" w:rsidP="00BA6FD7">
      <w:pPr>
        <w:pStyle w:val="Caption"/>
      </w:pPr>
      <w:bookmarkStart w:id="3595" w:name="_Toc256001279"/>
      <w:r w:rsidRPr="00212164">
        <w:t xml:space="preserve">Figure </w:t>
      </w:r>
      <w:r>
        <w:fldChar w:fldCharType="begin"/>
      </w:r>
      <w:r>
        <w:instrText xml:space="preserve"> SEQ Figure \* ARABIC </w:instrText>
      </w:r>
      <w:r>
        <w:fldChar w:fldCharType="separate"/>
      </w:r>
      <w:r>
        <w:t>80</w:t>
      </w:r>
      <w:r>
        <w:rPr>
          <w:noProof/>
        </w:rPr>
        <w:fldChar w:fldCharType="end"/>
      </w:r>
      <w:r w:rsidRPr="00212164">
        <w:t xml:space="preserve">: T51 </w:t>
      </w:r>
      <w:r>
        <w:t xml:space="preserve">Dual Head </w:t>
      </w:r>
      <w:r w:rsidRPr="00212164">
        <w:t>Bracket Installation with Fairing (optional)</w:t>
      </w:r>
      <w:bookmarkEnd w:id="3595"/>
    </w:p>
    <w:p w:rsidR="00BA6FD7" w:rsidRDefault="003842E6" w:rsidP="00BA6FD7">
      <w:pPr>
        <w:pStyle w:val="AppendixHeading3"/>
      </w:pPr>
      <w:bookmarkStart w:id="3596" w:name="_Toc256001177"/>
      <w:r w:rsidRPr="00212164">
        <w:t xml:space="preserve">T51 </w:t>
      </w:r>
      <w:r>
        <w:t xml:space="preserve">Dual Head </w:t>
      </w:r>
      <w:r w:rsidRPr="00212164">
        <w:t>Bracket Installation: Sonar Reference Point</w:t>
      </w:r>
      <w:r>
        <w:t xml:space="preserve"> (optional)</w:t>
      </w:r>
      <w:bookmarkEnd w:id="3596"/>
    </w:p>
    <w:p w:rsidR="00BA6FD7" w:rsidRPr="00212164" w:rsidRDefault="003842E6" w:rsidP="00BA6FD7">
      <w:pPr>
        <w:keepNext/>
        <w:widowControl w:val="0"/>
        <w:jc w:val="center"/>
      </w:pPr>
      <w:r>
        <w:rPr>
          <w:noProof/>
        </w:rPr>
        <w:drawing>
          <wp:inline distT="0" distB="0" distL="0" distR="0">
            <wp:extent cx="6800400" cy="4712787"/>
            <wp:effectExtent l="0" t="0" r="635" b="0"/>
            <wp:docPr id="17699743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974377" name="Picture 35"/>
                    <pic:cNvPicPr>
                      <a:picLocks noChangeAspect="1" noChangeArrowheads="1"/>
                    </pic:cNvPicPr>
                  </pic:nvPicPr>
                  <pic:blipFill>
                    <a:blip r:embed="rId268" cstate="print">
                      <a:extLst>
                        <a:ext uri="{28A0092B-C50C-407E-A947-70E740481C1C}">
                          <a14:useLocalDpi xmlns:a14="http://schemas.microsoft.com/office/drawing/2010/main" val="0"/>
                        </a:ext>
                      </a:extLst>
                    </a:blip>
                    <a:stretch>
                      <a:fillRect/>
                    </a:stretch>
                  </pic:blipFill>
                  <pic:spPr bwMode="auto">
                    <a:xfrm>
                      <a:off x="0" y="0"/>
                      <a:ext cx="6800400" cy="4712787"/>
                    </a:xfrm>
                    <a:prstGeom prst="rect">
                      <a:avLst/>
                    </a:prstGeom>
                    <a:noFill/>
                    <a:ln>
                      <a:noFill/>
                    </a:ln>
                  </pic:spPr>
                </pic:pic>
              </a:graphicData>
            </a:graphic>
          </wp:inline>
        </w:drawing>
      </w:r>
    </w:p>
    <w:p w:rsidR="00BA6FD7" w:rsidRPr="00212164" w:rsidRDefault="003842E6" w:rsidP="00BA6FD7">
      <w:pPr>
        <w:pStyle w:val="Caption"/>
      </w:pPr>
      <w:bookmarkStart w:id="3597" w:name="_Toc256001280"/>
      <w:r w:rsidRPr="00212164">
        <w:t xml:space="preserve">Figure </w:t>
      </w:r>
      <w:r w:rsidRPr="00212164">
        <w:fldChar w:fldCharType="begin"/>
      </w:r>
      <w:r w:rsidRPr="00212164">
        <w:instrText xml:space="preserve"> SEQ Figure \* ARABIC </w:instrText>
      </w:r>
      <w:r w:rsidRPr="00212164">
        <w:fldChar w:fldCharType="separate"/>
      </w:r>
      <w:r w:rsidRPr="00212164">
        <w:t>81</w:t>
      </w:r>
      <w:r w:rsidRPr="00212164">
        <w:fldChar w:fldCharType="end"/>
      </w:r>
      <w:r w:rsidRPr="00212164">
        <w:t xml:space="preserve">: T51 </w:t>
      </w:r>
      <w:r>
        <w:t xml:space="preserve">Dual Head </w:t>
      </w:r>
      <w:r w:rsidRPr="00212164">
        <w:t>Bracket Installation: Sonar Reference Point</w:t>
      </w:r>
      <w:r>
        <w:t xml:space="preserve"> (op</w:t>
      </w:r>
      <w:r>
        <w:t>tional)</w:t>
      </w:r>
      <w:bookmarkEnd w:id="3597"/>
    </w:p>
    <w:p w:rsidR="00BA6FD7" w:rsidRPr="006B69D0" w:rsidRDefault="003842E6" w:rsidP="00BA6FD7">
      <w:pPr>
        <w:pStyle w:val="AppendixHeading3"/>
      </w:pPr>
      <w:bookmarkStart w:id="3598" w:name="_Toc256001178"/>
      <w:r w:rsidRPr="006B69D0">
        <w:t xml:space="preserve">T51 </w:t>
      </w:r>
      <w:r>
        <w:t xml:space="preserve">Dual Head </w:t>
      </w:r>
      <w:r w:rsidRPr="006B69D0">
        <w:t>Bracket Installation with IMU Reference Point</w:t>
      </w:r>
      <w:r>
        <w:t xml:space="preserve"> (optional)</w:t>
      </w:r>
      <w:bookmarkEnd w:id="3598"/>
    </w:p>
    <w:p w:rsidR="00BA6FD7" w:rsidRPr="00212164" w:rsidRDefault="003842E6" w:rsidP="00BA6FD7">
      <w:pPr>
        <w:keepNext/>
        <w:jc w:val="center"/>
      </w:pPr>
      <w:r>
        <w:rPr>
          <w:noProof/>
        </w:rPr>
        <w:drawing>
          <wp:inline distT="0" distB="0" distL="0" distR="0">
            <wp:extent cx="6800400" cy="4712787"/>
            <wp:effectExtent l="0" t="0" r="635" b="0"/>
            <wp:docPr id="12051330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33075" name="Picture 36"/>
                    <pic:cNvPicPr>
                      <a:picLocks noChangeAspect="1" noChangeArrowheads="1"/>
                    </pic:cNvPicPr>
                  </pic:nvPicPr>
                  <pic:blipFill>
                    <a:blip r:embed="rId269" cstate="print">
                      <a:extLst>
                        <a:ext uri="{28A0092B-C50C-407E-A947-70E740481C1C}">
                          <a14:useLocalDpi xmlns:a14="http://schemas.microsoft.com/office/drawing/2010/main" val="0"/>
                        </a:ext>
                      </a:extLst>
                    </a:blip>
                    <a:stretch>
                      <a:fillRect/>
                    </a:stretch>
                  </pic:blipFill>
                  <pic:spPr bwMode="auto">
                    <a:xfrm>
                      <a:off x="0" y="0"/>
                      <a:ext cx="6800400" cy="4712787"/>
                    </a:xfrm>
                    <a:prstGeom prst="rect">
                      <a:avLst/>
                    </a:prstGeom>
                    <a:noFill/>
                    <a:ln>
                      <a:noFill/>
                    </a:ln>
                  </pic:spPr>
                </pic:pic>
              </a:graphicData>
            </a:graphic>
          </wp:inline>
        </w:drawing>
      </w:r>
    </w:p>
    <w:p w:rsidR="00BA6FD7" w:rsidRPr="00212164" w:rsidRDefault="003842E6" w:rsidP="00BA6FD7">
      <w:pPr>
        <w:pStyle w:val="Caption"/>
      </w:pPr>
      <w:bookmarkStart w:id="3599" w:name="_Toc256001281"/>
      <w:r w:rsidRPr="00212164">
        <w:t xml:space="preserve">Figure </w:t>
      </w:r>
      <w:r w:rsidRPr="00212164">
        <w:fldChar w:fldCharType="begin"/>
      </w:r>
      <w:r w:rsidRPr="00212164">
        <w:instrText xml:space="preserve"> SEQ Figure \* ARABIC </w:instrText>
      </w:r>
      <w:r w:rsidRPr="00212164">
        <w:fldChar w:fldCharType="separate"/>
      </w:r>
      <w:r w:rsidRPr="00212164">
        <w:t>82</w:t>
      </w:r>
      <w:r w:rsidRPr="00212164">
        <w:fldChar w:fldCharType="end"/>
      </w:r>
      <w:r w:rsidRPr="00212164">
        <w:t xml:space="preserve">: T51 </w:t>
      </w:r>
      <w:r>
        <w:t xml:space="preserve">Dual Head </w:t>
      </w:r>
      <w:r w:rsidRPr="00212164">
        <w:t>Bracket Installation with IMU Reference Point</w:t>
      </w:r>
      <w:r>
        <w:t xml:space="preserve"> (optional)</w:t>
      </w:r>
      <w:bookmarkEnd w:id="3599"/>
    </w:p>
    <w:p w:rsidR="009974B2" w:rsidRPr="00721A59" w:rsidRDefault="003842E6" w:rsidP="009974B2">
      <w:pPr>
        <w:pStyle w:val="AppendixHeading3"/>
      </w:pPr>
      <w:bookmarkStart w:id="3600" w:name="_Toc256001179"/>
      <w:r w:rsidRPr="00721A59">
        <w:t>Cable Assembly, Sonar Processor to SVP 70 (optional)</w:t>
      </w:r>
      <w:bookmarkEnd w:id="3600"/>
    </w:p>
    <w:p w:rsidR="00A52C5D" w:rsidRPr="00721A59" w:rsidRDefault="003842E6" w:rsidP="00A52C5D">
      <w:pPr>
        <w:keepNext/>
        <w:widowControl w:val="0"/>
        <w:jc w:val="center"/>
      </w:pPr>
      <w:r>
        <w:rPr>
          <w:noProof/>
        </w:rPr>
        <w:drawing>
          <wp:inline distT="0" distB="0" distL="0" distR="0">
            <wp:extent cx="7104585" cy="4712400"/>
            <wp:effectExtent l="0" t="0" r="1270" b="0"/>
            <wp:docPr id="1823302858" name="Picture 182330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302858" name="Picture 9"/>
                    <pic:cNvPicPr>
                      <a:picLocks noChangeAspect="1" noChangeArrowheads="1"/>
                    </pic:cNvPicPr>
                  </pic:nvPicPr>
                  <pic:blipFill>
                    <a:blip r:embed="rId270" cstate="print">
                      <a:extLst>
                        <a:ext uri="{28A0092B-C50C-407E-A947-70E740481C1C}">
                          <a14:useLocalDpi xmlns:a14="http://schemas.microsoft.com/office/drawing/2010/main" val="0"/>
                        </a:ext>
                      </a:extLst>
                    </a:blip>
                    <a:stretch>
                      <a:fillRect/>
                    </a:stretch>
                  </pic:blipFill>
                  <pic:spPr bwMode="auto">
                    <a:xfrm>
                      <a:off x="0" y="0"/>
                      <a:ext cx="7104585" cy="4712400"/>
                    </a:xfrm>
                    <a:prstGeom prst="rect">
                      <a:avLst/>
                    </a:prstGeom>
                    <a:noFill/>
                    <a:ln>
                      <a:noFill/>
                    </a:ln>
                  </pic:spPr>
                </pic:pic>
              </a:graphicData>
            </a:graphic>
          </wp:inline>
        </w:drawing>
      </w:r>
    </w:p>
    <w:p w:rsidR="00432CB3" w:rsidRPr="00721A59" w:rsidRDefault="003842E6" w:rsidP="000E5E52">
      <w:pPr>
        <w:pStyle w:val="Caption"/>
      </w:pPr>
      <w:bookmarkStart w:id="3601" w:name="_Toc256001294"/>
      <w:bookmarkStart w:id="3602" w:name="_Toc256001134"/>
      <w:bookmarkStart w:id="3603" w:name="_Toc256000607"/>
      <w:bookmarkStart w:id="3604" w:name="_Toc256000288"/>
      <w:bookmarkStart w:id="3605" w:name="_Toc470084127"/>
      <w:bookmarkStart w:id="3606" w:name="_Toc500754513"/>
      <w:bookmarkStart w:id="3607" w:name="_Toc501011152"/>
      <w:bookmarkStart w:id="3608" w:name="_Toc501453035"/>
      <w:bookmarkStart w:id="3609" w:name="_Toc501613895"/>
      <w:bookmarkStart w:id="3610" w:name="_Toc513620162"/>
      <w:bookmarkStart w:id="3611" w:name="_Toc514066290"/>
      <w:bookmarkStart w:id="3612" w:name="_Toc519585700"/>
      <w:r w:rsidRPr="00721A59">
        <w:t xml:space="preserve">Figure </w:t>
      </w:r>
      <w:r w:rsidR="00710F6E" w:rsidRPr="00721A59">
        <w:fldChar w:fldCharType="begin"/>
      </w:r>
      <w:r w:rsidRPr="00721A59">
        <w:instrText xml:space="preserve"> SEQ F</w:instrText>
      </w:r>
      <w:r w:rsidRPr="00721A59">
        <w:instrText xml:space="preserve">igure \* ARABIC </w:instrText>
      </w:r>
      <w:r w:rsidR="00710F6E" w:rsidRPr="00721A59">
        <w:fldChar w:fldCharType="separate"/>
      </w:r>
      <w:r w:rsidRPr="00721A59">
        <w:t>83</w:t>
      </w:r>
      <w:r w:rsidR="00710F6E" w:rsidRPr="00721A59">
        <w:fldChar w:fldCharType="end"/>
      </w:r>
      <w:r w:rsidRPr="00721A59">
        <w:t xml:space="preserve">: Cable Assembly, </w:t>
      </w:r>
      <w:r w:rsidR="000B3A6B" w:rsidRPr="00721A59">
        <w:t>Sonar Processor</w:t>
      </w:r>
      <w:r w:rsidRPr="00721A59">
        <w:t xml:space="preserve"> to SVP 70 (optional)</w:t>
      </w:r>
      <w:bookmarkEnd w:id="3601"/>
      <w:bookmarkEnd w:id="3602"/>
      <w:bookmarkEnd w:id="3603"/>
      <w:bookmarkEnd w:id="3604"/>
      <w:bookmarkEnd w:id="3605"/>
      <w:bookmarkEnd w:id="3606"/>
      <w:bookmarkEnd w:id="3607"/>
      <w:bookmarkEnd w:id="3608"/>
      <w:bookmarkEnd w:id="3609"/>
      <w:bookmarkEnd w:id="3610"/>
      <w:bookmarkEnd w:id="3611"/>
      <w:bookmarkEnd w:id="3612"/>
    </w:p>
    <w:p w:rsidR="00B90389" w:rsidRPr="00721A59" w:rsidRDefault="00B90389" w:rsidP="00432CB3">
      <w:pPr>
        <w:sectPr w:rsidR="00B90389" w:rsidRPr="00721A59" w:rsidSect="00B90389">
          <w:headerReference w:type="default" r:id="rId271"/>
          <w:footerReference w:type="default" r:id="rId272"/>
          <w:pgSz w:w="16840" w:h="11900" w:orient="landscape" w:code="9"/>
          <w:pgMar w:top="1882" w:right="1270" w:bottom="1882" w:left="1990" w:header="709" w:footer="709" w:gutter="0"/>
          <w:cols w:space="708"/>
          <w:noEndnote/>
          <w:docGrid w:linePitch="272"/>
        </w:sectPr>
      </w:pPr>
    </w:p>
    <w:p w:rsidR="00432CB3" w:rsidRPr="00721A59" w:rsidRDefault="003842E6" w:rsidP="00432CB3">
      <w:pPr>
        <w:pStyle w:val="AppendixHeading2"/>
      </w:pPr>
      <w:bookmarkStart w:id="3613" w:name="_Toc256001180"/>
      <w:bookmarkStart w:id="3614" w:name="_Toc256001001"/>
      <w:bookmarkStart w:id="3615" w:name="_Toc256000809"/>
      <w:bookmarkStart w:id="3616" w:name="_Toc256000487"/>
      <w:bookmarkStart w:id="3617" w:name="_Toc256000171"/>
      <w:bookmarkStart w:id="3618" w:name="_Toc435187093"/>
      <w:bookmarkStart w:id="3619" w:name="_Toc470170729"/>
      <w:bookmarkStart w:id="3620" w:name="_Toc500754393"/>
      <w:bookmarkStart w:id="3621" w:name="_Toc501380785"/>
      <w:bookmarkStart w:id="3622" w:name="_Toc501613733"/>
      <w:bookmarkStart w:id="3623" w:name="_Toc513620029"/>
      <w:bookmarkStart w:id="3624" w:name="_Toc514066157"/>
      <w:bookmarkStart w:id="3625" w:name="_Toc519585567"/>
      <w:r w:rsidRPr="00721A59">
        <w:t xml:space="preserve">7kCenter Licenses – Copyright </w:t>
      </w:r>
      <w:r w:rsidRPr="00721A59">
        <w:t>Information</w:t>
      </w:r>
      <w:bookmarkEnd w:id="3613"/>
      <w:bookmarkEnd w:id="3614"/>
      <w:bookmarkEnd w:id="3615"/>
      <w:bookmarkEnd w:id="3616"/>
      <w:bookmarkEnd w:id="3617"/>
      <w:bookmarkEnd w:id="3618"/>
      <w:bookmarkEnd w:id="3619"/>
      <w:bookmarkEnd w:id="3620"/>
      <w:bookmarkEnd w:id="3621"/>
      <w:bookmarkEnd w:id="3622"/>
      <w:bookmarkEnd w:id="3623"/>
      <w:bookmarkEnd w:id="3624"/>
      <w:bookmarkEnd w:id="3625"/>
    </w:p>
    <w:p w:rsidR="00432CB3" w:rsidRPr="00721A59" w:rsidRDefault="003842E6" w:rsidP="00432CB3">
      <w:pPr>
        <w:pStyle w:val="Caption"/>
        <w:keepNext/>
      </w:pPr>
      <w:bookmarkStart w:id="3626" w:name="_Toc256001321"/>
      <w:bookmarkStart w:id="3627" w:name="_Toc256001161"/>
      <w:bookmarkStart w:id="3628" w:name="_Toc256000633"/>
      <w:bookmarkStart w:id="3629" w:name="_Toc256000313"/>
      <w:bookmarkStart w:id="3630" w:name="_Toc435179373"/>
      <w:bookmarkStart w:id="3631" w:name="_Toc470084152"/>
      <w:bookmarkStart w:id="3632" w:name="_Toc500754062"/>
      <w:bookmarkStart w:id="3633" w:name="_Toc501011370"/>
      <w:bookmarkStart w:id="3634" w:name="_Toc501453142"/>
      <w:bookmarkStart w:id="3635" w:name="_Toc501613778"/>
      <w:bookmarkStart w:id="3636" w:name="_Toc513620189"/>
      <w:bookmarkStart w:id="3637" w:name="_Toc514066317"/>
      <w:bookmarkStart w:id="3638" w:name="_Toc519585727"/>
      <w:r w:rsidRPr="00721A59">
        <w:t xml:space="preserve">Table </w:t>
      </w:r>
      <w:r w:rsidR="00710F6E" w:rsidRPr="00721A59">
        <w:fldChar w:fldCharType="begin"/>
      </w:r>
      <w:r w:rsidRPr="00721A59">
        <w:instrText xml:space="preserve"> SEQ Table \* ARABIC </w:instrText>
      </w:r>
      <w:r w:rsidR="00710F6E" w:rsidRPr="00721A59">
        <w:fldChar w:fldCharType="separate"/>
      </w:r>
      <w:r w:rsidRPr="00721A59">
        <w:t>27</w:t>
      </w:r>
      <w:r w:rsidR="00710F6E" w:rsidRPr="00721A59">
        <w:fldChar w:fldCharType="end"/>
      </w:r>
      <w:r w:rsidRPr="00721A59">
        <w:t>: LAPACK – Copyright Information</w:t>
      </w:r>
      <w:bookmarkEnd w:id="3626"/>
      <w:bookmarkEnd w:id="3627"/>
      <w:bookmarkEnd w:id="3628"/>
      <w:bookmarkEnd w:id="3629"/>
      <w:bookmarkEnd w:id="3630"/>
      <w:bookmarkEnd w:id="3631"/>
      <w:bookmarkEnd w:id="3632"/>
      <w:bookmarkEnd w:id="3633"/>
      <w:bookmarkEnd w:id="3634"/>
      <w:bookmarkEnd w:id="3635"/>
      <w:bookmarkEnd w:id="3636"/>
      <w:bookmarkEnd w:id="3637"/>
      <w:bookmarkEnd w:id="3638"/>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57" w:type="dxa"/>
          <w:right w:w="28" w:type="dxa"/>
        </w:tblCellMar>
        <w:tblLook w:val="04A0" w:firstRow="1" w:lastRow="0" w:firstColumn="1" w:lastColumn="0" w:noHBand="0" w:noVBand="1"/>
      </w:tblPr>
      <w:tblGrid>
        <w:gridCol w:w="8663"/>
      </w:tblGrid>
      <w:tr w:rsidR="003C0F30" w:rsidTr="009D7165">
        <w:trPr>
          <w:jc w:val="center"/>
        </w:trPr>
        <w:tc>
          <w:tcPr>
            <w:tcW w:w="8663" w:type="dxa"/>
          </w:tcPr>
          <w:p w:rsidR="00432CB3" w:rsidRPr="00346607" w:rsidRDefault="003842E6" w:rsidP="009D7165">
            <w:pPr>
              <w:tabs>
                <w:tab w:val="left" w:pos="916"/>
                <w:tab w:val="left" w:pos="1832"/>
                <w:tab w:val="left" w:pos="2920"/>
                <w:tab w:val="left" w:pos="3664"/>
                <w:tab w:val="left" w:pos="4580"/>
                <w:tab w:val="left" w:pos="5496"/>
                <w:tab w:val="left" w:pos="6412"/>
                <w:tab w:val="left" w:pos="7328"/>
                <w:tab w:val="left" w:pos="8244"/>
              </w:tabs>
              <w:spacing w:after="0"/>
              <w:ind w:left="2920" w:hanging="2920"/>
              <w:rPr>
                <w:rFonts w:ascii="Courier New" w:hAnsi="Courier New" w:cs="Courier New"/>
                <w:szCs w:val="20"/>
              </w:rPr>
            </w:pPr>
            <w:r w:rsidRPr="00346607">
              <w:rPr>
                <w:rFonts w:ascii="Courier New" w:hAnsi="Courier New" w:cs="Courier New"/>
                <w:szCs w:val="20"/>
              </w:rPr>
              <w:t>Copyright (c) 1992-2013</w:t>
            </w:r>
            <w:r w:rsidRPr="00346607">
              <w:rPr>
                <w:rFonts w:ascii="Courier New" w:hAnsi="Courier New" w:cs="Courier New"/>
                <w:szCs w:val="20"/>
              </w:rPr>
              <w:tab/>
              <w:t>The University of Tennessee and The University of Tennessee Research Foundation. All rights reserved.</w:t>
            </w:r>
          </w:p>
          <w:p w:rsidR="00432CB3" w:rsidRPr="00346607" w:rsidRDefault="003842E6" w:rsidP="009D7165">
            <w:pPr>
              <w:tabs>
                <w:tab w:val="left" w:pos="916"/>
                <w:tab w:val="left" w:pos="1832"/>
                <w:tab w:val="left" w:pos="2920"/>
                <w:tab w:val="left" w:pos="3664"/>
                <w:tab w:val="left" w:pos="4580"/>
                <w:tab w:val="left" w:pos="5496"/>
                <w:tab w:val="left" w:pos="6412"/>
                <w:tab w:val="left" w:pos="7328"/>
                <w:tab w:val="left" w:pos="8244"/>
              </w:tabs>
              <w:spacing w:after="0"/>
              <w:ind w:left="2920" w:hanging="2920"/>
              <w:rPr>
                <w:rFonts w:ascii="Courier New" w:hAnsi="Courier New" w:cs="Courier New"/>
                <w:szCs w:val="20"/>
              </w:rPr>
            </w:pPr>
            <w:r w:rsidRPr="00346607">
              <w:rPr>
                <w:rFonts w:ascii="Courier New" w:hAnsi="Courier New" w:cs="Courier New"/>
                <w:szCs w:val="20"/>
              </w:rPr>
              <w:t>Copyright (c) 2000-2013</w:t>
            </w:r>
            <w:r w:rsidRPr="00346607">
              <w:rPr>
                <w:rFonts w:ascii="Courier New" w:hAnsi="Courier New" w:cs="Courier New"/>
                <w:szCs w:val="20"/>
              </w:rPr>
              <w:tab/>
              <w:t xml:space="preserve">The University of California </w:t>
            </w:r>
            <w:r w:rsidRPr="00346607">
              <w:rPr>
                <w:rFonts w:ascii="Courier New" w:hAnsi="Courier New" w:cs="Courier New"/>
                <w:szCs w:val="20"/>
              </w:rPr>
              <w:t>Berkeley. All rights reserved.</w:t>
            </w:r>
          </w:p>
          <w:p w:rsidR="00432CB3" w:rsidRPr="00346607" w:rsidRDefault="003842E6" w:rsidP="009D7165">
            <w:pPr>
              <w:tabs>
                <w:tab w:val="left" w:pos="916"/>
                <w:tab w:val="left" w:pos="1832"/>
                <w:tab w:val="left" w:pos="2920"/>
                <w:tab w:val="left" w:pos="3664"/>
                <w:tab w:val="left" w:pos="4580"/>
                <w:tab w:val="left" w:pos="5496"/>
                <w:tab w:val="left" w:pos="6412"/>
                <w:tab w:val="left" w:pos="7328"/>
                <w:tab w:val="left" w:pos="8244"/>
              </w:tabs>
              <w:spacing w:after="0"/>
              <w:ind w:left="2920" w:hanging="2920"/>
              <w:rPr>
                <w:rFonts w:ascii="Courier New" w:hAnsi="Courier New" w:cs="Courier New"/>
                <w:szCs w:val="20"/>
              </w:rPr>
            </w:pPr>
            <w:r w:rsidRPr="00346607">
              <w:rPr>
                <w:rFonts w:ascii="Courier New" w:hAnsi="Courier New" w:cs="Courier New"/>
                <w:szCs w:val="20"/>
              </w:rPr>
              <w:t>Copyright (c) 2006-2013</w:t>
            </w:r>
            <w:r w:rsidRPr="00346607">
              <w:rPr>
                <w:rFonts w:ascii="Courier New" w:hAnsi="Courier New" w:cs="Courier New"/>
                <w:szCs w:val="20"/>
              </w:rPr>
              <w:tab/>
              <w:t>The University of Colorado Denver. All rights reserved.</w:t>
            </w:r>
          </w:p>
          <w:p w:rsidR="00432CB3" w:rsidRPr="00346607"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p>
          <w:p w:rsidR="00432CB3" w:rsidRPr="00346607"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r w:rsidRPr="00346607">
              <w:rPr>
                <w:rFonts w:ascii="Courier New" w:hAnsi="Courier New" w:cs="Courier New"/>
                <w:szCs w:val="20"/>
              </w:rPr>
              <w:t>$COPYRIGHT$</w:t>
            </w:r>
          </w:p>
          <w:p w:rsidR="00432CB3" w:rsidRPr="00346607"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p>
          <w:p w:rsidR="00432CB3" w:rsidRPr="00346607"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r w:rsidRPr="00346607">
              <w:rPr>
                <w:rFonts w:ascii="Courier New" w:hAnsi="Courier New" w:cs="Courier New"/>
                <w:szCs w:val="20"/>
              </w:rPr>
              <w:t>Additional copyrights may follow</w:t>
            </w:r>
          </w:p>
          <w:p w:rsidR="00432CB3" w:rsidRPr="00346607"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p>
          <w:p w:rsidR="00432CB3" w:rsidRPr="00346607"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r w:rsidRPr="00346607">
              <w:rPr>
                <w:rFonts w:ascii="Courier New" w:hAnsi="Courier New" w:cs="Courier New"/>
                <w:szCs w:val="20"/>
              </w:rPr>
              <w:t>$HEADER$</w:t>
            </w:r>
          </w:p>
          <w:p w:rsidR="00432CB3" w:rsidRPr="00346607"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p>
          <w:p w:rsidR="00432CB3" w:rsidRPr="00346607"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r w:rsidRPr="00346607">
              <w:rPr>
                <w:rFonts w:ascii="Courier New" w:hAnsi="Courier New" w:cs="Courier New"/>
                <w:szCs w:val="20"/>
              </w:rPr>
              <w:t>Redistribution and use in source and binary forms, with or without modification, are pe</w:t>
            </w:r>
            <w:r w:rsidRPr="00346607">
              <w:rPr>
                <w:rFonts w:ascii="Courier New" w:hAnsi="Courier New" w:cs="Courier New"/>
                <w:szCs w:val="20"/>
              </w:rPr>
              <w:t>rmitted provided that the following conditions are met:</w:t>
            </w:r>
          </w:p>
          <w:p w:rsidR="00432CB3" w:rsidRPr="00346607"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p>
          <w:p w:rsidR="00432CB3" w:rsidRPr="00346607" w:rsidRDefault="003842E6" w:rsidP="009D7165">
            <w:pPr>
              <w:tabs>
                <w:tab w:val="left" w:pos="227"/>
                <w:tab w:val="left" w:pos="916"/>
                <w:tab w:val="left" w:pos="1832"/>
                <w:tab w:val="left" w:pos="2748"/>
                <w:tab w:val="left" w:pos="3664"/>
                <w:tab w:val="left" w:pos="4580"/>
                <w:tab w:val="left" w:pos="5496"/>
                <w:tab w:val="left" w:pos="6412"/>
                <w:tab w:val="left" w:pos="7328"/>
                <w:tab w:val="left" w:pos="8244"/>
              </w:tabs>
              <w:spacing w:after="0"/>
              <w:ind w:left="227" w:right="227" w:hanging="227"/>
              <w:rPr>
                <w:rFonts w:ascii="Courier New" w:hAnsi="Courier New" w:cs="Courier New"/>
                <w:szCs w:val="20"/>
              </w:rPr>
            </w:pPr>
            <w:r w:rsidRPr="00346607">
              <w:rPr>
                <w:rFonts w:ascii="Courier New" w:hAnsi="Courier New" w:cs="Courier New"/>
                <w:szCs w:val="20"/>
              </w:rPr>
              <w:t>-</w:t>
            </w:r>
            <w:r w:rsidRPr="00346607">
              <w:rPr>
                <w:rFonts w:ascii="Courier New" w:hAnsi="Courier New" w:cs="Courier New"/>
                <w:szCs w:val="20"/>
              </w:rPr>
              <w:tab/>
              <w:t>Redistributions of source code must retain the above copyright notice, this list of conditions and the following disclaimer.</w:t>
            </w:r>
          </w:p>
          <w:p w:rsidR="00432CB3" w:rsidRPr="00346607"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p>
          <w:p w:rsidR="00432CB3" w:rsidRPr="00346607" w:rsidRDefault="003842E6" w:rsidP="009D7165">
            <w:pPr>
              <w:tabs>
                <w:tab w:val="left" w:pos="227"/>
                <w:tab w:val="left" w:pos="916"/>
                <w:tab w:val="left" w:pos="1832"/>
                <w:tab w:val="left" w:pos="2748"/>
                <w:tab w:val="left" w:pos="3664"/>
                <w:tab w:val="left" w:pos="4580"/>
                <w:tab w:val="left" w:pos="5496"/>
                <w:tab w:val="left" w:pos="6412"/>
                <w:tab w:val="left" w:pos="7328"/>
                <w:tab w:val="left" w:pos="8244"/>
              </w:tabs>
              <w:spacing w:after="0"/>
              <w:ind w:left="227" w:right="227" w:hanging="227"/>
              <w:rPr>
                <w:rFonts w:ascii="Courier New" w:hAnsi="Courier New" w:cs="Courier New"/>
                <w:szCs w:val="20"/>
              </w:rPr>
            </w:pPr>
            <w:r w:rsidRPr="00346607">
              <w:rPr>
                <w:rFonts w:ascii="Courier New" w:hAnsi="Courier New" w:cs="Courier New"/>
                <w:szCs w:val="20"/>
              </w:rPr>
              <w:t>-</w:t>
            </w:r>
            <w:r w:rsidRPr="00346607">
              <w:rPr>
                <w:rFonts w:ascii="Courier New" w:hAnsi="Courier New" w:cs="Courier New"/>
                <w:szCs w:val="20"/>
              </w:rPr>
              <w:tab/>
              <w:t>Redistributions in binary form must reproduce the above copyright not</w:t>
            </w:r>
            <w:r w:rsidRPr="00346607">
              <w:rPr>
                <w:rFonts w:ascii="Courier New" w:hAnsi="Courier New" w:cs="Courier New"/>
                <w:szCs w:val="20"/>
              </w:rPr>
              <w:t>ice, this list of conditions and the following disclaimer listed in this license in the documentation and/or other materials provided with the distribution.</w:t>
            </w:r>
          </w:p>
          <w:p w:rsidR="00432CB3" w:rsidRPr="00346607"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p>
          <w:p w:rsidR="00432CB3" w:rsidRPr="00346607" w:rsidRDefault="003842E6" w:rsidP="009D7165">
            <w:pPr>
              <w:tabs>
                <w:tab w:val="left" w:pos="227"/>
                <w:tab w:val="left" w:pos="916"/>
                <w:tab w:val="left" w:pos="1832"/>
                <w:tab w:val="left" w:pos="2748"/>
                <w:tab w:val="left" w:pos="3664"/>
                <w:tab w:val="left" w:pos="4580"/>
                <w:tab w:val="left" w:pos="5496"/>
                <w:tab w:val="left" w:pos="6412"/>
                <w:tab w:val="left" w:pos="7328"/>
                <w:tab w:val="left" w:pos="8244"/>
              </w:tabs>
              <w:spacing w:after="0"/>
              <w:ind w:left="227" w:right="170" w:hanging="227"/>
              <w:rPr>
                <w:rFonts w:ascii="Courier New" w:hAnsi="Courier New" w:cs="Courier New"/>
                <w:szCs w:val="20"/>
              </w:rPr>
            </w:pPr>
            <w:r w:rsidRPr="00346607">
              <w:rPr>
                <w:rFonts w:ascii="Courier New" w:hAnsi="Courier New" w:cs="Courier New"/>
                <w:szCs w:val="20"/>
              </w:rPr>
              <w:t>-</w:t>
            </w:r>
            <w:r w:rsidRPr="00346607">
              <w:rPr>
                <w:rFonts w:ascii="Courier New" w:hAnsi="Courier New" w:cs="Courier New"/>
                <w:szCs w:val="20"/>
              </w:rPr>
              <w:tab/>
            </w:r>
            <w:r w:rsidRPr="00346607">
              <w:rPr>
                <w:rFonts w:ascii="Courier New" w:hAnsi="Courier New" w:cs="Courier New"/>
                <w:szCs w:val="20"/>
              </w:rPr>
              <w:t>Neither the name of the copyright holders nor the names of its contributors may be used to endorse or promote products derived from this software without specific prior written permission.</w:t>
            </w:r>
          </w:p>
          <w:p w:rsidR="00432CB3" w:rsidRPr="00346607"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p>
          <w:p w:rsidR="00432CB3" w:rsidRPr="00346607"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r w:rsidRPr="00346607">
              <w:rPr>
                <w:rFonts w:ascii="Courier New" w:hAnsi="Courier New" w:cs="Courier New"/>
                <w:szCs w:val="20"/>
              </w:rPr>
              <w:t>The copyright holders provide no reassurances that the source code</w:t>
            </w:r>
            <w:r w:rsidRPr="00346607">
              <w:rPr>
                <w:rFonts w:ascii="Courier New" w:hAnsi="Courier New" w:cs="Courier New"/>
                <w:szCs w:val="20"/>
              </w:rPr>
              <w:t xml:space="preserve"> provided does not infringe any patent, copyright, or any other intellectual property rights of third parties. The copyright holders disclaim any liability to any recipient for claims brought against recipient by any third party for infringement of that pa</w:t>
            </w:r>
            <w:r w:rsidRPr="00346607">
              <w:rPr>
                <w:rFonts w:ascii="Courier New" w:hAnsi="Courier New" w:cs="Courier New"/>
                <w:szCs w:val="20"/>
              </w:rPr>
              <w:t>rties intellectual property rights.</w:t>
            </w:r>
          </w:p>
          <w:p w:rsidR="00432CB3" w:rsidRPr="00346607"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zCs w:val="20"/>
              </w:rPr>
            </w:pPr>
          </w:p>
          <w:p w:rsidR="00432CB3" w:rsidRPr="00346607" w:rsidRDefault="003842E6" w:rsidP="009D7165">
            <w:pPr>
              <w:tabs>
                <w:tab w:val="left" w:pos="916"/>
                <w:tab w:val="left" w:pos="1832"/>
                <w:tab w:val="left" w:pos="2748"/>
                <w:tab w:val="left" w:pos="3664"/>
                <w:tab w:val="left" w:pos="4580"/>
                <w:tab w:val="left" w:pos="5496"/>
                <w:tab w:val="left" w:pos="6412"/>
                <w:tab w:val="left" w:pos="7328"/>
                <w:tab w:val="left" w:pos="8244"/>
              </w:tabs>
              <w:spacing w:after="0"/>
              <w:ind w:right="57"/>
              <w:rPr>
                <w:rFonts w:ascii="Courier New" w:hAnsi="Courier New" w:cs="Courier New"/>
                <w:szCs w:val="20"/>
              </w:rPr>
            </w:pPr>
            <w:r w:rsidRPr="00346607">
              <w:rPr>
                <w:rFonts w:ascii="Courier New" w:hAnsi="Courier New" w:cs="Courier New"/>
                <w:szCs w:val="20"/>
              </w:rPr>
              <w:t>THIS SOFTWARE IS PROVIDED BY THE COPYRIGHT HOLDERS AND CONTRIBUTORS "AS IS" AND ANY EXPRESS OR IMPLIED WARRANTIES, INCLUDING, BUT NOT LIMITED TO, THE IMPLIED WARRANTIES OF MERCHANTABILITY AND FITNESS FOR A PARTICULAR PU</w:t>
            </w:r>
            <w:r w:rsidRPr="00346607">
              <w:rPr>
                <w:rFonts w:ascii="Courier New" w:hAnsi="Courier New" w:cs="Courier New"/>
                <w:szCs w:val="20"/>
              </w:rPr>
              <w:t>RPOSE ARE DISCLAIMED. IN NO EVENT SHALL THE COPYRIGHT OWNER OR CONTRIBUTORS BE LIABLE FOR ANY DIRECT, INDIRECT, INCIDENTAL, SPECIAL, EXEMPLARY, OR CONSEQUENTIAL DAMAGES (INCLUDING, BUT NOT LIMITED TO, PROCUREMENT OF SUBSTITUTE GOODS OR SERVICES; LOSS OF US</w:t>
            </w:r>
            <w:r w:rsidRPr="00346607">
              <w:rPr>
                <w:rFonts w:ascii="Courier New" w:hAnsi="Courier New" w:cs="Courier New"/>
                <w:szCs w:val="20"/>
              </w:rPr>
              <w:t>E, DATA, OR PROFITS; OR BUSINESS INTERRUPTION) HOWEVER CAUSED AND ON ANY THEORY OF LIABILITY, WHETHER IN CONTRACT, STRICT LIABILITY, OR TORT (INCLUDING NEGLIGENCE OR OTHERWISE) ARISING IN ANY WAY OUT OF THE USE OF THIS SOFTWARE, EVEN IF ADVISED OF THE POSS</w:t>
            </w:r>
            <w:r w:rsidRPr="00346607">
              <w:rPr>
                <w:rFonts w:ascii="Courier New" w:hAnsi="Courier New" w:cs="Courier New"/>
                <w:szCs w:val="20"/>
              </w:rPr>
              <w:t>IBILITY OF SUCH DAMAGE.</w:t>
            </w:r>
          </w:p>
        </w:tc>
      </w:tr>
    </w:tbl>
    <w:p w:rsidR="00432CB3" w:rsidRPr="00721A59" w:rsidRDefault="00432CB3" w:rsidP="00432CB3"/>
    <w:p w:rsidR="00432CB3" w:rsidRPr="00721A59" w:rsidRDefault="003842E6" w:rsidP="00432CB3">
      <w:pPr>
        <w:pStyle w:val="Caption"/>
        <w:keepNext/>
        <w:pageBreakBefore/>
      </w:pPr>
      <w:bookmarkStart w:id="3639" w:name="_Toc256001322"/>
      <w:bookmarkStart w:id="3640" w:name="_Toc256001162"/>
      <w:bookmarkStart w:id="3641" w:name="_Toc256000634"/>
      <w:bookmarkStart w:id="3642" w:name="_Toc256000314"/>
      <w:bookmarkStart w:id="3643" w:name="_Toc470084153"/>
      <w:bookmarkStart w:id="3644" w:name="_Toc500754063"/>
      <w:bookmarkStart w:id="3645" w:name="_Toc501011371"/>
      <w:bookmarkStart w:id="3646" w:name="_Toc501453143"/>
      <w:bookmarkStart w:id="3647" w:name="_Toc501613779"/>
      <w:bookmarkStart w:id="3648" w:name="_Toc513620190"/>
      <w:bookmarkStart w:id="3649" w:name="_Toc514066318"/>
      <w:bookmarkStart w:id="3650" w:name="_Toc519585728"/>
      <w:r w:rsidRPr="00721A59">
        <w:t xml:space="preserve">Table </w:t>
      </w:r>
      <w:r w:rsidR="00710F6E" w:rsidRPr="00721A59">
        <w:fldChar w:fldCharType="begin"/>
      </w:r>
      <w:r w:rsidRPr="00721A59">
        <w:instrText xml:space="preserve"> SEQ Table \* ARABIC </w:instrText>
      </w:r>
      <w:r w:rsidR="00710F6E" w:rsidRPr="00721A59">
        <w:fldChar w:fldCharType="separate"/>
      </w:r>
      <w:r w:rsidRPr="00721A59">
        <w:t>28</w:t>
      </w:r>
      <w:r w:rsidR="00710F6E" w:rsidRPr="00721A59">
        <w:fldChar w:fldCharType="end"/>
      </w:r>
      <w:r w:rsidRPr="00721A59">
        <w:t>: WinPCap – Copyright Information</w:t>
      </w:r>
      <w:bookmarkEnd w:id="3639"/>
      <w:bookmarkEnd w:id="3640"/>
      <w:bookmarkEnd w:id="3641"/>
      <w:bookmarkEnd w:id="3642"/>
      <w:bookmarkEnd w:id="3643"/>
      <w:bookmarkEnd w:id="3644"/>
      <w:bookmarkEnd w:id="3645"/>
      <w:bookmarkEnd w:id="3646"/>
      <w:bookmarkEnd w:id="3647"/>
      <w:bookmarkEnd w:id="3648"/>
      <w:bookmarkEnd w:id="3649"/>
      <w:bookmarkEnd w:id="3650"/>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28" w:type="dxa"/>
          <w:left w:w="57" w:type="dxa"/>
          <w:right w:w="28" w:type="dxa"/>
        </w:tblCellMar>
        <w:tblLook w:val="04A0" w:firstRow="1" w:lastRow="0" w:firstColumn="1" w:lastColumn="0" w:noHBand="0" w:noVBand="1"/>
      </w:tblPr>
      <w:tblGrid>
        <w:gridCol w:w="8663"/>
      </w:tblGrid>
      <w:tr w:rsidR="003C0F30" w:rsidTr="009D7165">
        <w:trPr>
          <w:jc w:val="center"/>
        </w:trPr>
        <w:tc>
          <w:tcPr>
            <w:tcW w:w="8663" w:type="dxa"/>
          </w:tcPr>
          <w:p w:rsidR="00432CB3" w:rsidRPr="00721A59" w:rsidRDefault="003842E6" w:rsidP="009D7165">
            <w:pPr>
              <w:tabs>
                <w:tab w:val="left" w:pos="916"/>
                <w:tab w:val="left" w:pos="1832"/>
                <w:tab w:val="left" w:pos="2920"/>
                <w:tab w:val="left" w:pos="3664"/>
                <w:tab w:val="left" w:pos="4580"/>
                <w:tab w:val="left" w:pos="5496"/>
                <w:tab w:val="left" w:pos="6412"/>
                <w:tab w:val="left" w:pos="7328"/>
                <w:tab w:val="left" w:pos="8244"/>
              </w:tabs>
              <w:spacing w:after="0"/>
              <w:ind w:left="2920" w:hanging="2920"/>
              <w:rPr>
                <w:rFonts w:ascii="Courier New" w:hAnsi="Courier New" w:cs="Courier New"/>
                <w:spacing w:val="-10"/>
                <w:szCs w:val="20"/>
              </w:rPr>
            </w:pPr>
            <w:r w:rsidRPr="00721A59">
              <w:rPr>
                <w:rFonts w:ascii="Courier New" w:hAnsi="Courier New" w:cs="Courier New"/>
                <w:spacing w:val="-10"/>
                <w:szCs w:val="20"/>
              </w:rPr>
              <w:t>Copyright (c) 1999-2005</w:t>
            </w:r>
            <w:r w:rsidRPr="00721A59">
              <w:rPr>
                <w:rFonts w:ascii="Courier New" w:hAnsi="Courier New" w:cs="Courier New"/>
                <w:spacing w:val="-10"/>
                <w:szCs w:val="20"/>
              </w:rPr>
              <w:tab/>
              <w:t>NetGroup, Politecnico di Torino (Italy).</w:t>
            </w:r>
          </w:p>
          <w:p w:rsidR="00432CB3" w:rsidRPr="00721A59" w:rsidRDefault="003842E6" w:rsidP="009D7165">
            <w:pPr>
              <w:tabs>
                <w:tab w:val="left" w:pos="916"/>
                <w:tab w:val="left" w:pos="1832"/>
                <w:tab w:val="left" w:pos="2920"/>
                <w:tab w:val="left" w:pos="3664"/>
                <w:tab w:val="left" w:pos="4580"/>
                <w:tab w:val="left" w:pos="5496"/>
                <w:tab w:val="left" w:pos="6412"/>
                <w:tab w:val="left" w:pos="7328"/>
                <w:tab w:val="left" w:pos="8244"/>
              </w:tabs>
              <w:spacing w:after="0"/>
              <w:ind w:left="2920" w:hanging="2920"/>
              <w:rPr>
                <w:rFonts w:ascii="Courier New" w:hAnsi="Courier New" w:cs="Courier New"/>
                <w:spacing w:val="-10"/>
                <w:szCs w:val="20"/>
              </w:rPr>
            </w:pPr>
            <w:r w:rsidRPr="00721A59">
              <w:rPr>
                <w:rFonts w:ascii="Courier New" w:hAnsi="Courier New" w:cs="Courier New"/>
                <w:spacing w:val="-10"/>
                <w:szCs w:val="20"/>
              </w:rPr>
              <w:t>Copyright (c) 2005-2010</w:t>
            </w:r>
            <w:r w:rsidRPr="00721A59">
              <w:rPr>
                <w:rFonts w:ascii="Courier New" w:hAnsi="Courier New" w:cs="Courier New"/>
                <w:spacing w:val="-10"/>
                <w:szCs w:val="20"/>
              </w:rPr>
              <w:tab/>
              <w:t>CACE Technologies, Davis (California).</w:t>
            </w: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All rights reserved.</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Redistribution</w:t>
            </w:r>
            <w:r w:rsidRPr="00721A59">
              <w:rPr>
                <w:rFonts w:ascii="Courier New" w:hAnsi="Courier New" w:cs="Courier New"/>
                <w:spacing w:val="-10"/>
                <w:szCs w:val="20"/>
              </w:rPr>
              <w:t xml:space="preserve"> and use in source and binary forms, with or without modification, are permitted provided that the following conditions are met:</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1.</w:t>
            </w:r>
            <w:r w:rsidRPr="00721A59">
              <w:rPr>
                <w:rFonts w:ascii="Courier New" w:hAnsi="Courier New" w:cs="Courier New"/>
                <w:spacing w:val="-10"/>
                <w:szCs w:val="20"/>
              </w:rPr>
              <w:tab/>
              <w:t>Redistributions of source code must retain the above copyright notice, this list of conditions and the following disclaimer</w:t>
            </w:r>
            <w:r w:rsidRPr="00721A59">
              <w:rPr>
                <w:rFonts w:ascii="Courier New" w:hAnsi="Courier New" w:cs="Courier New"/>
                <w:spacing w:val="-10"/>
                <w:szCs w:val="20"/>
              </w:rPr>
              <w:t>.</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2.</w:t>
            </w:r>
            <w:r w:rsidRPr="00721A59">
              <w:rPr>
                <w:rFonts w:ascii="Courier New" w:hAnsi="Courier New" w:cs="Courier New"/>
                <w:spacing w:val="-10"/>
                <w:szCs w:val="20"/>
              </w:rPr>
              <w:tab/>
              <w:t>Redistributions in binary form must reproduce the above copyright notice, this list of conditions and the following disclaimer in the documentation and/or other materials provided with the distribution.</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3.</w:t>
            </w:r>
            <w:r w:rsidRPr="00721A59">
              <w:rPr>
                <w:rFonts w:ascii="Courier New" w:hAnsi="Courier New" w:cs="Courier New"/>
                <w:spacing w:val="-10"/>
                <w:szCs w:val="20"/>
              </w:rPr>
              <w:tab/>
              <w:t>Neither the name of the Politecnico di Torino</w:t>
            </w:r>
            <w:r w:rsidRPr="00721A59">
              <w:rPr>
                <w:rFonts w:ascii="Courier New" w:hAnsi="Courier New" w:cs="Courier New"/>
                <w:spacing w:val="-10"/>
                <w:szCs w:val="20"/>
              </w:rPr>
              <w:t>, CACE Technologies nor the names of its contributors may be used to endorse or promote products derived from this software without specific prior written permission.</w:t>
            </w:r>
          </w:p>
          <w:p w:rsidR="00432CB3" w:rsidRPr="00721A59" w:rsidRDefault="00432CB3" w:rsidP="009D7165">
            <w:pPr>
              <w:tabs>
                <w:tab w:val="left" w:pos="916"/>
                <w:tab w:val="left" w:pos="1832"/>
                <w:tab w:val="left" w:pos="2920"/>
                <w:tab w:val="left" w:pos="3664"/>
                <w:tab w:val="left" w:pos="4580"/>
                <w:tab w:val="left" w:pos="5496"/>
                <w:tab w:val="left" w:pos="6412"/>
                <w:tab w:val="left" w:pos="7328"/>
                <w:tab w:val="left" w:pos="8244"/>
              </w:tabs>
              <w:spacing w:after="0"/>
              <w:ind w:left="2920" w:hanging="292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ind w:right="-57"/>
              <w:rPr>
                <w:rFonts w:ascii="Courier New" w:hAnsi="Courier New" w:cs="Courier New"/>
                <w:spacing w:val="-10"/>
                <w:szCs w:val="20"/>
              </w:rPr>
            </w:pPr>
            <w:r w:rsidRPr="00721A59">
              <w:rPr>
                <w:rFonts w:ascii="Courier New" w:hAnsi="Courier New" w:cs="Courier New"/>
                <w:spacing w:val="-10"/>
                <w:szCs w:val="20"/>
              </w:rPr>
              <w:t>THIS SOFTWARE IS PROVIDED BY THE COPYRIGHT HOLDERS AND CONTRIBUTORS “AS IS” AND ANY EXPRESS OR IMPLIED WARRANTIES, INCLUDING, BUT NOT LIMITED TO, THE IMPLIED WARRANTIES OF MERCHANTABILITY AND FITNESS FOR A PARTICULAR PURPOSE ARE DISCLAIMED. IN NO EVENT SHA</w:t>
            </w:r>
            <w:r w:rsidRPr="00721A59">
              <w:rPr>
                <w:rFonts w:ascii="Courier New" w:hAnsi="Courier New" w:cs="Courier New"/>
                <w:spacing w:val="-10"/>
                <w:szCs w:val="20"/>
              </w:rPr>
              <w:t>LL THE COPYRIGHT OWNER OR CONTRIBUTORS BE LIABLE FOR ANY DIRECT, INDIRECT, INCIDENTAL, SPECIAL, EXEMPLARY, OR CONSEQUENTIAL DAMAGES (INCLUDING, BUT NOT LIMITED TO, PROCUREMENT OF SUBSTITUTE GOODS OR SERVICES; LOSS OF USE, DATA, OR PROFITS; OR BUSINESS INTE</w:t>
            </w:r>
            <w:r w:rsidRPr="00721A59">
              <w:rPr>
                <w:rFonts w:ascii="Courier New" w:hAnsi="Courier New" w:cs="Courier New"/>
                <w:spacing w:val="-10"/>
                <w:szCs w:val="20"/>
              </w:rPr>
              <w:t>RRUPTION) HOWEVER CAUSED AND ON ANY THEORY OF LIABILITY, WHETHER IN CONTRACT, STRICT LIABILITY, OR TORT (INCLUDING NEGLIGENCE OR OTHERWISE) ARISING IN ANY WAY OUT OF THE USE OF THIS SOFTWARE, EVEN IF ADVISED OF THE POSSIBILITY OF SUCH DAMAGE.</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This product</w:t>
            </w:r>
            <w:r w:rsidRPr="00721A59">
              <w:rPr>
                <w:rFonts w:ascii="Courier New" w:hAnsi="Courier New" w:cs="Courier New"/>
                <w:spacing w:val="-10"/>
                <w:szCs w:val="20"/>
              </w:rPr>
              <w:t xml:space="preserve"> includes software developed by the University of California, Lawrence Berkeley Laboratory and its contributors.</w:t>
            </w: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This product includes software developed by the Kungliga Tekniska Högskolan and its contributors.</w:t>
            </w: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This product includes software developed by Y</w:t>
            </w:r>
            <w:r w:rsidRPr="00721A59">
              <w:rPr>
                <w:rFonts w:ascii="Courier New" w:hAnsi="Courier New" w:cs="Courier New"/>
                <w:spacing w:val="-10"/>
                <w:szCs w:val="20"/>
              </w:rPr>
              <w:t>en Yen Lim and North Dakota State University.</w:t>
            </w:r>
          </w:p>
          <w:p w:rsidR="00432CB3" w:rsidRPr="00721A59" w:rsidRDefault="00432CB3" w:rsidP="009D7165">
            <w:pPr>
              <w:pBdr>
                <w:bottom w:val="single" w:sz="6" w:space="1" w:color="auto"/>
              </w:pBd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Portions Copyright (c) 1990, 1991, 1992, 1993, 1994, 1995, 1996, 1997 The Regents of the University of California. All rights reserved.</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Redistribution and use in source and binary forms, with or without modi</w:t>
            </w:r>
            <w:r w:rsidRPr="00721A59">
              <w:rPr>
                <w:rFonts w:ascii="Courier New" w:hAnsi="Courier New" w:cs="Courier New"/>
                <w:spacing w:val="-10"/>
                <w:szCs w:val="20"/>
              </w:rPr>
              <w:t>fication, are permitted provided that the following conditions are met:</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1.</w:t>
            </w:r>
            <w:r w:rsidRPr="00721A59">
              <w:rPr>
                <w:rFonts w:ascii="Courier New" w:hAnsi="Courier New" w:cs="Courier New"/>
                <w:spacing w:val="-10"/>
                <w:szCs w:val="20"/>
              </w:rPr>
              <w:tab/>
              <w:t>Redistributions of source code must retain the above copyright notice, this list of conditions and the following disclaimer.</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2.</w:t>
            </w:r>
            <w:r w:rsidRPr="00721A59">
              <w:rPr>
                <w:rFonts w:ascii="Courier New" w:hAnsi="Courier New" w:cs="Courier New"/>
                <w:spacing w:val="-10"/>
                <w:szCs w:val="20"/>
              </w:rPr>
              <w:tab/>
              <w:t xml:space="preserve">Redistributions in binary form must reproduce the </w:t>
            </w:r>
            <w:r w:rsidRPr="00721A59">
              <w:rPr>
                <w:rFonts w:ascii="Courier New" w:hAnsi="Courier New" w:cs="Courier New"/>
                <w:spacing w:val="-10"/>
                <w:szCs w:val="20"/>
              </w:rPr>
              <w:t>above copyright notice, this list of conditions and the following disclaimer in the documentation and/or other materials provided with the distribution.</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3.</w:t>
            </w:r>
            <w:r w:rsidRPr="00721A59">
              <w:rPr>
                <w:rFonts w:ascii="Courier New" w:hAnsi="Courier New" w:cs="Courier New"/>
                <w:spacing w:val="-10"/>
                <w:szCs w:val="20"/>
              </w:rPr>
              <w:tab/>
              <w:t>All advertising materials mentioning features or use of this software must display the following ack</w:t>
            </w:r>
            <w:r w:rsidRPr="00721A59">
              <w:rPr>
                <w:rFonts w:ascii="Courier New" w:hAnsi="Courier New" w:cs="Courier New"/>
                <w:spacing w:val="-10"/>
                <w:szCs w:val="20"/>
              </w:rPr>
              <w:t>nowledgement: "This product includes software developed by the University of California, Berkeley and its contributors."</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4.</w:t>
            </w:r>
            <w:r w:rsidRPr="00721A59">
              <w:rPr>
                <w:rFonts w:ascii="Courier New" w:hAnsi="Courier New" w:cs="Courier New"/>
                <w:spacing w:val="-10"/>
                <w:szCs w:val="20"/>
              </w:rPr>
              <w:tab/>
              <w:t>Neither the name of the University nor the names of its contributors may be used to endorse or promote products derived from this so</w:t>
            </w:r>
            <w:r w:rsidRPr="00721A59">
              <w:rPr>
                <w:rFonts w:ascii="Courier New" w:hAnsi="Courier New" w:cs="Courier New"/>
                <w:spacing w:val="-10"/>
                <w:szCs w:val="20"/>
              </w:rPr>
              <w:t>ftware without specific prior written permission.</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widowControl/>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THIS SOFTWARE IS PROVIDED BY THE INSTITUTE AND CONTRIBUTORS “AS IS” AND ANY EXPRESS OR IMPLIED WARRANTIES, INCLUDING, BUT NOT LIMITED TO, THE IMPLIED WARRANTIES OF MERCHANTABILITY AND FITNESS FOR A PARTICULAR PURPOSE ARE DISCLAIMED. IN NO EVENT SHALL THE R</w:t>
            </w:r>
            <w:r w:rsidRPr="00721A59">
              <w:rPr>
                <w:rFonts w:ascii="Courier New" w:hAnsi="Courier New" w:cs="Courier New"/>
                <w:spacing w:val="-10"/>
                <w:szCs w:val="20"/>
              </w:rPr>
              <w:t>EGENTS OR CONTRIBUTORS BE LIABLE FOR ANY DIRECT, INDIRECT, INCIDENTAL, SPECIAL, EXEMPLARY, OR CONSEQUENTIAL DAMAGES (INCLUDING, BUT NOT LIMITED TO, PROCUREMENT OF SUBSTITUTE GOODS OR SERVICES; LOSS OF USE, DATA, OR PROFITS; OR BUSINESS INTERRUPTION) HOWEVE</w:t>
            </w:r>
            <w:r w:rsidRPr="00721A59">
              <w:rPr>
                <w:rFonts w:ascii="Courier New" w:hAnsi="Courier New" w:cs="Courier New"/>
                <w:spacing w:val="-10"/>
                <w:szCs w:val="20"/>
              </w:rPr>
              <w:t>R CAUSED AND ON ANY THEORY OF LIABILITY, WHETHER IN CONTRACT, STRICT LIABILITY, OR TORT (INCLUDING NEGLIGENCE OR OTHERWISE) ARISING IN ANY WAY OUT OF THE USE OF THIS SOFTWARE, EVEN IF ADVISED OF THE POSSIBILITY OF SUCH DAMAGE.</w:t>
            </w:r>
          </w:p>
          <w:p w:rsidR="00432CB3" w:rsidRPr="00721A59" w:rsidRDefault="00432CB3" w:rsidP="009D7165">
            <w:pPr>
              <w:pBdr>
                <w:bottom w:val="single" w:sz="6" w:space="1" w:color="auto"/>
              </w:pBd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Portions Copyright (c) 1983</w:t>
            </w:r>
            <w:r w:rsidRPr="00721A59">
              <w:rPr>
                <w:rFonts w:ascii="Courier New" w:hAnsi="Courier New" w:cs="Courier New"/>
                <w:spacing w:val="-10"/>
                <w:szCs w:val="20"/>
              </w:rPr>
              <w:t xml:space="preserve"> Regents of the University of California. All rights reserved.</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Redistribution and use in source and binary forms are permitted provided that the above copyright notice and this paragraph are duplicated in all such forms and that any documentation, adverti</w:t>
            </w:r>
            <w:r w:rsidRPr="00721A59">
              <w:rPr>
                <w:rFonts w:ascii="Courier New" w:hAnsi="Courier New" w:cs="Courier New"/>
                <w:spacing w:val="-10"/>
                <w:szCs w:val="20"/>
              </w:rPr>
              <w:t>sing materials, and other materials related to such distribution and use acknowledge that the software was developed by the University of California, Berkeley. The name of the University may not be used to endorse or promote products derived from this soft</w:t>
            </w:r>
            <w:r w:rsidRPr="00721A59">
              <w:rPr>
                <w:rFonts w:ascii="Courier New" w:hAnsi="Courier New" w:cs="Courier New"/>
                <w:spacing w:val="-10"/>
                <w:szCs w:val="20"/>
              </w:rPr>
              <w:t>ware without specific prior written permission. THIS SOFTWARE IS PROVIDED “AS IS” AND WITHOUT ANY EXPRESS OR IMPLIED WARRANTIES, INCLUDING, WITHOUT LIMITATION, THE IMPLIED WARRANTIES OF MERCHANTIBILITY AND FITNESS FOR A PARTICULAR PURPOSE.</w:t>
            </w:r>
          </w:p>
          <w:p w:rsidR="00432CB3" w:rsidRPr="00721A59" w:rsidRDefault="00432CB3" w:rsidP="009D7165">
            <w:pPr>
              <w:pBdr>
                <w:bottom w:val="single" w:sz="6" w:space="1" w:color="auto"/>
              </w:pBd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Portions Copyr</w:t>
            </w:r>
            <w:r w:rsidRPr="00721A59">
              <w:rPr>
                <w:rFonts w:ascii="Courier New" w:hAnsi="Courier New" w:cs="Courier New"/>
                <w:spacing w:val="-10"/>
                <w:szCs w:val="20"/>
              </w:rPr>
              <w:t>ight (c) 1995, 1996, 1997 Kungliga Tekniska Högskolan (Royal Institute of Technology, Stockholm, Sweden). All rights reserved.</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Redistribution and use in source and binary forms, with or without modification, are permitted provided that the following condi</w:t>
            </w:r>
            <w:r w:rsidRPr="00721A59">
              <w:rPr>
                <w:rFonts w:ascii="Courier New" w:hAnsi="Courier New" w:cs="Courier New"/>
                <w:spacing w:val="-10"/>
                <w:szCs w:val="20"/>
              </w:rPr>
              <w:t>tions are met:</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1.</w:t>
            </w:r>
            <w:r w:rsidRPr="00721A59">
              <w:rPr>
                <w:rFonts w:ascii="Courier New" w:hAnsi="Courier New" w:cs="Courier New"/>
                <w:spacing w:val="-10"/>
                <w:szCs w:val="20"/>
              </w:rPr>
              <w:tab/>
              <w:t>Redistributions of source code must retain the above copyright notice, this list of conditions and the following disclaimer.</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2.</w:t>
            </w:r>
            <w:r w:rsidRPr="00721A59">
              <w:rPr>
                <w:rFonts w:ascii="Courier New" w:hAnsi="Courier New" w:cs="Courier New"/>
                <w:spacing w:val="-10"/>
                <w:szCs w:val="20"/>
              </w:rPr>
              <w:tab/>
              <w:t xml:space="preserve">Redistributions in binary form must reproduce the above copyright notice, this list of conditions and the </w:t>
            </w:r>
            <w:r w:rsidRPr="00721A59">
              <w:rPr>
                <w:rFonts w:ascii="Courier New" w:hAnsi="Courier New" w:cs="Courier New"/>
                <w:spacing w:val="-10"/>
                <w:szCs w:val="20"/>
              </w:rPr>
              <w:t>following disclaimer in the documentation and/or other materials provided with the distribution.</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3.</w:t>
            </w:r>
            <w:r w:rsidRPr="00721A59">
              <w:rPr>
                <w:rFonts w:ascii="Courier New" w:hAnsi="Courier New" w:cs="Courier New"/>
                <w:spacing w:val="-10"/>
                <w:szCs w:val="20"/>
              </w:rPr>
              <w:tab/>
              <w:t xml:space="preserve">All advertising materials mentioning features or use of this software must display the following acknowledgement: "This product includes software developed </w:t>
            </w:r>
            <w:r w:rsidRPr="00721A59">
              <w:rPr>
                <w:rFonts w:ascii="Courier New" w:hAnsi="Courier New" w:cs="Courier New"/>
                <w:spacing w:val="-10"/>
                <w:szCs w:val="20"/>
              </w:rPr>
              <w:t>by the Kungliga Tekniska Högskolan and its contributors."</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4.</w:t>
            </w:r>
            <w:r w:rsidRPr="00721A59">
              <w:rPr>
                <w:rFonts w:ascii="Courier New" w:hAnsi="Courier New" w:cs="Courier New"/>
                <w:spacing w:val="-10"/>
                <w:szCs w:val="20"/>
              </w:rPr>
              <w:tab/>
              <w:t>Neither the name of the University nor the names of its contributors may be used to endorse or promote products derived from this software without specific prior written permission.</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THIS SOFTWAR</w:t>
            </w:r>
            <w:r w:rsidRPr="00721A59">
              <w:rPr>
                <w:rFonts w:ascii="Courier New" w:hAnsi="Courier New" w:cs="Courier New"/>
                <w:spacing w:val="-10"/>
                <w:szCs w:val="20"/>
              </w:rPr>
              <w:t xml:space="preserve">E IS PROVIDED BY THE INSTITUTE AND CONTRIBUTORS “AS IS” AND ANY EXPRESS OR IMPLIED WARRANTIES, INCLUDING, BUT NOT LIMITED TO, THE IMPLIED WARRANTIES OF MERCHANTABILITY AND FITNESS FOR A PARTICULAR PURPOSE ARE DISCLAIMED. IN NO EVENT SHALL THE INSTITUTE OR </w:t>
            </w:r>
            <w:r w:rsidRPr="00721A59">
              <w:rPr>
                <w:rFonts w:ascii="Courier New" w:hAnsi="Courier New" w:cs="Courier New"/>
                <w:spacing w:val="-10"/>
                <w:szCs w:val="20"/>
              </w:rPr>
              <w:t>CONTRIBUTORS BE LIABLE FOR ANY DIRECT, INDIRECT, INCIDENTAL, SPECIAL, EXEMPLARY, OR CONSEQUENTIAL DAMAGES (INCLUDING, BUT NOT LIMITED TO, PROCUREMENT OF SUBSTITUTE GOODS OR SERVICES; LOSS OF USE, DATA, OR PROFITS; OR BUSINESS INTERRUPTION) HOWEVER CAUSED A</w:t>
            </w:r>
            <w:r w:rsidRPr="00721A59">
              <w:rPr>
                <w:rFonts w:ascii="Courier New" w:hAnsi="Courier New" w:cs="Courier New"/>
                <w:spacing w:val="-10"/>
                <w:szCs w:val="20"/>
              </w:rPr>
              <w:t>ND ON ANY THEORY OF LIABILITY, WHETHER IN CONTRACT, STRICT LIABILITY, OR TORT (INCLUDING NEGLIGENCE OR OTHERWISE) ARISING IN ANY WAY OUT OF THE USE OF THIS SOFTWARE, EVEN IF ADVISED OF THE POSSIBILITY OF SUCH DAMAGE.</w:t>
            </w:r>
          </w:p>
          <w:p w:rsidR="00432CB3" w:rsidRPr="00721A59" w:rsidRDefault="00432CB3" w:rsidP="009D7165">
            <w:pPr>
              <w:pBdr>
                <w:bottom w:val="single" w:sz="6" w:space="1" w:color="auto"/>
              </w:pBd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Portions Copyright (c) 1997 Yen Yen L</w:t>
            </w:r>
            <w:r w:rsidRPr="00721A59">
              <w:rPr>
                <w:rFonts w:ascii="Courier New" w:hAnsi="Courier New" w:cs="Courier New"/>
                <w:spacing w:val="-10"/>
                <w:szCs w:val="20"/>
              </w:rPr>
              <w:t>im and North Dakota State University. All rights reserved.</w:t>
            </w:r>
          </w:p>
          <w:p w:rsidR="00432CB3" w:rsidRPr="00721A59" w:rsidRDefault="00432CB3" w:rsidP="009D7165">
            <w:pPr>
              <w:tabs>
                <w:tab w:val="left" w:pos="916"/>
                <w:tab w:val="left" w:pos="1832"/>
                <w:tab w:val="left" w:pos="2920"/>
                <w:tab w:val="left" w:pos="3664"/>
                <w:tab w:val="left" w:pos="4580"/>
                <w:tab w:val="left" w:pos="5496"/>
                <w:tab w:val="left" w:pos="6412"/>
                <w:tab w:val="left" w:pos="7328"/>
                <w:tab w:val="left" w:pos="8244"/>
              </w:tabs>
              <w:spacing w:after="0"/>
              <w:ind w:left="2920" w:hanging="292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Redistribution and use in source and binary forms, with or without modification, are permitted provided that the following conditions are met:</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1.</w:t>
            </w:r>
            <w:r w:rsidRPr="00721A59">
              <w:rPr>
                <w:rFonts w:ascii="Courier New" w:hAnsi="Courier New" w:cs="Courier New"/>
                <w:spacing w:val="-10"/>
                <w:szCs w:val="20"/>
              </w:rPr>
              <w:tab/>
            </w:r>
            <w:r w:rsidRPr="00721A59">
              <w:rPr>
                <w:rFonts w:ascii="Courier New" w:hAnsi="Courier New" w:cs="Courier New"/>
                <w:spacing w:val="-10"/>
                <w:szCs w:val="20"/>
              </w:rPr>
              <w:t>Redistributions of source code must retain the above copyright notice, this list of conditions and the following disclaimer.</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2.</w:t>
            </w:r>
            <w:r w:rsidRPr="00721A59">
              <w:rPr>
                <w:rFonts w:ascii="Courier New" w:hAnsi="Courier New" w:cs="Courier New"/>
                <w:spacing w:val="-10"/>
                <w:szCs w:val="20"/>
              </w:rPr>
              <w:tab/>
              <w:t>Redistributions in binary form must reproduce the above copyright notice, this list of conditions and the following disclaimer i</w:t>
            </w:r>
            <w:r w:rsidRPr="00721A59">
              <w:rPr>
                <w:rFonts w:ascii="Courier New" w:hAnsi="Courier New" w:cs="Courier New"/>
                <w:spacing w:val="-10"/>
                <w:szCs w:val="20"/>
              </w:rPr>
              <w:t>n the documentation and/or other materials provided with the distribution.</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3.</w:t>
            </w:r>
            <w:r w:rsidRPr="00721A59">
              <w:rPr>
                <w:rFonts w:ascii="Courier New" w:hAnsi="Courier New" w:cs="Courier New"/>
                <w:spacing w:val="-10"/>
                <w:szCs w:val="20"/>
              </w:rPr>
              <w:tab/>
              <w:t>All advertising materials mentioning features or use of this software must display the following acknowledgement: "This product includes software developed by Yen Yen Lim and Nor</w:t>
            </w:r>
            <w:r w:rsidRPr="00721A59">
              <w:rPr>
                <w:rFonts w:ascii="Courier New" w:hAnsi="Courier New" w:cs="Courier New"/>
                <w:spacing w:val="-10"/>
                <w:szCs w:val="20"/>
              </w:rPr>
              <w:t>th Dakota State University"</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4.</w:t>
            </w:r>
            <w:r w:rsidRPr="00721A59">
              <w:rPr>
                <w:rFonts w:ascii="Courier New" w:hAnsi="Courier New" w:cs="Courier New"/>
                <w:spacing w:val="-10"/>
                <w:szCs w:val="20"/>
              </w:rPr>
              <w:tab/>
              <w:t>The name of the author may not be used to endorse or promote products derived from this software without specific prior written permission.</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THIS SOFTWARE IS PROVIDED BY THE AUTHOR “AS IS” AND ANY EXPRESS OR IMPLIED WARRANTIE</w:t>
            </w:r>
            <w:r w:rsidRPr="00721A59">
              <w:rPr>
                <w:rFonts w:ascii="Courier New" w:hAnsi="Courier New" w:cs="Courier New"/>
                <w:spacing w:val="-10"/>
                <w:szCs w:val="20"/>
              </w:rPr>
              <w:t>S, INCLUDING, BUT NOT LIMITED TO, THE IMPLIED WARRANTIES OF MERCHANTABILITY AND FITNESS FOR A PARTICULAR PURPOSE ARE DISCLAIMED. IN NO EVENT SHALL THE AUTHOR BE LIABLE FOR ANY DIRECT, INDIRECT, INCIDENTAL, SPECIAL, EXEMPLARY, OR CONSEQUENTIAL DAMAGES (INCL</w:t>
            </w:r>
            <w:r w:rsidRPr="00721A59">
              <w:rPr>
                <w:rFonts w:ascii="Courier New" w:hAnsi="Courier New" w:cs="Courier New"/>
                <w:spacing w:val="-10"/>
                <w:szCs w:val="20"/>
              </w:rPr>
              <w:t>UDING, BUT NOT LIMITED TO, PROCUREMENT OF SUBSTITUTE GOODS OR SERVICES; LOSS OF USE, DATA, OR PROFITS; OR BUSINESS INTERRUPTION) HOWEVER CAUSED AND ON ANY THEORY OF LIABILITY, WHETHER IN CONTRACT, STRICT LIABILITY, OR TORT (INCLUDING NEGLIGENCE OR OTHERWIS</w:t>
            </w:r>
            <w:r w:rsidRPr="00721A59">
              <w:rPr>
                <w:rFonts w:ascii="Courier New" w:hAnsi="Courier New" w:cs="Courier New"/>
                <w:spacing w:val="-10"/>
                <w:szCs w:val="20"/>
              </w:rPr>
              <w:t>E) ARISING IN ANY WAY OUT OF THE USE OF THIS SOFTWARE, EVEN IF ADVISED OF THE POSSIBILITY OF SUCH DAMAGE.</w:t>
            </w:r>
          </w:p>
          <w:p w:rsidR="00432CB3" w:rsidRPr="00721A59" w:rsidRDefault="00432CB3" w:rsidP="009D7165">
            <w:pPr>
              <w:pBdr>
                <w:bottom w:val="single" w:sz="6" w:space="1" w:color="auto"/>
              </w:pBd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3842E6" w:rsidP="009D7165">
            <w:pPr>
              <w:tabs>
                <w:tab w:val="left" w:pos="916"/>
                <w:tab w:val="left" w:pos="1832"/>
                <w:tab w:val="left" w:pos="2920"/>
                <w:tab w:val="left" w:pos="3664"/>
                <w:tab w:val="left" w:pos="4580"/>
                <w:tab w:val="left" w:pos="5496"/>
                <w:tab w:val="left" w:pos="6412"/>
                <w:tab w:val="left" w:pos="7328"/>
                <w:tab w:val="left" w:pos="8244"/>
              </w:tabs>
              <w:spacing w:after="0"/>
              <w:ind w:left="2920" w:hanging="2920"/>
              <w:rPr>
                <w:rFonts w:ascii="Courier New" w:hAnsi="Courier New" w:cs="Courier New"/>
                <w:spacing w:val="-10"/>
                <w:szCs w:val="20"/>
              </w:rPr>
            </w:pPr>
            <w:r w:rsidRPr="00721A59">
              <w:rPr>
                <w:rFonts w:ascii="Courier New" w:hAnsi="Courier New" w:cs="Courier New"/>
                <w:spacing w:val="-10"/>
                <w:szCs w:val="20"/>
              </w:rPr>
              <w:t>Portions Copyright (c) 1993 by Digital Equipment Corporation.</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Permission to use, copy, modify, and distribute this software for any purpose with or without fee is hereby granted, provided that the above copyright notice and this permission notice appear in all copies, and that the name of Digital Equipment Corporatio</w:t>
            </w:r>
            <w:r w:rsidRPr="00721A59">
              <w:rPr>
                <w:rFonts w:ascii="Courier New" w:hAnsi="Courier New" w:cs="Courier New"/>
                <w:spacing w:val="-10"/>
                <w:szCs w:val="20"/>
              </w:rPr>
              <w:t>n not be used in advertising or publicity pertaining to distribution of the document or software without specific, written prior permission.</w:t>
            </w: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THE SOFTWARE IS PROVIDED “AS IS” AND DIGITAL EQUIPMENT CORP. DISCLAIMS ALL WARRANTIES WITH REGARD TO THIS SOFTWARE,</w:t>
            </w:r>
            <w:r w:rsidRPr="00721A59">
              <w:rPr>
                <w:rFonts w:ascii="Courier New" w:hAnsi="Courier New" w:cs="Courier New"/>
                <w:spacing w:val="-10"/>
                <w:szCs w:val="20"/>
              </w:rPr>
              <w:t xml:space="preserve"> INCLUDING ALL IMPLIED WARRANTIES OF MERCHANTABILITY AND FITNESS. IN NO EVENT SHALL DIGITAL EQUIPMENT CORPORATION BE LIABLE FOR ANY SPECIAL, DIRECT, INDIRECT, OR CONSEQUENTIAL DAMAGES OR ANY DAMAGES WHATSOEVER RESULTING FROM LOSS OF USE, DATA OR PROFITS, W</w:t>
            </w:r>
            <w:r w:rsidRPr="00721A59">
              <w:rPr>
                <w:rFonts w:ascii="Courier New" w:hAnsi="Courier New" w:cs="Courier New"/>
                <w:spacing w:val="-10"/>
                <w:szCs w:val="20"/>
              </w:rPr>
              <w:t>HETHER IN AN ACTION OF CONTRACT, NEGLIGENCE OR OTHER TORTIOUS ACTION, ARISING OUT OF OR IN CONNECTION WITH THE USE OR PERFORMANCE OF THIS SOFTWARE.</w:t>
            </w:r>
          </w:p>
          <w:p w:rsidR="00432CB3" w:rsidRPr="00721A59" w:rsidRDefault="00432CB3" w:rsidP="009D7165">
            <w:pPr>
              <w:pBdr>
                <w:bottom w:val="single" w:sz="6" w:space="1" w:color="auto"/>
              </w:pBd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Portions Copyright (C) 1995, 1996, 1997, 1998, and 1999 WIDE Project. All rights reserved.</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Redistribution</w:t>
            </w:r>
            <w:r w:rsidRPr="00721A59">
              <w:rPr>
                <w:rFonts w:ascii="Courier New" w:hAnsi="Courier New" w:cs="Courier New"/>
                <w:spacing w:val="-10"/>
                <w:szCs w:val="20"/>
              </w:rPr>
              <w:t xml:space="preserve"> and use in source and binary forms, with or without modification, are permitted provided that the following conditions are met:</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1.</w:t>
            </w:r>
            <w:r w:rsidRPr="00721A59">
              <w:rPr>
                <w:rFonts w:ascii="Courier New" w:hAnsi="Courier New" w:cs="Courier New"/>
                <w:spacing w:val="-10"/>
                <w:szCs w:val="20"/>
              </w:rPr>
              <w:tab/>
              <w:t xml:space="preserve">Redistributions of source code must retain the above copyright notice, this list of conditions and the following </w:t>
            </w:r>
            <w:r w:rsidRPr="00721A59">
              <w:rPr>
                <w:rFonts w:ascii="Courier New" w:hAnsi="Courier New" w:cs="Courier New"/>
                <w:spacing w:val="-10"/>
                <w:szCs w:val="20"/>
              </w:rPr>
              <w:t>disclaimer.</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2.</w:t>
            </w:r>
            <w:r w:rsidRPr="00721A59">
              <w:rPr>
                <w:rFonts w:ascii="Courier New" w:hAnsi="Courier New" w:cs="Courier New"/>
                <w:spacing w:val="-10"/>
                <w:szCs w:val="20"/>
              </w:rPr>
              <w:tab/>
              <w:t>Redistributions in binary form must reproduce the above copyright notice, this list of conditions and the following disclaimer in the documentation and/or other materials provided with the distribution.</w:t>
            </w:r>
          </w:p>
          <w:p w:rsidR="00432CB3" w:rsidRPr="00721A59" w:rsidRDefault="003842E6" w:rsidP="009D7165">
            <w:pPr>
              <w:tabs>
                <w:tab w:val="left" w:pos="284"/>
                <w:tab w:val="left" w:pos="916"/>
                <w:tab w:val="left" w:pos="1832"/>
                <w:tab w:val="left" w:pos="2748"/>
                <w:tab w:val="left" w:pos="3664"/>
                <w:tab w:val="left" w:pos="4580"/>
                <w:tab w:val="left" w:pos="5496"/>
                <w:tab w:val="left" w:pos="6412"/>
                <w:tab w:val="left" w:pos="7328"/>
                <w:tab w:val="left" w:pos="8244"/>
              </w:tabs>
              <w:spacing w:after="0"/>
              <w:ind w:left="284" w:hanging="284"/>
              <w:rPr>
                <w:rFonts w:ascii="Courier New" w:hAnsi="Courier New" w:cs="Courier New"/>
                <w:spacing w:val="-10"/>
                <w:szCs w:val="20"/>
              </w:rPr>
            </w:pPr>
            <w:r w:rsidRPr="00721A59">
              <w:rPr>
                <w:rFonts w:ascii="Courier New" w:hAnsi="Courier New" w:cs="Courier New"/>
                <w:spacing w:val="-10"/>
                <w:szCs w:val="20"/>
              </w:rPr>
              <w:t>3.</w:t>
            </w:r>
            <w:r w:rsidRPr="00721A59">
              <w:rPr>
                <w:rFonts w:ascii="Courier New" w:hAnsi="Courier New" w:cs="Courier New"/>
                <w:spacing w:val="-10"/>
                <w:szCs w:val="20"/>
              </w:rPr>
              <w:tab/>
              <w:t>Neither the name of the project nor</w:t>
            </w:r>
            <w:r w:rsidRPr="00721A59">
              <w:rPr>
                <w:rFonts w:ascii="Courier New" w:hAnsi="Courier New" w:cs="Courier New"/>
                <w:spacing w:val="-10"/>
                <w:szCs w:val="20"/>
              </w:rPr>
              <w:t xml:space="preserve"> the names of its contributors may be used to endorse or promote products derived from this software without specific prior written permission.</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THIS SOFTWARE IS PROVIDED BY THE PROJECT AND CONTRIBUTORS “AS IS” AND ANY EXPRESS OR IMPLIED WARRANTIES, INCLUD</w:t>
            </w:r>
            <w:r w:rsidRPr="00721A59">
              <w:rPr>
                <w:rFonts w:ascii="Courier New" w:hAnsi="Courier New" w:cs="Courier New"/>
                <w:spacing w:val="-10"/>
                <w:szCs w:val="20"/>
              </w:rPr>
              <w:t>ING, BUT NOT LIMITED TO, THE IMPLIED WARRANTIES OF MERCHANTABILITY AND FITNESS FOR A PARTICULAR PURPOSE ARE DISCLAIMED. IN NO EVENT SHALL THE PROJECT OR CONTRIBUTORS BE LIABLE FOR ANY DIRECT, INDIRECT, INCIDENTAL, SPECIAL, EXEMPLARY, OR CONSEQUENTIAL DAMAG</w:t>
            </w:r>
            <w:r w:rsidRPr="00721A59">
              <w:rPr>
                <w:rFonts w:ascii="Courier New" w:hAnsi="Courier New" w:cs="Courier New"/>
                <w:spacing w:val="-10"/>
                <w:szCs w:val="20"/>
              </w:rPr>
              <w:t xml:space="preserve">ES (INCLUDING, BUT NOT LIMITED TO, PROCUREMENT OF SUBSTITUTE GOODS OR SERVICES; LOSS OF USE, DATA, OR PROFITS; OR BUSINESS INTERRUPTION) HOWEVER CAUSED AND ON ANY THEORY OF LIABILITY, WHETHER IN CONTRACT, STRICT LIABILITY, OR TORT (INCLUDING NEGLIGENCE OR </w:t>
            </w:r>
            <w:r w:rsidRPr="00721A59">
              <w:rPr>
                <w:rFonts w:ascii="Courier New" w:hAnsi="Courier New" w:cs="Courier New"/>
                <w:spacing w:val="-10"/>
                <w:szCs w:val="20"/>
              </w:rPr>
              <w:t>OTHERWISE) ARISING IN ANY WAY OUT OF THE USE OF THIS SOFTWARE, EVEN IF ADVISED OF THE POSSIBILITY OF SUCH DAMAGE.</w:t>
            </w:r>
          </w:p>
          <w:p w:rsidR="00432CB3" w:rsidRPr="00721A59" w:rsidRDefault="00432CB3" w:rsidP="009D7165">
            <w:pPr>
              <w:pBdr>
                <w:bottom w:val="single" w:sz="6" w:space="1" w:color="auto"/>
              </w:pBd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Portions Copyright (c) 1996 Juniper Networks, Inc. All rights reserved.</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Redistribution and use in source and binary forms, with or without modification, are permitted provided that: (1) source code distributions retain the above copyright notice and this paragraph in its entirety, (2) distributions including binary code includ</w:t>
            </w:r>
            <w:r w:rsidRPr="00721A59">
              <w:rPr>
                <w:rFonts w:ascii="Courier New" w:hAnsi="Courier New" w:cs="Courier New"/>
                <w:spacing w:val="-10"/>
                <w:szCs w:val="20"/>
              </w:rPr>
              <w:t xml:space="preserve">e the above copyright notice and this paragraph in its entirety in the documentation or other materials provided with the distribution. The name of Juniper Networks may not be used to endorse or promote products derived from this software without specific </w:t>
            </w:r>
            <w:r w:rsidRPr="00721A59">
              <w:rPr>
                <w:rFonts w:ascii="Courier New" w:hAnsi="Courier New" w:cs="Courier New"/>
                <w:spacing w:val="-10"/>
                <w:szCs w:val="20"/>
              </w:rPr>
              <w:t>prior written permission.</w:t>
            </w: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THIS SOFTWARE IS PROVIDED “AS IS” AND WITHOUT ANY EXPRESS OR IMPLIED WARRANTIES, INCLUDING, WITHOUT LIMITATION, THE IMPLIED WARRANTIES OF MERCHANTABILITY AND FITNESS FOR A PARTICULAR PURPOSE.</w:t>
            </w:r>
          </w:p>
          <w:p w:rsidR="00432CB3" w:rsidRPr="00721A59" w:rsidRDefault="00432CB3" w:rsidP="009D7165">
            <w:pPr>
              <w:pBdr>
                <w:bottom w:val="single" w:sz="6" w:space="1" w:color="auto"/>
              </w:pBd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Portions Copyright (c) 2001 Daniel H</w:t>
            </w:r>
            <w:r w:rsidRPr="00721A59">
              <w:rPr>
                <w:rFonts w:ascii="Courier New" w:hAnsi="Courier New" w:cs="Courier New"/>
                <w:spacing w:val="-10"/>
                <w:szCs w:val="20"/>
              </w:rPr>
              <w:t>artmeier All rights reserved.</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Redistribution and use in source and binary forms, with or without modification, are permitted provided that the following conditions are met:</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227"/>
                <w:tab w:val="left" w:pos="916"/>
                <w:tab w:val="left" w:pos="1832"/>
                <w:tab w:val="left" w:pos="2748"/>
                <w:tab w:val="left" w:pos="3664"/>
                <w:tab w:val="left" w:pos="4580"/>
                <w:tab w:val="left" w:pos="5496"/>
                <w:tab w:val="left" w:pos="6412"/>
                <w:tab w:val="left" w:pos="7328"/>
                <w:tab w:val="left" w:pos="8244"/>
              </w:tabs>
              <w:spacing w:after="0"/>
              <w:ind w:left="227" w:hanging="227"/>
              <w:rPr>
                <w:rFonts w:ascii="Courier New" w:hAnsi="Courier New" w:cs="Courier New"/>
                <w:spacing w:val="-10"/>
                <w:szCs w:val="20"/>
              </w:rPr>
            </w:pPr>
            <w:r w:rsidRPr="00721A59">
              <w:rPr>
                <w:rFonts w:ascii="Courier New" w:hAnsi="Courier New" w:cs="Courier New"/>
                <w:spacing w:val="-10"/>
                <w:szCs w:val="20"/>
              </w:rPr>
              <w:t>-</w:t>
            </w:r>
            <w:r w:rsidRPr="00721A59">
              <w:rPr>
                <w:rFonts w:ascii="Courier New" w:hAnsi="Courier New" w:cs="Courier New"/>
                <w:spacing w:val="-10"/>
                <w:szCs w:val="20"/>
              </w:rPr>
              <w:tab/>
              <w:t xml:space="preserve">Redistributions of source code must retain the above copyright notice, this </w:t>
            </w:r>
            <w:r w:rsidRPr="00721A59">
              <w:rPr>
                <w:rFonts w:ascii="Courier New" w:hAnsi="Courier New" w:cs="Courier New"/>
                <w:spacing w:val="-10"/>
                <w:szCs w:val="20"/>
              </w:rPr>
              <w:t>list of conditions and the following disclaimer.</w:t>
            </w:r>
          </w:p>
          <w:p w:rsidR="00432CB3" w:rsidRPr="00721A59" w:rsidRDefault="003842E6" w:rsidP="009D7165">
            <w:pPr>
              <w:tabs>
                <w:tab w:val="left" w:pos="227"/>
                <w:tab w:val="left" w:pos="916"/>
                <w:tab w:val="left" w:pos="1832"/>
                <w:tab w:val="left" w:pos="2748"/>
                <w:tab w:val="left" w:pos="3664"/>
                <w:tab w:val="left" w:pos="4580"/>
                <w:tab w:val="left" w:pos="5496"/>
                <w:tab w:val="left" w:pos="6412"/>
                <w:tab w:val="left" w:pos="7328"/>
                <w:tab w:val="left" w:pos="8244"/>
              </w:tabs>
              <w:spacing w:after="0"/>
              <w:ind w:left="227" w:hanging="227"/>
              <w:rPr>
                <w:rFonts w:ascii="Courier New" w:hAnsi="Courier New" w:cs="Courier New"/>
                <w:spacing w:val="-10"/>
                <w:szCs w:val="20"/>
              </w:rPr>
            </w:pPr>
            <w:r w:rsidRPr="00721A59">
              <w:rPr>
                <w:rFonts w:ascii="Courier New" w:hAnsi="Courier New" w:cs="Courier New"/>
                <w:spacing w:val="-10"/>
                <w:szCs w:val="20"/>
              </w:rPr>
              <w:t>-</w:t>
            </w:r>
            <w:r w:rsidRPr="00721A59">
              <w:rPr>
                <w:rFonts w:ascii="Courier New" w:hAnsi="Courier New" w:cs="Courier New"/>
                <w:spacing w:val="-10"/>
                <w:szCs w:val="20"/>
              </w:rPr>
              <w:tab/>
              <w:t>Redistributions in binary form must reproduce the above copyright notice, this list of conditions and the following disclaimer in the documentation and/or other materials provided with the distribution.</w:t>
            </w:r>
          </w:p>
          <w:p w:rsidR="00432CB3" w:rsidRPr="00721A59" w:rsidRDefault="00432CB3" w:rsidP="009D7165">
            <w:pPr>
              <w:tabs>
                <w:tab w:val="left" w:pos="916"/>
                <w:tab w:val="left" w:pos="1832"/>
                <w:tab w:val="left" w:pos="2920"/>
                <w:tab w:val="left" w:pos="3664"/>
                <w:tab w:val="left" w:pos="4580"/>
                <w:tab w:val="left" w:pos="5496"/>
                <w:tab w:val="left" w:pos="6412"/>
                <w:tab w:val="left" w:pos="7328"/>
                <w:tab w:val="left" w:pos="8244"/>
              </w:tabs>
              <w:spacing w:after="0"/>
              <w:ind w:left="2920" w:hanging="292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ind w:right="-57"/>
              <w:rPr>
                <w:rFonts w:ascii="Courier New" w:hAnsi="Courier New" w:cs="Courier New"/>
                <w:spacing w:val="-10"/>
                <w:szCs w:val="20"/>
              </w:rPr>
            </w:pPr>
            <w:r w:rsidRPr="00721A59">
              <w:rPr>
                <w:rFonts w:ascii="Courier New" w:hAnsi="Courier New" w:cs="Courier New"/>
                <w:spacing w:val="-10"/>
                <w:szCs w:val="20"/>
              </w:rPr>
              <w:t>T</w:t>
            </w:r>
            <w:r w:rsidRPr="00721A59">
              <w:rPr>
                <w:rFonts w:ascii="Courier New" w:hAnsi="Courier New" w:cs="Courier New"/>
                <w:spacing w:val="-10"/>
                <w:szCs w:val="20"/>
              </w:rPr>
              <w:t>HIS SOFTWARE IS PROVIDED BY THE COPYRIGHT HOLDERS AND CONTRIBUTOR “AS IS” AND ANY EXPRESS OR IMPLIED WARRANTIES, INCLUDING, BUT NOT LIMITED TO, THE IMPLIED WARRANTIES OF MERCHANTABILITY AND FITNESS FOR A PARTICULAR PURPOSE ARE DISCLAIMED. IN NO EVENT SHALL</w:t>
            </w:r>
            <w:r w:rsidRPr="00721A59">
              <w:rPr>
                <w:rFonts w:ascii="Courier New" w:hAnsi="Courier New" w:cs="Courier New"/>
                <w:spacing w:val="-10"/>
                <w:szCs w:val="20"/>
              </w:rPr>
              <w:t xml:space="preserve"> THE COPYRIGHT HOLDERS OR CONTRIBUTORS BE LIABLE FOR ANY DIRECT, INDIRECT, INCIDENTAL, SPECIAL, EXEMPLARY, OR CONSEQUENTIAL DAMAGES (INCLUDING, BUT NOT LIMITED TO, PROCUREMENT OF SUBSTITUTE GOODS OR SERVICES; LOSS OF USE, DATA, OR PROFITS; OR BUSINESS INTE</w:t>
            </w:r>
            <w:r w:rsidRPr="00721A59">
              <w:rPr>
                <w:rFonts w:ascii="Courier New" w:hAnsi="Courier New" w:cs="Courier New"/>
                <w:spacing w:val="-10"/>
                <w:szCs w:val="20"/>
              </w:rPr>
              <w:t>RRUPTION) HOWEVER CAUSED AND ON ANY THEORY OF LIABILITY, WHETHER IN CONTRACT, STRICT LIABILITY, OR TORT (INCLUDING NEGLIGENCE OR OTHERWISE) ARISING IN ANY WAY OUT OF THE USE OF THIS SOFTWARE, EVEN IF ADVISED OF THE POSSIBILITY OF SUCH DAMAGE.</w:t>
            </w:r>
          </w:p>
          <w:p w:rsidR="00432CB3" w:rsidRPr="00721A59" w:rsidRDefault="00432CB3" w:rsidP="009D7165">
            <w:pPr>
              <w:pBdr>
                <w:bottom w:val="single" w:sz="6" w:space="1" w:color="auto"/>
              </w:pBd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line="120" w:lineRule="auto"/>
              <w:ind w:left="57" w:right="113"/>
              <w:rPr>
                <w:rFonts w:ascii="Courier New" w:hAnsi="Courier New" w:cs="Courier New"/>
                <w:spacing w:val="-10"/>
                <w:szCs w:val="20"/>
              </w:rPr>
            </w:pPr>
          </w:p>
          <w:p w:rsidR="00432CB3" w:rsidRPr="00721A59" w:rsidRDefault="003842E6" w:rsidP="009D7165">
            <w:pPr>
              <w:tabs>
                <w:tab w:val="left" w:pos="916"/>
                <w:tab w:val="left" w:pos="1832"/>
                <w:tab w:val="left" w:pos="2920"/>
                <w:tab w:val="left" w:pos="3664"/>
                <w:tab w:val="left" w:pos="4580"/>
                <w:tab w:val="left" w:pos="5496"/>
                <w:tab w:val="left" w:pos="6412"/>
                <w:tab w:val="left" w:pos="7328"/>
                <w:tab w:val="left" w:pos="8244"/>
              </w:tabs>
              <w:spacing w:after="0"/>
              <w:ind w:left="2920" w:hanging="2920"/>
              <w:rPr>
                <w:rFonts w:ascii="Courier New" w:hAnsi="Courier New" w:cs="Courier New"/>
                <w:spacing w:val="-10"/>
                <w:szCs w:val="20"/>
              </w:rPr>
            </w:pPr>
            <w:r w:rsidRPr="00721A59">
              <w:rPr>
                <w:rFonts w:ascii="Courier New" w:hAnsi="Courier New" w:cs="Courier New"/>
                <w:spacing w:val="-10"/>
                <w:szCs w:val="20"/>
              </w:rPr>
              <w:t xml:space="preserve">Portions </w:t>
            </w:r>
            <w:r w:rsidRPr="00721A59">
              <w:rPr>
                <w:rFonts w:ascii="Courier New" w:hAnsi="Courier New" w:cs="Courier New"/>
                <w:spacing w:val="-10"/>
                <w:szCs w:val="20"/>
              </w:rPr>
              <w:t>Copyright 1989 by Carnegie Mellon.</w:t>
            </w:r>
          </w:p>
          <w:p w:rsidR="00432CB3" w:rsidRPr="00721A59" w:rsidRDefault="00432CB3"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p>
          <w:p w:rsidR="00432CB3" w:rsidRPr="00721A59" w:rsidRDefault="003842E6" w:rsidP="009D7165">
            <w:pPr>
              <w:tabs>
                <w:tab w:val="left" w:pos="916"/>
                <w:tab w:val="left" w:pos="1832"/>
                <w:tab w:val="left" w:pos="2748"/>
                <w:tab w:val="left" w:pos="3664"/>
                <w:tab w:val="left" w:pos="4580"/>
                <w:tab w:val="left" w:pos="5496"/>
                <w:tab w:val="left" w:pos="6412"/>
                <w:tab w:val="left" w:pos="7328"/>
                <w:tab w:val="left" w:pos="8244"/>
              </w:tabs>
              <w:spacing w:after="0"/>
              <w:rPr>
                <w:rFonts w:ascii="Courier New" w:hAnsi="Courier New" w:cs="Courier New"/>
                <w:spacing w:val="-10"/>
                <w:szCs w:val="20"/>
              </w:rPr>
            </w:pPr>
            <w:r w:rsidRPr="00721A59">
              <w:rPr>
                <w:rFonts w:ascii="Courier New" w:hAnsi="Courier New" w:cs="Courier New"/>
                <w:spacing w:val="-10"/>
                <w:szCs w:val="20"/>
              </w:rPr>
              <w:t>Permission to use, copy, modify, and distribute this program for any purpose and without fee is hereby granted, provided that this copyright and permission notice appear on all copies and supporting documentation, the na</w:t>
            </w:r>
            <w:r w:rsidRPr="00721A59">
              <w:rPr>
                <w:rFonts w:ascii="Courier New" w:hAnsi="Courier New" w:cs="Courier New"/>
                <w:spacing w:val="-10"/>
                <w:szCs w:val="20"/>
              </w:rPr>
              <w:t>me of Carnegie Mellon not be used in advertising or publicity pertaining to distribution of the program without specific prior permission, and notice be given in supporting documentation that copying and distribution is by permission of Carnegie Mellon and</w:t>
            </w:r>
            <w:r w:rsidRPr="00721A59">
              <w:rPr>
                <w:rFonts w:ascii="Courier New" w:hAnsi="Courier New" w:cs="Courier New"/>
                <w:spacing w:val="-10"/>
                <w:szCs w:val="20"/>
              </w:rPr>
              <w:t xml:space="preserve"> Stanford University. Carnegie Mellon makes no representations about the suitability of this software for any purpose. It is provided “as is” without express or implied warranty.</w:t>
            </w:r>
          </w:p>
        </w:tc>
      </w:tr>
    </w:tbl>
    <w:p w:rsidR="00432CB3" w:rsidRPr="00721A59" w:rsidRDefault="00432CB3" w:rsidP="00432CB3"/>
    <w:p w:rsidR="00432CB3" w:rsidRPr="00721A59" w:rsidRDefault="00432CB3" w:rsidP="00955A35"/>
    <w:p w:rsidR="00955A35" w:rsidRPr="00721A59" w:rsidRDefault="00955A35" w:rsidP="00955A35">
      <w:pPr>
        <w:sectPr w:rsidR="00955A35" w:rsidRPr="00721A59" w:rsidSect="006914AB">
          <w:headerReference w:type="default" r:id="rId273"/>
          <w:footerReference w:type="default" r:id="rId274"/>
          <w:pgSz w:w="11900" w:h="16840" w:code="9"/>
          <w:pgMar w:top="1882" w:right="1270" w:bottom="1882" w:left="1990" w:header="709" w:footer="709" w:gutter="0"/>
          <w:cols w:space="708"/>
          <w:noEndnote/>
        </w:sectPr>
      </w:pPr>
    </w:p>
    <w:bookmarkStart w:id="3651" w:name="_Ref199056902"/>
    <w:bookmarkStart w:id="3652" w:name="_Ref220244047"/>
    <w:bookmarkStart w:id="3653" w:name="_Toc306364254"/>
    <w:bookmarkStart w:id="3654" w:name="_Ref320271370"/>
    <w:p w:rsidR="00955A35" w:rsidRPr="007F41CE" w:rsidRDefault="003842E6" w:rsidP="00BB479F">
      <w:pPr>
        <w:pStyle w:val="AppendixHeading"/>
      </w:pPr>
      <w:r w:rsidRPr="007F41CE">
        <w:rPr>
          <w:rStyle w:val="PageNumber"/>
          <w:rFonts w:cs="Times New Roman"/>
          <w:noProof w:val="0"/>
          <w:sz w:val="26"/>
        </w:rPr>
        <w:fldChar w:fldCharType="begin"/>
      </w:r>
      <w:r w:rsidRPr="007F41CE">
        <w:rPr>
          <w:rStyle w:val="PageNumber"/>
          <w:rFonts w:cs="Times New Roman"/>
          <w:noProof w:val="0"/>
          <w:sz w:val="26"/>
        </w:rPr>
        <w:instrText xml:space="preserve"> DOCPROPERTY  Subject  \* MERGEFORMAT </w:instrText>
      </w:r>
      <w:r w:rsidRPr="007F41CE">
        <w:rPr>
          <w:rStyle w:val="PageNumber"/>
          <w:rFonts w:cs="Times New Roman"/>
          <w:noProof w:val="0"/>
          <w:sz w:val="26"/>
        </w:rPr>
        <w:fldChar w:fldCharType="separate"/>
      </w:r>
      <w:bookmarkStart w:id="3655" w:name="_Toc256001181"/>
      <w:r w:rsidR="004B6060" w:rsidRPr="007F41CE">
        <w:rPr>
          <w:rStyle w:val="PageNumber"/>
          <w:rFonts w:cs="Times New Roman"/>
          <w:noProof w:val="0"/>
          <w:sz w:val="26"/>
        </w:rPr>
        <w:t>SeaBat T51-R</w:t>
      </w:r>
      <w:bookmarkStart w:id="3656" w:name="_Toc256001002"/>
      <w:bookmarkStart w:id="3657" w:name="_Toc256000810"/>
      <w:bookmarkStart w:id="3658" w:name="_Toc256000488"/>
      <w:bookmarkStart w:id="3659" w:name="_Toc256000172"/>
      <w:bookmarkStart w:id="3660" w:name="_Toc470170730"/>
      <w:bookmarkStart w:id="3661" w:name="_Toc500754394"/>
      <w:bookmarkStart w:id="3662" w:name="_Toc501380786"/>
      <w:bookmarkStart w:id="3663" w:name="_Toc501613734"/>
      <w:bookmarkStart w:id="3664" w:name="_Toc513620030"/>
      <w:bookmarkStart w:id="3665" w:name="_Toc514066158"/>
      <w:bookmarkStart w:id="3666" w:name="_Toc519585568"/>
      <w:r w:rsidRPr="007F41CE">
        <w:rPr>
          <w:rStyle w:val="PageNumber"/>
          <w:rFonts w:cs="Times New Roman"/>
          <w:noProof w:val="0"/>
          <w:sz w:val="26"/>
        </w:rPr>
        <w:fldChar w:fldCharType="end"/>
      </w:r>
      <w:r w:rsidRPr="007F41CE">
        <w:rPr>
          <w:rStyle w:val="PageNumber"/>
          <w:rFonts w:cs="Times New Roman"/>
          <w:noProof w:val="0"/>
          <w:sz w:val="26"/>
        </w:rPr>
        <w:t xml:space="preserve"> </w:t>
      </w:r>
      <w:r w:rsidRPr="007F41CE">
        <w:t>System Option</w:t>
      </w:r>
      <w:bookmarkEnd w:id="3651"/>
      <w:bookmarkEnd w:id="3652"/>
      <w:bookmarkEnd w:id="3653"/>
      <w:r w:rsidRPr="007F41CE">
        <w:t>s</w:t>
      </w:r>
      <w:bookmarkEnd w:id="3654"/>
      <w:bookmarkEnd w:id="3655"/>
      <w:bookmarkEnd w:id="3656"/>
      <w:bookmarkEnd w:id="3657"/>
      <w:bookmarkEnd w:id="3658"/>
      <w:bookmarkEnd w:id="3659"/>
      <w:bookmarkEnd w:id="3660"/>
      <w:bookmarkEnd w:id="3661"/>
      <w:bookmarkEnd w:id="3662"/>
      <w:bookmarkEnd w:id="3663"/>
      <w:bookmarkEnd w:id="3664"/>
      <w:bookmarkEnd w:id="3665"/>
      <w:bookmarkEnd w:id="3666"/>
    </w:p>
    <w:p w:rsidR="00955A35" w:rsidRPr="00721A59" w:rsidRDefault="003842E6" w:rsidP="00BF4D72">
      <w:pPr>
        <w:ind w:right="-149"/>
        <w:rPr>
          <w:spacing w:val="-4"/>
          <w:szCs w:val="20"/>
        </w:rPr>
      </w:pPr>
      <w:r w:rsidRPr="00721A59">
        <w:rPr>
          <w:spacing w:val="-4"/>
          <w:szCs w:val="20"/>
        </w:rPr>
        <w:t xml:space="preserve">The following options are available with the </w:t>
      </w:r>
      <w:r w:rsidR="00A61634" w:rsidRPr="00721A59">
        <w:rPr>
          <w:rStyle w:val="PageNumber"/>
          <w:spacing w:val="-4"/>
          <w:sz w:val="20"/>
          <w:szCs w:val="20"/>
        </w:rPr>
        <w:fldChar w:fldCharType="begin"/>
      </w:r>
      <w:r w:rsidR="00A61634" w:rsidRPr="00721A59">
        <w:rPr>
          <w:rStyle w:val="PageNumber"/>
          <w:spacing w:val="-4"/>
          <w:sz w:val="20"/>
          <w:szCs w:val="20"/>
        </w:rPr>
        <w:instrText xml:space="preserve"> DOCPROPERTY  Subject  \* MERGEFORMAT </w:instrText>
      </w:r>
      <w:r w:rsidR="00A61634" w:rsidRPr="00721A59">
        <w:rPr>
          <w:rStyle w:val="PageNumber"/>
          <w:spacing w:val="-4"/>
          <w:sz w:val="20"/>
          <w:szCs w:val="20"/>
        </w:rPr>
        <w:fldChar w:fldCharType="separate"/>
      </w:r>
      <w:r w:rsidR="004B6060" w:rsidRPr="00721A59">
        <w:rPr>
          <w:rStyle w:val="PageNumber"/>
          <w:spacing w:val="-4"/>
          <w:sz w:val="20"/>
          <w:szCs w:val="20"/>
        </w:rPr>
        <w:t>SeaBat T51-R</w:t>
      </w:r>
      <w:r w:rsidR="00A61634" w:rsidRPr="00721A59">
        <w:rPr>
          <w:rStyle w:val="PageNumber"/>
          <w:spacing w:val="-4"/>
          <w:sz w:val="20"/>
          <w:szCs w:val="20"/>
        </w:rPr>
        <w:fldChar w:fldCharType="end"/>
      </w:r>
      <w:r w:rsidR="00A61634" w:rsidRPr="00721A59">
        <w:rPr>
          <w:rStyle w:val="PageNumber"/>
          <w:spacing w:val="-4"/>
          <w:sz w:val="20"/>
          <w:szCs w:val="20"/>
        </w:rPr>
        <w:t xml:space="preserve"> </w:t>
      </w:r>
      <w:r w:rsidRPr="00721A59">
        <w:rPr>
          <w:spacing w:val="-4"/>
          <w:szCs w:val="20"/>
        </w:rPr>
        <w:t>system. If you require more detailed information about any of these options, please cont</w:t>
      </w:r>
      <w:r w:rsidRPr="00721A59">
        <w:rPr>
          <w:spacing w:val="-4"/>
          <w:szCs w:val="20"/>
        </w:rPr>
        <w:t xml:space="preserve">act </w:t>
      </w:r>
      <w:r w:rsidR="00141B38" w:rsidRPr="00721A59">
        <w:rPr>
          <w:spacing w:val="-4"/>
          <w:szCs w:val="20"/>
        </w:rPr>
        <w:t>Teledyne RESON</w:t>
      </w:r>
      <w:r w:rsidRPr="00721A59">
        <w:rPr>
          <w:spacing w:val="-4"/>
          <w:szCs w:val="20"/>
        </w:rPr>
        <w:t xml:space="preserve"> Sales for assistance.</w:t>
      </w:r>
    </w:p>
    <w:p w:rsidR="00A80EC2" w:rsidRPr="00721A59" w:rsidRDefault="00A80EC2" w:rsidP="00955A35"/>
    <w:tbl>
      <w:tblPr>
        <w:tblW w:w="0" w:type="auto"/>
        <w:tblLook w:val="04A0" w:firstRow="1" w:lastRow="0" w:firstColumn="1" w:lastColumn="0" w:noHBand="0" w:noVBand="1"/>
      </w:tblPr>
      <w:tblGrid>
        <w:gridCol w:w="4503"/>
        <w:gridCol w:w="4353"/>
      </w:tblGrid>
      <w:tr w:rsidR="003C0F30" w:rsidTr="00684576">
        <w:tc>
          <w:tcPr>
            <w:tcW w:w="4503" w:type="dxa"/>
            <w:hideMark/>
          </w:tcPr>
          <w:p w:rsidR="00A80EC2" w:rsidRPr="00721A59" w:rsidRDefault="003842E6" w:rsidP="00212164">
            <w:pPr>
              <w:pStyle w:val="BulletList1"/>
              <w:ind w:left="1009" w:hanging="289"/>
            </w:pPr>
            <w:r w:rsidRPr="00721A59">
              <w:t>Extended Warranty Contract</w:t>
            </w:r>
          </w:p>
          <w:p w:rsidR="00A80EC2" w:rsidRPr="00721A59" w:rsidRDefault="003842E6" w:rsidP="00212164">
            <w:pPr>
              <w:pStyle w:val="BulletList1"/>
              <w:ind w:left="1009" w:hanging="289"/>
            </w:pPr>
            <w:r w:rsidRPr="00721A59">
              <w:t>Fairings</w:t>
            </w:r>
          </w:p>
          <w:p w:rsidR="00E87882" w:rsidRDefault="003842E6" w:rsidP="00212164">
            <w:pPr>
              <w:pStyle w:val="BulletList1"/>
              <w:ind w:left="1009" w:hanging="289"/>
            </w:pPr>
            <w:r w:rsidRPr="00721A59">
              <w:t>Integrated INS</w:t>
            </w:r>
          </w:p>
          <w:p w:rsidR="00212164" w:rsidRPr="00721A59" w:rsidRDefault="003842E6" w:rsidP="00212164">
            <w:pPr>
              <w:pStyle w:val="BulletList1"/>
              <w:ind w:left="1009" w:hanging="289"/>
            </w:pPr>
            <w:r w:rsidRPr="00721A59">
              <w:t>SeaBat Cables</w:t>
            </w:r>
          </w:p>
        </w:tc>
        <w:tc>
          <w:tcPr>
            <w:tcW w:w="4353" w:type="dxa"/>
            <w:hideMark/>
          </w:tcPr>
          <w:p w:rsidR="00354486" w:rsidRPr="00721A59" w:rsidRDefault="003842E6" w:rsidP="00212164">
            <w:pPr>
              <w:pStyle w:val="BulletList1"/>
              <w:tabs>
                <w:tab w:val="clear" w:pos="1008"/>
                <w:tab w:val="num" w:pos="459"/>
              </w:tabs>
              <w:ind w:left="459" w:hanging="289"/>
            </w:pPr>
            <w:r w:rsidRPr="00721A59">
              <w:t>Service Level Agreement</w:t>
            </w:r>
          </w:p>
          <w:p w:rsidR="00A80EC2" w:rsidRPr="00721A59" w:rsidRDefault="003842E6" w:rsidP="00212164">
            <w:pPr>
              <w:pStyle w:val="BulletList1"/>
              <w:tabs>
                <w:tab w:val="clear" w:pos="1008"/>
                <w:tab w:val="num" w:pos="459"/>
              </w:tabs>
              <w:ind w:left="459" w:hanging="289"/>
            </w:pPr>
            <w:r w:rsidRPr="00721A59">
              <w:t>Sound Velocity Probe</w:t>
            </w:r>
          </w:p>
          <w:p w:rsidR="00A80EC2" w:rsidRPr="00721A59" w:rsidRDefault="003842E6" w:rsidP="00212164">
            <w:pPr>
              <w:pStyle w:val="BulletList1"/>
              <w:tabs>
                <w:tab w:val="clear" w:pos="1008"/>
                <w:tab w:val="num" w:pos="459"/>
              </w:tabs>
              <w:ind w:left="459" w:hanging="289"/>
            </w:pPr>
            <w:r w:rsidRPr="00721A59">
              <w:t>System Integration and Training</w:t>
            </w:r>
          </w:p>
          <w:p w:rsidR="00E87882" w:rsidRPr="00721A59" w:rsidRDefault="003842E6" w:rsidP="00212164">
            <w:pPr>
              <w:pStyle w:val="BulletList1"/>
              <w:tabs>
                <w:tab w:val="clear" w:pos="1008"/>
                <w:tab w:val="num" w:pos="459"/>
              </w:tabs>
              <w:ind w:left="459" w:hanging="289"/>
            </w:pPr>
            <w:r w:rsidRPr="00721A59">
              <w:t>Teledyne PDS Data Acquisition Software</w:t>
            </w:r>
          </w:p>
        </w:tc>
      </w:tr>
    </w:tbl>
    <w:p w:rsidR="00354486" w:rsidRPr="00721A59" w:rsidRDefault="00354486" w:rsidP="00955A35"/>
    <w:p w:rsidR="00D6153A" w:rsidRPr="00721A59" w:rsidRDefault="00D6153A" w:rsidP="00955A35"/>
    <w:p w:rsidR="006516B4" w:rsidRPr="00721A59" w:rsidRDefault="003842E6" w:rsidP="00BB479F">
      <w:pPr>
        <w:pStyle w:val="AppendixHeading2"/>
      </w:pPr>
      <w:bookmarkStart w:id="3667" w:name="_Toc256001182"/>
      <w:bookmarkStart w:id="3668" w:name="_Toc256001007"/>
      <w:bookmarkStart w:id="3669" w:name="_Toc256000815"/>
      <w:bookmarkStart w:id="3670" w:name="_Toc256000493"/>
      <w:bookmarkStart w:id="3671" w:name="_Toc256000174"/>
      <w:bookmarkStart w:id="3672" w:name="_Toc306364255"/>
      <w:bookmarkStart w:id="3673" w:name="_Toc192480753"/>
      <w:bookmarkStart w:id="3674" w:name="_Toc172968524"/>
      <w:bookmarkStart w:id="3675" w:name="_Toc470170732"/>
      <w:bookmarkStart w:id="3676" w:name="_Toc500754399"/>
      <w:bookmarkStart w:id="3677" w:name="_Toc501380791"/>
      <w:bookmarkStart w:id="3678" w:name="_Toc501613739"/>
      <w:bookmarkStart w:id="3679" w:name="_Toc513620035"/>
      <w:bookmarkStart w:id="3680" w:name="_Toc514066163"/>
      <w:bookmarkStart w:id="3681" w:name="_Toc519585573"/>
      <w:r w:rsidRPr="00721A59">
        <w:t>Extended Warranty Contract</w:t>
      </w:r>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p>
    <w:p w:rsidR="006516B4" w:rsidRPr="00721A59" w:rsidRDefault="003842E6" w:rsidP="00955A35">
      <w:r w:rsidRPr="00721A59">
        <w:t xml:space="preserve">All </w:t>
      </w:r>
      <w:r w:rsidR="00BF4D72" w:rsidRPr="00721A59">
        <w:rPr>
          <w:rStyle w:val="PageNumber"/>
          <w:spacing w:val="-4"/>
          <w:sz w:val="20"/>
          <w:szCs w:val="20"/>
        </w:rPr>
        <w:fldChar w:fldCharType="begin"/>
      </w:r>
      <w:r w:rsidR="00BF4D72" w:rsidRPr="00721A59">
        <w:rPr>
          <w:rStyle w:val="PageNumber"/>
          <w:spacing w:val="-4"/>
          <w:sz w:val="20"/>
          <w:szCs w:val="20"/>
        </w:rPr>
        <w:instrText xml:space="preserve"> DOCPROPERTY  Subject  \* MERGEFORMAT </w:instrText>
      </w:r>
      <w:r w:rsidR="00BF4D72" w:rsidRPr="00721A59">
        <w:rPr>
          <w:rStyle w:val="PageNumber"/>
          <w:spacing w:val="-4"/>
          <w:sz w:val="20"/>
          <w:szCs w:val="20"/>
        </w:rPr>
        <w:fldChar w:fldCharType="separate"/>
      </w:r>
      <w:r w:rsidR="004B6060" w:rsidRPr="00721A59">
        <w:rPr>
          <w:rStyle w:val="PageNumber"/>
          <w:spacing w:val="-4"/>
          <w:sz w:val="20"/>
          <w:szCs w:val="20"/>
        </w:rPr>
        <w:t>SeaBat T51-R</w:t>
      </w:r>
      <w:r w:rsidR="00BF4D72" w:rsidRPr="00721A59">
        <w:rPr>
          <w:rStyle w:val="PageNumber"/>
          <w:spacing w:val="-4"/>
          <w:sz w:val="20"/>
          <w:szCs w:val="20"/>
        </w:rPr>
        <w:fldChar w:fldCharType="end"/>
      </w:r>
      <w:r w:rsidRPr="00721A59">
        <w:t xml:space="preserve"> systems are provided with a standard </w:t>
      </w:r>
      <w:r w:rsidR="00EE5932" w:rsidRPr="00721A59">
        <w:t>three</w:t>
      </w:r>
      <w:r w:rsidRPr="00721A59">
        <w:t>-</w:t>
      </w:r>
      <w:r w:rsidR="00EE5932" w:rsidRPr="00721A59">
        <w:t xml:space="preserve">year </w:t>
      </w:r>
      <w:r w:rsidRPr="00721A59">
        <w:t xml:space="preserve">warranty (see </w:t>
      </w:r>
      <w:r w:rsidRPr="0081438B">
        <w:rPr>
          <w:i/>
        </w:rPr>
        <w:fldChar w:fldCharType="begin"/>
      </w:r>
      <w:r w:rsidRPr="0081438B">
        <w:rPr>
          <w:i/>
        </w:rPr>
        <w:instrText xml:space="preserve"> REF _Ref191804138 \r \h  \* MERGEFORMAT </w:instrText>
      </w:r>
      <w:r w:rsidRPr="0081438B">
        <w:rPr>
          <w:i/>
        </w:rPr>
      </w:r>
      <w:r w:rsidRPr="0081438B">
        <w:rPr>
          <w:i/>
        </w:rPr>
        <w:fldChar w:fldCharType="separate"/>
      </w:r>
      <w:r>
        <w:rPr>
          <w:i/>
        </w:rPr>
        <w:t>Appendix K</w:t>
      </w:r>
      <w:r w:rsidRPr="0081438B">
        <w:rPr>
          <w:i/>
        </w:rPr>
        <w:fldChar w:fldCharType="end"/>
      </w:r>
      <w:r w:rsidRPr="0081438B">
        <w:rPr>
          <w:i/>
        </w:rPr>
        <w:t xml:space="preserve"> </w:t>
      </w:r>
      <w:r w:rsidRPr="0081438B">
        <w:rPr>
          <w:i/>
        </w:rPr>
        <w:fldChar w:fldCharType="begin"/>
      </w:r>
      <w:r w:rsidRPr="0081438B">
        <w:rPr>
          <w:i/>
        </w:rPr>
        <w:instrText xml:space="preserve"> REF _Ref19180413</w:instrText>
      </w:r>
      <w:r w:rsidRPr="0081438B">
        <w:rPr>
          <w:i/>
        </w:rPr>
        <w:instrText xml:space="preserve">8 \h  \* MERGEFORMAT </w:instrText>
      </w:r>
      <w:r w:rsidRPr="0081438B">
        <w:rPr>
          <w:i/>
        </w:rPr>
      </w:r>
      <w:r w:rsidRPr="0081438B">
        <w:rPr>
          <w:i/>
        </w:rPr>
        <w:fldChar w:fldCharType="separate"/>
      </w:r>
      <w:r w:rsidRPr="009E025D">
        <w:rPr>
          <w:i/>
        </w:rPr>
        <w:t>Standard Warranty Information</w:t>
      </w:r>
      <w:r w:rsidRPr="0081438B">
        <w:rPr>
          <w:i/>
        </w:rPr>
        <w:fldChar w:fldCharType="end"/>
      </w:r>
      <w:r w:rsidRPr="00721A59">
        <w:t>). This option provides the user with the possibility of purchasing additional annual support.</w:t>
      </w:r>
    </w:p>
    <w:p w:rsidR="006516B4" w:rsidRPr="00721A59" w:rsidRDefault="006516B4" w:rsidP="00955A35"/>
    <w:p w:rsidR="006516B4" w:rsidRPr="00721A59" w:rsidRDefault="006516B4" w:rsidP="00955A35"/>
    <w:p w:rsidR="006516B4" w:rsidRPr="00721A59" w:rsidRDefault="003842E6" w:rsidP="00BB479F">
      <w:pPr>
        <w:pStyle w:val="AppendixHeading2"/>
      </w:pPr>
      <w:bookmarkStart w:id="3682" w:name="_Toc256001183"/>
      <w:bookmarkStart w:id="3683" w:name="_Toc256001008"/>
      <w:bookmarkStart w:id="3684" w:name="_Toc256000816"/>
      <w:bookmarkStart w:id="3685" w:name="_Toc256000494"/>
      <w:bookmarkStart w:id="3686" w:name="_Toc256000175"/>
      <w:bookmarkStart w:id="3687" w:name="_Toc470170733"/>
      <w:bookmarkStart w:id="3688" w:name="_Toc500754400"/>
      <w:bookmarkStart w:id="3689" w:name="_Toc501380792"/>
      <w:bookmarkStart w:id="3690" w:name="_Toc501613740"/>
      <w:bookmarkStart w:id="3691" w:name="_Toc513620036"/>
      <w:bookmarkStart w:id="3692" w:name="_Toc514066164"/>
      <w:bookmarkStart w:id="3693" w:name="_Toc519585574"/>
      <w:r w:rsidRPr="00721A59">
        <w:t>Fairings</w:t>
      </w:r>
      <w:bookmarkEnd w:id="3682"/>
      <w:bookmarkEnd w:id="3683"/>
      <w:bookmarkEnd w:id="3684"/>
      <w:bookmarkEnd w:id="3685"/>
      <w:bookmarkEnd w:id="3686"/>
      <w:bookmarkEnd w:id="3687"/>
      <w:bookmarkEnd w:id="3688"/>
      <w:bookmarkEnd w:id="3689"/>
      <w:bookmarkEnd w:id="3690"/>
      <w:bookmarkEnd w:id="3691"/>
      <w:bookmarkEnd w:id="3692"/>
      <w:bookmarkEnd w:id="3693"/>
    </w:p>
    <w:p w:rsidR="005E1BF3" w:rsidRPr="00721A59" w:rsidRDefault="003842E6" w:rsidP="005E1BF3">
      <w:r w:rsidRPr="00721A59">
        <w:t>Fairings for the wet-end bracket</w:t>
      </w:r>
      <w:r w:rsidRPr="00721A59">
        <w:t>s are available for purchase.</w:t>
      </w:r>
    </w:p>
    <w:p w:rsidR="006516B4" w:rsidRPr="00721A59" w:rsidRDefault="006516B4" w:rsidP="00955A35"/>
    <w:p w:rsidR="00E6541B" w:rsidRPr="00721A59" w:rsidRDefault="003842E6" w:rsidP="00955A35">
      <w:pPr>
        <w:rPr>
          <w:szCs w:val="20"/>
        </w:rPr>
      </w:pPr>
      <w:r w:rsidRPr="00721A59">
        <w:rPr>
          <w:szCs w:val="20"/>
        </w:rPr>
        <w:t xml:space="preserve">Front fairings help reduce drag and keep a laminar water flow around the </w:t>
      </w:r>
      <w:r w:rsidR="004B6060" w:rsidRPr="00721A59">
        <w:rPr>
          <w:szCs w:val="20"/>
        </w:rPr>
        <w:t>transducer</w:t>
      </w:r>
      <w:r w:rsidRPr="00721A59">
        <w:rPr>
          <w:szCs w:val="20"/>
        </w:rPr>
        <w:t xml:space="preserve"> arrays. Teledyne RESON generally recommends the use of fairing</w:t>
      </w:r>
      <w:r w:rsidR="004B6060" w:rsidRPr="00721A59">
        <w:rPr>
          <w:szCs w:val="20"/>
        </w:rPr>
        <w:t>s,</w:t>
      </w:r>
      <w:r w:rsidRPr="00721A59">
        <w:rPr>
          <w:szCs w:val="20"/>
        </w:rPr>
        <w:t xml:space="preserve"> especially on moon pool and over-the-side pole installations where the fairing will reduce the drag on the sonar head by up to 35%.</w:t>
      </w:r>
    </w:p>
    <w:p w:rsidR="00E6541B" w:rsidRPr="00721A59" w:rsidRDefault="00E6541B" w:rsidP="00955A35"/>
    <w:p w:rsidR="006824CD" w:rsidRPr="00721A59" w:rsidRDefault="006824CD" w:rsidP="00955A35"/>
    <w:p w:rsidR="006824CD" w:rsidRPr="00DD3ED4" w:rsidRDefault="003842E6" w:rsidP="00BB479F">
      <w:pPr>
        <w:pStyle w:val="AppendixHeading2"/>
      </w:pPr>
      <w:bookmarkStart w:id="3694" w:name="_Toc256001184"/>
      <w:bookmarkStart w:id="3695" w:name="_Toc256001009"/>
      <w:bookmarkStart w:id="3696" w:name="_Toc256000817"/>
      <w:bookmarkStart w:id="3697" w:name="_Toc256000495"/>
      <w:bookmarkStart w:id="3698" w:name="_Toc256000176"/>
      <w:bookmarkStart w:id="3699" w:name="_Toc470170734"/>
      <w:bookmarkStart w:id="3700" w:name="_Toc500754401"/>
      <w:bookmarkStart w:id="3701" w:name="_Toc501380793"/>
      <w:bookmarkStart w:id="3702" w:name="_Toc501613741"/>
      <w:bookmarkStart w:id="3703" w:name="_Toc513620037"/>
      <w:bookmarkStart w:id="3704" w:name="_Toc514066165"/>
      <w:bookmarkStart w:id="3705" w:name="_Toc519585575"/>
      <w:r w:rsidRPr="00DD3ED4">
        <w:t>Integrated Inertial Navigation System</w:t>
      </w:r>
      <w:bookmarkEnd w:id="3694"/>
      <w:bookmarkEnd w:id="3695"/>
      <w:bookmarkEnd w:id="3696"/>
      <w:bookmarkEnd w:id="3697"/>
      <w:bookmarkEnd w:id="3698"/>
      <w:bookmarkEnd w:id="3699"/>
      <w:bookmarkEnd w:id="3700"/>
      <w:bookmarkEnd w:id="3701"/>
      <w:bookmarkEnd w:id="3702"/>
      <w:bookmarkEnd w:id="3703"/>
      <w:bookmarkEnd w:id="3704"/>
      <w:bookmarkEnd w:id="3705"/>
    </w:p>
    <w:p w:rsidR="006824CD" w:rsidRPr="00721A59" w:rsidRDefault="003842E6" w:rsidP="006824CD">
      <w:r w:rsidRPr="00721A59">
        <w:t>The Rack-mounted Sonar Processor can also be configured with a fully integrated Ine</w:t>
      </w:r>
      <w:r w:rsidRPr="00721A59">
        <w:t xml:space="preserve">rtial Navigation System for accurate sensor time tagging and motion stabilization. The INS uses GPS for position and time, and IMU for measuring roll, heave, and acceleration. The INS generates true heave output and is fully compliant with Applanix POSPac </w:t>
      </w:r>
      <w:r w:rsidRPr="00721A59">
        <w:t>MMS.</w:t>
      </w:r>
    </w:p>
    <w:p w:rsidR="006824CD" w:rsidRPr="00721A59" w:rsidRDefault="006824CD" w:rsidP="002028EC"/>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73"/>
        <w:gridCol w:w="1701"/>
        <w:gridCol w:w="1708"/>
        <w:gridCol w:w="2402"/>
      </w:tblGrid>
      <w:tr w:rsidR="003C0F30" w:rsidTr="00B23D0D">
        <w:trPr>
          <w:trHeight w:val="328"/>
          <w:jc w:val="center"/>
        </w:trPr>
        <w:tc>
          <w:tcPr>
            <w:tcW w:w="2273" w:type="dxa"/>
            <w:tcBorders>
              <w:right w:val="single" w:sz="2" w:space="0" w:color="595959" w:themeColor="text1" w:themeTint="A6"/>
            </w:tcBorders>
            <w:shd w:val="clear" w:color="auto" w:fill="000000" w:themeFill="text1"/>
            <w:vAlign w:val="center"/>
          </w:tcPr>
          <w:p w:rsidR="00B23D0D" w:rsidRPr="00721A59" w:rsidRDefault="003842E6" w:rsidP="004B6060">
            <w:pPr>
              <w:pStyle w:val="Table"/>
              <w:spacing w:before="40" w:after="40"/>
              <w:rPr>
                <w:b/>
              </w:rPr>
            </w:pPr>
            <w:r w:rsidRPr="00721A59">
              <w:rPr>
                <w:b/>
              </w:rPr>
              <w:t>Component</w:t>
            </w:r>
          </w:p>
        </w:tc>
        <w:tc>
          <w:tcPr>
            <w:tcW w:w="1701" w:type="dxa"/>
            <w:tcBorders>
              <w:left w:val="single" w:sz="2" w:space="0" w:color="595959" w:themeColor="text1" w:themeTint="A6"/>
              <w:right w:val="single" w:sz="2" w:space="0" w:color="595959" w:themeColor="text1" w:themeTint="A6"/>
            </w:tcBorders>
            <w:shd w:val="clear" w:color="auto" w:fill="000000" w:themeFill="text1"/>
            <w:vAlign w:val="center"/>
          </w:tcPr>
          <w:p w:rsidR="00B23D0D" w:rsidRPr="00721A59" w:rsidRDefault="003842E6" w:rsidP="004B6060">
            <w:pPr>
              <w:pStyle w:val="Table"/>
              <w:spacing w:before="40" w:after="40"/>
              <w:jc w:val="center"/>
              <w:rPr>
                <w:b/>
              </w:rPr>
            </w:pPr>
            <w:r w:rsidRPr="00721A59">
              <w:rPr>
                <w:b/>
              </w:rPr>
              <w:t>INS Type-20</w:t>
            </w:r>
          </w:p>
        </w:tc>
        <w:tc>
          <w:tcPr>
            <w:tcW w:w="1708" w:type="dxa"/>
            <w:tcBorders>
              <w:left w:val="single" w:sz="2" w:space="0" w:color="595959" w:themeColor="text1" w:themeTint="A6"/>
              <w:right w:val="single" w:sz="2" w:space="0" w:color="595959" w:themeColor="text1" w:themeTint="A6"/>
            </w:tcBorders>
            <w:shd w:val="clear" w:color="auto" w:fill="000000" w:themeFill="text1"/>
            <w:vAlign w:val="center"/>
          </w:tcPr>
          <w:p w:rsidR="00B23D0D" w:rsidRPr="00721A59" w:rsidRDefault="003842E6" w:rsidP="004B6060">
            <w:pPr>
              <w:pStyle w:val="Table"/>
              <w:spacing w:before="40" w:after="40"/>
              <w:jc w:val="center"/>
              <w:rPr>
                <w:b/>
              </w:rPr>
            </w:pPr>
            <w:r w:rsidRPr="00721A59">
              <w:rPr>
                <w:b/>
              </w:rPr>
              <w:t>INS Type-30</w:t>
            </w:r>
          </w:p>
        </w:tc>
        <w:tc>
          <w:tcPr>
            <w:tcW w:w="2402" w:type="dxa"/>
            <w:vMerge w:val="restart"/>
            <w:tcBorders>
              <w:top w:val="nil"/>
              <w:left w:val="single" w:sz="2" w:space="0" w:color="595959" w:themeColor="text1" w:themeTint="A6"/>
              <w:right w:val="nil"/>
            </w:tcBorders>
            <w:shd w:val="clear" w:color="auto" w:fill="auto"/>
            <w:vAlign w:val="center"/>
          </w:tcPr>
          <w:p w:rsidR="00B23D0D" w:rsidRPr="00721A59" w:rsidRDefault="003842E6" w:rsidP="006824CD">
            <w:pPr>
              <w:pStyle w:val="Table"/>
              <w:jc w:val="center"/>
            </w:pPr>
            <w:r w:rsidRPr="00721A59">
              <w:rPr>
                <w:noProof/>
              </w:rPr>
              <w:drawing>
                <wp:inline distT="0" distB="0" distL="0" distR="0">
                  <wp:extent cx="1198863" cy="1293542"/>
                  <wp:effectExtent l="0" t="0" r="1905" b="1905"/>
                  <wp:docPr id="30" name="Picture 30" descr="\\mainet\DavWWWRoot\sites\MKT\Cumulus Library\product images\SeaBat\seperate parts\_w\IMU-30__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185" descr="\\mainet\DavWWWRoot\sites\MKT\Cumulus Library\product images\SeaBat\seperate parts\_w\IMU-30__jpg.jpg"/>
                          <pic:cNvPicPr>
                            <a:picLocks noChangeAspect="1" noChangeArrowheads="1"/>
                          </pic:cNvPicPr>
                        </pic:nvPicPr>
                        <pic:blipFill>
                          <a:blip r:embed="rId275" cstate="print">
                            <a:extLst>
                              <a:ext uri="{28A0092B-C50C-407E-A947-70E740481C1C}">
                                <a14:useLocalDpi xmlns:a14="http://schemas.microsoft.com/office/drawing/2010/main" val="0"/>
                              </a:ext>
                            </a:extLst>
                          </a:blip>
                          <a:stretch>
                            <a:fillRect/>
                          </a:stretch>
                        </pic:blipFill>
                        <pic:spPr bwMode="auto">
                          <a:xfrm>
                            <a:off x="0" y="0"/>
                            <a:ext cx="1199693" cy="1294438"/>
                          </a:xfrm>
                          <a:prstGeom prst="rect">
                            <a:avLst/>
                          </a:prstGeom>
                          <a:noFill/>
                          <a:ln>
                            <a:noFill/>
                          </a:ln>
                        </pic:spPr>
                      </pic:pic>
                    </a:graphicData>
                  </a:graphic>
                </wp:inline>
              </w:drawing>
            </w:r>
          </w:p>
        </w:tc>
      </w:tr>
      <w:tr w:rsidR="003C0F30" w:rsidTr="00B23D0D">
        <w:trPr>
          <w:trHeight w:val="276"/>
          <w:jc w:val="center"/>
        </w:trPr>
        <w:tc>
          <w:tcPr>
            <w:tcW w:w="2273" w:type="dxa"/>
            <w:vAlign w:val="center"/>
          </w:tcPr>
          <w:p w:rsidR="00B23D0D" w:rsidRPr="00721A59" w:rsidRDefault="003842E6" w:rsidP="004B6060">
            <w:pPr>
              <w:pStyle w:val="Table"/>
              <w:spacing w:before="40" w:after="40"/>
            </w:pPr>
            <w:r w:rsidRPr="00721A59">
              <w:t>Internal INS</w:t>
            </w:r>
          </w:p>
        </w:tc>
        <w:tc>
          <w:tcPr>
            <w:tcW w:w="1701" w:type="dxa"/>
            <w:vAlign w:val="center"/>
          </w:tcPr>
          <w:p w:rsidR="00B23D0D" w:rsidRPr="00721A59" w:rsidRDefault="003842E6" w:rsidP="004B6060">
            <w:pPr>
              <w:spacing w:before="40" w:after="40"/>
              <w:jc w:val="center"/>
              <w:rPr>
                <w:b/>
                <w:color w:val="6699FF"/>
              </w:rPr>
            </w:pPr>
            <w:r w:rsidRPr="00721A59">
              <w:rPr>
                <w:rFonts w:ascii="Wingdings 2" w:hAnsi="Wingdings 2"/>
                <w:b/>
                <w:color w:val="6699FF"/>
              </w:rPr>
              <w:sym w:font="Wingdings 2" w:char="F050"/>
            </w:r>
          </w:p>
        </w:tc>
        <w:tc>
          <w:tcPr>
            <w:tcW w:w="1708" w:type="dxa"/>
            <w:tcBorders>
              <w:right w:val="single" w:sz="2" w:space="0" w:color="595959" w:themeColor="text1" w:themeTint="A6"/>
            </w:tcBorders>
            <w:vAlign w:val="center"/>
          </w:tcPr>
          <w:p w:rsidR="00B23D0D" w:rsidRPr="00721A59" w:rsidRDefault="003842E6" w:rsidP="004B6060">
            <w:pPr>
              <w:pStyle w:val="Table"/>
              <w:spacing w:before="40" w:after="40"/>
              <w:jc w:val="center"/>
              <w:rPr>
                <w:b/>
                <w:color w:val="6699FF"/>
              </w:rPr>
            </w:pPr>
            <w:r w:rsidRPr="00721A59">
              <w:rPr>
                <w:rFonts w:ascii="Wingdings 2" w:hAnsi="Wingdings 2"/>
                <w:b/>
                <w:color w:val="6699FF"/>
              </w:rPr>
              <w:sym w:font="Wingdings 2" w:char="F050"/>
            </w:r>
          </w:p>
        </w:tc>
        <w:tc>
          <w:tcPr>
            <w:tcW w:w="2402" w:type="dxa"/>
            <w:vMerge/>
            <w:tcBorders>
              <w:left w:val="single" w:sz="2" w:space="0" w:color="595959" w:themeColor="text1" w:themeTint="A6"/>
              <w:right w:val="nil"/>
            </w:tcBorders>
            <w:shd w:val="clear" w:color="auto" w:fill="auto"/>
            <w:vAlign w:val="center"/>
          </w:tcPr>
          <w:p w:rsidR="00B23D0D" w:rsidRPr="00721A59" w:rsidRDefault="00B23D0D" w:rsidP="006824CD">
            <w:pPr>
              <w:pStyle w:val="Table"/>
              <w:jc w:val="center"/>
              <w:rPr>
                <w:b/>
                <w:color w:val="6699FF"/>
              </w:rPr>
            </w:pPr>
          </w:p>
        </w:tc>
      </w:tr>
      <w:tr w:rsidR="003C0F30" w:rsidTr="00B23D0D">
        <w:trPr>
          <w:trHeight w:val="195"/>
          <w:jc w:val="center"/>
        </w:trPr>
        <w:tc>
          <w:tcPr>
            <w:tcW w:w="2273" w:type="dxa"/>
            <w:vAlign w:val="center"/>
          </w:tcPr>
          <w:p w:rsidR="00B23D0D" w:rsidRPr="00721A59" w:rsidRDefault="003842E6" w:rsidP="004B6060">
            <w:pPr>
              <w:pStyle w:val="Table"/>
              <w:spacing w:before="40" w:after="40"/>
            </w:pPr>
            <w:r w:rsidRPr="00721A59">
              <w:t>External IMU Type-20</w:t>
            </w:r>
          </w:p>
        </w:tc>
        <w:tc>
          <w:tcPr>
            <w:tcW w:w="1701" w:type="dxa"/>
            <w:vAlign w:val="center"/>
          </w:tcPr>
          <w:p w:rsidR="00B23D0D" w:rsidRPr="00721A59" w:rsidRDefault="003842E6" w:rsidP="004B6060">
            <w:pPr>
              <w:spacing w:before="40" w:after="40"/>
              <w:jc w:val="center"/>
              <w:rPr>
                <w:b/>
                <w:color w:val="6699FF"/>
              </w:rPr>
            </w:pPr>
            <w:r w:rsidRPr="00721A59">
              <w:rPr>
                <w:rFonts w:ascii="Wingdings 2" w:hAnsi="Wingdings 2"/>
                <w:b/>
                <w:color w:val="6699FF"/>
              </w:rPr>
              <w:sym w:font="Wingdings 2" w:char="F050"/>
            </w:r>
          </w:p>
        </w:tc>
        <w:tc>
          <w:tcPr>
            <w:tcW w:w="1708" w:type="dxa"/>
            <w:tcBorders>
              <w:right w:val="single" w:sz="2" w:space="0" w:color="595959" w:themeColor="text1" w:themeTint="A6"/>
            </w:tcBorders>
            <w:vAlign w:val="center"/>
          </w:tcPr>
          <w:p w:rsidR="00B23D0D" w:rsidRPr="00721A59" w:rsidRDefault="00B23D0D" w:rsidP="004B6060">
            <w:pPr>
              <w:spacing w:before="40" w:after="40"/>
              <w:jc w:val="center"/>
              <w:rPr>
                <w:b/>
                <w:color w:val="6699FF"/>
              </w:rPr>
            </w:pPr>
          </w:p>
        </w:tc>
        <w:tc>
          <w:tcPr>
            <w:tcW w:w="2402" w:type="dxa"/>
            <w:vMerge/>
            <w:tcBorders>
              <w:left w:val="single" w:sz="2" w:space="0" w:color="595959" w:themeColor="text1" w:themeTint="A6"/>
              <w:right w:val="nil"/>
            </w:tcBorders>
            <w:shd w:val="clear" w:color="auto" w:fill="auto"/>
            <w:vAlign w:val="center"/>
          </w:tcPr>
          <w:p w:rsidR="00B23D0D" w:rsidRPr="00721A59" w:rsidRDefault="00B23D0D" w:rsidP="006824CD">
            <w:pPr>
              <w:spacing w:before="60" w:after="60"/>
              <w:jc w:val="center"/>
              <w:rPr>
                <w:b/>
                <w:color w:val="6699FF"/>
              </w:rPr>
            </w:pPr>
          </w:p>
        </w:tc>
      </w:tr>
      <w:tr w:rsidR="003C0F30" w:rsidTr="00B23D0D">
        <w:trPr>
          <w:jc w:val="center"/>
        </w:trPr>
        <w:tc>
          <w:tcPr>
            <w:tcW w:w="2273" w:type="dxa"/>
            <w:vAlign w:val="center"/>
          </w:tcPr>
          <w:p w:rsidR="00B23D0D" w:rsidRPr="00721A59" w:rsidRDefault="003842E6" w:rsidP="004B6060">
            <w:pPr>
              <w:pStyle w:val="Table"/>
              <w:spacing w:before="40" w:after="40"/>
            </w:pPr>
            <w:r w:rsidRPr="00721A59">
              <w:t>External IMU Type-30</w:t>
            </w:r>
          </w:p>
        </w:tc>
        <w:tc>
          <w:tcPr>
            <w:tcW w:w="1701" w:type="dxa"/>
            <w:vAlign w:val="center"/>
          </w:tcPr>
          <w:p w:rsidR="00B23D0D" w:rsidRPr="00721A59" w:rsidRDefault="00B23D0D" w:rsidP="004B6060">
            <w:pPr>
              <w:spacing w:before="40" w:after="40"/>
              <w:jc w:val="center"/>
              <w:rPr>
                <w:b/>
                <w:color w:val="6699FF"/>
              </w:rPr>
            </w:pPr>
          </w:p>
        </w:tc>
        <w:tc>
          <w:tcPr>
            <w:tcW w:w="1708" w:type="dxa"/>
            <w:tcBorders>
              <w:right w:val="single" w:sz="2" w:space="0" w:color="595959" w:themeColor="text1" w:themeTint="A6"/>
            </w:tcBorders>
            <w:vAlign w:val="center"/>
          </w:tcPr>
          <w:p w:rsidR="00B23D0D" w:rsidRPr="00721A59" w:rsidRDefault="003842E6" w:rsidP="004B6060">
            <w:pPr>
              <w:spacing w:before="40" w:after="40"/>
              <w:jc w:val="center"/>
              <w:rPr>
                <w:b/>
                <w:color w:val="6699FF"/>
              </w:rPr>
            </w:pPr>
            <w:r w:rsidRPr="00721A59">
              <w:rPr>
                <w:rFonts w:ascii="Wingdings 2" w:hAnsi="Wingdings 2"/>
                <w:b/>
                <w:color w:val="6699FF"/>
              </w:rPr>
              <w:sym w:font="Wingdings 2" w:char="F050"/>
            </w:r>
          </w:p>
        </w:tc>
        <w:tc>
          <w:tcPr>
            <w:tcW w:w="2402" w:type="dxa"/>
            <w:vMerge/>
            <w:tcBorders>
              <w:left w:val="single" w:sz="2" w:space="0" w:color="595959" w:themeColor="text1" w:themeTint="A6"/>
              <w:right w:val="nil"/>
            </w:tcBorders>
            <w:shd w:val="clear" w:color="auto" w:fill="auto"/>
            <w:vAlign w:val="center"/>
          </w:tcPr>
          <w:p w:rsidR="00B23D0D" w:rsidRPr="00721A59" w:rsidRDefault="00B23D0D" w:rsidP="006824CD">
            <w:pPr>
              <w:spacing w:before="60" w:after="60"/>
              <w:jc w:val="center"/>
              <w:rPr>
                <w:b/>
                <w:color w:val="6699FF"/>
              </w:rPr>
            </w:pPr>
          </w:p>
        </w:tc>
      </w:tr>
      <w:tr w:rsidR="003C0F30" w:rsidTr="00B23D0D">
        <w:trPr>
          <w:jc w:val="center"/>
        </w:trPr>
        <w:tc>
          <w:tcPr>
            <w:tcW w:w="2273" w:type="dxa"/>
            <w:vAlign w:val="center"/>
          </w:tcPr>
          <w:p w:rsidR="00B23D0D" w:rsidRPr="00721A59" w:rsidRDefault="003842E6" w:rsidP="004B6060">
            <w:pPr>
              <w:pStyle w:val="Table"/>
              <w:spacing w:before="40" w:after="40"/>
            </w:pPr>
            <w:r w:rsidRPr="00721A59">
              <w:t>IMU wet-end cable</w:t>
            </w:r>
          </w:p>
        </w:tc>
        <w:tc>
          <w:tcPr>
            <w:tcW w:w="1701" w:type="dxa"/>
            <w:vAlign w:val="center"/>
          </w:tcPr>
          <w:p w:rsidR="00B23D0D" w:rsidRPr="00721A59" w:rsidRDefault="003842E6" w:rsidP="004B6060">
            <w:pPr>
              <w:spacing w:before="40" w:after="40"/>
              <w:jc w:val="center"/>
              <w:rPr>
                <w:b/>
                <w:color w:val="6699FF"/>
              </w:rPr>
            </w:pPr>
            <w:r w:rsidRPr="00721A59">
              <w:rPr>
                <w:rFonts w:ascii="Wingdings 2" w:hAnsi="Wingdings 2"/>
                <w:b/>
                <w:color w:val="6699FF"/>
              </w:rPr>
              <w:sym w:font="Wingdings 2" w:char="F050"/>
            </w:r>
          </w:p>
        </w:tc>
        <w:tc>
          <w:tcPr>
            <w:tcW w:w="1708" w:type="dxa"/>
            <w:tcBorders>
              <w:right w:val="single" w:sz="2" w:space="0" w:color="595959" w:themeColor="text1" w:themeTint="A6"/>
            </w:tcBorders>
            <w:vAlign w:val="center"/>
          </w:tcPr>
          <w:p w:rsidR="00B23D0D" w:rsidRPr="00721A59" w:rsidRDefault="003842E6" w:rsidP="004B6060">
            <w:pPr>
              <w:spacing w:before="40" w:after="40"/>
              <w:jc w:val="center"/>
              <w:rPr>
                <w:b/>
                <w:color w:val="6699FF"/>
              </w:rPr>
            </w:pPr>
            <w:r w:rsidRPr="00721A59">
              <w:rPr>
                <w:rFonts w:ascii="Wingdings 2" w:hAnsi="Wingdings 2"/>
                <w:b/>
                <w:color w:val="6699FF"/>
              </w:rPr>
              <w:sym w:font="Wingdings 2" w:char="F050"/>
            </w:r>
          </w:p>
        </w:tc>
        <w:tc>
          <w:tcPr>
            <w:tcW w:w="2402" w:type="dxa"/>
            <w:vMerge/>
            <w:tcBorders>
              <w:left w:val="single" w:sz="2" w:space="0" w:color="595959" w:themeColor="text1" w:themeTint="A6"/>
              <w:right w:val="nil"/>
            </w:tcBorders>
            <w:shd w:val="clear" w:color="auto" w:fill="auto"/>
            <w:vAlign w:val="center"/>
          </w:tcPr>
          <w:p w:rsidR="00B23D0D" w:rsidRPr="00721A59" w:rsidRDefault="00B23D0D" w:rsidP="006824CD">
            <w:pPr>
              <w:spacing w:before="60" w:after="60"/>
              <w:jc w:val="center"/>
              <w:rPr>
                <w:b/>
                <w:color w:val="6699FF"/>
              </w:rPr>
            </w:pPr>
          </w:p>
        </w:tc>
      </w:tr>
      <w:tr w:rsidR="003C0F30" w:rsidTr="00B23D0D">
        <w:trPr>
          <w:jc w:val="center"/>
        </w:trPr>
        <w:tc>
          <w:tcPr>
            <w:tcW w:w="2273" w:type="dxa"/>
            <w:vAlign w:val="center"/>
          </w:tcPr>
          <w:p w:rsidR="00B23D0D" w:rsidRPr="00721A59" w:rsidRDefault="003842E6" w:rsidP="004B6060">
            <w:pPr>
              <w:pStyle w:val="Table"/>
              <w:spacing w:before="40" w:after="40"/>
            </w:pPr>
            <w:r w:rsidRPr="00721A59">
              <w:t>2* GPS antennas</w:t>
            </w:r>
          </w:p>
        </w:tc>
        <w:tc>
          <w:tcPr>
            <w:tcW w:w="1701" w:type="dxa"/>
            <w:vAlign w:val="center"/>
          </w:tcPr>
          <w:p w:rsidR="00B23D0D" w:rsidRPr="00721A59" w:rsidRDefault="003842E6" w:rsidP="004B6060">
            <w:pPr>
              <w:spacing w:before="40" w:after="40"/>
              <w:jc w:val="center"/>
              <w:rPr>
                <w:b/>
                <w:color w:val="6699FF"/>
              </w:rPr>
            </w:pPr>
            <w:r w:rsidRPr="00721A59">
              <w:rPr>
                <w:rFonts w:ascii="Wingdings 2" w:hAnsi="Wingdings 2"/>
                <w:b/>
                <w:color w:val="6699FF"/>
              </w:rPr>
              <w:sym w:font="Wingdings 2" w:char="F050"/>
            </w:r>
          </w:p>
        </w:tc>
        <w:tc>
          <w:tcPr>
            <w:tcW w:w="1708" w:type="dxa"/>
            <w:tcBorders>
              <w:right w:val="single" w:sz="2" w:space="0" w:color="595959" w:themeColor="text1" w:themeTint="A6"/>
            </w:tcBorders>
            <w:vAlign w:val="center"/>
          </w:tcPr>
          <w:p w:rsidR="00B23D0D" w:rsidRPr="00721A59" w:rsidRDefault="003842E6" w:rsidP="004B6060">
            <w:pPr>
              <w:spacing w:before="40" w:after="40"/>
              <w:jc w:val="center"/>
              <w:rPr>
                <w:b/>
                <w:color w:val="6699FF"/>
              </w:rPr>
            </w:pPr>
            <w:r w:rsidRPr="00721A59">
              <w:rPr>
                <w:rFonts w:ascii="Wingdings 2" w:hAnsi="Wingdings 2"/>
                <w:b/>
                <w:color w:val="6699FF"/>
              </w:rPr>
              <w:sym w:font="Wingdings 2" w:char="F050"/>
            </w:r>
          </w:p>
        </w:tc>
        <w:tc>
          <w:tcPr>
            <w:tcW w:w="2402" w:type="dxa"/>
            <w:vMerge/>
            <w:tcBorders>
              <w:left w:val="single" w:sz="2" w:space="0" w:color="595959" w:themeColor="text1" w:themeTint="A6"/>
              <w:right w:val="nil"/>
            </w:tcBorders>
            <w:shd w:val="clear" w:color="auto" w:fill="auto"/>
            <w:vAlign w:val="center"/>
          </w:tcPr>
          <w:p w:rsidR="00B23D0D" w:rsidRPr="00721A59" w:rsidRDefault="00B23D0D" w:rsidP="006824CD">
            <w:pPr>
              <w:spacing w:before="60" w:after="60"/>
              <w:jc w:val="center"/>
              <w:rPr>
                <w:b/>
                <w:color w:val="6699FF"/>
              </w:rPr>
            </w:pPr>
          </w:p>
        </w:tc>
      </w:tr>
      <w:tr w:rsidR="003C0F30" w:rsidTr="004B6060">
        <w:trPr>
          <w:trHeight w:val="85"/>
          <w:jc w:val="center"/>
        </w:trPr>
        <w:tc>
          <w:tcPr>
            <w:tcW w:w="2273" w:type="dxa"/>
            <w:vAlign w:val="center"/>
          </w:tcPr>
          <w:p w:rsidR="00B23D0D" w:rsidRPr="00721A59" w:rsidRDefault="003842E6" w:rsidP="004B6060">
            <w:pPr>
              <w:pStyle w:val="Table"/>
              <w:spacing w:before="40" w:after="40"/>
            </w:pPr>
            <w:r w:rsidRPr="00721A59">
              <w:t>2* antenna cables</w:t>
            </w:r>
          </w:p>
        </w:tc>
        <w:tc>
          <w:tcPr>
            <w:tcW w:w="1701" w:type="dxa"/>
            <w:vAlign w:val="center"/>
          </w:tcPr>
          <w:p w:rsidR="00B23D0D" w:rsidRPr="00721A59" w:rsidRDefault="003842E6" w:rsidP="004B6060">
            <w:pPr>
              <w:spacing w:before="40" w:after="40"/>
              <w:jc w:val="center"/>
              <w:rPr>
                <w:b/>
                <w:color w:val="6699FF"/>
              </w:rPr>
            </w:pPr>
            <w:r w:rsidRPr="00721A59">
              <w:rPr>
                <w:rFonts w:ascii="Wingdings 2" w:hAnsi="Wingdings 2"/>
                <w:b/>
                <w:color w:val="6699FF"/>
              </w:rPr>
              <w:sym w:font="Wingdings 2" w:char="F050"/>
            </w:r>
          </w:p>
        </w:tc>
        <w:tc>
          <w:tcPr>
            <w:tcW w:w="1708" w:type="dxa"/>
            <w:tcBorders>
              <w:right w:val="single" w:sz="2" w:space="0" w:color="595959" w:themeColor="text1" w:themeTint="A6"/>
            </w:tcBorders>
            <w:vAlign w:val="center"/>
          </w:tcPr>
          <w:p w:rsidR="00B23D0D" w:rsidRPr="00721A59" w:rsidRDefault="003842E6" w:rsidP="004B6060">
            <w:pPr>
              <w:spacing w:before="40" w:after="40"/>
              <w:jc w:val="center"/>
              <w:rPr>
                <w:b/>
                <w:color w:val="6699FF"/>
              </w:rPr>
            </w:pPr>
            <w:r w:rsidRPr="00721A59">
              <w:rPr>
                <w:rFonts w:ascii="Wingdings 2" w:hAnsi="Wingdings 2"/>
                <w:b/>
                <w:color w:val="6699FF"/>
              </w:rPr>
              <w:sym w:font="Wingdings 2" w:char="F050"/>
            </w:r>
          </w:p>
        </w:tc>
        <w:tc>
          <w:tcPr>
            <w:tcW w:w="2402" w:type="dxa"/>
            <w:vMerge/>
            <w:tcBorders>
              <w:left w:val="single" w:sz="2" w:space="0" w:color="595959" w:themeColor="text1" w:themeTint="A6"/>
              <w:bottom w:val="nil"/>
              <w:right w:val="nil"/>
            </w:tcBorders>
            <w:shd w:val="clear" w:color="auto" w:fill="auto"/>
            <w:vAlign w:val="center"/>
          </w:tcPr>
          <w:p w:rsidR="00B23D0D" w:rsidRPr="00721A59" w:rsidRDefault="00B23D0D" w:rsidP="006824CD">
            <w:pPr>
              <w:spacing w:before="60" w:after="60"/>
              <w:jc w:val="center"/>
              <w:rPr>
                <w:b/>
                <w:color w:val="6699FF"/>
              </w:rPr>
            </w:pPr>
          </w:p>
        </w:tc>
      </w:tr>
    </w:tbl>
    <w:p w:rsidR="006824CD" w:rsidRPr="00721A59" w:rsidRDefault="006824CD" w:rsidP="006824CD"/>
    <w:p w:rsidR="006824CD" w:rsidRPr="00721A59" w:rsidRDefault="006824CD" w:rsidP="00955A35"/>
    <w:p w:rsidR="006516B4" w:rsidRPr="00721A59" w:rsidRDefault="003842E6" w:rsidP="00BB479F">
      <w:pPr>
        <w:pStyle w:val="AppendixHeading2"/>
      </w:pPr>
      <w:bookmarkStart w:id="3706" w:name="_Toc256001185"/>
      <w:bookmarkStart w:id="3707" w:name="_Toc256001010"/>
      <w:bookmarkStart w:id="3708" w:name="_Toc256000818"/>
      <w:bookmarkStart w:id="3709" w:name="_Toc256000496"/>
      <w:bookmarkStart w:id="3710" w:name="_Toc256000177"/>
      <w:bookmarkStart w:id="3711" w:name="_Toc306364259"/>
      <w:bookmarkStart w:id="3712" w:name="_Ref222045045"/>
      <w:bookmarkStart w:id="3713" w:name="_Ref222045040"/>
      <w:bookmarkStart w:id="3714" w:name="_Toc192480754"/>
      <w:bookmarkStart w:id="3715" w:name="_Toc172968525"/>
      <w:bookmarkStart w:id="3716" w:name="_Ref320627444"/>
      <w:bookmarkStart w:id="3717" w:name="_Ref320627446"/>
      <w:bookmarkStart w:id="3718" w:name="_Toc470170735"/>
      <w:bookmarkStart w:id="3719" w:name="_Toc500754402"/>
      <w:bookmarkStart w:id="3720" w:name="_Toc501380794"/>
      <w:bookmarkStart w:id="3721" w:name="_Toc501613742"/>
      <w:bookmarkStart w:id="3722" w:name="_Toc513620038"/>
      <w:bookmarkStart w:id="3723" w:name="_Toc514066166"/>
      <w:bookmarkStart w:id="3724" w:name="_Toc519585576"/>
      <w:r w:rsidRPr="00721A59">
        <w:t>SeaBat Cables</w:t>
      </w:r>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p>
    <w:p w:rsidR="006516B4" w:rsidRPr="00721A59" w:rsidRDefault="003842E6" w:rsidP="00955A35">
      <w:r w:rsidRPr="00721A59">
        <w:t xml:space="preserve">Additional </w:t>
      </w:r>
      <w:r w:rsidR="00DF6028" w:rsidRPr="00721A59">
        <w:t xml:space="preserve">cables in various lengths are available </w:t>
      </w:r>
      <w:r w:rsidRPr="00721A59">
        <w:t xml:space="preserve">for </w:t>
      </w:r>
      <w:r w:rsidRPr="00721A59">
        <w:t>purchase.</w:t>
      </w:r>
    </w:p>
    <w:p w:rsidR="006516B4" w:rsidRPr="00721A59" w:rsidRDefault="006516B4" w:rsidP="00955A35"/>
    <w:p w:rsidR="006516B4" w:rsidRPr="00721A59" w:rsidRDefault="006516B4" w:rsidP="00955A35"/>
    <w:p w:rsidR="006516B4" w:rsidRPr="00721A59" w:rsidRDefault="003842E6" w:rsidP="00BB479F">
      <w:pPr>
        <w:pStyle w:val="AppendixHeading2"/>
      </w:pPr>
      <w:bookmarkStart w:id="3725" w:name="_Toc256001186"/>
      <w:bookmarkStart w:id="3726" w:name="_Toc256001011"/>
      <w:bookmarkStart w:id="3727" w:name="_Toc256000819"/>
      <w:bookmarkStart w:id="3728" w:name="_Toc256000497"/>
      <w:bookmarkStart w:id="3729" w:name="_Toc256000178"/>
      <w:bookmarkStart w:id="3730" w:name="_Toc306364260"/>
      <w:bookmarkStart w:id="3731" w:name="_Toc470170736"/>
      <w:bookmarkStart w:id="3732" w:name="_Toc500754403"/>
      <w:bookmarkStart w:id="3733" w:name="_Toc501380795"/>
      <w:bookmarkStart w:id="3734" w:name="_Toc501613743"/>
      <w:bookmarkStart w:id="3735" w:name="_Toc513620039"/>
      <w:bookmarkStart w:id="3736" w:name="_Toc514066167"/>
      <w:bookmarkStart w:id="3737" w:name="_Toc519585577"/>
      <w:r w:rsidRPr="00721A59">
        <w:t xml:space="preserve">Service </w:t>
      </w:r>
      <w:r w:rsidR="00BC48FB" w:rsidRPr="00721A59">
        <w:t xml:space="preserve">Level </w:t>
      </w:r>
      <w:r w:rsidRPr="00721A59">
        <w:t>Agreement</w:t>
      </w:r>
      <w:bookmarkEnd w:id="3725"/>
      <w:bookmarkEnd w:id="3726"/>
      <w:bookmarkEnd w:id="3727"/>
      <w:bookmarkEnd w:id="3728"/>
      <w:bookmarkEnd w:id="3729"/>
      <w:bookmarkEnd w:id="3730"/>
      <w:bookmarkEnd w:id="3731"/>
      <w:bookmarkEnd w:id="3732"/>
      <w:bookmarkEnd w:id="3733"/>
      <w:bookmarkEnd w:id="3734"/>
      <w:bookmarkEnd w:id="3735"/>
      <w:bookmarkEnd w:id="3736"/>
      <w:bookmarkEnd w:id="3737"/>
    </w:p>
    <w:p w:rsidR="006516B4" w:rsidRPr="00721A59" w:rsidRDefault="003842E6" w:rsidP="00955A35">
      <w:r w:rsidRPr="00721A59">
        <w:t xml:space="preserve">A </w:t>
      </w:r>
      <w:r w:rsidR="009122A8" w:rsidRPr="00721A59">
        <w:t xml:space="preserve">Service </w:t>
      </w:r>
      <w:r w:rsidRPr="00721A59">
        <w:t>Level Agreement</w:t>
      </w:r>
      <w:r w:rsidR="009122A8" w:rsidRPr="00721A59">
        <w:t xml:space="preserve"> (</w:t>
      </w:r>
      <w:r w:rsidRPr="00721A59">
        <w:t>SLA</w:t>
      </w:r>
      <w:r w:rsidR="009122A8" w:rsidRPr="00721A59">
        <w:t>) run</w:t>
      </w:r>
      <w:r w:rsidRPr="00721A59">
        <w:t>s</w:t>
      </w:r>
      <w:r w:rsidR="009122A8" w:rsidRPr="00721A59">
        <w:t xml:space="preserve"> for annual terms of 12 months at a time, and cover</w:t>
      </w:r>
      <w:r w:rsidRPr="00721A59">
        <w:t>s</w:t>
      </w:r>
      <w:r w:rsidR="009122A8" w:rsidRPr="00721A59">
        <w:t xml:space="preserve"> a wide range of services as listed here:</w:t>
      </w:r>
    </w:p>
    <w:p w:rsidR="006516B4" w:rsidRPr="00721A59" w:rsidRDefault="006516B4" w:rsidP="00955A35"/>
    <w:tbl>
      <w:tblPr>
        <w:tblW w:w="0" w:type="auto"/>
        <w:tblLook w:val="04A0" w:firstRow="1" w:lastRow="0" w:firstColumn="1" w:lastColumn="0" w:noHBand="0" w:noVBand="1"/>
      </w:tblPr>
      <w:tblGrid>
        <w:gridCol w:w="4786"/>
        <w:gridCol w:w="4070"/>
      </w:tblGrid>
      <w:tr w:rsidR="003C0F30" w:rsidTr="00512C1A">
        <w:tc>
          <w:tcPr>
            <w:tcW w:w="4786" w:type="dxa"/>
            <w:shd w:val="clear" w:color="auto" w:fill="auto"/>
          </w:tcPr>
          <w:p w:rsidR="00BF4D72" w:rsidRPr="00721A59" w:rsidRDefault="003842E6" w:rsidP="00212164">
            <w:pPr>
              <w:pStyle w:val="BulletList1"/>
              <w:ind w:hanging="289"/>
            </w:pPr>
            <w:r w:rsidRPr="00721A59">
              <w:t>Annual system health check</w:t>
            </w:r>
          </w:p>
          <w:p w:rsidR="00BF4D72" w:rsidRPr="00721A59" w:rsidRDefault="003842E6" w:rsidP="00212164">
            <w:pPr>
              <w:pStyle w:val="BulletList1"/>
              <w:ind w:hanging="289"/>
            </w:pPr>
            <w:r w:rsidRPr="00721A59">
              <w:t>Backup system (availability depending on system)</w:t>
            </w:r>
          </w:p>
          <w:p w:rsidR="00BF4D72" w:rsidRPr="00721A59" w:rsidRDefault="003842E6" w:rsidP="00212164">
            <w:pPr>
              <w:pStyle w:val="BulletList1"/>
              <w:ind w:hanging="289"/>
            </w:pPr>
            <w:r w:rsidRPr="00721A59">
              <w:t xml:space="preserve">Factory </w:t>
            </w:r>
            <w:r w:rsidRPr="00721A59">
              <w:t>refurbishment (preventive maintenance procedure)</w:t>
            </w:r>
          </w:p>
        </w:tc>
        <w:tc>
          <w:tcPr>
            <w:tcW w:w="4070" w:type="dxa"/>
            <w:shd w:val="clear" w:color="auto" w:fill="auto"/>
          </w:tcPr>
          <w:p w:rsidR="00BF4D72" w:rsidRPr="00721A59" w:rsidRDefault="003842E6" w:rsidP="00212164">
            <w:pPr>
              <w:pStyle w:val="BulletList1"/>
              <w:ind w:left="289" w:hanging="289"/>
            </w:pPr>
            <w:r w:rsidRPr="00721A59">
              <w:t xml:space="preserve">Product and software </w:t>
            </w:r>
            <w:r w:rsidR="00BC48FB" w:rsidRPr="00721A59">
              <w:t>defect</w:t>
            </w:r>
            <w:r w:rsidRPr="00721A59">
              <w:t xml:space="preserve"> repair services</w:t>
            </w:r>
          </w:p>
          <w:p w:rsidR="00BF4D72" w:rsidRPr="00721A59" w:rsidRDefault="003842E6" w:rsidP="00212164">
            <w:pPr>
              <w:pStyle w:val="BulletList1"/>
              <w:ind w:left="289" w:hanging="289"/>
            </w:pPr>
            <w:r w:rsidRPr="00721A59">
              <w:t>Software and firmware updates</w:t>
            </w:r>
          </w:p>
          <w:p w:rsidR="00BF4D72" w:rsidRPr="00721A59" w:rsidRDefault="003842E6" w:rsidP="00212164">
            <w:pPr>
              <w:pStyle w:val="BulletList1"/>
              <w:ind w:left="289" w:hanging="289"/>
            </w:pPr>
            <w:r w:rsidRPr="00721A59">
              <w:t>Spare part allowance</w:t>
            </w:r>
          </w:p>
          <w:p w:rsidR="00BF4D72" w:rsidRPr="00721A59" w:rsidRDefault="003842E6" w:rsidP="00212164">
            <w:pPr>
              <w:pStyle w:val="BulletList1"/>
              <w:ind w:left="289" w:hanging="289"/>
            </w:pPr>
            <w:r w:rsidRPr="00721A59">
              <w:t>Telephone and email support</w:t>
            </w:r>
          </w:p>
        </w:tc>
      </w:tr>
    </w:tbl>
    <w:p w:rsidR="00BF4D72" w:rsidRPr="00721A59" w:rsidRDefault="00BF4D72" w:rsidP="00955A35"/>
    <w:p w:rsidR="006516B4" w:rsidRPr="00721A59" w:rsidRDefault="003842E6" w:rsidP="00BB479F">
      <w:pPr>
        <w:pStyle w:val="AppendixHeading2"/>
      </w:pPr>
      <w:bookmarkStart w:id="3738" w:name="_Toc256001187"/>
      <w:bookmarkStart w:id="3739" w:name="_Toc256001012"/>
      <w:bookmarkStart w:id="3740" w:name="_Toc256000820"/>
      <w:bookmarkStart w:id="3741" w:name="_Toc256000498"/>
      <w:bookmarkStart w:id="3742" w:name="_Toc256000179"/>
      <w:bookmarkStart w:id="3743" w:name="_Toc306364261"/>
      <w:bookmarkStart w:id="3744" w:name="_Toc470170737"/>
      <w:bookmarkStart w:id="3745" w:name="_Toc500754404"/>
      <w:bookmarkStart w:id="3746" w:name="_Toc501380796"/>
      <w:bookmarkStart w:id="3747" w:name="_Toc501613744"/>
      <w:bookmarkStart w:id="3748" w:name="_Toc513620040"/>
      <w:bookmarkStart w:id="3749" w:name="_Toc514066168"/>
      <w:bookmarkStart w:id="3750" w:name="_Toc519585578"/>
      <w:r w:rsidRPr="00721A59">
        <w:t>Sound Velocity Probe</w:t>
      </w:r>
      <w:bookmarkEnd w:id="3738"/>
      <w:bookmarkEnd w:id="3739"/>
      <w:bookmarkEnd w:id="3740"/>
      <w:bookmarkEnd w:id="3741"/>
      <w:bookmarkEnd w:id="3742"/>
      <w:bookmarkEnd w:id="3743"/>
      <w:bookmarkEnd w:id="3744"/>
      <w:bookmarkEnd w:id="3745"/>
      <w:bookmarkEnd w:id="3746"/>
      <w:bookmarkEnd w:id="3747"/>
      <w:bookmarkEnd w:id="3748"/>
      <w:bookmarkEnd w:id="3749"/>
      <w:bookmarkEnd w:id="3750"/>
    </w:p>
    <w:p w:rsidR="006516B4" w:rsidRPr="00721A59" w:rsidRDefault="003842E6" w:rsidP="00955A35">
      <w:r w:rsidRPr="00721A59">
        <w:t xml:space="preserve">To ensure proper beam steering, the sonar requires the input </w:t>
      </w:r>
      <w:r w:rsidRPr="00721A59">
        <w:t>of the local sound velocity in the area of the transmitter and receiver arrays. The sound velocity probe (SVP) is used to continuously report this value to the sonar processor unit.</w:t>
      </w:r>
    </w:p>
    <w:p w:rsidR="006516B4" w:rsidRPr="00721A59" w:rsidRDefault="006516B4" w:rsidP="00955A35"/>
    <w:p w:rsidR="009122A8" w:rsidRPr="00721A59" w:rsidRDefault="003842E6" w:rsidP="00955A35">
      <w:r w:rsidRPr="00721A59">
        <w:t xml:space="preserve">The unit described below may be purchased from </w:t>
      </w:r>
      <w:r w:rsidR="00141B38" w:rsidRPr="00721A59">
        <w:t>Teledyne RESON</w:t>
      </w:r>
      <w:r w:rsidRPr="00721A59">
        <w:t xml:space="preserve"> as an optio</w:t>
      </w:r>
      <w:r w:rsidRPr="00721A59">
        <w:t>n, or a SVP of similar specifications may be supplied by the customer.</w:t>
      </w:r>
    </w:p>
    <w:p w:rsidR="006516B4" w:rsidRPr="00721A59" w:rsidRDefault="006516B4" w:rsidP="00955A35"/>
    <w:p w:rsidR="009122A8" w:rsidRPr="00721A59" w:rsidRDefault="003842E6" w:rsidP="00D16766">
      <w:pPr>
        <w:pStyle w:val="Caption"/>
      </w:pPr>
      <w:bookmarkStart w:id="3751" w:name="_Toc256001323"/>
      <w:bookmarkStart w:id="3752" w:name="_Toc256001165"/>
      <w:bookmarkStart w:id="3753" w:name="_Toc256000637"/>
      <w:bookmarkStart w:id="3754" w:name="_Toc256000315"/>
      <w:bookmarkStart w:id="3755" w:name="_Toc307837839"/>
      <w:bookmarkStart w:id="3756" w:name="_Toc470084154"/>
      <w:bookmarkStart w:id="3757" w:name="_Toc500754066"/>
      <w:bookmarkStart w:id="3758" w:name="_Toc501011374"/>
      <w:bookmarkStart w:id="3759" w:name="_Toc501453146"/>
      <w:bookmarkStart w:id="3760" w:name="_Toc501613782"/>
      <w:bookmarkStart w:id="3761" w:name="_Toc513620193"/>
      <w:bookmarkStart w:id="3762" w:name="_Toc514066321"/>
      <w:bookmarkStart w:id="3763" w:name="_Toc519585731"/>
      <w:r w:rsidRPr="00721A59">
        <w:t xml:space="preserve">Table </w:t>
      </w:r>
      <w:r w:rsidR="00710F6E" w:rsidRPr="00721A59">
        <w:fldChar w:fldCharType="begin"/>
      </w:r>
      <w:r w:rsidRPr="00721A59">
        <w:instrText xml:space="preserve"> SEQ Table \* ARABIC </w:instrText>
      </w:r>
      <w:r w:rsidR="00710F6E" w:rsidRPr="00721A59">
        <w:fldChar w:fldCharType="separate"/>
      </w:r>
      <w:r w:rsidRPr="00721A59">
        <w:t>29</w:t>
      </w:r>
      <w:r w:rsidR="00710F6E" w:rsidRPr="00721A59">
        <w:fldChar w:fldCharType="end"/>
      </w:r>
      <w:r w:rsidRPr="00721A59">
        <w:t>: SVP Technical Specifications</w:t>
      </w:r>
      <w:bookmarkEnd w:id="3751"/>
      <w:bookmarkEnd w:id="3752"/>
      <w:bookmarkEnd w:id="3753"/>
      <w:bookmarkEnd w:id="3754"/>
      <w:bookmarkEnd w:id="3755"/>
      <w:bookmarkEnd w:id="3756"/>
      <w:bookmarkEnd w:id="3757"/>
      <w:bookmarkEnd w:id="3758"/>
      <w:bookmarkEnd w:id="3759"/>
      <w:bookmarkEnd w:id="3760"/>
      <w:bookmarkEnd w:id="3761"/>
      <w:bookmarkEnd w:id="3762"/>
      <w:bookmarkEnd w:id="3763"/>
    </w:p>
    <w:tbl>
      <w:tblPr>
        <w:tblW w:w="4640" w:type="pct"/>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2932"/>
        <w:gridCol w:w="5286"/>
      </w:tblGrid>
      <w:tr w:rsidR="003C0F30" w:rsidTr="007F36FE">
        <w:trPr>
          <w:cantSplit/>
          <w:tblHeader/>
          <w:jc w:val="center"/>
        </w:trPr>
        <w:tc>
          <w:tcPr>
            <w:tcW w:w="2963" w:type="dxa"/>
            <w:tcBorders>
              <w:right w:val="single" w:sz="2" w:space="0" w:color="595959" w:themeColor="text1" w:themeTint="A6"/>
            </w:tcBorders>
            <w:shd w:val="clear" w:color="auto" w:fill="000000"/>
            <w:hideMark/>
          </w:tcPr>
          <w:p w:rsidR="009122A8" w:rsidRPr="00721A59" w:rsidRDefault="003842E6">
            <w:pPr>
              <w:pStyle w:val="Table"/>
              <w:keepNext/>
              <w:rPr>
                <w:b/>
                <w:bCs/>
                <w:color w:val="FFFFFF"/>
              </w:rPr>
            </w:pPr>
            <w:r w:rsidRPr="00721A59">
              <w:rPr>
                <w:b/>
                <w:bCs/>
                <w:color w:val="FFFFFF"/>
              </w:rPr>
              <w:t>Specification</w:t>
            </w:r>
          </w:p>
        </w:tc>
        <w:tc>
          <w:tcPr>
            <w:tcW w:w="5365" w:type="dxa"/>
            <w:tcBorders>
              <w:left w:val="single" w:sz="2" w:space="0" w:color="595959" w:themeColor="text1" w:themeTint="A6"/>
            </w:tcBorders>
            <w:shd w:val="clear" w:color="auto" w:fill="000000"/>
            <w:hideMark/>
          </w:tcPr>
          <w:p w:rsidR="009122A8" w:rsidRPr="00721A59" w:rsidRDefault="003842E6">
            <w:pPr>
              <w:pStyle w:val="Table"/>
              <w:keepNext/>
              <w:rPr>
                <w:b/>
                <w:bCs/>
                <w:color w:val="FFFFFF"/>
              </w:rPr>
            </w:pPr>
            <w:r w:rsidRPr="00721A59">
              <w:rPr>
                <w:b/>
                <w:bCs/>
                <w:color w:val="FFFFFF"/>
              </w:rPr>
              <w:t>Value</w:t>
            </w:r>
          </w:p>
        </w:tc>
      </w:tr>
      <w:tr w:rsidR="003C0F30" w:rsidTr="00A61634">
        <w:trPr>
          <w:cantSplit/>
          <w:jc w:val="center"/>
        </w:trPr>
        <w:tc>
          <w:tcPr>
            <w:tcW w:w="2963" w:type="dxa"/>
            <w:hideMark/>
          </w:tcPr>
          <w:p w:rsidR="009122A8" w:rsidRPr="00721A59" w:rsidRDefault="003842E6">
            <w:pPr>
              <w:pStyle w:val="Table"/>
              <w:keepNext/>
            </w:pPr>
            <w:r w:rsidRPr="00721A59">
              <w:t>Type</w:t>
            </w:r>
          </w:p>
        </w:tc>
        <w:tc>
          <w:tcPr>
            <w:tcW w:w="5365" w:type="dxa"/>
            <w:hideMark/>
          </w:tcPr>
          <w:p w:rsidR="009122A8" w:rsidRPr="00721A59" w:rsidRDefault="003842E6">
            <w:pPr>
              <w:pStyle w:val="Table"/>
              <w:tabs>
                <w:tab w:val="right" w:pos="1751"/>
              </w:tabs>
            </w:pPr>
            <w:r w:rsidRPr="00721A59">
              <w:t>SVP 70</w:t>
            </w:r>
          </w:p>
        </w:tc>
      </w:tr>
      <w:tr w:rsidR="003C0F30" w:rsidTr="00A61634">
        <w:trPr>
          <w:cantSplit/>
          <w:jc w:val="center"/>
        </w:trPr>
        <w:tc>
          <w:tcPr>
            <w:tcW w:w="2963" w:type="dxa"/>
            <w:hideMark/>
          </w:tcPr>
          <w:p w:rsidR="009122A8" w:rsidRPr="00721A59" w:rsidRDefault="003842E6">
            <w:pPr>
              <w:pStyle w:val="Table"/>
              <w:keepNext/>
            </w:pPr>
            <w:r w:rsidRPr="00721A59">
              <w:t>Sound velocity</w:t>
            </w:r>
          </w:p>
        </w:tc>
        <w:tc>
          <w:tcPr>
            <w:tcW w:w="5365" w:type="dxa"/>
            <w:hideMark/>
          </w:tcPr>
          <w:p w:rsidR="009122A8" w:rsidRPr="00721A59" w:rsidRDefault="003842E6">
            <w:pPr>
              <w:pStyle w:val="Table"/>
              <w:tabs>
                <w:tab w:val="right" w:pos="2384"/>
              </w:tabs>
              <w:rPr>
                <w:rFonts w:cs="Arial"/>
                <w:szCs w:val="24"/>
              </w:rPr>
            </w:pPr>
            <w:r w:rsidRPr="00721A59">
              <w:t>Range: 1350-1800m/s</w:t>
            </w:r>
          </w:p>
          <w:p w:rsidR="009122A8" w:rsidRPr="00721A59" w:rsidRDefault="003842E6">
            <w:pPr>
              <w:pStyle w:val="Table"/>
              <w:tabs>
                <w:tab w:val="right" w:pos="2384"/>
              </w:tabs>
            </w:pPr>
            <w:r w:rsidRPr="00721A59">
              <w:t>Resolution: 0.01m/s</w:t>
            </w:r>
          </w:p>
          <w:p w:rsidR="009122A8" w:rsidRPr="00721A59" w:rsidRDefault="003842E6">
            <w:pPr>
              <w:pStyle w:val="Table"/>
              <w:tabs>
                <w:tab w:val="right" w:pos="2384"/>
              </w:tabs>
            </w:pPr>
            <w:r w:rsidRPr="00721A59">
              <w:t>Accuracy: ±0.05m/s (0-50m)</w:t>
            </w:r>
          </w:p>
          <w:p w:rsidR="009122A8" w:rsidRPr="00721A59" w:rsidRDefault="003842E6">
            <w:pPr>
              <w:pStyle w:val="Table"/>
              <w:tabs>
                <w:tab w:val="right" w:pos="2384"/>
              </w:tabs>
            </w:pPr>
            <w:r w:rsidRPr="00721A59">
              <w:t>Accuracy: ±0.25m/s (0-6000m)</w:t>
            </w:r>
          </w:p>
        </w:tc>
      </w:tr>
      <w:tr w:rsidR="003C0F30" w:rsidTr="00A61634">
        <w:trPr>
          <w:cantSplit/>
          <w:jc w:val="center"/>
        </w:trPr>
        <w:tc>
          <w:tcPr>
            <w:tcW w:w="2963" w:type="dxa"/>
            <w:hideMark/>
          </w:tcPr>
          <w:p w:rsidR="009122A8" w:rsidRPr="00721A59" w:rsidRDefault="003842E6">
            <w:pPr>
              <w:pStyle w:val="Table"/>
              <w:keepNext/>
            </w:pPr>
            <w:r w:rsidRPr="00721A59">
              <w:t>Sampling rate</w:t>
            </w:r>
          </w:p>
        </w:tc>
        <w:tc>
          <w:tcPr>
            <w:tcW w:w="5365" w:type="dxa"/>
            <w:hideMark/>
          </w:tcPr>
          <w:p w:rsidR="009122A8" w:rsidRPr="00721A59" w:rsidRDefault="003842E6">
            <w:pPr>
              <w:pStyle w:val="Table"/>
              <w:tabs>
                <w:tab w:val="right" w:pos="1751"/>
              </w:tabs>
            </w:pPr>
            <w:r w:rsidRPr="00721A59">
              <w:t>20Hz and lower, programmable</w:t>
            </w:r>
          </w:p>
        </w:tc>
      </w:tr>
      <w:tr w:rsidR="003C0F30" w:rsidTr="00A61634">
        <w:trPr>
          <w:cantSplit/>
          <w:jc w:val="center"/>
        </w:trPr>
        <w:tc>
          <w:tcPr>
            <w:tcW w:w="2963" w:type="dxa"/>
            <w:hideMark/>
          </w:tcPr>
          <w:p w:rsidR="009122A8" w:rsidRPr="00721A59" w:rsidRDefault="003842E6">
            <w:pPr>
              <w:pStyle w:val="Table"/>
              <w:keepNext/>
            </w:pPr>
            <w:r w:rsidRPr="00721A59">
              <w:t>Depth</w:t>
            </w:r>
          </w:p>
        </w:tc>
        <w:tc>
          <w:tcPr>
            <w:tcW w:w="5365" w:type="dxa"/>
            <w:hideMark/>
          </w:tcPr>
          <w:p w:rsidR="009122A8" w:rsidRPr="00721A59" w:rsidRDefault="003842E6">
            <w:pPr>
              <w:pStyle w:val="Table"/>
              <w:tabs>
                <w:tab w:val="right" w:pos="1751"/>
              </w:tabs>
            </w:pPr>
            <w:r w:rsidRPr="00721A59">
              <w:t>6000m</w:t>
            </w:r>
          </w:p>
        </w:tc>
      </w:tr>
      <w:tr w:rsidR="003C0F30" w:rsidTr="00A61634">
        <w:trPr>
          <w:cantSplit/>
          <w:jc w:val="center"/>
        </w:trPr>
        <w:tc>
          <w:tcPr>
            <w:tcW w:w="2963" w:type="dxa"/>
            <w:hideMark/>
          </w:tcPr>
          <w:p w:rsidR="009122A8" w:rsidRPr="00721A59" w:rsidRDefault="003842E6">
            <w:pPr>
              <w:pStyle w:val="Table"/>
            </w:pPr>
            <w:r w:rsidRPr="00721A59">
              <w:t>Baud rate</w:t>
            </w:r>
          </w:p>
        </w:tc>
        <w:tc>
          <w:tcPr>
            <w:tcW w:w="5365" w:type="dxa"/>
            <w:hideMark/>
          </w:tcPr>
          <w:p w:rsidR="009122A8" w:rsidRPr="00721A59" w:rsidRDefault="003842E6">
            <w:pPr>
              <w:pStyle w:val="Table"/>
              <w:tabs>
                <w:tab w:val="right" w:pos="1751"/>
              </w:tabs>
            </w:pPr>
            <w:r w:rsidRPr="00721A59">
              <w:t>2400-115200</w:t>
            </w:r>
          </w:p>
        </w:tc>
      </w:tr>
      <w:tr w:rsidR="003C0F30" w:rsidTr="00A61634">
        <w:trPr>
          <w:cantSplit/>
          <w:jc w:val="center"/>
        </w:trPr>
        <w:tc>
          <w:tcPr>
            <w:tcW w:w="2963" w:type="dxa"/>
            <w:hideMark/>
          </w:tcPr>
          <w:p w:rsidR="009122A8" w:rsidRPr="00721A59" w:rsidRDefault="003842E6">
            <w:pPr>
              <w:pStyle w:val="Table"/>
            </w:pPr>
            <w:r w:rsidRPr="00721A59">
              <w:t>Supply</w:t>
            </w:r>
          </w:p>
        </w:tc>
        <w:tc>
          <w:tcPr>
            <w:tcW w:w="5365" w:type="dxa"/>
            <w:hideMark/>
          </w:tcPr>
          <w:p w:rsidR="009122A8" w:rsidRPr="00721A59" w:rsidRDefault="003842E6">
            <w:pPr>
              <w:pStyle w:val="Table"/>
              <w:tabs>
                <w:tab w:val="right" w:pos="1751"/>
              </w:tabs>
            </w:pPr>
            <w:r w:rsidRPr="00721A59">
              <w:t>9-55VDC</w:t>
            </w:r>
          </w:p>
        </w:tc>
      </w:tr>
      <w:tr w:rsidR="003C0F30" w:rsidTr="00A61634">
        <w:trPr>
          <w:cantSplit/>
          <w:jc w:val="center"/>
        </w:trPr>
        <w:tc>
          <w:tcPr>
            <w:tcW w:w="2963" w:type="dxa"/>
            <w:hideMark/>
          </w:tcPr>
          <w:p w:rsidR="009122A8" w:rsidRPr="00721A59" w:rsidRDefault="003842E6">
            <w:pPr>
              <w:pStyle w:val="Table"/>
            </w:pPr>
            <w:r w:rsidRPr="00721A59">
              <w:t>Power</w:t>
            </w:r>
          </w:p>
        </w:tc>
        <w:tc>
          <w:tcPr>
            <w:tcW w:w="5365" w:type="dxa"/>
            <w:hideMark/>
          </w:tcPr>
          <w:p w:rsidR="009122A8" w:rsidRPr="00721A59" w:rsidRDefault="003842E6">
            <w:pPr>
              <w:pStyle w:val="Table"/>
              <w:tabs>
                <w:tab w:val="right" w:pos="1751"/>
              </w:tabs>
            </w:pPr>
            <w:r w:rsidRPr="00721A59">
              <w:t>2W</w:t>
            </w:r>
          </w:p>
        </w:tc>
      </w:tr>
      <w:tr w:rsidR="003C0F30" w:rsidTr="00A61634">
        <w:trPr>
          <w:cantSplit/>
          <w:jc w:val="center"/>
        </w:trPr>
        <w:tc>
          <w:tcPr>
            <w:tcW w:w="2963" w:type="dxa"/>
            <w:hideMark/>
          </w:tcPr>
          <w:p w:rsidR="009122A8" w:rsidRPr="00721A59" w:rsidRDefault="003842E6">
            <w:pPr>
              <w:pStyle w:val="Table"/>
            </w:pPr>
            <w:r w:rsidRPr="00721A59">
              <w:t>Housing</w:t>
            </w:r>
          </w:p>
        </w:tc>
        <w:tc>
          <w:tcPr>
            <w:tcW w:w="5365" w:type="dxa"/>
            <w:hideMark/>
          </w:tcPr>
          <w:p w:rsidR="009122A8" w:rsidRPr="00721A59" w:rsidRDefault="003842E6">
            <w:pPr>
              <w:pStyle w:val="Table"/>
              <w:tabs>
                <w:tab w:val="right" w:pos="1751"/>
              </w:tabs>
            </w:pPr>
            <w:r w:rsidRPr="00721A59">
              <w:t>Titanium</w:t>
            </w:r>
          </w:p>
        </w:tc>
      </w:tr>
      <w:tr w:rsidR="003C0F30" w:rsidTr="00A61634">
        <w:trPr>
          <w:cantSplit/>
          <w:jc w:val="center"/>
        </w:trPr>
        <w:tc>
          <w:tcPr>
            <w:tcW w:w="2963" w:type="dxa"/>
            <w:hideMark/>
          </w:tcPr>
          <w:p w:rsidR="009122A8" w:rsidRPr="00721A59" w:rsidRDefault="003842E6">
            <w:pPr>
              <w:pStyle w:val="Table"/>
            </w:pPr>
            <w:r w:rsidRPr="00721A59">
              <w:t>Dimensions</w:t>
            </w:r>
          </w:p>
        </w:tc>
        <w:tc>
          <w:tcPr>
            <w:tcW w:w="5365" w:type="dxa"/>
            <w:hideMark/>
          </w:tcPr>
          <w:p w:rsidR="009122A8" w:rsidRPr="00721A59" w:rsidRDefault="003842E6">
            <w:pPr>
              <w:pStyle w:val="Table"/>
              <w:tabs>
                <w:tab w:val="right" w:pos="1751"/>
              </w:tabs>
              <w:rPr>
                <w:rFonts w:cs="Arial"/>
                <w:szCs w:val="24"/>
              </w:rPr>
            </w:pPr>
            <w:r w:rsidRPr="00721A59">
              <w:t>Diameter: 44mm (max)</w:t>
            </w:r>
          </w:p>
          <w:p w:rsidR="009122A8" w:rsidRPr="00721A59" w:rsidRDefault="003842E6">
            <w:pPr>
              <w:pStyle w:val="Table"/>
              <w:tabs>
                <w:tab w:val="right" w:pos="1751"/>
              </w:tabs>
            </w:pPr>
            <w:r w:rsidRPr="00721A59">
              <w:t>Length: 165mm (excl. connector)</w:t>
            </w:r>
          </w:p>
          <w:p w:rsidR="009122A8" w:rsidRPr="00721A59" w:rsidRDefault="003842E6">
            <w:pPr>
              <w:pStyle w:val="Table"/>
              <w:tabs>
                <w:tab w:val="right" w:pos="1751"/>
              </w:tabs>
            </w:pPr>
            <w:r w:rsidRPr="00721A59">
              <w:t>End cap height: 69mm (max)</w:t>
            </w:r>
          </w:p>
        </w:tc>
      </w:tr>
      <w:tr w:rsidR="003C0F30" w:rsidTr="00A61634">
        <w:trPr>
          <w:cantSplit/>
          <w:jc w:val="center"/>
        </w:trPr>
        <w:tc>
          <w:tcPr>
            <w:tcW w:w="2963" w:type="dxa"/>
            <w:hideMark/>
          </w:tcPr>
          <w:p w:rsidR="009122A8" w:rsidRPr="00721A59" w:rsidRDefault="003842E6">
            <w:pPr>
              <w:pStyle w:val="Table"/>
            </w:pPr>
            <w:r w:rsidRPr="00721A59">
              <w:t>Weight</w:t>
            </w:r>
          </w:p>
        </w:tc>
        <w:tc>
          <w:tcPr>
            <w:tcW w:w="5365" w:type="dxa"/>
            <w:hideMark/>
          </w:tcPr>
          <w:p w:rsidR="009122A8" w:rsidRPr="00721A59" w:rsidRDefault="003842E6">
            <w:pPr>
              <w:pStyle w:val="Table"/>
              <w:tabs>
                <w:tab w:val="right" w:pos="1751"/>
              </w:tabs>
            </w:pPr>
            <w:r w:rsidRPr="00721A59">
              <w:t>1.0kg (excl. cable)</w:t>
            </w:r>
          </w:p>
        </w:tc>
      </w:tr>
      <w:tr w:rsidR="003C0F30" w:rsidTr="00A61634">
        <w:trPr>
          <w:cantSplit/>
          <w:jc w:val="center"/>
        </w:trPr>
        <w:tc>
          <w:tcPr>
            <w:tcW w:w="2963" w:type="dxa"/>
            <w:hideMark/>
          </w:tcPr>
          <w:p w:rsidR="009122A8" w:rsidRPr="00721A59" w:rsidRDefault="003842E6">
            <w:pPr>
              <w:pStyle w:val="Table"/>
            </w:pPr>
            <w:r w:rsidRPr="00721A59">
              <w:t>Temperature</w:t>
            </w:r>
          </w:p>
        </w:tc>
        <w:tc>
          <w:tcPr>
            <w:tcW w:w="5365" w:type="dxa"/>
            <w:hideMark/>
          </w:tcPr>
          <w:p w:rsidR="009122A8" w:rsidRPr="00721A59" w:rsidRDefault="003842E6">
            <w:pPr>
              <w:pStyle w:val="Table"/>
              <w:tabs>
                <w:tab w:val="right" w:pos="1751"/>
              </w:tabs>
            </w:pPr>
            <w:r w:rsidRPr="00721A59">
              <w:t>-20° to +55°C</w:t>
            </w:r>
          </w:p>
        </w:tc>
      </w:tr>
    </w:tbl>
    <w:p w:rsidR="009122A8" w:rsidRPr="00721A59" w:rsidRDefault="009122A8" w:rsidP="00955A35"/>
    <w:p w:rsidR="009122A8" w:rsidRPr="00721A59" w:rsidRDefault="003842E6" w:rsidP="00955A35">
      <w:r w:rsidRPr="00721A59">
        <w:t>For further information, please refer to the appropriate manual.</w:t>
      </w:r>
    </w:p>
    <w:p w:rsidR="009122A8" w:rsidRPr="00721A59" w:rsidRDefault="009122A8" w:rsidP="00955A35"/>
    <w:p w:rsidR="009122A8" w:rsidRPr="00721A59" w:rsidRDefault="009122A8" w:rsidP="00955A35"/>
    <w:p w:rsidR="006516B4" w:rsidRPr="00721A59" w:rsidRDefault="003842E6" w:rsidP="00BB479F">
      <w:pPr>
        <w:pStyle w:val="AppendixHeading2"/>
      </w:pPr>
      <w:bookmarkStart w:id="3764" w:name="_Toc256001188"/>
      <w:bookmarkStart w:id="3765" w:name="_Toc256001013"/>
      <w:bookmarkStart w:id="3766" w:name="_Toc256000821"/>
      <w:bookmarkStart w:id="3767" w:name="_Toc256000499"/>
      <w:bookmarkStart w:id="3768" w:name="_Toc256000180"/>
      <w:bookmarkStart w:id="3769" w:name="_Toc306364262"/>
      <w:bookmarkStart w:id="3770" w:name="_Toc192480756"/>
      <w:bookmarkStart w:id="3771" w:name="_Toc172968526"/>
      <w:bookmarkStart w:id="3772" w:name="_Toc470170738"/>
      <w:bookmarkStart w:id="3773" w:name="_Toc500754405"/>
      <w:bookmarkStart w:id="3774" w:name="_Toc501380797"/>
      <w:bookmarkStart w:id="3775" w:name="_Toc501613745"/>
      <w:bookmarkStart w:id="3776" w:name="_Toc513620041"/>
      <w:bookmarkStart w:id="3777" w:name="_Toc514066169"/>
      <w:bookmarkStart w:id="3778" w:name="_Toc519585579"/>
      <w:r w:rsidRPr="00721A59">
        <w:t>System Integration and Training</w:t>
      </w:r>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p>
    <w:p w:rsidR="006516B4" w:rsidRPr="00721A59" w:rsidRDefault="003842E6" w:rsidP="00955A35">
      <w:r w:rsidRPr="00721A59">
        <w:t xml:space="preserve">Onsite installation, integration with a bathymetric data acquisition system, calibration, and training of operating personnel are available from </w:t>
      </w:r>
      <w:r w:rsidR="00141B38" w:rsidRPr="00721A59">
        <w:t>Teledyne RESON</w:t>
      </w:r>
      <w:r w:rsidRPr="00721A59">
        <w:t>.</w:t>
      </w:r>
    </w:p>
    <w:p w:rsidR="00FC1F31" w:rsidRPr="00721A59" w:rsidRDefault="003842E6" w:rsidP="00BB479F">
      <w:pPr>
        <w:pStyle w:val="AppendixHeading2"/>
      </w:pPr>
      <w:bookmarkStart w:id="3779" w:name="_Toc256001189"/>
      <w:bookmarkStart w:id="3780" w:name="_Toc256001014"/>
      <w:bookmarkStart w:id="3781" w:name="_Toc256000822"/>
      <w:bookmarkStart w:id="3782" w:name="_Toc256000500"/>
      <w:bookmarkStart w:id="3783" w:name="_Toc256000181"/>
      <w:bookmarkStart w:id="3784" w:name="_Toc306364258"/>
      <w:bookmarkStart w:id="3785" w:name="_Ref253474648"/>
      <w:bookmarkStart w:id="3786" w:name="_Ref253474644"/>
      <w:bookmarkStart w:id="3787" w:name="_Toc470170739"/>
      <w:bookmarkStart w:id="3788" w:name="_Toc500754406"/>
      <w:bookmarkStart w:id="3789" w:name="_Toc501380798"/>
      <w:bookmarkStart w:id="3790" w:name="_Toc501613746"/>
      <w:bookmarkStart w:id="3791" w:name="_Toc513620042"/>
      <w:bookmarkStart w:id="3792" w:name="_Toc514066170"/>
      <w:bookmarkStart w:id="3793" w:name="_Toc519585580"/>
      <w:r w:rsidRPr="00721A59">
        <w:t>Teledyne PDS Data Acquisition Software</w:t>
      </w:r>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p>
    <w:p w:rsidR="00FC1F31" w:rsidRPr="00721A59" w:rsidRDefault="003842E6" w:rsidP="00FC1F31">
      <w:r w:rsidRPr="00721A59">
        <w:t>Teledyne PDS</w:t>
      </w:r>
      <w:r w:rsidR="00BF4D72" w:rsidRPr="00721A59">
        <w:t xml:space="preserve"> </w:t>
      </w:r>
      <w:r w:rsidRPr="00721A59">
        <w:t xml:space="preserve">software provides a wealth of displays and </w:t>
      </w:r>
      <w:r w:rsidRPr="00721A59">
        <w:t xml:space="preserve">data processing options. The SeaBat T-series </w:t>
      </w:r>
      <w:r w:rsidR="002A3A41" w:rsidRPr="00721A59">
        <w:t>rack-mounted</w:t>
      </w:r>
      <w:r w:rsidRPr="00721A59">
        <w:t xml:space="preserve"> </w:t>
      </w:r>
      <w:r w:rsidR="002F054F" w:rsidRPr="00721A59">
        <w:t xml:space="preserve">sonar </w:t>
      </w:r>
      <w:r w:rsidRPr="00721A59">
        <w:t>processor is available with the software preinstalled. The software can also be configured to run on a separate computer with a TCP</w:t>
      </w:r>
      <w:r w:rsidR="00C3709A" w:rsidRPr="00721A59">
        <w:t>/</w:t>
      </w:r>
      <w:r w:rsidRPr="00721A59">
        <w:t xml:space="preserve">IP or UDP interface. </w:t>
      </w:r>
      <w:r w:rsidR="00BF4D72" w:rsidRPr="00721A59">
        <w:t>Teledyne PDS also handles all commonly interfaced sensors</w:t>
      </w:r>
      <w:r w:rsidRPr="00721A59">
        <w:t>.</w:t>
      </w:r>
    </w:p>
    <w:p w:rsidR="00FC1F31" w:rsidRPr="00721A59" w:rsidRDefault="00FC1F31" w:rsidP="00FC1F31"/>
    <w:p w:rsidR="00FC1F31" w:rsidRPr="00721A59" w:rsidRDefault="003842E6" w:rsidP="00FC1F31">
      <w:r w:rsidRPr="00721A59">
        <w:t xml:space="preserve">For further information, please refer to the </w:t>
      </w:r>
      <w:r w:rsidR="00BF4D72" w:rsidRPr="00721A59">
        <w:t xml:space="preserve">appropriate manual or </w:t>
      </w:r>
      <w:hyperlink r:id="rId276" w:history="1">
        <w:r w:rsidR="001054C5" w:rsidRPr="000658BD">
          <w:rPr>
            <w:rStyle w:val="Hyperlink"/>
          </w:rPr>
          <w:t>http://www.teledynemarine.com/pds</w:t>
        </w:r>
      </w:hyperlink>
      <w:r w:rsidRPr="00721A59">
        <w:t>.</w:t>
      </w:r>
    </w:p>
    <w:p w:rsidR="00FC1F31" w:rsidRPr="00721A59" w:rsidRDefault="00FC1F31" w:rsidP="00955A35"/>
    <w:p w:rsidR="00955A35" w:rsidRPr="00721A59" w:rsidRDefault="00955A35" w:rsidP="00955A35"/>
    <w:p w:rsidR="00955A35" w:rsidRPr="00721A59" w:rsidRDefault="00955A35" w:rsidP="00955A35">
      <w:pPr>
        <w:sectPr w:rsidR="00955A35" w:rsidRPr="00721A59" w:rsidSect="006914AB">
          <w:headerReference w:type="default" r:id="rId277"/>
          <w:pgSz w:w="11900" w:h="16840" w:code="9"/>
          <w:pgMar w:top="1882" w:right="1270" w:bottom="1882" w:left="1990" w:header="709" w:footer="709" w:gutter="0"/>
          <w:cols w:space="708"/>
          <w:noEndnote/>
        </w:sectPr>
      </w:pPr>
    </w:p>
    <w:p w:rsidR="00966A2F" w:rsidRPr="007F41CE" w:rsidRDefault="003842E6" w:rsidP="00BB479F">
      <w:pPr>
        <w:pStyle w:val="AppendixHeading"/>
      </w:pPr>
      <w:bookmarkStart w:id="3794" w:name="_Toc256001190"/>
      <w:bookmarkStart w:id="3795" w:name="_Toc256001015"/>
      <w:bookmarkStart w:id="3796" w:name="_Toc256000823"/>
      <w:bookmarkStart w:id="3797" w:name="_Toc256000501"/>
      <w:bookmarkStart w:id="3798" w:name="_Toc256000182"/>
      <w:bookmarkStart w:id="3799" w:name="_Ref191804138"/>
      <w:bookmarkStart w:id="3800" w:name="_Ref191870558"/>
      <w:bookmarkStart w:id="3801" w:name="_Toc274060167"/>
      <w:bookmarkStart w:id="3802" w:name="_Toc470170740"/>
      <w:bookmarkStart w:id="3803" w:name="_Toc500754407"/>
      <w:bookmarkStart w:id="3804" w:name="_Toc501380799"/>
      <w:bookmarkStart w:id="3805" w:name="_Toc501613747"/>
      <w:bookmarkStart w:id="3806" w:name="_Toc513620043"/>
      <w:bookmarkStart w:id="3807" w:name="_Toc514066171"/>
      <w:bookmarkStart w:id="3808" w:name="_Toc519585581"/>
      <w:bookmarkStart w:id="3809" w:name="_Ref125461464"/>
      <w:bookmarkEnd w:id="1"/>
      <w:bookmarkEnd w:id="2159"/>
      <w:r w:rsidRPr="007F41CE">
        <w:t>Standard W</w:t>
      </w:r>
      <w:r w:rsidR="00B41636" w:rsidRPr="007F41CE">
        <w:t>arranty Information</w:t>
      </w:r>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r>
        <w:rPr>
          <w:rStyle w:val="FootnoteReference"/>
        </w:rPr>
        <w:footnoteReference w:id="35"/>
      </w:r>
      <w:bookmarkEnd w:id="3809"/>
    </w:p>
    <w:p w:rsidR="00966A2F" w:rsidRPr="006150B2" w:rsidRDefault="003842E6" w:rsidP="00BB479F">
      <w:pPr>
        <w:pStyle w:val="AppendixHeading2"/>
      </w:pPr>
      <w:bookmarkStart w:id="3810" w:name="_Toc256001191"/>
      <w:bookmarkStart w:id="3811" w:name="_Toc256001016"/>
      <w:bookmarkStart w:id="3812" w:name="_Toc256000824"/>
      <w:bookmarkStart w:id="3813" w:name="_Toc256000502"/>
      <w:bookmarkStart w:id="3814" w:name="_Toc256000183"/>
      <w:bookmarkStart w:id="3815" w:name="_Toc274060168"/>
      <w:bookmarkStart w:id="3816" w:name="_Toc470170741"/>
      <w:bookmarkStart w:id="3817" w:name="_Toc500754408"/>
      <w:bookmarkStart w:id="3818" w:name="_Toc501380800"/>
      <w:bookmarkStart w:id="3819" w:name="_Toc501613748"/>
      <w:bookmarkStart w:id="3820" w:name="_Toc513620044"/>
      <w:bookmarkStart w:id="3821" w:name="_Toc514066172"/>
      <w:bookmarkStart w:id="3822" w:name="_Toc519585582"/>
      <w:r w:rsidRPr="006150B2">
        <w:t>Limited Warranty</w:t>
      </w:r>
      <w:bookmarkEnd w:id="3810"/>
      <w:bookmarkEnd w:id="3811"/>
      <w:bookmarkEnd w:id="3812"/>
      <w:bookmarkEnd w:id="3813"/>
      <w:bookmarkEnd w:id="3814"/>
      <w:bookmarkEnd w:id="3815"/>
      <w:bookmarkEnd w:id="3816"/>
      <w:bookmarkEnd w:id="3817"/>
      <w:bookmarkEnd w:id="3818"/>
      <w:bookmarkEnd w:id="3819"/>
      <w:bookmarkEnd w:id="3820"/>
      <w:bookmarkEnd w:id="3821"/>
      <w:bookmarkEnd w:id="3822"/>
    </w:p>
    <w:p w:rsidR="00774A52" w:rsidRDefault="003842E6" w:rsidP="00774A52">
      <w:r w:rsidRPr="00BD7355">
        <w:t xml:space="preserve">Teledyne RESON warrants </w:t>
      </w:r>
      <w:r w:rsidR="00940501">
        <w:t xml:space="preserve">that </w:t>
      </w:r>
      <w:r w:rsidRPr="00C920AF">
        <w:t xml:space="preserve">our </w:t>
      </w:r>
      <w:r w:rsidR="00940501">
        <w:t>SeaBat</w:t>
      </w:r>
      <w:r w:rsidR="00940501" w:rsidRPr="00940501">
        <w:rPr>
          <w:vertAlign w:val="superscript"/>
        </w:rPr>
        <w:t>TM</w:t>
      </w:r>
      <w:r w:rsidR="00940501">
        <w:t xml:space="preserve"> T-Series </w:t>
      </w:r>
      <w:r w:rsidRPr="00C920AF">
        <w:t xml:space="preserve">systems </w:t>
      </w:r>
      <w:r w:rsidR="00940501">
        <w:t xml:space="preserve">shall be free from </w:t>
      </w:r>
      <w:r w:rsidRPr="00C920AF">
        <w:t xml:space="preserve">defects in materials and </w:t>
      </w:r>
      <w:r w:rsidRPr="00C920AF">
        <w:t>workmanship for a period of</w:t>
      </w:r>
      <w:r w:rsidR="00940501">
        <w:t xml:space="preserve"> thirty-six</w:t>
      </w:r>
      <w:r w:rsidRPr="00C920AF">
        <w:t xml:space="preserve"> </w:t>
      </w:r>
      <w:r w:rsidR="00940501">
        <w:t xml:space="preserve">(36) months from </w:t>
      </w:r>
      <w:r w:rsidRPr="00C920AF">
        <w:t xml:space="preserve">the date of Teledyne RESON’s original shipment, </w:t>
      </w:r>
      <w:r w:rsidR="00940501">
        <w:t xml:space="preserve">and that all our other systems and/or auxiliary items shall be free from defects </w:t>
      </w:r>
      <w:r w:rsidR="00940501" w:rsidRPr="00C920AF">
        <w:t>in materials and workmanship for a period of</w:t>
      </w:r>
      <w:r w:rsidR="00940501">
        <w:t xml:space="preserve"> twelve (12) months from </w:t>
      </w:r>
      <w:r w:rsidR="00940501" w:rsidRPr="00C920AF">
        <w:t>the date of Teledyne RESON’s original shipment</w:t>
      </w:r>
      <w:r w:rsidR="00940501">
        <w:t xml:space="preserve">. These warranty </w:t>
      </w:r>
      <w:r w:rsidR="00F56BA9">
        <w:t>periods apply</w:t>
      </w:r>
      <w:r w:rsidR="00940501">
        <w:t xml:space="preserve">, </w:t>
      </w:r>
      <w:r w:rsidR="004D1DB4">
        <w:t xml:space="preserve">unless </w:t>
      </w:r>
      <w:r w:rsidR="004D1DB4" w:rsidRPr="00C920AF">
        <w:t xml:space="preserve">Teledyne RESON has </w:t>
      </w:r>
      <w:r w:rsidR="004D1DB4" w:rsidRPr="00FE225B">
        <w:t>specified a longer</w:t>
      </w:r>
      <w:r w:rsidR="004D1DB4">
        <w:t xml:space="preserve"> standard</w:t>
      </w:r>
      <w:r w:rsidR="004D1DB4" w:rsidRPr="00FE225B">
        <w:t xml:space="preserve"> warranty period </w:t>
      </w:r>
      <w:r w:rsidR="004D1DB4">
        <w:t xml:space="preserve">for </w:t>
      </w:r>
      <w:r w:rsidR="00F56BA9">
        <w:t>a</w:t>
      </w:r>
      <w:r w:rsidR="004D1DB4">
        <w:t xml:space="preserve"> particular product </w:t>
      </w:r>
      <w:r w:rsidR="00F56BA9">
        <w:t>and/</w:t>
      </w:r>
      <w:r w:rsidR="004D1DB4" w:rsidRPr="00FE225B">
        <w:t xml:space="preserve">or </w:t>
      </w:r>
      <w:r w:rsidR="004D1DB4" w:rsidRPr="00C920AF">
        <w:t>offered an extended warranty</w:t>
      </w:r>
      <w:r w:rsidRPr="00C920AF">
        <w:t>.</w:t>
      </w:r>
    </w:p>
    <w:p w:rsidR="00774A52" w:rsidRDefault="00774A52" w:rsidP="00774A52"/>
    <w:p w:rsidR="00774A52" w:rsidRPr="009D021A" w:rsidRDefault="003842E6" w:rsidP="00774A52">
      <w:pPr>
        <w:rPr>
          <w:spacing w:val="-1"/>
        </w:rPr>
      </w:pPr>
      <w:r w:rsidRPr="009D021A">
        <w:rPr>
          <w:spacing w:val="-1"/>
        </w:rPr>
        <w:t>During the warranty period, Teledyne RESON will</w:t>
      </w:r>
      <w:r w:rsidRPr="009D021A">
        <w:rPr>
          <w:spacing w:val="-1"/>
        </w:rPr>
        <w:t xml:space="preserve">, at its sole option, either repair, replace, or issue a credit for the original price of the defective system. Such repair, replacement, or credit shall be the sole remedy for a defective system. For full information about the warranty provisions, please </w:t>
      </w:r>
      <w:r w:rsidRPr="009D021A">
        <w:rPr>
          <w:spacing w:val="-1"/>
        </w:rPr>
        <w:t>refer to the section “Limited Warranty” in our General Terms and Conditions of Sale.</w:t>
      </w:r>
    </w:p>
    <w:p w:rsidR="00774A52" w:rsidRPr="00BD7355" w:rsidRDefault="00774A52" w:rsidP="00774A52"/>
    <w:p w:rsidR="000B3582" w:rsidRPr="00721A59" w:rsidRDefault="003842E6" w:rsidP="00774A52">
      <w:r w:rsidRPr="00BD7355">
        <w:t>Teledyne RESON system</w:t>
      </w:r>
      <w:r>
        <w:t>s</w:t>
      </w:r>
      <w:r w:rsidRPr="00BD7355">
        <w:t xml:space="preserve"> must be serviced by Teledyne RESON or </w:t>
      </w:r>
      <w:r>
        <w:t>one of Teledyne RESON’s</w:t>
      </w:r>
      <w:r w:rsidRPr="002C3507">
        <w:t xml:space="preserve"> authorized service provider</w:t>
      </w:r>
      <w:r>
        <w:t>s</w:t>
      </w:r>
      <w:r w:rsidRPr="00BD7355">
        <w:t xml:space="preserve">. </w:t>
      </w:r>
      <w:r>
        <w:t>Any</w:t>
      </w:r>
      <w:r w:rsidRPr="006038A5">
        <w:t xml:space="preserve"> return of nonconforming or defective </w:t>
      </w:r>
      <w:r>
        <w:t>systems</w:t>
      </w:r>
      <w:r w:rsidRPr="006038A5">
        <w:t xml:space="preserve"> is subject to </w:t>
      </w:r>
      <w:r>
        <w:t>Teledyne RESON’s</w:t>
      </w:r>
      <w:r w:rsidRPr="006038A5">
        <w:t xml:space="preserve"> current return authorization process and procedures</w:t>
      </w:r>
      <w:r>
        <w:t xml:space="preserve"> </w:t>
      </w:r>
      <w:r w:rsidRPr="006038A5">
        <w:rPr>
          <w:i/>
        </w:rPr>
        <w:t>(</w:t>
      </w:r>
      <w:r w:rsidRPr="00C34078">
        <w:rPr>
          <w:iCs/>
        </w:rPr>
        <w:t>see</w:t>
      </w:r>
      <w:r w:rsidRPr="006038A5">
        <w:rPr>
          <w:i/>
        </w:rPr>
        <w:t xml:space="preserve"> </w:t>
      </w:r>
      <w:r>
        <w:rPr>
          <w:i/>
          <w:iCs/>
        </w:rPr>
        <w:t>appendix</w:t>
      </w:r>
      <w:r w:rsidRPr="00FB7775">
        <w:rPr>
          <w:i/>
        </w:rPr>
        <w:t xml:space="preserve"> </w:t>
      </w:r>
      <w:r w:rsidRPr="00D316F9">
        <w:rPr>
          <w:i/>
        </w:rPr>
        <w:fldChar w:fldCharType="begin"/>
      </w:r>
      <w:r w:rsidRPr="00D316F9">
        <w:rPr>
          <w:i/>
        </w:rPr>
        <w:instrText xml:space="preserve"> REF _Ref157168834 \r \h  \* MERGEFORMAT </w:instrText>
      </w:r>
      <w:r w:rsidRPr="00D316F9">
        <w:rPr>
          <w:i/>
        </w:rPr>
      </w:r>
      <w:r w:rsidRPr="00D316F9">
        <w:rPr>
          <w:i/>
        </w:rPr>
        <w:fldChar w:fldCharType="separate"/>
      </w:r>
      <w:r>
        <w:rPr>
          <w:i/>
        </w:rPr>
        <w:t>L.2</w:t>
      </w:r>
      <w:r w:rsidRPr="00D316F9">
        <w:rPr>
          <w:i/>
        </w:rPr>
        <w:fldChar w:fldCharType="end"/>
      </w:r>
      <w:r>
        <w:rPr>
          <w:i/>
        </w:rPr>
        <w:t xml:space="preserve"> </w:t>
      </w:r>
      <w:r w:rsidRPr="00D316F9">
        <w:rPr>
          <w:i/>
        </w:rPr>
        <w:fldChar w:fldCharType="begin"/>
      </w:r>
      <w:r w:rsidRPr="00D316F9">
        <w:rPr>
          <w:i/>
        </w:rPr>
        <w:instrText xml:space="preserve"> REF _Ref157168834 \h  \* MERGEFORMAT </w:instrText>
      </w:r>
      <w:r w:rsidRPr="00D316F9">
        <w:rPr>
          <w:i/>
        </w:rPr>
      </w:r>
      <w:r w:rsidRPr="00D316F9">
        <w:rPr>
          <w:i/>
        </w:rPr>
        <w:fldChar w:fldCharType="separate"/>
      </w:r>
      <w:r w:rsidRPr="00AA4AD9">
        <w:rPr>
          <w:i/>
        </w:rPr>
        <w:t>Equipme</w:t>
      </w:r>
      <w:r w:rsidRPr="00AA4AD9">
        <w:rPr>
          <w:i/>
        </w:rPr>
        <w:t>nt Service Procedure</w:t>
      </w:r>
      <w:r w:rsidRPr="00D316F9">
        <w:rPr>
          <w:i/>
        </w:rPr>
        <w:fldChar w:fldCharType="end"/>
      </w:r>
      <w:r w:rsidRPr="006038A5">
        <w:rPr>
          <w:i/>
        </w:rPr>
        <w:t>)</w:t>
      </w:r>
      <w:r w:rsidR="004E5C2E" w:rsidRPr="00BD7355">
        <w:t>.</w:t>
      </w:r>
    </w:p>
    <w:p w:rsidR="00940501" w:rsidRDefault="00940501" w:rsidP="00966A2F"/>
    <w:p w:rsidR="00774A52" w:rsidRPr="00721A59" w:rsidRDefault="00774A52" w:rsidP="00966A2F"/>
    <w:p w:rsidR="00966A2F" w:rsidRPr="00721A59" w:rsidRDefault="003842E6" w:rsidP="00BB479F">
      <w:pPr>
        <w:pStyle w:val="AppendixHeading2"/>
      </w:pPr>
      <w:bookmarkStart w:id="3823" w:name="_Toc256001192"/>
      <w:bookmarkStart w:id="3824" w:name="_Toc256001017"/>
      <w:bookmarkStart w:id="3825" w:name="_Toc256000825"/>
      <w:bookmarkStart w:id="3826" w:name="_Toc256000503"/>
      <w:bookmarkStart w:id="3827" w:name="_Toc256000184"/>
      <w:bookmarkStart w:id="3828" w:name="_Toc274060169"/>
      <w:bookmarkStart w:id="3829" w:name="_Toc470170742"/>
      <w:bookmarkStart w:id="3830" w:name="_Toc500754409"/>
      <w:bookmarkStart w:id="3831" w:name="_Toc501380801"/>
      <w:bookmarkStart w:id="3832" w:name="_Toc501613749"/>
      <w:bookmarkStart w:id="3833" w:name="_Toc513620045"/>
      <w:bookmarkStart w:id="3834" w:name="_Toc514066173"/>
      <w:bookmarkStart w:id="3835" w:name="_Toc519585583"/>
      <w:r w:rsidRPr="005374FF">
        <w:t xml:space="preserve">Warranty </w:t>
      </w:r>
      <w:r w:rsidR="00B41636" w:rsidRPr="00721A59">
        <w:t>Exclusions</w:t>
      </w:r>
      <w:bookmarkEnd w:id="3823"/>
      <w:bookmarkEnd w:id="3824"/>
      <w:bookmarkEnd w:id="3825"/>
      <w:bookmarkEnd w:id="3826"/>
      <w:bookmarkEnd w:id="3827"/>
      <w:bookmarkEnd w:id="3828"/>
      <w:bookmarkEnd w:id="3829"/>
      <w:bookmarkEnd w:id="3830"/>
      <w:bookmarkEnd w:id="3831"/>
      <w:bookmarkEnd w:id="3832"/>
      <w:bookmarkEnd w:id="3833"/>
      <w:bookmarkEnd w:id="3834"/>
      <w:bookmarkEnd w:id="3835"/>
    </w:p>
    <w:p w:rsidR="00966A2F" w:rsidRPr="00721A59" w:rsidRDefault="003842E6" w:rsidP="00966A2F">
      <w:r w:rsidRPr="005374FF">
        <w:t>The warranty on Teledyne RESON systems does not apply to defects arising from</w:t>
      </w:r>
      <w:r w:rsidR="00B41636" w:rsidRPr="00721A59">
        <w:t>:</w:t>
      </w:r>
    </w:p>
    <w:p w:rsidR="00966A2F" w:rsidRPr="00721A59" w:rsidRDefault="00966A2F" w:rsidP="00966A2F"/>
    <w:p w:rsidR="00774A52" w:rsidRPr="003C1ACA" w:rsidRDefault="003842E6" w:rsidP="00774A52">
      <w:pPr>
        <w:pStyle w:val="BulletList1"/>
      </w:pPr>
      <w:r w:rsidRPr="003C1ACA">
        <w:t>Improper installation, operation, or maintenance.</w:t>
      </w:r>
    </w:p>
    <w:p w:rsidR="00774A52" w:rsidRPr="003C1ACA" w:rsidRDefault="003842E6" w:rsidP="00774A52">
      <w:pPr>
        <w:pStyle w:val="BulletList1"/>
      </w:pPr>
      <w:r w:rsidRPr="003C1ACA">
        <w:t xml:space="preserve">Improper </w:t>
      </w:r>
      <w:r w:rsidRPr="003C1ACA">
        <w:t>handling, storage, or transportation.</w:t>
      </w:r>
    </w:p>
    <w:p w:rsidR="00774A52" w:rsidRPr="003C1ACA" w:rsidRDefault="003842E6" w:rsidP="00774A52">
      <w:pPr>
        <w:pStyle w:val="BulletList1"/>
      </w:pPr>
      <w:r w:rsidRPr="003C1ACA">
        <w:t>Unauthorized modifications, alterations, or repairs.</w:t>
      </w:r>
    </w:p>
    <w:p w:rsidR="00774A52" w:rsidRPr="003C1ACA" w:rsidRDefault="003842E6" w:rsidP="00774A52">
      <w:pPr>
        <w:pStyle w:val="BulletList1"/>
      </w:pPr>
      <w:r w:rsidRPr="003C1ACA">
        <w:t>Failure to comply with Teledyne RESON’s safety precautions.</w:t>
      </w:r>
    </w:p>
    <w:p w:rsidR="00774A52" w:rsidRPr="003C1ACA" w:rsidRDefault="003842E6" w:rsidP="00774A52">
      <w:pPr>
        <w:pStyle w:val="BulletList1"/>
      </w:pPr>
      <w:r w:rsidRPr="003C1ACA">
        <w:t>Accidental damage.</w:t>
      </w:r>
    </w:p>
    <w:p w:rsidR="00774A52" w:rsidRPr="003C1ACA" w:rsidRDefault="003842E6" w:rsidP="00774A52">
      <w:pPr>
        <w:pStyle w:val="BulletList1"/>
      </w:pPr>
      <w:r w:rsidRPr="003C1ACA">
        <w:t>Normal wear and tear.</w:t>
      </w:r>
    </w:p>
    <w:p w:rsidR="00966A2F" w:rsidRPr="00721A59" w:rsidRDefault="00966A2F" w:rsidP="00966A2F"/>
    <w:p w:rsidR="00966A2F" w:rsidRPr="00721A59" w:rsidRDefault="00966A2F" w:rsidP="00966A2F"/>
    <w:p w:rsidR="00966A2F" w:rsidRPr="00721A59" w:rsidRDefault="003842E6" w:rsidP="00BB479F">
      <w:pPr>
        <w:pStyle w:val="AppendixHeading2"/>
      </w:pPr>
      <w:bookmarkStart w:id="3836" w:name="_Toc256001018"/>
      <w:bookmarkStart w:id="3837" w:name="_Toc256000826"/>
      <w:bookmarkStart w:id="3838" w:name="_Toc256000504"/>
      <w:bookmarkStart w:id="3839" w:name="_Toc256000185"/>
      <w:bookmarkStart w:id="3840" w:name="_Toc274060170"/>
      <w:bookmarkStart w:id="3841" w:name="_Toc470170743"/>
      <w:bookmarkStart w:id="3842" w:name="_Toc500754410"/>
      <w:bookmarkStart w:id="3843" w:name="_Toc501380802"/>
      <w:bookmarkStart w:id="3844" w:name="_Toc501613750"/>
      <w:bookmarkStart w:id="3845" w:name="_Toc513620046"/>
      <w:bookmarkStart w:id="3846" w:name="_Toc514066174"/>
      <w:bookmarkStart w:id="3847" w:name="_Toc519585584"/>
      <w:bookmarkStart w:id="3848" w:name="_Toc256001193"/>
      <w:r w:rsidRPr="00721A59">
        <w:t xml:space="preserve">Warranty </w:t>
      </w:r>
      <w:bookmarkEnd w:id="3836"/>
      <w:bookmarkEnd w:id="3837"/>
      <w:bookmarkEnd w:id="3838"/>
      <w:bookmarkEnd w:id="3839"/>
      <w:bookmarkEnd w:id="3840"/>
      <w:bookmarkEnd w:id="3841"/>
      <w:bookmarkEnd w:id="3842"/>
      <w:bookmarkEnd w:id="3843"/>
      <w:bookmarkEnd w:id="3844"/>
      <w:bookmarkEnd w:id="3845"/>
      <w:bookmarkEnd w:id="3846"/>
      <w:bookmarkEnd w:id="3847"/>
      <w:r w:rsidR="00774A52" w:rsidRPr="00FC3450">
        <w:t>Disclaimer</w:t>
      </w:r>
      <w:bookmarkEnd w:id="3848"/>
    </w:p>
    <w:p w:rsidR="00966A2F" w:rsidRPr="00721A59" w:rsidRDefault="003842E6" w:rsidP="00966A2F">
      <w:r w:rsidRPr="00FC3450">
        <w:t>No warranties of merchantability or fitnes</w:t>
      </w:r>
      <w:r w:rsidRPr="00FC3450">
        <w:t>s for a particular purpose is intended or given</w:t>
      </w:r>
      <w:r w:rsidR="00B41636" w:rsidRPr="00721A59">
        <w:t>.</w:t>
      </w:r>
    </w:p>
    <w:p w:rsidR="00966A2F" w:rsidRPr="00721A59" w:rsidRDefault="00966A2F" w:rsidP="00966A2F"/>
    <w:p w:rsidR="00966A2F" w:rsidRPr="00721A59" w:rsidRDefault="00966A2F" w:rsidP="00966A2F"/>
    <w:p w:rsidR="00966A2F" w:rsidRPr="00721A59" w:rsidRDefault="003842E6" w:rsidP="00BB479F">
      <w:pPr>
        <w:pStyle w:val="AppendixHeading2"/>
      </w:pPr>
      <w:bookmarkStart w:id="3849" w:name="_Toc256001194"/>
      <w:bookmarkStart w:id="3850" w:name="_Toc256001019"/>
      <w:bookmarkStart w:id="3851" w:name="_Toc256000827"/>
      <w:bookmarkStart w:id="3852" w:name="_Toc256000505"/>
      <w:bookmarkStart w:id="3853" w:name="_Toc256000186"/>
      <w:bookmarkStart w:id="3854" w:name="_Toc274060171"/>
      <w:bookmarkStart w:id="3855" w:name="_Toc470170744"/>
      <w:bookmarkStart w:id="3856" w:name="_Toc500754411"/>
      <w:bookmarkStart w:id="3857" w:name="_Toc501380803"/>
      <w:bookmarkStart w:id="3858" w:name="_Toc501613751"/>
      <w:bookmarkStart w:id="3859" w:name="_Toc513620047"/>
      <w:bookmarkStart w:id="3860" w:name="_Toc514066175"/>
      <w:bookmarkStart w:id="3861" w:name="_Toc519585585"/>
      <w:r w:rsidRPr="00721A59">
        <w:t>Servicing During Warranty Period</w:t>
      </w:r>
      <w:bookmarkEnd w:id="3849"/>
      <w:bookmarkEnd w:id="3850"/>
      <w:bookmarkEnd w:id="3851"/>
      <w:bookmarkEnd w:id="3852"/>
      <w:bookmarkEnd w:id="3853"/>
      <w:bookmarkEnd w:id="3854"/>
      <w:bookmarkEnd w:id="3855"/>
      <w:bookmarkEnd w:id="3856"/>
      <w:bookmarkEnd w:id="3857"/>
      <w:bookmarkEnd w:id="3858"/>
      <w:bookmarkEnd w:id="3859"/>
      <w:bookmarkEnd w:id="3860"/>
      <w:bookmarkEnd w:id="3861"/>
    </w:p>
    <w:p w:rsidR="00966A2F" w:rsidRPr="00721A59" w:rsidRDefault="003842E6" w:rsidP="00966A2F">
      <w:bookmarkStart w:id="3862" w:name="_Hlk90029260"/>
      <w:r w:rsidRPr="00FC3450">
        <w:t xml:space="preserve">If your system should encounter technical issues during the warranty period, please contact Teledyne RESON </w:t>
      </w:r>
      <w:r>
        <w:t>Support</w:t>
      </w:r>
      <w:bookmarkEnd w:id="3862"/>
      <w:r w:rsidRPr="00FC3450">
        <w:t xml:space="preserve"> </w:t>
      </w:r>
      <w:r w:rsidRPr="00F75ED7">
        <w:t xml:space="preserve">(see </w:t>
      </w:r>
      <w:r>
        <w:rPr>
          <w:i/>
          <w:iCs/>
        </w:rPr>
        <w:t>appendix</w:t>
      </w:r>
      <w:r w:rsidRPr="00FB7775">
        <w:rPr>
          <w:i/>
        </w:rPr>
        <w:t xml:space="preserve"> </w:t>
      </w:r>
      <w:r w:rsidRPr="00D3634C">
        <w:rPr>
          <w:i/>
        </w:rPr>
        <w:fldChar w:fldCharType="begin"/>
      </w:r>
      <w:r w:rsidRPr="00D3634C">
        <w:rPr>
          <w:i/>
        </w:rPr>
        <w:instrText xml:space="preserve"> REF _Hlk90029486 \r \h  \* MERGEFORMAT </w:instrText>
      </w:r>
      <w:r w:rsidRPr="00D3634C">
        <w:rPr>
          <w:i/>
        </w:rPr>
      </w:r>
      <w:r w:rsidRPr="00D3634C">
        <w:rPr>
          <w:i/>
        </w:rPr>
        <w:fldChar w:fldCharType="separate"/>
      </w:r>
      <w:r>
        <w:rPr>
          <w:i/>
        </w:rPr>
        <w:t>L.1</w:t>
      </w:r>
      <w:r w:rsidRPr="00D3634C">
        <w:rPr>
          <w:i/>
        </w:rPr>
        <w:fldChar w:fldCharType="end"/>
      </w:r>
      <w:r>
        <w:rPr>
          <w:i/>
        </w:rPr>
        <w:t xml:space="preserve"> </w:t>
      </w:r>
      <w:r w:rsidRPr="00D3634C">
        <w:rPr>
          <w:i/>
        </w:rPr>
        <w:fldChar w:fldCharType="begin"/>
      </w:r>
      <w:r w:rsidRPr="00D3634C">
        <w:rPr>
          <w:i/>
        </w:rPr>
        <w:instrText xml:space="preserve"> REF _Hlk90029486 \h  \* MERGEFORMAT </w:instrText>
      </w:r>
      <w:r w:rsidRPr="00D3634C">
        <w:rPr>
          <w:i/>
        </w:rPr>
      </w:r>
      <w:r w:rsidRPr="00D3634C">
        <w:rPr>
          <w:i/>
        </w:rPr>
        <w:fldChar w:fldCharType="separate"/>
      </w:r>
      <w:r w:rsidRPr="00AA4AD9">
        <w:rPr>
          <w:i/>
        </w:rPr>
        <w:t>Teledyne RESON Support</w:t>
      </w:r>
      <w:r w:rsidRPr="00D3634C">
        <w:rPr>
          <w:i/>
        </w:rPr>
        <w:fldChar w:fldCharType="end"/>
      </w:r>
      <w:r w:rsidRPr="00F75ED7">
        <w:t>) to protect your warranty rights</w:t>
      </w:r>
      <w:r w:rsidR="00B41636" w:rsidRPr="00721A59">
        <w:t>.</w:t>
      </w:r>
    </w:p>
    <w:p w:rsidR="00966A2F" w:rsidRDefault="00966A2F" w:rsidP="00966A2F"/>
    <w:p w:rsidR="00774A52" w:rsidRDefault="00774A52" w:rsidP="00966A2F"/>
    <w:p w:rsidR="00AA4AD9" w:rsidRDefault="00AA4AD9" w:rsidP="00966A2F">
      <w:pPr>
        <w:sectPr w:rsidR="00AA4AD9" w:rsidSect="006914AB">
          <w:headerReference w:type="default" r:id="rId278"/>
          <w:pgSz w:w="11900" w:h="16840" w:code="9"/>
          <w:pgMar w:top="1882" w:right="1270" w:bottom="1882" w:left="1990" w:header="709" w:footer="709" w:gutter="0"/>
          <w:cols w:space="708"/>
          <w:noEndnote/>
        </w:sectPr>
      </w:pPr>
    </w:p>
    <w:p w:rsidR="00AA4AD9" w:rsidRPr="00111C51" w:rsidRDefault="003842E6" w:rsidP="00AA4AD9">
      <w:pPr>
        <w:pStyle w:val="AppendixHeading"/>
        <w:widowControl w:val="0"/>
        <w:autoSpaceDE w:val="0"/>
        <w:autoSpaceDN w:val="0"/>
        <w:adjustRightInd w:val="0"/>
      </w:pPr>
      <w:bookmarkStart w:id="3863" w:name="_Toc256001195"/>
      <w:bookmarkStart w:id="3864" w:name="_Toc256002115"/>
      <w:bookmarkStart w:id="3865" w:name="_Ref156467362"/>
      <w:bookmarkStart w:id="3866" w:name="_Ref158295013"/>
      <w:bookmarkStart w:id="3867" w:name="_Toc256001895"/>
      <w:bookmarkStart w:id="3868" w:name="_Toc256001613"/>
      <w:bookmarkStart w:id="3869" w:name="_Toc256001338"/>
      <w:bookmarkStart w:id="3870" w:name="_Toc496777229"/>
      <w:bookmarkStart w:id="3871" w:name="_Toc497229641"/>
      <w:bookmarkStart w:id="3872" w:name="_Toc497291592"/>
      <w:bookmarkStart w:id="3873" w:name="_Toc497305467"/>
      <w:bookmarkStart w:id="3874" w:name="_Toc500427742"/>
      <w:bookmarkStart w:id="3875" w:name="_Toc503966294"/>
      <w:bookmarkStart w:id="3876" w:name="_Toc504574196"/>
      <w:bookmarkStart w:id="3877" w:name="_Toc504988868"/>
      <w:bookmarkStart w:id="3878" w:name="_Toc505849983"/>
      <w:bookmarkStart w:id="3879" w:name="_Toc512950616"/>
      <w:bookmarkStart w:id="3880" w:name="_Toc512956255"/>
      <w:bookmarkStart w:id="3881" w:name="_Toc527643170"/>
      <w:bookmarkStart w:id="3882" w:name="_Toc527707557"/>
      <w:bookmarkStart w:id="3883" w:name="_Ref90030784"/>
      <w:r w:rsidRPr="00111C51">
        <w:t>Support and Service</w:t>
      </w:r>
      <w:bookmarkEnd w:id="3863"/>
      <w:bookmarkEnd w:id="3864"/>
      <w:bookmarkEnd w:id="3865"/>
      <w:bookmarkEnd w:id="3866"/>
    </w:p>
    <w:p w:rsidR="00AA4AD9" w:rsidRPr="00F75ED7" w:rsidRDefault="003842E6" w:rsidP="00AA4AD9">
      <w:pPr>
        <w:pStyle w:val="AppendixHeading2"/>
      </w:pPr>
      <w:bookmarkStart w:id="3884" w:name="_Toc256001196"/>
      <w:bookmarkStart w:id="3885" w:name="_Toc256002116"/>
      <w:bookmarkStart w:id="3886" w:name="_Hlk90029486"/>
      <w:r w:rsidRPr="00EA5831">
        <w:t>Teledyne RESON Support</w:t>
      </w:r>
      <w:bookmarkEnd w:id="3884"/>
      <w:bookmarkEnd w:id="3885"/>
      <w:r>
        <w:rPr>
          <w:rStyle w:val="FootnoteReference"/>
        </w:rPr>
        <w:footnoteReference w:id="36"/>
      </w:r>
      <w:bookmarkEnd w:id="3886"/>
    </w:p>
    <w:p w:rsidR="00AA4AD9" w:rsidRPr="00F75ED7" w:rsidRDefault="003842E6" w:rsidP="00AA4AD9">
      <w:bookmarkStart w:id="3887" w:name="_Hlk90029499"/>
      <w:r w:rsidRPr="00C02D3A">
        <w:t>If you experienc</w:t>
      </w:r>
      <w:r>
        <w:t>e</w:t>
      </w:r>
      <w:r w:rsidRPr="00C02D3A">
        <w:t xml:space="preserve"> difficult</w:t>
      </w:r>
      <w:r>
        <w:t>ies</w:t>
      </w:r>
      <w:r w:rsidRPr="00C02D3A">
        <w:t xml:space="preserve"> with your Teledyne RESON system, please contact Teledyne RESON </w:t>
      </w:r>
      <w:r>
        <w:t>Support</w:t>
      </w:r>
      <w:r w:rsidRPr="00C02D3A">
        <w:t xml:space="preserve"> for further instructions</w:t>
      </w:r>
      <w:bookmarkEnd w:id="3887"/>
      <w:r w:rsidRPr="00F75ED7">
        <w:t>:</w:t>
      </w:r>
    </w:p>
    <w:p w:rsidR="00AA4AD9" w:rsidRDefault="00AA4AD9" w:rsidP="00AA4AD9"/>
    <w:tbl>
      <w:tblPr>
        <w:tblW w:w="8080" w:type="dxa"/>
        <w:tblInd w:w="15" w:type="dxa"/>
        <w:tblLayout w:type="fixed"/>
        <w:tblCellMar>
          <w:top w:w="15" w:type="dxa"/>
          <w:left w:w="15" w:type="dxa"/>
          <w:bottom w:w="15" w:type="dxa"/>
          <w:right w:w="15" w:type="dxa"/>
        </w:tblCellMar>
        <w:tblLook w:val="0000" w:firstRow="0" w:lastRow="0" w:firstColumn="0" w:lastColumn="0" w:noHBand="0" w:noVBand="0"/>
      </w:tblPr>
      <w:tblGrid>
        <w:gridCol w:w="4111"/>
        <w:gridCol w:w="3969"/>
      </w:tblGrid>
      <w:tr w:rsidR="003C0F30" w:rsidTr="001C3959">
        <w:tc>
          <w:tcPr>
            <w:tcW w:w="5000" w:type="pct"/>
            <w:gridSpan w:val="2"/>
          </w:tcPr>
          <w:p w:rsidR="00AA4AD9" w:rsidRPr="00C02D3A" w:rsidRDefault="003842E6" w:rsidP="001C3959">
            <w:pPr>
              <w:spacing w:line="300" w:lineRule="auto"/>
              <w:ind w:left="142"/>
              <w:rPr>
                <w:b/>
              </w:rPr>
            </w:pPr>
            <w:r>
              <w:rPr>
                <w:b/>
              </w:rPr>
              <w:t>EUROPE</w:t>
            </w:r>
          </w:p>
          <w:p w:rsidR="00AA4AD9" w:rsidRPr="00C02D3A" w:rsidRDefault="003842E6" w:rsidP="001C3959">
            <w:pPr>
              <w:spacing w:line="300" w:lineRule="auto"/>
              <w:ind w:left="142"/>
            </w:pPr>
            <w:r w:rsidRPr="00C02D3A">
              <w:t>Tel: +45 20 999 088</w:t>
            </w:r>
          </w:p>
          <w:p w:rsidR="00AA4AD9" w:rsidRPr="001D61F4" w:rsidRDefault="003842E6" w:rsidP="001C3959">
            <w:pPr>
              <w:tabs>
                <w:tab w:val="left" w:pos="835"/>
              </w:tabs>
              <w:spacing w:line="300" w:lineRule="auto"/>
              <w:ind w:left="142"/>
              <w:rPr>
                <w:color w:val="000000"/>
                <w:sz w:val="18"/>
                <w:szCs w:val="18"/>
                <w:shd w:val="clear" w:color="auto" w:fill="FFFFFF"/>
              </w:rPr>
            </w:pPr>
            <w:r w:rsidRPr="00C02D3A">
              <w:t>e-mail:</w:t>
            </w:r>
            <w:r>
              <w:tab/>
            </w:r>
            <w:hyperlink r:id="rId279" w:history="1">
              <w:r w:rsidRPr="001D61F4">
                <w:rPr>
                  <w:rStyle w:val="Hyperlink"/>
                  <w:szCs w:val="20"/>
                  <w:shd w:val="clear" w:color="auto" w:fill="FFFFFF"/>
                </w:rPr>
                <w:t>Marine-supportDK@Teledyne.com</w:t>
              </w:r>
            </w:hyperlink>
            <w:r>
              <w:rPr>
                <w:color w:val="000000"/>
                <w:szCs w:val="20"/>
                <w:shd w:val="clear" w:color="auto" w:fill="FFFFFF"/>
              </w:rPr>
              <w:tab/>
              <w:t>(Denmark)</w:t>
            </w:r>
          </w:p>
          <w:p w:rsidR="00AA4AD9" w:rsidRPr="001D61F4" w:rsidRDefault="003842E6" w:rsidP="001C3959">
            <w:pPr>
              <w:tabs>
                <w:tab w:val="left" w:pos="835"/>
              </w:tabs>
              <w:spacing w:line="300" w:lineRule="auto"/>
              <w:ind w:left="144"/>
              <w:rPr>
                <w:color w:val="000000"/>
                <w:szCs w:val="20"/>
                <w:shd w:val="clear" w:color="auto" w:fill="FFFFFF"/>
              </w:rPr>
            </w:pPr>
            <w:r w:rsidRPr="001D61F4">
              <w:rPr>
                <w:sz w:val="18"/>
              </w:rPr>
              <w:tab/>
            </w:r>
            <w:hyperlink r:id="rId280" w:history="1">
              <w:r w:rsidRPr="001D61F4">
                <w:rPr>
                  <w:rStyle w:val="Hyperlink"/>
                  <w:szCs w:val="20"/>
                  <w:shd w:val="clear" w:color="auto" w:fill="FFFFFF"/>
                </w:rPr>
                <w:t>Marine-supportGE@Teledyne.com</w:t>
              </w:r>
            </w:hyperlink>
            <w:r>
              <w:rPr>
                <w:color w:val="000000"/>
                <w:szCs w:val="20"/>
                <w:shd w:val="clear" w:color="auto" w:fill="FFFFFF"/>
              </w:rPr>
              <w:tab/>
              <w:t>(Germany)</w:t>
            </w:r>
          </w:p>
          <w:p w:rsidR="00AA4AD9" w:rsidRPr="001D61F4" w:rsidRDefault="003842E6" w:rsidP="001C3959">
            <w:pPr>
              <w:tabs>
                <w:tab w:val="left" w:pos="835"/>
              </w:tabs>
              <w:spacing w:line="300" w:lineRule="auto"/>
              <w:ind w:left="144"/>
              <w:rPr>
                <w:color w:val="000000"/>
                <w:szCs w:val="20"/>
                <w:shd w:val="clear" w:color="auto" w:fill="FFFFFF"/>
              </w:rPr>
            </w:pPr>
            <w:r w:rsidRPr="001D61F4">
              <w:rPr>
                <w:color w:val="000000"/>
                <w:szCs w:val="20"/>
                <w:shd w:val="clear" w:color="auto" w:fill="FFFFFF"/>
              </w:rPr>
              <w:tab/>
            </w:r>
            <w:hyperlink r:id="rId281" w:history="1">
              <w:r w:rsidRPr="001D61F4">
                <w:rPr>
                  <w:rStyle w:val="Hyperlink"/>
                  <w:szCs w:val="20"/>
                  <w:shd w:val="clear" w:color="auto" w:fill="FFFFFF"/>
                </w:rPr>
                <w:t>Marine-supportNL@Teledyne.com</w:t>
              </w:r>
            </w:hyperlink>
            <w:r>
              <w:rPr>
                <w:color w:val="000000"/>
                <w:szCs w:val="20"/>
                <w:shd w:val="clear" w:color="auto" w:fill="FFFFFF"/>
              </w:rPr>
              <w:tab/>
              <w:t>(The Netherlands)</w:t>
            </w:r>
          </w:p>
          <w:p w:rsidR="00AA4AD9" w:rsidRPr="00C02D3A" w:rsidRDefault="003842E6" w:rsidP="001C3959">
            <w:pPr>
              <w:tabs>
                <w:tab w:val="left" w:pos="835"/>
              </w:tabs>
              <w:spacing w:line="300" w:lineRule="auto"/>
              <w:ind w:left="144"/>
            </w:pPr>
            <w:r w:rsidRPr="001D61F4">
              <w:rPr>
                <w:sz w:val="18"/>
              </w:rPr>
              <w:tab/>
            </w:r>
            <w:hyperlink r:id="rId282" w:history="1">
              <w:r w:rsidRPr="001D61F4">
                <w:rPr>
                  <w:rStyle w:val="Hyperlink"/>
                  <w:szCs w:val="20"/>
                  <w:shd w:val="clear" w:color="auto" w:fill="FFFFFF"/>
                </w:rPr>
                <w:t>Marine-supportUK@Teledyne.com</w:t>
              </w:r>
            </w:hyperlink>
            <w:r>
              <w:rPr>
                <w:color w:val="000000"/>
                <w:szCs w:val="20"/>
                <w:shd w:val="clear" w:color="auto" w:fill="FFFFFF"/>
              </w:rPr>
              <w:tab/>
              <w:t>(United Kingdom)</w:t>
            </w:r>
          </w:p>
        </w:tc>
      </w:tr>
      <w:tr w:rsidR="003C0F30" w:rsidTr="001C3959">
        <w:tc>
          <w:tcPr>
            <w:tcW w:w="2544" w:type="pct"/>
          </w:tcPr>
          <w:p w:rsidR="00AA4AD9" w:rsidRPr="00C02D3A" w:rsidRDefault="00AA4AD9" w:rsidP="001C3959">
            <w:pPr>
              <w:spacing w:line="300" w:lineRule="auto"/>
              <w:ind w:left="142"/>
              <w:rPr>
                <w:b/>
              </w:rPr>
            </w:pPr>
          </w:p>
        </w:tc>
        <w:tc>
          <w:tcPr>
            <w:tcW w:w="2456" w:type="pct"/>
            <w:tcMar>
              <w:top w:w="15" w:type="dxa"/>
              <w:left w:w="167" w:type="dxa"/>
              <w:bottom w:w="15" w:type="dxa"/>
              <w:right w:w="167" w:type="dxa"/>
            </w:tcMar>
          </w:tcPr>
          <w:p w:rsidR="00AA4AD9" w:rsidRPr="00C02D3A" w:rsidRDefault="00AA4AD9" w:rsidP="001C3959">
            <w:pPr>
              <w:spacing w:line="300" w:lineRule="auto"/>
              <w:ind w:left="144"/>
              <w:rPr>
                <w:b/>
              </w:rPr>
            </w:pPr>
          </w:p>
        </w:tc>
      </w:tr>
      <w:tr w:rsidR="003C0F30" w:rsidTr="001C3959">
        <w:tc>
          <w:tcPr>
            <w:tcW w:w="2544" w:type="pct"/>
          </w:tcPr>
          <w:p w:rsidR="00AA4AD9" w:rsidRPr="00C02D3A" w:rsidRDefault="003842E6" w:rsidP="001C3959">
            <w:pPr>
              <w:spacing w:line="300" w:lineRule="auto"/>
              <w:ind w:left="142"/>
              <w:rPr>
                <w:b/>
              </w:rPr>
            </w:pPr>
            <w:r w:rsidRPr="00C02D3A">
              <w:rPr>
                <w:b/>
              </w:rPr>
              <w:t>UNITED STATES</w:t>
            </w:r>
          </w:p>
          <w:p w:rsidR="00AA4AD9" w:rsidRPr="001D61F4" w:rsidRDefault="003842E6" w:rsidP="001C3959">
            <w:pPr>
              <w:spacing w:line="300" w:lineRule="auto"/>
              <w:ind w:left="142"/>
              <w:rPr>
                <w:szCs w:val="20"/>
              </w:rPr>
            </w:pPr>
            <w:r w:rsidRPr="00C02D3A">
              <w:t>Tel: +1 805 233 3900</w:t>
            </w:r>
          </w:p>
          <w:p w:rsidR="00AA4AD9" w:rsidRPr="001D61F4" w:rsidRDefault="003842E6" w:rsidP="001C3959">
            <w:pPr>
              <w:tabs>
                <w:tab w:val="left" w:pos="835"/>
              </w:tabs>
              <w:spacing w:line="300" w:lineRule="auto"/>
              <w:ind w:left="144"/>
              <w:rPr>
                <w:szCs w:val="20"/>
              </w:rPr>
            </w:pPr>
            <w:r w:rsidRPr="001D61F4">
              <w:rPr>
                <w:szCs w:val="20"/>
              </w:rPr>
              <w:t>e-mail:</w:t>
            </w:r>
            <w:r>
              <w:rPr>
                <w:szCs w:val="20"/>
              </w:rPr>
              <w:tab/>
            </w:r>
            <w:hyperlink r:id="rId283" w:history="1">
              <w:r w:rsidRPr="00380CD6">
                <w:rPr>
                  <w:rStyle w:val="Hyperlink"/>
                  <w:szCs w:val="20"/>
                  <w:shd w:val="clear" w:color="auto" w:fill="FFFFFF"/>
                </w:rPr>
                <w:t>Marine-supportUS@Teledyne.com</w:t>
              </w:r>
            </w:hyperlink>
          </w:p>
        </w:tc>
        <w:tc>
          <w:tcPr>
            <w:tcW w:w="2456" w:type="pct"/>
            <w:tcMar>
              <w:top w:w="15" w:type="dxa"/>
              <w:left w:w="167" w:type="dxa"/>
              <w:bottom w:w="15" w:type="dxa"/>
              <w:right w:w="167" w:type="dxa"/>
            </w:tcMar>
          </w:tcPr>
          <w:p w:rsidR="00AA4AD9" w:rsidRPr="00AE75E5" w:rsidRDefault="00AA4AD9" w:rsidP="001C3959">
            <w:pPr>
              <w:spacing w:line="300" w:lineRule="auto"/>
              <w:ind w:left="144"/>
            </w:pPr>
          </w:p>
        </w:tc>
      </w:tr>
      <w:tr w:rsidR="003C0F30" w:rsidTr="001C3959">
        <w:tc>
          <w:tcPr>
            <w:tcW w:w="2544" w:type="pct"/>
          </w:tcPr>
          <w:p w:rsidR="00AA4AD9" w:rsidRPr="00C02D3A" w:rsidRDefault="00AA4AD9" w:rsidP="001C3959">
            <w:pPr>
              <w:spacing w:line="300" w:lineRule="auto"/>
              <w:ind w:left="142"/>
              <w:rPr>
                <w:b/>
              </w:rPr>
            </w:pPr>
          </w:p>
        </w:tc>
        <w:tc>
          <w:tcPr>
            <w:tcW w:w="2456" w:type="pct"/>
            <w:tcMar>
              <w:top w:w="15" w:type="dxa"/>
              <w:left w:w="167" w:type="dxa"/>
              <w:bottom w:w="15" w:type="dxa"/>
              <w:right w:w="167" w:type="dxa"/>
            </w:tcMar>
          </w:tcPr>
          <w:p w:rsidR="00AA4AD9" w:rsidRPr="00C02D3A" w:rsidRDefault="00AA4AD9" w:rsidP="001C3959">
            <w:pPr>
              <w:spacing w:line="300" w:lineRule="auto"/>
              <w:ind w:left="142"/>
              <w:rPr>
                <w:b/>
              </w:rPr>
            </w:pPr>
          </w:p>
        </w:tc>
      </w:tr>
      <w:tr w:rsidR="003C0F30" w:rsidTr="001C3959">
        <w:tc>
          <w:tcPr>
            <w:tcW w:w="2544" w:type="pct"/>
          </w:tcPr>
          <w:p w:rsidR="00AA4AD9" w:rsidRPr="00C02D3A" w:rsidRDefault="003842E6" w:rsidP="001C3959">
            <w:pPr>
              <w:spacing w:line="300" w:lineRule="auto"/>
              <w:ind w:left="142"/>
              <w:rPr>
                <w:b/>
              </w:rPr>
            </w:pPr>
            <w:r w:rsidRPr="00C02D3A">
              <w:rPr>
                <w:b/>
              </w:rPr>
              <w:t>Teledyne PDS support</w:t>
            </w:r>
          </w:p>
          <w:p w:rsidR="00AA4AD9" w:rsidRPr="00C02D3A" w:rsidRDefault="003842E6" w:rsidP="001C3959">
            <w:pPr>
              <w:spacing w:line="300" w:lineRule="auto"/>
              <w:ind w:left="142"/>
            </w:pPr>
            <w:r w:rsidRPr="00C02D3A">
              <w:t>Tel: +31 10 245 15 00</w:t>
            </w:r>
          </w:p>
          <w:p w:rsidR="00AA4AD9" w:rsidRPr="00C02D3A" w:rsidRDefault="003842E6" w:rsidP="001C3959">
            <w:pPr>
              <w:tabs>
                <w:tab w:val="left" w:pos="835"/>
              </w:tabs>
              <w:spacing w:line="300" w:lineRule="auto"/>
              <w:ind w:left="144"/>
              <w:rPr>
                <w:b/>
              </w:rPr>
            </w:pPr>
            <w:r w:rsidRPr="00C02D3A">
              <w:t>e-</w:t>
            </w:r>
            <w:r w:rsidRPr="001D61F4">
              <w:rPr>
                <w:szCs w:val="20"/>
              </w:rPr>
              <w:t>mail</w:t>
            </w:r>
            <w:r w:rsidRPr="00C02D3A">
              <w:t>:</w:t>
            </w:r>
            <w:r>
              <w:tab/>
            </w:r>
            <w:hyperlink r:id="rId284" w:history="1">
              <w:r w:rsidRPr="001D61F4">
                <w:rPr>
                  <w:rStyle w:val="Hyperlink"/>
                  <w:szCs w:val="20"/>
                  <w:shd w:val="clear" w:color="auto" w:fill="FFFFFF"/>
                </w:rPr>
                <w:t>Marine-supportNL@Teledyne.com</w:t>
              </w:r>
            </w:hyperlink>
          </w:p>
        </w:tc>
        <w:tc>
          <w:tcPr>
            <w:tcW w:w="2456" w:type="pct"/>
            <w:tcMar>
              <w:top w:w="15" w:type="dxa"/>
              <w:left w:w="167" w:type="dxa"/>
              <w:bottom w:w="15" w:type="dxa"/>
              <w:right w:w="167" w:type="dxa"/>
            </w:tcMar>
          </w:tcPr>
          <w:p w:rsidR="00AA4AD9" w:rsidRPr="00AE75E5" w:rsidRDefault="00AA4AD9" w:rsidP="001C3959">
            <w:pPr>
              <w:spacing w:line="300" w:lineRule="auto"/>
              <w:ind w:left="144"/>
            </w:pPr>
          </w:p>
        </w:tc>
      </w:tr>
    </w:tbl>
    <w:p w:rsidR="00AA4AD9" w:rsidRDefault="00AA4AD9" w:rsidP="00AA4AD9"/>
    <w:p w:rsidR="00AA4AD9" w:rsidRPr="00F75ED7" w:rsidRDefault="00AA4AD9" w:rsidP="00AA4AD9"/>
    <w:p w:rsidR="00AA4AD9" w:rsidRDefault="003842E6" w:rsidP="00AA4AD9">
      <w:pPr>
        <w:pStyle w:val="AppendixHeading2"/>
      </w:pPr>
      <w:bookmarkStart w:id="3888" w:name="_Toc256001197"/>
      <w:bookmarkStart w:id="3889" w:name="_Toc256002117"/>
      <w:bookmarkStart w:id="3890" w:name="_Ref157168834"/>
      <w:r w:rsidRPr="00FB7775">
        <w:t xml:space="preserve">Equipment </w:t>
      </w:r>
      <w:r>
        <w:t>Service</w:t>
      </w:r>
      <w:r w:rsidRPr="00FB7775">
        <w:t xml:space="preserve"> Procedure</w:t>
      </w:r>
      <w:bookmarkEnd w:id="3888"/>
      <w:bookmarkEnd w:id="3889"/>
      <w:bookmarkEnd w:id="3890"/>
    </w:p>
    <w:p w:rsidR="00AA4AD9" w:rsidRDefault="003842E6" w:rsidP="00AA4AD9">
      <w:pPr>
        <w:pStyle w:val="AppendixHeading3"/>
      </w:pPr>
      <w:bookmarkStart w:id="3891" w:name="_Toc256001198"/>
      <w:bookmarkStart w:id="3892" w:name="_Toc256002118"/>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r>
        <w:t xml:space="preserve">Policy for Servicing </w:t>
      </w:r>
      <w:r w:rsidRPr="00E15C82">
        <w:t>Equipment</w:t>
      </w:r>
      <w:bookmarkEnd w:id="3891"/>
      <w:bookmarkEnd w:id="3892"/>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4"/>
      </w:tblGrid>
      <w:tr w:rsidR="003C0F30" w:rsidTr="001C3959">
        <w:trPr>
          <w:cantSplit/>
          <w:jc w:val="center"/>
        </w:trPr>
        <w:tc>
          <w:tcPr>
            <w:tcW w:w="8634" w:type="dxa"/>
            <w:shd w:val="clear" w:color="auto" w:fill="99CCFF"/>
            <w:vAlign w:val="center"/>
            <w:hideMark/>
          </w:tcPr>
          <w:p w:rsidR="00AA4AD9" w:rsidRPr="00E15C82" w:rsidRDefault="003842E6" w:rsidP="001C3959">
            <w:pPr>
              <w:keepNext/>
              <w:spacing w:before="60" w:after="60"/>
              <w:jc w:val="center"/>
              <w:rPr>
                <w:b/>
                <w:bCs/>
                <w:i/>
                <w:iCs/>
                <w:szCs w:val="20"/>
              </w:rPr>
            </w:pPr>
            <w:r w:rsidRPr="00E15C82">
              <w:rPr>
                <w:b/>
                <w:bCs/>
                <w:i/>
                <w:iCs/>
                <w:szCs w:val="20"/>
              </w:rPr>
              <w:t>NOTE</w:t>
            </w:r>
          </w:p>
        </w:tc>
      </w:tr>
      <w:tr w:rsidR="003C0F30" w:rsidTr="001C3959">
        <w:trPr>
          <w:cantSplit/>
          <w:jc w:val="center"/>
        </w:trPr>
        <w:tc>
          <w:tcPr>
            <w:tcW w:w="8634" w:type="dxa"/>
            <w:shd w:val="clear" w:color="auto" w:fill="FFFFFF"/>
            <w:vAlign w:val="center"/>
            <w:hideMark/>
          </w:tcPr>
          <w:p w:rsidR="00AA4AD9" w:rsidRPr="005E5414" w:rsidRDefault="003842E6" w:rsidP="006B69D0">
            <w:pPr>
              <w:pStyle w:val="Table"/>
            </w:pPr>
            <w:r w:rsidRPr="005E5414">
              <w:t>Serviced items will be returned with the latest released firmware/software.</w:t>
            </w:r>
          </w:p>
        </w:tc>
      </w:tr>
    </w:tbl>
    <w:p w:rsidR="00AA4AD9" w:rsidRDefault="00AA4AD9" w:rsidP="00AA4AD9"/>
    <w:p w:rsidR="00AA4AD9" w:rsidRDefault="003842E6" w:rsidP="00AA4AD9">
      <w:pPr>
        <w:pStyle w:val="BulletList1"/>
      </w:pPr>
      <w:r w:rsidRPr="005C6D85">
        <w:t xml:space="preserve">Teledyne RESON </w:t>
      </w:r>
      <w:r>
        <w:t xml:space="preserve">continuously </w:t>
      </w:r>
      <w:r w:rsidRPr="005C6D85">
        <w:t xml:space="preserve">releases new firmware </w:t>
      </w:r>
      <w:r>
        <w:t xml:space="preserve">to </w:t>
      </w:r>
      <w:r w:rsidRPr="005C6D85">
        <w:t xml:space="preserve">mitigate </w:t>
      </w:r>
      <w:r>
        <w:t xml:space="preserve">any </w:t>
      </w:r>
      <w:r w:rsidRPr="005C6D85">
        <w:t>stability, functionality</w:t>
      </w:r>
      <w:r>
        <w:t xml:space="preserve">, or other </w:t>
      </w:r>
      <w:r w:rsidRPr="005C6D85">
        <w:t xml:space="preserve">issue, </w:t>
      </w:r>
      <w:r>
        <w:t xml:space="preserve">and to </w:t>
      </w:r>
      <w:r w:rsidRPr="005C6D85">
        <w:t>improve system performance.</w:t>
      </w:r>
    </w:p>
    <w:p w:rsidR="00AA4AD9" w:rsidRDefault="003842E6" w:rsidP="00AA4AD9">
      <w:pPr>
        <w:pStyle w:val="BulletList1"/>
      </w:pPr>
      <w:r w:rsidRPr="005C6D85">
        <w:t>We ensure that firmware/software releases are backwards compatible with older hardware</w:t>
      </w:r>
      <w:r>
        <w:t>.</w:t>
      </w:r>
    </w:p>
    <w:p w:rsidR="00AA4AD9" w:rsidRDefault="003842E6" w:rsidP="00AA4AD9">
      <w:pPr>
        <w:pStyle w:val="BulletList1"/>
      </w:pPr>
      <w:r>
        <w:t>W</w:t>
      </w:r>
      <w:r w:rsidRPr="005C6D85">
        <w:t xml:space="preserve">e can’t always support new hardware on older </w:t>
      </w:r>
      <w:r w:rsidRPr="005C6D85">
        <w:t>firmware/software releases; thus we can’t guarantee that a repaired component is compatible with other than the latest released firmware/software.</w:t>
      </w:r>
    </w:p>
    <w:p w:rsidR="00AA4AD9" w:rsidRDefault="00AA4AD9" w:rsidP="00AA4AD9"/>
    <w:p w:rsidR="00AA4AD9" w:rsidRDefault="003842E6" w:rsidP="00AA4AD9">
      <w:pPr>
        <w:pStyle w:val="AppendixHeading3"/>
        <w:pageBreakBefore/>
      </w:pPr>
      <w:bookmarkStart w:id="3893" w:name="_Toc256001199"/>
      <w:bookmarkStart w:id="3894" w:name="_Toc256002119"/>
      <w:bookmarkStart w:id="3895" w:name="_Ref158121749"/>
      <w:r>
        <w:t xml:space="preserve">Returning </w:t>
      </w:r>
      <w:r w:rsidRPr="00E15C82">
        <w:t xml:space="preserve">Equipment </w:t>
      </w:r>
      <w:r>
        <w:t>for Service</w:t>
      </w:r>
      <w:bookmarkEnd w:id="3893"/>
      <w:bookmarkEnd w:id="3894"/>
      <w:bookmarkEnd w:id="3895"/>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0A0" w:firstRow="1" w:lastRow="0" w:firstColumn="1" w:lastColumn="0" w:noHBand="0" w:noVBand="0"/>
      </w:tblPr>
      <w:tblGrid>
        <w:gridCol w:w="8634"/>
      </w:tblGrid>
      <w:tr w:rsidR="003C0F30" w:rsidTr="001C3959">
        <w:trPr>
          <w:cantSplit/>
          <w:jc w:val="center"/>
        </w:trPr>
        <w:tc>
          <w:tcPr>
            <w:tcW w:w="8634" w:type="dxa"/>
            <w:shd w:val="clear" w:color="3366FF" w:fill="99CCFF"/>
            <w:vAlign w:val="center"/>
          </w:tcPr>
          <w:p w:rsidR="00AA4AD9" w:rsidRPr="00E15C82" w:rsidRDefault="003842E6" w:rsidP="001C3959">
            <w:pPr>
              <w:pStyle w:val="NOTE"/>
            </w:pPr>
            <w:r w:rsidRPr="00E15C82">
              <w:t>NOTE</w:t>
            </w:r>
          </w:p>
        </w:tc>
      </w:tr>
      <w:tr w:rsidR="003C0F30" w:rsidTr="001C3959">
        <w:trPr>
          <w:cantSplit/>
          <w:jc w:val="center"/>
        </w:trPr>
        <w:tc>
          <w:tcPr>
            <w:tcW w:w="8634" w:type="dxa"/>
            <w:shd w:val="clear" w:color="FFFF00" w:fill="FFFFFF"/>
            <w:vAlign w:val="center"/>
          </w:tcPr>
          <w:p w:rsidR="00AA4AD9" w:rsidRPr="00E15C82" w:rsidRDefault="003842E6" w:rsidP="001C3959">
            <w:pPr>
              <w:pStyle w:val="Table"/>
            </w:pPr>
            <w:r>
              <w:t xml:space="preserve">Please do </w:t>
            </w:r>
            <w:r w:rsidRPr="00DB54A6">
              <w:rPr>
                <w:b/>
                <w:bCs/>
              </w:rPr>
              <w:t>not</w:t>
            </w:r>
            <w:r>
              <w:t xml:space="preserve"> return any e</w:t>
            </w:r>
            <w:r w:rsidRPr="001F5DE7">
              <w:t>quipment without prior authorization</w:t>
            </w:r>
            <w:r>
              <w:t xml:space="preserve"> from </w:t>
            </w:r>
            <w:r w:rsidRPr="001F5DE7">
              <w:t>Te</w:t>
            </w:r>
            <w:r w:rsidRPr="001F5DE7">
              <w:t>ledyne RESON</w:t>
            </w:r>
            <w:r>
              <w:t xml:space="preserve">, </w:t>
            </w:r>
            <w:r w:rsidRPr="00C75B61">
              <w:t>as evidenced by a Return Authorization (RMA) Number</w:t>
            </w:r>
            <w:r>
              <w:t>.</w:t>
            </w:r>
          </w:p>
        </w:tc>
      </w:tr>
    </w:tbl>
    <w:p w:rsidR="00AA4AD9" w:rsidRPr="005E5414" w:rsidRDefault="00AA4AD9" w:rsidP="00AA4AD9"/>
    <w:p w:rsidR="00AA4AD9" w:rsidRPr="00F75ED7" w:rsidRDefault="003842E6" w:rsidP="00AA4AD9">
      <w:bookmarkStart w:id="3896" w:name="_Hlk90029328"/>
      <w:r w:rsidRPr="00721A59">
        <w:t xml:space="preserve">Before returning any equipment for service, you must follow the Teledyne RESON equipment return </w:t>
      </w:r>
      <w:r w:rsidRPr="001F5DE7">
        <w:t xml:space="preserve">authorization </w:t>
      </w:r>
      <w:r w:rsidRPr="00721A59">
        <w:t xml:space="preserve">procedure </w:t>
      </w:r>
      <w:r>
        <w:t>as outlined here</w:t>
      </w:r>
      <w:bookmarkEnd w:id="3896"/>
      <w:r w:rsidRPr="00F75ED7">
        <w:t>:</w:t>
      </w:r>
    </w:p>
    <w:p w:rsidR="00AA4AD9" w:rsidRPr="00F75ED7" w:rsidRDefault="00AA4AD9" w:rsidP="00AA4AD9"/>
    <w:p w:rsidR="00AA4AD9" w:rsidRPr="00F75ED7" w:rsidRDefault="003842E6" w:rsidP="00AC32BC">
      <w:pPr>
        <w:pStyle w:val="NumberedSteps"/>
        <w:numPr>
          <w:ilvl w:val="0"/>
          <w:numId w:val="32"/>
        </w:numPr>
      </w:pPr>
      <w:bookmarkStart w:id="3897" w:name="_Hlk90029348"/>
      <w:r w:rsidRPr="00721A59">
        <w:t xml:space="preserve">Contact Teledyne RESON </w:t>
      </w:r>
      <w:r>
        <w:t xml:space="preserve">Support </w:t>
      </w:r>
      <w:bookmarkEnd w:id="3897"/>
      <w:r w:rsidRPr="00F75ED7">
        <w:t xml:space="preserve">(see </w:t>
      </w:r>
      <w:r>
        <w:rPr>
          <w:i/>
        </w:rPr>
        <w:t xml:space="preserve">appendix </w:t>
      </w:r>
      <w:r>
        <w:rPr>
          <w:i/>
        </w:rPr>
        <w:fldChar w:fldCharType="begin"/>
      </w:r>
      <w:r>
        <w:rPr>
          <w:i/>
        </w:rPr>
        <w:instrText xml:space="preserve"> REF _Hlk90029486 \r \p \h </w:instrText>
      </w:r>
      <w:r>
        <w:rPr>
          <w:i/>
        </w:rPr>
      </w:r>
      <w:r>
        <w:rPr>
          <w:i/>
        </w:rPr>
        <w:fldChar w:fldCharType="separate"/>
      </w:r>
      <w:r>
        <w:rPr>
          <w:i/>
        </w:rPr>
        <w:t>L.1 above</w:t>
      </w:r>
      <w:r>
        <w:rPr>
          <w:i/>
        </w:rPr>
        <w:fldChar w:fldCharType="end"/>
      </w:r>
      <w:r w:rsidRPr="00F75ED7">
        <w:t xml:space="preserve">) </w:t>
      </w:r>
      <w:r w:rsidRPr="00721A59">
        <w:t>to obtain an approved Return Material Authorization (RMA) number.</w:t>
      </w:r>
    </w:p>
    <w:p w:rsidR="00AA4AD9" w:rsidRPr="00F75ED7" w:rsidRDefault="003842E6" w:rsidP="00205B3B">
      <w:pPr>
        <w:pStyle w:val="NumberedSteps"/>
        <w:numPr>
          <w:ilvl w:val="0"/>
          <w:numId w:val="32"/>
        </w:numPr>
      </w:pPr>
      <w:r w:rsidRPr="00F75ED7">
        <w:t>Follow the instructions in the supplied document and pack the equipment in the origin</w:t>
      </w:r>
      <w:r w:rsidRPr="00F75ED7">
        <w:t>al shipping containers.</w:t>
      </w:r>
    </w:p>
    <w:p w:rsidR="00AA4AD9" w:rsidRPr="00F75ED7" w:rsidRDefault="003842E6" w:rsidP="00205B3B">
      <w:pPr>
        <w:pStyle w:val="NumberedSteps"/>
        <w:numPr>
          <w:ilvl w:val="0"/>
          <w:numId w:val="32"/>
        </w:numPr>
      </w:pPr>
      <w:bookmarkStart w:id="3898" w:name="_Hlk90029409"/>
      <w:r w:rsidRPr="00721A59">
        <w:t xml:space="preserve">Ship the </w:t>
      </w:r>
      <w:r w:rsidRPr="001F5DE7">
        <w:t>equipment, transportation and insurance prepaid, according to the instructions issued by Teledyne RESON</w:t>
      </w:r>
      <w:bookmarkEnd w:id="3898"/>
      <w:r w:rsidRPr="00F75ED7">
        <w:t>.</w:t>
      </w:r>
    </w:p>
    <w:p w:rsidR="00AA4AD9" w:rsidRPr="00F75ED7" w:rsidRDefault="003842E6" w:rsidP="00205B3B">
      <w:pPr>
        <w:pStyle w:val="NumberedSteps"/>
        <w:numPr>
          <w:ilvl w:val="0"/>
          <w:numId w:val="32"/>
        </w:numPr>
      </w:pPr>
      <w:r w:rsidRPr="00F75ED7">
        <w:t xml:space="preserve">Ensure that the RMA number is included on all shipping documents and, most importantly, marked on the shipping </w:t>
      </w:r>
      <w:r w:rsidRPr="00F75ED7">
        <w:t>container’s address label.</w:t>
      </w:r>
    </w:p>
    <w:p w:rsidR="00AA4AD9" w:rsidRPr="00F75ED7" w:rsidRDefault="003842E6" w:rsidP="00205B3B">
      <w:pPr>
        <w:pStyle w:val="NumberedSteps"/>
        <w:numPr>
          <w:ilvl w:val="0"/>
          <w:numId w:val="32"/>
        </w:numPr>
      </w:pPr>
      <w:bookmarkStart w:id="3899" w:name="_Hlk90029444"/>
      <w:r w:rsidRPr="00721A59">
        <w:t xml:space="preserve">Include a </w:t>
      </w:r>
      <w:r w:rsidRPr="001F5DE7">
        <w:t>note which identifies the model or part number, and serial number (if applicable) along with a brief, but thorough, description of the problem</w:t>
      </w:r>
      <w:bookmarkEnd w:id="3899"/>
      <w:r w:rsidRPr="00F75ED7">
        <w:t>.</w:t>
      </w:r>
    </w:p>
    <w:p w:rsidR="00774A52" w:rsidRDefault="00774A52" w:rsidP="00774A52"/>
    <w:p w:rsidR="00C312AA" w:rsidRPr="00721A59" w:rsidRDefault="00C312AA" w:rsidP="00966A2F"/>
    <w:p w:rsidR="00120EC5" w:rsidRPr="00721A59" w:rsidRDefault="00120EC5" w:rsidP="00A641BE">
      <w:pPr>
        <w:sectPr w:rsidR="00120EC5" w:rsidRPr="00721A59" w:rsidSect="006914AB">
          <w:headerReference w:type="default" r:id="rId285"/>
          <w:pgSz w:w="11900" w:h="16840" w:code="9"/>
          <w:pgMar w:top="1882" w:right="1270" w:bottom="1882" w:left="1990" w:header="709" w:footer="709" w:gutter="0"/>
          <w:cols w:space="708"/>
          <w:noEndnote/>
        </w:sectPr>
      </w:pPr>
    </w:p>
    <w:p w:rsidR="003C0CA6" w:rsidRPr="00721A59" w:rsidRDefault="003842E6" w:rsidP="00A641BE">
      <w:pPr>
        <w:jc w:val="center"/>
      </w:pPr>
      <w:r w:rsidRPr="00721A59">
        <w:rPr>
          <w:noProof/>
        </w:rPr>
        <w:drawing>
          <wp:inline distT="0" distB="0" distL="0" distR="0">
            <wp:extent cx="5273675" cy="848995"/>
            <wp:effectExtent l="0" t="0" r="3175" b="8255"/>
            <wp:docPr id="45" name="Picture 45" descr="C:\Users\amo\Documents\RESON\Grafik\Teledyne RESON\TRes-C+1.png"/>
            <wp:cNvGraphicFramePr/>
            <a:graphic xmlns:a="http://schemas.openxmlformats.org/drawingml/2006/main">
              <a:graphicData uri="http://schemas.openxmlformats.org/drawingml/2006/picture">
                <pic:pic xmlns:pic="http://schemas.openxmlformats.org/drawingml/2006/picture">
                  <pic:nvPicPr>
                    <pic:cNvPr id="45" name="Picture 15" descr="C:\Users\amo\Documents\RESON\Grafik\Teledyne RESON\TRes-C+1.png"/>
                    <pic:cNvPicPr/>
                  </pic:nvPicPr>
                  <pic:blipFill>
                    <a:blip r:embed="rId286" cstate="print">
                      <a:extLst>
                        <a:ext uri="{28A0092B-C50C-407E-A947-70E740481C1C}">
                          <a14:useLocalDpi xmlns:a14="http://schemas.microsoft.com/office/drawing/2010/main" val="0"/>
                        </a:ext>
                      </a:extLst>
                    </a:blip>
                    <a:stretch>
                      <a:fillRect/>
                    </a:stretch>
                  </pic:blipFill>
                  <pic:spPr bwMode="auto">
                    <a:xfrm>
                      <a:off x="0" y="0"/>
                      <a:ext cx="5273675" cy="848995"/>
                    </a:xfrm>
                    <a:prstGeom prst="rect">
                      <a:avLst/>
                    </a:prstGeom>
                    <a:noFill/>
                    <a:ln>
                      <a:noFill/>
                    </a:ln>
                  </pic:spPr>
                </pic:pic>
              </a:graphicData>
            </a:graphic>
          </wp:inline>
        </w:drawing>
      </w:r>
    </w:p>
    <w:p w:rsidR="00A641BE" w:rsidRPr="00721A59" w:rsidRDefault="00A641BE" w:rsidP="00A641BE"/>
    <w:p w:rsidR="00A641BE" w:rsidRPr="00721A59" w:rsidRDefault="00A641BE" w:rsidP="00A641BE"/>
    <w:p w:rsidR="00A641BE" w:rsidRPr="00721A59" w:rsidRDefault="00A641BE" w:rsidP="00A641BE"/>
    <w:p w:rsidR="00A641BE" w:rsidRPr="00721A59" w:rsidRDefault="00A641BE" w:rsidP="00A641BE"/>
    <w:p w:rsidR="00A641BE" w:rsidRPr="00721A59" w:rsidRDefault="00A641BE" w:rsidP="00A641BE"/>
    <w:p w:rsidR="00A641BE" w:rsidRPr="00721A59" w:rsidRDefault="00A641BE" w:rsidP="00A641BE"/>
    <w:p w:rsidR="003C0CA6" w:rsidRPr="00721A59" w:rsidRDefault="003842E6" w:rsidP="00A641BE">
      <w:pPr>
        <w:jc w:val="center"/>
        <w:rPr>
          <w:b/>
        </w:rPr>
      </w:pPr>
      <w:r w:rsidRPr="00721A59">
        <w:rPr>
          <w:b/>
        </w:rPr>
        <w:fldChar w:fldCharType="begin"/>
      </w:r>
      <w:r w:rsidRPr="00721A59">
        <w:rPr>
          <w:b/>
        </w:rPr>
        <w:instrText xml:space="preserve"> DOCPROPERTY  Subject  \* MERGEFORMAT </w:instrText>
      </w:r>
      <w:r w:rsidRPr="00721A59">
        <w:rPr>
          <w:b/>
        </w:rPr>
        <w:fldChar w:fldCharType="separate"/>
      </w:r>
      <w:proofErr w:type="spellStart"/>
      <w:r w:rsidR="004B6060" w:rsidRPr="00721A59">
        <w:rPr>
          <w:b/>
        </w:rPr>
        <w:t>SeaBat</w:t>
      </w:r>
      <w:proofErr w:type="spellEnd"/>
      <w:r w:rsidR="004B6060" w:rsidRPr="00721A59">
        <w:rPr>
          <w:b/>
        </w:rPr>
        <w:t xml:space="preserve"> T51-R</w:t>
      </w:r>
      <w:r w:rsidRPr="00721A59">
        <w:rPr>
          <w:b/>
        </w:rPr>
        <w:fldChar w:fldCharType="end"/>
      </w:r>
      <w:r w:rsidRPr="00721A59">
        <w:rPr>
          <w:b/>
        </w:rPr>
        <w:t xml:space="preserve"> </w:t>
      </w:r>
      <w:r w:rsidR="00BA08BF" w:rsidRPr="00721A59">
        <w:rPr>
          <w:b/>
        </w:rPr>
        <w:fldChar w:fldCharType="begin"/>
      </w:r>
      <w:r w:rsidR="00BA08BF" w:rsidRPr="00721A59">
        <w:rPr>
          <w:b/>
        </w:rPr>
        <w:instrText xml:space="preserve"> TITLE  \* FirstCap  \* MERGEFORMAT </w:instrText>
      </w:r>
      <w:r w:rsidR="00BA08BF" w:rsidRPr="00721A59">
        <w:rPr>
          <w:b/>
        </w:rPr>
        <w:fldChar w:fldCharType="separate"/>
      </w:r>
      <w:r w:rsidR="004B6060" w:rsidRPr="00721A59">
        <w:rPr>
          <w:b/>
        </w:rPr>
        <w:t>Operator's Manual</w:t>
      </w:r>
      <w:r w:rsidR="00BA08BF" w:rsidRPr="00721A59">
        <w:rPr>
          <w:b/>
        </w:rPr>
        <w:fldChar w:fldCharType="end"/>
      </w:r>
    </w:p>
    <w:p w:rsidR="003C0CA6" w:rsidRPr="00721A59" w:rsidRDefault="003C0CA6" w:rsidP="00A641BE">
      <w:pPr>
        <w:jc w:val="center"/>
      </w:pPr>
    </w:p>
    <w:p w:rsidR="003C0CA6" w:rsidRPr="00721A59" w:rsidRDefault="003842E6" w:rsidP="00A641BE">
      <w:pPr>
        <w:jc w:val="center"/>
      </w:pPr>
      <w:r w:rsidRPr="00721A59">
        <w:t>Produced by</w:t>
      </w:r>
    </w:p>
    <w:p w:rsidR="003C0CA6" w:rsidRPr="00721A59" w:rsidRDefault="003C0CA6" w:rsidP="00A641BE">
      <w:pPr>
        <w:jc w:val="center"/>
      </w:pPr>
    </w:p>
    <w:p w:rsidR="003C0CA6" w:rsidRPr="00721A59" w:rsidRDefault="003842E6" w:rsidP="00A641BE">
      <w:pPr>
        <w:jc w:val="center"/>
      </w:pPr>
      <w:r w:rsidRPr="00721A59">
        <w:t>Teledyne RESON A/S</w:t>
      </w:r>
    </w:p>
    <w:p w:rsidR="003C0CA6" w:rsidRPr="00721A59" w:rsidRDefault="003842E6" w:rsidP="00A641BE">
      <w:pPr>
        <w:jc w:val="center"/>
      </w:pPr>
      <w:r w:rsidRPr="00721A59">
        <w:t>Fabriksvangen 13</w:t>
      </w:r>
    </w:p>
    <w:p w:rsidR="003C0CA6" w:rsidRPr="005610A8" w:rsidRDefault="003842E6" w:rsidP="00A641BE">
      <w:pPr>
        <w:jc w:val="center"/>
      </w:pPr>
      <w:r w:rsidRPr="005610A8">
        <w:t>3550 Slangerup</w:t>
      </w:r>
    </w:p>
    <w:p w:rsidR="003C0CA6" w:rsidRPr="005610A8" w:rsidRDefault="003842E6" w:rsidP="00A641BE">
      <w:pPr>
        <w:jc w:val="center"/>
      </w:pPr>
      <w:r w:rsidRPr="005610A8">
        <w:t>Denmark</w:t>
      </w:r>
    </w:p>
    <w:p w:rsidR="003C0CA6" w:rsidRPr="005610A8" w:rsidRDefault="003C0CA6" w:rsidP="00A641BE">
      <w:pPr>
        <w:jc w:val="center"/>
      </w:pPr>
    </w:p>
    <w:p w:rsidR="003C0CA6" w:rsidRPr="005610A8" w:rsidRDefault="003842E6" w:rsidP="00A641BE">
      <w:pPr>
        <w:jc w:val="center"/>
      </w:pPr>
      <w:r w:rsidRPr="005610A8">
        <w:t>Tel: +45 47 38 00 22</w:t>
      </w:r>
    </w:p>
    <w:p w:rsidR="003C0CA6" w:rsidRPr="005610A8" w:rsidRDefault="003842E6" w:rsidP="00A641BE">
      <w:pPr>
        <w:jc w:val="center"/>
      </w:pPr>
      <w:r w:rsidRPr="005610A8">
        <w:t>Fax: +45 4</w:t>
      </w:r>
      <w:r w:rsidR="00B149D5" w:rsidRPr="005610A8">
        <w:t>7</w:t>
      </w:r>
      <w:r w:rsidRPr="005610A8">
        <w:t xml:space="preserve"> 38 00 66</w:t>
      </w:r>
    </w:p>
    <w:p w:rsidR="003C0CA6" w:rsidRPr="005610A8" w:rsidRDefault="003C0CA6" w:rsidP="00A641BE">
      <w:pPr>
        <w:jc w:val="center"/>
      </w:pPr>
    </w:p>
    <w:p w:rsidR="003C0CA6" w:rsidRPr="005610A8" w:rsidRDefault="003C0CA6" w:rsidP="00A641BE">
      <w:pPr>
        <w:jc w:val="center"/>
      </w:pPr>
    </w:p>
    <w:p w:rsidR="003C0CA6" w:rsidRPr="005610A8" w:rsidRDefault="003842E6" w:rsidP="00A641BE">
      <w:pPr>
        <w:jc w:val="center"/>
      </w:pPr>
      <w:r w:rsidRPr="005610A8">
        <w:t>Document Number</w:t>
      </w:r>
      <w:r w:rsidR="00905F34" w:rsidRPr="005610A8">
        <w:t>:</w:t>
      </w:r>
      <w:r w:rsidRPr="005610A8">
        <w:t xml:space="preserve"> </w:t>
      </w:r>
      <w:r w:rsidR="00710F6E" w:rsidRPr="00721A59">
        <w:fldChar w:fldCharType="begin"/>
      </w:r>
      <w:r w:rsidRPr="005610A8">
        <w:instrText xml:space="preserve"> DOCPROPERTY  DocType  \* MERGEFORMAT </w:instrText>
      </w:r>
      <w:r w:rsidR="00710F6E" w:rsidRPr="00721A59">
        <w:fldChar w:fldCharType="separate"/>
      </w:r>
      <w:r w:rsidR="004B6060" w:rsidRPr="005610A8">
        <w:t>OM</w:t>
      </w:r>
      <w:r w:rsidR="00710F6E" w:rsidRPr="00721A59">
        <w:fldChar w:fldCharType="end"/>
      </w:r>
      <w:r w:rsidR="00710F6E" w:rsidRPr="00721A59">
        <w:fldChar w:fldCharType="begin"/>
      </w:r>
      <w:r w:rsidRPr="005610A8">
        <w:instrText xml:space="preserve"> DOCPROPERTY  ID  \* MERGEFORMAT </w:instrText>
      </w:r>
      <w:r w:rsidR="00710F6E" w:rsidRPr="00721A59">
        <w:fldChar w:fldCharType="separate"/>
      </w:r>
      <w:r w:rsidR="004B6060" w:rsidRPr="005610A8">
        <w:t>22087</w:t>
      </w:r>
      <w:r w:rsidR="00710F6E" w:rsidRPr="00721A59">
        <w:fldChar w:fldCharType="end"/>
      </w:r>
      <w:r w:rsidR="00A031B5" w:rsidRPr="005610A8">
        <w:t>-</w:t>
      </w:r>
      <w:r w:rsidR="00170CD5" w:rsidRPr="00721A59">
        <w:rPr>
          <w:rStyle w:val="PageNumber"/>
        </w:rPr>
        <w:fldChar w:fldCharType="begin"/>
      </w:r>
      <w:r w:rsidR="00170CD5" w:rsidRPr="005610A8">
        <w:rPr>
          <w:rStyle w:val="PageNumber"/>
        </w:rPr>
        <w:instrText xml:space="preserve"> DOCPROPERTY  VersionRevision  \* MERGEFORMAT </w:instrText>
      </w:r>
      <w:r w:rsidR="00170CD5" w:rsidRPr="00721A59">
        <w:rPr>
          <w:rStyle w:val="PageNumber"/>
        </w:rPr>
        <w:fldChar w:fldCharType="separate"/>
      </w:r>
      <w:r w:rsidR="00170CD5" w:rsidRPr="005610A8">
        <w:rPr>
          <w:rStyle w:val="PageNumber"/>
        </w:rPr>
        <w:t>7B</w:t>
      </w:r>
      <w:r w:rsidR="00170CD5" w:rsidRPr="00721A59">
        <w:rPr>
          <w:rStyle w:val="PageNumber"/>
        </w:rPr>
        <w:fldChar w:fldCharType="end"/>
      </w:r>
    </w:p>
    <w:p w:rsidR="003C0CA6" w:rsidRPr="00721A59" w:rsidRDefault="003842E6" w:rsidP="00A641BE">
      <w:pPr>
        <w:jc w:val="center"/>
      </w:pPr>
      <w:r w:rsidRPr="00721A59">
        <w:t>Part Number</w:t>
      </w:r>
      <w:r w:rsidR="00905F34" w:rsidRPr="00721A59">
        <w:t>:</w:t>
      </w:r>
      <w:r w:rsidRPr="00721A59">
        <w:t xml:space="preserve"> </w:t>
      </w:r>
      <w:r w:rsidR="00710F6E" w:rsidRPr="00721A59">
        <w:fldChar w:fldCharType="begin"/>
      </w:r>
      <w:r w:rsidRPr="00721A59">
        <w:instrText xml:space="preserve"> DOCPROPERTY  Alias  \* MERGEFORMAT </w:instrText>
      </w:r>
      <w:r w:rsidR="00710F6E" w:rsidRPr="00721A59">
        <w:fldChar w:fldCharType="separate"/>
      </w:r>
      <w:r w:rsidR="004B6060" w:rsidRPr="00721A59">
        <w:t>1016039</w:t>
      </w:r>
      <w:r w:rsidR="00710F6E" w:rsidRPr="00721A59">
        <w:fldChar w:fldCharType="end"/>
      </w:r>
    </w:p>
    <w:sectPr w:rsidR="003C0CA6" w:rsidRPr="00721A59" w:rsidSect="00C312AA">
      <w:headerReference w:type="default" r:id="rId287"/>
      <w:footerReference w:type="default" r:id="rId288"/>
      <w:type w:val="evenPage"/>
      <w:pgSz w:w="11900" w:h="16840" w:code="9"/>
      <w:pgMar w:top="1882" w:right="1270" w:bottom="1882" w:left="1270" w:header="709" w:footer="709" w:gutter="0"/>
      <w:cols w:space="708"/>
      <w:vAlign w:val="bottom"/>
      <w:noEndnote/>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842E6" w:rsidRDefault="003842E6">
      <w:r>
        <w:separator/>
      </w:r>
    </w:p>
  </w:endnote>
  <w:endnote w:type="continuationSeparator" w:id="0">
    <w:p w:rsidR="003842E6" w:rsidRDefault="0038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PSMT">
    <w:altName w:val="HGPMinchoE"/>
    <w:panose1 w:val="00000000000000000000"/>
    <w:charset w:val="80"/>
    <w:family w:val="roman"/>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Estrangelo Edessa">
    <w:panose1 w:val="00000000000000000000"/>
    <w:charset w:val="00"/>
    <w:family w:val="script"/>
    <w:pitch w:val="variable"/>
    <w:sig w:usb0="80002043" w:usb1="00000000" w:usb2="0000008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Helvetica-Bold">
    <w:altName w:val="Arial"/>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Oblique">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center"/>
      <w:tblBorders>
        <w:top w:val="single" w:sz="6" w:space="0" w:color="923836"/>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6"/>
    </w:tblGrid>
    <w:tr w:rsidR="003C0F30" w:rsidTr="001C3959">
      <w:trPr>
        <w:jc w:val="center"/>
      </w:trPr>
      <w:tc>
        <w:tcPr>
          <w:tcW w:w="9576" w:type="dxa"/>
          <w:tcBorders>
            <w:top w:val="nil"/>
            <w:left w:val="nil"/>
            <w:bottom w:val="nil"/>
            <w:right w:val="nil"/>
          </w:tcBorders>
        </w:tcPr>
        <w:p w:rsidR="004F7238" w:rsidRPr="00BE6910" w:rsidRDefault="003842E6" w:rsidP="005610A8">
          <w:pPr>
            <w:pStyle w:val="Table"/>
            <w:spacing w:before="0" w:after="0"/>
            <w:rPr>
              <w:rFonts w:cs="Arial"/>
              <w:color w:val="666666"/>
              <w:sz w:val="17"/>
              <w:szCs w:val="20"/>
              <w:lang w:eastAsia="da-DK"/>
            </w:rPr>
          </w:pPr>
          <w:r w:rsidRPr="00800D82">
            <w:rPr>
              <w:rFonts w:cs="Arial"/>
              <w:color w:val="666666"/>
              <w:sz w:val="17"/>
              <w:szCs w:val="20"/>
              <w:lang w:eastAsia="da-DK"/>
            </w:rPr>
            <w:t xml:space="preserve">Teledyne </w:t>
          </w:r>
          <w:r w:rsidRPr="00800D82">
            <w:rPr>
              <w:rFonts w:cs="Arial"/>
              <w:color w:val="666666"/>
              <w:sz w:val="17"/>
              <w:szCs w:val="20"/>
              <w:lang w:eastAsia="da-DK"/>
            </w:rPr>
            <w:t>Confidential; Commercially Sensitive Business Data</w:t>
          </w:r>
        </w:p>
      </w:tc>
    </w:tr>
    <w:tr w:rsidR="003C0F30" w:rsidTr="001C3959">
      <w:trPr>
        <w:jc w:val="center"/>
      </w:trPr>
      <w:tc>
        <w:tcPr>
          <w:tcW w:w="9576" w:type="dxa"/>
          <w:tcBorders>
            <w:top w:val="single" w:sz="6" w:space="0" w:color="923836"/>
            <w:left w:val="nil"/>
            <w:bottom w:val="nil"/>
            <w:right w:val="nil"/>
          </w:tcBorders>
          <w:hideMark/>
        </w:tcPr>
        <w:p w:rsidR="004F7238" w:rsidRPr="000754A9" w:rsidRDefault="003842E6" w:rsidP="004F7238">
          <w:pPr>
            <w:pStyle w:val="Table"/>
            <w:spacing w:before="40" w:after="40"/>
            <w:jc w:val="center"/>
            <w:rPr>
              <w:rFonts w:cs="Arial"/>
              <w:b/>
              <w:bCs/>
            </w:rPr>
          </w:pPr>
          <w:r w:rsidRPr="000754A9">
            <w:rPr>
              <w:rFonts w:cs="Arial"/>
              <w:b/>
              <w:bCs/>
            </w:rPr>
            <w:t>Use and Disclosure of Data</w:t>
          </w:r>
        </w:p>
        <w:p w:rsidR="004F7238" w:rsidRPr="000754A9" w:rsidRDefault="003842E6" w:rsidP="004F7238">
          <w:pPr>
            <w:pStyle w:val="Table"/>
            <w:spacing w:before="40" w:after="0"/>
            <w:rPr>
              <w:rFonts w:cs="Arial"/>
              <w:sz w:val="18"/>
              <w:szCs w:val="20"/>
              <w:u w:val="single"/>
            </w:rPr>
          </w:pPr>
          <w:r w:rsidRPr="000754A9">
            <w:rPr>
              <w:rFonts w:cs="Arial"/>
              <w:b/>
              <w:bCs/>
              <w:sz w:val="18"/>
              <w:szCs w:val="20"/>
              <w:u w:val="single"/>
            </w:rPr>
            <w:t>EU Uncontrolled Technology:</w:t>
          </w:r>
        </w:p>
        <w:p w:rsidR="004F7238" w:rsidRPr="000754A9" w:rsidRDefault="003842E6" w:rsidP="004F7238">
          <w:pPr>
            <w:pStyle w:val="Table"/>
            <w:spacing w:before="0" w:after="40"/>
            <w:jc w:val="center"/>
            <w:rPr>
              <w:rFonts w:cs="Arial"/>
              <w:szCs w:val="20"/>
              <w:lang w:eastAsia="da-DK"/>
            </w:rPr>
          </w:pPr>
          <w:r w:rsidRPr="000754A9">
            <w:rPr>
              <w:rFonts w:cs="Arial"/>
              <w:b/>
              <w:bCs/>
              <w:sz w:val="18"/>
              <w:szCs w:val="18"/>
            </w:rPr>
            <w:t xml:space="preserve">Information contained herein is uncontrolled under the </w:t>
          </w:r>
          <w:r w:rsidRPr="003D0F26">
            <w:rPr>
              <w:rFonts w:cs="Arial"/>
              <w:b/>
              <w:bCs/>
              <w:sz w:val="18"/>
              <w:szCs w:val="18"/>
            </w:rPr>
            <w:t>EU-regulation no. 821 of 20 May 2021</w:t>
          </w:r>
          <w:r w:rsidRPr="000754A9">
            <w:rPr>
              <w:rFonts w:cs="Arial"/>
              <w:b/>
              <w:bCs/>
              <w:sz w:val="18"/>
              <w:szCs w:val="18"/>
            </w:rPr>
            <w:t>.</w:t>
          </w:r>
          <w:r w:rsidRPr="000754A9">
            <w:rPr>
              <w:rFonts w:cs="Arial"/>
              <w:b/>
              <w:bCs/>
              <w:sz w:val="18"/>
              <w:szCs w:val="18"/>
            </w:rPr>
            <w:br/>
            <w:t xml:space="preserve">However, export, reexport or diversion contrary to law </w:t>
          </w:r>
          <w:r w:rsidRPr="000754A9">
            <w:rPr>
              <w:rFonts w:cs="Arial"/>
              <w:b/>
              <w:bCs/>
              <w:sz w:val="18"/>
              <w:szCs w:val="18"/>
            </w:rPr>
            <w:t>is prohibited</w:t>
          </w:r>
          <w:r w:rsidRPr="000754A9">
            <w:rPr>
              <w:rFonts w:cs="Arial"/>
              <w:b/>
              <w:sz w:val="18"/>
              <w:szCs w:val="18"/>
            </w:rPr>
            <w:t>.</w:t>
          </w:r>
        </w:p>
      </w:tc>
    </w:tr>
  </w:tbl>
  <w:p w:rsidR="004F7238" w:rsidRPr="00FC7312" w:rsidRDefault="004F7238" w:rsidP="004F7238">
    <w:pPr>
      <w:pStyle w:val="Footer"/>
      <w:rPr>
        <w:sz w:val="10"/>
        <w:szCs w:val="1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487" w:type="dxa"/>
      <w:tblInd w:w="-720" w:type="dxa"/>
      <w:tblBorders>
        <w:top w:val="single" w:sz="4" w:space="0" w:color="auto"/>
        <w:insideH w:val="single" w:sz="4" w:space="0" w:color="auto"/>
      </w:tblBorders>
      <w:tblLook w:val="0000" w:firstRow="0" w:lastRow="0" w:firstColumn="0" w:lastColumn="0" w:noHBand="0" w:noVBand="0"/>
    </w:tblPr>
    <w:tblGrid>
      <w:gridCol w:w="5661"/>
      <w:gridCol w:w="3105"/>
      <w:gridCol w:w="5721"/>
    </w:tblGrid>
    <w:tr w:rsidR="003C0F30" w:rsidTr="001C3959">
      <w:trPr>
        <w:cantSplit/>
        <w:trHeight w:hRule="exact" w:val="284"/>
      </w:trPr>
      <w:tc>
        <w:tcPr>
          <w:tcW w:w="14487" w:type="dxa"/>
          <w:gridSpan w:val="3"/>
          <w:tcBorders>
            <w:top w:val="nil"/>
            <w:bottom w:val="nil"/>
          </w:tcBorders>
          <w:vAlign w:val="center"/>
        </w:tcPr>
        <w:p w:rsidR="00D514D2" w:rsidRPr="008B64B4" w:rsidRDefault="003842E6" w:rsidP="00BE6910">
          <w:pPr>
            <w:tabs>
              <w:tab w:val="left" w:pos="4320"/>
              <w:tab w:val="right" w:pos="7920"/>
            </w:tabs>
            <w:rPr>
              <w:rStyle w:val="PageNumber"/>
              <w:color w:val="666666"/>
              <w:sz w:val="17"/>
            </w:rPr>
          </w:pPr>
          <w:r w:rsidRPr="006F0A52">
            <w:rPr>
              <w:rStyle w:val="PageNumber"/>
              <w:color w:val="666666"/>
              <w:sz w:val="17"/>
            </w:rPr>
            <w:t>Teledyne Confidential; Commercially Sensitive Business Data</w:t>
          </w:r>
        </w:p>
      </w:tc>
    </w:tr>
    <w:tr w:rsidR="003C0F30" w:rsidTr="001C3959">
      <w:trPr>
        <w:cantSplit/>
        <w:trHeight w:hRule="exact" w:val="284"/>
      </w:trPr>
      <w:tc>
        <w:tcPr>
          <w:tcW w:w="5661" w:type="dxa"/>
          <w:tcBorders>
            <w:bottom w:val="nil"/>
          </w:tcBorders>
          <w:vAlign w:val="center"/>
        </w:tcPr>
        <w:p w:rsidR="00D514D2" w:rsidRPr="005C5F48" w:rsidRDefault="003842E6" w:rsidP="00D514D2">
          <w:pPr>
            <w:rPr>
              <w:rStyle w:val="PageNumber"/>
            </w:rPr>
          </w:pPr>
          <w:r>
            <w:rPr>
              <w:rStyle w:val="PageNumber"/>
            </w:rPr>
            <w:fldChar w:fldCharType="begin"/>
          </w:r>
          <w:r>
            <w:rPr>
              <w:rStyle w:val="PageNumber"/>
            </w:rPr>
            <w:instrText xml:space="preserve"> DOCPROPERTY  Subject  \* MERGEFORMAT </w:instrText>
          </w:r>
          <w:r>
            <w:rPr>
              <w:rStyle w:val="PageNumber"/>
            </w:rPr>
            <w:fldChar w:fldCharType="separate"/>
          </w:r>
          <w:r>
            <w:rPr>
              <w:rStyle w:val="PageNumber"/>
            </w:rPr>
            <w:t>SeaBat T51-R</w:t>
          </w:r>
          <w:r>
            <w:rPr>
              <w:rStyle w:val="PageNumber"/>
            </w:rPr>
            <w:fldChar w:fldCharType="end"/>
          </w:r>
          <w:r>
            <w:rPr>
              <w:rStyle w:val="PageNumber"/>
            </w:rPr>
            <w:t xml:space="preserve"> </w:t>
          </w:r>
          <w:r>
            <w:rPr>
              <w:rStyle w:val="PageNumber"/>
            </w:rPr>
            <w:fldChar w:fldCharType="begin"/>
          </w:r>
          <w:r>
            <w:rPr>
              <w:rStyle w:val="PageNumber"/>
            </w:rPr>
            <w:instrText xml:space="preserve"> TITLE  \* FirstCap  \* MERGEFORMAT </w:instrText>
          </w:r>
          <w:r>
            <w:rPr>
              <w:rStyle w:val="PageNumber"/>
            </w:rPr>
            <w:fldChar w:fldCharType="separate"/>
          </w:r>
          <w:r>
            <w:rPr>
              <w:rStyle w:val="PageNumber"/>
            </w:rPr>
            <w:t>Operator's Manual</w:t>
          </w:r>
          <w:r>
            <w:rPr>
              <w:rStyle w:val="PageNumber"/>
            </w:rPr>
            <w:fldChar w:fldCharType="end"/>
          </w:r>
        </w:p>
      </w:tc>
      <w:tc>
        <w:tcPr>
          <w:tcW w:w="3105" w:type="dxa"/>
          <w:tcBorders>
            <w:bottom w:val="nil"/>
          </w:tcBorders>
          <w:vAlign w:val="center"/>
        </w:tcPr>
        <w:p w:rsidR="00D514D2" w:rsidRPr="005C5F48" w:rsidRDefault="003842E6" w:rsidP="00D514D2">
          <w:pPr>
            <w:jc w:val="center"/>
            <w:rPr>
              <w:rStyle w:val="PageNumber"/>
            </w:rPr>
          </w:pPr>
          <w:r w:rsidRPr="005C5F48">
            <w:rPr>
              <w:rStyle w:val="PageNumber"/>
            </w:rPr>
            <w:t xml:space="preserve">Page </w:t>
          </w:r>
          <w:r w:rsidRPr="005C5F48">
            <w:rPr>
              <w:rStyle w:val="PageNumber"/>
              <w:szCs w:val="20"/>
            </w:rPr>
            <w:fldChar w:fldCharType="begin"/>
          </w:r>
          <w:r w:rsidRPr="005C5F48">
            <w:rPr>
              <w:rStyle w:val="PageNumber"/>
              <w:szCs w:val="20"/>
            </w:rPr>
            <w:instrText xml:space="preserve"> PAGE  </w:instrText>
          </w:r>
          <w:r w:rsidRPr="005C5F48">
            <w:rPr>
              <w:rStyle w:val="PageNumber"/>
              <w:szCs w:val="20"/>
            </w:rPr>
            <w:fldChar w:fldCharType="separate"/>
          </w:r>
          <w:r w:rsidRPr="005C5F48">
            <w:rPr>
              <w:rStyle w:val="PageNumber"/>
              <w:szCs w:val="20"/>
            </w:rPr>
            <w:t>74</w:t>
          </w:r>
          <w:r w:rsidRPr="005C5F48">
            <w:rPr>
              <w:rStyle w:val="PageNumber"/>
              <w:szCs w:val="20"/>
            </w:rPr>
            <w:fldChar w:fldCharType="end"/>
          </w:r>
        </w:p>
      </w:tc>
      <w:tc>
        <w:tcPr>
          <w:tcW w:w="5721" w:type="dxa"/>
          <w:tcBorders>
            <w:bottom w:val="nil"/>
          </w:tcBorders>
          <w:vAlign w:val="center"/>
        </w:tcPr>
        <w:p w:rsidR="00D514D2" w:rsidRPr="005C5F48" w:rsidRDefault="003842E6" w:rsidP="00D514D2">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1C3959">
      <w:trPr>
        <w:cantSplit/>
        <w:trHeight w:hRule="exact" w:val="284"/>
      </w:trPr>
      <w:tc>
        <w:tcPr>
          <w:tcW w:w="5661" w:type="dxa"/>
          <w:tcBorders>
            <w:top w:val="nil"/>
            <w:bottom w:val="nil"/>
          </w:tcBorders>
          <w:vAlign w:val="center"/>
        </w:tcPr>
        <w:p w:rsidR="00D514D2" w:rsidRPr="0081132B" w:rsidRDefault="003842E6" w:rsidP="00D514D2">
          <w:pPr>
            <w:rPr>
              <w:rStyle w:val="PageNumber"/>
            </w:rPr>
          </w:pPr>
          <w:r w:rsidRPr="0081132B">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3105" w:type="dxa"/>
          <w:tcBorders>
            <w:top w:val="nil"/>
            <w:bottom w:val="nil"/>
          </w:tcBorders>
          <w:vAlign w:val="center"/>
        </w:tcPr>
        <w:p w:rsidR="00D514D2" w:rsidRPr="0081132B" w:rsidRDefault="00D514D2" w:rsidP="00D514D2">
          <w:pPr>
            <w:jc w:val="center"/>
            <w:rPr>
              <w:rStyle w:val="PageNumber"/>
            </w:rPr>
          </w:pPr>
        </w:p>
      </w:tc>
      <w:tc>
        <w:tcPr>
          <w:tcW w:w="5721" w:type="dxa"/>
          <w:tcBorders>
            <w:top w:val="nil"/>
            <w:bottom w:val="nil"/>
          </w:tcBorders>
          <w:vAlign w:val="center"/>
        </w:tcPr>
        <w:p w:rsidR="00D514D2" w:rsidRPr="0081132B" w:rsidRDefault="00D514D2" w:rsidP="00D514D2">
          <w:pPr>
            <w:jc w:val="right"/>
            <w:rPr>
              <w:rStyle w:val="PageNumber"/>
            </w:rPr>
          </w:pPr>
        </w:p>
      </w:tc>
    </w:tr>
  </w:tbl>
  <w:p w:rsidR="00D514D2" w:rsidRDefault="003842E6" w:rsidP="00D514D2">
    <w:pPr>
      <w:pStyle w:val="Footer"/>
      <w:jc w:val="right"/>
      <w:rPr>
        <w:rStyle w:val="PageNumber"/>
      </w:rPr>
    </w:pPr>
    <w:r>
      <w:rPr>
        <w:bCs/>
        <w:i/>
        <w:sz w:val="18"/>
        <w:szCs w:val="18"/>
      </w:rPr>
      <w:t>Uncontrolled Technology Subject to Restrictions Contained on the Cover Page.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top w:val="single" w:sz="4" w:space="0" w:color="auto"/>
        <w:insideH w:val="single" w:sz="4" w:space="0" w:color="auto"/>
      </w:tblBorders>
      <w:tblLook w:val="0000" w:firstRow="0" w:lastRow="0" w:firstColumn="0" w:lastColumn="0" w:noHBand="0" w:noVBand="0"/>
    </w:tblPr>
    <w:tblGrid>
      <w:gridCol w:w="4230"/>
      <w:gridCol w:w="1134"/>
      <w:gridCol w:w="4176"/>
    </w:tblGrid>
    <w:tr w:rsidR="003C0F30" w:rsidTr="00B04F9F">
      <w:trPr>
        <w:cantSplit/>
        <w:trHeight w:hRule="exact" w:val="284"/>
      </w:trPr>
      <w:tc>
        <w:tcPr>
          <w:tcW w:w="9540" w:type="dxa"/>
          <w:gridSpan w:val="3"/>
          <w:tcBorders>
            <w:top w:val="nil"/>
            <w:bottom w:val="nil"/>
          </w:tcBorders>
          <w:vAlign w:val="center"/>
        </w:tcPr>
        <w:p w:rsidR="00AC32BC" w:rsidRPr="006F0A52" w:rsidRDefault="003842E6" w:rsidP="006F0A52">
          <w:pPr>
            <w:tabs>
              <w:tab w:val="left" w:pos="4320"/>
              <w:tab w:val="right" w:pos="7920"/>
            </w:tabs>
            <w:rPr>
              <w:rStyle w:val="PageNumber"/>
              <w:color w:val="666666"/>
              <w:sz w:val="17"/>
            </w:rPr>
          </w:pPr>
          <w:r w:rsidRPr="006F0A52">
            <w:rPr>
              <w:rStyle w:val="PageNumber"/>
              <w:color w:val="666666"/>
              <w:sz w:val="17"/>
            </w:rPr>
            <w:t>Teledyne Confidential; Commercially Sensitive Business Data</w:t>
          </w:r>
        </w:p>
      </w:tc>
    </w:tr>
    <w:tr w:rsidR="003C0F30" w:rsidTr="00B04F9F">
      <w:trPr>
        <w:cantSplit/>
        <w:trHeight w:hRule="exact" w:val="284"/>
      </w:trPr>
      <w:tc>
        <w:tcPr>
          <w:tcW w:w="4230" w:type="dxa"/>
          <w:tcBorders>
            <w:bottom w:val="nil"/>
          </w:tcBorders>
          <w:vAlign w:val="center"/>
        </w:tcPr>
        <w:p w:rsidR="00AC32BC" w:rsidRPr="005C5F48" w:rsidRDefault="003842E6" w:rsidP="00BE3D3B">
          <w:pPr>
            <w:rPr>
              <w:rStyle w:val="PageNumber"/>
            </w:rPr>
          </w:pPr>
          <w:r w:rsidRPr="0020775E">
            <w:rPr>
              <w:rStyle w:val="PageNumber"/>
            </w:rPr>
            <w:fldChar w:fldCharType="begin"/>
          </w:r>
          <w:r w:rsidRPr="0020775E">
            <w:rPr>
              <w:rStyle w:val="PageNumber"/>
            </w:rPr>
            <w:instrText xml:space="preserve"> DOCPROPERTY  Subject  \* MERGEFORMAT </w:instrText>
          </w:r>
          <w:r w:rsidRPr="0020775E">
            <w:rPr>
              <w:rStyle w:val="PageNumber"/>
            </w:rPr>
            <w:fldChar w:fldCharType="separate"/>
          </w:r>
          <w:r>
            <w:rPr>
              <w:rStyle w:val="PageNumber"/>
            </w:rPr>
            <w:t>SeaBat T51-R</w:t>
          </w:r>
          <w:r w:rsidRPr="0020775E">
            <w:rPr>
              <w:rStyle w:val="PageNumber"/>
            </w:rPr>
            <w:fldChar w:fldCharType="end"/>
          </w:r>
          <w:r>
            <w:rPr>
              <w:rStyle w:val="PageNumber"/>
            </w:rPr>
            <w:t xml:space="preserve"> </w:t>
          </w:r>
          <w:r w:rsidRPr="00D33088">
            <w:rPr>
              <w:rStyle w:val="PageNumber"/>
            </w:rPr>
            <w:fldChar w:fldCharType="begin"/>
          </w:r>
          <w:r w:rsidRPr="00D33088">
            <w:rPr>
              <w:rStyle w:val="PageNumber"/>
            </w:rPr>
            <w:instrText xml:space="preserve"> TITLE  \* FirstCap  \* MERGEFORMAT </w:instrText>
          </w:r>
          <w:r w:rsidRPr="00D33088">
            <w:rPr>
              <w:rStyle w:val="PageNumber"/>
            </w:rPr>
            <w:fldChar w:fldCharType="separate"/>
          </w:r>
          <w:r>
            <w:rPr>
              <w:rStyle w:val="PageNumber"/>
            </w:rPr>
            <w:t>Operator's Manual</w:t>
          </w:r>
          <w:r w:rsidRPr="00D33088">
            <w:rPr>
              <w:rStyle w:val="PageNumber"/>
            </w:rPr>
            <w:fldChar w:fldCharType="end"/>
          </w:r>
        </w:p>
      </w:tc>
      <w:tc>
        <w:tcPr>
          <w:tcW w:w="1134" w:type="dxa"/>
          <w:tcBorders>
            <w:bottom w:val="nil"/>
          </w:tcBorders>
          <w:vAlign w:val="center"/>
        </w:tcPr>
        <w:p w:rsidR="00AC32BC" w:rsidRPr="00350341" w:rsidRDefault="003842E6" w:rsidP="00BE3D3B">
          <w:pPr>
            <w:jc w:val="center"/>
            <w:rPr>
              <w:rStyle w:val="PageNumber"/>
            </w:rPr>
          </w:pPr>
          <w:r w:rsidRPr="00350341">
            <w:rPr>
              <w:rStyle w:val="PageNumber"/>
            </w:rPr>
            <w:t xml:space="preserve">Page </w:t>
          </w:r>
          <w:r w:rsidRPr="00350341">
            <w:rPr>
              <w:rStyle w:val="PageNumber"/>
            </w:rPr>
            <w:fldChar w:fldCharType="begin"/>
          </w:r>
          <w:r w:rsidRPr="00350341">
            <w:rPr>
              <w:rStyle w:val="PageNumber"/>
            </w:rPr>
            <w:instrText xml:space="preserve"> PAGE  </w:instrText>
          </w:r>
          <w:r w:rsidRPr="00350341">
            <w:rPr>
              <w:rStyle w:val="PageNumber"/>
            </w:rPr>
            <w:fldChar w:fldCharType="separate"/>
          </w:r>
          <w:r w:rsidRPr="00350341">
            <w:rPr>
              <w:rStyle w:val="PageNumber"/>
            </w:rPr>
            <w:t>129</w:t>
          </w:r>
          <w:r w:rsidRPr="00350341">
            <w:rPr>
              <w:rStyle w:val="PageNumber"/>
            </w:rPr>
            <w:fldChar w:fldCharType="end"/>
          </w:r>
        </w:p>
      </w:tc>
      <w:tc>
        <w:tcPr>
          <w:tcW w:w="4176" w:type="dxa"/>
          <w:tcBorders>
            <w:bottom w:val="nil"/>
          </w:tcBorders>
          <w:vAlign w:val="center"/>
        </w:tcPr>
        <w:p w:rsidR="00AC32BC" w:rsidRPr="005C5F48" w:rsidRDefault="003842E6" w:rsidP="00BE3D3B">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B04F9F">
      <w:trPr>
        <w:cantSplit/>
        <w:trHeight w:hRule="exact" w:val="284"/>
      </w:trPr>
      <w:tc>
        <w:tcPr>
          <w:tcW w:w="4230" w:type="dxa"/>
          <w:tcBorders>
            <w:top w:val="nil"/>
            <w:bottom w:val="nil"/>
          </w:tcBorders>
          <w:vAlign w:val="center"/>
        </w:tcPr>
        <w:p w:rsidR="00AC32BC" w:rsidRPr="0081132B" w:rsidRDefault="003842E6" w:rsidP="00BE3D3B">
          <w:pPr>
            <w:rPr>
              <w:rStyle w:val="PageNumber"/>
            </w:rPr>
          </w:pPr>
          <w:r w:rsidRPr="0081132B">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1134" w:type="dxa"/>
          <w:tcBorders>
            <w:top w:val="nil"/>
            <w:bottom w:val="nil"/>
          </w:tcBorders>
          <w:vAlign w:val="center"/>
        </w:tcPr>
        <w:p w:rsidR="00AC32BC" w:rsidRPr="0081132B" w:rsidRDefault="00AC32BC" w:rsidP="00BE3D3B">
          <w:pPr>
            <w:jc w:val="center"/>
            <w:rPr>
              <w:rStyle w:val="PageNumber"/>
            </w:rPr>
          </w:pPr>
        </w:p>
      </w:tc>
      <w:tc>
        <w:tcPr>
          <w:tcW w:w="4176" w:type="dxa"/>
          <w:tcBorders>
            <w:top w:val="nil"/>
            <w:bottom w:val="nil"/>
          </w:tcBorders>
          <w:vAlign w:val="center"/>
        </w:tcPr>
        <w:p w:rsidR="00AC32BC" w:rsidRPr="0081132B" w:rsidRDefault="00AC32BC" w:rsidP="00BE3D3B">
          <w:pPr>
            <w:jc w:val="right"/>
            <w:rPr>
              <w:rStyle w:val="PageNumber"/>
            </w:rPr>
          </w:pPr>
        </w:p>
      </w:tc>
    </w:tr>
  </w:tbl>
  <w:p w:rsidR="00AC32BC" w:rsidRDefault="003842E6" w:rsidP="00BE3D3B">
    <w:pPr>
      <w:pStyle w:val="Footer"/>
      <w:jc w:val="right"/>
      <w:rPr>
        <w:rStyle w:val="PageNumber"/>
      </w:rPr>
    </w:pPr>
    <w:r>
      <w:rPr>
        <w:bCs/>
        <w:i/>
        <w:sz w:val="18"/>
        <w:szCs w:val="18"/>
      </w:rPr>
      <w:t xml:space="preserve">Uncontrolled Technology Subject to Restrictions Contained on the </w:t>
    </w:r>
    <w:r>
      <w:rPr>
        <w:bCs/>
        <w:i/>
        <w:sz w:val="18"/>
        <w:szCs w:val="18"/>
      </w:rPr>
      <w:t>Cover Page.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487" w:type="dxa"/>
      <w:tblInd w:w="-720" w:type="dxa"/>
      <w:tblBorders>
        <w:top w:val="single" w:sz="4" w:space="0" w:color="auto"/>
        <w:insideH w:val="single" w:sz="4" w:space="0" w:color="auto"/>
      </w:tblBorders>
      <w:tblLook w:val="0000" w:firstRow="0" w:lastRow="0" w:firstColumn="0" w:lastColumn="0" w:noHBand="0" w:noVBand="0"/>
    </w:tblPr>
    <w:tblGrid>
      <w:gridCol w:w="5661"/>
      <w:gridCol w:w="3105"/>
      <w:gridCol w:w="5721"/>
    </w:tblGrid>
    <w:tr w:rsidR="003C0F30" w:rsidTr="001C3959">
      <w:trPr>
        <w:cantSplit/>
        <w:trHeight w:hRule="exact" w:val="284"/>
      </w:trPr>
      <w:tc>
        <w:tcPr>
          <w:tcW w:w="14487" w:type="dxa"/>
          <w:gridSpan w:val="3"/>
          <w:tcBorders>
            <w:top w:val="nil"/>
            <w:bottom w:val="nil"/>
          </w:tcBorders>
          <w:vAlign w:val="center"/>
        </w:tcPr>
        <w:p w:rsidR="00FC0EA2" w:rsidRPr="008B64B4" w:rsidRDefault="003842E6" w:rsidP="00BE6910">
          <w:pPr>
            <w:tabs>
              <w:tab w:val="left" w:pos="4320"/>
              <w:tab w:val="right" w:pos="7920"/>
            </w:tabs>
            <w:rPr>
              <w:rStyle w:val="PageNumber"/>
              <w:color w:val="666666"/>
              <w:sz w:val="17"/>
            </w:rPr>
          </w:pPr>
          <w:r w:rsidRPr="006F0A52">
            <w:rPr>
              <w:rStyle w:val="PageNumber"/>
              <w:color w:val="666666"/>
              <w:sz w:val="17"/>
            </w:rPr>
            <w:t>Teledyne Confidential; Commercially Sensitive Business Data</w:t>
          </w:r>
        </w:p>
      </w:tc>
    </w:tr>
    <w:tr w:rsidR="003C0F30" w:rsidTr="001C3959">
      <w:trPr>
        <w:cantSplit/>
        <w:trHeight w:hRule="exact" w:val="284"/>
      </w:trPr>
      <w:tc>
        <w:tcPr>
          <w:tcW w:w="5661" w:type="dxa"/>
          <w:tcBorders>
            <w:bottom w:val="nil"/>
          </w:tcBorders>
          <w:vAlign w:val="center"/>
        </w:tcPr>
        <w:p w:rsidR="00FC0EA2" w:rsidRPr="005C5F48" w:rsidRDefault="003842E6" w:rsidP="00FC0EA2">
          <w:pPr>
            <w:rPr>
              <w:rStyle w:val="PageNumber"/>
            </w:rPr>
          </w:pPr>
          <w:r>
            <w:rPr>
              <w:rStyle w:val="PageNumber"/>
            </w:rPr>
            <w:fldChar w:fldCharType="begin"/>
          </w:r>
          <w:r>
            <w:rPr>
              <w:rStyle w:val="PageNumber"/>
            </w:rPr>
            <w:instrText xml:space="preserve"> DOCPROPERTY  Subject  \* MERGEFORMAT </w:instrText>
          </w:r>
          <w:r>
            <w:rPr>
              <w:rStyle w:val="PageNumber"/>
            </w:rPr>
            <w:fldChar w:fldCharType="separate"/>
          </w:r>
          <w:r>
            <w:rPr>
              <w:rStyle w:val="PageNumber"/>
            </w:rPr>
            <w:t>SeaBat T51-R</w:t>
          </w:r>
          <w:r>
            <w:rPr>
              <w:rStyle w:val="PageNumber"/>
            </w:rPr>
            <w:fldChar w:fldCharType="end"/>
          </w:r>
          <w:r>
            <w:rPr>
              <w:rStyle w:val="PageNumber"/>
            </w:rPr>
            <w:t xml:space="preserve"> </w:t>
          </w:r>
          <w:r>
            <w:rPr>
              <w:rStyle w:val="PageNumber"/>
            </w:rPr>
            <w:fldChar w:fldCharType="begin"/>
          </w:r>
          <w:r>
            <w:rPr>
              <w:rStyle w:val="PageNumber"/>
            </w:rPr>
            <w:instrText xml:space="preserve"> TITLE  \* FirstCap  \* MERGEFORMAT </w:instrText>
          </w:r>
          <w:r>
            <w:rPr>
              <w:rStyle w:val="PageNumber"/>
            </w:rPr>
            <w:fldChar w:fldCharType="separate"/>
          </w:r>
          <w:r>
            <w:rPr>
              <w:rStyle w:val="PageNumber"/>
            </w:rPr>
            <w:t>Operator's Manual</w:t>
          </w:r>
          <w:r>
            <w:rPr>
              <w:rStyle w:val="PageNumber"/>
            </w:rPr>
            <w:fldChar w:fldCharType="end"/>
          </w:r>
        </w:p>
      </w:tc>
      <w:tc>
        <w:tcPr>
          <w:tcW w:w="3105" w:type="dxa"/>
          <w:tcBorders>
            <w:bottom w:val="nil"/>
          </w:tcBorders>
          <w:vAlign w:val="center"/>
        </w:tcPr>
        <w:p w:rsidR="00FC0EA2" w:rsidRPr="005C5F48" w:rsidRDefault="003842E6" w:rsidP="00FC0EA2">
          <w:pPr>
            <w:jc w:val="center"/>
            <w:rPr>
              <w:rStyle w:val="PageNumber"/>
            </w:rPr>
          </w:pPr>
          <w:r w:rsidRPr="005C5F48">
            <w:rPr>
              <w:rStyle w:val="PageNumber"/>
            </w:rPr>
            <w:t xml:space="preserve">Page </w:t>
          </w:r>
          <w:r w:rsidRPr="005C5F48">
            <w:rPr>
              <w:rStyle w:val="PageNumber"/>
              <w:szCs w:val="20"/>
            </w:rPr>
            <w:fldChar w:fldCharType="begin"/>
          </w:r>
          <w:r w:rsidRPr="005C5F48">
            <w:rPr>
              <w:rStyle w:val="PageNumber"/>
              <w:szCs w:val="20"/>
            </w:rPr>
            <w:instrText xml:space="preserve"> PAGE  </w:instrText>
          </w:r>
          <w:r w:rsidRPr="005C5F48">
            <w:rPr>
              <w:rStyle w:val="PageNumber"/>
              <w:szCs w:val="20"/>
            </w:rPr>
            <w:fldChar w:fldCharType="separate"/>
          </w:r>
          <w:r w:rsidRPr="005C5F48">
            <w:rPr>
              <w:rStyle w:val="PageNumber"/>
              <w:szCs w:val="20"/>
            </w:rPr>
            <w:t>150</w:t>
          </w:r>
          <w:r w:rsidRPr="005C5F48">
            <w:rPr>
              <w:rStyle w:val="PageNumber"/>
              <w:szCs w:val="20"/>
            </w:rPr>
            <w:fldChar w:fldCharType="end"/>
          </w:r>
        </w:p>
      </w:tc>
      <w:tc>
        <w:tcPr>
          <w:tcW w:w="5721" w:type="dxa"/>
          <w:tcBorders>
            <w:bottom w:val="nil"/>
          </w:tcBorders>
          <w:vAlign w:val="center"/>
        </w:tcPr>
        <w:p w:rsidR="00FC0EA2" w:rsidRPr="005C5F48" w:rsidRDefault="003842E6" w:rsidP="00FC0EA2">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1C3959">
      <w:trPr>
        <w:cantSplit/>
        <w:trHeight w:hRule="exact" w:val="284"/>
      </w:trPr>
      <w:tc>
        <w:tcPr>
          <w:tcW w:w="5661" w:type="dxa"/>
          <w:tcBorders>
            <w:top w:val="nil"/>
            <w:bottom w:val="nil"/>
          </w:tcBorders>
          <w:vAlign w:val="center"/>
        </w:tcPr>
        <w:p w:rsidR="00FC0EA2" w:rsidRPr="0081132B" w:rsidRDefault="003842E6" w:rsidP="00FC0EA2">
          <w:pPr>
            <w:rPr>
              <w:rStyle w:val="PageNumber"/>
            </w:rPr>
          </w:pPr>
          <w:r w:rsidRPr="0081132B">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3105" w:type="dxa"/>
          <w:tcBorders>
            <w:top w:val="nil"/>
            <w:bottom w:val="nil"/>
          </w:tcBorders>
          <w:vAlign w:val="center"/>
        </w:tcPr>
        <w:p w:rsidR="00FC0EA2" w:rsidRPr="0081132B" w:rsidRDefault="00FC0EA2" w:rsidP="00FC0EA2">
          <w:pPr>
            <w:jc w:val="center"/>
            <w:rPr>
              <w:rStyle w:val="PageNumber"/>
            </w:rPr>
          </w:pPr>
        </w:p>
      </w:tc>
      <w:tc>
        <w:tcPr>
          <w:tcW w:w="5721" w:type="dxa"/>
          <w:tcBorders>
            <w:top w:val="nil"/>
            <w:bottom w:val="nil"/>
          </w:tcBorders>
          <w:vAlign w:val="center"/>
        </w:tcPr>
        <w:p w:rsidR="00FC0EA2" w:rsidRPr="0081132B" w:rsidRDefault="00FC0EA2" w:rsidP="00FC0EA2">
          <w:pPr>
            <w:jc w:val="right"/>
            <w:rPr>
              <w:rStyle w:val="PageNumber"/>
            </w:rPr>
          </w:pPr>
        </w:p>
      </w:tc>
    </w:tr>
  </w:tbl>
  <w:p w:rsidR="00FC0EA2" w:rsidRDefault="003842E6" w:rsidP="00FC0EA2">
    <w:pPr>
      <w:pStyle w:val="Footer"/>
      <w:jc w:val="right"/>
      <w:rPr>
        <w:rStyle w:val="PageNumber"/>
      </w:rPr>
    </w:pPr>
    <w:r>
      <w:rPr>
        <w:bCs/>
        <w:i/>
        <w:sz w:val="18"/>
        <w:szCs w:val="18"/>
      </w:rPr>
      <w:t>Uncontrolled Technology Subject to Restrictions Contained on the Cover Page.</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top w:val="single" w:sz="4" w:space="0" w:color="auto"/>
        <w:insideH w:val="single" w:sz="4" w:space="0" w:color="auto"/>
      </w:tblBorders>
      <w:tblLook w:val="0000" w:firstRow="0" w:lastRow="0" w:firstColumn="0" w:lastColumn="0" w:noHBand="0" w:noVBand="0"/>
    </w:tblPr>
    <w:tblGrid>
      <w:gridCol w:w="4230"/>
      <w:gridCol w:w="1134"/>
      <w:gridCol w:w="4176"/>
    </w:tblGrid>
    <w:tr w:rsidR="003C0F30" w:rsidTr="001C3959">
      <w:trPr>
        <w:cantSplit/>
        <w:trHeight w:hRule="exact" w:val="284"/>
      </w:trPr>
      <w:tc>
        <w:tcPr>
          <w:tcW w:w="9540" w:type="dxa"/>
          <w:gridSpan w:val="3"/>
          <w:tcBorders>
            <w:top w:val="nil"/>
            <w:bottom w:val="nil"/>
          </w:tcBorders>
          <w:vAlign w:val="center"/>
        </w:tcPr>
        <w:p w:rsidR="00FC0EA2" w:rsidRPr="00BE6910" w:rsidRDefault="003842E6" w:rsidP="00BE6910">
          <w:pPr>
            <w:tabs>
              <w:tab w:val="left" w:pos="4320"/>
              <w:tab w:val="right" w:pos="7920"/>
            </w:tabs>
            <w:rPr>
              <w:rStyle w:val="PageNumber"/>
              <w:color w:val="666666"/>
              <w:sz w:val="17"/>
            </w:rPr>
          </w:pPr>
          <w:r w:rsidRPr="006F0A52">
            <w:rPr>
              <w:rStyle w:val="PageNumber"/>
              <w:color w:val="666666"/>
              <w:sz w:val="17"/>
            </w:rPr>
            <w:t>Teledyne Confidential; Commercially Sensitive Business Data</w:t>
          </w:r>
        </w:p>
      </w:tc>
    </w:tr>
    <w:tr w:rsidR="003C0F30" w:rsidTr="001C3959">
      <w:trPr>
        <w:cantSplit/>
        <w:trHeight w:hRule="exact" w:val="284"/>
      </w:trPr>
      <w:tc>
        <w:tcPr>
          <w:tcW w:w="4230" w:type="dxa"/>
          <w:tcBorders>
            <w:bottom w:val="nil"/>
          </w:tcBorders>
          <w:vAlign w:val="center"/>
        </w:tcPr>
        <w:p w:rsidR="00FC0EA2" w:rsidRPr="005C5F48" w:rsidRDefault="003842E6" w:rsidP="00FC0EA2">
          <w:pPr>
            <w:rPr>
              <w:rStyle w:val="PageNumber"/>
            </w:rPr>
          </w:pPr>
          <w:r w:rsidRPr="0020775E">
            <w:rPr>
              <w:rStyle w:val="PageNumber"/>
            </w:rPr>
            <w:fldChar w:fldCharType="begin"/>
          </w:r>
          <w:r w:rsidRPr="0020775E">
            <w:rPr>
              <w:rStyle w:val="PageNumber"/>
            </w:rPr>
            <w:instrText xml:space="preserve"> DOCPROPERTY  Subject  \* MERGEFORMAT </w:instrText>
          </w:r>
          <w:r w:rsidRPr="0020775E">
            <w:rPr>
              <w:rStyle w:val="PageNumber"/>
            </w:rPr>
            <w:fldChar w:fldCharType="separate"/>
          </w:r>
          <w:r>
            <w:rPr>
              <w:rStyle w:val="PageNumber"/>
            </w:rPr>
            <w:t>SeaBat T51-R</w:t>
          </w:r>
          <w:r w:rsidRPr="0020775E">
            <w:rPr>
              <w:rStyle w:val="PageNumber"/>
            </w:rPr>
            <w:fldChar w:fldCharType="end"/>
          </w:r>
          <w:r>
            <w:rPr>
              <w:rStyle w:val="PageNumber"/>
            </w:rPr>
            <w:t xml:space="preserve"> </w:t>
          </w:r>
          <w:r w:rsidRPr="00D33088">
            <w:rPr>
              <w:rStyle w:val="PageNumber"/>
            </w:rPr>
            <w:fldChar w:fldCharType="begin"/>
          </w:r>
          <w:r w:rsidRPr="00D33088">
            <w:rPr>
              <w:rStyle w:val="PageNumber"/>
            </w:rPr>
            <w:instrText xml:space="preserve"> TITLE  \* FirstCap  \* MERGEFORMAT </w:instrText>
          </w:r>
          <w:r w:rsidRPr="00D33088">
            <w:rPr>
              <w:rStyle w:val="PageNumber"/>
            </w:rPr>
            <w:fldChar w:fldCharType="separate"/>
          </w:r>
          <w:r>
            <w:rPr>
              <w:rStyle w:val="PageNumber"/>
            </w:rPr>
            <w:t>Operator's Manual</w:t>
          </w:r>
          <w:r w:rsidRPr="00D33088">
            <w:rPr>
              <w:rStyle w:val="PageNumber"/>
            </w:rPr>
            <w:fldChar w:fldCharType="end"/>
          </w:r>
        </w:p>
      </w:tc>
      <w:tc>
        <w:tcPr>
          <w:tcW w:w="1134" w:type="dxa"/>
          <w:tcBorders>
            <w:bottom w:val="nil"/>
          </w:tcBorders>
          <w:vAlign w:val="center"/>
        </w:tcPr>
        <w:p w:rsidR="00FC0EA2" w:rsidRPr="00350341" w:rsidRDefault="003842E6" w:rsidP="00FC0EA2">
          <w:pPr>
            <w:jc w:val="center"/>
            <w:rPr>
              <w:rStyle w:val="PageNumber"/>
            </w:rPr>
          </w:pPr>
          <w:r w:rsidRPr="00350341">
            <w:rPr>
              <w:rStyle w:val="PageNumber"/>
            </w:rPr>
            <w:t xml:space="preserve">Page </w:t>
          </w:r>
          <w:r w:rsidRPr="00350341">
            <w:rPr>
              <w:rStyle w:val="PageNumber"/>
            </w:rPr>
            <w:fldChar w:fldCharType="begin"/>
          </w:r>
          <w:r w:rsidRPr="00350341">
            <w:rPr>
              <w:rStyle w:val="PageNumber"/>
            </w:rPr>
            <w:instrText xml:space="preserve"> PAGE  </w:instrText>
          </w:r>
          <w:r w:rsidRPr="00350341">
            <w:rPr>
              <w:rStyle w:val="PageNumber"/>
            </w:rPr>
            <w:fldChar w:fldCharType="separate"/>
          </w:r>
          <w:r w:rsidRPr="00350341">
            <w:rPr>
              <w:rStyle w:val="PageNumber"/>
            </w:rPr>
            <w:t>161</w:t>
          </w:r>
          <w:r w:rsidRPr="00350341">
            <w:rPr>
              <w:rStyle w:val="PageNumber"/>
            </w:rPr>
            <w:fldChar w:fldCharType="end"/>
          </w:r>
        </w:p>
      </w:tc>
      <w:tc>
        <w:tcPr>
          <w:tcW w:w="4176" w:type="dxa"/>
          <w:tcBorders>
            <w:bottom w:val="nil"/>
          </w:tcBorders>
          <w:vAlign w:val="center"/>
        </w:tcPr>
        <w:p w:rsidR="00FC0EA2" w:rsidRPr="005C5F48" w:rsidRDefault="003842E6" w:rsidP="00FC0EA2">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1C3959">
      <w:trPr>
        <w:cantSplit/>
        <w:trHeight w:hRule="exact" w:val="284"/>
      </w:trPr>
      <w:tc>
        <w:tcPr>
          <w:tcW w:w="4230" w:type="dxa"/>
          <w:tcBorders>
            <w:top w:val="nil"/>
            <w:bottom w:val="nil"/>
          </w:tcBorders>
          <w:vAlign w:val="center"/>
        </w:tcPr>
        <w:p w:rsidR="00FC0EA2" w:rsidRPr="0081132B" w:rsidRDefault="003842E6" w:rsidP="00FC0EA2">
          <w:pPr>
            <w:rPr>
              <w:rStyle w:val="PageNumber"/>
            </w:rPr>
          </w:pPr>
          <w:r w:rsidRPr="0081132B">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1134" w:type="dxa"/>
          <w:tcBorders>
            <w:top w:val="nil"/>
            <w:bottom w:val="nil"/>
          </w:tcBorders>
          <w:vAlign w:val="center"/>
        </w:tcPr>
        <w:p w:rsidR="00FC0EA2" w:rsidRPr="0081132B" w:rsidRDefault="00FC0EA2" w:rsidP="00FC0EA2">
          <w:pPr>
            <w:jc w:val="center"/>
            <w:rPr>
              <w:rStyle w:val="PageNumber"/>
            </w:rPr>
          </w:pPr>
        </w:p>
      </w:tc>
      <w:tc>
        <w:tcPr>
          <w:tcW w:w="4176" w:type="dxa"/>
          <w:tcBorders>
            <w:top w:val="nil"/>
            <w:bottom w:val="nil"/>
          </w:tcBorders>
          <w:vAlign w:val="center"/>
        </w:tcPr>
        <w:p w:rsidR="00FC0EA2" w:rsidRPr="0081132B" w:rsidRDefault="00FC0EA2" w:rsidP="00FC0EA2">
          <w:pPr>
            <w:jc w:val="right"/>
            <w:rPr>
              <w:rStyle w:val="PageNumber"/>
            </w:rPr>
          </w:pPr>
        </w:p>
      </w:tc>
    </w:tr>
  </w:tbl>
  <w:p w:rsidR="00FC0EA2" w:rsidRDefault="003842E6" w:rsidP="00FC0EA2">
    <w:pPr>
      <w:pStyle w:val="Footer"/>
      <w:jc w:val="right"/>
      <w:rPr>
        <w:rStyle w:val="PageNumber"/>
      </w:rPr>
    </w:pPr>
    <w:r>
      <w:rPr>
        <w:bCs/>
        <w:i/>
        <w:sz w:val="18"/>
        <w:szCs w:val="18"/>
      </w:rPr>
      <w:t>Uncontrolled Technology Subject to Restrictions Contained on the Cover Page.</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079A" w:rsidRPr="00800D82" w:rsidRDefault="003842E6" w:rsidP="0067079A">
    <w:pPr>
      <w:pStyle w:val="Footer"/>
      <w:rPr>
        <w:rStyle w:val="PageNumber"/>
        <w:rFonts w:cs="Times New Roman"/>
        <w:noProof w:val="0"/>
        <w:color w:val="666666"/>
        <w:sz w:val="17"/>
      </w:rPr>
    </w:pPr>
    <w:r w:rsidRPr="00800D82">
      <w:rPr>
        <w:rStyle w:val="PageNumber"/>
        <w:rFonts w:cs="Times New Roman"/>
        <w:noProof w:val="0"/>
        <w:color w:val="666666"/>
        <w:sz w:val="17"/>
      </w:rPr>
      <w:t>Teledyne Confidential; Commercially Sensitive Business Data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Borders>
        <w:top w:val="single" w:sz="4" w:space="0" w:color="auto"/>
        <w:insideH w:val="single" w:sz="4" w:space="0" w:color="auto"/>
      </w:tblBorders>
      <w:tblLook w:val="0000" w:firstRow="0" w:lastRow="0" w:firstColumn="0" w:lastColumn="0" w:noHBand="0" w:noVBand="0"/>
    </w:tblPr>
    <w:tblGrid>
      <w:gridCol w:w="4230"/>
      <w:gridCol w:w="1134"/>
      <w:gridCol w:w="4176"/>
    </w:tblGrid>
    <w:tr w:rsidR="003C0F30" w:rsidTr="001C3959">
      <w:trPr>
        <w:cantSplit/>
        <w:trHeight w:hRule="exact" w:val="284"/>
      </w:trPr>
      <w:tc>
        <w:tcPr>
          <w:tcW w:w="9540" w:type="dxa"/>
          <w:gridSpan w:val="3"/>
          <w:tcBorders>
            <w:top w:val="nil"/>
            <w:bottom w:val="single" w:sz="4" w:space="0" w:color="auto"/>
          </w:tcBorders>
          <w:vAlign w:val="center"/>
        </w:tcPr>
        <w:p w:rsidR="00FC0EA2" w:rsidRPr="00B03EB5" w:rsidRDefault="003842E6" w:rsidP="005610A8">
          <w:pPr>
            <w:tabs>
              <w:tab w:val="left" w:pos="4320"/>
              <w:tab w:val="right" w:pos="7920"/>
            </w:tabs>
            <w:rPr>
              <w:rStyle w:val="PageNumber"/>
              <w:color w:val="666666"/>
              <w:sz w:val="17"/>
            </w:rPr>
          </w:pPr>
          <w:r w:rsidRPr="006F0A52">
            <w:rPr>
              <w:rStyle w:val="PageNumber"/>
              <w:color w:val="666666"/>
              <w:sz w:val="17"/>
            </w:rPr>
            <w:t xml:space="preserve">Teledyne Confidential; </w:t>
          </w:r>
          <w:r w:rsidRPr="006F0A52">
            <w:rPr>
              <w:rStyle w:val="PageNumber"/>
              <w:color w:val="666666"/>
              <w:sz w:val="17"/>
            </w:rPr>
            <w:t>Commercially Sensitive Business Data</w:t>
          </w:r>
        </w:p>
      </w:tc>
    </w:tr>
    <w:tr w:rsidR="003C0F30" w:rsidTr="001C3959">
      <w:trPr>
        <w:cantSplit/>
        <w:trHeight w:hRule="exact" w:val="284"/>
      </w:trPr>
      <w:tc>
        <w:tcPr>
          <w:tcW w:w="4230" w:type="dxa"/>
          <w:tcBorders>
            <w:top w:val="single" w:sz="4" w:space="0" w:color="auto"/>
            <w:bottom w:val="nil"/>
          </w:tcBorders>
          <w:vAlign w:val="center"/>
        </w:tcPr>
        <w:p w:rsidR="00FC0EA2" w:rsidRPr="001F596C" w:rsidRDefault="003842E6" w:rsidP="00FC0EA2">
          <w:pPr>
            <w:tabs>
              <w:tab w:val="left" w:pos="4320"/>
              <w:tab w:val="right" w:pos="7920"/>
            </w:tabs>
            <w:rPr>
              <w:rStyle w:val="PageNumber"/>
            </w:rPr>
          </w:pPr>
          <w:r w:rsidRPr="001F596C">
            <w:rPr>
              <w:rStyle w:val="PageNumber"/>
            </w:rPr>
            <w:fldChar w:fldCharType="begin"/>
          </w:r>
          <w:r w:rsidRPr="001F596C">
            <w:rPr>
              <w:rStyle w:val="PageNumber"/>
            </w:rPr>
            <w:instrText xml:space="preserve"> DOCPROPERTY  Subject  \* MERGEFORMAT </w:instrText>
          </w:r>
          <w:r w:rsidRPr="001F596C">
            <w:rPr>
              <w:rStyle w:val="PageNumber"/>
            </w:rPr>
            <w:fldChar w:fldCharType="separate"/>
          </w:r>
          <w:r>
            <w:rPr>
              <w:rStyle w:val="PageNumber"/>
            </w:rPr>
            <w:t>SeaBat T51-R</w:t>
          </w:r>
          <w:r w:rsidRPr="001F596C">
            <w:rPr>
              <w:rStyle w:val="PageNumber"/>
            </w:rPr>
            <w:fldChar w:fldCharType="end"/>
          </w:r>
          <w:r w:rsidRPr="001F596C">
            <w:rPr>
              <w:rStyle w:val="PageNumber"/>
            </w:rPr>
            <w:t xml:space="preserve"> </w:t>
          </w:r>
          <w:r w:rsidRPr="001F596C">
            <w:rPr>
              <w:rStyle w:val="PageNumber"/>
            </w:rPr>
            <w:fldChar w:fldCharType="begin"/>
          </w:r>
          <w:r w:rsidRPr="001F596C">
            <w:rPr>
              <w:rStyle w:val="PageNumber"/>
            </w:rPr>
            <w:instrText xml:space="preserve"> TITLE  \* FirstCap  \* MERGEFORMAT </w:instrText>
          </w:r>
          <w:r w:rsidRPr="001F596C">
            <w:rPr>
              <w:rStyle w:val="PageNumber"/>
            </w:rPr>
            <w:fldChar w:fldCharType="separate"/>
          </w:r>
          <w:r>
            <w:rPr>
              <w:rStyle w:val="PageNumber"/>
            </w:rPr>
            <w:t>Operator's Manual</w:t>
          </w:r>
          <w:r w:rsidRPr="001F596C">
            <w:rPr>
              <w:rStyle w:val="PageNumber"/>
            </w:rPr>
            <w:fldChar w:fldCharType="end"/>
          </w:r>
        </w:p>
      </w:tc>
      <w:tc>
        <w:tcPr>
          <w:tcW w:w="1134" w:type="dxa"/>
          <w:tcBorders>
            <w:top w:val="single" w:sz="4" w:space="0" w:color="auto"/>
            <w:bottom w:val="nil"/>
          </w:tcBorders>
          <w:vAlign w:val="center"/>
        </w:tcPr>
        <w:p w:rsidR="00FC0EA2" w:rsidRPr="00350341" w:rsidRDefault="003842E6" w:rsidP="00FC0EA2">
          <w:pPr>
            <w:jc w:val="center"/>
            <w:rPr>
              <w:rStyle w:val="PageNumber"/>
            </w:rPr>
          </w:pPr>
          <w:r w:rsidRPr="00350341">
            <w:rPr>
              <w:rStyle w:val="PageNumber"/>
            </w:rPr>
            <w:t xml:space="preserve">Page </w:t>
          </w:r>
          <w:r w:rsidRPr="00350341">
            <w:rPr>
              <w:rStyle w:val="PageNumber"/>
            </w:rPr>
            <w:fldChar w:fldCharType="begin"/>
          </w:r>
          <w:r w:rsidRPr="00350341">
            <w:rPr>
              <w:rStyle w:val="PageNumber"/>
            </w:rPr>
            <w:instrText xml:space="preserve"> PAGE  \* roman </w:instrText>
          </w:r>
          <w:r w:rsidRPr="00350341">
            <w:rPr>
              <w:rStyle w:val="PageNumber"/>
            </w:rPr>
            <w:fldChar w:fldCharType="separate"/>
          </w:r>
          <w:r w:rsidRPr="00350341">
            <w:rPr>
              <w:rStyle w:val="PageNumber"/>
            </w:rPr>
            <w:t>ii</w:t>
          </w:r>
          <w:r w:rsidRPr="00350341">
            <w:rPr>
              <w:rStyle w:val="PageNumber"/>
            </w:rPr>
            <w:fldChar w:fldCharType="end"/>
          </w:r>
        </w:p>
      </w:tc>
      <w:tc>
        <w:tcPr>
          <w:tcW w:w="4176" w:type="dxa"/>
          <w:tcBorders>
            <w:top w:val="single" w:sz="4" w:space="0" w:color="auto"/>
            <w:bottom w:val="nil"/>
          </w:tcBorders>
          <w:vAlign w:val="center"/>
        </w:tcPr>
        <w:p w:rsidR="00FC0EA2" w:rsidRPr="005C5F48" w:rsidRDefault="003842E6" w:rsidP="00FC0EA2">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1C3959">
      <w:trPr>
        <w:cantSplit/>
        <w:trHeight w:hRule="exact" w:val="284"/>
      </w:trPr>
      <w:tc>
        <w:tcPr>
          <w:tcW w:w="4230" w:type="dxa"/>
          <w:tcBorders>
            <w:top w:val="nil"/>
            <w:bottom w:val="nil"/>
          </w:tcBorders>
          <w:vAlign w:val="center"/>
        </w:tcPr>
        <w:p w:rsidR="00FC0EA2" w:rsidRPr="005C5F48" w:rsidRDefault="003842E6" w:rsidP="00FC0EA2">
          <w:pPr>
            <w:tabs>
              <w:tab w:val="left" w:pos="4320"/>
              <w:tab w:val="right" w:pos="7920"/>
            </w:tabs>
            <w:rPr>
              <w:rStyle w:val="PageNumber"/>
            </w:rPr>
          </w:pPr>
          <w:r>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1134" w:type="dxa"/>
          <w:tcBorders>
            <w:top w:val="nil"/>
            <w:bottom w:val="nil"/>
          </w:tcBorders>
          <w:vAlign w:val="center"/>
        </w:tcPr>
        <w:p w:rsidR="00FC0EA2" w:rsidRPr="00350341" w:rsidRDefault="00FC0EA2" w:rsidP="00FC0EA2">
          <w:pPr>
            <w:jc w:val="center"/>
            <w:rPr>
              <w:rStyle w:val="PageNumber"/>
            </w:rPr>
          </w:pPr>
        </w:p>
      </w:tc>
      <w:tc>
        <w:tcPr>
          <w:tcW w:w="4176" w:type="dxa"/>
          <w:tcBorders>
            <w:top w:val="nil"/>
            <w:bottom w:val="nil"/>
          </w:tcBorders>
          <w:vAlign w:val="center"/>
        </w:tcPr>
        <w:p w:rsidR="00FC0EA2" w:rsidRPr="005C5F48" w:rsidRDefault="00FC0EA2" w:rsidP="00FC0EA2">
          <w:pPr>
            <w:jc w:val="right"/>
            <w:rPr>
              <w:rStyle w:val="PageNumber"/>
            </w:rPr>
          </w:pPr>
        </w:p>
      </w:tc>
    </w:tr>
  </w:tbl>
  <w:p w:rsidR="00FC0EA2" w:rsidRDefault="003842E6" w:rsidP="00FC0EA2">
    <w:pPr>
      <w:pStyle w:val="Footer"/>
      <w:jc w:val="right"/>
      <w:rPr>
        <w:rStyle w:val="PageNumber"/>
      </w:rPr>
    </w:pPr>
    <w:r>
      <w:rPr>
        <w:bCs/>
        <w:i/>
        <w:sz w:val="18"/>
        <w:szCs w:val="18"/>
      </w:rPr>
      <w:t>Uncontrolled Technology Subject to Restrictions Contained on the 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top w:val="single" w:sz="4" w:space="0" w:color="auto"/>
        <w:insideH w:val="single" w:sz="4" w:space="0" w:color="auto"/>
      </w:tblBorders>
      <w:tblLook w:val="0000" w:firstRow="0" w:lastRow="0" w:firstColumn="0" w:lastColumn="0" w:noHBand="0" w:noVBand="0"/>
    </w:tblPr>
    <w:tblGrid>
      <w:gridCol w:w="4230"/>
      <w:gridCol w:w="1134"/>
      <w:gridCol w:w="4176"/>
    </w:tblGrid>
    <w:tr w:rsidR="003C0F30" w:rsidTr="001C3959">
      <w:trPr>
        <w:cantSplit/>
        <w:trHeight w:hRule="exact" w:val="284"/>
      </w:trPr>
      <w:tc>
        <w:tcPr>
          <w:tcW w:w="9540" w:type="dxa"/>
          <w:gridSpan w:val="3"/>
          <w:tcBorders>
            <w:top w:val="nil"/>
            <w:bottom w:val="nil"/>
          </w:tcBorders>
          <w:vAlign w:val="center"/>
        </w:tcPr>
        <w:p w:rsidR="00FC0EA2" w:rsidRPr="00B03EB5" w:rsidRDefault="003842E6" w:rsidP="005610A8">
          <w:pPr>
            <w:tabs>
              <w:tab w:val="left" w:pos="4320"/>
              <w:tab w:val="right" w:pos="7920"/>
            </w:tabs>
            <w:rPr>
              <w:rStyle w:val="PageNumber"/>
              <w:color w:val="666666"/>
              <w:sz w:val="17"/>
            </w:rPr>
          </w:pPr>
          <w:r w:rsidRPr="006F0A52">
            <w:rPr>
              <w:rStyle w:val="PageNumber"/>
              <w:color w:val="666666"/>
              <w:sz w:val="17"/>
            </w:rPr>
            <w:t>Teledyne Confidential; Commercially Sensitive Business Data</w:t>
          </w:r>
        </w:p>
      </w:tc>
    </w:tr>
    <w:tr w:rsidR="003C0F30" w:rsidTr="001C3959">
      <w:trPr>
        <w:cantSplit/>
        <w:trHeight w:hRule="exact" w:val="284"/>
      </w:trPr>
      <w:tc>
        <w:tcPr>
          <w:tcW w:w="4230" w:type="dxa"/>
          <w:tcBorders>
            <w:bottom w:val="nil"/>
          </w:tcBorders>
          <w:vAlign w:val="center"/>
        </w:tcPr>
        <w:p w:rsidR="00FC0EA2" w:rsidRPr="001F596C" w:rsidRDefault="003842E6" w:rsidP="00FC0EA2">
          <w:pPr>
            <w:tabs>
              <w:tab w:val="left" w:pos="4320"/>
              <w:tab w:val="right" w:pos="7920"/>
            </w:tabs>
            <w:rPr>
              <w:rStyle w:val="PageNumber"/>
            </w:rPr>
          </w:pPr>
          <w:r w:rsidRPr="001F596C">
            <w:rPr>
              <w:rStyle w:val="PageNumber"/>
            </w:rPr>
            <w:fldChar w:fldCharType="begin"/>
          </w:r>
          <w:r w:rsidRPr="001F596C">
            <w:rPr>
              <w:rStyle w:val="PageNumber"/>
            </w:rPr>
            <w:instrText xml:space="preserve"> DOCPROPERTY  Subject  \* MERGEFORMAT </w:instrText>
          </w:r>
          <w:r w:rsidRPr="001F596C">
            <w:rPr>
              <w:rStyle w:val="PageNumber"/>
            </w:rPr>
            <w:fldChar w:fldCharType="separate"/>
          </w:r>
          <w:r>
            <w:rPr>
              <w:rStyle w:val="PageNumber"/>
            </w:rPr>
            <w:t>SeaBat T51-R</w:t>
          </w:r>
          <w:r w:rsidRPr="001F596C">
            <w:rPr>
              <w:rStyle w:val="PageNumber"/>
            </w:rPr>
            <w:fldChar w:fldCharType="end"/>
          </w:r>
          <w:r w:rsidRPr="001F596C">
            <w:rPr>
              <w:rStyle w:val="PageNumber"/>
            </w:rPr>
            <w:t xml:space="preserve"> </w:t>
          </w:r>
          <w:r w:rsidRPr="001F596C">
            <w:rPr>
              <w:rStyle w:val="PageNumber"/>
            </w:rPr>
            <w:fldChar w:fldCharType="begin"/>
          </w:r>
          <w:r w:rsidRPr="001F596C">
            <w:rPr>
              <w:rStyle w:val="PageNumber"/>
            </w:rPr>
            <w:instrText xml:space="preserve"> TITLE  \* FirstCap  \* MERGEFORMAT </w:instrText>
          </w:r>
          <w:r w:rsidRPr="001F596C">
            <w:rPr>
              <w:rStyle w:val="PageNumber"/>
            </w:rPr>
            <w:fldChar w:fldCharType="separate"/>
          </w:r>
          <w:r>
            <w:rPr>
              <w:rStyle w:val="PageNumber"/>
            </w:rPr>
            <w:t>Operator's Manual</w:t>
          </w:r>
          <w:r w:rsidRPr="001F596C">
            <w:rPr>
              <w:rStyle w:val="PageNumber"/>
            </w:rPr>
            <w:fldChar w:fldCharType="end"/>
          </w:r>
        </w:p>
      </w:tc>
      <w:tc>
        <w:tcPr>
          <w:tcW w:w="1134" w:type="dxa"/>
          <w:tcBorders>
            <w:bottom w:val="nil"/>
          </w:tcBorders>
          <w:vAlign w:val="center"/>
        </w:tcPr>
        <w:p w:rsidR="00FC0EA2" w:rsidRPr="00350341" w:rsidRDefault="003842E6" w:rsidP="00FC0EA2">
          <w:pPr>
            <w:jc w:val="center"/>
            <w:rPr>
              <w:rStyle w:val="PageNumber"/>
            </w:rPr>
          </w:pPr>
          <w:r w:rsidRPr="00350341">
            <w:rPr>
              <w:rStyle w:val="PageNumber"/>
            </w:rPr>
            <w:t xml:space="preserve">Page </w:t>
          </w:r>
          <w:r w:rsidRPr="00350341">
            <w:rPr>
              <w:rStyle w:val="PageNumber"/>
            </w:rPr>
            <w:fldChar w:fldCharType="begin"/>
          </w:r>
          <w:r w:rsidRPr="00350341">
            <w:rPr>
              <w:rStyle w:val="PageNumber"/>
            </w:rPr>
            <w:instrText xml:space="preserve"> PAGE  \* roman </w:instrText>
          </w:r>
          <w:r w:rsidRPr="00350341">
            <w:rPr>
              <w:rStyle w:val="PageNumber"/>
            </w:rPr>
            <w:fldChar w:fldCharType="separate"/>
          </w:r>
          <w:r w:rsidRPr="00350341">
            <w:rPr>
              <w:rStyle w:val="PageNumber"/>
            </w:rPr>
            <w:t>iv</w:t>
          </w:r>
          <w:r w:rsidRPr="00350341">
            <w:rPr>
              <w:rStyle w:val="PageNumber"/>
            </w:rPr>
            <w:fldChar w:fldCharType="end"/>
          </w:r>
        </w:p>
      </w:tc>
      <w:tc>
        <w:tcPr>
          <w:tcW w:w="4176" w:type="dxa"/>
          <w:tcBorders>
            <w:bottom w:val="nil"/>
          </w:tcBorders>
          <w:vAlign w:val="center"/>
        </w:tcPr>
        <w:p w:rsidR="00FC0EA2" w:rsidRPr="005C5F48" w:rsidRDefault="003842E6" w:rsidP="00FC0EA2">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1C3959">
      <w:trPr>
        <w:cantSplit/>
        <w:trHeight w:hRule="exact" w:val="284"/>
      </w:trPr>
      <w:tc>
        <w:tcPr>
          <w:tcW w:w="4230" w:type="dxa"/>
          <w:tcBorders>
            <w:top w:val="nil"/>
            <w:bottom w:val="nil"/>
          </w:tcBorders>
          <w:vAlign w:val="center"/>
        </w:tcPr>
        <w:p w:rsidR="00FC0EA2" w:rsidRPr="005C5F48" w:rsidRDefault="003842E6" w:rsidP="00FC0EA2">
          <w:pPr>
            <w:tabs>
              <w:tab w:val="left" w:pos="4320"/>
              <w:tab w:val="right" w:pos="7920"/>
            </w:tabs>
            <w:rPr>
              <w:rStyle w:val="PageNumber"/>
            </w:rPr>
          </w:pPr>
          <w:r>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1134" w:type="dxa"/>
          <w:tcBorders>
            <w:top w:val="nil"/>
            <w:bottom w:val="nil"/>
          </w:tcBorders>
          <w:vAlign w:val="center"/>
        </w:tcPr>
        <w:p w:rsidR="00FC0EA2" w:rsidRPr="00350341" w:rsidRDefault="00FC0EA2" w:rsidP="00FC0EA2">
          <w:pPr>
            <w:jc w:val="center"/>
            <w:rPr>
              <w:rStyle w:val="PageNumber"/>
            </w:rPr>
          </w:pPr>
        </w:p>
      </w:tc>
      <w:tc>
        <w:tcPr>
          <w:tcW w:w="4176" w:type="dxa"/>
          <w:tcBorders>
            <w:top w:val="nil"/>
            <w:bottom w:val="nil"/>
          </w:tcBorders>
          <w:vAlign w:val="center"/>
        </w:tcPr>
        <w:p w:rsidR="00FC0EA2" w:rsidRPr="005C5F48" w:rsidRDefault="00FC0EA2" w:rsidP="00FC0EA2">
          <w:pPr>
            <w:jc w:val="right"/>
            <w:rPr>
              <w:rStyle w:val="PageNumber"/>
            </w:rPr>
          </w:pPr>
        </w:p>
      </w:tc>
    </w:tr>
  </w:tbl>
  <w:p w:rsidR="00FC0EA2" w:rsidRDefault="003842E6" w:rsidP="00FC0EA2">
    <w:pPr>
      <w:pStyle w:val="Footer"/>
      <w:jc w:val="right"/>
      <w:rPr>
        <w:rStyle w:val="PageNumber"/>
      </w:rPr>
    </w:pPr>
    <w:r>
      <w:rPr>
        <w:bCs/>
        <w:i/>
        <w:sz w:val="18"/>
        <w:szCs w:val="18"/>
      </w:rPr>
      <w:t>Uncontrolled Technology Subject to Restrictions Contained on the Cover Page.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top w:val="single" w:sz="4" w:space="0" w:color="auto"/>
        <w:insideH w:val="single" w:sz="4" w:space="0" w:color="auto"/>
      </w:tblBorders>
      <w:tblLook w:val="0000" w:firstRow="0" w:lastRow="0" w:firstColumn="0" w:lastColumn="0" w:noHBand="0" w:noVBand="0"/>
    </w:tblPr>
    <w:tblGrid>
      <w:gridCol w:w="4230"/>
      <w:gridCol w:w="1134"/>
      <w:gridCol w:w="4176"/>
    </w:tblGrid>
    <w:tr w:rsidR="003C0F30" w:rsidTr="001C3959">
      <w:trPr>
        <w:cantSplit/>
        <w:trHeight w:hRule="exact" w:val="284"/>
      </w:trPr>
      <w:tc>
        <w:tcPr>
          <w:tcW w:w="9540" w:type="dxa"/>
          <w:gridSpan w:val="3"/>
          <w:tcBorders>
            <w:top w:val="nil"/>
            <w:bottom w:val="nil"/>
          </w:tcBorders>
          <w:vAlign w:val="center"/>
        </w:tcPr>
        <w:p w:rsidR="00FC0EA2" w:rsidRPr="00B03EB5" w:rsidRDefault="003842E6" w:rsidP="005610A8">
          <w:pPr>
            <w:tabs>
              <w:tab w:val="left" w:pos="4320"/>
              <w:tab w:val="right" w:pos="7920"/>
            </w:tabs>
            <w:rPr>
              <w:rStyle w:val="PageNumber"/>
              <w:color w:val="666666"/>
              <w:sz w:val="17"/>
            </w:rPr>
          </w:pPr>
          <w:r w:rsidRPr="006F0A52">
            <w:rPr>
              <w:rStyle w:val="PageNumber"/>
              <w:color w:val="666666"/>
              <w:sz w:val="17"/>
            </w:rPr>
            <w:t>Teledyne Confidential; Commercially Sensitive Business Data</w:t>
          </w:r>
        </w:p>
      </w:tc>
    </w:tr>
    <w:tr w:rsidR="003C0F30" w:rsidTr="001C3959">
      <w:trPr>
        <w:cantSplit/>
        <w:trHeight w:hRule="exact" w:val="284"/>
      </w:trPr>
      <w:tc>
        <w:tcPr>
          <w:tcW w:w="4230" w:type="dxa"/>
          <w:tcBorders>
            <w:bottom w:val="nil"/>
          </w:tcBorders>
          <w:vAlign w:val="center"/>
        </w:tcPr>
        <w:p w:rsidR="00FC0EA2" w:rsidRPr="001F596C" w:rsidRDefault="003842E6" w:rsidP="00FC0EA2">
          <w:pPr>
            <w:tabs>
              <w:tab w:val="left" w:pos="4320"/>
              <w:tab w:val="right" w:pos="7920"/>
            </w:tabs>
            <w:rPr>
              <w:rStyle w:val="PageNumber"/>
            </w:rPr>
          </w:pPr>
          <w:r w:rsidRPr="001F596C">
            <w:rPr>
              <w:rStyle w:val="PageNumber"/>
            </w:rPr>
            <w:fldChar w:fldCharType="begin"/>
          </w:r>
          <w:r w:rsidRPr="001F596C">
            <w:rPr>
              <w:rStyle w:val="PageNumber"/>
            </w:rPr>
            <w:instrText xml:space="preserve"> DOCPROPERTY  Subject  \* MERGEFORMAT </w:instrText>
          </w:r>
          <w:r w:rsidRPr="001F596C">
            <w:rPr>
              <w:rStyle w:val="PageNumber"/>
            </w:rPr>
            <w:fldChar w:fldCharType="separate"/>
          </w:r>
          <w:r>
            <w:rPr>
              <w:rStyle w:val="PageNumber"/>
            </w:rPr>
            <w:t>SeaBat T51-R</w:t>
          </w:r>
          <w:r w:rsidRPr="001F596C">
            <w:rPr>
              <w:rStyle w:val="PageNumber"/>
            </w:rPr>
            <w:fldChar w:fldCharType="end"/>
          </w:r>
          <w:r w:rsidRPr="001F596C">
            <w:rPr>
              <w:rStyle w:val="PageNumber"/>
            </w:rPr>
            <w:t xml:space="preserve"> </w:t>
          </w:r>
          <w:r w:rsidRPr="001F596C">
            <w:rPr>
              <w:rStyle w:val="PageNumber"/>
            </w:rPr>
            <w:fldChar w:fldCharType="begin"/>
          </w:r>
          <w:r w:rsidRPr="001F596C">
            <w:rPr>
              <w:rStyle w:val="PageNumber"/>
            </w:rPr>
            <w:instrText xml:space="preserve"> TITLE  \* FirstCap  \* MERGEFORMAT </w:instrText>
          </w:r>
          <w:r w:rsidRPr="001F596C">
            <w:rPr>
              <w:rStyle w:val="PageNumber"/>
            </w:rPr>
            <w:fldChar w:fldCharType="separate"/>
          </w:r>
          <w:r>
            <w:rPr>
              <w:rStyle w:val="PageNumber"/>
            </w:rPr>
            <w:t>Operator's Manual</w:t>
          </w:r>
          <w:r w:rsidRPr="001F596C">
            <w:rPr>
              <w:rStyle w:val="PageNumber"/>
            </w:rPr>
            <w:fldChar w:fldCharType="end"/>
          </w:r>
        </w:p>
      </w:tc>
      <w:tc>
        <w:tcPr>
          <w:tcW w:w="1134" w:type="dxa"/>
          <w:tcBorders>
            <w:bottom w:val="nil"/>
          </w:tcBorders>
          <w:vAlign w:val="center"/>
        </w:tcPr>
        <w:p w:rsidR="00FC0EA2" w:rsidRPr="00350341" w:rsidRDefault="003842E6" w:rsidP="00FC0EA2">
          <w:pPr>
            <w:jc w:val="center"/>
            <w:rPr>
              <w:rStyle w:val="PageNumber"/>
            </w:rPr>
          </w:pPr>
          <w:r w:rsidRPr="00350341">
            <w:rPr>
              <w:rStyle w:val="PageNumber"/>
            </w:rPr>
            <w:t xml:space="preserve">Page </w:t>
          </w:r>
          <w:r w:rsidRPr="00350341">
            <w:rPr>
              <w:rStyle w:val="PageNumber"/>
            </w:rPr>
            <w:fldChar w:fldCharType="begin"/>
          </w:r>
          <w:r w:rsidRPr="00350341">
            <w:rPr>
              <w:rStyle w:val="PageNumber"/>
            </w:rPr>
            <w:instrText xml:space="preserve"> PAGE  \* roman </w:instrText>
          </w:r>
          <w:r w:rsidRPr="00350341">
            <w:rPr>
              <w:rStyle w:val="PageNumber"/>
            </w:rPr>
            <w:fldChar w:fldCharType="separate"/>
          </w:r>
          <w:r w:rsidRPr="00350341">
            <w:rPr>
              <w:rStyle w:val="PageNumber"/>
            </w:rPr>
            <w:t>xii</w:t>
          </w:r>
          <w:r w:rsidRPr="00350341">
            <w:rPr>
              <w:rStyle w:val="PageNumber"/>
            </w:rPr>
            <w:fldChar w:fldCharType="end"/>
          </w:r>
        </w:p>
      </w:tc>
      <w:tc>
        <w:tcPr>
          <w:tcW w:w="4176" w:type="dxa"/>
          <w:tcBorders>
            <w:bottom w:val="nil"/>
          </w:tcBorders>
          <w:vAlign w:val="center"/>
        </w:tcPr>
        <w:p w:rsidR="00FC0EA2" w:rsidRPr="005C5F48" w:rsidRDefault="003842E6" w:rsidP="00FC0EA2">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1C3959">
      <w:trPr>
        <w:cantSplit/>
        <w:trHeight w:hRule="exact" w:val="284"/>
      </w:trPr>
      <w:tc>
        <w:tcPr>
          <w:tcW w:w="4230" w:type="dxa"/>
          <w:tcBorders>
            <w:top w:val="nil"/>
            <w:bottom w:val="nil"/>
          </w:tcBorders>
          <w:vAlign w:val="center"/>
        </w:tcPr>
        <w:p w:rsidR="00FC0EA2" w:rsidRPr="005C5F48" w:rsidRDefault="003842E6" w:rsidP="00FC0EA2">
          <w:pPr>
            <w:tabs>
              <w:tab w:val="left" w:pos="4320"/>
              <w:tab w:val="right" w:pos="7920"/>
            </w:tabs>
            <w:rPr>
              <w:rStyle w:val="PageNumber"/>
            </w:rPr>
          </w:pPr>
          <w:r>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1134" w:type="dxa"/>
          <w:tcBorders>
            <w:top w:val="nil"/>
            <w:bottom w:val="nil"/>
          </w:tcBorders>
          <w:vAlign w:val="center"/>
        </w:tcPr>
        <w:p w:rsidR="00FC0EA2" w:rsidRPr="00350341" w:rsidRDefault="00FC0EA2" w:rsidP="00FC0EA2">
          <w:pPr>
            <w:jc w:val="center"/>
            <w:rPr>
              <w:rStyle w:val="PageNumber"/>
            </w:rPr>
          </w:pPr>
        </w:p>
      </w:tc>
      <w:tc>
        <w:tcPr>
          <w:tcW w:w="4176" w:type="dxa"/>
          <w:tcBorders>
            <w:top w:val="nil"/>
            <w:bottom w:val="nil"/>
          </w:tcBorders>
          <w:vAlign w:val="center"/>
        </w:tcPr>
        <w:p w:rsidR="00FC0EA2" w:rsidRPr="005C5F48" w:rsidRDefault="00FC0EA2" w:rsidP="00FC0EA2">
          <w:pPr>
            <w:jc w:val="right"/>
            <w:rPr>
              <w:rStyle w:val="PageNumber"/>
            </w:rPr>
          </w:pPr>
        </w:p>
      </w:tc>
    </w:tr>
  </w:tbl>
  <w:p w:rsidR="00FC0EA2" w:rsidRDefault="003842E6" w:rsidP="00FC0EA2">
    <w:pPr>
      <w:pStyle w:val="Footer"/>
      <w:jc w:val="right"/>
      <w:rPr>
        <w:rStyle w:val="PageNumber"/>
      </w:rPr>
    </w:pPr>
    <w:r>
      <w:rPr>
        <w:bCs/>
        <w:i/>
        <w:sz w:val="18"/>
        <w:szCs w:val="18"/>
      </w:rPr>
      <w:t>Uncontrolled Technology Subject to Restrictions Contained on the Cover Page.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top w:val="single" w:sz="4" w:space="0" w:color="auto"/>
        <w:insideH w:val="single" w:sz="4" w:space="0" w:color="auto"/>
      </w:tblBorders>
      <w:tblLook w:val="0000" w:firstRow="0" w:lastRow="0" w:firstColumn="0" w:lastColumn="0" w:noHBand="0" w:noVBand="0"/>
    </w:tblPr>
    <w:tblGrid>
      <w:gridCol w:w="4230"/>
      <w:gridCol w:w="1134"/>
      <w:gridCol w:w="4176"/>
    </w:tblGrid>
    <w:tr w:rsidR="003C0F30" w:rsidTr="001C3959">
      <w:trPr>
        <w:cantSplit/>
        <w:trHeight w:hRule="exact" w:val="284"/>
      </w:trPr>
      <w:tc>
        <w:tcPr>
          <w:tcW w:w="9540" w:type="dxa"/>
          <w:gridSpan w:val="3"/>
          <w:tcBorders>
            <w:top w:val="nil"/>
            <w:bottom w:val="nil"/>
          </w:tcBorders>
          <w:vAlign w:val="center"/>
        </w:tcPr>
        <w:p w:rsidR="00FC0EA2" w:rsidRPr="00BE6910" w:rsidRDefault="003842E6" w:rsidP="00BE6910">
          <w:pPr>
            <w:tabs>
              <w:tab w:val="left" w:pos="4320"/>
              <w:tab w:val="right" w:pos="7920"/>
            </w:tabs>
            <w:rPr>
              <w:rStyle w:val="PageNumber"/>
              <w:color w:val="666666"/>
              <w:sz w:val="17"/>
            </w:rPr>
          </w:pPr>
          <w:r w:rsidRPr="006F0A52">
            <w:rPr>
              <w:rStyle w:val="PageNumber"/>
              <w:color w:val="666666"/>
              <w:sz w:val="17"/>
            </w:rPr>
            <w:t>Teledyne Confidential; Commercially Sensitive Business Data</w:t>
          </w:r>
        </w:p>
      </w:tc>
    </w:tr>
    <w:tr w:rsidR="003C0F30" w:rsidTr="001C3959">
      <w:trPr>
        <w:cantSplit/>
        <w:trHeight w:hRule="exact" w:val="284"/>
      </w:trPr>
      <w:tc>
        <w:tcPr>
          <w:tcW w:w="4230" w:type="dxa"/>
          <w:tcBorders>
            <w:bottom w:val="nil"/>
          </w:tcBorders>
          <w:vAlign w:val="center"/>
        </w:tcPr>
        <w:p w:rsidR="00FC0EA2" w:rsidRPr="005C5F48" w:rsidRDefault="003842E6" w:rsidP="00FC0EA2">
          <w:pPr>
            <w:rPr>
              <w:rStyle w:val="PageNumber"/>
            </w:rPr>
          </w:pPr>
          <w:r w:rsidRPr="0020775E">
            <w:rPr>
              <w:rStyle w:val="PageNumber"/>
            </w:rPr>
            <w:fldChar w:fldCharType="begin"/>
          </w:r>
          <w:r w:rsidRPr="0020775E">
            <w:rPr>
              <w:rStyle w:val="PageNumber"/>
            </w:rPr>
            <w:instrText xml:space="preserve"> DOCPROPERTY  Subject  \* MERGEFORMAT </w:instrText>
          </w:r>
          <w:r w:rsidRPr="0020775E">
            <w:rPr>
              <w:rStyle w:val="PageNumber"/>
            </w:rPr>
            <w:fldChar w:fldCharType="separate"/>
          </w:r>
          <w:r>
            <w:rPr>
              <w:rStyle w:val="PageNumber"/>
            </w:rPr>
            <w:t>SeaBat T51-R</w:t>
          </w:r>
          <w:r w:rsidRPr="0020775E">
            <w:rPr>
              <w:rStyle w:val="PageNumber"/>
            </w:rPr>
            <w:fldChar w:fldCharType="end"/>
          </w:r>
          <w:r>
            <w:rPr>
              <w:rStyle w:val="PageNumber"/>
            </w:rPr>
            <w:t xml:space="preserve"> </w:t>
          </w:r>
          <w:r w:rsidRPr="00D33088">
            <w:rPr>
              <w:rStyle w:val="PageNumber"/>
            </w:rPr>
            <w:fldChar w:fldCharType="begin"/>
          </w:r>
          <w:r w:rsidRPr="00D33088">
            <w:rPr>
              <w:rStyle w:val="PageNumber"/>
            </w:rPr>
            <w:instrText xml:space="preserve"> TITLE  \* FirstCap  \* MERGEFORMAT </w:instrText>
          </w:r>
          <w:r w:rsidRPr="00D33088">
            <w:rPr>
              <w:rStyle w:val="PageNumber"/>
            </w:rPr>
            <w:fldChar w:fldCharType="separate"/>
          </w:r>
          <w:r>
            <w:rPr>
              <w:rStyle w:val="PageNumber"/>
            </w:rPr>
            <w:t>Operator's Manual</w:t>
          </w:r>
          <w:r w:rsidRPr="00D33088">
            <w:rPr>
              <w:rStyle w:val="PageNumber"/>
            </w:rPr>
            <w:fldChar w:fldCharType="end"/>
          </w:r>
        </w:p>
      </w:tc>
      <w:tc>
        <w:tcPr>
          <w:tcW w:w="1134" w:type="dxa"/>
          <w:tcBorders>
            <w:bottom w:val="nil"/>
          </w:tcBorders>
          <w:vAlign w:val="center"/>
        </w:tcPr>
        <w:p w:rsidR="00FC0EA2" w:rsidRPr="00350341" w:rsidRDefault="003842E6" w:rsidP="00FC0EA2">
          <w:pPr>
            <w:jc w:val="center"/>
            <w:rPr>
              <w:rStyle w:val="PageNumber"/>
            </w:rPr>
          </w:pPr>
          <w:r w:rsidRPr="00350341">
            <w:rPr>
              <w:rStyle w:val="PageNumber"/>
            </w:rPr>
            <w:t xml:space="preserve">Page </w:t>
          </w:r>
          <w:r w:rsidRPr="00350341">
            <w:rPr>
              <w:rStyle w:val="PageNumber"/>
            </w:rPr>
            <w:fldChar w:fldCharType="begin"/>
          </w:r>
          <w:r w:rsidRPr="00350341">
            <w:rPr>
              <w:rStyle w:val="PageNumber"/>
            </w:rPr>
            <w:instrText xml:space="preserve"> PAGE  </w:instrText>
          </w:r>
          <w:r w:rsidRPr="00350341">
            <w:rPr>
              <w:rStyle w:val="PageNumber"/>
            </w:rPr>
            <w:fldChar w:fldCharType="separate"/>
          </w:r>
          <w:r w:rsidRPr="00350341">
            <w:rPr>
              <w:rStyle w:val="PageNumber"/>
            </w:rPr>
            <w:t>62</w:t>
          </w:r>
          <w:r w:rsidRPr="00350341">
            <w:rPr>
              <w:rStyle w:val="PageNumber"/>
            </w:rPr>
            <w:fldChar w:fldCharType="end"/>
          </w:r>
        </w:p>
      </w:tc>
      <w:tc>
        <w:tcPr>
          <w:tcW w:w="4176" w:type="dxa"/>
          <w:tcBorders>
            <w:bottom w:val="nil"/>
          </w:tcBorders>
          <w:vAlign w:val="center"/>
        </w:tcPr>
        <w:p w:rsidR="00FC0EA2" w:rsidRPr="005C5F48" w:rsidRDefault="003842E6" w:rsidP="00FC0EA2">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1C3959">
      <w:trPr>
        <w:cantSplit/>
        <w:trHeight w:hRule="exact" w:val="284"/>
      </w:trPr>
      <w:tc>
        <w:tcPr>
          <w:tcW w:w="4230" w:type="dxa"/>
          <w:tcBorders>
            <w:top w:val="nil"/>
            <w:bottom w:val="nil"/>
          </w:tcBorders>
          <w:vAlign w:val="center"/>
        </w:tcPr>
        <w:p w:rsidR="00FC0EA2" w:rsidRPr="0081132B" w:rsidRDefault="003842E6" w:rsidP="00FC0EA2">
          <w:pPr>
            <w:rPr>
              <w:rStyle w:val="PageNumber"/>
            </w:rPr>
          </w:pPr>
          <w:r w:rsidRPr="0081132B">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1134" w:type="dxa"/>
          <w:tcBorders>
            <w:top w:val="nil"/>
            <w:bottom w:val="nil"/>
          </w:tcBorders>
          <w:vAlign w:val="center"/>
        </w:tcPr>
        <w:p w:rsidR="00FC0EA2" w:rsidRPr="0081132B" w:rsidRDefault="00FC0EA2" w:rsidP="00FC0EA2">
          <w:pPr>
            <w:jc w:val="center"/>
            <w:rPr>
              <w:rStyle w:val="PageNumber"/>
            </w:rPr>
          </w:pPr>
        </w:p>
      </w:tc>
      <w:tc>
        <w:tcPr>
          <w:tcW w:w="4176" w:type="dxa"/>
          <w:tcBorders>
            <w:top w:val="nil"/>
            <w:bottom w:val="nil"/>
          </w:tcBorders>
          <w:vAlign w:val="center"/>
        </w:tcPr>
        <w:p w:rsidR="00FC0EA2" w:rsidRPr="0081132B" w:rsidRDefault="00FC0EA2" w:rsidP="00FC0EA2">
          <w:pPr>
            <w:jc w:val="right"/>
            <w:rPr>
              <w:rStyle w:val="PageNumber"/>
            </w:rPr>
          </w:pPr>
        </w:p>
      </w:tc>
    </w:tr>
  </w:tbl>
  <w:p w:rsidR="00FC0EA2" w:rsidRDefault="003842E6" w:rsidP="00FC0EA2">
    <w:pPr>
      <w:pStyle w:val="Footer"/>
      <w:jc w:val="right"/>
      <w:rPr>
        <w:rStyle w:val="PageNumber"/>
      </w:rPr>
    </w:pPr>
    <w:r>
      <w:rPr>
        <w:bCs/>
        <w:i/>
        <w:sz w:val="18"/>
        <w:szCs w:val="18"/>
      </w:rPr>
      <w:t>Uncontrolled Technology Subject to Restrictions Contained on the Cover Page.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487" w:type="dxa"/>
      <w:tblInd w:w="-720" w:type="dxa"/>
      <w:tblBorders>
        <w:top w:val="single" w:sz="4" w:space="0" w:color="auto"/>
        <w:insideH w:val="single" w:sz="4" w:space="0" w:color="auto"/>
      </w:tblBorders>
      <w:tblLook w:val="0000" w:firstRow="0" w:lastRow="0" w:firstColumn="0" w:lastColumn="0" w:noHBand="0" w:noVBand="0"/>
    </w:tblPr>
    <w:tblGrid>
      <w:gridCol w:w="5661"/>
      <w:gridCol w:w="3105"/>
      <w:gridCol w:w="5721"/>
    </w:tblGrid>
    <w:tr w:rsidR="003C0F30" w:rsidTr="001C3959">
      <w:trPr>
        <w:cantSplit/>
        <w:trHeight w:hRule="exact" w:val="284"/>
      </w:trPr>
      <w:tc>
        <w:tcPr>
          <w:tcW w:w="14487" w:type="dxa"/>
          <w:gridSpan w:val="3"/>
          <w:tcBorders>
            <w:top w:val="nil"/>
            <w:bottom w:val="nil"/>
          </w:tcBorders>
          <w:vAlign w:val="center"/>
        </w:tcPr>
        <w:p w:rsidR="00D514D2" w:rsidRPr="008B64B4" w:rsidRDefault="003842E6" w:rsidP="00BE6910">
          <w:pPr>
            <w:tabs>
              <w:tab w:val="left" w:pos="4320"/>
              <w:tab w:val="right" w:pos="7920"/>
            </w:tabs>
            <w:rPr>
              <w:rStyle w:val="PageNumber"/>
              <w:color w:val="666666"/>
              <w:sz w:val="17"/>
            </w:rPr>
          </w:pPr>
          <w:r w:rsidRPr="006F0A52">
            <w:rPr>
              <w:rStyle w:val="PageNumber"/>
              <w:color w:val="666666"/>
              <w:sz w:val="17"/>
            </w:rPr>
            <w:t>Teledyne Confidential; Commercially Sensitive Business Data</w:t>
          </w:r>
        </w:p>
      </w:tc>
    </w:tr>
    <w:tr w:rsidR="003C0F30" w:rsidTr="001C3959">
      <w:trPr>
        <w:cantSplit/>
        <w:trHeight w:hRule="exact" w:val="284"/>
      </w:trPr>
      <w:tc>
        <w:tcPr>
          <w:tcW w:w="5661" w:type="dxa"/>
          <w:tcBorders>
            <w:bottom w:val="nil"/>
          </w:tcBorders>
          <w:vAlign w:val="center"/>
        </w:tcPr>
        <w:p w:rsidR="00D514D2" w:rsidRPr="005C5F48" w:rsidRDefault="003842E6" w:rsidP="00D514D2">
          <w:pPr>
            <w:rPr>
              <w:rStyle w:val="PageNumber"/>
            </w:rPr>
          </w:pPr>
          <w:r>
            <w:rPr>
              <w:rStyle w:val="PageNumber"/>
            </w:rPr>
            <w:fldChar w:fldCharType="begin"/>
          </w:r>
          <w:r>
            <w:rPr>
              <w:rStyle w:val="PageNumber"/>
            </w:rPr>
            <w:instrText xml:space="preserve"> DOCPROPERTY  Subject  \* MERGEFORMAT </w:instrText>
          </w:r>
          <w:r>
            <w:rPr>
              <w:rStyle w:val="PageNumber"/>
            </w:rPr>
            <w:fldChar w:fldCharType="separate"/>
          </w:r>
          <w:r>
            <w:rPr>
              <w:rStyle w:val="PageNumber"/>
            </w:rPr>
            <w:t>SeaBat T51-R</w:t>
          </w:r>
          <w:r>
            <w:rPr>
              <w:rStyle w:val="PageNumber"/>
            </w:rPr>
            <w:fldChar w:fldCharType="end"/>
          </w:r>
          <w:r>
            <w:rPr>
              <w:rStyle w:val="PageNumber"/>
            </w:rPr>
            <w:t xml:space="preserve"> </w:t>
          </w:r>
          <w:r>
            <w:rPr>
              <w:rStyle w:val="PageNumber"/>
            </w:rPr>
            <w:fldChar w:fldCharType="begin"/>
          </w:r>
          <w:r>
            <w:rPr>
              <w:rStyle w:val="PageNumber"/>
            </w:rPr>
            <w:instrText xml:space="preserve"> TITLE  \* FirstCap  \* MERGEFORMAT </w:instrText>
          </w:r>
          <w:r>
            <w:rPr>
              <w:rStyle w:val="PageNumber"/>
            </w:rPr>
            <w:fldChar w:fldCharType="separate"/>
          </w:r>
          <w:r>
            <w:rPr>
              <w:rStyle w:val="PageNumber"/>
            </w:rPr>
            <w:t>Operator's Manual</w:t>
          </w:r>
          <w:r>
            <w:rPr>
              <w:rStyle w:val="PageNumber"/>
            </w:rPr>
            <w:fldChar w:fldCharType="end"/>
          </w:r>
        </w:p>
      </w:tc>
      <w:tc>
        <w:tcPr>
          <w:tcW w:w="3105" w:type="dxa"/>
          <w:tcBorders>
            <w:bottom w:val="nil"/>
          </w:tcBorders>
          <w:vAlign w:val="center"/>
        </w:tcPr>
        <w:p w:rsidR="00D514D2" w:rsidRPr="005C5F48" w:rsidRDefault="003842E6" w:rsidP="00D514D2">
          <w:pPr>
            <w:jc w:val="center"/>
            <w:rPr>
              <w:rStyle w:val="PageNumber"/>
            </w:rPr>
          </w:pPr>
          <w:r w:rsidRPr="005C5F48">
            <w:rPr>
              <w:rStyle w:val="PageNumber"/>
            </w:rPr>
            <w:t xml:space="preserve">Page </w:t>
          </w:r>
          <w:r w:rsidRPr="005C5F48">
            <w:rPr>
              <w:rStyle w:val="PageNumber"/>
              <w:szCs w:val="20"/>
            </w:rPr>
            <w:fldChar w:fldCharType="begin"/>
          </w:r>
          <w:r w:rsidRPr="005C5F48">
            <w:rPr>
              <w:rStyle w:val="PageNumber"/>
              <w:szCs w:val="20"/>
            </w:rPr>
            <w:instrText xml:space="preserve"> PAGE  </w:instrText>
          </w:r>
          <w:r w:rsidRPr="005C5F48">
            <w:rPr>
              <w:rStyle w:val="PageNumber"/>
              <w:szCs w:val="20"/>
            </w:rPr>
            <w:fldChar w:fldCharType="separate"/>
          </w:r>
          <w:r w:rsidRPr="005C5F48">
            <w:rPr>
              <w:rStyle w:val="PageNumber"/>
              <w:szCs w:val="20"/>
            </w:rPr>
            <w:t>67</w:t>
          </w:r>
          <w:r w:rsidRPr="005C5F48">
            <w:rPr>
              <w:rStyle w:val="PageNumber"/>
              <w:szCs w:val="20"/>
            </w:rPr>
            <w:fldChar w:fldCharType="end"/>
          </w:r>
        </w:p>
      </w:tc>
      <w:tc>
        <w:tcPr>
          <w:tcW w:w="5721" w:type="dxa"/>
          <w:tcBorders>
            <w:bottom w:val="nil"/>
          </w:tcBorders>
          <w:vAlign w:val="center"/>
        </w:tcPr>
        <w:p w:rsidR="00D514D2" w:rsidRPr="005C5F48" w:rsidRDefault="003842E6" w:rsidP="00D514D2">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1C3959">
      <w:trPr>
        <w:cantSplit/>
        <w:trHeight w:hRule="exact" w:val="284"/>
      </w:trPr>
      <w:tc>
        <w:tcPr>
          <w:tcW w:w="5661" w:type="dxa"/>
          <w:tcBorders>
            <w:top w:val="nil"/>
            <w:bottom w:val="nil"/>
          </w:tcBorders>
          <w:vAlign w:val="center"/>
        </w:tcPr>
        <w:p w:rsidR="00D514D2" w:rsidRPr="0081132B" w:rsidRDefault="003842E6" w:rsidP="00D514D2">
          <w:pPr>
            <w:rPr>
              <w:rStyle w:val="PageNumber"/>
            </w:rPr>
          </w:pPr>
          <w:r w:rsidRPr="0081132B">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3105" w:type="dxa"/>
          <w:tcBorders>
            <w:top w:val="nil"/>
            <w:bottom w:val="nil"/>
          </w:tcBorders>
          <w:vAlign w:val="center"/>
        </w:tcPr>
        <w:p w:rsidR="00D514D2" w:rsidRPr="0081132B" w:rsidRDefault="00D514D2" w:rsidP="00D514D2">
          <w:pPr>
            <w:jc w:val="center"/>
            <w:rPr>
              <w:rStyle w:val="PageNumber"/>
            </w:rPr>
          </w:pPr>
        </w:p>
      </w:tc>
      <w:tc>
        <w:tcPr>
          <w:tcW w:w="5721" w:type="dxa"/>
          <w:tcBorders>
            <w:top w:val="nil"/>
            <w:bottom w:val="nil"/>
          </w:tcBorders>
          <w:vAlign w:val="center"/>
        </w:tcPr>
        <w:p w:rsidR="00D514D2" w:rsidRPr="0081132B" w:rsidRDefault="00D514D2" w:rsidP="00D514D2">
          <w:pPr>
            <w:jc w:val="right"/>
            <w:rPr>
              <w:rStyle w:val="PageNumber"/>
            </w:rPr>
          </w:pPr>
        </w:p>
      </w:tc>
    </w:tr>
  </w:tbl>
  <w:p w:rsidR="00D514D2" w:rsidRDefault="003842E6" w:rsidP="00D514D2">
    <w:pPr>
      <w:pStyle w:val="Footer"/>
      <w:jc w:val="right"/>
      <w:rPr>
        <w:rStyle w:val="PageNumber"/>
      </w:rPr>
    </w:pPr>
    <w:r>
      <w:rPr>
        <w:bCs/>
        <w:i/>
        <w:sz w:val="18"/>
        <w:szCs w:val="18"/>
      </w:rPr>
      <w:t>Uncontrolled Technology Subject to Restrictions Contained on the Cover Page.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top w:val="single" w:sz="4" w:space="0" w:color="auto"/>
        <w:insideH w:val="single" w:sz="4" w:space="0" w:color="auto"/>
      </w:tblBorders>
      <w:tblLook w:val="0000" w:firstRow="0" w:lastRow="0" w:firstColumn="0" w:lastColumn="0" w:noHBand="0" w:noVBand="0"/>
    </w:tblPr>
    <w:tblGrid>
      <w:gridCol w:w="4230"/>
      <w:gridCol w:w="1134"/>
      <w:gridCol w:w="4176"/>
    </w:tblGrid>
    <w:tr w:rsidR="003C0F30" w:rsidTr="001C3959">
      <w:trPr>
        <w:cantSplit/>
        <w:trHeight w:hRule="exact" w:val="284"/>
      </w:trPr>
      <w:tc>
        <w:tcPr>
          <w:tcW w:w="9540" w:type="dxa"/>
          <w:gridSpan w:val="3"/>
          <w:tcBorders>
            <w:top w:val="nil"/>
            <w:bottom w:val="nil"/>
          </w:tcBorders>
          <w:vAlign w:val="center"/>
        </w:tcPr>
        <w:p w:rsidR="00FC0EA2" w:rsidRPr="00BE6910" w:rsidRDefault="003842E6" w:rsidP="00BE6910">
          <w:pPr>
            <w:tabs>
              <w:tab w:val="left" w:pos="4320"/>
              <w:tab w:val="right" w:pos="7920"/>
            </w:tabs>
            <w:rPr>
              <w:rStyle w:val="PageNumber"/>
              <w:color w:val="666666"/>
              <w:sz w:val="17"/>
            </w:rPr>
          </w:pPr>
          <w:r w:rsidRPr="006F0A52">
            <w:rPr>
              <w:rStyle w:val="PageNumber"/>
              <w:color w:val="666666"/>
              <w:sz w:val="17"/>
            </w:rPr>
            <w:t>Teledyne Confidential; Commercially Sensitive Business Data</w:t>
          </w:r>
        </w:p>
      </w:tc>
    </w:tr>
    <w:tr w:rsidR="003C0F30" w:rsidTr="001C3959">
      <w:trPr>
        <w:cantSplit/>
        <w:trHeight w:hRule="exact" w:val="284"/>
      </w:trPr>
      <w:tc>
        <w:tcPr>
          <w:tcW w:w="4230" w:type="dxa"/>
          <w:tcBorders>
            <w:bottom w:val="nil"/>
          </w:tcBorders>
          <w:vAlign w:val="center"/>
        </w:tcPr>
        <w:p w:rsidR="00FC0EA2" w:rsidRPr="005C5F48" w:rsidRDefault="003842E6" w:rsidP="00FC0EA2">
          <w:pPr>
            <w:rPr>
              <w:rStyle w:val="PageNumber"/>
            </w:rPr>
          </w:pPr>
          <w:r w:rsidRPr="0020775E">
            <w:rPr>
              <w:rStyle w:val="PageNumber"/>
            </w:rPr>
            <w:fldChar w:fldCharType="begin"/>
          </w:r>
          <w:r w:rsidRPr="0020775E">
            <w:rPr>
              <w:rStyle w:val="PageNumber"/>
            </w:rPr>
            <w:instrText xml:space="preserve"> DOCPROPERTY  Subject  \* MERGEFORMAT </w:instrText>
          </w:r>
          <w:r w:rsidRPr="0020775E">
            <w:rPr>
              <w:rStyle w:val="PageNumber"/>
            </w:rPr>
            <w:fldChar w:fldCharType="separate"/>
          </w:r>
          <w:r>
            <w:rPr>
              <w:rStyle w:val="PageNumber"/>
            </w:rPr>
            <w:t>SeaBat T51-R</w:t>
          </w:r>
          <w:r w:rsidRPr="0020775E">
            <w:rPr>
              <w:rStyle w:val="PageNumber"/>
            </w:rPr>
            <w:fldChar w:fldCharType="end"/>
          </w:r>
          <w:r>
            <w:rPr>
              <w:rStyle w:val="PageNumber"/>
            </w:rPr>
            <w:t xml:space="preserve"> </w:t>
          </w:r>
          <w:r w:rsidRPr="00D33088">
            <w:rPr>
              <w:rStyle w:val="PageNumber"/>
            </w:rPr>
            <w:fldChar w:fldCharType="begin"/>
          </w:r>
          <w:r w:rsidRPr="00D33088">
            <w:rPr>
              <w:rStyle w:val="PageNumber"/>
            </w:rPr>
            <w:instrText xml:space="preserve"> TITLE  \* FirstCap  \* MERGEFORMAT </w:instrText>
          </w:r>
          <w:r w:rsidRPr="00D33088">
            <w:rPr>
              <w:rStyle w:val="PageNumber"/>
            </w:rPr>
            <w:fldChar w:fldCharType="separate"/>
          </w:r>
          <w:r>
            <w:rPr>
              <w:rStyle w:val="PageNumber"/>
            </w:rPr>
            <w:t>Operator's Manual</w:t>
          </w:r>
          <w:r w:rsidRPr="00D33088">
            <w:rPr>
              <w:rStyle w:val="PageNumber"/>
            </w:rPr>
            <w:fldChar w:fldCharType="end"/>
          </w:r>
        </w:p>
      </w:tc>
      <w:tc>
        <w:tcPr>
          <w:tcW w:w="1134" w:type="dxa"/>
          <w:tcBorders>
            <w:bottom w:val="nil"/>
          </w:tcBorders>
          <w:vAlign w:val="center"/>
        </w:tcPr>
        <w:p w:rsidR="00FC0EA2" w:rsidRPr="00350341" w:rsidRDefault="003842E6" w:rsidP="00FC0EA2">
          <w:pPr>
            <w:jc w:val="center"/>
            <w:rPr>
              <w:rStyle w:val="PageNumber"/>
            </w:rPr>
          </w:pPr>
          <w:r w:rsidRPr="00350341">
            <w:rPr>
              <w:rStyle w:val="PageNumber"/>
            </w:rPr>
            <w:t xml:space="preserve">Page </w:t>
          </w:r>
          <w:r w:rsidRPr="00350341">
            <w:rPr>
              <w:rStyle w:val="PageNumber"/>
            </w:rPr>
            <w:fldChar w:fldCharType="begin"/>
          </w:r>
          <w:r w:rsidRPr="00350341">
            <w:rPr>
              <w:rStyle w:val="PageNumber"/>
            </w:rPr>
            <w:instrText xml:space="preserve"> PAGE  </w:instrText>
          </w:r>
          <w:r w:rsidRPr="00350341">
            <w:rPr>
              <w:rStyle w:val="PageNumber"/>
            </w:rPr>
            <w:fldChar w:fldCharType="separate"/>
          </w:r>
          <w:r w:rsidRPr="00350341">
            <w:rPr>
              <w:rStyle w:val="PageNumber"/>
            </w:rPr>
            <w:t>70</w:t>
          </w:r>
          <w:r w:rsidRPr="00350341">
            <w:rPr>
              <w:rStyle w:val="PageNumber"/>
            </w:rPr>
            <w:fldChar w:fldCharType="end"/>
          </w:r>
        </w:p>
      </w:tc>
      <w:tc>
        <w:tcPr>
          <w:tcW w:w="4176" w:type="dxa"/>
          <w:tcBorders>
            <w:bottom w:val="nil"/>
          </w:tcBorders>
          <w:vAlign w:val="center"/>
        </w:tcPr>
        <w:p w:rsidR="00FC0EA2" w:rsidRPr="005C5F48" w:rsidRDefault="003842E6" w:rsidP="00FC0EA2">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1C3959">
      <w:trPr>
        <w:cantSplit/>
        <w:trHeight w:hRule="exact" w:val="284"/>
      </w:trPr>
      <w:tc>
        <w:tcPr>
          <w:tcW w:w="4230" w:type="dxa"/>
          <w:tcBorders>
            <w:top w:val="nil"/>
            <w:bottom w:val="nil"/>
          </w:tcBorders>
          <w:vAlign w:val="center"/>
        </w:tcPr>
        <w:p w:rsidR="00FC0EA2" w:rsidRPr="0081132B" w:rsidRDefault="003842E6" w:rsidP="00FC0EA2">
          <w:pPr>
            <w:rPr>
              <w:rStyle w:val="PageNumber"/>
            </w:rPr>
          </w:pPr>
          <w:r w:rsidRPr="0081132B">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1134" w:type="dxa"/>
          <w:tcBorders>
            <w:top w:val="nil"/>
            <w:bottom w:val="nil"/>
          </w:tcBorders>
          <w:vAlign w:val="center"/>
        </w:tcPr>
        <w:p w:rsidR="00FC0EA2" w:rsidRPr="0081132B" w:rsidRDefault="00FC0EA2" w:rsidP="00FC0EA2">
          <w:pPr>
            <w:jc w:val="center"/>
            <w:rPr>
              <w:rStyle w:val="PageNumber"/>
            </w:rPr>
          </w:pPr>
        </w:p>
      </w:tc>
      <w:tc>
        <w:tcPr>
          <w:tcW w:w="4176" w:type="dxa"/>
          <w:tcBorders>
            <w:top w:val="nil"/>
            <w:bottom w:val="nil"/>
          </w:tcBorders>
          <w:vAlign w:val="center"/>
        </w:tcPr>
        <w:p w:rsidR="00FC0EA2" w:rsidRPr="0081132B" w:rsidRDefault="00FC0EA2" w:rsidP="00FC0EA2">
          <w:pPr>
            <w:jc w:val="right"/>
            <w:rPr>
              <w:rStyle w:val="PageNumber"/>
            </w:rPr>
          </w:pPr>
        </w:p>
      </w:tc>
    </w:tr>
  </w:tbl>
  <w:p w:rsidR="00FC0EA2" w:rsidRDefault="003842E6" w:rsidP="00FC0EA2">
    <w:pPr>
      <w:pStyle w:val="Footer"/>
      <w:jc w:val="right"/>
      <w:rPr>
        <w:rStyle w:val="PageNumber"/>
      </w:rPr>
    </w:pPr>
    <w:r>
      <w:rPr>
        <w:bCs/>
        <w:i/>
        <w:sz w:val="18"/>
        <w:szCs w:val="18"/>
      </w:rPr>
      <w:t>Uncontrolled Technology Subject to Restrictions Contained on the Cover Page.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487" w:type="dxa"/>
      <w:tblInd w:w="-720" w:type="dxa"/>
      <w:tblBorders>
        <w:top w:val="single" w:sz="4" w:space="0" w:color="auto"/>
        <w:insideH w:val="single" w:sz="4" w:space="0" w:color="auto"/>
      </w:tblBorders>
      <w:tblLook w:val="0000" w:firstRow="0" w:lastRow="0" w:firstColumn="0" w:lastColumn="0" w:noHBand="0" w:noVBand="0"/>
    </w:tblPr>
    <w:tblGrid>
      <w:gridCol w:w="5661"/>
      <w:gridCol w:w="3105"/>
      <w:gridCol w:w="5721"/>
    </w:tblGrid>
    <w:tr w:rsidR="003C0F30" w:rsidTr="001C3959">
      <w:trPr>
        <w:cantSplit/>
        <w:trHeight w:hRule="exact" w:val="284"/>
      </w:trPr>
      <w:tc>
        <w:tcPr>
          <w:tcW w:w="14487" w:type="dxa"/>
          <w:gridSpan w:val="3"/>
          <w:tcBorders>
            <w:top w:val="nil"/>
            <w:bottom w:val="nil"/>
          </w:tcBorders>
          <w:vAlign w:val="center"/>
        </w:tcPr>
        <w:p w:rsidR="00D514D2" w:rsidRPr="008B64B4" w:rsidRDefault="003842E6" w:rsidP="00BE6910">
          <w:pPr>
            <w:tabs>
              <w:tab w:val="left" w:pos="4320"/>
              <w:tab w:val="right" w:pos="7920"/>
            </w:tabs>
            <w:rPr>
              <w:rStyle w:val="PageNumber"/>
              <w:color w:val="666666"/>
              <w:sz w:val="17"/>
            </w:rPr>
          </w:pPr>
          <w:r w:rsidRPr="006F0A52">
            <w:rPr>
              <w:rStyle w:val="PageNumber"/>
              <w:color w:val="666666"/>
              <w:sz w:val="17"/>
            </w:rPr>
            <w:t>Teledyne Confidential; Commercially Sensitive Business Data</w:t>
          </w:r>
        </w:p>
      </w:tc>
    </w:tr>
    <w:tr w:rsidR="003C0F30" w:rsidTr="001C3959">
      <w:trPr>
        <w:cantSplit/>
        <w:trHeight w:hRule="exact" w:val="284"/>
      </w:trPr>
      <w:tc>
        <w:tcPr>
          <w:tcW w:w="5661" w:type="dxa"/>
          <w:tcBorders>
            <w:bottom w:val="nil"/>
          </w:tcBorders>
          <w:vAlign w:val="center"/>
        </w:tcPr>
        <w:p w:rsidR="00D514D2" w:rsidRPr="005C5F48" w:rsidRDefault="003842E6" w:rsidP="00D514D2">
          <w:pPr>
            <w:rPr>
              <w:rStyle w:val="PageNumber"/>
            </w:rPr>
          </w:pPr>
          <w:r>
            <w:rPr>
              <w:rStyle w:val="PageNumber"/>
            </w:rPr>
            <w:fldChar w:fldCharType="begin"/>
          </w:r>
          <w:r>
            <w:rPr>
              <w:rStyle w:val="PageNumber"/>
            </w:rPr>
            <w:instrText xml:space="preserve"> DOCPROPERTY  Subject  \* MERGEFORMAT </w:instrText>
          </w:r>
          <w:r>
            <w:rPr>
              <w:rStyle w:val="PageNumber"/>
            </w:rPr>
            <w:fldChar w:fldCharType="separate"/>
          </w:r>
          <w:r>
            <w:rPr>
              <w:rStyle w:val="PageNumber"/>
            </w:rPr>
            <w:t>SeaBat</w:t>
          </w:r>
          <w:r>
            <w:rPr>
              <w:rStyle w:val="PageNumber"/>
            </w:rPr>
            <w:t xml:space="preserve"> T51-R</w:t>
          </w:r>
          <w:r>
            <w:rPr>
              <w:rStyle w:val="PageNumber"/>
            </w:rPr>
            <w:fldChar w:fldCharType="end"/>
          </w:r>
          <w:r>
            <w:rPr>
              <w:rStyle w:val="PageNumber"/>
            </w:rPr>
            <w:t xml:space="preserve"> </w:t>
          </w:r>
          <w:r>
            <w:rPr>
              <w:rStyle w:val="PageNumber"/>
            </w:rPr>
            <w:fldChar w:fldCharType="begin"/>
          </w:r>
          <w:r>
            <w:rPr>
              <w:rStyle w:val="PageNumber"/>
            </w:rPr>
            <w:instrText xml:space="preserve"> TITLE  \* FirstCap  \* MERGEFORMAT </w:instrText>
          </w:r>
          <w:r>
            <w:rPr>
              <w:rStyle w:val="PageNumber"/>
            </w:rPr>
            <w:fldChar w:fldCharType="separate"/>
          </w:r>
          <w:r>
            <w:rPr>
              <w:rStyle w:val="PageNumber"/>
            </w:rPr>
            <w:t>Operator's Manual</w:t>
          </w:r>
          <w:r>
            <w:rPr>
              <w:rStyle w:val="PageNumber"/>
            </w:rPr>
            <w:fldChar w:fldCharType="end"/>
          </w:r>
        </w:p>
      </w:tc>
      <w:tc>
        <w:tcPr>
          <w:tcW w:w="3105" w:type="dxa"/>
          <w:tcBorders>
            <w:bottom w:val="nil"/>
          </w:tcBorders>
          <w:vAlign w:val="center"/>
        </w:tcPr>
        <w:p w:rsidR="00D514D2" w:rsidRPr="005C5F48" w:rsidRDefault="003842E6" w:rsidP="00D514D2">
          <w:pPr>
            <w:jc w:val="center"/>
            <w:rPr>
              <w:rStyle w:val="PageNumber"/>
            </w:rPr>
          </w:pPr>
          <w:r w:rsidRPr="005C5F48">
            <w:rPr>
              <w:rStyle w:val="PageNumber"/>
            </w:rPr>
            <w:t xml:space="preserve">Page </w:t>
          </w:r>
          <w:r w:rsidRPr="005C5F48">
            <w:rPr>
              <w:rStyle w:val="PageNumber"/>
              <w:szCs w:val="20"/>
            </w:rPr>
            <w:fldChar w:fldCharType="begin"/>
          </w:r>
          <w:r w:rsidRPr="005C5F48">
            <w:rPr>
              <w:rStyle w:val="PageNumber"/>
              <w:szCs w:val="20"/>
            </w:rPr>
            <w:instrText xml:space="preserve"> PAGE  </w:instrText>
          </w:r>
          <w:r w:rsidRPr="005C5F48">
            <w:rPr>
              <w:rStyle w:val="PageNumber"/>
              <w:szCs w:val="20"/>
            </w:rPr>
            <w:fldChar w:fldCharType="separate"/>
          </w:r>
          <w:r w:rsidRPr="005C5F48">
            <w:rPr>
              <w:rStyle w:val="PageNumber"/>
              <w:szCs w:val="20"/>
            </w:rPr>
            <w:t>71</w:t>
          </w:r>
          <w:r w:rsidRPr="005C5F48">
            <w:rPr>
              <w:rStyle w:val="PageNumber"/>
              <w:szCs w:val="20"/>
            </w:rPr>
            <w:fldChar w:fldCharType="end"/>
          </w:r>
        </w:p>
      </w:tc>
      <w:tc>
        <w:tcPr>
          <w:tcW w:w="5721" w:type="dxa"/>
          <w:tcBorders>
            <w:bottom w:val="nil"/>
          </w:tcBorders>
          <w:vAlign w:val="center"/>
        </w:tcPr>
        <w:p w:rsidR="00D514D2" w:rsidRPr="005C5F48" w:rsidRDefault="003842E6" w:rsidP="00D514D2">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1C3959">
      <w:trPr>
        <w:cantSplit/>
        <w:trHeight w:hRule="exact" w:val="284"/>
      </w:trPr>
      <w:tc>
        <w:tcPr>
          <w:tcW w:w="5661" w:type="dxa"/>
          <w:tcBorders>
            <w:top w:val="nil"/>
            <w:bottom w:val="nil"/>
          </w:tcBorders>
          <w:vAlign w:val="center"/>
        </w:tcPr>
        <w:p w:rsidR="00D514D2" w:rsidRPr="0081132B" w:rsidRDefault="003842E6" w:rsidP="00D514D2">
          <w:pPr>
            <w:rPr>
              <w:rStyle w:val="PageNumber"/>
            </w:rPr>
          </w:pPr>
          <w:r w:rsidRPr="0081132B">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3105" w:type="dxa"/>
          <w:tcBorders>
            <w:top w:val="nil"/>
            <w:bottom w:val="nil"/>
          </w:tcBorders>
          <w:vAlign w:val="center"/>
        </w:tcPr>
        <w:p w:rsidR="00D514D2" w:rsidRPr="0081132B" w:rsidRDefault="00D514D2" w:rsidP="00D514D2">
          <w:pPr>
            <w:jc w:val="center"/>
            <w:rPr>
              <w:rStyle w:val="PageNumber"/>
            </w:rPr>
          </w:pPr>
        </w:p>
      </w:tc>
      <w:tc>
        <w:tcPr>
          <w:tcW w:w="5721" w:type="dxa"/>
          <w:tcBorders>
            <w:top w:val="nil"/>
            <w:bottom w:val="nil"/>
          </w:tcBorders>
          <w:vAlign w:val="center"/>
        </w:tcPr>
        <w:p w:rsidR="00D514D2" w:rsidRPr="0081132B" w:rsidRDefault="00D514D2" w:rsidP="00D514D2">
          <w:pPr>
            <w:jc w:val="right"/>
            <w:rPr>
              <w:rStyle w:val="PageNumber"/>
            </w:rPr>
          </w:pPr>
        </w:p>
      </w:tc>
    </w:tr>
  </w:tbl>
  <w:p w:rsidR="00D514D2" w:rsidRDefault="003842E6" w:rsidP="00D514D2">
    <w:pPr>
      <w:pStyle w:val="Footer"/>
      <w:jc w:val="right"/>
      <w:rPr>
        <w:rStyle w:val="PageNumber"/>
      </w:rPr>
    </w:pPr>
    <w:r>
      <w:rPr>
        <w:bCs/>
        <w:i/>
        <w:sz w:val="18"/>
        <w:szCs w:val="18"/>
      </w:rPr>
      <w:t xml:space="preserve">Uncontrolled Technology Subject to Restrictions Contained </w:t>
    </w:r>
    <w:r>
      <w:rPr>
        <w:bCs/>
        <w:i/>
        <w:sz w:val="18"/>
        <w:szCs w:val="18"/>
      </w:rPr>
      <w:t>on the Cover Page.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top w:val="single" w:sz="4" w:space="0" w:color="auto"/>
        <w:insideH w:val="single" w:sz="4" w:space="0" w:color="auto"/>
      </w:tblBorders>
      <w:tblLook w:val="0000" w:firstRow="0" w:lastRow="0" w:firstColumn="0" w:lastColumn="0" w:noHBand="0" w:noVBand="0"/>
    </w:tblPr>
    <w:tblGrid>
      <w:gridCol w:w="4230"/>
      <w:gridCol w:w="1134"/>
      <w:gridCol w:w="4176"/>
    </w:tblGrid>
    <w:tr w:rsidR="003C0F30" w:rsidTr="001C3959">
      <w:trPr>
        <w:cantSplit/>
        <w:trHeight w:hRule="exact" w:val="284"/>
      </w:trPr>
      <w:tc>
        <w:tcPr>
          <w:tcW w:w="9540" w:type="dxa"/>
          <w:gridSpan w:val="3"/>
          <w:tcBorders>
            <w:top w:val="nil"/>
            <w:bottom w:val="nil"/>
          </w:tcBorders>
          <w:vAlign w:val="center"/>
        </w:tcPr>
        <w:p w:rsidR="00FC0EA2" w:rsidRPr="00BE6910" w:rsidRDefault="003842E6" w:rsidP="00BE6910">
          <w:pPr>
            <w:tabs>
              <w:tab w:val="left" w:pos="4320"/>
              <w:tab w:val="right" w:pos="7920"/>
            </w:tabs>
            <w:rPr>
              <w:rStyle w:val="PageNumber"/>
              <w:color w:val="666666"/>
              <w:sz w:val="17"/>
            </w:rPr>
          </w:pPr>
          <w:r w:rsidRPr="006F0A52">
            <w:rPr>
              <w:rStyle w:val="PageNumber"/>
              <w:color w:val="666666"/>
              <w:sz w:val="17"/>
            </w:rPr>
            <w:t>Teledyne Confidential; Commercially Sensitive Business Data</w:t>
          </w:r>
        </w:p>
      </w:tc>
    </w:tr>
    <w:tr w:rsidR="003C0F30" w:rsidTr="001C3959">
      <w:trPr>
        <w:cantSplit/>
        <w:trHeight w:hRule="exact" w:val="284"/>
      </w:trPr>
      <w:tc>
        <w:tcPr>
          <w:tcW w:w="4230" w:type="dxa"/>
          <w:tcBorders>
            <w:bottom w:val="nil"/>
          </w:tcBorders>
          <w:vAlign w:val="center"/>
        </w:tcPr>
        <w:p w:rsidR="00FC0EA2" w:rsidRPr="005C5F48" w:rsidRDefault="003842E6" w:rsidP="00FC0EA2">
          <w:pPr>
            <w:rPr>
              <w:rStyle w:val="PageNumber"/>
            </w:rPr>
          </w:pPr>
          <w:r w:rsidRPr="0020775E">
            <w:rPr>
              <w:rStyle w:val="PageNumber"/>
            </w:rPr>
            <w:fldChar w:fldCharType="begin"/>
          </w:r>
          <w:r w:rsidRPr="0020775E">
            <w:rPr>
              <w:rStyle w:val="PageNumber"/>
            </w:rPr>
            <w:instrText xml:space="preserve"> DOCPROPERTY  Subject  \* MERGEFORMAT </w:instrText>
          </w:r>
          <w:r w:rsidRPr="0020775E">
            <w:rPr>
              <w:rStyle w:val="PageNumber"/>
            </w:rPr>
            <w:fldChar w:fldCharType="separate"/>
          </w:r>
          <w:r>
            <w:rPr>
              <w:rStyle w:val="PageNumber"/>
            </w:rPr>
            <w:t>SeaBat T51-R</w:t>
          </w:r>
          <w:r w:rsidRPr="0020775E">
            <w:rPr>
              <w:rStyle w:val="PageNumber"/>
            </w:rPr>
            <w:fldChar w:fldCharType="end"/>
          </w:r>
          <w:r>
            <w:rPr>
              <w:rStyle w:val="PageNumber"/>
            </w:rPr>
            <w:t xml:space="preserve"> </w:t>
          </w:r>
          <w:r w:rsidRPr="00D33088">
            <w:rPr>
              <w:rStyle w:val="PageNumber"/>
            </w:rPr>
            <w:fldChar w:fldCharType="begin"/>
          </w:r>
          <w:r w:rsidRPr="00D33088">
            <w:rPr>
              <w:rStyle w:val="PageNumber"/>
            </w:rPr>
            <w:instrText xml:space="preserve"> TITLE  \* FirstCap  \* MERGEFORMAT </w:instrText>
          </w:r>
          <w:r w:rsidRPr="00D33088">
            <w:rPr>
              <w:rStyle w:val="PageNumber"/>
            </w:rPr>
            <w:fldChar w:fldCharType="separate"/>
          </w:r>
          <w:r>
            <w:rPr>
              <w:rStyle w:val="PageNumber"/>
            </w:rPr>
            <w:t>Operator's Manual</w:t>
          </w:r>
          <w:r w:rsidRPr="00D33088">
            <w:rPr>
              <w:rStyle w:val="PageNumber"/>
            </w:rPr>
            <w:fldChar w:fldCharType="end"/>
          </w:r>
        </w:p>
      </w:tc>
      <w:tc>
        <w:tcPr>
          <w:tcW w:w="1134" w:type="dxa"/>
          <w:tcBorders>
            <w:bottom w:val="nil"/>
          </w:tcBorders>
          <w:vAlign w:val="center"/>
        </w:tcPr>
        <w:p w:rsidR="00FC0EA2" w:rsidRPr="00350341" w:rsidRDefault="003842E6" w:rsidP="00FC0EA2">
          <w:pPr>
            <w:jc w:val="center"/>
            <w:rPr>
              <w:rStyle w:val="PageNumber"/>
            </w:rPr>
          </w:pPr>
          <w:r w:rsidRPr="00350341">
            <w:rPr>
              <w:rStyle w:val="PageNumber"/>
            </w:rPr>
            <w:t xml:space="preserve">Page </w:t>
          </w:r>
          <w:r w:rsidRPr="00350341">
            <w:rPr>
              <w:rStyle w:val="PageNumber"/>
            </w:rPr>
            <w:fldChar w:fldCharType="begin"/>
          </w:r>
          <w:r w:rsidRPr="00350341">
            <w:rPr>
              <w:rStyle w:val="PageNumber"/>
            </w:rPr>
            <w:instrText xml:space="preserve"> PAGE  </w:instrText>
          </w:r>
          <w:r w:rsidRPr="00350341">
            <w:rPr>
              <w:rStyle w:val="PageNumber"/>
            </w:rPr>
            <w:fldChar w:fldCharType="separate"/>
          </w:r>
          <w:r w:rsidRPr="00350341">
            <w:rPr>
              <w:rStyle w:val="PageNumber"/>
            </w:rPr>
            <w:t>72</w:t>
          </w:r>
          <w:r w:rsidRPr="00350341">
            <w:rPr>
              <w:rStyle w:val="PageNumber"/>
            </w:rPr>
            <w:fldChar w:fldCharType="end"/>
          </w:r>
        </w:p>
      </w:tc>
      <w:tc>
        <w:tcPr>
          <w:tcW w:w="4176" w:type="dxa"/>
          <w:tcBorders>
            <w:bottom w:val="nil"/>
          </w:tcBorders>
          <w:vAlign w:val="center"/>
        </w:tcPr>
        <w:p w:rsidR="00FC0EA2" w:rsidRPr="005C5F48" w:rsidRDefault="003842E6" w:rsidP="00FC0EA2">
          <w:pPr>
            <w:jc w:val="right"/>
            <w:rPr>
              <w:rStyle w:val="PageNumber"/>
            </w:rPr>
          </w:pPr>
          <w:r>
            <w:rPr>
              <w:rStyle w:val="PageNumber"/>
            </w:rPr>
            <w:fldChar w:fldCharType="begin"/>
          </w:r>
          <w:r>
            <w:rPr>
              <w:rStyle w:val="PageNumber"/>
            </w:rPr>
            <w:instrText xml:space="preserve"> SAVEDATE  \@ "MMMM d, yyyy" </w:instrText>
          </w:r>
          <w:r>
            <w:rPr>
              <w:rStyle w:val="PageNumber"/>
            </w:rPr>
            <w:fldChar w:fldCharType="separate"/>
          </w:r>
          <w:r w:rsidR="00305107">
            <w:rPr>
              <w:rStyle w:val="PageNumber"/>
            </w:rPr>
            <w:t>October 21, 2024</w:t>
          </w:r>
          <w:r>
            <w:rPr>
              <w:rStyle w:val="PageNumber"/>
            </w:rPr>
            <w:fldChar w:fldCharType="end"/>
          </w:r>
        </w:p>
      </w:tc>
    </w:tr>
    <w:tr w:rsidR="003C0F30" w:rsidTr="001C3959">
      <w:trPr>
        <w:cantSplit/>
        <w:trHeight w:hRule="exact" w:val="284"/>
      </w:trPr>
      <w:tc>
        <w:tcPr>
          <w:tcW w:w="4230" w:type="dxa"/>
          <w:tcBorders>
            <w:top w:val="nil"/>
            <w:bottom w:val="nil"/>
          </w:tcBorders>
          <w:vAlign w:val="center"/>
        </w:tcPr>
        <w:p w:rsidR="00FC0EA2" w:rsidRPr="0081132B" w:rsidRDefault="003842E6" w:rsidP="00FC0EA2">
          <w:pPr>
            <w:rPr>
              <w:rStyle w:val="PageNumber"/>
            </w:rPr>
          </w:pPr>
          <w:r w:rsidRPr="0081132B">
            <w:rPr>
              <w:rStyle w:val="PageNumber"/>
            </w:rPr>
            <w:t xml:space="preserve">Version </w:t>
          </w:r>
          <w:r>
            <w:rPr>
              <w:rStyle w:val="PageNumber"/>
            </w:rPr>
            <w:fldChar w:fldCharType="begin"/>
          </w:r>
          <w:r>
            <w:rPr>
              <w:rStyle w:val="PageNumber"/>
            </w:rPr>
            <w:instrText xml:space="preserve"> DOCPROPERTY  VersionRevision  \* MERGEFORMAT </w:instrText>
          </w:r>
          <w:r>
            <w:rPr>
              <w:rStyle w:val="PageNumber"/>
            </w:rPr>
            <w:fldChar w:fldCharType="separate"/>
          </w:r>
          <w:r>
            <w:rPr>
              <w:rStyle w:val="PageNumber"/>
            </w:rPr>
            <w:t>7B</w:t>
          </w:r>
          <w:r>
            <w:rPr>
              <w:rStyle w:val="PageNumber"/>
            </w:rPr>
            <w:fldChar w:fldCharType="end"/>
          </w:r>
        </w:p>
      </w:tc>
      <w:tc>
        <w:tcPr>
          <w:tcW w:w="1134" w:type="dxa"/>
          <w:tcBorders>
            <w:top w:val="nil"/>
            <w:bottom w:val="nil"/>
          </w:tcBorders>
          <w:vAlign w:val="center"/>
        </w:tcPr>
        <w:p w:rsidR="00FC0EA2" w:rsidRPr="0081132B" w:rsidRDefault="00FC0EA2" w:rsidP="00FC0EA2">
          <w:pPr>
            <w:jc w:val="center"/>
            <w:rPr>
              <w:rStyle w:val="PageNumber"/>
            </w:rPr>
          </w:pPr>
        </w:p>
      </w:tc>
      <w:tc>
        <w:tcPr>
          <w:tcW w:w="4176" w:type="dxa"/>
          <w:tcBorders>
            <w:top w:val="nil"/>
            <w:bottom w:val="nil"/>
          </w:tcBorders>
          <w:vAlign w:val="center"/>
        </w:tcPr>
        <w:p w:rsidR="00FC0EA2" w:rsidRPr="0081132B" w:rsidRDefault="00FC0EA2" w:rsidP="00FC0EA2">
          <w:pPr>
            <w:jc w:val="right"/>
            <w:rPr>
              <w:rStyle w:val="PageNumber"/>
            </w:rPr>
          </w:pPr>
        </w:p>
      </w:tc>
    </w:tr>
  </w:tbl>
  <w:p w:rsidR="00FC0EA2" w:rsidRDefault="003842E6" w:rsidP="00FC0EA2">
    <w:pPr>
      <w:pStyle w:val="Footer"/>
      <w:jc w:val="right"/>
      <w:rPr>
        <w:rStyle w:val="PageNumber"/>
      </w:rPr>
    </w:pPr>
    <w:r>
      <w:rPr>
        <w:bCs/>
        <w:i/>
        <w:sz w:val="18"/>
        <w:szCs w:val="18"/>
      </w:rPr>
      <w:t>Uncontrolled Technology Subject to Restrictions Contained on the Cover 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842E6" w:rsidRDefault="003842E6" w:rsidP="00A641BE">
      <w:r>
        <w:separator/>
      </w:r>
    </w:p>
  </w:footnote>
  <w:footnote w:type="continuationSeparator" w:id="0">
    <w:p w:rsidR="003842E6" w:rsidRDefault="003842E6" w:rsidP="00A641BE">
      <w:r>
        <w:continuationSeparator/>
      </w:r>
    </w:p>
  </w:footnote>
  <w:footnote w:id="1">
    <w:p w:rsidR="009E025D" w:rsidRPr="00354486" w:rsidRDefault="003842E6" w:rsidP="00354486">
      <w:pPr>
        <w:pStyle w:val="FootnoteText"/>
        <w:rPr>
          <w:lang w:val="en-US"/>
        </w:rPr>
      </w:pPr>
      <w:r>
        <w:rPr>
          <w:rStyle w:val="FootnoteReference"/>
        </w:rPr>
        <w:footnoteRef/>
      </w:r>
      <w:r>
        <w:t xml:space="preserve"> Includes FlexMode.</w:t>
      </w:r>
    </w:p>
  </w:footnote>
  <w:footnote w:id="2">
    <w:p w:rsidR="009E025D" w:rsidRPr="00665143" w:rsidRDefault="003842E6" w:rsidP="00935A92">
      <w:pPr>
        <w:pStyle w:val="FootnoteText"/>
      </w:pPr>
      <w:r>
        <w:rPr>
          <w:rStyle w:val="FootnoteReference"/>
        </w:rPr>
        <w:footnoteRef/>
      </w:r>
      <w:r>
        <w:t xml:space="preserve"> For details on this option, please contact Teledyne PDS at </w:t>
      </w:r>
      <w:hyperlink r:id="rId1" w:history="1">
        <w:r>
          <w:rPr>
            <w:rStyle w:val="Hyperlink"/>
          </w:rPr>
          <w:t>pds-support@teledyne.com</w:t>
        </w:r>
      </w:hyperlink>
    </w:p>
  </w:footnote>
  <w:footnote w:id="3">
    <w:p w:rsidR="009E025D" w:rsidRPr="008616F6" w:rsidRDefault="003842E6">
      <w:pPr>
        <w:pStyle w:val="FootnoteText"/>
        <w:rPr>
          <w:lang w:val="en-US"/>
        </w:rPr>
      </w:pPr>
      <w:r w:rsidRPr="008616F6">
        <w:rPr>
          <w:rStyle w:val="FootnoteReference"/>
          <w:lang w:val="en-US"/>
        </w:rPr>
        <w:footnoteRef/>
      </w:r>
      <w:r w:rsidRPr="008616F6">
        <w:rPr>
          <w:lang w:val="en-US"/>
        </w:rPr>
        <w:t xml:space="preserve"> FlexMode is an optional add-on feature (see </w:t>
      </w:r>
      <w:r w:rsidRPr="008616F6">
        <w:rPr>
          <w:i/>
          <w:lang w:val="en-US"/>
        </w:rPr>
        <w:fldChar w:fldCharType="begin"/>
      </w:r>
      <w:r w:rsidRPr="008616F6">
        <w:rPr>
          <w:i/>
          <w:lang w:val="en-US"/>
        </w:rPr>
        <w:instrText xml:space="preserve"> REF _Ref246747812 \h  \* MERGEFORMAT </w:instrText>
      </w:r>
      <w:r w:rsidRPr="008616F6">
        <w:rPr>
          <w:i/>
          <w:lang w:val="en-US"/>
        </w:rPr>
      </w:r>
      <w:r w:rsidRPr="008616F6">
        <w:rPr>
          <w:i/>
          <w:lang w:val="en-US"/>
        </w:rPr>
        <w:fldChar w:fldCharType="separate"/>
      </w:r>
      <w:r w:rsidRPr="009E025D">
        <w:rPr>
          <w:i/>
          <w:lang w:val="en-US"/>
        </w:rPr>
        <w:t xml:space="preserve">Table </w:t>
      </w:r>
      <w:r w:rsidRPr="009E025D">
        <w:rPr>
          <w:i/>
          <w:noProof/>
          <w:lang w:val="en-US"/>
        </w:rPr>
        <w:t>1</w:t>
      </w:r>
      <w:r w:rsidRPr="008616F6">
        <w:rPr>
          <w:i/>
          <w:lang w:val="en-US"/>
        </w:rPr>
        <w:fldChar w:fldCharType="end"/>
      </w:r>
      <w:r w:rsidRPr="008616F6">
        <w:rPr>
          <w:lang w:val="en-US"/>
        </w:rPr>
        <w:t>).</w:t>
      </w:r>
    </w:p>
  </w:footnote>
  <w:footnote w:id="4">
    <w:p w:rsidR="009E025D" w:rsidRPr="004A1B0B" w:rsidRDefault="003842E6" w:rsidP="007C5730">
      <w:pPr>
        <w:pStyle w:val="FootnoteText"/>
        <w:rPr>
          <w:lang w:val="en-US"/>
        </w:rPr>
      </w:pPr>
      <w:r>
        <w:rPr>
          <w:rStyle w:val="FootnoteReference"/>
        </w:rPr>
        <w:footnoteRef/>
      </w:r>
      <w:r>
        <w:t xml:space="preserve"> As highlighted in the report “Backscatter measurements by seafloor-mapping sonars” by the Geo</w:t>
      </w:r>
      <w:r>
        <w:t>Hab Backscatter Working Group.</w:t>
      </w:r>
    </w:p>
  </w:footnote>
  <w:footnote w:id="5">
    <w:p w:rsidR="009E025D" w:rsidRPr="00EB7913" w:rsidRDefault="003842E6" w:rsidP="00DF7393">
      <w:pPr>
        <w:pStyle w:val="FootnoteText"/>
        <w:rPr>
          <w:lang w:val="en-US"/>
        </w:rPr>
      </w:pPr>
      <w:r w:rsidRPr="00EB7913">
        <w:rPr>
          <w:rStyle w:val="FootnoteReference"/>
          <w:lang w:val="en-US"/>
        </w:rPr>
        <w:footnoteRef/>
      </w:r>
      <w:r w:rsidRPr="00EB7913">
        <w:rPr>
          <w:lang w:val="en-US"/>
        </w:rPr>
        <w:t xml:space="preserve"> Multi-detect is an optional add-on feature (see </w:t>
      </w:r>
      <w:r w:rsidRPr="00EB7913">
        <w:rPr>
          <w:i/>
          <w:lang w:val="en-US"/>
        </w:rPr>
        <w:fldChar w:fldCharType="begin"/>
      </w:r>
      <w:r w:rsidRPr="00EB7913">
        <w:rPr>
          <w:i/>
          <w:lang w:val="en-US"/>
        </w:rPr>
        <w:instrText xml:space="preserve"> REF _Ref246747812 \h  \* MERGEFORMAT </w:instrText>
      </w:r>
      <w:r w:rsidRPr="00EB7913">
        <w:rPr>
          <w:i/>
          <w:lang w:val="en-US"/>
        </w:rPr>
      </w:r>
      <w:r w:rsidRPr="00EB7913">
        <w:rPr>
          <w:i/>
          <w:lang w:val="en-US"/>
        </w:rPr>
        <w:fldChar w:fldCharType="separate"/>
      </w:r>
      <w:r w:rsidRPr="009E025D">
        <w:rPr>
          <w:i/>
          <w:lang w:val="en-US"/>
        </w:rPr>
        <w:t xml:space="preserve">Table </w:t>
      </w:r>
      <w:r w:rsidRPr="009E025D">
        <w:rPr>
          <w:i/>
          <w:noProof/>
          <w:lang w:val="en-US"/>
        </w:rPr>
        <w:t>1</w:t>
      </w:r>
      <w:r w:rsidRPr="00EB7913">
        <w:rPr>
          <w:i/>
          <w:lang w:val="en-US"/>
        </w:rPr>
        <w:fldChar w:fldCharType="end"/>
      </w:r>
      <w:r w:rsidRPr="00EB7913">
        <w:rPr>
          <w:lang w:val="en-US"/>
        </w:rPr>
        <w:t>).</w:t>
      </w:r>
    </w:p>
  </w:footnote>
  <w:footnote w:id="6">
    <w:p w:rsidR="009E025D" w:rsidRDefault="003842E6" w:rsidP="00982594">
      <w:pPr>
        <w:pStyle w:val="FootnoteText"/>
        <w:rPr>
          <w:rFonts w:cs="Arial"/>
          <w:spacing w:val="-4"/>
        </w:rPr>
      </w:pPr>
      <w:r>
        <w:rPr>
          <w:rStyle w:val="FootnoteReference"/>
        </w:rPr>
        <w:footnoteRef/>
      </w:r>
      <w:r>
        <w:t xml:space="preserve"> </w:t>
      </w:r>
      <w:r>
        <w:rPr>
          <w:spacing w:val="-4"/>
        </w:rPr>
        <w:t xml:space="preserve">Note, that absorption and attenuation of sound in the </w:t>
      </w:r>
      <w:r>
        <w:rPr>
          <w:spacing w:val="-4"/>
        </w:rPr>
        <w:t>water column caused by microbubbles and species such as, e.g., plankton and fish is not included in this consideration.</w:t>
      </w:r>
    </w:p>
  </w:footnote>
  <w:footnote w:id="7">
    <w:p w:rsidR="009E025D" w:rsidRPr="008616F6" w:rsidRDefault="003842E6" w:rsidP="00022138">
      <w:pPr>
        <w:pStyle w:val="FootnoteText"/>
        <w:rPr>
          <w:lang w:val="en-US"/>
        </w:rPr>
      </w:pPr>
      <w:r w:rsidRPr="008616F6">
        <w:rPr>
          <w:rStyle w:val="FootnoteReference"/>
          <w:lang w:val="en-US"/>
        </w:rPr>
        <w:footnoteRef/>
      </w:r>
      <w:r w:rsidRPr="008616F6">
        <w:rPr>
          <w:lang w:val="en-US"/>
        </w:rPr>
        <w:t xml:space="preserve"> UDP is also available.</w:t>
      </w:r>
    </w:p>
  </w:footnote>
  <w:footnote w:id="8">
    <w:p w:rsidR="009E025D" w:rsidRPr="006C7E68" w:rsidRDefault="003842E6" w:rsidP="006C7E68">
      <w:pPr>
        <w:pStyle w:val="FootnoteText"/>
        <w:rPr>
          <w:lang w:val="en-US"/>
        </w:rPr>
      </w:pPr>
      <w:r>
        <w:rPr>
          <w:rStyle w:val="FootnoteReference"/>
        </w:rPr>
        <w:footnoteRef/>
      </w:r>
      <w:r>
        <w:t xml:space="preserve"> </w:t>
      </w:r>
      <w:r w:rsidRPr="0040798F">
        <w:rPr>
          <w:lang w:val="en-US"/>
        </w:rPr>
        <w:t>Seabed will not be 100% ensonified when exceeding approx</w:t>
      </w:r>
      <w:r>
        <w:rPr>
          <w:lang w:val="en-US"/>
        </w:rPr>
        <w:t>.</w:t>
      </w:r>
      <w:r w:rsidRPr="0040798F">
        <w:rPr>
          <w:lang w:val="en-US"/>
        </w:rPr>
        <w:t xml:space="preserve"> 140</w:t>
      </w:r>
      <w:r w:rsidRPr="00443265">
        <w:t>°</w:t>
      </w:r>
      <w:r w:rsidRPr="0040798F">
        <w:rPr>
          <w:lang w:val="en-US"/>
        </w:rPr>
        <w:t xml:space="preserve"> in equi-distant mode.</w:t>
      </w:r>
    </w:p>
  </w:footnote>
  <w:footnote w:id="9">
    <w:p w:rsidR="009E025D" w:rsidRPr="008616F6" w:rsidRDefault="003842E6" w:rsidP="008A3F8E">
      <w:pPr>
        <w:pStyle w:val="FootnoteText"/>
        <w:rPr>
          <w:lang w:val="en-US"/>
        </w:rPr>
      </w:pPr>
      <w:r w:rsidRPr="008616F6">
        <w:rPr>
          <w:rStyle w:val="FootnoteReference"/>
          <w:lang w:val="en-US"/>
        </w:rPr>
        <w:footnoteRef/>
      </w:r>
      <w:r w:rsidRPr="008616F6">
        <w:rPr>
          <w:lang w:val="en-US"/>
        </w:rPr>
        <w:t xml:space="preserve"> This is a depth range </w:t>
      </w:r>
      <w:r w:rsidRPr="008616F6">
        <w:rPr>
          <w:lang w:val="en-US"/>
        </w:rPr>
        <w:t>within which the system is normally operated, from the minimum depth to a depth value corresponding to the max. swath -50%.</w:t>
      </w:r>
    </w:p>
  </w:footnote>
  <w:footnote w:id="10">
    <w:p w:rsidR="009E025D" w:rsidRPr="008616F6" w:rsidRDefault="003842E6" w:rsidP="008A3F8E">
      <w:pPr>
        <w:pStyle w:val="FootnoteText"/>
        <w:rPr>
          <w:lang w:val="en-US"/>
        </w:rPr>
      </w:pPr>
      <w:r w:rsidRPr="008616F6">
        <w:rPr>
          <w:rStyle w:val="FootnoteReference"/>
          <w:lang w:val="en-US"/>
        </w:rPr>
        <w:footnoteRef/>
      </w:r>
      <w:r w:rsidRPr="008616F6">
        <w:rPr>
          <w:lang w:val="en-US"/>
        </w:rPr>
        <w:t xml:space="preserve"> This is a single value corresponding to the depth at which the swath is reduced to 10% of its max. value.</w:t>
      </w:r>
    </w:p>
  </w:footnote>
  <w:footnote w:id="11">
    <w:p w:rsidR="009E025D" w:rsidRPr="007D33AC" w:rsidRDefault="003842E6" w:rsidP="006C7E68">
      <w:pPr>
        <w:pStyle w:val="FootnoteText"/>
        <w:rPr>
          <w:lang w:val="da-DK"/>
        </w:rPr>
      </w:pPr>
      <w:r>
        <w:rPr>
          <w:rStyle w:val="FootnoteReference"/>
        </w:rPr>
        <w:footnoteRef/>
      </w:r>
      <w:r w:rsidRPr="002B107D">
        <w:rPr>
          <w:lang w:val="da-DK"/>
        </w:rPr>
        <w:t xml:space="preserve"> </w:t>
      </w:r>
      <w:r w:rsidRPr="007D33AC">
        <w:rPr>
          <w:lang w:val="da-DK"/>
        </w:rPr>
        <w:t xml:space="preserve">Max. 5ms at 66kHz for </w:t>
      </w:r>
      <w:r w:rsidRPr="007D33AC">
        <w:rPr>
          <w:lang w:val="da-DK"/>
        </w:rPr>
        <w:t>T51-R at 400kHz.</w:t>
      </w:r>
    </w:p>
  </w:footnote>
  <w:footnote w:id="12">
    <w:p w:rsidR="009E025D" w:rsidRPr="00A10480" w:rsidRDefault="003842E6" w:rsidP="006C7E68">
      <w:pPr>
        <w:pStyle w:val="FootnoteText"/>
        <w:rPr>
          <w:spacing w:val="-4"/>
          <w:lang w:val="en-US"/>
        </w:rPr>
      </w:pPr>
      <w:r w:rsidRPr="007D33AC">
        <w:rPr>
          <w:rStyle w:val="FootnoteReference"/>
          <w:lang w:val="en-US"/>
        </w:rPr>
        <w:footnoteRef/>
      </w:r>
      <w:r w:rsidRPr="007D33AC">
        <w:rPr>
          <w:lang w:val="en-US"/>
        </w:rPr>
        <w:t xml:space="preserve"> </w:t>
      </w:r>
      <w:r w:rsidRPr="007D33AC">
        <w:rPr>
          <w:spacing w:val="-4"/>
          <w:lang w:val="en-US"/>
        </w:rPr>
        <w:t>Receive center beam width mean values</w:t>
      </w:r>
      <w:r w:rsidRPr="00A10480">
        <w:rPr>
          <w:spacing w:val="-4"/>
          <w:lang w:val="en-US"/>
        </w:rPr>
        <w:t xml:space="preserve"> from far-field simulation. All beam widths measured at </w:t>
      </w:r>
      <w:r w:rsidRPr="00A10480">
        <w:rPr>
          <w:spacing w:val="-4"/>
          <w:lang w:val="en-US"/>
        </w:rPr>
        <w:noBreakHyphen/>
        <w:t>3dB, center beam unsteered, with a sound velocity of 1440m/s, 30dB Chebyshev shading applied.</w:t>
      </w:r>
    </w:p>
  </w:footnote>
  <w:footnote w:id="13">
    <w:p w:rsidR="009E025D" w:rsidRPr="00EB7913" w:rsidRDefault="003842E6" w:rsidP="00B572AF">
      <w:pPr>
        <w:pStyle w:val="FootnoteText"/>
        <w:rPr>
          <w:lang w:val="en-US"/>
        </w:rPr>
      </w:pPr>
      <w:r w:rsidRPr="00373A98">
        <w:rPr>
          <w:rStyle w:val="FootnoteReference"/>
          <w:lang w:val="en-US"/>
        </w:rPr>
        <w:footnoteRef/>
      </w:r>
      <w:r w:rsidRPr="00373A98">
        <w:rPr>
          <w:lang w:val="en-US"/>
        </w:rPr>
        <w:t xml:space="preserve"> FlexMode is an optional add-on feature (see </w:t>
      </w:r>
      <w:r>
        <w:rPr>
          <w:i/>
        </w:rPr>
        <w:fldChar w:fldCharType="begin"/>
      </w:r>
      <w:r>
        <w:rPr>
          <w:i/>
        </w:rPr>
        <w:instrText xml:space="preserve"> REF _Ref246747812 \h  \* MERGEFORMAT </w:instrText>
      </w:r>
      <w:r>
        <w:rPr>
          <w:i/>
        </w:rPr>
      </w:r>
      <w:r>
        <w:rPr>
          <w:i/>
        </w:rPr>
        <w:fldChar w:fldCharType="separate"/>
      </w:r>
      <w:r w:rsidRPr="009E025D">
        <w:rPr>
          <w:i/>
        </w:rPr>
        <w:t xml:space="preserve">Table </w:t>
      </w:r>
      <w:r w:rsidRPr="009E025D">
        <w:rPr>
          <w:i/>
          <w:noProof/>
        </w:rPr>
        <w:t>1</w:t>
      </w:r>
      <w:r>
        <w:rPr>
          <w:i/>
        </w:rPr>
        <w:fldChar w:fldCharType="end"/>
      </w:r>
      <w:r w:rsidRPr="00373A98">
        <w:rPr>
          <w:lang w:val="en-US"/>
        </w:rPr>
        <w:t>). FlexMode requires Max. Beam license.</w:t>
      </w:r>
    </w:p>
  </w:footnote>
  <w:footnote w:id="14">
    <w:p w:rsidR="009E025D" w:rsidRPr="00EB7913" w:rsidRDefault="003842E6" w:rsidP="002464EE">
      <w:pPr>
        <w:pStyle w:val="FootnoteText"/>
        <w:rPr>
          <w:lang w:val="en-US"/>
        </w:rPr>
      </w:pPr>
      <w:r w:rsidRPr="00EB7913">
        <w:rPr>
          <w:rStyle w:val="FootnoteReference"/>
          <w:lang w:val="en-US"/>
        </w:rPr>
        <w:footnoteRef/>
      </w:r>
      <w:r w:rsidRPr="00EB7913">
        <w:rPr>
          <w:lang w:val="en-US"/>
        </w:rPr>
        <w:t xml:space="preserve"> Pipe detection and tracking is an optional add-on feature (see </w:t>
      </w:r>
      <w:r>
        <w:rPr>
          <w:i/>
        </w:rPr>
        <w:fldChar w:fldCharType="begin"/>
      </w:r>
      <w:r>
        <w:rPr>
          <w:i/>
        </w:rPr>
        <w:instrText xml:space="preserve"> REF _Ref246747812 \h  \* MERGEFORMAT </w:instrText>
      </w:r>
      <w:r>
        <w:rPr>
          <w:i/>
        </w:rPr>
      </w:r>
      <w:r>
        <w:rPr>
          <w:i/>
        </w:rPr>
        <w:fldChar w:fldCharType="separate"/>
      </w:r>
      <w:r w:rsidRPr="009E025D">
        <w:rPr>
          <w:i/>
        </w:rPr>
        <w:t xml:space="preserve">Table </w:t>
      </w:r>
      <w:r w:rsidRPr="009E025D">
        <w:rPr>
          <w:i/>
          <w:noProof/>
        </w:rPr>
        <w:t>1</w:t>
      </w:r>
      <w:r>
        <w:rPr>
          <w:i/>
        </w:rPr>
        <w:fldChar w:fldCharType="end"/>
      </w:r>
      <w:r w:rsidRPr="00EB7913">
        <w:rPr>
          <w:lang w:val="en-US"/>
        </w:rPr>
        <w:t>).</w:t>
      </w:r>
    </w:p>
  </w:footnote>
  <w:footnote w:id="15">
    <w:p w:rsidR="009E025D" w:rsidRPr="00EB7913" w:rsidRDefault="003842E6" w:rsidP="002464EE">
      <w:pPr>
        <w:pStyle w:val="FootnoteText"/>
        <w:rPr>
          <w:lang w:val="en-US"/>
        </w:rPr>
      </w:pPr>
      <w:r w:rsidRPr="00EB7913">
        <w:rPr>
          <w:rStyle w:val="FootnoteReference"/>
          <w:lang w:val="en-US"/>
        </w:rPr>
        <w:footnoteRef/>
      </w:r>
      <w:r w:rsidRPr="00EB7913">
        <w:rPr>
          <w:lang w:val="en-US"/>
        </w:rPr>
        <w:t xml:space="preserve"> Multi-detect is an optional add-on feature (see </w:t>
      </w:r>
      <w:r>
        <w:rPr>
          <w:i/>
        </w:rPr>
        <w:fldChar w:fldCharType="begin"/>
      </w:r>
      <w:r>
        <w:rPr>
          <w:i/>
        </w:rPr>
        <w:instrText xml:space="preserve"> REF _Ref246747812 \h  \* MERGEFORMAT </w:instrText>
      </w:r>
      <w:r>
        <w:rPr>
          <w:i/>
        </w:rPr>
      </w:r>
      <w:r>
        <w:rPr>
          <w:i/>
        </w:rPr>
        <w:fldChar w:fldCharType="separate"/>
      </w:r>
      <w:r w:rsidRPr="009E025D">
        <w:rPr>
          <w:i/>
        </w:rPr>
        <w:t xml:space="preserve">Table </w:t>
      </w:r>
      <w:r w:rsidRPr="009E025D">
        <w:rPr>
          <w:i/>
          <w:noProof/>
        </w:rPr>
        <w:t>1</w:t>
      </w:r>
      <w:r>
        <w:rPr>
          <w:i/>
        </w:rPr>
        <w:fldChar w:fldCharType="end"/>
      </w:r>
      <w:r w:rsidRPr="00EB7913">
        <w:rPr>
          <w:lang w:val="en-US"/>
        </w:rPr>
        <w:t>).</w:t>
      </w:r>
    </w:p>
  </w:footnote>
  <w:footnote w:id="16">
    <w:p w:rsidR="009E025D" w:rsidRPr="008616F6" w:rsidRDefault="003842E6" w:rsidP="0058207E">
      <w:pPr>
        <w:pStyle w:val="FootnoteText"/>
        <w:rPr>
          <w:lang w:val="en-US"/>
        </w:rPr>
      </w:pPr>
      <w:r w:rsidRPr="00A17C81">
        <w:rPr>
          <w:rStyle w:val="FootnoteReference"/>
          <w:lang w:val="en-US"/>
        </w:rPr>
        <w:footnoteRef/>
      </w:r>
      <w:r w:rsidRPr="00A17C81">
        <w:rPr>
          <w:lang w:val="en-US"/>
        </w:rPr>
        <w:t xml:space="preserve"> X-Range </w:t>
      </w:r>
      <w:r w:rsidRPr="00EB7913">
        <w:rPr>
          <w:lang w:val="en-US"/>
        </w:rPr>
        <w:t xml:space="preserve">is an optional add-on feature </w:t>
      </w:r>
      <w:r w:rsidRPr="00A17C81">
        <w:rPr>
          <w:lang w:val="en-US"/>
        </w:rPr>
        <w:t xml:space="preserve">(see </w:t>
      </w:r>
      <w:r>
        <w:rPr>
          <w:i/>
        </w:rPr>
        <w:fldChar w:fldCharType="begin"/>
      </w:r>
      <w:r>
        <w:rPr>
          <w:i/>
        </w:rPr>
        <w:instrText xml:space="preserve"> REF _Ref2467478</w:instrText>
      </w:r>
      <w:r>
        <w:rPr>
          <w:i/>
        </w:rPr>
        <w:instrText xml:space="preserve">12 \h  \* MERGEFORMAT </w:instrText>
      </w:r>
      <w:r>
        <w:rPr>
          <w:i/>
        </w:rPr>
      </w:r>
      <w:r>
        <w:rPr>
          <w:i/>
        </w:rPr>
        <w:fldChar w:fldCharType="separate"/>
      </w:r>
      <w:r w:rsidRPr="009E025D">
        <w:rPr>
          <w:i/>
        </w:rPr>
        <w:t xml:space="preserve">Table </w:t>
      </w:r>
      <w:r w:rsidRPr="009E025D">
        <w:rPr>
          <w:i/>
          <w:noProof/>
        </w:rPr>
        <w:t>1</w:t>
      </w:r>
      <w:r>
        <w:rPr>
          <w:i/>
        </w:rPr>
        <w:fldChar w:fldCharType="end"/>
      </w:r>
      <w:r w:rsidRPr="00A17C81">
        <w:rPr>
          <w:lang w:val="en-US"/>
        </w:rPr>
        <w:t>).</w:t>
      </w:r>
    </w:p>
  </w:footnote>
  <w:footnote w:id="17">
    <w:p w:rsidR="009E025D" w:rsidRPr="004D1DB4" w:rsidRDefault="003842E6">
      <w:pPr>
        <w:pStyle w:val="FootnoteText"/>
        <w:rPr>
          <w:lang w:val="en-US"/>
        </w:rPr>
      </w:pPr>
      <w:r>
        <w:rPr>
          <w:rStyle w:val="FootnoteReference"/>
        </w:rPr>
        <w:footnoteRef/>
      </w:r>
      <w:r>
        <w:t xml:space="preserve"> TC2181 projector and EM7218 receiver.</w:t>
      </w:r>
    </w:p>
  </w:footnote>
  <w:footnote w:id="18">
    <w:p w:rsidR="009E025D" w:rsidRDefault="003842E6" w:rsidP="00D0552D">
      <w:pPr>
        <w:pStyle w:val="FootnoteText"/>
        <w:rPr>
          <w:rFonts w:eastAsiaTheme="minorHAnsi"/>
          <w:szCs w:val="18"/>
        </w:rPr>
      </w:pPr>
      <w:r>
        <w:rPr>
          <w:rStyle w:val="FootnoteReference"/>
        </w:rPr>
        <w:t>[1]</w:t>
      </w:r>
      <w:r>
        <w:t xml:space="preserve"> The ping rate is limited to 50p/s (see </w:t>
      </w:r>
      <w:r>
        <w:rPr>
          <w:i/>
          <w:iCs/>
        </w:rPr>
        <w:t>Table 4</w:t>
      </w:r>
      <w:r>
        <w:t>).</w:t>
      </w:r>
    </w:p>
  </w:footnote>
  <w:footnote w:id="19">
    <w:p w:rsidR="0067079A" w:rsidRDefault="003842E6" w:rsidP="0067079A">
      <w:pPr>
        <w:pStyle w:val="FootnoteText"/>
      </w:pPr>
      <w:r>
        <w:rPr>
          <w:rStyle w:val="FootnoteReference"/>
        </w:rPr>
        <w:footnoteRef/>
      </w:r>
      <w:r>
        <w:t xml:space="preserve"> (a1)-(a3) are </w:t>
      </w:r>
      <w:r>
        <w:rPr>
          <w:lang w:val="en-US"/>
        </w:rPr>
        <w:t>I/O module referred COM port numbers.</w:t>
      </w:r>
    </w:p>
    <w:p w:rsidR="0067079A" w:rsidRPr="00E85222" w:rsidRDefault="003842E6" w:rsidP="0067079A">
      <w:pPr>
        <w:pStyle w:val="FootnoteText"/>
        <w:tabs>
          <w:tab w:val="left" w:pos="170"/>
        </w:tabs>
      </w:pPr>
      <w:r>
        <w:tab/>
      </w:r>
      <w:r>
        <w:t xml:space="preserve">(a4) is split </w:t>
      </w:r>
      <w:r>
        <w:rPr>
          <w:lang w:val="en-US"/>
        </w:rPr>
        <w:t>for hardware PPS input; the PPS COM port inputs to COM port 1 (a1)</w:t>
      </w:r>
      <w:r w:rsidR="000878B9">
        <w:rPr>
          <w:lang w:val="en-US"/>
        </w:rPr>
        <w:t>.</w:t>
      </w:r>
    </w:p>
  </w:footnote>
  <w:footnote w:id="20">
    <w:p w:rsidR="0067079A" w:rsidRPr="00F62A95" w:rsidRDefault="003842E6" w:rsidP="0067079A">
      <w:pPr>
        <w:pStyle w:val="FootnoteText"/>
      </w:pPr>
      <w:r>
        <w:rPr>
          <w:rStyle w:val="FootnoteReference"/>
        </w:rPr>
        <w:footnoteRef/>
      </w:r>
      <w:r>
        <w:t xml:space="preserve"> </w:t>
      </w:r>
      <w:r w:rsidRPr="00F62A95">
        <w:rPr>
          <w:spacing w:val="-4"/>
          <w:lang w:val="en-US"/>
        </w:rPr>
        <w:t>NMEA PASHR @115200 8,1,n</w:t>
      </w:r>
      <w:r>
        <w:rPr>
          <w:spacing w:val="-4"/>
          <w:lang w:val="en-US"/>
        </w:rPr>
        <w:t xml:space="preserve"> serial data.</w:t>
      </w:r>
    </w:p>
  </w:footnote>
  <w:footnote w:id="21">
    <w:p w:rsidR="0067079A" w:rsidRPr="00F62A95" w:rsidRDefault="003842E6" w:rsidP="0067079A">
      <w:pPr>
        <w:pStyle w:val="FootnoteText"/>
      </w:pPr>
      <w:r>
        <w:rPr>
          <w:rStyle w:val="FootnoteReference"/>
        </w:rPr>
        <w:footnoteRef/>
      </w:r>
      <w:r>
        <w:t xml:space="preserve"> This COM port can generate </w:t>
      </w:r>
      <w:r>
        <w:rPr>
          <w:lang w:val="en-US"/>
        </w:rPr>
        <w:t>various data formats and interface serial corrections.</w:t>
      </w:r>
    </w:p>
  </w:footnote>
  <w:footnote w:id="22">
    <w:p w:rsidR="0067079A" w:rsidRPr="009F0D0E" w:rsidRDefault="003842E6" w:rsidP="0067079A">
      <w:pPr>
        <w:pStyle w:val="FootnoteText"/>
      </w:pPr>
      <w:r>
        <w:rPr>
          <w:rStyle w:val="FootnoteReference"/>
        </w:rPr>
        <w:footnoteRef/>
      </w:r>
      <w:r>
        <w:t xml:space="preserve"> See also </w:t>
      </w:r>
      <w:r>
        <w:rPr>
          <w:i/>
          <w:iCs/>
        </w:rPr>
        <w:fldChar w:fldCharType="begin"/>
      </w:r>
      <w:r>
        <w:rPr>
          <w:i/>
          <w:iCs/>
        </w:rPr>
        <w:instrText xml:space="preserve"> REF _Ref163718427 \r \h </w:instrText>
      </w:r>
      <w:r>
        <w:rPr>
          <w:i/>
          <w:iCs/>
        </w:rPr>
      </w:r>
      <w:r>
        <w:rPr>
          <w:i/>
          <w:iCs/>
        </w:rPr>
        <w:fldChar w:fldCharType="separate"/>
      </w:r>
      <w:r>
        <w:rPr>
          <w:i/>
          <w:iCs/>
        </w:rPr>
        <w:t>Appendix C</w:t>
      </w:r>
      <w:r>
        <w:rPr>
          <w:i/>
          <w:iCs/>
        </w:rPr>
        <w:fldChar w:fldCharType="end"/>
      </w:r>
      <w:r>
        <w:rPr>
          <w:i/>
          <w:iCs/>
        </w:rPr>
        <w:t xml:space="preserve"> </w:t>
      </w:r>
      <w:r w:rsidRPr="005707BD">
        <w:rPr>
          <w:i/>
          <w:iCs/>
        </w:rPr>
        <w:fldChar w:fldCharType="begin"/>
      </w:r>
      <w:r w:rsidRPr="005707BD">
        <w:rPr>
          <w:i/>
          <w:iCs/>
        </w:rPr>
        <w:instrText xml:space="preserve"> REF _Ref163718423 \h  \* MERGEFORMAT </w:instrText>
      </w:r>
      <w:r w:rsidRPr="005707BD">
        <w:rPr>
          <w:i/>
          <w:iCs/>
        </w:rPr>
      </w:r>
      <w:r w:rsidRPr="005707BD">
        <w:rPr>
          <w:i/>
          <w:iCs/>
        </w:rPr>
        <w:fldChar w:fldCharType="separate"/>
      </w:r>
      <w:r w:rsidRPr="005707BD">
        <w:rPr>
          <w:i/>
          <w:iCs/>
        </w:rPr>
        <w:t>Integrated INS – Applanix AP+</w:t>
      </w:r>
      <w:r w:rsidRPr="005707BD">
        <w:rPr>
          <w:i/>
          <w:iCs/>
        </w:rPr>
        <w:fldChar w:fldCharType="end"/>
      </w:r>
      <w:r w:rsidRPr="005707BD">
        <w:t>.</w:t>
      </w:r>
    </w:p>
  </w:footnote>
  <w:footnote w:id="23">
    <w:p w:rsidR="000878B9" w:rsidRPr="009F0D0E" w:rsidRDefault="003842E6" w:rsidP="000878B9">
      <w:pPr>
        <w:pStyle w:val="FootnoteText"/>
      </w:pPr>
      <w:r>
        <w:rPr>
          <w:rStyle w:val="FootnoteReference"/>
        </w:rPr>
        <w:footnoteRef/>
      </w:r>
      <w:r>
        <w:t xml:space="preserve"> </w:t>
      </w:r>
      <w:r w:rsidRPr="005707BD">
        <w:t xml:space="preserve">See also </w:t>
      </w:r>
      <w:r w:rsidRPr="000878B9">
        <w:rPr>
          <w:i/>
          <w:iCs/>
        </w:rPr>
        <w:fldChar w:fldCharType="begin"/>
      </w:r>
      <w:r w:rsidRPr="000878B9">
        <w:rPr>
          <w:i/>
          <w:iCs/>
        </w:rPr>
        <w:instrText xml:space="preserve"> REF _Ref164418418 \r \h  \* MERGEFORMAT </w:instrText>
      </w:r>
      <w:r w:rsidRPr="000878B9">
        <w:rPr>
          <w:i/>
          <w:iCs/>
        </w:rPr>
      </w:r>
      <w:r w:rsidRPr="000878B9">
        <w:rPr>
          <w:i/>
          <w:iCs/>
        </w:rPr>
        <w:fldChar w:fldCharType="separate"/>
      </w:r>
      <w:r w:rsidRPr="000878B9">
        <w:rPr>
          <w:i/>
          <w:iCs/>
        </w:rPr>
        <w:t>Ap</w:t>
      </w:r>
      <w:r w:rsidRPr="000878B9">
        <w:rPr>
          <w:i/>
          <w:iCs/>
        </w:rPr>
        <w:t>pendix G</w:t>
      </w:r>
      <w:r w:rsidRPr="000878B9">
        <w:rPr>
          <w:i/>
          <w:iCs/>
        </w:rPr>
        <w:fldChar w:fldCharType="end"/>
      </w:r>
      <w:r w:rsidRPr="000878B9">
        <w:rPr>
          <w:i/>
          <w:iCs/>
        </w:rPr>
        <w:t xml:space="preserve"> </w:t>
      </w:r>
      <w:r w:rsidRPr="000878B9">
        <w:rPr>
          <w:i/>
          <w:iCs/>
        </w:rPr>
        <w:fldChar w:fldCharType="begin"/>
      </w:r>
      <w:r w:rsidRPr="000878B9">
        <w:rPr>
          <w:i/>
          <w:iCs/>
        </w:rPr>
        <w:instrText xml:space="preserve"> REF _Ref164418422 \h  \* MERGEFORMAT </w:instrText>
      </w:r>
      <w:r w:rsidRPr="000878B9">
        <w:rPr>
          <w:i/>
          <w:iCs/>
        </w:rPr>
      </w:r>
      <w:r w:rsidRPr="000878B9">
        <w:rPr>
          <w:i/>
          <w:iCs/>
        </w:rPr>
        <w:fldChar w:fldCharType="separate"/>
      </w:r>
      <w:r w:rsidRPr="000878B9">
        <w:rPr>
          <w:i/>
          <w:iCs/>
        </w:rPr>
        <w:t>Configuration of Integrated INS (optional)</w:t>
      </w:r>
      <w:r w:rsidRPr="000878B9">
        <w:rPr>
          <w:i/>
          <w:iCs/>
        </w:rPr>
        <w:fldChar w:fldCharType="end"/>
      </w:r>
      <w:r w:rsidRPr="005707BD">
        <w:t>.</w:t>
      </w:r>
    </w:p>
  </w:footnote>
  <w:footnote w:id="24">
    <w:p w:rsidR="009B25CA" w:rsidRPr="009B25CA" w:rsidRDefault="003842E6">
      <w:pPr>
        <w:pStyle w:val="FootnoteText"/>
      </w:pPr>
      <w:r>
        <w:rPr>
          <w:rStyle w:val="FootnoteReference"/>
        </w:rPr>
        <w:footnoteRef/>
      </w:r>
      <w:r>
        <w:t xml:space="preserve"> Not applicable for Applanix AP+ INS.</w:t>
      </w:r>
    </w:p>
  </w:footnote>
  <w:footnote w:id="25">
    <w:p w:rsidR="009B25CA" w:rsidRPr="00BF2ED3" w:rsidRDefault="003842E6" w:rsidP="009B25CA">
      <w:pPr>
        <w:pStyle w:val="FootnoteText"/>
      </w:pPr>
      <w:r>
        <w:rPr>
          <w:rStyle w:val="FootnoteReference"/>
        </w:rPr>
        <w:footnoteRef/>
      </w:r>
      <w:r>
        <w:t xml:space="preserve"> For Applanix AP+ INS, it is C</w:t>
      </w:r>
      <w:r w:rsidR="00E83904">
        <w:t>om</w:t>
      </w:r>
      <w:r>
        <w:t xml:space="preserve"> 1.</w:t>
      </w:r>
    </w:p>
  </w:footnote>
  <w:footnote w:id="26">
    <w:p w:rsidR="009E025D" w:rsidRPr="006B43C1" w:rsidRDefault="003842E6" w:rsidP="00DE024B">
      <w:pPr>
        <w:pStyle w:val="FootnoteText"/>
      </w:pPr>
      <w:r w:rsidRPr="006B43C1">
        <w:rPr>
          <w:rStyle w:val="FootnoteReference"/>
        </w:rPr>
        <w:footnoteRef/>
      </w:r>
      <w:r w:rsidRPr="006B43C1">
        <w:t xml:space="preserve"> Measured at the BNC terminals.</w:t>
      </w:r>
    </w:p>
  </w:footnote>
  <w:footnote w:id="27">
    <w:p w:rsidR="009E025D" w:rsidRPr="006B43C1" w:rsidRDefault="003842E6" w:rsidP="00DE024B">
      <w:pPr>
        <w:pStyle w:val="FootnoteText"/>
      </w:pPr>
      <w:r w:rsidRPr="006B43C1">
        <w:rPr>
          <w:rStyle w:val="FootnoteReference"/>
        </w:rPr>
        <w:footnoteRef/>
      </w:r>
      <w:r w:rsidRPr="006B43C1">
        <w:t xml:space="preserve"> Voltages beyond maximum limits may cause permanent damage to the input.</w:t>
      </w:r>
    </w:p>
  </w:footnote>
  <w:footnote w:id="28">
    <w:p w:rsidR="009E025D" w:rsidRPr="006B43C1" w:rsidRDefault="003842E6" w:rsidP="00DE024B">
      <w:pPr>
        <w:pStyle w:val="FootnoteText"/>
      </w:pPr>
      <w:r w:rsidRPr="006B43C1">
        <w:rPr>
          <w:rStyle w:val="FootnoteReference"/>
        </w:rPr>
        <w:footnoteRef/>
      </w:r>
      <w:r w:rsidRPr="006B43C1">
        <w:t xml:space="preserve"> Completely </w:t>
      </w:r>
      <w:r>
        <w:t>u</w:t>
      </w:r>
      <w:r w:rsidRPr="006B43C1">
        <w:t>nconnected input guaranteed to be</w:t>
      </w:r>
      <w:r>
        <w:t xml:space="preserve"> </w:t>
      </w:r>
      <w:r w:rsidRPr="006B43C1">
        <w:t>low</w:t>
      </w:r>
      <w:r>
        <w:t>.</w:t>
      </w:r>
    </w:p>
  </w:footnote>
  <w:footnote w:id="29">
    <w:p w:rsidR="00880B82" w:rsidRPr="005B0FA4" w:rsidRDefault="003842E6" w:rsidP="00880B82">
      <w:pPr>
        <w:pStyle w:val="FootnoteText"/>
        <w:rPr>
          <w:lang w:val="en-US"/>
        </w:rPr>
      </w:pPr>
      <w:r>
        <w:rPr>
          <w:rStyle w:val="FootnoteReference"/>
        </w:rPr>
        <w:footnoteRef/>
      </w:r>
      <w:r>
        <w:t xml:space="preserve"> LAN 2 does not have</w:t>
      </w:r>
      <w:r>
        <w:t xml:space="preserve"> connectivity to Applanix AP+ INS.</w:t>
      </w:r>
    </w:p>
  </w:footnote>
  <w:footnote w:id="30">
    <w:p w:rsidR="009E025D" w:rsidRPr="00402915" w:rsidRDefault="003842E6">
      <w:pPr>
        <w:pStyle w:val="FootnoteText"/>
      </w:pPr>
      <w:r>
        <w:rPr>
          <w:rStyle w:val="FootnoteReference"/>
        </w:rPr>
        <w:footnoteRef/>
      </w:r>
      <w:r>
        <w:t xml:space="preserve"> </w:t>
      </w:r>
      <w:r w:rsidR="00880B82">
        <w:t xml:space="preserve">Connected via LAN 1. </w:t>
      </w:r>
      <w:r>
        <w:t xml:space="preserve">For details on INS configuration, see </w:t>
      </w:r>
      <w:r w:rsidRPr="00402915">
        <w:rPr>
          <w:i/>
        </w:rPr>
        <w:fldChar w:fldCharType="begin"/>
      </w:r>
      <w:r w:rsidRPr="00402915">
        <w:rPr>
          <w:i/>
        </w:rPr>
        <w:instrText xml:space="preserve"> REF _Ref465422175 \r \h </w:instrText>
      </w:r>
      <w:r>
        <w:rPr>
          <w:i/>
        </w:rPr>
        <w:instrText xml:space="preserve"> \* MERGEFORMAT </w:instrText>
      </w:r>
      <w:r w:rsidRPr="00402915">
        <w:rPr>
          <w:i/>
        </w:rPr>
      </w:r>
      <w:r w:rsidRPr="00402915">
        <w:rPr>
          <w:i/>
        </w:rPr>
        <w:fldChar w:fldCharType="separate"/>
      </w:r>
      <w:r>
        <w:rPr>
          <w:i/>
        </w:rPr>
        <w:t>Appendix G</w:t>
      </w:r>
      <w:r w:rsidRPr="00402915">
        <w:rPr>
          <w:i/>
        </w:rPr>
        <w:fldChar w:fldCharType="end"/>
      </w:r>
      <w:r w:rsidRPr="00402915">
        <w:rPr>
          <w:i/>
        </w:rPr>
        <w:t xml:space="preserve"> </w:t>
      </w:r>
      <w:r w:rsidRPr="00402915">
        <w:rPr>
          <w:i/>
        </w:rPr>
        <w:fldChar w:fldCharType="begin"/>
      </w:r>
      <w:r w:rsidRPr="00402915">
        <w:rPr>
          <w:i/>
        </w:rPr>
        <w:instrText xml:space="preserve"> REF _Ref465422175 \h </w:instrText>
      </w:r>
      <w:r>
        <w:rPr>
          <w:i/>
        </w:rPr>
        <w:instrText xml:space="preserve"> \* MERGEFORMAT </w:instrText>
      </w:r>
      <w:r w:rsidRPr="00402915">
        <w:rPr>
          <w:i/>
        </w:rPr>
      </w:r>
      <w:r w:rsidRPr="00402915">
        <w:rPr>
          <w:i/>
        </w:rPr>
        <w:fldChar w:fldCharType="separate"/>
      </w:r>
      <w:r w:rsidRPr="009E025D">
        <w:rPr>
          <w:i/>
        </w:rPr>
        <w:t>Con</w:t>
      </w:r>
      <w:r w:rsidRPr="009E025D">
        <w:rPr>
          <w:i/>
        </w:rPr>
        <w:t>figuration of Integrated INS (optional)</w:t>
      </w:r>
      <w:r w:rsidRPr="00402915">
        <w:rPr>
          <w:i/>
        </w:rPr>
        <w:fldChar w:fldCharType="end"/>
      </w:r>
      <w:r>
        <w:t>.</w:t>
      </w:r>
    </w:p>
  </w:footnote>
  <w:footnote w:id="31">
    <w:p w:rsidR="009E025D" w:rsidRPr="003233BF" w:rsidRDefault="003842E6" w:rsidP="00FB63AF">
      <w:pPr>
        <w:pStyle w:val="FootnoteText"/>
        <w:rPr>
          <w:lang w:val="en-US"/>
        </w:rPr>
      </w:pPr>
      <w:r w:rsidRPr="003233BF">
        <w:rPr>
          <w:rStyle w:val="FootnoteReference"/>
          <w:lang w:val="en-US"/>
        </w:rPr>
        <w:footnoteRef/>
      </w:r>
      <w:r w:rsidRPr="003233BF">
        <w:rPr>
          <w:lang w:val="en-US"/>
        </w:rPr>
        <w:t xml:space="preserve"> </w:t>
      </w:r>
      <w:r w:rsidRPr="003233BF">
        <w:rPr>
          <w:rFonts w:ascii="ArialMT" w:hAnsi="ArialMT" w:cs="ArialMT"/>
          <w:color w:val="000000"/>
          <w:szCs w:val="18"/>
          <w:lang w:val="en-US" w:eastAsia="en-US"/>
        </w:rPr>
        <w:t xml:space="preserve">Also available here: </w:t>
      </w:r>
      <w:r w:rsidRPr="003233BF">
        <w:rPr>
          <w:rFonts w:ascii="ArialMT" w:hAnsi="ArialMT" w:cs="ArialMT"/>
          <w:color w:val="0000FF"/>
          <w:szCs w:val="18"/>
          <w:lang w:val="en-US" w:eastAsia="en-US"/>
        </w:rPr>
        <w:t>https://github.com/Teledyne-Marine/7k</w:t>
      </w:r>
    </w:p>
  </w:footnote>
  <w:footnote w:id="32">
    <w:p w:rsidR="009E025D" w:rsidRPr="00667BEC" w:rsidRDefault="003842E6">
      <w:pPr>
        <w:pStyle w:val="FootnoteText"/>
        <w:rPr>
          <w:lang w:val="en-US"/>
        </w:rPr>
      </w:pPr>
      <w:r>
        <w:rPr>
          <w:rStyle w:val="FootnoteReference"/>
        </w:rPr>
        <w:footnoteRef/>
      </w:r>
      <w:r>
        <w:t xml:space="preserve"> The drawing shows a backplane for dual-head operation.</w:t>
      </w:r>
    </w:p>
  </w:footnote>
  <w:footnote w:id="33">
    <w:p w:rsidR="009E025D" w:rsidRPr="00667BEC" w:rsidRDefault="003842E6">
      <w:pPr>
        <w:pStyle w:val="FootnoteText"/>
        <w:rPr>
          <w:lang w:val="en-US"/>
        </w:rPr>
      </w:pPr>
      <w:r>
        <w:rPr>
          <w:rStyle w:val="FootnoteReference"/>
        </w:rPr>
        <w:footnoteRef/>
      </w:r>
      <w:r>
        <w:t xml:space="preserve"> The drawing shows a backplane for dual-head operation.</w:t>
      </w:r>
    </w:p>
  </w:footnote>
  <w:footnote w:id="34">
    <w:p w:rsidR="00AB22B4" w:rsidRPr="00667BEC" w:rsidRDefault="003842E6" w:rsidP="00AB22B4">
      <w:pPr>
        <w:pStyle w:val="FootnoteText"/>
        <w:rPr>
          <w:lang w:val="en-US"/>
        </w:rPr>
      </w:pPr>
      <w:r>
        <w:rPr>
          <w:rStyle w:val="FootnoteReference"/>
        </w:rPr>
        <w:footnoteRef/>
      </w:r>
      <w:r>
        <w:t xml:space="preserve"> The drawing shows a backplane for dual-head operation.</w:t>
      </w:r>
    </w:p>
  </w:footnote>
  <w:footnote w:id="35">
    <w:p w:rsidR="009E025D" w:rsidRPr="004D1DB4" w:rsidRDefault="003842E6" w:rsidP="00774A52">
      <w:pPr>
        <w:pStyle w:val="FootnoteText"/>
        <w:rPr>
          <w:spacing w:val="-2"/>
          <w:sz w:val="17"/>
          <w:szCs w:val="17"/>
          <w:lang w:val="en-US"/>
        </w:rPr>
      </w:pPr>
      <w:r>
        <w:rPr>
          <w:rStyle w:val="FootnoteReference"/>
        </w:rPr>
        <w:footnoteRef/>
      </w:r>
      <w:r>
        <w:t xml:space="preserve"> </w:t>
      </w:r>
      <w:r w:rsidRPr="00623306">
        <w:rPr>
          <w:szCs w:val="18"/>
        </w:rPr>
        <w:t xml:space="preserve">Please refer to </w:t>
      </w:r>
      <w:r>
        <w:rPr>
          <w:szCs w:val="18"/>
        </w:rPr>
        <w:t xml:space="preserve">Teledyne RESON’s </w:t>
      </w:r>
      <w:r w:rsidRPr="006038A5">
        <w:t>General Terms and Conditions of Sale</w:t>
      </w:r>
      <w:r>
        <w:t xml:space="preserve">, </w:t>
      </w:r>
      <w:r w:rsidRPr="006038A5">
        <w:t xml:space="preserve">available at </w:t>
      </w:r>
      <w:hyperlink r:id="rId2" w:history="1">
        <w:r w:rsidRPr="00623306">
          <w:rPr>
            <w:rStyle w:val="Hyperlink"/>
            <w:szCs w:val="18"/>
          </w:rPr>
          <w:t>http</w:t>
        </w:r>
        <w:r w:rsidRPr="00623306">
          <w:rPr>
            <w:rStyle w:val="Hyperlink"/>
            <w:szCs w:val="18"/>
          </w:rPr>
          <w:t>://www.teledynemarine.com/reson/</w:t>
        </w:r>
      </w:hyperlink>
      <w:r>
        <w:t xml:space="preserve"> &gt; Terms and Conditions</w:t>
      </w:r>
      <w:r w:rsidRPr="00623306">
        <w:rPr>
          <w:szCs w:val="18"/>
        </w:rPr>
        <w:t>.</w:t>
      </w:r>
    </w:p>
  </w:footnote>
  <w:footnote w:id="36">
    <w:p w:rsidR="00AA4AD9" w:rsidRPr="005A447D" w:rsidRDefault="003842E6" w:rsidP="00AA4AD9">
      <w:pPr>
        <w:pStyle w:val="FootnoteText"/>
      </w:pPr>
      <w:r w:rsidRPr="005A447D">
        <w:rPr>
          <w:rStyle w:val="FootnoteReference"/>
        </w:rPr>
        <w:footnoteRef/>
      </w:r>
      <w:r w:rsidRPr="005A447D">
        <w:t xml:space="preserve"> Refer also to </w:t>
      </w:r>
      <w:hyperlink r:id="rId3" w:history="1">
        <w:r w:rsidRPr="005A447D">
          <w:rPr>
            <w:rStyle w:val="Hyperlink"/>
          </w:rPr>
          <w:t>http://www.teledynemarine.com/support</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tcPr>
        <w:p w:rsidR="009E025D" w:rsidRPr="00630E32" w:rsidRDefault="009E025D" w:rsidP="00651BCC">
          <w:pPr>
            <w:pStyle w:val="ManualHeader"/>
          </w:pPr>
        </w:p>
      </w:tc>
      <w:tc>
        <w:tcPr>
          <w:tcW w:w="4496" w:type="dxa"/>
        </w:tcPr>
        <w:p w:rsidR="009E025D" w:rsidRPr="00630E32" w:rsidRDefault="003842E6" w:rsidP="00A641BE">
          <w:pPr>
            <w:jc w:val="right"/>
          </w:pPr>
          <w:r>
            <w:rPr>
              <w:noProof/>
            </w:rPr>
            <w:drawing>
              <wp:inline distT="0" distB="0" distL="0" distR="0">
                <wp:extent cx="2505600" cy="410400"/>
                <wp:effectExtent l="0" t="0" r="0" b="8890"/>
                <wp:docPr id="10305" name="Picture 10305"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5"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B76AF1" w:rsidRDefault="009E025D" w:rsidP="00B76AF1">
    <w:pPr>
      <w:pStyle w:val="Manu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3842E6" w:rsidP="0090526A">
          <w:pPr>
            <w:pStyle w:val="ManualHeader"/>
          </w:pPr>
          <w:r>
            <w:fldChar w:fldCharType="begin"/>
          </w:r>
          <w:r>
            <w:instrText xml:space="preserve"> REF _Ref320271443 \h </w:instrText>
          </w:r>
          <w:r>
            <w:fldChar w:fldCharType="separate"/>
          </w:r>
          <w:r w:rsidRPr="00721A59">
            <w:t>Installation Instructions</w:t>
          </w:r>
          <w:r>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773541842" name="Picture 773541842"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42"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487" w:type="dxa"/>
      <w:tblInd w:w="-720" w:type="dxa"/>
      <w:tblBorders>
        <w:bottom w:val="single" w:sz="4" w:space="0" w:color="auto"/>
        <w:insideH w:val="single" w:sz="4" w:space="0" w:color="auto"/>
      </w:tblBorders>
      <w:tblLook w:val="0000" w:firstRow="0" w:lastRow="0" w:firstColumn="0" w:lastColumn="0" w:noHBand="0" w:noVBand="0"/>
    </w:tblPr>
    <w:tblGrid>
      <w:gridCol w:w="7491"/>
      <w:gridCol w:w="6996"/>
    </w:tblGrid>
    <w:tr w:rsidR="003C0F30" w:rsidTr="000E27BE">
      <w:trPr>
        <w:cantSplit/>
        <w:trHeight w:hRule="exact" w:val="720"/>
      </w:trPr>
      <w:tc>
        <w:tcPr>
          <w:tcW w:w="7491" w:type="dxa"/>
          <w:vAlign w:val="bottom"/>
        </w:tcPr>
        <w:p w:rsidR="009E025D" w:rsidRPr="00A15194" w:rsidRDefault="003842E6" w:rsidP="000E27BE">
          <w:pPr>
            <w:pStyle w:val="ManualHeader"/>
          </w:pPr>
          <w:r>
            <w:fldChar w:fldCharType="begin"/>
          </w:r>
          <w:r>
            <w:instrText xml:space="preserve"> REF _Ref320271443 \h </w:instrText>
          </w:r>
          <w:r>
            <w:fldChar w:fldCharType="separate"/>
          </w:r>
          <w:r w:rsidRPr="00721A59">
            <w:t>Installation Instructions</w:t>
          </w:r>
          <w:r>
            <w:fldChar w:fldCharType="end"/>
          </w:r>
        </w:p>
      </w:tc>
      <w:tc>
        <w:tcPr>
          <w:tcW w:w="6996" w:type="dxa"/>
        </w:tcPr>
        <w:p w:rsidR="009E025D" w:rsidRPr="00630E32" w:rsidRDefault="003842E6" w:rsidP="000E27BE">
          <w:pPr>
            <w:jc w:val="right"/>
          </w:pPr>
          <w:r>
            <w:rPr>
              <w:noProof/>
            </w:rPr>
            <w:drawing>
              <wp:inline distT="0" distB="0" distL="0" distR="0">
                <wp:extent cx="2505600" cy="410400"/>
                <wp:effectExtent l="0" t="0" r="0" b="8890"/>
                <wp:docPr id="773541843" name="Picture 773541843"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43"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2871F3" w:rsidRDefault="009E025D" w:rsidP="002871F3">
    <w:pPr>
      <w:pStyle w:val="Manu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3842E6" w:rsidP="0090526A">
          <w:pPr>
            <w:pStyle w:val="ManualHeader"/>
          </w:pPr>
          <w:r>
            <w:fldChar w:fldCharType="begin"/>
          </w:r>
          <w:r>
            <w:instrText xml:space="preserve"> REF _Ref320271443 \h </w:instrText>
          </w:r>
          <w:r>
            <w:fldChar w:fldCharType="separate"/>
          </w:r>
          <w:r w:rsidRPr="00721A59">
            <w:t>Installation Instructions</w:t>
          </w:r>
          <w:r>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773541844" name="Picture 773541844"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44"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487" w:type="dxa"/>
      <w:tblInd w:w="-720" w:type="dxa"/>
      <w:tblBorders>
        <w:bottom w:val="single" w:sz="4" w:space="0" w:color="auto"/>
        <w:insideH w:val="single" w:sz="4" w:space="0" w:color="auto"/>
      </w:tblBorders>
      <w:tblLook w:val="0000" w:firstRow="0" w:lastRow="0" w:firstColumn="0" w:lastColumn="0" w:noHBand="0" w:noVBand="0"/>
    </w:tblPr>
    <w:tblGrid>
      <w:gridCol w:w="7491"/>
      <w:gridCol w:w="6996"/>
    </w:tblGrid>
    <w:tr w:rsidR="003C0F30" w:rsidTr="000E27BE">
      <w:trPr>
        <w:cantSplit/>
        <w:trHeight w:hRule="exact" w:val="720"/>
      </w:trPr>
      <w:tc>
        <w:tcPr>
          <w:tcW w:w="7491" w:type="dxa"/>
          <w:vAlign w:val="bottom"/>
        </w:tcPr>
        <w:p w:rsidR="009E025D" w:rsidRPr="008A6F83" w:rsidRDefault="003842E6" w:rsidP="000E27BE">
          <w:pPr>
            <w:pStyle w:val="ManualHeader"/>
          </w:pPr>
          <w:r>
            <w:fldChar w:fldCharType="begin"/>
          </w:r>
          <w:r>
            <w:instrText xml:space="preserve"> REF _Ref320271443 \h </w:instrText>
          </w:r>
          <w:r>
            <w:fldChar w:fldCharType="separate"/>
          </w:r>
          <w:r w:rsidRPr="00721A59">
            <w:t>Installation Instructions</w:t>
          </w:r>
          <w:r>
            <w:fldChar w:fldCharType="end"/>
          </w:r>
        </w:p>
      </w:tc>
      <w:tc>
        <w:tcPr>
          <w:tcW w:w="6996" w:type="dxa"/>
        </w:tcPr>
        <w:p w:rsidR="009E025D" w:rsidRPr="00630E32" w:rsidRDefault="003842E6" w:rsidP="000E27BE">
          <w:pPr>
            <w:jc w:val="right"/>
          </w:pPr>
          <w:r>
            <w:rPr>
              <w:noProof/>
            </w:rPr>
            <w:drawing>
              <wp:inline distT="0" distB="0" distL="0" distR="0">
                <wp:extent cx="2505600" cy="410400"/>
                <wp:effectExtent l="0" t="0" r="0" b="8890"/>
                <wp:docPr id="773541845" name="Picture 773541845"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45"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2871F3" w:rsidRDefault="009E025D" w:rsidP="002871F3">
    <w:pPr>
      <w:pStyle w:val="Manu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AC32BC" w:rsidRPr="008A6F83" w:rsidRDefault="003842E6" w:rsidP="0090526A">
          <w:pPr>
            <w:pStyle w:val="ManualHeader"/>
          </w:pPr>
          <w:r>
            <w:fldChar w:fldCharType="begin"/>
          </w:r>
          <w:r>
            <w:instrText xml:space="preserve"> REF _Ref320271443 \h </w:instrText>
          </w:r>
          <w:r>
            <w:fldChar w:fldCharType="separate"/>
          </w:r>
          <w:r w:rsidRPr="00721A59">
            <w:t>Installation Instructions</w:t>
          </w:r>
          <w:r>
            <w:fldChar w:fldCharType="end"/>
          </w:r>
        </w:p>
      </w:tc>
      <w:tc>
        <w:tcPr>
          <w:tcW w:w="4496" w:type="dxa"/>
        </w:tcPr>
        <w:p w:rsidR="00AC32BC" w:rsidRPr="00630E32" w:rsidRDefault="003842E6" w:rsidP="00A641BE">
          <w:pPr>
            <w:jc w:val="right"/>
          </w:pPr>
          <w:r>
            <w:rPr>
              <w:noProof/>
            </w:rPr>
            <w:drawing>
              <wp:inline distT="0" distB="0" distL="0" distR="0">
                <wp:extent cx="2505600" cy="410400"/>
                <wp:effectExtent l="0" t="0" r="0" b="8890"/>
                <wp:docPr id="10362" name="Picture 10362"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2"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AC32BC" w:rsidRPr="00630E32" w:rsidRDefault="00AC32BC" w:rsidP="0018204E">
    <w:pPr>
      <w:pStyle w:val="Manu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C97724" w:rsidRDefault="003842E6" w:rsidP="0090526A">
          <w:pPr>
            <w:pStyle w:val="ManualHeader"/>
          </w:pPr>
          <w:r w:rsidRPr="00C97724">
            <w:fldChar w:fldCharType="begin"/>
          </w:r>
          <w:r w:rsidRPr="00C97724">
            <w:instrText xml:space="preserve"> REF _Ref163550980 \h </w:instrText>
          </w:r>
          <w:r w:rsidR="00C97724">
            <w:instrText xml:space="preserve"> \* MERGEFORMAT </w:instrText>
          </w:r>
          <w:r w:rsidRPr="00C97724">
            <w:fldChar w:fldCharType="separate"/>
          </w:r>
          <w:r w:rsidRPr="00C97724">
            <w:t>Integrated INS – Applanix AP+</w:t>
          </w:r>
          <w:r w:rsidRPr="00C97724">
            <w:fldChar w:fldCharType="end"/>
          </w:r>
        </w:p>
      </w:tc>
      <w:tc>
        <w:tcPr>
          <w:tcW w:w="4496" w:type="dxa"/>
        </w:tcPr>
        <w:p w:rsidR="009E025D" w:rsidRPr="00630E32" w:rsidRDefault="003842E6" w:rsidP="00A641BE">
          <w:pPr>
            <w:jc w:val="right"/>
          </w:pPr>
          <w:r w:rsidRPr="00C97724">
            <w:rPr>
              <w:noProof/>
            </w:rPr>
            <w:drawing>
              <wp:inline distT="0" distB="0" distL="0" distR="0">
                <wp:extent cx="2505600" cy="410400"/>
                <wp:effectExtent l="0" t="0" r="0" b="8890"/>
                <wp:docPr id="773541846" name="Picture 773541846"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46"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3842E6" w:rsidP="0090526A">
          <w:pPr>
            <w:pStyle w:val="ManualHeader"/>
          </w:pPr>
          <w:r w:rsidRPr="00C11C38">
            <w:fldChar w:fldCharType="begin"/>
          </w:r>
          <w:r w:rsidRPr="00C11C38">
            <w:instrText xml:space="preserve"> REF _Ref462906776 \h </w:instrText>
          </w:r>
          <w:r>
            <w:instrText xml:space="preserve"> \* MERGEFORMAT </w:instrText>
          </w:r>
          <w:r w:rsidRPr="00C11C38">
            <w:fldChar w:fldCharType="separate"/>
          </w:r>
          <w:r w:rsidRPr="007F41CE">
            <w:t>PPS In and Trigger In</w:t>
          </w:r>
          <w:r w:rsidRPr="00C11C38">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50" name="Picture 50"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3842E6" w:rsidP="005F6262">
          <w:pPr>
            <w:pStyle w:val="ManualHeader"/>
          </w:pPr>
          <w:r w:rsidRPr="00B224B4">
            <w:fldChar w:fldCharType="begin"/>
          </w:r>
          <w:r w:rsidRPr="00B224B4">
            <w:instrText xml:space="preserve"> REF _Ref80795481 \h </w:instrText>
          </w:r>
          <w:r>
            <w:instrText xml:space="preserve"> \* MERGEFORMAT </w:instrText>
          </w:r>
          <w:r w:rsidRPr="00B224B4">
            <w:fldChar w:fldCharType="separate"/>
          </w:r>
          <w:r w:rsidRPr="007F41CE">
            <w:t>Data Rates</w:t>
          </w:r>
          <w:r w:rsidRPr="00B224B4">
            <w:fldChar w:fldCharType="end"/>
          </w:r>
        </w:p>
      </w:tc>
      <w:tc>
        <w:tcPr>
          <w:tcW w:w="4496" w:type="dxa"/>
        </w:tcPr>
        <w:p w:rsidR="009E025D" w:rsidRPr="00630E32" w:rsidRDefault="003842E6" w:rsidP="004A6AE5">
          <w:pPr>
            <w:jc w:val="right"/>
          </w:pPr>
          <w:r>
            <w:rPr>
              <w:noProof/>
            </w:rPr>
            <w:drawing>
              <wp:inline distT="0" distB="0" distL="0" distR="0">
                <wp:extent cx="2505600" cy="410400"/>
                <wp:effectExtent l="0" t="0" r="0" b="8890"/>
                <wp:docPr id="55" name="Picture 55"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4A6AE5">
    <w:pPr>
      <w:pStyle w:val="Manu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25D" w:rsidRDefault="003842E6">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67712" o:spid="_x0000_s2049" type="#_x0000_t136" style="position:absolute;margin-left:0;margin-top:0;width:565.55pt;height:94.25pt;rotation:315;z-index:-251657216;mso-position-horizontal:center;mso-position-horizontal-relative:margin;mso-position-vertical:center;mso-position-vertical-relative:margin" o:allowincell="f" fillcolor="#d99594" stroked="f">
          <v:fill opacity=".5"/>
          <v:textpath style="font-family:&quot;Arial&quot;;font-size:1pt" string="PRELIMINARY"/>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3842E6" w:rsidP="0090526A">
          <w:pPr>
            <w:pStyle w:val="ManualHeader"/>
          </w:pPr>
          <w:r w:rsidRPr="00665771">
            <w:fldChar w:fldCharType="begin"/>
          </w:r>
          <w:r w:rsidRPr="00665771">
            <w:instrText xml:space="preserve"> REF _Ref80795533 \h </w:instrText>
          </w:r>
          <w:r>
            <w:instrText xml:space="preserve"> \* MERGEFORMAT </w:instrText>
          </w:r>
          <w:r w:rsidRPr="00665771">
            <w:fldChar w:fldCharType="separate"/>
          </w:r>
          <w:r w:rsidRPr="007F41CE">
            <w:t>Network Configuration</w:t>
          </w:r>
          <w:r w:rsidRPr="00665771">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56" name="Picture 56"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A641B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9E025D" w:rsidP="00651BCC">
          <w:pPr>
            <w:pStyle w:val="ManualHeader"/>
          </w:pPr>
        </w:p>
      </w:tc>
      <w:tc>
        <w:tcPr>
          <w:tcW w:w="4496" w:type="dxa"/>
        </w:tcPr>
        <w:p w:rsidR="009E025D" w:rsidRPr="00630E32" w:rsidRDefault="003842E6" w:rsidP="00A641BE">
          <w:pPr>
            <w:jc w:val="right"/>
          </w:pPr>
          <w:r>
            <w:rPr>
              <w:noProof/>
            </w:rPr>
            <w:drawing>
              <wp:inline distT="0" distB="0" distL="0" distR="0">
                <wp:extent cx="2505600" cy="410400"/>
                <wp:effectExtent l="0" t="0" r="0" b="8890"/>
                <wp:docPr id="773541828" name="Picture 773541828"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28"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B76AF1" w:rsidRDefault="009E025D" w:rsidP="00B76AF1">
    <w:pPr>
      <w:pStyle w:val="Manu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25D" w:rsidRDefault="003842E6">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267711" o:spid="_x0000_s2050" type="#_x0000_t136" style="position:absolute;margin-left:0;margin-top:0;width:565.55pt;height:94.25pt;rotation:315;z-index:-251658240;mso-position-horizontal:center;mso-position-horizontal-relative:margin;mso-position-vertical:center;mso-position-vertical-relative:margin" o:allowincell="f" fillcolor="#d99594" stroked="f">
          <v:fill opacity=".5"/>
          <v:textpath style="font-family:&quot;Arial&quot;;font-size:1pt" string="PRELIMINARY"/>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F72014" w:rsidRDefault="003842E6" w:rsidP="0090526A">
          <w:pPr>
            <w:pStyle w:val="ManualHeader"/>
          </w:pPr>
          <w:r w:rsidRPr="00F72014">
            <w:fldChar w:fldCharType="begin"/>
          </w:r>
          <w:r w:rsidRPr="00F72014">
            <w:instrText xml:space="preserve"> REF _Ref465422175 \h </w:instrText>
          </w:r>
          <w:r>
            <w:instrText xml:space="preserve"> \* MERGEFORMAT </w:instrText>
          </w:r>
          <w:r w:rsidRPr="00F72014">
            <w:fldChar w:fldCharType="separate"/>
          </w:r>
          <w:r w:rsidRPr="007F41CE">
            <w:t>Configuration of Integrated INS (optional)</w:t>
          </w:r>
          <w:r w:rsidRPr="00F72014">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773541849" name="Picture 773541849"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49"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3842E6" w:rsidP="0090526A">
          <w:pPr>
            <w:pStyle w:val="ManualHeader"/>
          </w:pPr>
          <w:r w:rsidRPr="00937D14">
            <w:fldChar w:fldCharType="begin"/>
          </w:r>
          <w:r w:rsidRPr="00937D14">
            <w:instrText xml:space="preserve"> REF _Ref364440983 \h </w:instrText>
          </w:r>
          <w:r>
            <w:instrText xml:space="preserve"> \* MERGEFORMAT </w:instrText>
          </w:r>
          <w:r w:rsidRPr="00937D14">
            <w:fldChar w:fldCharType="separate"/>
          </w:r>
          <w:r w:rsidRPr="007F41CE">
            <w:t>Interfacing Sensors To Teledyne PDS</w:t>
          </w:r>
          <w:r w:rsidRPr="00937D14">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773541850" name="Picture 773541850"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50"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A15194" w:rsidRDefault="003842E6" w:rsidP="00A641BE">
          <w:pPr>
            <w:pStyle w:val="ManualHeader"/>
          </w:pPr>
          <w:r w:rsidRPr="00A15194">
            <w:fldChar w:fldCharType="begin"/>
          </w:r>
          <w:r w:rsidRPr="00A15194">
            <w:instrText xml:space="preserve"> REF _Ref220243395 \h </w:instrText>
          </w:r>
          <w:r>
            <w:instrText xml:space="preserve"> \* MERGEFORMAT </w:instrText>
          </w:r>
          <w:r w:rsidRPr="00A15194">
            <w:fldChar w:fldCharType="separate"/>
          </w:r>
          <w:r w:rsidRPr="007F41CE">
            <w:t xml:space="preserve">Reference </w:t>
          </w:r>
          <w:r w:rsidRPr="007F41CE">
            <w:t>Documentation</w:t>
          </w:r>
          <w:r w:rsidRPr="00A15194">
            <w:fldChar w:fldCharType="end"/>
          </w:r>
        </w:p>
      </w:tc>
      <w:tc>
        <w:tcPr>
          <w:tcW w:w="4496" w:type="dxa"/>
        </w:tcPr>
        <w:p w:rsidR="009E025D" w:rsidRPr="00630E32" w:rsidRDefault="003842E6" w:rsidP="00A641BE">
          <w:pPr>
            <w:jc w:val="right"/>
          </w:pPr>
          <w:r w:rsidRPr="00A15194">
            <w:rPr>
              <w:noProof/>
            </w:rPr>
            <w:drawing>
              <wp:inline distT="0" distB="0" distL="0" distR="0">
                <wp:extent cx="2505600" cy="410400"/>
                <wp:effectExtent l="0" t="0" r="0" b="8890"/>
                <wp:docPr id="773541851" name="Picture 773541851"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51"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487" w:type="dxa"/>
      <w:tblInd w:w="-720" w:type="dxa"/>
      <w:tblBorders>
        <w:bottom w:val="single" w:sz="4" w:space="0" w:color="auto"/>
        <w:insideH w:val="single" w:sz="4" w:space="0" w:color="auto"/>
      </w:tblBorders>
      <w:tblLook w:val="0000" w:firstRow="0" w:lastRow="0" w:firstColumn="0" w:lastColumn="0" w:noHBand="0" w:noVBand="0"/>
    </w:tblPr>
    <w:tblGrid>
      <w:gridCol w:w="7491"/>
      <w:gridCol w:w="6996"/>
    </w:tblGrid>
    <w:tr w:rsidR="003C0F30" w:rsidTr="00B90389">
      <w:trPr>
        <w:cantSplit/>
        <w:trHeight w:hRule="exact" w:val="720"/>
      </w:trPr>
      <w:tc>
        <w:tcPr>
          <w:tcW w:w="7491" w:type="dxa"/>
          <w:vAlign w:val="bottom"/>
        </w:tcPr>
        <w:p w:rsidR="009E025D" w:rsidRPr="00A15194" w:rsidRDefault="003842E6" w:rsidP="00B90389">
          <w:pPr>
            <w:pStyle w:val="ManualHeader"/>
          </w:pPr>
          <w:r w:rsidRPr="00A15194">
            <w:fldChar w:fldCharType="begin"/>
          </w:r>
          <w:r w:rsidRPr="00A15194">
            <w:instrText xml:space="preserve"> REF _Ref220243395 \h </w:instrText>
          </w:r>
          <w:r>
            <w:instrText xml:space="preserve"> \* MERGEFORMAT </w:instrText>
          </w:r>
          <w:r w:rsidRPr="00A15194">
            <w:fldChar w:fldCharType="separate"/>
          </w:r>
          <w:r w:rsidRPr="007F41CE">
            <w:t>Reference Documentation</w:t>
          </w:r>
          <w:r w:rsidRPr="00A15194">
            <w:fldChar w:fldCharType="end"/>
          </w:r>
        </w:p>
      </w:tc>
      <w:tc>
        <w:tcPr>
          <w:tcW w:w="6996" w:type="dxa"/>
        </w:tcPr>
        <w:p w:rsidR="009E025D" w:rsidRPr="00630E32" w:rsidRDefault="003842E6" w:rsidP="00B90389">
          <w:pPr>
            <w:jc w:val="right"/>
          </w:pPr>
          <w:r w:rsidRPr="00A15194">
            <w:rPr>
              <w:noProof/>
            </w:rPr>
            <w:drawing>
              <wp:inline distT="0" distB="0" distL="0" distR="0">
                <wp:extent cx="2505600" cy="410400"/>
                <wp:effectExtent l="0" t="0" r="0" b="8890"/>
                <wp:docPr id="773541852" name="Picture 773541852"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52"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B90389" w:rsidRDefault="009E025D" w:rsidP="00B90389">
    <w:pPr>
      <w:pStyle w:val="Manu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A15194" w:rsidRDefault="003842E6" w:rsidP="00A641BE">
          <w:pPr>
            <w:pStyle w:val="ManualHeader"/>
          </w:pPr>
          <w:r w:rsidRPr="00A15194">
            <w:fldChar w:fldCharType="begin"/>
          </w:r>
          <w:r w:rsidRPr="00A15194">
            <w:instrText xml:space="preserve"> REF _Ref220243395 \h </w:instrText>
          </w:r>
          <w:r>
            <w:instrText xml:space="preserve"> \* MERGEFORMAT </w:instrText>
          </w:r>
          <w:r w:rsidRPr="00A15194">
            <w:fldChar w:fldCharType="separate"/>
          </w:r>
          <w:r w:rsidRPr="007F41CE">
            <w:t>Reference Documentation</w:t>
          </w:r>
          <w:r w:rsidRPr="00A15194">
            <w:fldChar w:fldCharType="end"/>
          </w:r>
        </w:p>
      </w:tc>
      <w:tc>
        <w:tcPr>
          <w:tcW w:w="4496" w:type="dxa"/>
        </w:tcPr>
        <w:p w:rsidR="009E025D" w:rsidRPr="00630E32" w:rsidRDefault="003842E6" w:rsidP="00A641BE">
          <w:pPr>
            <w:jc w:val="right"/>
          </w:pPr>
          <w:r w:rsidRPr="00A15194">
            <w:rPr>
              <w:noProof/>
            </w:rPr>
            <w:drawing>
              <wp:inline distT="0" distB="0" distL="0" distR="0">
                <wp:extent cx="2505600" cy="410400"/>
                <wp:effectExtent l="0" t="0" r="0" b="8890"/>
                <wp:docPr id="773541853" name="Picture 773541853"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53"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4D1DB4" w:rsidRDefault="003842E6" w:rsidP="00BF4D72">
          <w:pPr>
            <w:pStyle w:val="ManualHeader"/>
            <w:rPr>
              <w:lang w:val="da-DK"/>
            </w:rPr>
          </w:pPr>
          <w:r w:rsidRPr="00BF4D72">
            <w:fldChar w:fldCharType="begin"/>
          </w:r>
          <w:r w:rsidRPr="004D1DB4">
            <w:rPr>
              <w:lang w:val="da-DK"/>
            </w:rPr>
            <w:instrText xml:space="preserve"> REF _Ref320271370 \h  \* MERGEFORMAT </w:instrText>
          </w:r>
          <w:r w:rsidRPr="00BF4D72">
            <w:fldChar w:fldCharType="separate"/>
          </w:r>
          <w:r w:rsidRPr="004D1DB4">
            <w:rPr>
              <w:rStyle w:val="PageNumber"/>
              <w:rFonts w:cs="Times New Roman"/>
              <w:noProof w:val="0"/>
              <w:lang w:val="da-DK"/>
            </w:rPr>
            <w:t xml:space="preserve">SeaBat T51-R System </w:t>
          </w:r>
          <w:r w:rsidRPr="004D1DB4">
            <w:rPr>
              <w:lang w:val="da-DK"/>
            </w:rPr>
            <w:t>Options</w:t>
          </w:r>
          <w:r w:rsidRPr="00BF4D72">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773541854" name="Picture 773541854"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54"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3842E6" w:rsidP="00A641BE">
          <w:pPr>
            <w:pStyle w:val="ManualHeader"/>
          </w:pPr>
          <w:r w:rsidRPr="007F36FE">
            <w:fldChar w:fldCharType="begin"/>
          </w:r>
          <w:r w:rsidRPr="007F36FE">
            <w:instrText xml:space="preserve"> REF _Ref191804138 \h </w:instrText>
          </w:r>
          <w:r>
            <w:instrText xml:space="preserve"> \* </w:instrText>
          </w:r>
          <w:r>
            <w:instrText xml:space="preserve">MERGEFORMAT </w:instrText>
          </w:r>
          <w:r w:rsidRPr="007F36FE">
            <w:fldChar w:fldCharType="separate"/>
          </w:r>
          <w:r w:rsidRPr="007F41CE">
            <w:t>Standard Warranty Information</w:t>
          </w:r>
          <w:r w:rsidRPr="007F36FE">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129" name="Picture 129"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C312AA">
    <w:pPr>
      <w:pStyle w:val="Manu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AA4AD9" w:rsidRPr="008A6F83" w:rsidRDefault="003842E6" w:rsidP="00A641BE">
          <w:pPr>
            <w:pStyle w:val="ManualHeader"/>
          </w:pPr>
          <w:r>
            <w:fldChar w:fldCharType="begin"/>
          </w:r>
          <w:r>
            <w:instrText xml:space="preserve"> REF _Ref158295013 \h </w:instrText>
          </w:r>
          <w:r>
            <w:fldChar w:fldCharType="separate"/>
          </w:r>
          <w:r w:rsidRPr="00111C51">
            <w:t>Support and Service</w:t>
          </w:r>
          <w:r>
            <w:fldChar w:fldCharType="end"/>
          </w:r>
        </w:p>
      </w:tc>
      <w:tc>
        <w:tcPr>
          <w:tcW w:w="4496" w:type="dxa"/>
        </w:tcPr>
        <w:p w:rsidR="00AA4AD9" w:rsidRPr="00630E32" w:rsidRDefault="003842E6" w:rsidP="00A641BE">
          <w:pPr>
            <w:jc w:val="right"/>
          </w:pPr>
          <w:r>
            <w:rPr>
              <w:noProof/>
            </w:rPr>
            <w:drawing>
              <wp:inline distT="0" distB="0" distL="0" distR="0">
                <wp:extent cx="2505600" cy="410400"/>
                <wp:effectExtent l="0" t="0" r="0" b="8890"/>
                <wp:docPr id="44" name="Picture 44"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AA4AD9" w:rsidRPr="00630E32" w:rsidRDefault="00AA4AD9" w:rsidP="00C312AA">
    <w:pPr>
      <w:pStyle w:val="Manu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25D" w:rsidRPr="00460DE0" w:rsidRDefault="009E025D" w:rsidP="00651BCC">
    <w:pPr>
      <w:pStyle w:val="Manu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B126BB" w:rsidRDefault="003842E6" w:rsidP="00B126BB">
          <w:pPr>
            <w:pStyle w:val="ManualHeader"/>
          </w:pPr>
          <w:r w:rsidRPr="008B5BAA">
            <w:fldChar w:fldCharType="begin"/>
          </w:r>
          <w:r w:rsidRPr="008B5BAA">
            <w:instrText xml:space="preserve"> REF _Ref220216147 \h </w:instrText>
          </w:r>
          <w:r>
            <w:instrText xml:space="preserve"> \* MERGEFORMAT </w:instrText>
          </w:r>
          <w:r w:rsidRPr="008B5BAA">
            <w:fldChar w:fldCharType="separate"/>
          </w:r>
          <w:r w:rsidRPr="00721A59">
            <w:rPr>
              <w:szCs w:val="26"/>
            </w:rPr>
            <w:t>Introduction</w:t>
          </w:r>
          <w:r w:rsidRPr="008B5BAA">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773541829" name="Picture 773541829"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29"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B126BB">
    <w:pPr>
      <w:pStyle w:val="Manu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3842E6" w:rsidP="00A641BE">
          <w:pPr>
            <w:pStyle w:val="ManualHeader"/>
          </w:pPr>
          <w:r w:rsidRPr="00235784">
            <w:fldChar w:fldCharType="begin"/>
          </w:r>
          <w:r w:rsidRPr="00235784">
            <w:instrText xml:space="preserve"> REF _Ref194380764 \h </w:instrText>
          </w:r>
          <w:r>
            <w:instrText xml:space="preserve"> \* MERGEFORMAT </w:instrText>
          </w:r>
          <w:r w:rsidRPr="00235784">
            <w:fldChar w:fldCharType="separate"/>
          </w:r>
          <w:r w:rsidRPr="00BF3735">
            <w:t>Safety Precautions</w:t>
          </w:r>
          <w:r w:rsidRPr="00235784">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773541830" name="Picture 773541830"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30"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454073">
    <w:pPr>
      <w:pStyle w:val="Manu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C13C6F" w:rsidRDefault="003842E6" w:rsidP="00A641BE">
          <w:pPr>
            <w:pStyle w:val="ManualHeader"/>
          </w:pPr>
          <w:r w:rsidRPr="00C13C6F">
            <w:fldChar w:fldCharType="begin"/>
          </w:r>
          <w:r w:rsidRPr="00C13C6F">
            <w:instrText xml:space="preserve"> REF _Ref194382565 \h </w:instrText>
          </w:r>
          <w:r>
            <w:instrText xml:space="preserve"> \* MERGEFORMAT </w:instrText>
          </w:r>
          <w:r w:rsidRPr="00C13C6F">
            <w:fldChar w:fldCharType="separate"/>
          </w:r>
          <w:r w:rsidRPr="00C13C6F">
            <w:t>System Startup and Shutdown</w:t>
          </w:r>
          <w:r w:rsidRPr="00C13C6F">
            <w:fldChar w:fldCharType="end"/>
          </w:r>
        </w:p>
      </w:tc>
      <w:tc>
        <w:tcPr>
          <w:tcW w:w="4496" w:type="dxa"/>
        </w:tcPr>
        <w:p w:rsidR="009E025D" w:rsidRPr="00630E32" w:rsidRDefault="003842E6" w:rsidP="00A641BE">
          <w:pPr>
            <w:jc w:val="right"/>
          </w:pPr>
          <w:r w:rsidRPr="00C13C6F">
            <w:rPr>
              <w:noProof/>
            </w:rPr>
            <w:drawing>
              <wp:inline distT="0" distB="0" distL="0" distR="0">
                <wp:extent cx="2505600" cy="410400"/>
                <wp:effectExtent l="0" t="0" r="0" b="8890"/>
                <wp:docPr id="773541834" name="Picture 773541834"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34"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454073">
    <w:pPr>
      <w:pStyle w:val="Manu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3842E6" w:rsidP="00A641BE">
          <w:pPr>
            <w:pStyle w:val="ManualHeader"/>
          </w:pPr>
          <w:r>
            <w:fldChar w:fldCharType="begin"/>
          </w:r>
          <w:r>
            <w:instrText xml:space="preserve"> REF _Ref323302080 \h </w:instrText>
          </w:r>
          <w:r>
            <w:fldChar w:fldCharType="separate"/>
          </w:r>
          <w:r w:rsidRPr="00721A59">
            <w:t>Active Sonar Usage</w:t>
          </w:r>
          <w:r>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773541838" name="Picture 773541838"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38"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3842E6" w:rsidP="00A641BE">
          <w:pPr>
            <w:pStyle w:val="ManualHeader"/>
          </w:pPr>
          <w:r w:rsidRPr="006C46B8">
            <w:fldChar w:fldCharType="begin"/>
          </w:r>
          <w:r w:rsidRPr="006C46B8">
            <w:instrText xml:space="preserve"> REF _Ref320709416 \h </w:instrText>
          </w:r>
          <w:r>
            <w:instrText xml:space="preserve"> \* MERGEFORMAT </w:instrText>
          </w:r>
          <w:r w:rsidRPr="006C46B8">
            <w:fldChar w:fldCharType="separate"/>
          </w:r>
          <w:r w:rsidRPr="001F0D2C">
            <w:t>System Performance and Data Types</w:t>
          </w:r>
          <w:r w:rsidRPr="006C46B8">
            <w:fldChar w:fldCharType="end"/>
          </w:r>
        </w:p>
      </w:tc>
      <w:tc>
        <w:tcPr>
          <w:tcW w:w="4496" w:type="dxa"/>
        </w:tcPr>
        <w:p w:rsidR="009E025D" w:rsidRPr="00630E32" w:rsidRDefault="003842E6" w:rsidP="00A641BE">
          <w:pPr>
            <w:jc w:val="right"/>
          </w:pPr>
          <w:r>
            <w:rPr>
              <w:noProof/>
            </w:rPr>
            <w:drawing>
              <wp:inline distT="0" distB="0" distL="0" distR="0">
                <wp:extent cx="2505600" cy="410400"/>
                <wp:effectExtent l="0" t="0" r="0" b="8890"/>
                <wp:docPr id="773541839" name="Picture 773541839"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39"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540" w:type="dxa"/>
      <w:tblInd w:w="-720" w:type="dxa"/>
      <w:tblBorders>
        <w:bottom w:val="single" w:sz="4" w:space="0" w:color="auto"/>
        <w:insideH w:val="single" w:sz="4" w:space="0" w:color="auto"/>
      </w:tblBorders>
      <w:tblLook w:val="0000" w:firstRow="0" w:lastRow="0" w:firstColumn="0" w:lastColumn="0" w:noHBand="0" w:noVBand="0"/>
    </w:tblPr>
    <w:tblGrid>
      <w:gridCol w:w="5044"/>
      <w:gridCol w:w="4496"/>
    </w:tblGrid>
    <w:tr w:rsidR="003C0F30" w:rsidTr="006774E4">
      <w:trPr>
        <w:cantSplit/>
        <w:trHeight w:hRule="exact" w:val="720"/>
      </w:trPr>
      <w:tc>
        <w:tcPr>
          <w:tcW w:w="5044" w:type="dxa"/>
          <w:vAlign w:val="bottom"/>
        </w:tcPr>
        <w:p w:rsidR="009E025D" w:rsidRPr="008A6F83" w:rsidRDefault="003842E6" w:rsidP="008A6F83">
          <w:pPr>
            <w:pStyle w:val="ManualHeader"/>
          </w:pPr>
          <w:r w:rsidRPr="00F157D8">
            <w:fldChar w:fldCharType="begin"/>
          </w:r>
          <w:r w:rsidRPr="00F157D8">
            <w:instrText xml:space="preserve"> REF _Ref323636078 \h </w:instrText>
          </w:r>
          <w:r>
            <w:instrText xml:space="preserve"> \* MERGEFORMAT </w:instrText>
          </w:r>
          <w:r w:rsidRPr="00F157D8">
            <w:fldChar w:fldCharType="separate"/>
          </w:r>
          <w:r w:rsidRPr="00C13C6F">
            <w:t>Troubleshooting</w:t>
          </w:r>
          <w:r w:rsidRPr="00F157D8">
            <w:fldChar w:fldCharType="end"/>
          </w:r>
        </w:p>
      </w:tc>
      <w:tc>
        <w:tcPr>
          <w:tcW w:w="4496" w:type="dxa"/>
        </w:tcPr>
        <w:p w:rsidR="009E025D" w:rsidRPr="00630E32" w:rsidRDefault="003842E6" w:rsidP="003D54AA">
          <w:pPr>
            <w:jc w:val="right"/>
          </w:pPr>
          <w:r>
            <w:rPr>
              <w:noProof/>
            </w:rPr>
            <w:drawing>
              <wp:inline distT="0" distB="0" distL="0" distR="0">
                <wp:extent cx="2505600" cy="410400"/>
                <wp:effectExtent l="0" t="0" r="0" b="8890"/>
                <wp:docPr id="773541840" name="Picture 773541840"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40"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630E32" w:rsidRDefault="009E025D" w:rsidP="0018204E">
    <w:pPr>
      <w:pStyle w:val="Manu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4487" w:type="dxa"/>
      <w:tblInd w:w="-720" w:type="dxa"/>
      <w:tblBorders>
        <w:bottom w:val="single" w:sz="4" w:space="0" w:color="auto"/>
        <w:insideH w:val="single" w:sz="4" w:space="0" w:color="auto"/>
      </w:tblBorders>
      <w:tblLook w:val="0000" w:firstRow="0" w:lastRow="0" w:firstColumn="0" w:lastColumn="0" w:noHBand="0" w:noVBand="0"/>
    </w:tblPr>
    <w:tblGrid>
      <w:gridCol w:w="7491"/>
      <w:gridCol w:w="6996"/>
    </w:tblGrid>
    <w:tr w:rsidR="003C0F30" w:rsidTr="006D1D0E">
      <w:trPr>
        <w:cantSplit/>
        <w:trHeight w:hRule="exact" w:val="720"/>
      </w:trPr>
      <w:tc>
        <w:tcPr>
          <w:tcW w:w="7491" w:type="dxa"/>
          <w:vAlign w:val="bottom"/>
        </w:tcPr>
        <w:p w:rsidR="009E025D" w:rsidRPr="008A6F83" w:rsidRDefault="003842E6" w:rsidP="006D1D0E">
          <w:pPr>
            <w:pStyle w:val="ManualHeader"/>
          </w:pPr>
          <w:r w:rsidRPr="00F157D8">
            <w:fldChar w:fldCharType="begin"/>
          </w:r>
          <w:r w:rsidRPr="00F157D8">
            <w:instrText xml:space="preserve"> REF _Ref323636078 \h </w:instrText>
          </w:r>
          <w:r>
            <w:instrText xml:space="preserve"> \* MERGEFORMAT </w:instrText>
          </w:r>
          <w:r w:rsidRPr="00F157D8">
            <w:fldChar w:fldCharType="separate"/>
          </w:r>
          <w:r w:rsidRPr="00C13C6F">
            <w:t>Troubleshooting</w:t>
          </w:r>
          <w:r w:rsidRPr="00F157D8">
            <w:fldChar w:fldCharType="end"/>
          </w:r>
        </w:p>
      </w:tc>
      <w:tc>
        <w:tcPr>
          <w:tcW w:w="6996" w:type="dxa"/>
        </w:tcPr>
        <w:p w:rsidR="009E025D" w:rsidRPr="00630E32" w:rsidRDefault="003842E6" w:rsidP="006D1D0E">
          <w:pPr>
            <w:jc w:val="right"/>
          </w:pPr>
          <w:r>
            <w:rPr>
              <w:noProof/>
            </w:rPr>
            <w:drawing>
              <wp:inline distT="0" distB="0" distL="0" distR="0">
                <wp:extent cx="2505600" cy="410400"/>
                <wp:effectExtent l="0" t="0" r="0" b="8890"/>
                <wp:docPr id="773541841" name="Picture 773541841" descr="C:\Users\amo\Documents\RESON\Grafik\Teledyne RESON\TRes-C+1-not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541841" name="Picture 166" descr="C:\Users\amo\Documents\RESON\Grafik\Teledyne RESON\TRes-C+1-notag.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505600" cy="410400"/>
                        </a:xfrm>
                        <a:prstGeom prst="rect">
                          <a:avLst/>
                        </a:prstGeom>
                        <a:noFill/>
                        <a:ln>
                          <a:noFill/>
                        </a:ln>
                      </pic:spPr>
                    </pic:pic>
                  </a:graphicData>
                </a:graphic>
              </wp:inline>
            </w:drawing>
          </w:r>
        </w:p>
      </w:tc>
    </w:tr>
  </w:tbl>
  <w:p w:rsidR="009E025D" w:rsidRPr="00400604" w:rsidRDefault="009E025D" w:rsidP="0018204E">
    <w:pPr>
      <w:pStyle w:val="Manu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91472"/>
    <w:multiLevelType w:val="multilevel"/>
    <w:tmpl w:val="219014BA"/>
    <w:lvl w:ilvl="0">
      <w:start w:val="3"/>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 w15:restartNumberingAfterBreak="0">
    <w:nsid w:val="0DF80922"/>
    <w:multiLevelType w:val="multilevel"/>
    <w:tmpl w:val="8E3288EC"/>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 w15:restartNumberingAfterBreak="0">
    <w:nsid w:val="10733A4E"/>
    <w:multiLevelType w:val="multilevel"/>
    <w:tmpl w:val="8E3288EC"/>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3" w15:restartNumberingAfterBreak="0">
    <w:nsid w:val="1A76448F"/>
    <w:multiLevelType w:val="multilevel"/>
    <w:tmpl w:val="8E3288EC"/>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4" w15:restartNumberingAfterBreak="0">
    <w:nsid w:val="1DB73CD5"/>
    <w:multiLevelType w:val="multilevel"/>
    <w:tmpl w:val="BE50A230"/>
    <w:lvl w:ilvl="0">
      <w:start w:val="1"/>
      <w:numFmt w:val="upperLetter"/>
      <w:pStyle w:val="AppendixHeading"/>
      <w:lvlText w:val="Appendix %1"/>
      <w:lvlJc w:val="left"/>
      <w:pPr>
        <w:tabs>
          <w:tab w:val="num" w:pos="1418"/>
        </w:tabs>
        <w:ind w:left="0" w:hanging="720"/>
      </w:pPr>
      <w:rPr>
        <w:rFonts w:cs="Times New Roman" w:hint="default"/>
      </w:rPr>
    </w:lvl>
    <w:lvl w:ilvl="1">
      <w:start w:val="1"/>
      <w:numFmt w:val="decimal"/>
      <w:pStyle w:val="AppendixHeading2"/>
      <w:lvlText w:val="%1.%2"/>
      <w:lvlJc w:val="left"/>
      <w:pPr>
        <w:tabs>
          <w:tab w:val="num" w:pos="0"/>
        </w:tabs>
        <w:ind w:left="0" w:hanging="720"/>
      </w:pPr>
      <w:rPr>
        <w:rFonts w:cs="Times New Roman" w:hint="default"/>
      </w:rPr>
    </w:lvl>
    <w:lvl w:ilvl="2">
      <w:start w:val="1"/>
      <w:numFmt w:val="decimal"/>
      <w:pStyle w:val="AppendixHeading3"/>
      <w:lvlText w:val="%1.%2.%3"/>
      <w:lvlJc w:val="left"/>
      <w:pPr>
        <w:tabs>
          <w:tab w:val="num" w:pos="2455"/>
        </w:tabs>
        <w:ind w:left="2455" w:hanging="1083"/>
      </w:pPr>
      <w:rPr>
        <w:rFonts w:cs="Times New Roman" w:hint="default"/>
      </w:rPr>
    </w:lvl>
    <w:lvl w:ilvl="3">
      <w:start w:val="1"/>
      <w:numFmt w:val="decimal"/>
      <w:lvlText w:val="%1.%2.%3.%4"/>
      <w:lvlJc w:val="left"/>
      <w:pPr>
        <w:tabs>
          <w:tab w:val="num" w:pos="2455"/>
        </w:tabs>
        <w:ind w:left="2455" w:hanging="1083"/>
      </w:pPr>
      <w:rPr>
        <w:rFonts w:cs="Times New Roman" w:hint="default"/>
      </w:rPr>
    </w:lvl>
    <w:lvl w:ilvl="4">
      <w:start w:val="1"/>
      <w:numFmt w:val="decimal"/>
      <w:lvlText w:val="%1.%2.%3.%4.%5"/>
      <w:lvlJc w:val="left"/>
      <w:pPr>
        <w:tabs>
          <w:tab w:val="num" w:pos="1372"/>
        </w:tabs>
        <w:ind w:left="1372" w:firstLine="0"/>
      </w:pPr>
      <w:rPr>
        <w:rFonts w:cs="Times New Roman" w:hint="default"/>
      </w:rPr>
    </w:lvl>
    <w:lvl w:ilvl="5">
      <w:start w:val="1"/>
      <w:numFmt w:val="decimal"/>
      <w:lvlText w:val="%1.%2.%3.%4.%5.%6"/>
      <w:lvlJc w:val="left"/>
      <w:pPr>
        <w:tabs>
          <w:tab w:val="num" w:pos="1372"/>
        </w:tabs>
        <w:ind w:left="1372" w:firstLine="0"/>
      </w:pPr>
      <w:rPr>
        <w:rFonts w:cs="Times New Roman" w:hint="default"/>
      </w:rPr>
    </w:lvl>
    <w:lvl w:ilvl="6">
      <w:start w:val="1"/>
      <w:numFmt w:val="decimal"/>
      <w:lvlText w:val="%1.%2.%3.%4.%5.%6.%7"/>
      <w:lvlJc w:val="left"/>
      <w:pPr>
        <w:tabs>
          <w:tab w:val="num" w:pos="1372"/>
        </w:tabs>
        <w:ind w:left="1372" w:firstLine="0"/>
      </w:pPr>
      <w:rPr>
        <w:rFonts w:cs="Times New Roman" w:hint="default"/>
      </w:rPr>
    </w:lvl>
    <w:lvl w:ilvl="7">
      <w:start w:val="1"/>
      <w:numFmt w:val="decimal"/>
      <w:lvlText w:val="%1.%2.%3.%4.%5.%6.%7.%8"/>
      <w:lvlJc w:val="left"/>
      <w:pPr>
        <w:tabs>
          <w:tab w:val="num" w:pos="1372"/>
        </w:tabs>
        <w:ind w:left="1372" w:firstLine="0"/>
      </w:pPr>
      <w:rPr>
        <w:rFonts w:cs="Times New Roman" w:hint="default"/>
      </w:rPr>
    </w:lvl>
    <w:lvl w:ilvl="8">
      <w:start w:val="1"/>
      <w:numFmt w:val="decimal"/>
      <w:lvlText w:val="%1.%2.%3.%4.%5.%6.%7.%8.%9"/>
      <w:lvlJc w:val="left"/>
      <w:pPr>
        <w:tabs>
          <w:tab w:val="num" w:pos="1372"/>
        </w:tabs>
        <w:ind w:left="1372" w:firstLine="0"/>
      </w:pPr>
      <w:rPr>
        <w:rFonts w:cs="Times New Roman" w:hint="default"/>
      </w:rPr>
    </w:lvl>
  </w:abstractNum>
  <w:abstractNum w:abstractNumId="5" w15:restartNumberingAfterBreak="0">
    <w:nsid w:val="34A02870"/>
    <w:multiLevelType w:val="multilevel"/>
    <w:tmpl w:val="60A27BD4"/>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6" w15:restartNumberingAfterBreak="0">
    <w:nsid w:val="36867101"/>
    <w:multiLevelType w:val="hybridMultilevel"/>
    <w:tmpl w:val="F5320534"/>
    <w:lvl w:ilvl="0" w:tplc="BD7830C2">
      <w:start w:val="1"/>
      <w:numFmt w:val="lowerLetter"/>
      <w:lvlText w:val="%1)"/>
      <w:lvlJc w:val="left"/>
      <w:pPr>
        <w:ind w:left="2089" w:hanging="360"/>
      </w:pPr>
    </w:lvl>
    <w:lvl w:ilvl="1" w:tplc="D5801410">
      <w:start w:val="1"/>
      <w:numFmt w:val="lowerLetter"/>
      <w:lvlText w:val="%2."/>
      <w:lvlJc w:val="left"/>
      <w:pPr>
        <w:ind w:left="2809" w:hanging="360"/>
      </w:pPr>
    </w:lvl>
    <w:lvl w:ilvl="2" w:tplc="29CC05CE">
      <w:start w:val="1"/>
      <w:numFmt w:val="lowerRoman"/>
      <w:lvlText w:val="%3."/>
      <w:lvlJc w:val="right"/>
      <w:pPr>
        <w:ind w:left="3529" w:hanging="180"/>
      </w:pPr>
    </w:lvl>
    <w:lvl w:ilvl="3" w:tplc="0342476E">
      <w:start w:val="1"/>
      <w:numFmt w:val="decimal"/>
      <w:lvlText w:val="%4."/>
      <w:lvlJc w:val="left"/>
      <w:pPr>
        <w:ind w:left="4249" w:hanging="360"/>
      </w:pPr>
    </w:lvl>
    <w:lvl w:ilvl="4" w:tplc="B2BA233C">
      <w:start w:val="1"/>
      <w:numFmt w:val="lowerLetter"/>
      <w:lvlText w:val="%5."/>
      <w:lvlJc w:val="left"/>
      <w:pPr>
        <w:ind w:left="4969" w:hanging="360"/>
      </w:pPr>
    </w:lvl>
    <w:lvl w:ilvl="5" w:tplc="30D4C2C8">
      <w:start w:val="1"/>
      <w:numFmt w:val="lowerRoman"/>
      <w:lvlText w:val="%6."/>
      <w:lvlJc w:val="right"/>
      <w:pPr>
        <w:ind w:left="5689" w:hanging="180"/>
      </w:pPr>
    </w:lvl>
    <w:lvl w:ilvl="6" w:tplc="EC645D82">
      <w:start w:val="1"/>
      <w:numFmt w:val="decimal"/>
      <w:lvlText w:val="%7."/>
      <w:lvlJc w:val="left"/>
      <w:pPr>
        <w:ind w:left="6409" w:hanging="360"/>
      </w:pPr>
    </w:lvl>
    <w:lvl w:ilvl="7" w:tplc="A456F780">
      <w:start w:val="1"/>
      <w:numFmt w:val="lowerLetter"/>
      <w:lvlText w:val="%8."/>
      <w:lvlJc w:val="left"/>
      <w:pPr>
        <w:ind w:left="7129" w:hanging="360"/>
      </w:pPr>
    </w:lvl>
    <w:lvl w:ilvl="8" w:tplc="80DCF33E">
      <w:start w:val="1"/>
      <w:numFmt w:val="lowerRoman"/>
      <w:lvlText w:val="%9."/>
      <w:lvlJc w:val="right"/>
      <w:pPr>
        <w:ind w:left="7849" w:hanging="180"/>
      </w:pPr>
    </w:lvl>
  </w:abstractNum>
  <w:abstractNum w:abstractNumId="7" w15:restartNumberingAfterBreak="0">
    <w:nsid w:val="418E20FA"/>
    <w:multiLevelType w:val="multilevel"/>
    <w:tmpl w:val="8E3288EC"/>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464B7BCC"/>
    <w:multiLevelType w:val="multilevel"/>
    <w:tmpl w:val="B656798C"/>
    <w:lvl w:ilvl="0">
      <w:start w:val="1"/>
      <w:numFmt w:val="decimal"/>
      <w:pStyle w:val="Heading1"/>
      <w:lvlText w:val="%1"/>
      <w:lvlJc w:val="left"/>
      <w:pPr>
        <w:tabs>
          <w:tab w:val="num" w:pos="0"/>
        </w:tabs>
        <w:ind w:left="0" w:hanging="720"/>
      </w:pPr>
      <w:rPr>
        <w:rFonts w:hint="default"/>
      </w:rPr>
    </w:lvl>
    <w:lvl w:ilvl="1">
      <w:start w:val="1"/>
      <w:numFmt w:val="decimal"/>
      <w:pStyle w:val="Heading2"/>
      <w:lvlText w:val="%1.%2"/>
      <w:lvlJc w:val="left"/>
      <w:pPr>
        <w:tabs>
          <w:tab w:val="num" w:pos="0"/>
        </w:tabs>
        <w:ind w:left="0" w:hanging="720"/>
      </w:pPr>
      <w:rPr>
        <w:rFonts w:hint="default"/>
      </w:rPr>
    </w:lvl>
    <w:lvl w:ilvl="2">
      <w:start w:val="1"/>
      <w:numFmt w:val="decimal"/>
      <w:pStyle w:val="Heading3"/>
      <w:lvlText w:val="%1.%2.%3"/>
      <w:lvlJc w:val="left"/>
      <w:pPr>
        <w:tabs>
          <w:tab w:val="num" w:pos="0"/>
        </w:tabs>
        <w:ind w:left="0" w:hanging="720"/>
      </w:pPr>
      <w:rPr>
        <w:rFonts w:hint="default"/>
      </w:rPr>
    </w:lvl>
    <w:lvl w:ilvl="3">
      <w:start w:val="1"/>
      <w:numFmt w:val="decimal"/>
      <w:pStyle w:val="Heading4"/>
      <w:lvlText w:val="%1.%2.%3.%4"/>
      <w:lvlJc w:val="left"/>
      <w:pPr>
        <w:tabs>
          <w:tab w:val="num" w:pos="142"/>
        </w:tabs>
        <w:ind w:left="142" w:hanging="862"/>
      </w:pPr>
      <w:rPr>
        <w:rFonts w:ascii="Arial" w:hAnsi="Arial" w:hint="default"/>
        <w:b/>
        <w:i w:val="0"/>
        <w:sz w:val="22"/>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9" w15:restartNumberingAfterBreak="0">
    <w:nsid w:val="498078C9"/>
    <w:multiLevelType w:val="hybridMultilevel"/>
    <w:tmpl w:val="FA2E4A18"/>
    <w:lvl w:ilvl="0" w:tplc="472E0872">
      <w:start w:val="1"/>
      <w:numFmt w:val="bullet"/>
      <w:lvlText w:val=""/>
      <w:lvlJc w:val="left"/>
      <w:pPr>
        <w:ind w:left="720" w:hanging="360"/>
      </w:pPr>
      <w:rPr>
        <w:rFonts w:ascii="Symbol" w:hAnsi="Symbol" w:hint="default"/>
      </w:rPr>
    </w:lvl>
    <w:lvl w:ilvl="1" w:tplc="7B280CFC" w:tentative="1">
      <w:start w:val="1"/>
      <w:numFmt w:val="bullet"/>
      <w:lvlText w:val="o"/>
      <w:lvlJc w:val="left"/>
      <w:pPr>
        <w:ind w:left="1440" w:hanging="360"/>
      </w:pPr>
      <w:rPr>
        <w:rFonts w:ascii="Courier New" w:hAnsi="Courier New" w:cs="Courier New" w:hint="default"/>
      </w:rPr>
    </w:lvl>
    <w:lvl w:ilvl="2" w:tplc="6D166924" w:tentative="1">
      <w:start w:val="1"/>
      <w:numFmt w:val="bullet"/>
      <w:lvlText w:val=""/>
      <w:lvlJc w:val="left"/>
      <w:pPr>
        <w:ind w:left="2160" w:hanging="360"/>
      </w:pPr>
      <w:rPr>
        <w:rFonts w:ascii="Wingdings" w:hAnsi="Wingdings" w:hint="default"/>
      </w:rPr>
    </w:lvl>
    <w:lvl w:ilvl="3" w:tplc="EFD42BEA" w:tentative="1">
      <w:start w:val="1"/>
      <w:numFmt w:val="bullet"/>
      <w:lvlText w:val=""/>
      <w:lvlJc w:val="left"/>
      <w:pPr>
        <w:ind w:left="2880" w:hanging="360"/>
      </w:pPr>
      <w:rPr>
        <w:rFonts w:ascii="Symbol" w:hAnsi="Symbol" w:hint="default"/>
      </w:rPr>
    </w:lvl>
    <w:lvl w:ilvl="4" w:tplc="3EE65582" w:tentative="1">
      <w:start w:val="1"/>
      <w:numFmt w:val="bullet"/>
      <w:lvlText w:val="o"/>
      <w:lvlJc w:val="left"/>
      <w:pPr>
        <w:ind w:left="3600" w:hanging="360"/>
      </w:pPr>
      <w:rPr>
        <w:rFonts w:ascii="Courier New" w:hAnsi="Courier New" w:cs="Courier New" w:hint="default"/>
      </w:rPr>
    </w:lvl>
    <w:lvl w:ilvl="5" w:tplc="D87C89DE" w:tentative="1">
      <w:start w:val="1"/>
      <w:numFmt w:val="bullet"/>
      <w:lvlText w:val=""/>
      <w:lvlJc w:val="left"/>
      <w:pPr>
        <w:ind w:left="4320" w:hanging="360"/>
      </w:pPr>
      <w:rPr>
        <w:rFonts w:ascii="Wingdings" w:hAnsi="Wingdings" w:hint="default"/>
      </w:rPr>
    </w:lvl>
    <w:lvl w:ilvl="6" w:tplc="A6161AFA" w:tentative="1">
      <w:start w:val="1"/>
      <w:numFmt w:val="bullet"/>
      <w:lvlText w:val=""/>
      <w:lvlJc w:val="left"/>
      <w:pPr>
        <w:ind w:left="5040" w:hanging="360"/>
      </w:pPr>
      <w:rPr>
        <w:rFonts w:ascii="Symbol" w:hAnsi="Symbol" w:hint="default"/>
      </w:rPr>
    </w:lvl>
    <w:lvl w:ilvl="7" w:tplc="4E268B68" w:tentative="1">
      <w:start w:val="1"/>
      <w:numFmt w:val="bullet"/>
      <w:lvlText w:val="o"/>
      <w:lvlJc w:val="left"/>
      <w:pPr>
        <w:ind w:left="5760" w:hanging="360"/>
      </w:pPr>
      <w:rPr>
        <w:rFonts w:ascii="Courier New" w:hAnsi="Courier New" w:cs="Courier New" w:hint="default"/>
      </w:rPr>
    </w:lvl>
    <w:lvl w:ilvl="8" w:tplc="BC3E1E44" w:tentative="1">
      <w:start w:val="1"/>
      <w:numFmt w:val="bullet"/>
      <w:lvlText w:val=""/>
      <w:lvlJc w:val="left"/>
      <w:pPr>
        <w:ind w:left="6480" w:hanging="360"/>
      </w:pPr>
      <w:rPr>
        <w:rFonts w:ascii="Wingdings" w:hAnsi="Wingdings" w:hint="default"/>
      </w:rPr>
    </w:lvl>
  </w:abstractNum>
  <w:abstractNum w:abstractNumId="10" w15:restartNumberingAfterBreak="0">
    <w:nsid w:val="4A4E4CA5"/>
    <w:multiLevelType w:val="multilevel"/>
    <w:tmpl w:val="8E3288EC"/>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1" w15:restartNumberingAfterBreak="0">
    <w:nsid w:val="504E7778"/>
    <w:multiLevelType w:val="multilevel"/>
    <w:tmpl w:val="8E3288EC"/>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54D95466"/>
    <w:multiLevelType w:val="hybridMultilevel"/>
    <w:tmpl w:val="C2F250CE"/>
    <w:lvl w:ilvl="0" w:tplc="7E38BF84">
      <w:start w:val="1"/>
      <w:numFmt w:val="bullet"/>
      <w:lvlText w:val=""/>
      <w:lvlJc w:val="left"/>
      <w:pPr>
        <w:ind w:left="720" w:hanging="360"/>
      </w:pPr>
      <w:rPr>
        <w:rFonts w:ascii="Symbol" w:hAnsi="Symbol" w:hint="default"/>
      </w:rPr>
    </w:lvl>
    <w:lvl w:ilvl="1" w:tplc="D6FE4D14" w:tentative="1">
      <w:start w:val="1"/>
      <w:numFmt w:val="bullet"/>
      <w:lvlText w:val="o"/>
      <w:lvlJc w:val="left"/>
      <w:pPr>
        <w:ind w:left="1440" w:hanging="360"/>
      </w:pPr>
      <w:rPr>
        <w:rFonts w:ascii="Courier New" w:hAnsi="Courier New" w:cs="Courier New" w:hint="default"/>
      </w:rPr>
    </w:lvl>
    <w:lvl w:ilvl="2" w:tplc="82E87F12" w:tentative="1">
      <w:start w:val="1"/>
      <w:numFmt w:val="bullet"/>
      <w:lvlText w:val=""/>
      <w:lvlJc w:val="left"/>
      <w:pPr>
        <w:ind w:left="2160" w:hanging="360"/>
      </w:pPr>
      <w:rPr>
        <w:rFonts w:ascii="Wingdings" w:hAnsi="Wingdings" w:hint="default"/>
      </w:rPr>
    </w:lvl>
    <w:lvl w:ilvl="3" w:tplc="79E82850" w:tentative="1">
      <w:start w:val="1"/>
      <w:numFmt w:val="bullet"/>
      <w:lvlText w:val=""/>
      <w:lvlJc w:val="left"/>
      <w:pPr>
        <w:ind w:left="2880" w:hanging="360"/>
      </w:pPr>
      <w:rPr>
        <w:rFonts w:ascii="Symbol" w:hAnsi="Symbol" w:hint="default"/>
      </w:rPr>
    </w:lvl>
    <w:lvl w:ilvl="4" w:tplc="FEFE09BC" w:tentative="1">
      <w:start w:val="1"/>
      <w:numFmt w:val="bullet"/>
      <w:lvlText w:val="o"/>
      <w:lvlJc w:val="left"/>
      <w:pPr>
        <w:ind w:left="3600" w:hanging="360"/>
      </w:pPr>
      <w:rPr>
        <w:rFonts w:ascii="Courier New" w:hAnsi="Courier New" w:cs="Courier New" w:hint="default"/>
      </w:rPr>
    </w:lvl>
    <w:lvl w:ilvl="5" w:tplc="DD34CCF4" w:tentative="1">
      <w:start w:val="1"/>
      <w:numFmt w:val="bullet"/>
      <w:lvlText w:val=""/>
      <w:lvlJc w:val="left"/>
      <w:pPr>
        <w:ind w:left="4320" w:hanging="360"/>
      </w:pPr>
      <w:rPr>
        <w:rFonts w:ascii="Wingdings" w:hAnsi="Wingdings" w:hint="default"/>
      </w:rPr>
    </w:lvl>
    <w:lvl w:ilvl="6" w:tplc="41A49FC4" w:tentative="1">
      <w:start w:val="1"/>
      <w:numFmt w:val="bullet"/>
      <w:lvlText w:val=""/>
      <w:lvlJc w:val="left"/>
      <w:pPr>
        <w:ind w:left="5040" w:hanging="360"/>
      </w:pPr>
      <w:rPr>
        <w:rFonts w:ascii="Symbol" w:hAnsi="Symbol" w:hint="default"/>
      </w:rPr>
    </w:lvl>
    <w:lvl w:ilvl="7" w:tplc="8B34DF80" w:tentative="1">
      <w:start w:val="1"/>
      <w:numFmt w:val="bullet"/>
      <w:lvlText w:val="o"/>
      <w:lvlJc w:val="left"/>
      <w:pPr>
        <w:ind w:left="5760" w:hanging="360"/>
      </w:pPr>
      <w:rPr>
        <w:rFonts w:ascii="Courier New" w:hAnsi="Courier New" w:cs="Courier New" w:hint="default"/>
      </w:rPr>
    </w:lvl>
    <w:lvl w:ilvl="8" w:tplc="CF88329E" w:tentative="1">
      <w:start w:val="1"/>
      <w:numFmt w:val="bullet"/>
      <w:lvlText w:val=""/>
      <w:lvlJc w:val="left"/>
      <w:pPr>
        <w:ind w:left="6480" w:hanging="360"/>
      </w:pPr>
      <w:rPr>
        <w:rFonts w:ascii="Wingdings" w:hAnsi="Wingdings" w:hint="default"/>
      </w:rPr>
    </w:lvl>
  </w:abstractNum>
  <w:abstractNum w:abstractNumId="13" w15:restartNumberingAfterBreak="0">
    <w:nsid w:val="557C317D"/>
    <w:multiLevelType w:val="multilevel"/>
    <w:tmpl w:val="8E3288EC"/>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5C5A2F62"/>
    <w:multiLevelType w:val="hybridMultilevel"/>
    <w:tmpl w:val="9BF6B222"/>
    <w:lvl w:ilvl="0" w:tplc="6108FE46">
      <w:start w:val="1"/>
      <w:numFmt w:val="bullet"/>
      <w:lvlText w:val="o"/>
      <w:lvlJc w:val="left"/>
      <w:pPr>
        <w:tabs>
          <w:tab w:val="num" w:pos="1729"/>
        </w:tabs>
        <w:ind w:left="1729" w:hanging="289"/>
      </w:pPr>
      <w:rPr>
        <w:rFonts w:ascii="Courier New" w:hAnsi="Courier New" w:hint="default"/>
        <w:color w:val="auto"/>
      </w:rPr>
    </w:lvl>
    <w:lvl w:ilvl="1" w:tplc="5AC4647C">
      <w:start w:val="1"/>
      <w:numFmt w:val="bullet"/>
      <w:pStyle w:val="BulletList2"/>
      <w:lvlText w:val="o"/>
      <w:lvlJc w:val="left"/>
      <w:pPr>
        <w:tabs>
          <w:tab w:val="num" w:pos="1729"/>
        </w:tabs>
        <w:ind w:left="1729" w:hanging="289"/>
      </w:pPr>
      <w:rPr>
        <w:rFonts w:ascii="Courier New" w:hAnsi="Courier New" w:hint="default"/>
        <w:color w:val="auto"/>
      </w:rPr>
    </w:lvl>
    <w:lvl w:ilvl="2" w:tplc="730C2060">
      <w:start w:val="1"/>
      <w:numFmt w:val="bullet"/>
      <w:lvlText w:val=""/>
      <w:lvlJc w:val="left"/>
      <w:pPr>
        <w:tabs>
          <w:tab w:val="num" w:pos="2520"/>
        </w:tabs>
        <w:ind w:left="2520" w:hanging="360"/>
      </w:pPr>
      <w:rPr>
        <w:rFonts w:ascii="Wingdings" w:hAnsi="Wingdings" w:hint="default"/>
      </w:rPr>
    </w:lvl>
    <w:lvl w:ilvl="3" w:tplc="77CC633C">
      <w:start w:val="1"/>
      <w:numFmt w:val="bullet"/>
      <w:lvlText w:val=""/>
      <w:lvlJc w:val="left"/>
      <w:pPr>
        <w:tabs>
          <w:tab w:val="num" w:pos="3240"/>
        </w:tabs>
        <w:ind w:left="3240" w:hanging="360"/>
      </w:pPr>
      <w:rPr>
        <w:rFonts w:ascii="Symbol" w:hAnsi="Symbol" w:hint="default"/>
      </w:rPr>
    </w:lvl>
    <w:lvl w:ilvl="4" w:tplc="7F3CA42A" w:tentative="1">
      <w:start w:val="1"/>
      <w:numFmt w:val="bullet"/>
      <w:lvlText w:val="o"/>
      <w:lvlJc w:val="left"/>
      <w:pPr>
        <w:tabs>
          <w:tab w:val="num" w:pos="3960"/>
        </w:tabs>
        <w:ind w:left="3960" w:hanging="360"/>
      </w:pPr>
      <w:rPr>
        <w:rFonts w:ascii="Courier New" w:hAnsi="Courier New" w:hint="default"/>
      </w:rPr>
    </w:lvl>
    <w:lvl w:ilvl="5" w:tplc="58E26C1C" w:tentative="1">
      <w:start w:val="1"/>
      <w:numFmt w:val="bullet"/>
      <w:lvlText w:val=""/>
      <w:lvlJc w:val="left"/>
      <w:pPr>
        <w:tabs>
          <w:tab w:val="num" w:pos="4680"/>
        </w:tabs>
        <w:ind w:left="4680" w:hanging="360"/>
      </w:pPr>
      <w:rPr>
        <w:rFonts w:ascii="Wingdings" w:hAnsi="Wingdings" w:hint="default"/>
      </w:rPr>
    </w:lvl>
    <w:lvl w:ilvl="6" w:tplc="CEAE8622" w:tentative="1">
      <w:start w:val="1"/>
      <w:numFmt w:val="bullet"/>
      <w:lvlText w:val=""/>
      <w:lvlJc w:val="left"/>
      <w:pPr>
        <w:tabs>
          <w:tab w:val="num" w:pos="5400"/>
        </w:tabs>
        <w:ind w:left="5400" w:hanging="360"/>
      </w:pPr>
      <w:rPr>
        <w:rFonts w:ascii="Symbol" w:hAnsi="Symbol" w:hint="default"/>
      </w:rPr>
    </w:lvl>
    <w:lvl w:ilvl="7" w:tplc="5A386D5E" w:tentative="1">
      <w:start w:val="1"/>
      <w:numFmt w:val="bullet"/>
      <w:lvlText w:val="o"/>
      <w:lvlJc w:val="left"/>
      <w:pPr>
        <w:tabs>
          <w:tab w:val="num" w:pos="6120"/>
        </w:tabs>
        <w:ind w:left="6120" w:hanging="360"/>
      </w:pPr>
      <w:rPr>
        <w:rFonts w:ascii="Courier New" w:hAnsi="Courier New" w:hint="default"/>
      </w:rPr>
    </w:lvl>
    <w:lvl w:ilvl="8" w:tplc="2692FC16"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0351565"/>
    <w:multiLevelType w:val="multilevel"/>
    <w:tmpl w:val="8E3288EC"/>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6" w15:restartNumberingAfterBreak="0">
    <w:nsid w:val="67642B65"/>
    <w:multiLevelType w:val="multilevel"/>
    <w:tmpl w:val="60A27BD4"/>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7" w15:restartNumberingAfterBreak="0">
    <w:nsid w:val="6A614DB8"/>
    <w:multiLevelType w:val="hybridMultilevel"/>
    <w:tmpl w:val="4B30D440"/>
    <w:lvl w:ilvl="0" w:tplc="F5DCA6B8">
      <w:start w:val="1"/>
      <w:numFmt w:val="bullet"/>
      <w:pStyle w:val="BulletList1"/>
      <w:lvlText w:val=""/>
      <w:lvlJc w:val="left"/>
      <w:pPr>
        <w:tabs>
          <w:tab w:val="num" w:pos="1008"/>
        </w:tabs>
        <w:ind w:left="1008" w:hanging="288"/>
      </w:pPr>
      <w:rPr>
        <w:rFonts w:ascii="Symbol" w:hAnsi="Symbol" w:hint="default"/>
        <w:color w:val="auto"/>
      </w:rPr>
    </w:lvl>
    <w:lvl w:ilvl="1" w:tplc="6E228B9C">
      <w:start w:val="1"/>
      <w:numFmt w:val="bullet"/>
      <w:lvlText w:val="o"/>
      <w:lvlJc w:val="left"/>
      <w:pPr>
        <w:tabs>
          <w:tab w:val="num" w:pos="1800"/>
        </w:tabs>
        <w:ind w:left="1800" w:hanging="360"/>
      </w:pPr>
      <w:rPr>
        <w:rFonts w:ascii="Courier New" w:hAnsi="Courier New" w:hint="default"/>
      </w:rPr>
    </w:lvl>
    <w:lvl w:ilvl="2" w:tplc="47FA9DC0">
      <w:start w:val="1"/>
      <w:numFmt w:val="bullet"/>
      <w:lvlText w:val=""/>
      <w:lvlJc w:val="left"/>
      <w:pPr>
        <w:tabs>
          <w:tab w:val="num" w:pos="2520"/>
        </w:tabs>
        <w:ind w:left="2520" w:hanging="360"/>
      </w:pPr>
      <w:rPr>
        <w:rFonts w:ascii="Wingdings" w:hAnsi="Wingdings" w:hint="default"/>
      </w:rPr>
    </w:lvl>
    <w:lvl w:ilvl="3" w:tplc="52CA7C5A">
      <w:start w:val="1"/>
      <w:numFmt w:val="bullet"/>
      <w:lvlText w:val=""/>
      <w:lvlJc w:val="left"/>
      <w:pPr>
        <w:tabs>
          <w:tab w:val="num" w:pos="3240"/>
        </w:tabs>
        <w:ind w:left="3240" w:hanging="360"/>
      </w:pPr>
      <w:rPr>
        <w:rFonts w:ascii="Symbol" w:hAnsi="Symbol" w:hint="default"/>
      </w:rPr>
    </w:lvl>
    <w:lvl w:ilvl="4" w:tplc="13202FBE" w:tentative="1">
      <w:start w:val="1"/>
      <w:numFmt w:val="bullet"/>
      <w:lvlText w:val="o"/>
      <w:lvlJc w:val="left"/>
      <w:pPr>
        <w:tabs>
          <w:tab w:val="num" w:pos="3960"/>
        </w:tabs>
        <w:ind w:left="3960" w:hanging="360"/>
      </w:pPr>
      <w:rPr>
        <w:rFonts w:ascii="Courier New" w:hAnsi="Courier New" w:hint="default"/>
      </w:rPr>
    </w:lvl>
    <w:lvl w:ilvl="5" w:tplc="F1D2CAA6" w:tentative="1">
      <w:start w:val="1"/>
      <w:numFmt w:val="bullet"/>
      <w:lvlText w:val=""/>
      <w:lvlJc w:val="left"/>
      <w:pPr>
        <w:tabs>
          <w:tab w:val="num" w:pos="4680"/>
        </w:tabs>
        <w:ind w:left="4680" w:hanging="360"/>
      </w:pPr>
      <w:rPr>
        <w:rFonts w:ascii="Wingdings" w:hAnsi="Wingdings" w:hint="default"/>
      </w:rPr>
    </w:lvl>
    <w:lvl w:ilvl="6" w:tplc="C06C6212" w:tentative="1">
      <w:start w:val="1"/>
      <w:numFmt w:val="bullet"/>
      <w:lvlText w:val=""/>
      <w:lvlJc w:val="left"/>
      <w:pPr>
        <w:tabs>
          <w:tab w:val="num" w:pos="5400"/>
        </w:tabs>
        <w:ind w:left="5400" w:hanging="360"/>
      </w:pPr>
      <w:rPr>
        <w:rFonts w:ascii="Symbol" w:hAnsi="Symbol" w:hint="default"/>
      </w:rPr>
    </w:lvl>
    <w:lvl w:ilvl="7" w:tplc="AAAABABA" w:tentative="1">
      <w:start w:val="1"/>
      <w:numFmt w:val="bullet"/>
      <w:lvlText w:val="o"/>
      <w:lvlJc w:val="left"/>
      <w:pPr>
        <w:tabs>
          <w:tab w:val="num" w:pos="6120"/>
        </w:tabs>
        <w:ind w:left="6120" w:hanging="360"/>
      </w:pPr>
      <w:rPr>
        <w:rFonts w:ascii="Courier New" w:hAnsi="Courier New" w:hint="default"/>
      </w:rPr>
    </w:lvl>
    <w:lvl w:ilvl="8" w:tplc="F084A06C"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6F7647DA"/>
    <w:multiLevelType w:val="multilevel"/>
    <w:tmpl w:val="60A27BD4"/>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9" w15:restartNumberingAfterBreak="0">
    <w:nsid w:val="73B41B6C"/>
    <w:multiLevelType w:val="hybridMultilevel"/>
    <w:tmpl w:val="370A0230"/>
    <w:lvl w:ilvl="0" w:tplc="71D474AE">
      <w:start w:val="1"/>
      <w:numFmt w:val="lowerLetter"/>
      <w:lvlText w:val="%1)"/>
      <w:lvlJc w:val="left"/>
      <w:pPr>
        <w:ind w:left="2089" w:hanging="360"/>
      </w:pPr>
    </w:lvl>
    <w:lvl w:ilvl="1" w:tplc="C0224D44">
      <w:start w:val="1"/>
      <w:numFmt w:val="lowerLetter"/>
      <w:lvlText w:val="%2."/>
      <w:lvlJc w:val="left"/>
      <w:pPr>
        <w:ind w:left="2809" w:hanging="360"/>
      </w:pPr>
    </w:lvl>
    <w:lvl w:ilvl="2" w:tplc="B03C748A">
      <w:start w:val="1"/>
      <w:numFmt w:val="lowerRoman"/>
      <w:lvlText w:val="%3."/>
      <w:lvlJc w:val="right"/>
      <w:pPr>
        <w:ind w:left="3529" w:hanging="180"/>
      </w:pPr>
    </w:lvl>
    <w:lvl w:ilvl="3" w:tplc="3294D5B6">
      <w:start w:val="1"/>
      <w:numFmt w:val="decimal"/>
      <w:lvlText w:val="%4."/>
      <w:lvlJc w:val="left"/>
      <w:pPr>
        <w:ind w:left="4249" w:hanging="360"/>
      </w:pPr>
    </w:lvl>
    <w:lvl w:ilvl="4" w:tplc="61B4C324">
      <w:start w:val="1"/>
      <w:numFmt w:val="lowerLetter"/>
      <w:lvlText w:val="%5."/>
      <w:lvlJc w:val="left"/>
      <w:pPr>
        <w:ind w:left="4969" w:hanging="360"/>
      </w:pPr>
    </w:lvl>
    <w:lvl w:ilvl="5" w:tplc="EDB01456">
      <w:start w:val="1"/>
      <w:numFmt w:val="lowerRoman"/>
      <w:lvlText w:val="%6."/>
      <w:lvlJc w:val="right"/>
      <w:pPr>
        <w:ind w:left="5689" w:hanging="180"/>
      </w:pPr>
    </w:lvl>
    <w:lvl w:ilvl="6" w:tplc="6C9E807C">
      <w:start w:val="1"/>
      <w:numFmt w:val="decimal"/>
      <w:lvlText w:val="%7."/>
      <w:lvlJc w:val="left"/>
      <w:pPr>
        <w:ind w:left="6409" w:hanging="360"/>
      </w:pPr>
    </w:lvl>
    <w:lvl w:ilvl="7" w:tplc="8D2420B2">
      <w:start w:val="1"/>
      <w:numFmt w:val="lowerLetter"/>
      <w:lvlText w:val="%8."/>
      <w:lvlJc w:val="left"/>
      <w:pPr>
        <w:ind w:left="7129" w:hanging="360"/>
      </w:pPr>
    </w:lvl>
    <w:lvl w:ilvl="8" w:tplc="C8809474">
      <w:start w:val="1"/>
      <w:numFmt w:val="lowerRoman"/>
      <w:lvlText w:val="%9."/>
      <w:lvlJc w:val="right"/>
      <w:pPr>
        <w:ind w:left="7849" w:hanging="180"/>
      </w:pPr>
    </w:lvl>
  </w:abstractNum>
  <w:abstractNum w:abstractNumId="20" w15:restartNumberingAfterBreak="0">
    <w:nsid w:val="7D017613"/>
    <w:multiLevelType w:val="hybridMultilevel"/>
    <w:tmpl w:val="BC70996E"/>
    <w:lvl w:ilvl="0" w:tplc="FD0AEAFE">
      <w:start w:val="1"/>
      <w:numFmt w:val="bullet"/>
      <w:pStyle w:val="BulletList3"/>
      <w:lvlText w:val=""/>
      <w:lvlJc w:val="left"/>
      <w:pPr>
        <w:tabs>
          <w:tab w:val="num" w:pos="2449"/>
        </w:tabs>
        <w:ind w:left="2449" w:hanging="289"/>
      </w:pPr>
      <w:rPr>
        <w:rFonts w:ascii="Wingdings" w:hAnsi="Wingdings" w:hint="default"/>
      </w:rPr>
    </w:lvl>
    <w:lvl w:ilvl="1" w:tplc="CFE8A05A" w:tentative="1">
      <w:start w:val="1"/>
      <w:numFmt w:val="bullet"/>
      <w:lvlText w:val="o"/>
      <w:lvlJc w:val="left"/>
      <w:pPr>
        <w:tabs>
          <w:tab w:val="num" w:pos="1440"/>
        </w:tabs>
        <w:ind w:left="1440" w:hanging="360"/>
      </w:pPr>
      <w:rPr>
        <w:rFonts w:ascii="Courier New" w:hAnsi="Courier New" w:cs="Courier New" w:hint="default"/>
      </w:rPr>
    </w:lvl>
    <w:lvl w:ilvl="2" w:tplc="1C74D442" w:tentative="1">
      <w:start w:val="1"/>
      <w:numFmt w:val="bullet"/>
      <w:lvlText w:val=""/>
      <w:lvlJc w:val="left"/>
      <w:pPr>
        <w:tabs>
          <w:tab w:val="num" w:pos="2160"/>
        </w:tabs>
        <w:ind w:left="2160" w:hanging="360"/>
      </w:pPr>
      <w:rPr>
        <w:rFonts w:ascii="Wingdings" w:hAnsi="Wingdings" w:hint="default"/>
      </w:rPr>
    </w:lvl>
    <w:lvl w:ilvl="3" w:tplc="79A65914" w:tentative="1">
      <w:start w:val="1"/>
      <w:numFmt w:val="bullet"/>
      <w:lvlText w:val=""/>
      <w:lvlJc w:val="left"/>
      <w:pPr>
        <w:tabs>
          <w:tab w:val="num" w:pos="2880"/>
        </w:tabs>
        <w:ind w:left="2880" w:hanging="360"/>
      </w:pPr>
      <w:rPr>
        <w:rFonts w:ascii="Symbol" w:hAnsi="Symbol" w:hint="default"/>
      </w:rPr>
    </w:lvl>
    <w:lvl w:ilvl="4" w:tplc="CB8893FE" w:tentative="1">
      <w:start w:val="1"/>
      <w:numFmt w:val="bullet"/>
      <w:lvlText w:val="o"/>
      <w:lvlJc w:val="left"/>
      <w:pPr>
        <w:tabs>
          <w:tab w:val="num" w:pos="3600"/>
        </w:tabs>
        <w:ind w:left="3600" w:hanging="360"/>
      </w:pPr>
      <w:rPr>
        <w:rFonts w:ascii="Courier New" w:hAnsi="Courier New" w:cs="Courier New" w:hint="default"/>
      </w:rPr>
    </w:lvl>
    <w:lvl w:ilvl="5" w:tplc="ECDEC4C6" w:tentative="1">
      <w:start w:val="1"/>
      <w:numFmt w:val="bullet"/>
      <w:lvlText w:val=""/>
      <w:lvlJc w:val="left"/>
      <w:pPr>
        <w:tabs>
          <w:tab w:val="num" w:pos="4320"/>
        </w:tabs>
        <w:ind w:left="4320" w:hanging="360"/>
      </w:pPr>
      <w:rPr>
        <w:rFonts w:ascii="Wingdings" w:hAnsi="Wingdings" w:hint="default"/>
      </w:rPr>
    </w:lvl>
    <w:lvl w:ilvl="6" w:tplc="6CA442BE" w:tentative="1">
      <w:start w:val="1"/>
      <w:numFmt w:val="bullet"/>
      <w:lvlText w:val=""/>
      <w:lvlJc w:val="left"/>
      <w:pPr>
        <w:tabs>
          <w:tab w:val="num" w:pos="5040"/>
        </w:tabs>
        <w:ind w:left="5040" w:hanging="360"/>
      </w:pPr>
      <w:rPr>
        <w:rFonts w:ascii="Symbol" w:hAnsi="Symbol" w:hint="default"/>
      </w:rPr>
    </w:lvl>
    <w:lvl w:ilvl="7" w:tplc="C45CB972" w:tentative="1">
      <w:start w:val="1"/>
      <w:numFmt w:val="bullet"/>
      <w:lvlText w:val="o"/>
      <w:lvlJc w:val="left"/>
      <w:pPr>
        <w:tabs>
          <w:tab w:val="num" w:pos="5760"/>
        </w:tabs>
        <w:ind w:left="5760" w:hanging="360"/>
      </w:pPr>
      <w:rPr>
        <w:rFonts w:ascii="Courier New" w:hAnsi="Courier New" w:cs="Courier New" w:hint="default"/>
      </w:rPr>
    </w:lvl>
    <w:lvl w:ilvl="8" w:tplc="CF907FAA"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A3077C"/>
    <w:multiLevelType w:val="multilevel"/>
    <w:tmpl w:val="8E3288EC"/>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2" w15:restartNumberingAfterBreak="0">
    <w:nsid w:val="7EE32C68"/>
    <w:multiLevelType w:val="multilevel"/>
    <w:tmpl w:val="8E3288EC"/>
    <w:lvl w:ilvl="0">
      <w:start w:val="1"/>
      <w:numFmt w:val="decimal"/>
      <w:lvlText w:val="%1."/>
      <w:lvlJc w:val="left"/>
      <w:pPr>
        <w:tabs>
          <w:tab w:val="num" w:pos="1134"/>
        </w:tabs>
        <w:ind w:left="1134" w:hanging="414"/>
      </w:pPr>
      <w:rPr>
        <w:rFonts w:hint="default"/>
      </w:rPr>
    </w:lvl>
    <w:lvl w:ilvl="1">
      <w:start w:val="1"/>
      <w:numFmt w:val="lowerLetter"/>
      <w:lvlText w:val="%2."/>
      <w:lvlJc w:val="left"/>
      <w:pPr>
        <w:tabs>
          <w:tab w:val="num" w:pos="1729"/>
        </w:tabs>
        <w:ind w:left="1729" w:hanging="289"/>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num w:numId="1">
    <w:abstractNumId w:val="8"/>
  </w:num>
  <w:num w:numId="2">
    <w:abstractNumId w:val="17"/>
  </w:num>
  <w:num w:numId="3">
    <w:abstractNumId w:val="15"/>
  </w:num>
  <w:num w:numId="4">
    <w:abstractNumId w:val="4"/>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num>
  <w:num w:numId="7">
    <w:abstractNumId w:val="14"/>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7"/>
  </w:num>
  <w:num w:numId="15">
    <w:abstractNumId w:val="17"/>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lvl w:ilvl="0">
        <w:start w:val="1"/>
        <w:numFmt w:val="decimal"/>
        <w:pStyle w:val="Heading1"/>
        <w:lvlText w:val="%1"/>
        <w:lvlJc w:val="left"/>
        <w:pPr>
          <w:tabs>
            <w:tab w:val="num" w:pos="0"/>
          </w:tabs>
          <w:ind w:left="0" w:hanging="720"/>
        </w:pPr>
        <w:rPr>
          <w:rFonts w:hint="default"/>
        </w:rPr>
      </w:lvl>
    </w:lvlOverride>
    <w:lvlOverride w:ilvl="1">
      <w:lvl w:ilvl="1">
        <w:start w:val="1"/>
        <w:numFmt w:val="decimal"/>
        <w:pStyle w:val="Heading2"/>
        <w:lvlText w:val="%1.%2"/>
        <w:lvlJc w:val="left"/>
        <w:pPr>
          <w:tabs>
            <w:tab w:val="num" w:pos="0"/>
          </w:tabs>
          <w:ind w:left="0" w:hanging="720"/>
        </w:pPr>
        <w:rPr>
          <w:rFonts w:hint="default"/>
        </w:rPr>
      </w:lvl>
    </w:lvlOverride>
    <w:lvlOverride w:ilvl="2">
      <w:lvl w:ilvl="2">
        <w:start w:val="1"/>
        <w:numFmt w:val="decimal"/>
        <w:pStyle w:val="Heading3"/>
        <w:lvlText w:val="%1.%2.%3"/>
        <w:lvlJc w:val="left"/>
        <w:pPr>
          <w:tabs>
            <w:tab w:val="num" w:pos="0"/>
          </w:tabs>
          <w:ind w:left="0" w:hanging="720"/>
        </w:pPr>
        <w:rPr>
          <w:rFonts w:hint="default"/>
        </w:rPr>
      </w:lvl>
    </w:lvlOverride>
    <w:lvlOverride w:ilvl="3">
      <w:lvl w:ilvl="3">
        <w:start w:val="1"/>
        <w:numFmt w:val="decimal"/>
        <w:pStyle w:val="Heading4"/>
        <w:lvlText w:val="%1.%2.%3.%4"/>
        <w:lvlJc w:val="left"/>
        <w:pPr>
          <w:tabs>
            <w:tab w:val="num" w:pos="142"/>
          </w:tabs>
          <w:ind w:left="142" w:hanging="862"/>
        </w:pPr>
        <w:rPr>
          <w:rFonts w:ascii="Arial" w:hAnsi="Arial" w:hint="default"/>
          <w:b/>
          <w:i w:val="0"/>
          <w:sz w:val="20"/>
        </w:rPr>
      </w:lvl>
    </w:lvlOverride>
    <w:lvlOverride w:ilvl="4">
      <w:lvl w:ilvl="4">
        <w:start w:val="1"/>
        <w:numFmt w:val="decimal"/>
        <w:pStyle w:val="Heading5"/>
        <w:lvlText w:val="%1.%2.%3.%4.%5"/>
        <w:lvlJc w:val="left"/>
        <w:pPr>
          <w:tabs>
            <w:tab w:val="num" w:pos="0"/>
          </w:tabs>
          <w:ind w:left="0" w:firstLine="0"/>
        </w:pPr>
        <w:rPr>
          <w:rFonts w:hint="default"/>
        </w:rPr>
      </w:lvl>
    </w:lvlOverride>
    <w:lvlOverride w:ilvl="5">
      <w:lvl w:ilvl="5">
        <w:start w:val="1"/>
        <w:numFmt w:val="decimal"/>
        <w:pStyle w:val="Heading6"/>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start w:val="1"/>
        <w:numFmt w:val="decimal"/>
        <w:pStyle w:val="Heading9"/>
        <w:lvlText w:val="%1.%2.%3.%4.%5.%6.%7.%8.%9"/>
        <w:lvlJc w:val="left"/>
        <w:pPr>
          <w:tabs>
            <w:tab w:val="num" w:pos="0"/>
          </w:tabs>
          <w:ind w:left="0" w:firstLine="0"/>
        </w:pPr>
        <w:rPr>
          <w:rFonts w:hint="default"/>
        </w:rPr>
      </w:lvl>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8"/>
  </w:num>
  <w:num w:numId="36">
    <w:abstractNumId w:val="5"/>
  </w:num>
  <w:num w:numId="37">
    <w:abstractNumId w:val="16"/>
  </w:num>
  <w:num w:numId="38">
    <w:abstractNumId w:val="1"/>
  </w:num>
  <w:num w:numId="39">
    <w:abstractNumId w:val="7"/>
  </w:num>
  <w:num w:numId="40">
    <w:abstractNumId w:val="3"/>
  </w:num>
  <w:num w:numId="41">
    <w:abstractNumId w:val="8"/>
    <w:lvlOverride w:ilvl="0">
      <w:lvl w:ilvl="0">
        <w:start w:val="1"/>
        <w:numFmt w:val="decimal"/>
        <w:pStyle w:val="Heading1"/>
        <w:lvlText w:val="%1"/>
        <w:lvlJc w:val="left"/>
        <w:pPr>
          <w:tabs>
            <w:tab w:val="num" w:pos="0"/>
          </w:tabs>
          <w:ind w:left="0" w:hanging="720"/>
        </w:pPr>
        <w:rPr>
          <w:rFonts w:hint="default"/>
        </w:rPr>
      </w:lvl>
    </w:lvlOverride>
    <w:lvlOverride w:ilvl="1">
      <w:lvl w:ilvl="1">
        <w:start w:val="1"/>
        <w:numFmt w:val="decimal"/>
        <w:pStyle w:val="Heading2"/>
        <w:lvlText w:val="%1.%2"/>
        <w:lvlJc w:val="left"/>
        <w:pPr>
          <w:tabs>
            <w:tab w:val="num" w:pos="0"/>
          </w:tabs>
          <w:ind w:left="0" w:hanging="720"/>
        </w:pPr>
        <w:rPr>
          <w:rFonts w:hint="default"/>
        </w:rPr>
      </w:lvl>
    </w:lvlOverride>
    <w:lvlOverride w:ilvl="2">
      <w:lvl w:ilvl="2">
        <w:start w:val="1"/>
        <w:numFmt w:val="decimal"/>
        <w:pStyle w:val="Heading3"/>
        <w:lvlText w:val="%1.%2.%3"/>
        <w:lvlJc w:val="left"/>
        <w:pPr>
          <w:tabs>
            <w:tab w:val="num" w:pos="0"/>
          </w:tabs>
          <w:ind w:left="0" w:hanging="720"/>
        </w:pPr>
        <w:rPr>
          <w:rFonts w:hint="default"/>
        </w:rPr>
      </w:lvl>
    </w:lvlOverride>
    <w:lvlOverride w:ilvl="3">
      <w:lvl w:ilvl="3">
        <w:start w:val="1"/>
        <w:numFmt w:val="decimal"/>
        <w:pStyle w:val="Heading4"/>
        <w:lvlText w:val="%1.%2.%3.%4"/>
        <w:lvlJc w:val="left"/>
        <w:pPr>
          <w:tabs>
            <w:tab w:val="num" w:pos="142"/>
          </w:tabs>
          <w:ind w:left="142" w:hanging="862"/>
        </w:pPr>
        <w:rPr>
          <w:rFonts w:ascii="Arial" w:hAnsi="Arial" w:hint="default"/>
          <w:b/>
          <w:i w:val="0"/>
          <w:sz w:val="20"/>
        </w:rPr>
      </w:lvl>
    </w:lvlOverride>
    <w:lvlOverride w:ilvl="4">
      <w:lvl w:ilvl="4">
        <w:start w:val="1"/>
        <w:numFmt w:val="decimal"/>
        <w:pStyle w:val="Heading5"/>
        <w:lvlText w:val="%1.%2.%3.%4.%5"/>
        <w:lvlJc w:val="left"/>
        <w:pPr>
          <w:tabs>
            <w:tab w:val="num" w:pos="0"/>
          </w:tabs>
          <w:ind w:left="0" w:firstLine="0"/>
        </w:pPr>
        <w:rPr>
          <w:rFonts w:hint="default"/>
        </w:rPr>
      </w:lvl>
    </w:lvlOverride>
    <w:lvlOverride w:ilvl="5">
      <w:lvl w:ilvl="5">
        <w:start w:val="1"/>
        <w:numFmt w:val="decimal"/>
        <w:pStyle w:val="Heading6"/>
        <w:lvlText w:val="%1.%2.%3.%4.%5.%6"/>
        <w:lvlJc w:val="left"/>
        <w:pPr>
          <w:tabs>
            <w:tab w:val="num" w:pos="0"/>
          </w:tabs>
          <w:ind w:left="0" w:firstLine="0"/>
        </w:pPr>
        <w:rPr>
          <w:rFonts w:hint="default"/>
        </w:rPr>
      </w:lvl>
    </w:lvlOverride>
    <w:lvlOverride w:ilvl="6">
      <w:lvl w:ilvl="6">
        <w:start w:val="1"/>
        <w:numFmt w:val="decimal"/>
        <w:pStyle w:val="Heading7"/>
        <w:lvlText w:val="%1.%2.%3.%4.%5.%6.%7"/>
        <w:lvlJc w:val="left"/>
        <w:pPr>
          <w:tabs>
            <w:tab w:val="num" w:pos="0"/>
          </w:tabs>
          <w:ind w:left="0" w:firstLine="0"/>
        </w:pPr>
        <w:rPr>
          <w:rFonts w:hint="default"/>
        </w:rPr>
      </w:lvl>
    </w:lvlOverride>
    <w:lvlOverride w:ilvl="7">
      <w:lvl w:ilvl="7">
        <w:start w:val="1"/>
        <w:numFmt w:val="decimal"/>
        <w:pStyle w:val="Heading8"/>
        <w:lvlText w:val="%1.%2.%3.%4.%5.%6.%7.%8"/>
        <w:lvlJc w:val="left"/>
        <w:pPr>
          <w:tabs>
            <w:tab w:val="num" w:pos="0"/>
          </w:tabs>
          <w:ind w:left="0" w:firstLine="0"/>
        </w:pPr>
        <w:rPr>
          <w:rFonts w:hint="default"/>
        </w:rPr>
      </w:lvl>
    </w:lvlOverride>
    <w:lvlOverride w:ilvl="8">
      <w:lvl w:ilvl="8">
        <w:start w:val="1"/>
        <w:numFmt w:val="decimal"/>
        <w:pStyle w:val="Heading9"/>
        <w:lvlText w:val="%1.%2.%3.%4.%5.%6.%7.%8.%9"/>
        <w:lvlJc w:val="left"/>
        <w:pPr>
          <w:tabs>
            <w:tab w:val="num" w:pos="0"/>
          </w:tabs>
          <w:ind w:left="0" w:firstLine="0"/>
        </w:pPr>
        <w:rPr>
          <w:rFonts w:hint="default"/>
        </w:rPr>
      </w:lvl>
    </w:lvlOverride>
  </w:num>
  <w:num w:numId="42">
    <w:abstractNumId w:val="9"/>
  </w:num>
  <w:num w:numId="43">
    <w:abstractNumId w:val="21"/>
  </w:num>
  <w:num w:numId="44">
    <w:abstractNumId w:val="13"/>
  </w:num>
  <w:num w:numId="45">
    <w:abstractNumId w:val="22"/>
  </w:num>
  <w:num w:numId="46">
    <w:abstractNumId w:val="2"/>
  </w:num>
  <w:num w:numId="47">
    <w:abstractNumId w:val="10"/>
  </w:num>
  <w:num w:numId="48">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9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1"/>
  <w:stylePaneSortMethod w:val="0000"/>
  <w:documentProtection w:enforcement="0"/>
  <w:autoFormatOverride/>
  <w:styleLockQFSet/>
  <w:defaultTabStop w:val="709"/>
  <w:hyphenationZone w:val="425"/>
  <w:drawingGridHorizontalSpacing w:val="120"/>
  <w:drawingGridVerticalSpacing w:val="120"/>
  <w:displayHorizontalDrawingGridEvery w:val="0"/>
  <w:displayVerticalDrawingGridEvery w:val="3"/>
  <w:doNotUseMarginsForDrawingGridOrigin/>
  <w:doNotShadeFormData/>
  <w:noPunctuationKerning/>
  <w:characterSpacingControl w:val="compressPunctuation"/>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lias" w:val="1016039"/>
    <w:docVar w:name="ApproveBy" w:val="PKUUS"/>
    <w:docVar w:name="ApproverNames" w:val="&lt;auto-field&gt;"/>
    <w:docVar w:name="AuthorNames" w:val="Moeller, Anne"/>
    <w:docVar w:name="ChangeNote" w:val="Please check RELEASE and PRINT notes.txt for instructions._x000a__x000a_Software Release: 3.0 (or higher)_x000a__x000a_CHANGES:_x000a_I.2.6: Drawing corrected (IMU reference point to sonar reference point, Y value)._x000a_NEW dual head bracket installation drawings: I.2.17-I.2.20._x000a__x000a_NOTE:_x000a_Document classified as EU Uncontrolled Technology._x000a__x000a_OBSERVE!_x000a_The Titus marking applied is the one typically used for EU uncontrolled documents (which already includes a marking in footer)."/>
    <w:docVar w:name="CopyTo" w:val="MRYTTER;JBORRING;MBOEGSTED;PKUUS;HSTOELINGA;RCHRISTENSEN;TLJENSEN;PEGESKOV;CHOEJSTED;MNSEJEROE;NALSTED;SLA_SEC-G-PE-RAS;SLA_SEC-G-RAS-STOCK;SLA_SEC-G-ES-SERVICECENTER"/>
    <w:docVar w:name="CreateBy" w:val="AMOELLER"/>
    <w:docVar w:name="CreateDate" w:val="2024-10-21"/>
    <w:docVar w:name="DescriptionSub" w:val="Rack-mounted High-Resolution Multibeam Sonar System"/>
    <w:docVar w:name="Doc" w:val="OM22087-7B"/>
    <w:docVar w:name="DocID" w:val="OM22087"/>
    <w:docVar w:name="DocType" w:val="OM"/>
    <w:docVar w:name="EditBy" w:val="AMOELLER"/>
    <w:docVar w:name="EditDate" w:val="2020-11-23"/>
    <w:docVar w:name="ID" w:val="22087"/>
    <w:docVar w:name="Itemtype" w:val="OM"/>
    <w:docVar w:name="Name" w:val="Operator's Manual"/>
    <w:docVar w:name="Project" w:val="PUBLISH"/>
    <w:docVar w:name="ProjectName" w:val="To Be Published"/>
    <w:docVar w:name="ReviewBy" w:val="RKATKJAER;AMOELLER"/>
    <w:docVar w:name="ReviewDate" w:val="2024-10-21"/>
    <w:docVar w:name="ReviewerNames" w:val="&lt;auto-field&gt;"/>
    <w:docVar w:name="VersionRevision" w:val="7B"/>
    <w:docVar w:name="Workspace" w:val="PUBLISH"/>
  </w:docVars>
  <w:rsids>
    <w:rsidRoot w:val="00EF180C"/>
    <w:rsid w:val="000009A5"/>
    <w:rsid w:val="00000A3E"/>
    <w:rsid w:val="00000BFD"/>
    <w:rsid w:val="000028C3"/>
    <w:rsid w:val="0000431A"/>
    <w:rsid w:val="000043C9"/>
    <w:rsid w:val="0000574C"/>
    <w:rsid w:val="00005FD4"/>
    <w:rsid w:val="00006208"/>
    <w:rsid w:val="00006948"/>
    <w:rsid w:val="00006C8F"/>
    <w:rsid w:val="00007672"/>
    <w:rsid w:val="0001055F"/>
    <w:rsid w:val="000108FE"/>
    <w:rsid w:val="000111A3"/>
    <w:rsid w:val="00012AB8"/>
    <w:rsid w:val="0001305C"/>
    <w:rsid w:val="00013F5D"/>
    <w:rsid w:val="00014C66"/>
    <w:rsid w:val="00015101"/>
    <w:rsid w:val="00015187"/>
    <w:rsid w:val="00015F15"/>
    <w:rsid w:val="00015F52"/>
    <w:rsid w:val="00016077"/>
    <w:rsid w:val="00016C46"/>
    <w:rsid w:val="00017304"/>
    <w:rsid w:val="000179E4"/>
    <w:rsid w:val="00020380"/>
    <w:rsid w:val="00021242"/>
    <w:rsid w:val="00021BD8"/>
    <w:rsid w:val="00021E76"/>
    <w:rsid w:val="00022138"/>
    <w:rsid w:val="000225B0"/>
    <w:rsid w:val="00022D7D"/>
    <w:rsid w:val="00023136"/>
    <w:rsid w:val="00023337"/>
    <w:rsid w:val="00023B0C"/>
    <w:rsid w:val="000242A2"/>
    <w:rsid w:val="00027526"/>
    <w:rsid w:val="00027676"/>
    <w:rsid w:val="00027D93"/>
    <w:rsid w:val="00027E8A"/>
    <w:rsid w:val="00027EC8"/>
    <w:rsid w:val="00030835"/>
    <w:rsid w:val="00030AD9"/>
    <w:rsid w:val="00030F91"/>
    <w:rsid w:val="00030FE1"/>
    <w:rsid w:val="000318C4"/>
    <w:rsid w:val="00031FDE"/>
    <w:rsid w:val="00032758"/>
    <w:rsid w:val="00033203"/>
    <w:rsid w:val="00034922"/>
    <w:rsid w:val="000355DA"/>
    <w:rsid w:val="000358AA"/>
    <w:rsid w:val="000359DC"/>
    <w:rsid w:val="000364C4"/>
    <w:rsid w:val="00037E0E"/>
    <w:rsid w:val="00040DBE"/>
    <w:rsid w:val="00040E1B"/>
    <w:rsid w:val="000414F0"/>
    <w:rsid w:val="00041AD5"/>
    <w:rsid w:val="00041CD7"/>
    <w:rsid w:val="0004219E"/>
    <w:rsid w:val="000424C8"/>
    <w:rsid w:val="0004282D"/>
    <w:rsid w:val="00042C74"/>
    <w:rsid w:val="00042F3E"/>
    <w:rsid w:val="0004343B"/>
    <w:rsid w:val="00043505"/>
    <w:rsid w:val="00044367"/>
    <w:rsid w:val="000443C9"/>
    <w:rsid w:val="00045E87"/>
    <w:rsid w:val="00046140"/>
    <w:rsid w:val="00046232"/>
    <w:rsid w:val="0004694E"/>
    <w:rsid w:val="000475A2"/>
    <w:rsid w:val="00047B32"/>
    <w:rsid w:val="00047E0D"/>
    <w:rsid w:val="00050AD3"/>
    <w:rsid w:val="00050C76"/>
    <w:rsid w:val="000519C8"/>
    <w:rsid w:val="00052049"/>
    <w:rsid w:val="000522D1"/>
    <w:rsid w:val="00052683"/>
    <w:rsid w:val="00052967"/>
    <w:rsid w:val="00052AC3"/>
    <w:rsid w:val="00052C64"/>
    <w:rsid w:val="00053D28"/>
    <w:rsid w:val="00054DF5"/>
    <w:rsid w:val="0005536A"/>
    <w:rsid w:val="00055623"/>
    <w:rsid w:val="00055F3C"/>
    <w:rsid w:val="00056FD6"/>
    <w:rsid w:val="00060212"/>
    <w:rsid w:val="00060DD5"/>
    <w:rsid w:val="000612CC"/>
    <w:rsid w:val="00061A3B"/>
    <w:rsid w:val="000621DC"/>
    <w:rsid w:val="000628FA"/>
    <w:rsid w:val="00062EA2"/>
    <w:rsid w:val="00063CEE"/>
    <w:rsid w:val="00063F52"/>
    <w:rsid w:val="00065303"/>
    <w:rsid w:val="000656BC"/>
    <w:rsid w:val="000658BD"/>
    <w:rsid w:val="00065F02"/>
    <w:rsid w:val="00065FB6"/>
    <w:rsid w:val="000660B1"/>
    <w:rsid w:val="000661DD"/>
    <w:rsid w:val="00066CBB"/>
    <w:rsid w:val="00067619"/>
    <w:rsid w:val="000677F4"/>
    <w:rsid w:val="00067FB7"/>
    <w:rsid w:val="0007046B"/>
    <w:rsid w:val="000705FB"/>
    <w:rsid w:val="00070FD5"/>
    <w:rsid w:val="00071084"/>
    <w:rsid w:val="0007119A"/>
    <w:rsid w:val="000716F2"/>
    <w:rsid w:val="00072117"/>
    <w:rsid w:val="00072B2F"/>
    <w:rsid w:val="000733B9"/>
    <w:rsid w:val="000739FA"/>
    <w:rsid w:val="0007423D"/>
    <w:rsid w:val="00074A5D"/>
    <w:rsid w:val="00074AC6"/>
    <w:rsid w:val="0007541C"/>
    <w:rsid w:val="000754A9"/>
    <w:rsid w:val="00075695"/>
    <w:rsid w:val="00075902"/>
    <w:rsid w:val="00076EBE"/>
    <w:rsid w:val="000774D0"/>
    <w:rsid w:val="000804FC"/>
    <w:rsid w:val="00080961"/>
    <w:rsid w:val="000810FA"/>
    <w:rsid w:val="000815A3"/>
    <w:rsid w:val="00081A44"/>
    <w:rsid w:val="00082DEF"/>
    <w:rsid w:val="000830C1"/>
    <w:rsid w:val="0008344F"/>
    <w:rsid w:val="0008539D"/>
    <w:rsid w:val="0008544F"/>
    <w:rsid w:val="00086407"/>
    <w:rsid w:val="000871EF"/>
    <w:rsid w:val="000878B9"/>
    <w:rsid w:val="00090403"/>
    <w:rsid w:val="000909C0"/>
    <w:rsid w:val="00091137"/>
    <w:rsid w:val="00091234"/>
    <w:rsid w:val="000918D3"/>
    <w:rsid w:val="00091F47"/>
    <w:rsid w:val="00092678"/>
    <w:rsid w:val="00094599"/>
    <w:rsid w:val="00094843"/>
    <w:rsid w:val="00095129"/>
    <w:rsid w:val="00096312"/>
    <w:rsid w:val="00096427"/>
    <w:rsid w:val="000965BB"/>
    <w:rsid w:val="00096E32"/>
    <w:rsid w:val="00097665"/>
    <w:rsid w:val="000A106C"/>
    <w:rsid w:val="000A17A5"/>
    <w:rsid w:val="000A27D4"/>
    <w:rsid w:val="000A3C16"/>
    <w:rsid w:val="000A3CA5"/>
    <w:rsid w:val="000A4101"/>
    <w:rsid w:val="000A46AA"/>
    <w:rsid w:val="000A4C25"/>
    <w:rsid w:val="000A4EFB"/>
    <w:rsid w:val="000A5F8E"/>
    <w:rsid w:val="000A661D"/>
    <w:rsid w:val="000A6642"/>
    <w:rsid w:val="000A7826"/>
    <w:rsid w:val="000A7C98"/>
    <w:rsid w:val="000A7D99"/>
    <w:rsid w:val="000B0686"/>
    <w:rsid w:val="000B0788"/>
    <w:rsid w:val="000B0CC9"/>
    <w:rsid w:val="000B12E7"/>
    <w:rsid w:val="000B1415"/>
    <w:rsid w:val="000B2AE9"/>
    <w:rsid w:val="000B3582"/>
    <w:rsid w:val="000B3A6B"/>
    <w:rsid w:val="000B3EA0"/>
    <w:rsid w:val="000B47CC"/>
    <w:rsid w:val="000B5FF8"/>
    <w:rsid w:val="000B66B0"/>
    <w:rsid w:val="000B698F"/>
    <w:rsid w:val="000C0BFF"/>
    <w:rsid w:val="000C0F35"/>
    <w:rsid w:val="000C16D9"/>
    <w:rsid w:val="000C24AE"/>
    <w:rsid w:val="000C305D"/>
    <w:rsid w:val="000C3491"/>
    <w:rsid w:val="000C3C1A"/>
    <w:rsid w:val="000C42B3"/>
    <w:rsid w:val="000C4745"/>
    <w:rsid w:val="000C4911"/>
    <w:rsid w:val="000C4966"/>
    <w:rsid w:val="000C5002"/>
    <w:rsid w:val="000C608A"/>
    <w:rsid w:val="000C62E2"/>
    <w:rsid w:val="000D0A0B"/>
    <w:rsid w:val="000D0A89"/>
    <w:rsid w:val="000D0AD2"/>
    <w:rsid w:val="000D17BA"/>
    <w:rsid w:val="000D2B6A"/>
    <w:rsid w:val="000D4626"/>
    <w:rsid w:val="000D48A7"/>
    <w:rsid w:val="000D4C7E"/>
    <w:rsid w:val="000D509A"/>
    <w:rsid w:val="000D5404"/>
    <w:rsid w:val="000D54FF"/>
    <w:rsid w:val="000D57E8"/>
    <w:rsid w:val="000D5A2C"/>
    <w:rsid w:val="000D5B56"/>
    <w:rsid w:val="000D669C"/>
    <w:rsid w:val="000D7A23"/>
    <w:rsid w:val="000D7B8C"/>
    <w:rsid w:val="000D7FBA"/>
    <w:rsid w:val="000E0F9C"/>
    <w:rsid w:val="000E10D9"/>
    <w:rsid w:val="000E1E6C"/>
    <w:rsid w:val="000E2401"/>
    <w:rsid w:val="000E27BE"/>
    <w:rsid w:val="000E31FD"/>
    <w:rsid w:val="000E3241"/>
    <w:rsid w:val="000E3546"/>
    <w:rsid w:val="000E3ED2"/>
    <w:rsid w:val="000E4208"/>
    <w:rsid w:val="000E55D2"/>
    <w:rsid w:val="000E5882"/>
    <w:rsid w:val="000E5E52"/>
    <w:rsid w:val="000E6D20"/>
    <w:rsid w:val="000E6E84"/>
    <w:rsid w:val="000E6FE1"/>
    <w:rsid w:val="000E767D"/>
    <w:rsid w:val="000E786A"/>
    <w:rsid w:val="000E7D92"/>
    <w:rsid w:val="000F071C"/>
    <w:rsid w:val="000F0D82"/>
    <w:rsid w:val="000F1824"/>
    <w:rsid w:val="000F1B6F"/>
    <w:rsid w:val="000F1BB4"/>
    <w:rsid w:val="000F1EAB"/>
    <w:rsid w:val="000F2675"/>
    <w:rsid w:val="000F2D56"/>
    <w:rsid w:val="000F3294"/>
    <w:rsid w:val="000F33DD"/>
    <w:rsid w:val="000F3C8B"/>
    <w:rsid w:val="000F462D"/>
    <w:rsid w:val="000F4821"/>
    <w:rsid w:val="000F5551"/>
    <w:rsid w:val="000F5E06"/>
    <w:rsid w:val="000F5EC1"/>
    <w:rsid w:val="000F5F87"/>
    <w:rsid w:val="000F60E3"/>
    <w:rsid w:val="000F6264"/>
    <w:rsid w:val="000F6342"/>
    <w:rsid w:val="000F6918"/>
    <w:rsid w:val="000F6AC7"/>
    <w:rsid w:val="000F7295"/>
    <w:rsid w:val="000F75A2"/>
    <w:rsid w:val="000F7B59"/>
    <w:rsid w:val="001002FD"/>
    <w:rsid w:val="00100F9B"/>
    <w:rsid w:val="00101773"/>
    <w:rsid w:val="0010189A"/>
    <w:rsid w:val="00101987"/>
    <w:rsid w:val="00101C2A"/>
    <w:rsid w:val="00103390"/>
    <w:rsid w:val="0010370E"/>
    <w:rsid w:val="00103DD7"/>
    <w:rsid w:val="001040C7"/>
    <w:rsid w:val="00104566"/>
    <w:rsid w:val="00104615"/>
    <w:rsid w:val="00104AA2"/>
    <w:rsid w:val="001054C5"/>
    <w:rsid w:val="001055EA"/>
    <w:rsid w:val="00105B0B"/>
    <w:rsid w:val="00105DFD"/>
    <w:rsid w:val="001067E0"/>
    <w:rsid w:val="00107296"/>
    <w:rsid w:val="00111C51"/>
    <w:rsid w:val="00111EB8"/>
    <w:rsid w:val="00111FDD"/>
    <w:rsid w:val="001125B1"/>
    <w:rsid w:val="00113262"/>
    <w:rsid w:val="001132C6"/>
    <w:rsid w:val="00114706"/>
    <w:rsid w:val="00114956"/>
    <w:rsid w:val="00114A82"/>
    <w:rsid w:val="00116326"/>
    <w:rsid w:val="0011632D"/>
    <w:rsid w:val="00116741"/>
    <w:rsid w:val="00116C67"/>
    <w:rsid w:val="00117F55"/>
    <w:rsid w:val="0012064A"/>
    <w:rsid w:val="001206A1"/>
    <w:rsid w:val="00120EC5"/>
    <w:rsid w:val="00121081"/>
    <w:rsid w:val="001216E1"/>
    <w:rsid w:val="001219BB"/>
    <w:rsid w:val="00121A27"/>
    <w:rsid w:val="001227A4"/>
    <w:rsid w:val="001228EB"/>
    <w:rsid w:val="00122AE3"/>
    <w:rsid w:val="00122F1A"/>
    <w:rsid w:val="00123CA2"/>
    <w:rsid w:val="001243D0"/>
    <w:rsid w:val="001243F1"/>
    <w:rsid w:val="00124D21"/>
    <w:rsid w:val="00124DA0"/>
    <w:rsid w:val="00124DEB"/>
    <w:rsid w:val="0012523F"/>
    <w:rsid w:val="0012539C"/>
    <w:rsid w:val="001263BD"/>
    <w:rsid w:val="0012730E"/>
    <w:rsid w:val="00127E7F"/>
    <w:rsid w:val="00127E84"/>
    <w:rsid w:val="00130BE3"/>
    <w:rsid w:val="00131477"/>
    <w:rsid w:val="001315BF"/>
    <w:rsid w:val="0013192E"/>
    <w:rsid w:val="00131985"/>
    <w:rsid w:val="00131C09"/>
    <w:rsid w:val="00132631"/>
    <w:rsid w:val="00132BFA"/>
    <w:rsid w:val="001332B3"/>
    <w:rsid w:val="00136649"/>
    <w:rsid w:val="0014073B"/>
    <w:rsid w:val="00140CA2"/>
    <w:rsid w:val="00141B38"/>
    <w:rsid w:val="00141D77"/>
    <w:rsid w:val="00142249"/>
    <w:rsid w:val="001427D7"/>
    <w:rsid w:val="00142B4D"/>
    <w:rsid w:val="00142EA4"/>
    <w:rsid w:val="001432F3"/>
    <w:rsid w:val="00145090"/>
    <w:rsid w:val="00145925"/>
    <w:rsid w:val="001472FA"/>
    <w:rsid w:val="00147DFB"/>
    <w:rsid w:val="00150828"/>
    <w:rsid w:val="00150927"/>
    <w:rsid w:val="00151293"/>
    <w:rsid w:val="0015131E"/>
    <w:rsid w:val="00151511"/>
    <w:rsid w:val="00152332"/>
    <w:rsid w:val="001523FA"/>
    <w:rsid w:val="00152603"/>
    <w:rsid w:val="00152BE4"/>
    <w:rsid w:val="00153189"/>
    <w:rsid w:val="001533FD"/>
    <w:rsid w:val="0015365B"/>
    <w:rsid w:val="00153CBE"/>
    <w:rsid w:val="001544D8"/>
    <w:rsid w:val="00155402"/>
    <w:rsid w:val="00155533"/>
    <w:rsid w:val="00155D9C"/>
    <w:rsid w:val="00156020"/>
    <w:rsid w:val="001564A9"/>
    <w:rsid w:val="00156B90"/>
    <w:rsid w:val="00156E1B"/>
    <w:rsid w:val="00157058"/>
    <w:rsid w:val="001575FB"/>
    <w:rsid w:val="0016002C"/>
    <w:rsid w:val="00160179"/>
    <w:rsid w:val="00160A3E"/>
    <w:rsid w:val="0016169D"/>
    <w:rsid w:val="001622D7"/>
    <w:rsid w:val="00162358"/>
    <w:rsid w:val="00162521"/>
    <w:rsid w:val="00162642"/>
    <w:rsid w:val="001627E4"/>
    <w:rsid w:val="0016350E"/>
    <w:rsid w:val="00164665"/>
    <w:rsid w:val="00164E98"/>
    <w:rsid w:val="001663A2"/>
    <w:rsid w:val="001674AF"/>
    <w:rsid w:val="001706B6"/>
    <w:rsid w:val="00170CD5"/>
    <w:rsid w:val="00171323"/>
    <w:rsid w:val="00171CC4"/>
    <w:rsid w:val="00173923"/>
    <w:rsid w:val="001761C1"/>
    <w:rsid w:val="00177025"/>
    <w:rsid w:val="001775A8"/>
    <w:rsid w:val="00177E94"/>
    <w:rsid w:val="00180492"/>
    <w:rsid w:val="00180803"/>
    <w:rsid w:val="00181041"/>
    <w:rsid w:val="00181D00"/>
    <w:rsid w:val="00181E2F"/>
    <w:rsid w:val="0018204E"/>
    <w:rsid w:val="0018278C"/>
    <w:rsid w:val="0018287C"/>
    <w:rsid w:val="00183C11"/>
    <w:rsid w:val="00184A45"/>
    <w:rsid w:val="001867D2"/>
    <w:rsid w:val="00186868"/>
    <w:rsid w:val="00186F9B"/>
    <w:rsid w:val="00187014"/>
    <w:rsid w:val="001874C2"/>
    <w:rsid w:val="001874EA"/>
    <w:rsid w:val="00187B62"/>
    <w:rsid w:val="00187F9B"/>
    <w:rsid w:val="00190556"/>
    <w:rsid w:val="001908C4"/>
    <w:rsid w:val="00191536"/>
    <w:rsid w:val="00191CE2"/>
    <w:rsid w:val="001925FD"/>
    <w:rsid w:val="001929A1"/>
    <w:rsid w:val="00192F2E"/>
    <w:rsid w:val="001936A8"/>
    <w:rsid w:val="00193A3E"/>
    <w:rsid w:val="0019406D"/>
    <w:rsid w:val="00194291"/>
    <w:rsid w:val="00194697"/>
    <w:rsid w:val="00194BCD"/>
    <w:rsid w:val="00194FB7"/>
    <w:rsid w:val="0019575E"/>
    <w:rsid w:val="00195966"/>
    <w:rsid w:val="00196D19"/>
    <w:rsid w:val="0019776A"/>
    <w:rsid w:val="00197BFF"/>
    <w:rsid w:val="00197E80"/>
    <w:rsid w:val="00197EBA"/>
    <w:rsid w:val="001A05F7"/>
    <w:rsid w:val="001A078F"/>
    <w:rsid w:val="001A161E"/>
    <w:rsid w:val="001A17DC"/>
    <w:rsid w:val="001A1E36"/>
    <w:rsid w:val="001A2104"/>
    <w:rsid w:val="001A23EA"/>
    <w:rsid w:val="001A28E3"/>
    <w:rsid w:val="001A426C"/>
    <w:rsid w:val="001A5639"/>
    <w:rsid w:val="001A56EB"/>
    <w:rsid w:val="001A5912"/>
    <w:rsid w:val="001A6023"/>
    <w:rsid w:val="001A632A"/>
    <w:rsid w:val="001A676F"/>
    <w:rsid w:val="001A6A43"/>
    <w:rsid w:val="001A6CBD"/>
    <w:rsid w:val="001A7586"/>
    <w:rsid w:val="001B0050"/>
    <w:rsid w:val="001B00BC"/>
    <w:rsid w:val="001B018F"/>
    <w:rsid w:val="001B01C2"/>
    <w:rsid w:val="001B02B7"/>
    <w:rsid w:val="001B0C09"/>
    <w:rsid w:val="001B0C55"/>
    <w:rsid w:val="001B1723"/>
    <w:rsid w:val="001B1F7C"/>
    <w:rsid w:val="001B1F7D"/>
    <w:rsid w:val="001B393C"/>
    <w:rsid w:val="001B3D73"/>
    <w:rsid w:val="001B61E3"/>
    <w:rsid w:val="001B636A"/>
    <w:rsid w:val="001B6709"/>
    <w:rsid w:val="001B6717"/>
    <w:rsid w:val="001B6B6E"/>
    <w:rsid w:val="001B6D3F"/>
    <w:rsid w:val="001B7351"/>
    <w:rsid w:val="001C0663"/>
    <w:rsid w:val="001C0B15"/>
    <w:rsid w:val="001C0C34"/>
    <w:rsid w:val="001C211A"/>
    <w:rsid w:val="001C2285"/>
    <w:rsid w:val="001C22C9"/>
    <w:rsid w:val="001C2383"/>
    <w:rsid w:val="001C2E4D"/>
    <w:rsid w:val="001C3214"/>
    <w:rsid w:val="001C3648"/>
    <w:rsid w:val="001C3959"/>
    <w:rsid w:val="001C4DC2"/>
    <w:rsid w:val="001C4FA1"/>
    <w:rsid w:val="001C5783"/>
    <w:rsid w:val="001C5B64"/>
    <w:rsid w:val="001C6AEE"/>
    <w:rsid w:val="001C6B6E"/>
    <w:rsid w:val="001C6CC9"/>
    <w:rsid w:val="001C6DE7"/>
    <w:rsid w:val="001C6F10"/>
    <w:rsid w:val="001C7970"/>
    <w:rsid w:val="001C7B46"/>
    <w:rsid w:val="001D3D88"/>
    <w:rsid w:val="001D4891"/>
    <w:rsid w:val="001D531B"/>
    <w:rsid w:val="001D536A"/>
    <w:rsid w:val="001D55E4"/>
    <w:rsid w:val="001D61F4"/>
    <w:rsid w:val="001D7292"/>
    <w:rsid w:val="001D7C53"/>
    <w:rsid w:val="001E0039"/>
    <w:rsid w:val="001E0707"/>
    <w:rsid w:val="001E0B12"/>
    <w:rsid w:val="001E1F73"/>
    <w:rsid w:val="001E2AB7"/>
    <w:rsid w:val="001E3099"/>
    <w:rsid w:val="001E395B"/>
    <w:rsid w:val="001E5C0C"/>
    <w:rsid w:val="001E6286"/>
    <w:rsid w:val="001E62DA"/>
    <w:rsid w:val="001E6C1D"/>
    <w:rsid w:val="001E6F16"/>
    <w:rsid w:val="001E7C2D"/>
    <w:rsid w:val="001E7C5A"/>
    <w:rsid w:val="001F06A0"/>
    <w:rsid w:val="001F06A5"/>
    <w:rsid w:val="001F09C6"/>
    <w:rsid w:val="001F0D2C"/>
    <w:rsid w:val="001F0DE3"/>
    <w:rsid w:val="001F1C7B"/>
    <w:rsid w:val="001F1DAF"/>
    <w:rsid w:val="001F20D4"/>
    <w:rsid w:val="001F4C78"/>
    <w:rsid w:val="001F54A7"/>
    <w:rsid w:val="001F552D"/>
    <w:rsid w:val="001F5650"/>
    <w:rsid w:val="001F596C"/>
    <w:rsid w:val="001F5DE7"/>
    <w:rsid w:val="001F6208"/>
    <w:rsid w:val="001F64C7"/>
    <w:rsid w:val="001F7B92"/>
    <w:rsid w:val="001F7D3F"/>
    <w:rsid w:val="00200137"/>
    <w:rsid w:val="0020098C"/>
    <w:rsid w:val="00200D7F"/>
    <w:rsid w:val="002013B8"/>
    <w:rsid w:val="00201DBC"/>
    <w:rsid w:val="0020204A"/>
    <w:rsid w:val="002028EC"/>
    <w:rsid w:val="00202B84"/>
    <w:rsid w:val="00203012"/>
    <w:rsid w:val="00203519"/>
    <w:rsid w:val="00204212"/>
    <w:rsid w:val="00204961"/>
    <w:rsid w:val="00205B3B"/>
    <w:rsid w:val="00205D86"/>
    <w:rsid w:val="00205DE1"/>
    <w:rsid w:val="00206B37"/>
    <w:rsid w:val="0020775E"/>
    <w:rsid w:val="00207A1A"/>
    <w:rsid w:val="00212164"/>
    <w:rsid w:val="0021398A"/>
    <w:rsid w:val="00215ADE"/>
    <w:rsid w:val="00215FD2"/>
    <w:rsid w:val="002161BC"/>
    <w:rsid w:val="0021647D"/>
    <w:rsid w:val="00216A9E"/>
    <w:rsid w:val="00217B57"/>
    <w:rsid w:val="002202A6"/>
    <w:rsid w:val="002209B1"/>
    <w:rsid w:val="00221C0C"/>
    <w:rsid w:val="00222549"/>
    <w:rsid w:val="0022269C"/>
    <w:rsid w:val="002231FE"/>
    <w:rsid w:val="002235ED"/>
    <w:rsid w:val="00223C33"/>
    <w:rsid w:val="002243D7"/>
    <w:rsid w:val="00224F39"/>
    <w:rsid w:val="00225934"/>
    <w:rsid w:val="00225995"/>
    <w:rsid w:val="00225F99"/>
    <w:rsid w:val="00226B38"/>
    <w:rsid w:val="0023051B"/>
    <w:rsid w:val="00230F2A"/>
    <w:rsid w:val="00231941"/>
    <w:rsid w:val="0023366E"/>
    <w:rsid w:val="00233E5E"/>
    <w:rsid w:val="0023491B"/>
    <w:rsid w:val="00235784"/>
    <w:rsid w:val="00235834"/>
    <w:rsid w:val="002369C4"/>
    <w:rsid w:val="0023731C"/>
    <w:rsid w:val="0024060B"/>
    <w:rsid w:val="00240692"/>
    <w:rsid w:val="00240805"/>
    <w:rsid w:val="00240B07"/>
    <w:rsid w:val="002411C6"/>
    <w:rsid w:val="00241AA0"/>
    <w:rsid w:val="00241EAA"/>
    <w:rsid w:val="002423D0"/>
    <w:rsid w:val="0024346F"/>
    <w:rsid w:val="002436BB"/>
    <w:rsid w:val="00243A6E"/>
    <w:rsid w:val="002443CA"/>
    <w:rsid w:val="00244901"/>
    <w:rsid w:val="00245B94"/>
    <w:rsid w:val="002464EE"/>
    <w:rsid w:val="002477EC"/>
    <w:rsid w:val="00247A39"/>
    <w:rsid w:val="00247BE5"/>
    <w:rsid w:val="00250768"/>
    <w:rsid w:val="00250D62"/>
    <w:rsid w:val="002515A5"/>
    <w:rsid w:val="00252063"/>
    <w:rsid w:val="00252192"/>
    <w:rsid w:val="00252716"/>
    <w:rsid w:val="0025410B"/>
    <w:rsid w:val="00254EB8"/>
    <w:rsid w:val="00256A98"/>
    <w:rsid w:val="00260CAB"/>
    <w:rsid w:val="00261DDB"/>
    <w:rsid w:val="002627F8"/>
    <w:rsid w:val="00264F72"/>
    <w:rsid w:val="00265629"/>
    <w:rsid w:val="00265C6A"/>
    <w:rsid w:val="00265E17"/>
    <w:rsid w:val="0026728B"/>
    <w:rsid w:val="002700C1"/>
    <w:rsid w:val="002701E7"/>
    <w:rsid w:val="00271C41"/>
    <w:rsid w:val="00271EC1"/>
    <w:rsid w:val="002720BF"/>
    <w:rsid w:val="002728B3"/>
    <w:rsid w:val="00272BF3"/>
    <w:rsid w:val="0027321C"/>
    <w:rsid w:val="00273553"/>
    <w:rsid w:val="002736EA"/>
    <w:rsid w:val="00273857"/>
    <w:rsid w:val="00273B59"/>
    <w:rsid w:val="00274AE8"/>
    <w:rsid w:val="00275CDA"/>
    <w:rsid w:val="002762EC"/>
    <w:rsid w:val="00276C9D"/>
    <w:rsid w:val="00277068"/>
    <w:rsid w:val="00277952"/>
    <w:rsid w:val="00277DD2"/>
    <w:rsid w:val="002801FE"/>
    <w:rsid w:val="0028044E"/>
    <w:rsid w:val="002807FE"/>
    <w:rsid w:val="0028085B"/>
    <w:rsid w:val="00280C59"/>
    <w:rsid w:val="0028122E"/>
    <w:rsid w:val="00281B34"/>
    <w:rsid w:val="002821C5"/>
    <w:rsid w:val="002824B4"/>
    <w:rsid w:val="00282651"/>
    <w:rsid w:val="00282673"/>
    <w:rsid w:val="00282754"/>
    <w:rsid w:val="002827EE"/>
    <w:rsid w:val="00282EAE"/>
    <w:rsid w:val="0028311B"/>
    <w:rsid w:val="00284DBC"/>
    <w:rsid w:val="00285AD1"/>
    <w:rsid w:val="00285EF7"/>
    <w:rsid w:val="00285F68"/>
    <w:rsid w:val="0028600D"/>
    <w:rsid w:val="002860B0"/>
    <w:rsid w:val="00286237"/>
    <w:rsid w:val="002871F3"/>
    <w:rsid w:val="00287D4C"/>
    <w:rsid w:val="0029026F"/>
    <w:rsid w:val="00290FE8"/>
    <w:rsid w:val="00291D50"/>
    <w:rsid w:val="002930A5"/>
    <w:rsid w:val="00293401"/>
    <w:rsid w:val="00293620"/>
    <w:rsid w:val="00294989"/>
    <w:rsid w:val="0029553C"/>
    <w:rsid w:val="00295687"/>
    <w:rsid w:val="002972CA"/>
    <w:rsid w:val="0029789D"/>
    <w:rsid w:val="002A09E5"/>
    <w:rsid w:val="002A1F41"/>
    <w:rsid w:val="002A30DE"/>
    <w:rsid w:val="002A3391"/>
    <w:rsid w:val="002A37E3"/>
    <w:rsid w:val="002A3A41"/>
    <w:rsid w:val="002B08AE"/>
    <w:rsid w:val="002B107D"/>
    <w:rsid w:val="002B20B3"/>
    <w:rsid w:val="002B3C9B"/>
    <w:rsid w:val="002B4348"/>
    <w:rsid w:val="002B4642"/>
    <w:rsid w:val="002B55FD"/>
    <w:rsid w:val="002B584F"/>
    <w:rsid w:val="002B7483"/>
    <w:rsid w:val="002B77FA"/>
    <w:rsid w:val="002C085B"/>
    <w:rsid w:val="002C1C28"/>
    <w:rsid w:val="002C1EEA"/>
    <w:rsid w:val="002C264B"/>
    <w:rsid w:val="002C26BD"/>
    <w:rsid w:val="002C3507"/>
    <w:rsid w:val="002C393B"/>
    <w:rsid w:val="002C3F72"/>
    <w:rsid w:val="002C4282"/>
    <w:rsid w:val="002C5AA6"/>
    <w:rsid w:val="002C5EF9"/>
    <w:rsid w:val="002C6AB1"/>
    <w:rsid w:val="002C700E"/>
    <w:rsid w:val="002C7232"/>
    <w:rsid w:val="002C7B08"/>
    <w:rsid w:val="002D0AD2"/>
    <w:rsid w:val="002D0B12"/>
    <w:rsid w:val="002D0B1B"/>
    <w:rsid w:val="002D0DD0"/>
    <w:rsid w:val="002D0E9B"/>
    <w:rsid w:val="002D140F"/>
    <w:rsid w:val="002D14DB"/>
    <w:rsid w:val="002D218C"/>
    <w:rsid w:val="002D28F8"/>
    <w:rsid w:val="002D2BAF"/>
    <w:rsid w:val="002D2FD8"/>
    <w:rsid w:val="002D42C1"/>
    <w:rsid w:val="002D4C34"/>
    <w:rsid w:val="002D51EA"/>
    <w:rsid w:val="002D5F1B"/>
    <w:rsid w:val="002D6306"/>
    <w:rsid w:val="002D658E"/>
    <w:rsid w:val="002D6A82"/>
    <w:rsid w:val="002D7397"/>
    <w:rsid w:val="002E18BA"/>
    <w:rsid w:val="002E206F"/>
    <w:rsid w:val="002E299C"/>
    <w:rsid w:val="002E417E"/>
    <w:rsid w:val="002E4B1C"/>
    <w:rsid w:val="002E552F"/>
    <w:rsid w:val="002E756C"/>
    <w:rsid w:val="002E7944"/>
    <w:rsid w:val="002F01BB"/>
    <w:rsid w:val="002F02F8"/>
    <w:rsid w:val="002F054F"/>
    <w:rsid w:val="002F105D"/>
    <w:rsid w:val="002F1096"/>
    <w:rsid w:val="002F20D6"/>
    <w:rsid w:val="002F2714"/>
    <w:rsid w:val="002F2C7C"/>
    <w:rsid w:val="002F369E"/>
    <w:rsid w:val="002F38D0"/>
    <w:rsid w:val="002F3ACF"/>
    <w:rsid w:val="002F4CB5"/>
    <w:rsid w:val="002F5CAF"/>
    <w:rsid w:val="002F6188"/>
    <w:rsid w:val="003005A0"/>
    <w:rsid w:val="00300776"/>
    <w:rsid w:val="0030109C"/>
    <w:rsid w:val="00301354"/>
    <w:rsid w:val="00301D25"/>
    <w:rsid w:val="00301E51"/>
    <w:rsid w:val="00301F1A"/>
    <w:rsid w:val="00302662"/>
    <w:rsid w:val="003035B1"/>
    <w:rsid w:val="003049C2"/>
    <w:rsid w:val="00304C03"/>
    <w:rsid w:val="00304FEC"/>
    <w:rsid w:val="00305107"/>
    <w:rsid w:val="00305984"/>
    <w:rsid w:val="00305DC2"/>
    <w:rsid w:val="0030606E"/>
    <w:rsid w:val="003068A3"/>
    <w:rsid w:val="00306EC6"/>
    <w:rsid w:val="003078DC"/>
    <w:rsid w:val="00307997"/>
    <w:rsid w:val="00307E01"/>
    <w:rsid w:val="00307E61"/>
    <w:rsid w:val="00311AF4"/>
    <w:rsid w:val="00311C47"/>
    <w:rsid w:val="00311DB9"/>
    <w:rsid w:val="00312989"/>
    <w:rsid w:val="00313F65"/>
    <w:rsid w:val="00314780"/>
    <w:rsid w:val="0031502A"/>
    <w:rsid w:val="003151D7"/>
    <w:rsid w:val="00315C53"/>
    <w:rsid w:val="0031622E"/>
    <w:rsid w:val="00316730"/>
    <w:rsid w:val="0031731A"/>
    <w:rsid w:val="00317796"/>
    <w:rsid w:val="00320262"/>
    <w:rsid w:val="00320A60"/>
    <w:rsid w:val="00320E53"/>
    <w:rsid w:val="003214AB"/>
    <w:rsid w:val="0032211C"/>
    <w:rsid w:val="003221F0"/>
    <w:rsid w:val="003231A8"/>
    <w:rsid w:val="003233BF"/>
    <w:rsid w:val="003248D7"/>
    <w:rsid w:val="0032494D"/>
    <w:rsid w:val="00324B30"/>
    <w:rsid w:val="00325342"/>
    <w:rsid w:val="00325A17"/>
    <w:rsid w:val="00327B66"/>
    <w:rsid w:val="00330202"/>
    <w:rsid w:val="003310A6"/>
    <w:rsid w:val="0033187F"/>
    <w:rsid w:val="00331A8F"/>
    <w:rsid w:val="00331EEA"/>
    <w:rsid w:val="00332090"/>
    <w:rsid w:val="003329DC"/>
    <w:rsid w:val="00332A8E"/>
    <w:rsid w:val="00333181"/>
    <w:rsid w:val="00333781"/>
    <w:rsid w:val="003341B6"/>
    <w:rsid w:val="00334542"/>
    <w:rsid w:val="00335083"/>
    <w:rsid w:val="003351AA"/>
    <w:rsid w:val="003354AA"/>
    <w:rsid w:val="00336103"/>
    <w:rsid w:val="003366F6"/>
    <w:rsid w:val="00337BF1"/>
    <w:rsid w:val="0034129B"/>
    <w:rsid w:val="003414E9"/>
    <w:rsid w:val="003417E6"/>
    <w:rsid w:val="00342140"/>
    <w:rsid w:val="00342AB0"/>
    <w:rsid w:val="0034360C"/>
    <w:rsid w:val="00344780"/>
    <w:rsid w:val="003447C6"/>
    <w:rsid w:val="0034487B"/>
    <w:rsid w:val="00345E57"/>
    <w:rsid w:val="00346037"/>
    <w:rsid w:val="003462B2"/>
    <w:rsid w:val="00346607"/>
    <w:rsid w:val="003466D0"/>
    <w:rsid w:val="003467AE"/>
    <w:rsid w:val="00346896"/>
    <w:rsid w:val="00346F01"/>
    <w:rsid w:val="00346F9B"/>
    <w:rsid w:val="00347792"/>
    <w:rsid w:val="00347BE9"/>
    <w:rsid w:val="00350341"/>
    <w:rsid w:val="003506F9"/>
    <w:rsid w:val="0035075B"/>
    <w:rsid w:val="00350C42"/>
    <w:rsid w:val="003510FF"/>
    <w:rsid w:val="003513AE"/>
    <w:rsid w:val="003515F1"/>
    <w:rsid w:val="00351795"/>
    <w:rsid w:val="003519D0"/>
    <w:rsid w:val="00352971"/>
    <w:rsid w:val="003529E3"/>
    <w:rsid w:val="00353E44"/>
    <w:rsid w:val="00354486"/>
    <w:rsid w:val="003552D5"/>
    <w:rsid w:val="003565FA"/>
    <w:rsid w:val="00356C23"/>
    <w:rsid w:val="0035769B"/>
    <w:rsid w:val="00357BE9"/>
    <w:rsid w:val="00357E67"/>
    <w:rsid w:val="00361B60"/>
    <w:rsid w:val="00361BFC"/>
    <w:rsid w:val="00362237"/>
    <w:rsid w:val="0036251C"/>
    <w:rsid w:val="00364475"/>
    <w:rsid w:val="003646C8"/>
    <w:rsid w:val="003646D7"/>
    <w:rsid w:val="0036485A"/>
    <w:rsid w:val="0036532B"/>
    <w:rsid w:val="0036564E"/>
    <w:rsid w:val="003656D8"/>
    <w:rsid w:val="00366130"/>
    <w:rsid w:val="003662D6"/>
    <w:rsid w:val="0036641A"/>
    <w:rsid w:val="00366C43"/>
    <w:rsid w:val="00366C7D"/>
    <w:rsid w:val="00366C9C"/>
    <w:rsid w:val="00366E12"/>
    <w:rsid w:val="00367830"/>
    <w:rsid w:val="00367E42"/>
    <w:rsid w:val="00370E1C"/>
    <w:rsid w:val="00371834"/>
    <w:rsid w:val="003726F1"/>
    <w:rsid w:val="00372DDE"/>
    <w:rsid w:val="00373A98"/>
    <w:rsid w:val="00373DEC"/>
    <w:rsid w:val="003746C4"/>
    <w:rsid w:val="00374DED"/>
    <w:rsid w:val="00375B64"/>
    <w:rsid w:val="00375EC6"/>
    <w:rsid w:val="00376F49"/>
    <w:rsid w:val="0037777D"/>
    <w:rsid w:val="003779DA"/>
    <w:rsid w:val="00377A89"/>
    <w:rsid w:val="00377B81"/>
    <w:rsid w:val="00377BC9"/>
    <w:rsid w:val="00377DB7"/>
    <w:rsid w:val="00380C04"/>
    <w:rsid w:val="00380CB5"/>
    <w:rsid w:val="00380CD6"/>
    <w:rsid w:val="00381F9A"/>
    <w:rsid w:val="00382A11"/>
    <w:rsid w:val="003839BE"/>
    <w:rsid w:val="00383EFA"/>
    <w:rsid w:val="003842E6"/>
    <w:rsid w:val="00385581"/>
    <w:rsid w:val="003858C3"/>
    <w:rsid w:val="00385F66"/>
    <w:rsid w:val="00386720"/>
    <w:rsid w:val="00386A8A"/>
    <w:rsid w:val="00387AB3"/>
    <w:rsid w:val="00390685"/>
    <w:rsid w:val="00390FA7"/>
    <w:rsid w:val="003915D1"/>
    <w:rsid w:val="00391952"/>
    <w:rsid w:val="00392F68"/>
    <w:rsid w:val="00393A7D"/>
    <w:rsid w:val="003943E9"/>
    <w:rsid w:val="003945F1"/>
    <w:rsid w:val="00394A86"/>
    <w:rsid w:val="00394B6F"/>
    <w:rsid w:val="00396040"/>
    <w:rsid w:val="0039643E"/>
    <w:rsid w:val="003965FD"/>
    <w:rsid w:val="00397C8C"/>
    <w:rsid w:val="003A0866"/>
    <w:rsid w:val="003A1628"/>
    <w:rsid w:val="003A1B0D"/>
    <w:rsid w:val="003A2149"/>
    <w:rsid w:val="003A2515"/>
    <w:rsid w:val="003A2940"/>
    <w:rsid w:val="003A3B99"/>
    <w:rsid w:val="003A3D03"/>
    <w:rsid w:val="003A4357"/>
    <w:rsid w:val="003A5077"/>
    <w:rsid w:val="003A52E0"/>
    <w:rsid w:val="003A5AD2"/>
    <w:rsid w:val="003A5BB9"/>
    <w:rsid w:val="003A60B5"/>
    <w:rsid w:val="003A683D"/>
    <w:rsid w:val="003A76CC"/>
    <w:rsid w:val="003B0152"/>
    <w:rsid w:val="003B020E"/>
    <w:rsid w:val="003B0E42"/>
    <w:rsid w:val="003B17DE"/>
    <w:rsid w:val="003B24D6"/>
    <w:rsid w:val="003B26A2"/>
    <w:rsid w:val="003B2A6B"/>
    <w:rsid w:val="003B2B73"/>
    <w:rsid w:val="003B54E4"/>
    <w:rsid w:val="003B5691"/>
    <w:rsid w:val="003B5B27"/>
    <w:rsid w:val="003B65A9"/>
    <w:rsid w:val="003B70A1"/>
    <w:rsid w:val="003B7958"/>
    <w:rsid w:val="003C00DA"/>
    <w:rsid w:val="003C01BF"/>
    <w:rsid w:val="003C0253"/>
    <w:rsid w:val="003C0CA6"/>
    <w:rsid w:val="003C0F30"/>
    <w:rsid w:val="003C1028"/>
    <w:rsid w:val="003C10C4"/>
    <w:rsid w:val="003C1407"/>
    <w:rsid w:val="003C1ACA"/>
    <w:rsid w:val="003C2B9B"/>
    <w:rsid w:val="003C3FE2"/>
    <w:rsid w:val="003C400C"/>
    <w:rsid w:val="003C46D9"/>
    <w:rsid w:val="003C500F"/>
    <w:rsid w:val="003C58C1"/>
    <w:rsid w:val="003C5B61"/>
    <w:rsid w:val="003C67A8"/>
    <w:rsid w:val="003C75EC"/>
    <w:rsid w:val="003D0140"/>
    <w:rsid w:val="003D02C7"/>
    <w:rsid w:val="003D0BCA"/>
    <w:rsid w:val="003D0F26"/>
    <w:rsid w:val="003D14B7"/>
    <w:rsid w:val="003D1EEF"/>
    <w:rsid w:val="003D2122"/>
    <w:rsid w:val="003D3B6F"/>
    <w:rsid w:val="003D3F55"/>
    <w:rsid w:val="003D42DE"/>
    <w:rsid w:val="003D45A3"/>
    <w:rsid w:val="003D54AA"/>
    <w:rsid w:val="003D5708"/>
    <w:rsid w:val="003D626D"/>
    <w:rsid w:val="003D67FC"/>
    <w:rsid w:val="003D69C5"/>
    <w:rsid w:val="003D6D21"/>
    <w:rsid w:val="003D740F"/>
    <w:rsid w:val="003D77C5"/>
    <w:rsid w:val="003D7D7D"/>
    <w:rsid w:val="003D7EE1"/>
    <w:rsid w:val="003E023B"/>
    <w:rsid w:val="003E0D69"/>
    <w:rsid w:val="003E104B"/>
    <w:rsid w:val="003E2598"/>
    <w:rsid w:val="003E2B59"/>
    <w:rsid w:val="003E3928"/>
    <w:rsid w:val="003E3E1A"/>
    <w:rsid w:val="003E448C"/>
    <w:rsid w:val="003E48EF"/>
    <w:rsid w:val="003E4D78"/>
    <w:rsid w:val="003E5227"/>
    <w:rsid w:val="003E5856"/>
    <w:rsid w:val="003E5860"/>
    <w:rsid w:val="003E5950"/>
    <w:rsid w:val="003E69FC"/>
    <w:rsid w:val="003E73A4"/>
    <w:rsid w:val="003F0A49"/>
    <w:rsid w:val="003F3927"/>
    <w:rsid w:val="003F3A45"/>
    <w:rsid w:val="003F439B"/>
    <w:rsid w:val="003F4532"/>
    <w:rsid w:val="003F5FB1"/>
    <w:rsid w:val="003F687F"/>
    <w:rsid w:val="003F70D5"/>
    <w:rsid w:val="003F788F"/>
    <w:rsid w:val="003F7A84"/>
    <w:rsid w:val="003F7C12"/>
    <w:rsid w:val="004000B3"/>
    <w:rsid w:val="00400604"/>
    <w:rsid w:val="00401593"/>
    <w:rsid w:val="004021F6"/>
    <w:rsid w:val="004025C0"/>
    <w:rsid w:val="00402603"/>
    <w:rsid w:val="004028BF"/>
    <w:rsid w:val="00402915"/>
    <w:rsid w:val="00402CDA"/>
    <w:rsid w:val="004035BB"/>
    <w:rsid w:val="00403673"/>
    <w:rsid w:val="00403D38"/>
    <w:rsid w:val="00403EF5"/>
    <w:rsid w:val="0040440B"/>
    <w:rsid w:val="00404974"/>
    <w:rsid w:val="00405622"/>
    <w:rsid w:val="00405704"/>
    <w:rsid w:val="004062B0"/>
    <w:rsid w:val="00407437"/>
    <w:rsid w:val="0040798F"/>
    <w:rsid w:val="00407B3D"/>
    <w:rsid w:val="004102B9"/>
    <w:rsid w:val="004116D6"/>
    <w:rsid w:val="00412107"/>
    <w:rsid w:val="004139DF"/>
    <w:rsid w:val="00414F8E"/>
    <w:rsid w:val="00414FAA"/>
    <w:rsid w:val="004157B1"/>
    <w:rsid w:val="004161B7"/>
    <w:rsid w:val="00417B45"/>
    <w:rsid w:val="00420A6C"/>
    <w:rsid w:val="00422270"/>
    <w:rsid w:val="0042366A"/>
    <w:rsid w:val="00423FEA"/>
    <w:rsid w:val="00424C3F"/>
    <w:rsid w:val="004250FC"/>
    <w:rsid w:val="004256D0"/>
    <w:rsid w:val="004257B6"/>
    <w:rsid w:val="004257DD"/>
    <w:rsid w:val="0042635A"/>
    <w:rsid w:val="00426722"/>
    <w:rsid w:val="00426B13"/>
    <w:rsid w:val="00427344"/>
    <w:rsid w:val="00427CE3"/>
    <w:rsid w:val="004304A8"/>
    <w:rsid w:val="00430B24"/>
    <w:rsid w:val="004312C5"/>
    <w:rsid w:val="004316CF"/>
    <w:rsid w:val="00431A24"/>
    <w:rsid w:val="004326D2"/>
    <w:rsid w:val="00432CB3"/>
    <w:rsid w:val="00433828"/>
    <w:rsid w:val="00433E76"/>
    <w:rsid w:val="0043464E"/>
    <w:rsid w:val="004363B8"/>
    <w:rsid w:val="004366ED"/>
    <w:rsid w:val="004400F4"/>
    <w:rsid w:val="0044013E"/>
    <w:rsid w:val="00440AE8"/>
    <w:rsid w:val="00441593"/>
    <w:rsid w:val="00441646"/>
    <w:rsid w:val="0044293A"/>
    <w:rsid w:val="00443265"/>
    <w:rsid w:val="00443469"/>
    <w:rsid w:val="00443699"/>
    <w:rsid w:val="00443702"/>
    <w:rsid w:val="00443787"/>
    <w:rsid w:val="004462A3"/>
    <w:rsid w:val="0044693B"/>
    <w:rsid w:val="00446D5E"/>
    <w:rsid w:val="004470D0"/>
    <w:rsid w:val="00447EFE"/>
    <w:rsid w:val="00450C8C"/>
    <w:rsid w:val="004510FC"/>
    <w:rsid w:val="00451B65"/>
    <w:rsid w:val="00451FFC"/>
    <w:rsid w:val="004534A1"/>
    <w:rsid w:val="0045360E"/>
    <w:rsid w:val="004539C6"/>
    <w:rsid w:val="00453D15"/>
    <w:rsid w:val="00454073"/>
    <w:rsid w:val="004540A5"/>
    <w:rsid w:val="0045447E"/>
    <w:rsid w:val="004545E0"/>
    <w:rsid w:val="00455BC9"/>
    <w:rsid w:val="00455D74"/>
    <w:rsid w:val="0045659D"/>
    <w:rsid w:val="0045684F"/>
    <w:rsid w:val="00456E5E"/>
    <w:rsid w:val="00457A80"/>
    <w:rsid w:val="004605E7"/>
    <w:rsid w:val="004605F0"/>
    <w:rsid w:val="00460D05"/>
    <w:rsid w:val="00460DE0"/>
    <w:rsid w:val="00461141"/>
    <w:rsid w:val="00461693"/>
    <w:rsid w:val="004617D7"/>
    <w:rsid w:val="00462783"/>
    <w:rsid w:val="0046314E"/>
    <w:rsid w:val="0046373C"/>
    <w:rsid w:val="00464C07"/>
    <w:rsid w:val="00464F9B"/>
    <w:rsid w:val="004656EE"/>
    <w:rsid w:val="004663A4"/>
    <w:rsid w:val="004665FD"/>
    <w:rsid w:val="0046688B"/>
    <w:rsid w:val="0046713A"/>
    <w:rsid w:val="00467A7D"/>
    <w:rsid w:val="00471865"/>
    <w:rsid w:val="004736D6"/>
    <w:rsid w:val="004738D3"/>
    <w:rsid w:val="00474203"/>
    <w:rsid w:val="00474E13"/>
    <w:rsid w:val="0047501F"/>
    <w:rsid w:val="004753F0"/>
    <w:rsid w:val="0047572C"/>
    <w:rsid w:val="00475BA2"/>
    <w:rsid w:val="00475C53"/>
    <w:rsid w:val="00476104"/>
    <w:rsid w:val="004764AE"/>
    <w:rsid w:val="00476812"/>
    <w:rsid w:val="00476DE4"/>
    <w:rsid w:val="00480E59"/>
    <w:rsid w:val="00480E9E"/>
    <w:rsid w:val="004814AF"/>
    <w:rsid w:val="00482252"/>
    <w:rsid w:val="0048287F"/>
    <w:rsid w:val="00482BCF"/>
    <w:rsid w:val="004838A9"/>
    <w:rsid w:val="004839DA"/>
    <w:rsid w:val="00486020"/>
    <w:rsid w:val="004864A7"/>
    <w:rsid w:val="00486A63"/>
    <w:rsid w:val="00486B40"/>
    <w:rsid w:val="00487A29"/>
    <w:rsid w:val="00487A6B"/>
    <w:rsid w:val="0049086D"/>
    <w:rsid w:val="004921EF"/>
    <w:rsid w:val="004933F0"/>
    <w:rsid w:val="00493CDD"/>
    <w:rsid w:val="00494737"/>
    <w:rsid w:val="00494954"/>
    <w:rsid w:val="00494EE0"/>
    <w:rsid w:val="00495C52"/>
    <w:rsid w:val="00495D4B"/>
    <w:rsid w:val="0049613B"/>
    <w:rsid w:val="004965CF"/>
    <w:rsid w:val="00496BE9"/>
    <w:rsid w:val="004973F1"/>
    <w:rsid w:val="00497AD3"/>
    <w:rsid w:val="00497D6B"/>
    <w:rsid w:val="004A010E"/>
    <w:rsid w:val="004A1170"/>
    <w:rsid w:val="004A1417"/>
    <w:rsid w:val="004A1B0B"/>
    <w:rsid w:val="004A1D6D"/>
    <w:rsid w:val="004A27E3"/>
    <w:rsid w:val="004A2CE6"/>
    <w:rsid w:val="004A2DFC"/>
    <w:rsid w:val="004A3BDB"/>
    <w:rsid w:val="004A3D8F"/>
    <w:rsid w:val="004A4720"/>
    <w:rsid w:val="004A49E8"/>
    <w:rsid w:val="004A4E7F"/>
    <w:rsid w:val="004A4EB4"/>
    <w:rsid w:val="004A5229"/>
    <w:rsid w:val="004A648B"/>
    <w:rsid w:val="004A6AE5"/>
    <w:rsid w:val="004A7543"/>
    <w:rsid w:val="004B005E"/>
    <w:rsid w:val="004B0687"/>
    <w:rsid w:val="004B0A82"/>
    <w:rsid w:val="004B0D6A"/>
    <w:rsid w:val="004B14F1"/>
    <w:rsid w:val="004B1CFA"/>
    <w:rsid w:val="004B1FAA"/>
    <w:rsid w:val="004B2277"/>
    <w:rsid w:val="004B249E"/>
    <w:rsid w:val="004B2F27"/>
    <w:rsid w:val="004B33C6"/>
    <w:rsid w:val="004B33DE"/>
    <w:rsid w:val="004B42C2"/>
    <w:rsid w:val="004B42D9"/>
    <w:rsid w:val="004B4579"/>
    <w:rsid w:val="004B5D19"/>
    <w:rsid w:val="004B5E9E"/>
    <w:rsid w:val="004B6060"/>
    <w:rsid w:val="004B6341"/>
    <w:rsid w:val="004B6350"/>
    <w:rsid w:val="004C0268"/>
    <w:rsid w:val="004C1B50"/>
    <w:rsid w:val="004C2C55"/>
    <w:rsid w:val="004C40EB"/>
    <w:rsid w:val="004C4A09"/>
    <w:rsid w:val="004C5FCA"/>
    <w:rsid w:val="004C747B"/>
    <w:rsid w:val="004D0947"/>
    <w:rsid w:val="004D0BED"/>
    <w:rsid w:val="004D1DB4"/>
    <w:rsid w:val="004D1EA8"/>
    <w:rsid w:val="004D3882"/>
    <w:rsid w:val="004D4305"/>
    <w:rsid w:val="004D4491"/>
    <w:rsid w:val="004D5569"/>
    <w:rsid w:val="004D5F71"/>
    <w:rsid w:val="004D62D2"/>
    <w:rsid w:val="004D71E5"/>
    <w:rsid w:val="004D7371"/>
    <w:rsid w:val="004D74E5"/>
    <w:rsid w:val="004D7E9F"/>
    <w:rsid w:val="004E02EB"/>
    <w:rsid w:val="004E1FBD"/>
    <w:rsid w:val="004E23A8"/>
    <w:rsid w:val="004E2AA0"/>
    <w:rsid w:val="004E3052"/>
    <w:rsid w:val="004E305C"/>
    <w:rsid w:val="004E336D"/>
    <w:rsid w:val="004E3C70"/>
    <w:rsid w:val="004E41AD"/>
    <w:rsid w:val="004E4A42"/>
    <w:rsid w:val="004E5C2E"/>
    <w:rsid w:val="004E6400"/>
    <w:rsid w:val="004E6D8A"/>
    <w:rsid w:val="004E7283"/>
    <w:rsid w:val="004E7472"/>
    <w:rsid w:val="004E74FC"/>
    <w:rsid w:val="004E78D2"/>
    <w:rsid w:val="004F0410"/>
    <w:rsid w:val="004F1661"/>
    <w:rsid w:val="004F187D"/>
    <w:rsid w:val="004F1A65"/>
    <w:rsid w:val="004F2496"/>
    <w:rsid w:val="004F2769"/>
    <w:rsid w:val="004F295F"/>
    <w:rsid w:val="004F2FDD"/>
    <w:rsid w:val="004F3A14"/>
    <w:rsid w:val="004F48BC"/>
    <w:rsid w:val="004F6001"/>
    <w:rsid w:val="004F66D1"/>
    <w:rsid w:val="004F68E0"/>
    <w:rsid w:val="004F6E42"/>
    <w:rsid w:val="004F7238"/>
    <w:rsid w:val="00500DEC"/>
    <w:rsid w:val="0050315A"/>
    <w:rsid w:val="005033F4"/>
    <w:rsid w:val="005037D3"/>
    <w:rsid w:val="00503BB1"/>
    <w:rsid w:val="0050403E"/>
    <w:rsid w:val="00504600"/>
    <w:rsid w:val="005049C3"/>
    <w:rsid w:val="00504E6B"/>
    <w:rsid w:val="0050559F"/>
    <w:rsid w:val="0050642F"/>
    <w:rsid w:val="00507178"/>
    <w:rsid w:val="005079B8"/>
    <w:rsid w:val="0051012C"/>
    <w:rsid w:val="005107B7"/>
    <w:rsid w:val="00510D5F"/>
    <w:rsid w:val="00511178"/>
    <w:rsid w:val="00511557"/>
    <w:rsid w:val="0051248B"/>
    <w:rsid w:val="00512737"/>
    <w:rsid w:val="00512C1A"/>
    <w:rsid w:val="00512C92"/>
    <w:rsid w:val="005132D1"/>
    <w:rsid w:val="00513626"/>
    <w:rsid w:val="005136E6"/>
    <w:rsid w:val="00513734"/>
    <w:rsid w:val="00513B65"/>
    <w:rsid w:val="005140FE"/>
    <w:rsid w:val="00514582"/>
    <w:rsid w:val="00514640"/>
    <w:rsid w:val="005148BA"/>
    <w:rsid w:val="00514B96"/>
    <w:rsid w:val="005154C5"/>
    <w:rsid w:val="0051566E"/>
    <w:rsid w:val="005156DE"/>
    <w:rsid w:val="00515C03"/>
    <w:rsid w:val="00515FD5"/>
    <w:rsid w:val="005168FD"/>
    <w:rsid w:val="00516D1E"/>
    <w:rsid w:val="00517722"/>
    <w:rsid w:val="005177AB"/>
    <w:rsid w:val="00520FDB"/>
    <w:rsid w:val="00521046"/>
    <w:rsid w:val="00521A8E"/>
    <w:rsid w:val="005222D0"/>
    <w:rsid w:val="00522A9D"/>
    <w:rsid w:val="00523447"/>
    <w:rsid w:val="005238D1"/>
    <w:rsid w:val="00523A81"/>
    <w:rsid w:val="0052476A"/>
    <w:rsid w:val="00524F60"/>
    <w:rsid w:val="005253B7"/>
    <w:rsid w:val="005254AF"/>
    <w:rsid w:val="00525506"/>
    <w:rsid w:val="00525886"/>
    <w:rsid w:val="0052618F"/>
    <w:rsid w:val="005261F7"/>
    <w:rsid w:val="0052661E"/>
    <w:rsid w:val="00527CD7"/>
    <w:rsid w:val="00531148"/>
    <w:rsid w:val="00531834"/>
    <w:rsid w:val="00532330"/>
    <w:rsid w:val="0053258D"/>
    <w:rsid w:val="00532E50"/>
    <w:rsid w:val="00533688"/>
    <w:rsid w:val="00533735"/>
    <w:rsid w:val="0053373F"/>
    <w:rsid w:val="005337AD"/>
    <w:rsid w:val="00533B55"/>
    <w:rsid w:val="00534934"/>
    <w:rsid w:val="00536008"/>
    <w:rsid w:val="00536114"/>
    <w:rsid w:val="00536369"/>
    <w:rsid w:val="00536573"/>
    <w:rsid w:val="005366EC"/>
    <w:rsid w:val="005372C0"/>
    <w:rsid w:val="0053742C"/>
    <w:rsid w:val="005374AD"/>
    <w:rsid w:val="005374FF"/>
    <w:rsid w:val="00537C3A"/>
    <w:rsid w:val="00540352"/>
    <w:rsid w:val="005421AD"/>
    <w:rsid w:val="005427D6"/>
    <w:rsid w:val="00542AF0"/>
    <w:rsid w:val="00543214"/>
    <w:rsid w:val="00543350"/>
    <w:rsid w:val="00543E0F"/>
    <w:rsid w:val="00543EAA"/>
    <w:rsid w:val="00544612"/>
    <w:rsid w:val="00544969"/>
    <w:rsid w:val="00544BC3"/>
    <w:rsid w:val="00547375"/>
    <w:rsid w:val="00547535"/>
    <w:rsid w:val="0055102B"/>
    <w:rsid w:val="005510D1"/>
    <w:rsid w:val="00551282"/>
    <w:rsid w:val="005514C0"/>
    <w:rsid w:val="00551C4B"/>
    <w:rsid w:val="005525C9"/>
    <w:rsid w:val="0055690D"/>
    <w:rsid w:val="00557188"/>
    <w:rsid w:val="005574F1"/>
    <w:rsid w:val="005576A9"/>
    <w:rsid w:val="005577C3"/>
    <w:rsid w:val="00557A10"/>
    <w:rsid w:val="00560A34"/>
    <w:rsid w:val="00560CFA"/>
    <w:rsid w:val="005610A8"/>
    <w:rsid w:val="00561BF7"/>
    <w:rsid w:val="00563F88"/>
    <w:rsid w:val="005646A9"/>
    <w:rsid w:val="00564756"/>
    <w:rsid w:val="005653AC"/>
    <w:rsid w:val="005655E3"/>
    <w:rsid w:val="00565873"/>
    <w:rsid w:val="00565995"/>
    <w:rsid w:val="00565A50"/>
    <w:rsid w:val="00566E31"/>
    <w:rsid w:val="00567691"/>
    <w:rsid w:val="00567A9E"/>
    <w:rsid w:val="005707BD"/>
    <w:rsid w:val="005707C8"/>
    <w:rsid w:val="005708F2"/>
    <w:rsid w:val="00572302"/>
    <w:rsid w:val="00572851"/>
    <w:rsid w:val="005733D5"/>
    <w:rsid w:val="005737CF"/>
    <w:rsid w:val="0057411D"/>
    <w:rsid w:val="00574F27"/>
    <w:rsid w:val="00575B74"/>
    <w:rsid w:val="00575C63"/>
    <w:rsid w:val="00575D8E"/>
    <w:rsid w:val="0057622E"/>
    <w:rsid w:val="00576488"/>
    <w:rsid w:val="005764A5"/>
    <w:rsid w:val="0057676B"/>
    <w:rsid w:val="00577239"/>
    <w:rsid w:val="00577999"/>
    <w:rsid w:val="00580763"/>
    <w:rsid w:val="00581549"/>
    <w:rsid w:val="00581919"/>
    <w:rsid w:val="00581F4A"/>
    <w:rsid w:val="0058207E"/>
    <w:rsid w:val="00583135"/>
    <w:rsid w:val="00583787"/>
    <w:rsid w:val="00583B24"/>
    <w:rsid w:val="00583BC8"/>
    <w:rsid w:val="00583D85"/>
    <w:rsid w:val="005840CD"/>
    <w:rsid w:val="00584648"/>
    <w:rsid w:val="0058476E"/>
    <w:rsid w:val="005850A0"/>
    <w:rsid w:val="005863ED"/>
    <w:rsid w:val="005866FB"/>
    <w:rsid w:val="00587567"/>
    <w:rsid w:val="00587825"/>
    <w:rsid w:val="00587904"/>
    <w:rsid w:val="00590277"/>
    <w:rsid w:val="00590986"/>
    <w:rsid w:val="00590C01"/>
    <w:rsid w:val="005917C7"/>
    <w:rsid w:val="00591C41"/>
    <w:rsid w:val="005936B4"/>
    <w:rsid w:val="00593A01"/>
    <w:rsid w:val="00593B37"/>
    <w:rsid w:val="0059624D"/>
    <w:rsid w:val="00596298"/>
    <w:rsid w:val="00596335"/>
    <w:rsid w:val="00596FA2"/>
    <w:rsid w:val="0059709B"/>
    <w:rsid w:val="00597188"/>
    <w:rsid w:val="00597A19"/>
    <w:rsid w:val="005A0F43"/>
    <w:rsid w:val="005A1920"/>
    <w:rsid w:val="005A25F8"/>
    <w:rsid w:val="005A2F72"/>
    <w:rsid w:val="005A4340"/>
    <w:rsid w:val="005A447D"/>
    <w:rsid w:val="005A4A8D"/>
    <w:rsid w:val="005A4C4D"/>
    <w:rsid w:val="005A53FA"/>
    <w:rsid w:val="005A6103"/>
    <w:rsid w:val="005A69DD"/>
    <w:rsid w:val="005A7262"/>
    <w:rsid w:val="005B0769"/>
    <w:rsid w:val="005B0B7E"/>
    <w:rsid w:val="005B0FA4"/>
    <w:rsid w:val="005B126C"/>
    <w:rsid w:val="005B1300"/>
    <w:rsid w:val="005B2B46"/>
    <w:rsid w:val="005B3BE6"/>
    <w:rsid w:val="005B3E7F"/>
    <w:rsid w:val="005B413E"/>
    <w:rsid w:val="005B48C8"/>
    <w:rsid w:val="005B4F5A"/>
    <w:rsid w:val="005B5878"/>
    <w:rsid w:val="005B6360"/>
    <w:rsid w:val="005B6AF3"/>
    <w:rsid w:val="005B782B"/>
    <w:rsid w:val="005C11A9"/>
    <w:rsid w:val="005C1BF7"/>
    <w:rsid w:val="005C214F"/>
    <w:rsid w:val="005C3695"/>
    <w:rsid w:val="005C405F"/>
    <w:rsid w:val="005C4184"/>
    <w:rsid w:val="005C42EC"/>
    <w:rsid w:val="005C4A24"/>
    <w:rsid w:val="005C5B18"/>
    <w:rsid w:val="005C5F48"/>
    <w:rsid w:val="005C647F"/>
    <w:rsid w:val="005C6B05"/>
    <w:rsid w:val="005C6D85"/>
    <w:rsid w:val="005C6F4B"/>
    <w:rsid w:val="005D0744"/>
    <w:rsid w:val="005D1CB8"/>
    <w:rsid w:val="005D1F92"/>
    <w:rsid w:val="005D216B"/>
    <w:rsid w:val="005D2B4C"/>
    <w:rsid w:val="005D2BE3"/>
    <w:rsid w:val="005D35A5"/>
    <w:rsid w:val="005D4A1F"/>
    <w:rsid w:val="005D4F13"/>
    <w:rsid w:val="005D6D0B"/>
    <w:rsid w:val="005D77EB"/>
    <w:rsid w:val="005E00A6"/>
    <w:rsid w:val="005E1BF3"/>
    <w:rsid w:val="005E1DE6"/>
    <w:rsid w:val="005E3730"/>
    <w:rsid w:val="005E43F3"/>
    <w:rsid w:val="005E4C07"/>
    <w:rsid w:val="005E5414"/>
    <w:rsid w:val="005E5686"/>
    <w:rsid w:val="005E6A47"/>
    <w:rsid w:val="005E71A8"/>
    <w:rsid w:val="005E7CD6"/>
    <w:rsid w:val="005E7F87"/>
    <w:rsid w:val="005F0363"/>
    <w:rsid w:val="005F13D8"/>
    <w:rsid w:val="005F1891"/>
    <w:rsid w:val="005F1BED"/>
    <w:rsid w:val="005F2B40"/>
    <w:rsid w:val="005F2E62"/>
    <w:rsid w:val="005F2EBF"/>
    <w:rsid w:val="005F4B5A"/>
    <w:rsid w:val="005F5CEF"/>
    <w:rsid w:val="005F5E00"/>
    <w:rsid w:val="005F6262"/>
    <w:rsid w:val="005F6678"/>
    <w:rsid w:val="005F6E48"/>
    <w:rsid w:val="005F7A4B"/>
    <w:rsid w:val="005F7A76"/>
    <w:rsid w:val="00600291"/>
    <w:rsid w:val="00600788"/>
    <w:rsid w:val="00600969"/>
    <w:rsid w:val="00600CEF"/>
    <w:rsid w:val="00600DF0"/>
    <w:rsid w:val="00600FF3"/>
    <w:rsid w:val="0060119A"/>
    <w:rsid w:val="00601897"/>
    <w:rsid w:val="006038A5"/>
    <w:rsid w:val="00603B19"/>
    <w:rsid w:val="00603CE9"/>
    <w:rsid w:val="00603E0B"/>
    <w:rsid w:val="00604A78"/>
    <w:rsid w:val="00604F5B"/>
    <w:rsid w:val="00604FC8"/>
    <w:rsid w:val="00605327"/>
    <w:rsid w:val="006060F7"/>
    <w:rsid w:val="00606370"/>
    <w:rsid w:val="006063AB"/>
    <w:rsid w:val="006079B8"/>
    <w:rsid w:val="0061164C"/>
    <w:rsid w:val="00611CBB"/>
    <w:rsid w:val="00611CD6"/>
    <w:rsid w:val="006123A4"/>
    <w:rsid w:val="0061326F"/>
    <w:rsid w:val="00613424"/>
    <w:rsid w:val="006134AA"/>
    <w:rsid w:val="00613820"/>
    <w:rsid w:val="00614446"/>
    <w:rsid w:val="0061449B"/>
    <w:rsid w:val="00614FE4"/>
    <w:rsid w:val="006150B2"/>
    <w:rsid w:val="00615A0F"/>
    <w:rsid w:val="00615FD1"/>
    <w:rsid w:val="006162B4"/>
    <w:rsid w:val="0061656D"/>
    <w:rsid w:val="00616A90"/>
    <w:rsid w:val="00616DDC"/>
    <w:rsid w:val="00616E12"/>
    <w:rsid w:val="00617777"/>
    <w:rsid w:val="00617812"/>
    <w:rsid w:val="00617B78"/>
    <w:rsid w:val="00617C2E"/>
    <w:rsid w:val="00617CDD"/>
    <w:rsid w:val="0062017C"/>
    <w:rsid w:val="00620F3E"/>
    <w:rsid w:val="00621837"/>
    <w:rsid w:val="006222FF"/>
    <w:rsid w:val="00622C40"/>
    <w:rsid w:val="00622D5B"/>
    <w:rsid w:val="00622FB3"/>
    <w:rsid w:val="00623306"/>
    <w:rsid w:val="006235CF"/>
    <w:rsid w:val="00624422"/>
    <w:rsid w:val="006247AA"/>
    <w:rsid w:val="00624E18"/>
    <w:rsid w:val="00625A80"/>
    <w:rsid w:val="0062606A"/>
    <w:rsid w:val="00626F09"/>
    <w:rsid w:val="006270D7"/>
    <w:rsid w:val="00627567"/>
    <w:rsid w:val="00627DB7"/>
    <w:rsid w:val="006300F6"/>
    <w:rsid w:val="00630965"/>
    <w:rsid w:val="006309A4"/>
    <w:rsid w:val="00630A76"/>
    <w:rsid w:val="00630E32"/>
    <w:rsid w:val="00630F0C"/>
    <w:rsid w:val="00631EF5"/>
    <w:rsid w:val="00634E50"/>
    <w:rsid w:val="0063561E"/>
    <w:rsid w:val="0063670A"/>
    <w:rsid w:val="006372A4"/>
    <w:rsid w:val="00640E30"/>
    <w:rsid w:val="00642AE5"/>
    <w:rsid w:val="006436F8"/>
    <w:rsid w:val="00645F4C"/>
    <w:rsid w:val="00646144"/>
    <w:rsid w:val="006468FA"/>
    <w:rsid w:val="00647149"/>
    <w:rsid w:val="00647961"/>
    <w:rsid w:val="00647AD3"/>
    <w:rsid w:val="00647F31"/>
    <w:rsid w:val="00647FE8"/>
    <w:rsid w:val="00650710"/>
    <w:rsid w:val="00651165"/>
    <w:rsid w:val="006514D7"/>
    <w:rsid w:val="006516B4"/>
    <w:rsid w:val="00651BCC"/>
    <w:rsid w:val="0065390A"/>
    <w:rsid w:val="006548F2"/>
    <w:rsid w:val="00657EBB"/>
    <w:rsid w:val="006608FF"/>
    <w:rsid w:val="00660BB1"/>
    <w:rsid w:val="00660DB8"/>
    <w:rsid w:val="006620BE"/>
    <w:rsid w:val="00662EBA"/>
    <w:rsid w:val="00664312"/>
    <w:rsid w:val="00665143"/>
    <w:rsid w:val="00665442"/>
    <w:rsid w:val="00665568"/>
    <w:rsid w:val="00665632"/>
    <w:rsid w:val="00665771"/>
    <w:rsid w:val="006665DE"/>
    <w:rsid w:val="006676E4"/>
    <w:rsid w:val="00667BEC"/>
    <w:rsid w:val="0067079A"/>
    <w:rsid w:val="006708A2"/>
    <w:rsid w:val="00670C93"/>
    <w:rsid w:val="0067182C"/>
    <w:rsid w:val="006721B2"/>
    <w:rsid w:val="00673F04"/>
    <w:rsid w:val="00675FD7"/>
    <w:rsid w:val="00676930"/>
    <w:rsid w:val="006774CD"/>
    <w:rsid w:val="006774E4"/>
    <w:rsid w:val="006778A0"/>
    <w:rsid w:val="006779BC"/>
    <w:rsid w:val="00680B5B"/>
    <w:rsid w:val="0068225F"/>
    <w:rsid w:val="006824CD"/>
    <w:rsid w:val="00682A28"/>
    <w:rsid w:val="00682C6E"/>
    <w:rsid w:val="006832E8"/>
    <w:rsid w:val="00683579"/>
    <w:rsid w:val="006841B9"/>
    <w:rsid w:val="00684576"/>
    <w:rsid w:val="00685BA5"/>
    <w:rsid w:val="00686CED"/>
    <w:rsid w:val="00686D97"/>
    <w:rsid w:val="006902A1"/>
    <w:rsid w:val="006904F0"/>
    <w:rsid w:val="00691318"/>
    <w:rsid w:val="006914AB"/>
    <w:rsid w:val="00691785"/>
    <w:rsid w:val="006918B8"/>
    <w:rsid w:val="00692DDC"/>
    <w:rsid w:val="006930C3"/>
    <w:rsid w:val="00693273"/>
    <w:rsid w:val="00693958"/>
    <w:rsid w:val="00693AE7"/>
    <w:rsid w:val="0069483F"/>
    <w:rsid w:val="00694FCF"/>
    <w:rsid w:val="0069526F"/>
    <w:rsid w:val="006962AD"/>
    <w:rsid w:val="0069647E"/>
    <w:rsid w:val="00696764"/>
    <w:rsid w:val="00697D72"/>
    <w:rsid w:val="006A005C"/>
    <w:rsid w:val="006A02A2"/>
    <w:rsid w:val="006A05D0"/>
    <w:rsid w:val="006A0EBC"/>
    <w:rsid w:val="006A1102"/>
    <w:rsid w:val="006A1717"/>
    <w:rsid w:val="006A2130"/>
    <w:rsid w:val="006A3571"/>
    <w:rsid w:val="006A3604"/>
    <w:rsid w:val="006A3858"/>
    <w:rsid w:val="006A45D4"/>
    <w:rsid w:val="006A565D"/>
    <w:rsid w:val="006A60B9"/>
    <w:rsid w:val="006A6264"/>
    <w:rsid w:val="006A6A19"/>
    <w:rsid w:val="006A6EA3"/>
    <w:rsid w:val="006A7F8B"/>
    <w:rsid w:val="006B0308"/>
    <w:rsid w:val="006B06BF"/>
    <w:rsid w:val="006B14DF"/>
    <w:rsid w:val="006B2386"/>
    <w:rsid w:val="006B238C"/>
    <w:rsid w:val="006B2624"/>
    <w:rsid w:val="006B369C"/>
    <w:rsid w:val="006B36F7"/>
    <w:rsid w:val="006B3792"/>
    <w:rsid w:val="006B3E10"/>
    <w:rsid w:val="006B421B"/>
    <w:rsid w:val="006B43C1"/>
    <w:rsid w:val="006B50B2"/>
    <w:rsid w:val="006B5A44"/>
    <w:rsid w:val="006B5C1B"/>
    <w:rsid w:val="006B6632"/>
    <w:rsid w:val="006B69D0"/>
    <w:rsid w:val="006B6AAE"/>
    <w:rsid w:val="006B73CF"/>
    <w:rsid w:val="006B750C"/>
    <w:rsid w:val="006B7579"/>
    <w:rsid w:val="006B777A"/>
    <w:rsid w:val="006B7B46"/>
    <w:rsid w:val="006C0437"/>
    <w:rsid w:val="006C149D"/>
    <w:rsid w:val="006C2473"/>
    <w:rsid w:val="006C3623"/>
    <w:rsid w:val="006C3810"/>
    <w:rsid w:val="006C3B24"/>
    <w:rsid w:val="006C3D67"/>
    <w:rsid w:val="006C4663"/>
    <w:rsid w:val="006C46B8"/>
    <w:rsid w:val="006C472F"/>
    <w:rsid w:val="006C47FA"/>
    <w:rsid w:val="006C4F59"/>
    <w:rsid w:val="006C5240"/>
    <w:rsid w:val="006C55AB"/>
    <w:rsid w:val="006C5D1C"/>
    <w:rsid w:val="006C5EEA"/>
    <w:rsid w:val="006C675B"/>
    <w:rsid w:val="006C73FB"/>
    <w:rsid w:val="006C7402"/>
    <w:rsid w:val="006C7E07"/>
    <w:rsid w:val="006C7E68"/>
    <w:rsid w:val="006D0724"/>
    <w:rsid w:val="006D19A5"/>
    <w:rsid w:val="006D1D0E"/>
    <w:rsid w:val="006D249F"/>
    <w:rsid w:val="006D250E"/>
    <w:rsid w:val="006D2720"/>
    <w:rsid w:val="006D3688"/>
    <w:rsid w:val="006D448A"/>
    <w:rsid w:val="006D58B2"/>
    <w:rsid w:val="006D6B6A"/>
    <w:rsid w:val="006D716D"/>
    <w:rsid w:val="006D7186"/>
    <w:rsid w:val="006D74DD"/>
    <w:rsid w:val="006E072E"/>
    <w:rsid w:val="006E0E06"/>
    <w:rsid w:val="006E0F0C"/>
    <w:rsid w:val="006E12B2"/>
    <w:rsid w:val="006E1679"/>
    <w:rsid w:val="006E1A06"/>
    <w:rsid w:val="006E21D3"/>
    <w:rsid w:val="006E2C1E"/>
    <w:rsid w:val="006E32C8"/>
    <w:rsid w:val="006E42D7"/>
    <w:rsid w:val="006E4EE6"/>
    <w:rsid w:val="006E5BFD"/>
    <w:rsid w:val="006E6675"/>
    <w:rsid w:val="006E6705"/>
    <w:rsid w:val="006E75AF"/>
    <w:rsid w:val="006F0A52"/>
    <w:rsid w:val="006F1F27"/>
    <w:rsid w:val="006F1F81"/>
    <w:rsid w:val="006F2622"/>
    <w:rsid w:val="006F2F4F"/>
    <w:rsid w:val="006F2F9B"/>
    <w:rsid w:val="006F47FD"/>
    <w:rsid w:val="006F57E6"/>
    <w:rsid w:val="006F5AAE"/>
    <w:rsid w:val="006F5FA9"/>
    <w:rsid w:val="006F6FC5"/>
    <w:rsid w:val="00700C27"/>
    <w:rsid w:val="00701233"/>
    <w:rsid w:val="00702018"/>
    <w:rsid w:val="00702CB1"/>
    <w:rsid w:val="00703250"/>
    <w:rsid w:val="00703A15"/>
    <w:rsid w:val="00703A68"/>
    <w:rsid w:val="00703BB3"/>
    <w:rsid w:val="00703CE1"/>
    <w:rsid w:val="0070494A"/>
    <w:rsid w:val="00704DFA"/>
    <w:rsid w:val="00705C8C"/>
    <w:rsid w:val="00706264"/>
    <w:rsid w:val="007066D2"/>
    <w:rsid w:val="007072CA"/>
    <w:rsid w:val="00707CF4"/>
    <w:rsid w:val="00710F6E"/>
    <w:rsid w:val="0071142C"/>
    <w:rsid w:val="00711473"/>
    <w:rsid w:val="00711624"/>
    <w:rsid w:val="00711AE4"/>
    <w:rsid w:val="00711D8A"/>
    <w:rsid w:val="0071271F"/>
    <w:rsid w:val="0071355B"/>
    <w:rsid w:val="00713ACB"/>
    <w:rsid w:val="0071422F"/>
    <w:rsid w:val="00715387"/>
    <w:rsid w:val="007158D2"/>
    <w:rsid w:val="00716398"/>
    <w:rsid w:val="00720192"/>
    <w:rsid w:val="007206AB"/>
    <w:rsid w:val="00721A59"/>
    <w:rsid w:val="007226A8"/>
    <w:rsid w:val="00722877"/>
    <w:rsid w:val="007231E3"/>
    <w:rsid w:val="00723519"/>
    <w:rsid w:val="007237D7"/>
    <w:rsid w:val="0072380A"/>
    <w:rsid w:val="00723CBA"/>
    <w:rsid w:val="00724EC3"/>
    <w:rsid w:val="00725137"/>
    <w:rsid w:val="0072518A"/>
    <w:rsid w:val="00725201"/>
    <w:rsid w:val="00725FA5"/>
    <w:rsid w:val="007267CC"/>
    <w:rsid w:val="007306CF"/>
    <w:rsid w:val="007313AB"/>
    <w:rsid w:val="00731D86"/>
    <w:rsid w:val="0073229B"/>
    <w:rsid w:val="00732A3B"/>
    <w:rsid w:val="00732F28"/>
    <w:rsid w:val="00732F50"/>
    <w:rsid w:val="0073303B"/>
    <w:rsid w:val="00733443"/>
    <w:rsid w:val="00733914"/>
    <w:rsid w:val="00734A52"/>
    <w:rsid w:val="00734DE7"/>
    <w:rsid w:val="00734F02"/>
    <w:rsid w:val="00735568"/>
    <w:rsid w:val="00735700"/>
    <w:rsid w:val="00736A70"/>
    <w:rsid w:val="00736B22"/>
    <w:rsid w:val="00742730"/>
    <w:rsid w:val="00742E4A"/>
    <w:rsid w:val="00743925"/>
    <w:rsid w:val="0074420D"/>
    <w:rsid w:val="00744D30"/>
    <w:rsid w:val="0074514F"/>
    <w:rsid w:val="00745F4B"/>
    <w:rsid w:val="00746355"/>
    <w:rsid w:val="00746C54"/>
    <w:rsid w:val="007477A9"/>
    <w:rsid w:val="007478D7"/>
    <w:rsid w:val="00747C9F"/>
    <w:rsid w:val="007505D0"/>
    <w:rsid w:val="0075086E"/>
    <w:rsid w:val="00751732"/>
    <w:rsid w:val="0075183C"/>
    <w:rsid w:val="007528E8"/>
    <w:rsid w:val="007536F4"/>
    <w:rsid w:val="00753929"/>
    <w:rsid w:val="0075430D"/>
    <w:rsid w:val="007547FA"/>
    <w:rsid w:val="007563D3"/>
    <w:rsid w:val="00756C07"/>
    <w:rsid w:val="00756DD2"/>
    <w:rsid w:val="007572BC"/>
    <w:rsid w:val="00760096"/>
    <w:rsid w:val="007610DF"/>
    <w:rsid w:val="0076143E"/>
    <w:rsid w:val="007614F5"/>
    <w:rsid w:val="00761D2C"/>
    <w:rsid w:val="007631C9"/>
    <w:rsid w:val="00763FD9"/>
    <w:rsid w:val="0076466C"/>
    <w:rsid w:val="00765551"/>
    <w:rsid w:val="00765CC5"/>
    <w:rsid w:val="0076799F"/>
    <w:rsid w:val="00767F51"/>
    <w:rsid w:val="007706AF"/>
    <w:rsid w:val="00770EE2"/>
    <w:rsid w:val="00771654"/>
    <w:rsid w:val="0077467F"/>
    <w:rsid w:val="00774A52"/>
    <w:rsid w:val="007756CC"/>
    <w:rsid w:val="0077578D"/>
    <w:rsid w:val="007758B4"/>
    <w:rsid w:val="00775BA6"/>
    <w:rsid w:val="007764D7"/>
    <w:rsid w:val="0077678F"/>
    <w:rsid w:val="00776AEE"/>
    <w:rsid w:val="00776E6A"/>
    <w:rsid w:val="00776F9D"/>
    <w:rsid w:val="007773DB"/>
    <w:rsid w:val="00777ABB"/>
    <w:rsid w:val="00777C4F"/>
    <w:rsid w:val="00780627"/>
    <w:rsid w:val="007820E8"/>
    <w:rsid w:val="00782603"/>
    <w:rsid w:val="00782ADE"/>
    <w:rsid w:val="00783241"/>
    <w:rsid w:val="007844D5"/>
    <w:rsid w:val="00785556"/>
    <w:rsid w:val="00785752"/>
    <w:rsid w:val="00785B24"/>
    <w:rsid w:val="00785F54"/>
    <w:rsid w:val="00786EF8"/>
    <w:rsid w:val="00787287"/>
    <w:rsid w:val="00790EB9"/>
    <w:rsid w:val="00791163"/>
    <w:rsid w:val="00791EFC"/>
    <w:rsid w:val="007924EA"/>
    <w:rsid w:val="00792672"/>
    <w:rsid w:val="0079399C"/>
    <w:rsid w:val="00794ECD"/>
    <w:rsid w:val="00795060"/>
    <w:rsid w:val="0079518C"/>
    <w:rsid w:val="007952BD"/>
    <w:rsid w:val="007963FF"/>
    <w:rsid w:val="00796513"/>
    <w:rsid w:val="00796823"/>
    <w:rsid w:val="00797A86"/>
    <w:rsid w:val="00797AEF"/>
    <w:rsid w:val="007A0794"/>
    <w:rsid w:val="007A0DD0"/>
    <w:rsid w:val="007A1EC2"/>
    <w:rsid w:val="007A25E4"/>
    <w:rsid w:val="007A26D3"/>
    <w:rsid w:val="007A3257"/>
    <w:rsid w:val="007A3A04"/>
    <w:rsid w:val="007A3A73"/>
    <w:rsid w:val="007A3CA9"/>
    <w:rsid w:val="007A44C9"/>
    <w:rsid w:val="007A5EB4"/>
    <w:rsid w:val="007A61D6"/>
    <w:rsid w:val="007A6799"/>
    <w:rsid w:val="007A7166"/>
    <w:rsid w:val="007B032F"/>
    <w:rsid w:val="007B0462"/>
    <w:rsid w:val="007B0AAC"/>
    <w:rsid w:val="007B11BC"/>
    <w:rsid w:val="007B1542"/>
    <w:rsid w:val="007B17BE"/>
    <w:rsid w:val="007B18CB"/>
    <w:rsid w:val="007B199B"/>
    <w:rsid w:val="007B1C67"/>
    <w:rsid w:val="007B24A6"/>
    <w:rsid w:val="007B2D65"/>
    <w:rsid w:val="007B33CA"/>
    <w:rsid w:val="007B4EB6"/>
    <w:rsid w:val="007B5DFD"/>
    <w:rsid w:val="007B5E48"/>
    <w:rsid w:val="007C37A8"/>
    <w:rsid w:val="007C50B9"/>
    <w:rsid w:val="007C5730"/>
    <w:rsid w:val="007C596E"/>
    <w:rsid w:val="007C5BD6"/>
    <w:rsid w:val="007C5E97"/>
    <w:rsid w:val="007C6BBC"/>
    <w:rsid w:val="007D0D0F"/>
    <w:rsid w:val="007D0DC7"/>
    <w:rsid w:val="007D1149"/>
    <w:rsid w:val="007D253B"/>
    <w:rsid w:val="007D298F"/>
    <w:rsid w:val="007D2B70"/>
    <w:rsid w:val="007D2CF1"/>
    <w:rsid w:val="007D33AC"/>
    <w:rsid w:val="007D3432"/>
    <w:rsid w:val="007D38D1"/>
    <w:rsid w:val="007D4A0C"/>
    <w:rsid w:val="007D4F27"/>
    <w:rsid w:val="007D5590"/>
    <w:rsid w:val="007D6250"/>
    <w:rsid w:val="007D654C"/>
    <w:rsid w:val="007D6DA7"/>
    <w:rsid w:val="007D6E69"/>
    <w:rsid w:val="007D6E88"/>
    <w:rsid w:val="007D6F81"/>
    <w:rsid w:val="007D7390"/>
    <w:rsid w:val="007D7919"/>
    <w:rsid w:val="007D7A2F"/>
    <w:rsid w:val="007D7E39"/>
    <w:rsid w:val="007E01FB"/>
    <w:rsid w:val="007E0B35"/>
    <w:rsid w:val="007E1D5D"/>
    <w:rsid w:val="007E22A4"/>
    <w:rsid w:val="007E2643"/>
    <w:rsid w:val="007E2EB6"/>
    <w:rsid w:val="007E2F1A"/>
    <w:rsid w:val="007E323D"/>
    <w:rsid w:val="007E36B7"/>
    <w:rsid w:val="007E37E6"/>
    <w:rsid w:val="007E3E1E"/>
    <w:rsid w:val="007E4327"/>
    <w:rsid w:val="007E4601"/>
    <w:rsid w:val="007E56D1"/>
    <w:rsid w:val="007E5EBF"/>
    <w:rsid w:val="007E648C"/>
    <w:rsid w:val="007E688F"/>
    <w:rsid w:val="007E76C3"/>
    <w:rsid w:val="007F05F3"/>
    <w:rsid w:val="007F0DC6"/>
    <w:rsid w:val="007F11F3"/>
    <w:rsid w:val="007F1B23"/>
    <w:rsid w:val="007F1C1A"/>
    <w:rsid w:val="007F2479"/>
    <w:rsid w:val="007F2BF2"/>
    <w:rsid w:val="007F2F55"/>
    <w:rsid w:val="007F36FE"/>
    <w:rsid w:val="007F41CE"/>
    <w:rsid w:val="007F4816"/>
    <w:rsid w:val="007F4FCE"/>
    <w:rsid w:val="007F57FA"/>
    <w:rsid w:val="007F5A56"/>
    <w:rsid w:val="007F5B5F"/>
    <w:rsid w:val="007F6025"/>
    <w:rsid w:val="007F65B5"/>
    <w:rsid w:val="007F698C"/>
    <w:rsid w:val="007F6DC8"/>
    <w:rsid w:val="0080054E"/>
    <w:rsid w:val="0080066F"/>
    <w:rsid w:val="00800D82"/>
    <w:rsid w:val="008014E2"/>
    <w:rsid w:val="00804D50"/>
    <w:rsid w:val="008056CD"/>
    <w:rsid w:val="008059D8"/>
    <w:rsid w:val="00805D53"/>
    <w:rsid w:val="008064C1"/>
    <w:rsid w:val="00806586"/>
    <w:rsid w:val="0080778E"/>
    <w:rsid w:val="00807A7F"/>
    <w:rsid w:val="00810C33"/>
    <w:rsid w:val="0081132B"/>
    <w:rsid w:val="00811A95"/>
    <w:rsid w:val="00811EC8"/>
    <w:rsid w:val="008124B2"/>
    <w:rsid w:val="008131ED"/>
    <w:rsid w:val="00813F5D"/>
    <w:rsid w:val="0081438B"/>
    <w:rsid w:val="00814596"/>
    <w:rsid w:val="0081504C"/>
    <w:rsid w:val="008164C7"/>
    <w:rsid w:val="0081667F"/>
    <w:rsid w:val="00816FB5"/>
    <w:rsid w:val="00817458"/>
    <w:rsid w:val="00821D52"/>
    <w:rsid w:val="008220D9"/>
    <w:rsid w:val="00822AC2"/>
    <w:rsid w:val="00823353"/>
    <w:rsid w:val="008246E6"/>
    <w:rsid w:val="00824FA9"/>
    <w:rsid w:val="00826834"/>
    <w:rsid w:val="008268D2"/>
    <w:rsid w:val="00826BC3"/>
    <w:rsid w:val="008272D5"/>
    <w:rsid w:val="008300B2"/>
    <w:rsid w:val="00830417"/>
    <w:rsid w:val="00830EC6"/>
    <w:rsid w:val="0083138A"/>
    <w:rsid w:val="00832181"/>
    <w:rsid w:val="00832A27"/>
    <w:rsid w:val="00832D4D"/>
    <w:rsid w:val="008337CF"/>
    <w:rsid w:val="008352DE"/>
    <w:rsid w:val="00835558"/>
    <w:rsid w:val="00835591"/>
    <w:rsid w:val="008358F2"/>
    <w:rsid w:val="00836122"/>
    <w:rsid w:val="008364CE"/>
    <w:rsid w:val="008368EE"/>
    <w:rsid w:val="00837929"/>
    <w:rsid w:val="008379FF"/>
    <w:rsid w:val="00837BC5"/>
    <w:rsid w:val="00841A33"/>
    <w:rsid w:val="00841C45"/>
    <w:rsid w:val="00842EBD"/>
    <w:rsid w:val="00843C9D"/>
    <w:rsid w:val="00844218"/>
    <w:rsid w:val="00844396"/>
    <w:rsid w:val="0084452E"/>
    <w:rsid w:val="00844663"/>
    <w:rsid w:val="00844883"/>
    <w:rsid w:val="00844ACB"/>
    <w:rsid w:val="00844B4B"/>
    <w:rsid w:val="00844EA2"/>
    <w:rsid w:val="00845705"/>
    <w:rsid w:val="008460AD"/>
    <w:rsid w:val="008461A1"/>
    <w:rsid w:val="008467A6"/>
    <w:rsid w:val="00846B02"/>
    <w:rsid w:val="00846B1C"/>
    <w:rsid w:val="00846DA0"/>
    <w:rsid w:val="008475E9"/>
    <w:rsid w:val="00847A07"/>
    <w:rsid w:val="00847A93"/>
    <w:rsid w:val="00847B2B"/>
    <w:rsid w:val="00850DF1"/>
    <w:rsid w:val="00850F6B"/>
    <w:rsid w:val="008515C5"/>
    <w:rsid w:val="008520E8"/>
    <w:rsid w:val="00852F7E"/>
    <w:rsid w:val="00853128"/>
    <w:rsid w:val="0085323F"/>
    <w:rsid w:val="00853479"/>
    <w:rsid w:val="008567E5"/>
    <w:rsid w:val="00856C73"/>
    <w:rsid w:val="00856D44"/>
    <w:rsid w:val="00861216"/>
    <w:rsid w:val="008616F6"/>
    <w:rsid w:val="00861A99"/>
    <w:rsid w:val="00862195"/>
    <w:rsid w:val="00862786"/>
    <w:rsid w:val="0086313D"/>
    <w:rsid w:val="008638E9"/>
    <w:rsid w:val="008643A9"/>
    <w:rsid w:val="008647C4"/>
    <w:rsid w:val="00864ACF"/>
    <w:rsid w:val="00865183"/>
    <w:rsid w:val="00866869"/>
    <w:rsid w:val="008670FB"/>
    <w:rsid w:val="00867934"/>
    <w:rsid w:val="00870561"/>
    <w:rsid w:val="00870691"/>
    <w:rsid w:val="00870781"/>
    <w:rsid w:val="00870A61"/>
    <w:rsid w:val="00870CF1"/>
    <w:rsid w:val="00871249"/>
    <w:rsid w:val="0087138B"/>
    <w:rsid w:val="008721E1"/>
    <w:rsid w:val="008743DF"/>
    <w:rsid w:val="00874B70"/>
    <w:rsid w:val="008750F9"/>
    <w:rsid w:val="00875CAD"/>
    <w:rsid w:val="00876003"/>
    <w:rsid w:val="00876B65"/>
    <w:rsid w:val="00877C54"/>
    <w:rsid w:val="008804CC"/>
    <w:rsid w:val="00880687"/>
    <w:rsid w:val="00880AF1"/>
    <w:rsid w:val="00880B82"/>
    <w:rsid w:val="008812F0"/>
    <w:rsid w:val="008817B7"/>
    <w:rsid w:val="008826C8"/>
    <w:rsid w:val="008829A9"/>
    <w:rsid w:val="00882F54"/>
    <w:rsid w:val="00883337"/>
    <w:rsid w:val="008837D7"/>
    <w:rsid w:val="00883E17"/>
    <w:rsid w:val="00886247"/>
    <w:rsid w:val="00886293"/>
    <w:rsid w:val="00886B34"/>
    <w:rsid w:val="0088764A"/>
    <w:rsid w:val="00887B88"/>
    <w:rsid w:val="00887BBC"/>
    <w:rsid w:val="008905F6"/>
    <w:rsid w:val="00890766"/>
    <w:rsid w:val="008911F8"/>
    <w:rsid w:val="0089134A"/>
    <w:rsid w:val="00891835"/>
    <w:rsid w:val="008925E6"/>
    <w:rsid w:val="008929F8"/>
    <w:rsid w:val="00894ADE"/>
    <w:rsid w:val="00895760"/>
    <w:rsid w:val="008957E3"/>
    <w:rsid w:val="00895DD3"/>
    <w:rsid w:val="008967CC"/>
    <w:rsid w:val="008971E4"/>
    <w:rsid w:val="00897A96"/>
    <w:rsid w:val="00897BD5"/>
    <w:rsid w:val="008A050C"/>
    <w:rsid w:val="008A0F31"/>
    <w:rsid w:val="008A15C5"/>
    <w:rsid w:val="008A160E"/>
    <w:rsid w:val="008A3062"/>
    <w:rsid w:val="008A387E"/>
    <w:rsid w:val="008A3B14"/>
    <w:rsid w:val="008A3F8E"/>
    <w:rsid w:val="008A4047"/>
    <w:rsid w:val="008A477B"/>
    <w:rsid w:val="008A4A8A"/>
    <w:rsid w:val="008A62EB"/>
    <w:rsid w:val="008A6874"/>
    <w:rsid w:val="008A6F83"/>
    <w:rsid w:val="008A74A9"/>
    <w:rsid w:val="008A7D3B"/>
    <w:rsid w:val="008B3812"/>
    <w:rsid w:val="008B468F"/>
    <w:rsid w:val="008B4FD3"/>
    <w:rsid w:val="008B5BAA"/>
    <w:rsid w:val="008B5E70"/>
    <w:rsid w:val="008B6005"/>
    <w:rsid w:val="008B634D"/>
    <w:rsid w:val="008B64B4"/>
    <w:rsid w:val="008B74F1"/>
    <w:rsid w:val="008C010C"/>
    <w:rsid w:val="008C02EE"/>
    <w:rsid w:val="008C05FD"/>
    <w:rsid w:val="008C0BA8"/>
    <w:rsid w:val="008C0D25"/>
    <w:rsid w:val="008C0EDA"/>
    <w:rsid w:val="008C1093"/>
    <w:rsid w:val="008C1853"/>
    <w:rsid w:val="008C1A21"/>
    <w:rsid w:val="008C3409"/>
    <w:rsid w:val="008C357B"/>
    <w:rsid w:val="008C4989"/>
    <w:rsid w:val="008C4BBC"/>
    <w:rsid w:val="008C525C"/>
    <w:rsid w:val="008C5334"/>
    <w:rsid w:val="008C5AE8"/>
    <w:rsid w:val="008C5BFD"/>
    <w:rsid w:val="008C6870"/>
    <w:rsid w:val="008C6A46"/>
    <w:rsid w:val="008C7905"/>
    <w:rsid w:val="008D0097"/>
    <w:rsid w:val="008D05BE"/>
    <w:rsid w:val="008D08DD"/>
    <w:rsid w:val="008D1532"/>
    <w:rsid w:val="008D1EFC"/>
    <w:rsid w:val="008D2C5C"/>
    <w:rsid w:val="008D2C86"/>
    <w:rsid w:val="008D3C1C"/>
    <w:rsid w:val="008D4081"/>
    <w:rsid w:val="008D48F6"/>
    <w:rsid w:val="008D4DA8"/>
    <w:rsid w:val="008D5385"/>
    <w:rsid w:val="008D549F"/>
    <w:rsid w:val="008D5C0A"/>
    <w:rsid w:val="008D5C10"/>
    <w:rsid w:val="008D60ED"/>
    <w:rsid w:val="008D6242"/>
    <w:rsid w:val="008D669E"/>
    <w:rsid w:val="008D717B"/>
    <w:rsid w:val="008E04B5"/>
    <w:rsid w:val="008E10A9"/>
    <w:rsid w:val="008E1636"/>
    <w:rsid w:val="008E2229"/>
    <w:rsid w:val="008E2256"/>
    <w:rsid w:val="008E4249"/>
    <w:rsid w:val="008E486C"/>
    <w:rsid w:val="008E679E"/>
    <w:rsid w:val="008E781B"/>
    <w:rsid w:val="008F05E6"/>
    <w:rsid w:val="008F07DA"/>
    <w:rsid w:val="008F1043"/>
    <w:rsid w:val="008F1357"/>
    <w:rsid w:val="008F2D1C"/>
    <w:rsid w:val="008F3A18"/>
    <w:rsid w:val="008F4BC7"/>
    <w:rsid w:val="008F4DDD"/>
    <w:rsid w:val="008F4E15"/>
    <w:rsid w:val="008F51F0"/>
    <w:rsid w:val="008F572C"/>
    <w:rsid w:val="008F5C6A"/>
    <w:rsid w:val="008F6419"/>
    <w:rsid w:val="008F6880"/>
    <w:rsid w:val="008F76F2"/>
    <w:rsid w:val="008F7923"/>
    <w:rsid w:val="009000BE"/>
    <w:rsid w:val="00900438"/>
    <w:rsid w:val="009005EB"/>
    <w:rsid w:val="00900AB8"/>
    <w:rsid w:val="00900F87"/>
    <w:rsid w:val="00901631"/>
    <w:rsid w:val="0090366F"/>
    <w:rsid w:val="009039DC"/>
    <w:rsid w:val="00904A7C"/>
    <w:rsid w:val="0090526A"/>
    <w:rsid w:val="0090563A"/>
    <w:rsid w:val="00905F34"/>
    <w:rsid w:val="009076A8"/>
    <w:rsid w:val="00907DF4"/>
    <w:rsid w:val="00910575"/>
    <w:rsid w:val="009110B6"/>
    <w:rsid w:val="009117C6"/>
    <w:rsid w:val="009122A8"/>
    <w:rsid w:val="009129E7"/>
    <w:rsid w:val="00912C2A"/>
    <w:rsid w:val="00913795"/>
    <w:rsid w:val="00913E52"/>
    <w:rsid w:val="00914D4E"/>
    <w:rsid w:val="00915E13"/>
    <w:rsid w:val="00915ED9"/>
    <w:rsid w:val="00916620"/>
    <w:rsid w:val="0091662B"/>
    <w:rsid w:val="0091724A"/>
    <w:rsid w:val="00920170"/>
    <w:rsid w:val="0092164D"/>
    <w:rsid w:val="00921CE2"/>
    <w:rsid w:val="00921DD8"/>
    <w:rsid w:val="009222AE"/>
    <w:rsid w:val="00922BB3"/>
    <w:rsid w:val="00922CA1"/>
    <w:rsid w:val="009232ED"/>
    <w:rsid w:val="00923952"/>
    <w:rsid w:val="00923BFF"/>
    <w:rsid w:val="009247A9"/>
    <w:rsid w:val="009249D9"/>
    <w:rsid w:val="00925627"/>
    <w:rsid w:val="00925938"/>
    <w:rsid w:val="00926EAE"/>
    <w:rsid w:val="0092732C"/>
    <w:rsid w:val="0092738F"/>
    <w:rsid w:val="00927A2C"/>
    <w:rsid w:val="00927D61"/>
    <w:rsid w:val="009302D5"/>
    <w:rsid w:val="00930A48"/>
    <w:rsid w:val="00931301"/>
    <w:rsid w:val="009321F4"/>
    <w:rsid w:val="00932633"/>
    <w:rsid w:val="00932703"/>
    <w:rsid w:val="00932B40"/>
    <w:rsid w:val="00932E9C"/>
    <w:rsid w:val="009334AB"/>
    <w:rsid w:val="00933620"/>
    <w:rsid w:val="0093410F"/>
    <w:rsid w:val="00935A92"/>
    <w:rsid w:val="00935E32"/>
    <w:rsid w:val="00936279"/>
    <w:rsid w:val="009374B7"/>
    <w:rsid w:val="00937565"/>
    <w:rsid w:val="009375D5"/>
    <w:rsid w:val="00937C99"/>
    <w:rsid w:val="00937D14"/>
    <w:rsid w:val="009403F0"/>
    <w:rsid w:val="00940501"/>
    <w:rsid w:val="00941D76"/>
    <w:rsid w:val="00941D9F"/>
    <w:rsid w:val="00941FB8"/>
    <w:rsid w:val="00942CF9"/>
    <w:rsid w:val="00943929"/>
    <w:rsid w:val="0094477D"/>
    <w:rsid w:val="00944A22"/>
    <w:rsid w:val="009464A1"/>
    <w:rsid w:val="00946E83"/>
    <w:rsid w:val="009500A2"/>
    <w:rsid w:val="009504C2"/>
    <w:rsid w:val="00950B7E"/>
    <w:rsid w:val="00950D99"/>
    <w:rsid w:val="009521DF"/>
    <w:rsid w:val="00952EF8"/>
    <w:rsid w:val="00953036"/>
    <w:rsid w:val="009551BD"/>
    <w:rsid w:val="00955A35"/>
    <w:rsid w:val="00955B28"/>
    <w:rsid w:val="00955B4A"/>
    <w:rsid w:val="00955FEB"/>
    <w:rsid w:val="0095608B"/>
    <w:rsid w:val="00956C2C"/>
    <w:rsid w:val="00956DEB"/>
    <w:rsid w:val="00957FBA"/>
    <w:rsid w:val="0096010B"/>
    <w:rsid w:val="009612F5"/>
    <w:rsid w:val="00961430"/>
    <w:rsid w:val="00961D22"/>
    <w:rsid w:val="0096254F"/>
    <w:rsid w:val="00962ED7"/>
    <w:rsid w:val="0096336D"/>
    <w:rsid w:val="0096336F"/>
    <w:rsid w:val="00963B0A"/>
    <w:rsid w:val="00963C62"/>
    <w:rsid w:val="009647ED"/>
    <w:rsid w:val="009649A1"/>
    <w:rsid w:val="00964D58"/>
    <w:rsid w:val="0096518C"/>
    <w:rsid w:val="00965883"/>
    <w:rsid w:val="0096591B"/>
    <w:rsid w:val="009663E4"/>
    <w:rsid w:val="009665C2"/>
    <w:rsid w:val="009667AF"/>
    <w:rsid w:val="0096680F"/>
    <w:rsid w:val="00966893"/>
    <w:rsid w:val="00966A2F"/>
    <w:rsid w:val="00967331"/>
    <w:rsid w:val="0097098C"/>
    <w:rsid w:val="00970CB5"/>
    <w:rsid w:val="009710D5"/>
    <w:rsid w:val="00972C62"/>
    <w:rsid w:val="009738D6"/>
    <w:rsid w:val="00973F39"/>
    <w:rsid w:val="00974835"/>
    <w:rsid w:val="009759DA"/>
    <w:rsid w:val="00975B9B"/>
    <w:rsid w:val="00976488"/>
    <w:rsid w:val="0097680F"/>
    <w:rsid w:val="00976DBA"/>
    <w:rsid w:val="009777D3"/>
    <w:rsid w:val="00977828"/>
    <w:rsid w:val="00977963"/>
    <w:rsid w:val="00980DD9"/>
    <w:rsid w:val="00980F68"/>
    <w:rsid w:val="009820E5"/>
    <w:rsid w:val="00982594"/>
    <w:rsid w:val="00982C9C"/>
    <w:rsid w:val="00982E9E"/>
    <w:rsid w:val="00983076"/>
    <w:rsid w:val="00983349"/>
    <w:rsid w:val="009838BE"/>
    <w:rsid w:val="0098398F"/>
    <w:rsid w:val="00983ADE"/>
    <w:rsid w:val="00983B52"/>
    <w:rsid w:val="009858B0"/>
    <w:rsid w:val="00986194"/>
    <w:rsid w:val="00986200"/>
    <w:rsid w:val="009863B7"/>
    <w:rsid w:val="0098792D"/>
    <w:rsid w:val="0099136F"/>
    <w:rsid w:val="0099202F"/>
    <w:rsid w:val="009924E3"/>
    <w:rsid w:val="00992EF9"/>
    <w:rsid w:val="00993871"/>
    <w:rsid w:val="00994C4E"/>
    <w:rsid w:val="00994FD8"/>
    <w:rsid w:val="0099570F"/>
    <w:rsid w:val="00996A74"/>
    <w:rsid w:val="00996FE3"/>
    <w:rsid w:val="00997234"/>
    <w:rsid w:val="009974B2"/>
    <w:rsid w:val="009975BA"/>
    <w:rsid w:val="009978DF"/>
    <w:rsid w:val="009A00FE"/>
    <w:rsid w:val="009A0C6F"/>
    <w:rsid w:val="009A10C5"/>
    <w:rsid w:val="009A18E7"/>
    <w:rsid w:val="009A198A"/>
    <w:rsid w:val="009A221C"/>
    <w:rsid w:val="009A25BF"/>
    <w:rsid w:val="009A2972"/>
    <w:rsid w:val="009A458D"/>
    <w:rsid w:val="009A45A7"/>
    <w:rsid w:val="009A46DC"/>
    <w:rsid w:val="009A5015"/>
    <w:rsid w:val="009A5605"/>
    <w:rsid w:val="009A58DD"/>
    <w:rsid w:val="009A5CF5"/>
    <w:rsid w:val="009A5E24"/>
    <w:rsid w:val="009A6AD8"/>
    <w:rsid w:val="009A6CFB"/>
    <w:rsid w:val="009A6E29"/>
    <w:rsid w:val="009B065F"/>
    <w:rsid w:val="009B07E0"/>
    <w:rsid w:val="009B0A3C"/>
    <w:rsid w:val="009B16CD"/>
    <w:rsid w:val="009B1908"/>
    <w:rsid w:val="009B1AA3"/>
    <w:rsid w:val="009B25CA"/>
    <w:rsid w:val="009B2850"/>
    <w:rsid w:val="009B2AD1"/>
    <w:rsid w:val="009B3336"/>
    <w:rsid w:val="009B37FE"/>
    <w:rsid w:val="009B3CBE"/>
    <w:rsid w:val="009B3FFF"/>
    <w:rsid w:val="009B4CD7"/>
    <w:rsid w:val="009B50A9"/>
    <w:rsid w:val="009B533E"/>
    <w:rsid w:val="009B53AE"/>
    <w:rsid w:val="009B5ACD"/>
    <w:rsid w:val="009B5B24"/>
    <w:rsid w:val="009B7F25"/>
    <w:rsid w:val="009B7FF3"/>
    <w:rsid w:val="009C03BA"/>
    <w:rsid w:val="009C0EC9"/>
    <w:rsid w:val="009C17B6"/>
    <w:rsid w:val="009C24EB"/>
    <w:rsid w:val="009C28C9"/>
    <w:rsid w:val="009C47EB"/>
    <w:rsid w:val="009C4E49"/>
    <w:rsid w:val="009C5BA1"/>
    <w:rsid w:val="009C677B"/>
    <w:rsid w:val="009C69AD"/>
    <w:rsid w:val="009C6E91"/>
    <w:rsid w:val="009C6F04"/>
    <w:rsid w:val="009C7188"/>
    <w:rsid w:val="009D021A"/>
    <w:rsid w:val="009D0F93"/>
    <w:rsid w:val="009D2655"/>
    <w:rsid w:val="009D2A2A"/>
    <w:rsid w:val="009D300D"/>
    <w:rsid w:val="009D3413"/>
    <w:rsid w:val="009D36D5"/>
    <w:rsid w:val="009D3B7E"/>
    <w:rsid w:val="009D3C4D"/>
    <w:rsid w:val="009D476E"/>
    <w:rsid w:val="009D48B6"/>
    <w:rsid w:val="009D4ADD"/>
    <w:rsid w:val="009D51B5"/>
    <w:rsid w:val="009D56C5"/>
    <w:rsid w:val="009D56E6"/>
    <w:rsid w:val="009D605B"/>
    <w:rsid w:val="009D60B1"/>
    <w:rsid w:val="009D669A"/>
    <w:rsid w:val="009D69BD"/>
    <w:rsid w:val="009D7165"/>
    <w:rsid w:val="009D73D0"/>
    <w:rsid w:val="009D751F"/>
    <w:rsid w:val="009E025D"/>
    <w:rsid w:val="009E03E1"/>
    <w:rsid w:val="009E1B1F"/>
    <w:rsid w:val="009E1D5B"/>
    <w:rsid w:val="009E1FEF"/>
    <w:rsid w:val="009E26E2"/>
    <w:rsid w:val="009E2C3C"/>
    <w:rsid w:val="009E2EA8"/>
    <w:rsid w:val="009E438B"/>
    <w:rsid w:val="009E44EB"/>
    <w:rsid w:val="009E4E54"/>
    <w:rsid w:val="009E554C"/>
    <w:rsid w:val="009E59CB"/>
    <w:rsid w:val="009E6098"/>
    <w:rsid w:val="009E62BF"/>
    <w:rsid w:val="009F0519"/>
    <w:rsid w:val="009F0639"/>
    <w:rsid w:val="009F0D0E"/>
    <w:rsid w:val="009F198C"/>
    <w:rsid w:val="009F20D3"/>
    <w:rsid w:val="009F27E3"/>
    <w:rsid w:val="009F391F"/>
    <w:rsid w:val="009F3E7B"/>
    <w:rsid w:val="009F40E0"/>
    <w:rsid w:val="009F46E2"/>
    <w:rsid w:val="009F4B6C"/>
    <w:rsid w:val="009F538E"/>
    <w:rsid w:val="009F582E"/>
    <w:rsid w:val="009F5F73"/>
    <w:rsid w:val="009F6AFF"/>
    <w:rsid w:val="009F7B1E"/>
    <w:rsid w:val="00A00EA0"/>
    <w:rsid w:val="00A01131"/>
    <w:rsid w:val="00A01E78"/>
    <w:rsid w:val="00A01EB2"/>
    <w:rsid w:val="00A02C51"/>
    <w:rsid w:val="00A031B5"/>
    <w:rsid w:val="00A03F80"/>
    <w:rsid w:val="00A04212"/>
    <w:rsid w:val="00A0469E"/>
    <w:rsid w:val="00A04DF9"/>
    <w:rsid w:val="00A050CB"/>
    <w:rsid w:val="00A05184"/>
    <w:rsid w:val="00A05467"/>
    <w:rsid w:val="00A102AD"/>
    <w:rsid w:val="00A10480"/>
    <w:rsid w:val="00A10610"/>
    <w:rsid w:val="00A10FBC"/>
    <w:rsid w:val="00A11003"/>
    <w:rsid w:val="00A12440"/>
    <w:rsid w:val="00A125E4"/>
    <w:rsid w:val="00A12E3B"/>
    <w:rsid w:val="00A13037"/>
    <w:rsid w:val="00A13348"/>
    <w:rsid w:val="00A13C80"/>
    <w:rsid w:val="00A13D0B"/>
    <w:rsid w:val="00A1475D"/>
    <w:rsid w:val="00A15194"/>
    <w:rsid w:val="00A1564F"/>
    <w:rsid w:val="00A1580F"/>
    <w:rsid w:val="00A15837"/>
    <w:rsid w:val="00A1597D"/>
    <w:rsid w:val="00A1672B"/>
    <w:rsid w:val="00A168CB"/>
    <w:rsid w:val="00A17109"/>
    <w:rsid w:val="00A175E7"/>
    <w:rsid w:val="00A17C81"/>
    <w:rsid w:val="00A2033D"/>
    <w:rsid w:val="00A203F3"/>
    <w:rsid w:val="00A21484"/>
    <w:rsid w:val="00A2156B"/>
    <w:rsid w:val="00A2180C"/>
    <w:rsid w:val="00A22D32"/>
    <w:rsid w:val="00A22EB2"/>
    <w:rsid w:val="00A2306E"/>
    <w:rsid w:val="00A23CF0"/>
    <w:rsid w:val="00A250FE"/>
    <w:rsid w:val="00A25396"/>
    <w:rsid w:val="00A25E89"/>
    <w:rsid w:val="00A267A0"/>
    <w:rsid w:val="00A27FB2"/>
    <w:rsid w:val="00A309EA"/>
    <w:rsid w:val="00A30AB9"/>
    <w:rsid w:val="00A30AE8"/>
    <w:rsid w:val="00A3133D"/>
    <w:rsid w:val="00A31BBE"/>
    <w:rsid w:val="00A31EF3"/>
    <w:rsid w:val="00A3214E"/>
    <w:rsid w:val="00A34466"/>
    <w:rsid w:val="00A354D8"/>
    <w:rsid w:val="00A358DC"/>
    <w:rsid w:val="00A35BDE"/>
    <w:rsid w:val="00A361FA"/>
    <w:rsid w:val="00A3648E"/>
    <w:rsid w:val="00A368E7"/>
    <w:rsid w:val="00A3697B"/>
    <w:rsid w:val="00A36C38"/>
    <w:rsid w:val="00A37B2D"/>
    <w:rsid w:val="00A37B74"/>
    <w:rsid w:val="00A37BAF"/>
    <w:rsid w:val="00A40931"/>
    <w:rsid w:val="00A40B03"/>
    <w:rsid w:val="00A41A3F"/>
    <w:rsid w:val="00A42727"/>
    <w:rsid w:val="00A42E54"/>
    <w:rsid w:val="00A4423D"/>
    <w:rsid w:val="00A453E4"/>
    <w:rsid w:val="00A4573B"/>
    <w:rsid w:val="00A459C4"/>
    <w:rsid w:val="00A46854"/>
    <w:rsid w:val="00A46BEA"/>
    <w:rsid w:val="00A5169D"/>
    <w:rsid w:val="00A517AE"/>
    <w:rsid w:val="00A51EC2"/>
    <w:rsid w:val="00A520A8"/>
    <w:rsid w:val="00A52405"/>
    <w:rsid w:val="00A52C5D"/>
    <w:rsid w:val="00A52DAB"/>
    <w:rsid w:val="00A53A12"/>
    <w:rsid w:val="00A53A2A"/>
    <w:rsid w:val="00A53C0C"/>
    <w:rsid w:val="00A53D35"/>
    <w:rsid w:val="00A54077"/>
    <w:rsid w:val="00A5443B"/>
    <w:rsid w:val="00A555F4"/>
    <w:rsid w:val="00A57653"/>
    <w:rsid w:val="00A57C0A"/>
    <w:rsid w:val="00A57D91"/>
    <w:rsid w:val="00A57FBE"/>
    <w:rsid w:val="00A610B0"/>
    <w:rsid w:val="00A61361"/>
    <w:rsid w:val="00A61634"/>
    <w:rsid w:val="00A61D50"/>
    <w:rsid w:val="00A63521"/>
    <w:rsid w:val="00A639DB"/>
    <w:rsid w:val="00A64092"/>
    <w:rsid w:val="00A641BE"/>
    <w:rsid w:val="00A64353"/>
    <w:rsid w:val="00A64679"/>
    <w:rsid w:val="00A64BF1"/>
    <w:rsid w:val="00A64E5B"/>
    <w:rsid w:val="00A65048"/>
    <w:rsid w:val="00A6559F"/>
    <w:rsid w:val="00A65746"/>
    <w:rsid w:val="00A6699D"/>
    <w:rsid w:val="00A6746B"/>
    <w:rsid w:val="00A677FE"/>
    <w:rsid w:val="00A67D22"/>
    <w:rsid w:val="00A7083C"/>
    <w:rsid w:val="00A710F6"/>
    <w:rsid w:val="00A71279"/>
    <w:rsid w:val="00A715C2"/>
    <w:rsid w:val="00A71D5B"/>
    <w:rsid w:val="00A71DBA"/>
    <w:rsid w:val="00A732F0"/>
    <w:rsid w:val="00A73393"/>
    <w:rsid w:val="00A73DF8"/>
    <w:rsid w:val="00A75667"/>
    <w:rsid w:val="00A75758"/>
    <w:rsid w:val="00A759C7"/>
    <w:rsid w:val="00A75F56"/>
    <w:rsid w:val="00A76334"/>
    <w:rsid w:val="00A7693B"/>
    <w:rsid w:val="00A7704D"/>
    <w:rsid w:val="00A772FC"/>
    <w:rsid w:val="00A775F3"/>
    <w:rsid w:val="00A80EC2"/>
    <w:rsid w:val="00A81ADF"/>
    <w:rsid w:val="00A82002"/>
    <w:rsid w:val="00A82012"/>
    <w:rsid w:val="00A820DA"/>
    <w:rsid w:val="00A823DB"/>
    <w:rsid w:val="00A824EA"/>
    <w:rsid w:val="00A82E7F"/>
    <w:rsid w:val="00A83DDF"/>
    <w:rsid w:val="00A8416E"/>
    <w:rsid w:val="00A8439B"/>
    <w:rsid w:val="00A843A5"/>
    <w:rsid w:val="00A8475C"/>
    <w:rsid w:val="00A852A4"/>
    <w:rsid w:val="00A8535E"/>
    <w:rsid w:val="00A85F03"/>
    <w:rsid w:val="00A860D0"/>
    <w:rsid w:val="00A86731"/>
    <w:rsid w:val="00A86C7E"/>
    <w:rsid w:val="00A87F7F"/>
    <w:rsid w:val="00A9002A"/>
    <w:rsid w:val="00A912D6"/>
    <w:rsid w:val="00A91E42"/>
    <w:rsid w:val="00A920B0"/>
    <w:rsid w:val="00A9225D"/>
    <w:rsid w:val="00A928A4"/>
    <w:rsid w:val="00A9428C"/>
    <w:rsid w:val="00A945BE"/>
    <w:rsid w:val="00A94752"/>
    <w:rsid w:val="00A94E98"/>
    <w:rsid w:val="00A95D57"/>
    <w:rsid w:val="00A96BE9"/>
    <w:rsid w:val="00A96FDD"/>
    <w:rsid w:val="00A9720C"/>
    <w:rsid w:val="00A973BC"/>
    <w:rsid w:val="00AA0053"/>
    <w:rsid w:val="00AA0073"/>
    <w:rsid w:val="00AA067D"/>
    <w:rsid w:val="00AA0A35"/>
    <w:rsid w:val="00AA0B72"/>
    <w:rsid w:val="00AA20BA"/>
    <w:rsid w:val="00AA2361"/>
    <w:rsid w:val="00AA2F60"/>
    <w:rsid w:val="00AA319A"/>
    <w:rsid w:val="00AA3301"/>
    <w:rsid w:val="00AA33AE"/>
    <w:rsid w:val="00AA4495"/>
    <w:rsid w:val="00AA4537"/>
    <w:rsid w:val="00AA4867"/>
    <w:rsid w:val="00AA4A45"/>
    <w:rsid w:val="00AA4AD9"/>
    <w:rsid w:val="00AA55AB"/>
    <w:rsid w:val="00AB13C5"/>
    <w:rsid w:val="00AB18D1"/>
    <w:rsid w:val="00AB1902"/>
    <w:rsid w:val="00AB1E64"/>
    <w:rsid w:val="00AB22B4"/>
    <w:rsid w:val="00AB2893"/>
    <w:rsid w:val="00AB3754"/>
    <w:rsid w:val="00AB4F67"/>
    <w:rsid w:val="00AB7E0E"/>
    <w:rsid w:val="00AC0405"/>
    <w:rsid w:val="00AC0E82"/>
    <w:rsid w:val="00AC127D"/>
    <w:rsid w:val="00AC1786"/>
    <w:rsid w:val="00AC32BC"/>
    <w:rsid w:val="00AC45DA"/>
    <w:rsid w:val="00AC469C"/>
    <w:rsid w:val="00AC52BE"/>
    <w:rsid w:val="00AC60A7"/>
    <w:rsid w:val="00AC65D8"/>
    <w:rsid w:val="00AC65E6"/>
    <w:rsid w:val="00AC6B9A"/>
    <w:rsid w:val="00AC7BA1"/>
    <w:rsid w:val="00AD0482"/>
    <w:rsid w:val="00AD1C95"/>
    <w:rsid w:val="00AD3507"/>
    <w:rsid w:val="00AD387D"/>
    <w:rsid w:val="00AD43CD"/>
    <w:rsid w:val="00AD61DF"/>
    <w:rsid w:val="00AD6D59"/>
    <w:rsid w:val="00AE0390"/>
    <w:rsid w:val="00AE03D9"/>
    <w:rsid w:val="00AE11E9"/>
    <w:rsid w:val="00AE2F92"/>
    <w:rsid w:val="00AE4972"/>
    <w:rsid w:val="00AE4E7F"/>
    <w:rsid w:val="00AE5143"/>
    <w:rsid w:val="00AE5D56"/>
    <w:rsid w:val="00AE640F"/>
    <w:rsid w:val="00AE6416"/>
    <w:rsid w:val="00AE6ABD"/>
    <w:rsid w:val="00AE736E"/>
    <w:rsid w:val="00AE75E5"/>
    <w:rsid w:val="00AE769A"/>
    <w:rsid w:val="00AF02E9"/>
    <w:rsid w:val="00AF0513"/>
    <w:rsid w:val="00AF0557"/>
    <w:rsid w:val="00AF10B7"/>
    <w:rsid w:val="00AF1331"/>
    <w:rsid w:val="00AF21F4"/>
    <w:rsid w:val="00AF2209"/>
    <w:rsid w:val="00AF2390"/>
    <w:rsid w:val="00AF2B7A"/>
    <w:rsid w:val="00AF3828"/>
    <w:rsid w:val="00AF3BA0"/>
    <w:rsid w:val="00AF4186"/>
    <w:rsid w:val="00AF64C0"/>
    <w:rsid w:val="00AF6C43"/>
    <w:rsid w:val="00B00145"/>
    <w:rsid w:val="00B00889"/>
    <w:rsid w:val="00B01BD3"/>
    <w:rsid w:val="00B02FFE"/>
    <w:rsid w:val="00B03EB5"/>
    <w:rsid w:val="00B04744"/>
    <w:rsid w:val="00B05B50"/>
    <w:rsid w:val="00B05C81"/>
    <w:rsid w:val="00B063E5"/>
    <w:rsid w:val="00B06597"/>
    <w:rsid w:val="00B06A7D"/>
    <w:rsid w:val="00B077FC"/>
    <w:rsid w:val="00B079F6"/>
    <w:rsid w:val="00B07AFD"/>
    <w:rsid w:val="00B105BA"/>
    <w:rsid w:val="00B10C87"/>
    <w:rsid w:val="00B116A0"/>
    <w:rsid w:val="00B122AE"/>
    <w:rsid w:val="00B126BB"/>
    <w:rsid w:val="00B127FC"/>
    <w:rsid w:val="00B12F36"/>
    <w:rsid w:val="00B12F67"/>
    <w:rsid w:val="00B1351E"/>
    <w:rsid w:val="00B135F4"/>
    <w:rsid w:val="00B1364E"/>
    <w:rsid w:val="00B13698"/>
    <w:rsid w:val="00B13E5C"/>
    <w:rsid w:val="00B1474A"/>
    <w:rsid w:val="00B149B1"/>
    <w:rsid w:val="00B149D5"/>
    <w:rsid w:val="00B14D1C"/>
    <w:rsid w:val="00B15F4D"/>
    <w:rsid w:val="00B16621"/>
    <w:rsid w:val="00B16725"/>
    <w:rsid w:val="00B16878"/>
    <w:rsid w:val="00B16CA6"/>
    <w:rsid w:val="00B20299"/>
    <w:rsid w:val="00B20F0B"/>
    <w:rsid w:val="00B218AC"/>
    <w:rsid w:val="00B21F0E"/>
    <w:rsid w:val="00B21FEF"/>
    <w:rsid w:val="00B224B4"/>
    <w:rsid w:val="00B22AD0"/>
    <w:rsid w:val="00B22DF5"/>
    <w:rsid w:val="00B233D4"/>
    <w:rsid w:val="00B2376D"/>
    <w:rsid w:val="00B23BDF"/>
    <w:rsid w:val="00B23D0D"/>
    <w:rsid w:val="00B25555"/>
    <w:rsid w:val="00B26425"/>
    <w:rsid w:val="00B27034"/>
    <w:rsid w:val="00B27C1B"/>
    <w:rsid w:val="00B322CF"/>
    <w:rsid w:val="00B32873"/>
    <w:rsid w:val="00B32971"/>
    <w:rsid w:val="00B33100"/>
    <w:rsid w:val="00B3336C"/>
    <w:rsid w:val="00B33780"/>
    <w:rsid w:val="00B33E6A"/>
    <w:rsid w:val="00B3510B"/>
    <w:rsid w:val="00B3544D"/>
    <w:rsid w:val="00B3612C"/>
    <w:rsid w:val="00B3682A"/>
    <w:rsid w:val="00B377DB"/>
    <w:rsid w:val="00B412D2"/>
    <w:rsid w:val="00B41636"/>
    <w:rsid w:val="00B41904"/>
    <w:rsid w:val="00B4210F"/>
    <w:rsid w:val="00B427BC"/>
    <w:rsid w:val="00B428CF"/>
    <w:rsid w:val="00B42906"/>
    <w:rsid w:val="00B42F71"/>
    <w:rsid w:val="00B448C5"/>
    <w:rsid w:val="00B44BB0"/>
    <w:rsid w:val="00B44D53"/>
    <w:rsid w:val="00B45365"/>
    <w:rsid w:val="00B4566C"/>
    <w:rsid w:val="00B45BB6"/>
    <w:rsid w:val="00B50C43"/>
    <w:rsid w:val="00B51590"/>
    <w:rsid w:val="00B51697"/>
    <w:rsid w:val="00B518E4"/>
    <w:rsid w:val="00B519DA"/>
    <w:rsid w:val="00B5231B"/>
    <w:rsid w:val="00B527D1"/>
    <w:rsid w:val="00B53ED7"/>
    <w:rsid w:val="00B544F6"/>
    <w:rsid w:val="00B54AAC"/>
    <w:rsid w:val="00B54CF9"/>
    <w:rsid w:val="00B56A72"/>
    <w:rsid w:val="00B56BCC"/>
    <w:rsid w:val="00B572AF"/>
    <w:rsid w:val="00B575CE"/>
    <w:rsid w:val="00B57669"/>
    <w:rsid w:val="00B57DC8"/>
    <w:rsid w:val="00B6065B"/>
    <w:rsid w:val="00B62D99"/>
    <w:rsid w:val="00B63434"/>
    <w:rsid w:val="00B646D1"/>
    <w:rsid w:val="00B65DE3"/>
    <w:rsid w:val="00B66205"/>
    <w:rsid w:val="00B66579"/>
    <w:rsid w:val="00B666F7"/>
    <w:rsid w:val="00B66BAD"/>
    <w:rsid w:val="00B6734C"/>
    <w:rsid w:val="00B67D81"/>
    <w:rsid w:val="00B70A7F"/>
    <w:rsid w:val="00B70C85"/>
    <w:rsid w:val="00B71B54"/>
    <w:rsid w:val="00B72CD8"/>
    <w:rsid w:val="00B73551"/>
    <w:rsid w:val="00B74A87"/>
    <w:rsid w:val="00B74D47"/>
    <w:rsid w:val="00B74FD8"/>
    <w:rsid w:val="00B757E7"/>
    <w:rsid w:val="00B76AF1"/>
    <w:rsid w:val="00B76B5C"/>
    <w:rsid w:val="00B80AFC"/>
    <w:rsid w:val="00B80DC8"/>
    <w:rsid w:val="00B80FC5"/>
    <w:rsid w:val="00B815D3"/>
    <w:rsid w:val="00B81EE0"/>
    <w:rsid w:val="00B81F09"/>
    <w:rsid w:val="00B820E6"/>
    <w:rsid w:val="00B82BDD"/>
    <w:rsid w:val="00B836DC"/>
    <w:rsid w:val="00B83E8B"/>
    <w:rsid w:val="00B862B4"/>
    <w:rsid w:val="00B87057"/>
    <w:rsid w:val="00B8763C"/>
    <w:rsid w:val="00B90370"/>
    <w:rsid w:val="00B90389"/>
    <w:rsid w:val="00B90B63"/>
    <w:rsid w:val="00B90F66"/>
    <w:rsid w:val="00B914AE"/>
    <w:rsid w:val="00B930DE"/>
    <w:rsid w:val="00B94B38"/>
    <w:rsid w:val="00B94C96"/>
    <w:rsid w:val="00B94CEF"/>
    <w:rsid w:val="00B95A77"/>
    <w:rsid w:val="00B9625E"/>
    <w:rsid w:val="00BA020A"/>
    <w:rsid w:val="00BA08BF"/>
    <w:rsid w:val="00BA0FDB"/>
    <w:rsid w:val="00BA146E"/>
    <w:rsid w:val="00BA1DDE"/>
    <w:rsid w:val="00BA21C7"/>
    <w:rsid w:val="00BA24A9"/>
    <w:rsid w:val="00BA287D"/>
    <w:rsid w:val="00BA43CE"/>
    <w:rsid w:val="00BA4BA4"/>
    <w:rsid w:val="00BA4E82"/>
    <w:rsid w:val="00BA5A0B"/>
    <w:rsid w:val="00BA5D89"/>
    <w:rsid w:val="00BA6564"/>
    <w:rsid w:val="00BA6712"/>
    <w:rsid w:val="00BA6CAB"/>
    <w:rsid w:val="00BA6D1E"/>
    <w:rsid w:val="00BA6FA2"/>
    <w:rsid w:val="00BA6FD7"/>
    <w:rsid w:val="00BA71F8"/>
    <w:rsid w:val="00BA7791"/>
    <w:rsid w:val="00BA796D"/>
    <w:rsid w:val="00BA7A87"/>
    <w:rsid w:val="00BB0084"/>
    <w:rsid w:val="00BB00CC"/>
    <w:rsid w:val="00BB01BE"/>
    <w:rsid w:val="00BB0260"/>
    <w:rsid w:val="00BB0B2E"/>
    <w:rsid w:val="00BB155F"/>
    <w:rsid w:val="00BB20E3"/>
    <w:rsid w:val="00BB23C7"/>
    <w:rsid w:val="00BB2D67"/>
    <w:rsid w:val="00BB30AC"/>
    <w:rsid w:val="00BB479F"/>
    <w:rsid w:val="00BB4C88"/>
    <w:rsid w:val="00BB52F2"/>
    <w:rsid w:val="00BB585D"/>
    <w:rsid w:val="00BB68CE"/>
    <w:rsid w:val="00BB7A22"/>
    <w:rsid w:val="00BB7FA4"/>
    <w:rsid w:val="00BB7FCF"/>
    <w:rsid w:val="00BC1DBF"/>
    <w:rsid w:val="00BC22C0"/>
    <w:rsid w:val="00BC317C"/>
    <w:rsid w:val="00BC31E5"/>
    <w:rsid w:val="00BC48FB"/>
    <w:rsid w:val="00BC4D39"/>
    <w:rsid w:val="00BC5618"/>
    <w:rsid w:val="00BC5A70"/>
    <w:rsid w:val="00BC7D38"/>
    <w:rsid w:val="00BD000C"/>
    <w:rsid w:val="00BD00C2"/>
    <w:rsid w:val="00BD057D"/>
    <w:rsid w:val="00BD08AB"/>
    <w:rsid w:val="00BD0BA9"/>
    <w:rsid w:val="00BD102C"/>
    <w:rsid w:val="00BD148E"/>
    <w:rsid w:val="00BD1997"/>
    <w:rsid w:val="00BD1CCF"/>
    <w:rsid w:val="00BD33E6"/>
    <w:rsid w:val="00BD3434"/>
    <w:rsid w:val="00BD3445"/>
    <w:rsid w:val="00BD3F16"/>
    <w:rsid w:val="00BD4072"/>
    <w:rsid w:val="00BD4A19"/>
    <w:rsid w:val="00BD4BE8"/>
    <w:rsid w:val="00BD4D61"/>
    <w:rsid w:val="00BD5560"/>
    <w:rsid w:val="00BD5588"/>
    <w:rsid w:val="00BD5998"/>
    <w:rsid w:val="00BD61D3"/>
    <w:rsid w:val="00BD6259"/>
    <w:rsid w:val="00BD653D"/>
    <w:rsid w:val="00BD66DE"/>
    <w:rsid w:val="00BD7205"/>
    <w:rsid w:val="00BD7355"/>
    <w:rsid w:val="00BD7A0B"/>
    <w:rsid w:val="00BE0582"/>
    <w:rsid w:val="00BE07CC"/>
    <w:rsid w:val="00BE085D"/>
    <w:rsid w:val="00BE0C11"/>
    <w:rsid w:val="00BE0ED4"/>
    <w:rsid w:val="00BE0FDA"/>
    <w:rsid w:val="00BE1085"/>
    <w:rsid w:val="00BE117E"/>
    <w:rsid w:val="00BE178D"/>
    <w:rsid w:val="00BE237B"/>
    <w:rsid w:val="00BE29B6"/>
    <w:rsid w:val="00BE3D3B"/>
    <w:rsid w:val="00BE49A3"/>
    <w:rsid w:val="00BE4D20"/>
    <w:rsid w:val="00BE5DC8"/>
    <w:rsid w:val="00BE64FD"/>
    <w:rsid w:val="00BE6879"/>
    <w:rsid w:val="00BE6910"/>
    <w:rsid w:val="00BE70B5"/>
    <w:rsid w:val="00BE7F3C"/>
    <w:rsid w:val="00BE7F69"/>
    <w:rsid w:val="00BF0975"/>
    <w:rsid w:val="00BF0F92"/>
    <w:rsid w:val="00BF1651"/>
    <w:rsid w:val="00BF2252"/>
    <w:rsid w:val="00BF2A28"/>
    <w:rsid w:val="00BF2C5C"/>
    <w:rsid w:val="00BF2ED3"/>
    <w:rsid w:val="00BF328D"/>
    <w:rsid w:val="00BF3735"/>
    <w:rsid w:val="00BF3A70"/>
    <w:rsid w:val="00BF425C"/>
    <w:rsid w:val="00BF4B2D"/>
    <w:rsid w:val="00BF4D72"/>
    <w:rsid w:val="00BF5073"/>
    <w:rsid w:val="00BF5080"/>
    <w:rsid w:val="00BF574F"/>
    <w:rsid w:val="00BF5BB2"/>
    <w:rsid w:val="00BF65F7"/>
    <w:rsid w:val="00BF6A61"/>
    <w:rsid w:val="00BF78A7"/>
    <w:rsid w:val="00C001A2"/>
    <w:rsid w:val="00C002AE"/>
    <w:rsid w:val="00C00565"/>
    <w:rsid w:val="00C005DF"/>
    <w:rsid w:val="00C0098F"/>
    <w:rsid w:val="00C00A3E"/>
    <w:rsid w:val="00C01168"/>
    <w:rsid w:val="00C01713"/>
    <w:rsid w:val="00C029FD"/>
    <w:rsid w:val="00C02D3A"/>
    <w:rsid w:val="00C0391D"/>
    <w:rsid w:val="00C03BEE"/>
    <w:rsid w:val="00C03CCE"/>
    <w:rsid w:val="00C04C3E"/>
    <w:rsid w:val="00C05330"/>
    <w:rsid w:val="00C06604"/>
    <w:rsid w:val="00C06AF2"/>
    <w:rsid w:val="00C07593"/>
    <w:rsid w:val="00C10096"/>
    <w:rsid w:val="00C10497"/>
    <w:rsid w:val="00C106C8"/>
    <w:rsid w:val="00C11477"/>
    <w:rsid w:val="00C114D9"/>
    <w:rsid w:val="00C11595"/>
    <w:rsid w:val="00C118D0"/>
    <w:rsid w:val="00C11C38"/>
    <w:rsid w:val="00C12B3C"/>
    <w:rsid w:val="00C1314D"/>
    <w:rsid w:val="00C13186"/>
    <w:rsid w:val="00C133EB"/>
    <w:rsid w:val="00C13C6F"/>
    <w:rsid w:val="00C13DBC"/>
    <w:rsid w:val="00C1472B"/>
    <w:rsid w:val="00C14C08"/>
    <w:rsid w:val="00C14F99"/>
    <w:rsid w:val="00C15337"/>
    <w:rsid w:val="00C1659D"/>
    <w:rsid w:val="00C1666C"/>
    <w:rsid w:val="00C16C83"/>
    <w:rsid w:val="00C16EDA"/>
    <w:rsid w:val="00C1785B"/>
    <w:rsid w:val="00C17907"/>
    <w:rsid w:val="00C17A42"/>
    <w:rsid w:val="00C17BB9"/>
    <w:rsid w:val="00C20CF2"/>
    <w:rsid w:val="00C21506"/>
    <w:rsid w:val="00C22015"/>
    <w:rsid w:val="00C22AA7"/>
    <w:rsid w:val="00C22F04"/>
    <w:rsid w:val="00C22FCD"/>
    <w:rsid w:val="00C2337E"/>
    <w:rsid w:val="00C238EE"/>
    <w:rsid w:val="00C23AF4"/>
    <w:rsid w:val="00C240B6"/>
    <w:rsid w:val="00C243D3"/>
    <w:rsid w:val="00C24BD0"/>
    <w:rsid w:val="00C24D0D"/>
    <w:rsid w:val="00C25597"/>
    <w:rsid w:val="00C25EAC"/>
    <w:rsid w:val="00C25FF1"/>
    <w:rsid w:val="00C26C48"/>
    <w:rsid w:val="00C2700C"/>
    <w:rsid w:val="00C30E3F"/>
    <w:rsid w:val="00C312AA"/>
    <w:rsid w:val="00C3242E"/>
    <w:rsid w:val="00C324E9"/>
    <w:rsid w:val="00C32A65"/>
    <w:rsid w:val="00C330A3"/>
    <w:rsid w:val="00C3336C"/>
    <w:rsid w:val="00C33C89"/>
    <w:rsid w:val="00C33D92"/>
    <w:rsid w:val="00C33FBF"/>
    <w:rsid w:val="00C34078"/>
    <w:rsid w:val="00C34769"/>
    <w:rsid w:val="00C354CB"/>
    <w:rsid w:val="00C35963"/>
    <w:rsid w:val="00C35BF8"/>
    <w:rsid w:val="00C35F16"/>
    <w:rsid w:val="00C36E21"/>
    <w:rsid w:val="00C3709A"/>
    <w:rsid w:val="00C4198D"/>
    <w:rsid w:val="00C41E71"/>
    <w:rsid w:val="00C42B34"/>
    <w:rsid w:val="00C43A22"/>
    <w:rsid w:val="00C43D28"/>
    <w:rsid w:val="00C441E2"/>
    <w:rsid w:val="00C445CE"/>
    <w:rsid w:val="00C446EE"/>
    <w:rsid w:val="00C44D81"/>
    <w:rsid w:val="00C44E02"/>
    <w:rsid w:val="00C45A81"/>
    <w:rsid w:val="00C45DCA"/>
    <w:rsid w:val="00C46B93"/>
    <w:rsid w:val="00C50077"/>
    <w:rsid w:val="00C5085C"/>
    <w:rsid w:val="00C50C60"/>
    <w:rsid w:val="00C50CCD"/>
    <w:rsid w:val="00C516F0"/>
    <w:rsid w:val="00C5285B"/>
    <w:rsid w:val="00C52BCC"/>
    <w:rsid w:val="00C545D1"/>
    <w:rsid w:val="00C55744"/>
    <w:rsid w:val="00C60102"/>
    <w:rsid w:val="00C6013F"/>
    <w:rsid w:val="00C608A9"/>
    <w:rsid w:val="00C6215D"/>
    <w:rsid w:val="00C633CB"/>
    <w:rsid w:val="00C63825"/>
    <w:rsid w:val="00C645BF"/>
    <w:rsid w:val="00C64B9F"/>
    <w:rsid w:val="00C64CDB"/>
    <w:rsid w:val="00C651F5"/>
    <w:rsid w:val="00C65926"/>
    <w:rsid w:val="00C66BC3"/>
    <w:rsid w:val="00C672F4"/>
    <w:rsid w:val="00C70541"/>
    <w:rsid w:val="00C70C22"/>
    <w:rsid w:val="00C71C01"/>
    <w:rsid w:val="00C72125"/>
    <w:rsid w:val="00C7263F"/>
    <w:rsid w:val="00C7264D"/>
    <w:rsid w:val="00C72A0C"/>
    <w:rsid w:val="00C72C4E"/>
    <w:rsid w:val="00C72F69"/>
    <w:rsid w:val="00C73085"/>
    <w:rsid w:val="00C74D00"/>
    <w:rsid w:val="00C75202"/>
    <w:rsid w:val="00C758CC"/>
    <w:rsid w:val="00C75B61"/>
    <w:rsid w:val="00C76065"/>
    <w:rsid w:val="00C76BED"/>
    <w:rsid w:val="00C76EAA"/>
    <w:rsid w:val="00C77577"/>
    <w:rsid w:val="00C77B88"/>
    <w:rsid w:val="00C77BD5"/>
    <w:rsid w:val="00C80273"/>
    <w:rsid w:val="00C8076B"/>
    <w:rsid w:val="00C80806"/>
    <w:rsid w:val="00C8086F"/>
    <w:rsid w:val="00C812BC"/>
    <w:rsid w:val="00C823E2"/>
    <w:rsid w:val="00C827EB"/>
    <w:rsid w:val="00C83740"/>
    <w:rsid w:val="00C8402F"/>
    <w:rsid w:val="00C84176"/>
    <w:rsid w:val="00C84951"/>
    <w:rsid w:val="00C855FB"/>
    <w:rsid w:val="00C85ACA"/>
    <w:rsid w:val="00C871A6"/>
    <w:rsid w:val="00C8778B"/>
    <w:rsid w:val="00C87B62"/>
    <w:rsid w:val="00C87C61"/>
    <w:rsid w:val="00C907B9"/>
    <w:rsid w:val="00C90FEE"/>
    <w:rsid w:val="00C91D15"/>
    <w:rsid w:val="00C91D23"/>
    <w:rsid w:val="00C920AF"/>
    <w:rsid w:val="00C92258"/>
    <w:rsid w:val="00C92554"/>
    <w:rsid w:val="00C92D93"/>
    <w:rsid w:val="00C93865"/>
    <w:rsid w:val="00C93D40"/>
    <w:rsid w:val="00C94854"/>
    <w:rsid w:val="00C95106"/>
    <w:rsid w:val="00C9602A"/>
    <w:rsid w:val="00C961B0"/>
    <w:rsid w:val="00C96A36"/>
    <w:rsid w:val="00C97724"/>
    <w:rsid w:val="00C97FBB"/>
    <w:rsid w:val="00CA041C"/>
    <w:rsid w:val="00CA110B"/>
    <w:rsid w:val="00CA271E"/>
    <w:rsid w:val="00CA2AE4"/>
    <w:rsid w:val="00CA30A2"/>
    <w:rsid w:val="00CA4BDD"/>
    <w:rsid w:val="00CA528C"/>
    <w:rsid w:val="00CA5B8D"/>
    <w:rsid w:val="00CA5D1D"/>
    <w:rsid w:val="00CA5ECF"/>
    <w:rsid w:val="00CB0702"/>
    <w:rsid w:val="00CB0DAA"/>
    <w:rsid w:val="00CB112B"/>
    <w:rsid w:val="00CB25A1"/>
    <w:rsid w:val="00CB25E9"/>
    <w:rsid w:val="00CB30E5"/>
    <w:rsid w:val="00CB3263"/>
    <w:rsid w:val="00CB3330"/>
    <w:rsid w:val="00CB3739"/>
    <w:rsid w:val="00CB43A0"/>
    <w:rsid w:val="00CB43CF"/>
    <w:rsid w:val="00CB4A4D"/>
    <w:rsid w:val="00CB4C06"/>
    <w:rsid w:val="00CB5074"/>
    <w:rsid w:val="00CB5F59"/>
    <w:rsid w:val="00CB6A1C"/>
    <w:rsid w:val="00CB7E38"/>
    <w:rsid w:val="00CC0800"/>
    <w:rsid w:val="00CC0BC5"/>
    <w:rsid w:val="00CC0F30"/>
    <w:rsid w:val="00CC126C"/>
    <w:rsid w:val="00CC15B3"/>
    <w:rsid w:val="00CC1A74"/>
    <w:rsid w:val="00CC1CAA"/>
    <w:rsid w:val="00CC213D"/>
    <w:rsid w:val="00CC27FF"/>
    <w:rsid w:val="00CC2905"/>
    <w:rsid w:val="00CC365C"/>
    <w:rsid w:val="00CC37E2"/>
    <w:rsid w:val="00CC3A36"/>
    <w:rsid w:val="00CC427C"/>
    <w:rsid w:val="00CC49F5"/>
    <w:rsid w:val="00CC4C79"/>
    <w:rsid w:val="00CC50F9"/>
    <w:rsid w:val="00CC52D7"/>
    <w:rsid w:val="00CC5895"/>
    <w:rsid w:val="00CC5897"/>
    <w:rsid w:val="00CC59AB"/>
    <w:rsid w:val="00CC602A"/>
    <w:rsid w:val="00CC6444"/>
    <w:rsid w:val="00CC6453"/>
    <w:rsid w:val="00CC654A"/>
    <w:rsid w:val="00CC6CC1"/>
    <w:rsid w:val="00CC77BE"/>
    <w:rsid w:val="00CC7E76"/>
    <w:rsid w:val="00CD1C62"/>
    <w:rsid w:val="00CD20DB"/>
    <w:rsid w:val="00CD2BD0"/>
    <w:rsid w:val="00CD3EED"/>
    <w:rsid w:val="00CD419E"/>
    <w:rsid w:val="00CD46CB"/>
    <w:rsid w:val="00CD4D68"/>
    <w:rsid w:val="00CD55D5"/>
    <w:rsid w:val="00CD5F00"/>
    <w:rsid w:val="00CD6F74"/>
    <w:rsid w:val="00CD7A40"/>
    <w:rsid w:val="00CD7EDF"/>
    <w:rsid w:val="00CE0010"/>
    <w:rsid w:val="00CE2701"/>
    <w:rsid w:val="00CE2FA6"/>
    <w:rsid w:val="00CE3322"/>
    <w:rsid w:val="00CE3A6A"/>
    <w:rsid w:val="00CE4127"/>
    <w:rsid w:val="00CE43F0"/>
    <w:rsid w:val="00CE4F0C"/>
    <w:rsid w:val="00CE5E59"/>
    <w:rsid w:val="00CE6965"/>
    <w:rsid w:val="00CE7354"/>
    <w:rsid w:val="00CE76BE"/>
    <w:rsid w:val="00CF0C83"/>
    <w:rsid w:val="00CF0D91"/>
    <w:rsid w:val="00CF12DF"/>
    <w:rsid w:val="00CF14BB"/>
    <w:rsid w:val="00CF1731"/>
    <w:rsid w:val="00CF1C29"/>
    <w:rsid w:val="00CF2B16"/>
    <w:rsid w:val="00CF391C"/>
    <w:rsid w:val="00CF3930"/>
    <w:rsid w:val="00CF49B0"/>
    <w:rsid w:val="00CF4BCF"/>
    <w:rsid w:val="00CF4F44"/>
    <w:rsid w:val="00CF5EC1"/>
    <w:rsid w:val="00CF66D3"/>
    <w:rsid w:val="00CF6E38"/>
    <w:rsid w:val="00CF7989"/>
    <w:rsid w:val="00D001EF"/>
    <w:rsid w:val="00D00CDB"/>
    <w:rsid w:val="00D01445"/>
    <w:rsid w:val="00D0321E"/>
    <w:rsid w:val="00D0380F"/>
    <w:rsid w:val="00D03E12"/>
    <w:rsid w:val="00D042E0"/>
    <w:rsid w:val="00D045E1"/>
    <w:rsid w:val="00D04C57"/>
    <w:rsid w:val="00D05397"/>
    <w:rsid w:val="00D0552D"/>
    <w:rsid w:val="00D06FC4"/>
    <w:rsid w:val="00D075D6"/>
    <w:rsid w:val="00D0786B"/>
    <w:rsid w:val="00D10125"/>
    <w:rsid w:val="00D108B0"/>
    <w:rsid w:val="00D10F72"/>
    <w:rsid w:val="00D120E8"/>
    <w:rsid w:val="00D127EA"/>
    <w:rsid w:val="00D1280E"/>
    <w:rsid w:val="00D12AB4"/>
    <w:rsid w:val="00D12D66"/>
    <w:rsid w:val="00D12F69"/>
    <w:rsid w:val="00D1323C"/>
    <w:rsid w:val="00D1358C"/>
    <w:rsid w:val="00D142F6"/>
    <w:rsid w:val="00D1432C"/>
    <w:rsid w:val="00D1453D"/>
    <w:rsid w:val="00D15890"/>
    <w:rsid w:val="00D166F4"/>
    <w:rsid w:val="00D16766"/>
    <w:rsid w:val="00D167F5"/>
    <w:rsid w:val="00D17972"/>
    <w:rsid w:val="00D17B20"/>
    <w:rsid w:val="00D20264"/>
    <w:rsid w:val="00D20FD8"/>
    <w:rsid w:val="00D211AB"/>
    <w:rsid w:val="00D214D6"/>
    <w:rsid w:val="00D2290F"/>
    <w:rsid w:val="00D22CE5"/>
    <w:rsid w:val="00D22D00"/>
    <w:rsid w:val="00D22F7D"/>
    <w:rsid w:val="00D23312"/>
    <w:rsid w:val="00D23D6A"/>
    <w:rsid w:val="00D24C01"/>
    <w:rsid w:val="00D24EEC"/>
    <w:rsid w:val="00D24FC5"/>
    <w:rsid w:val="00D2597C"/>
    <w:rsid w:val="00D25FC3"/>
    <w:rsid w:val="00D26EB7"/>
    <w:rsid w:val="00D2737C"/>
    <w:rsid w:val="00D27478"/>
    <w:rsid w:val="00D2782B"/>
    <w:rsid w:val="00D30115"/>
    <w:rsid w:val="00D301E0"/>
    <w:rsid w:val="00D30338"/>
    <w:rsid w:val="00D307FB"/>
    <w:rsid w:val="00D31257"/>
    <w:rsid w:val="00D315FE"/>
    <w:rsid w:val="00D316F9"/>
    <w:rsid w:val="00D33088"/>
    <w:rsid w:val="00D330A5"/>
    <w:rsid w:val="00D33BA7"/>
    <w:rsid w:val="00D34F1C"/>
    <w:rsid w:val="00D358C1"/>
    <w:rsid w:val="00D359F0"/>
    <w:rsid w:val="00D3634C"/>
    <w:rsid w:val="00D37EC0"/>
    <w:rsid w:val="00D40A1C"/>
    <w:rsid w:val="00D4140A"/>
    <w:rsid w:val="00D418A2"/>
    <w:rsid w:val="00D41E3E"/>
    <w:rsid w:val="00D4327F"/>
    <w:rsid w:val="00D4374D"/>
    <w:rsid w:val="00D43EE8"/>
    <w:rsid w:val="00D43EF5"/>
    <w:rsid w:val="00D4470B"/>
    <w:rsid w:val="00D4511F"/>
    <w:rsid w:val="00D45656"/>
    <w:rsid w:val="00D45E7E"/>
    <w:rsid w:val="00D46D86"/>
    <w:rsid w:val="00D47BC9"/>
    <w:rsid w:val="00D47BED"/>
    <w:rsid w:val="00D506EF"/>
    <w:rsid w:val="00D50A0D"/>
    <w:rsid w:val="00D50A85"/>
    <w:rsid w:val="00D514D2"/>
    <w:rsid w:val="00D52554"/>
    <w:rsid w:val="00D535DA"/>
    <w:rsid w:val="00D53BD5"/>
    <w:rsid w:val="00D53FF8"/>
    <w:rsid w:val="00D54101"/>
    <w:rsid w:val="00D54A9F"/>
    <w:rsid w:val="00D54C15"/>
    <w:rsid w:val="00D55584"/>
    <w:rsid w:val="00D55B80"/>
    <w:rsid w:val="00D573C9"/>
    <w:rsid w:val="00D57D69"/>
    <w:rsid w:val="00D6003B"/>
    <w:rsid w:val="00D60F0B"/>
    <w:rsid w:val="00D6153A"/>
    <w:rsid w:val="00D625BE"/>
    <w:rsid w:val="00D63362"/>
    <w:rsid w:val="00D648B0"/>
    <w:rsid w:val="00D65290"/>
    <w:rsid w:val="00D65AB9"/>
    <w:rsid w:val="00D6714D"/>
    <w:rsid w:val="00D67A9D"/>
    <w:rsid w:val="00D67BC6"/>
    <w:rsid w:val="00D700B9"/>
    <w:rsid w:val="00D7023C"/>
    <w:rsid w:val="00D70D93"/>
    <w:rsid w:val="00D715CA"/>
    <w:rsid w:val="00D719BC"/>
    <w:rsid w:val="00D71AF3"/>
    <w:rsid w:val="00D71F10"/>
    <w:rsid w:val="00D72E14"/>
    <w:rsid w:val="00D72F16"/>
    <w:rsid w:val="00D73578"/>
    <w:rsid w:val="00D73679"/>
    <w:rsid w:val="00D74231"/>
    <w:rsid w:val="00D74649"/>
    <w:rsid w:val="00D74F3A"/>
    <w:rsid w:val="00D75AE7"/>
    <w:rsid w:val="00D7646D"/>
    <w:rsid w:val="00D7670E"/>
    <w:rsid w:val="00D768E9"/>
    <w:rsid w:val="00D7784E"/>
    <w:rsid w:val="00D77D9D"/>
    <w:rsid w:val="00D80363"/>
    <w:rsid w:val="00D81187"/>
    <w:rsid w:val="00D8292D"/>
    <w:rsid w:val="00D82996"/>
    <w:rsid w:val="00D83043"/>
    <w:rsid w:val="00D83903"/>
    <w:rsid w:val="00D839DB"/>
    <w:rsid w:val="00D83E17"/>
    <w:rsid w:val="00D83EFA"/>
    <w:rsid w:val="00D85025"/>
    <w:rsid w:val="00D85A33"/>
    <w:rsid w:val="00D861FE"/>
    <w:rsid w:val="00D86737"/>
    <w:rsid w:val="00D86C4C"/>
    <w:rsid w:val="00D86D31"/>
    <w:rsid w:val="00D8726B"/>
    <w:rsid w:val="00D9046B"/>
    <w:rsid w:val="00D905DD"/>
    <w:rsid w:val="00D90D5C"/>
    <w:rsid w:val="00D90F3D"/>
    <w:rsid w:val="00D90F49"/>
    <w:rsid w:val="00D90FE0"/>
    <w:rsid w:val="00D915ED"/>
    <w:rsid w:val="00D919B1"/>
    <w:rsid w:val="00D919FC"/>
    <w:rsid w:val="00D92386"/>
    <w:rsid w:val="00D92B52"/>
    <w:rsid w:val="00D92D4B"/>
    <w:rsid w:val="00D9305F"/>
    <w:rsid w:val="00D933EB"/>
    <w:rsid w:val="00D93482"/>
    <w:rsid w:val="00D93B59"/>
    <w:rsid w:val="00D9401F"/>
    <w:rsid w:val="00D94459"/>
    <w:rsid w:val="00D94CF9"/>
    <w:rsid w:val="00D954F4"/>
    <w:rsid w:val="00D958AD"/>
    <w:rsid w:val="00D95D48"/>
    <w:rsid w:val="00D96A0B"/>
    <w:rsid w:val="00D96A91"/>
    <w:rsid w:val="00D96D65"/>
    <w:rsid w:val="00D96DF0"/>
    <w:rsid w:val="00D97617"/>
    <w:rsid w:val="00D9798E"/>
    <w:rsid w:val="00DA2096"/>
    <w:rsid w:val="00DA2F46"/>
    <w:rsid w:val="00DA2F4C"/>
    <w:rsid w:val="00DA3147"/>
    <w:rsid w:val="00DA363F"/>
    <w:rsid w:val="00DA4804"/>
    <w:rsid w:val="00DA4E5B"/>
    <w:rsid w:val="00DA5038"/>
    <w:rsid w:val="00DA52B9"/>
    <w:rsid w:val="00DA5327"/>
    <w:rsid w:val="00DA7E99"/>
    <w:rsid w:val="00DB05AB"/>
    <w:rsid w:val="00DB0861"/>
    <w:rsid w:val="00DB1204"/>
    <w:rsid w:val="00DB1DE4"/>
    <w:rsid w:val="00DB1F1C"/>
    <w:rsid w:val="00DB2506"/>
    <w:rsid w:val="00DB2AA4"/>
    <w:rsid w:val="00DB2EE9"/>
    <w:rsid w:val="00DB2F3A"/>
    <w:rsid w:val="00DB34DB"/>
    <w:rsid w:val="00DB38F2"/>
    <w:rsid w:val="00DB42F1"/>
    <w:rsid w:val="00DB4D62"/>
    <w:rsid w:val="00DB54A6"/>
    <w:rsid w:val="00DB579E"/>
    <w:rsid w:val="00DB5869"/>
    <w:rsid w:val="00DB5EC0"/>
    <w:rsid w:val="00DB610A"/>
    <w:rsid w:val="00DB66B7"/>
    <w:rsid w:val="00DB686F"/>
    <w:rsid w:val="00DB6967"/>
    <w:rsid w:val="00DC00C7"/>
    <w:rsid w:val="00DC0126"/>
    <w:rsid w:val="00DC13DD"/>
    <w:rsid w:val="00DC14AF"/>
    <w:rsid w:val="00DC25DC"/>
    <w:rsid w:val="00DC263B"/>
    <w:rsid w:val="00DC2749"/>
    <w:rsid w:val="00DC282A"/>
    <w:rsid w:val="00DC29E4"/>
    <w:rsid w:val="00DC3329"/>
    <w:rsid w:val="00DC352F"/>
    <w:rsid w:val="00DC4A10"/>
    <w:rsid w:val="00DC4AD6"/>
    <w:rsid w:val="00DC5CBD"/>
    <w:rsid w:val="00DC66DA"/>
    <w:rsid w:val="00DC76C5"/>
    <w:rsid w:val="00DC776C"/>
    <w:rsid w:val="00DC7E6F"/>
    <w:rsid w:val="00DC7F04"/>
    <w:rsid w:val="00DD12BA"/>
    <w:rsid w:val="00DD178D"/>
    <w:rsid w:val="00DD2513"/>
    <w:rsid w:val="00DD2571"/>
    <w:rsid w:val="00DD29DB"/>
    <w:rsid w:val="00DD2D66"/>
    <w:rsid w:val="00DD3ED4"/>
    <w:rsid w:val="00DD3EF7"/>
    <w:rsid w:val="00DD44EF"/>
    <w:rsid w:val="00DD4647"/>
    <w:rsid w:val="00DD48BE"/>
    <w:rsid w:val="00DD51F4"/>
    <w:rsid w:val="00DD5A0F"/>
    <w:rsid w:val="00DD63B3"/>
    <w:rsid w:val="00DE024B"/>
    <w:rsid w:val="00DE091A"/>
    <w:rsid w:val="00DE0A1C"/>
    <w:rsid w:val="00DE1A71"/>
    <w:rsid w:val="00DE2B48"/>
    <w:rsid w:val="00DE4531"/>
    <w:rsid w:val="00DE4534"/>
    <w:rsid w:val="00DE4911"/>
    <w:rsid w:val="00DE4CB4"/>
    <w:rsid w:val="00DE5794"/>
    <w:rsid w:val="00DE5BAD"/>
    <w:rsid w:val="00DE6D47"/>
    <w:rsid w:val="00DF0629"/>
    <w:rsid w:val="00DF06A2"/>
    <w:rsid w:val="00DF074D"/>
    <w:rsid w:val="00DF0E37"/>
    <w:rsid w:val="00DF1718"/>
    <w:rsid w:val="00DF2CDF"/>
    <w:rsid w:val="00DF2E5E"/>
    <w:rsid w:val="00DF2F0D"/>
    <w:rsid w:val="00DF35DC"/>
    <w:rsid w:val="00DF4324"/>
    <w:rsid w:val="00DF441C"/>
    <w:rsid w:val="00DF478F"/>
    <w:rsid w:val="00DF47F9"/>
    <w:rsid w:val="00DF491C"/>
    <w:rsid w:val="00DF4DA2"/>
    <w:rsid w:val="00DF53AA"/>
    <w:rsid w:val="00DF5E7B"/>
    <w:rsid w:val="00DF6028"/>
    <w:rsid w:val="00DF6B4D"/>
    <w:rsid w:val="00DF6B60"/>
    <w:rsid w:val="00DF6FB1"/>
    <w:rsid w:val="00DF7393"/>
    <w:rsid w:val="00DF747C"/>
    <w:rsid w:val="00DF7BDE"/>
    <w:rsid w:val="00E004FF"/>
    <w:rsid w:val="00E00D34"/>
    <w:rsid w:val="00E019D4"/>
    <w:rsid w:val="00E02435"/>
    <w:rsid w:val="00E03380"/>
    <w:rsid w:val="00E033D7"/>
    <w:rsid w:val="00E040EF"/>
    <w:rsid w:val="00E05EC9"/>
    <w:rsid w:val="00E06340"/>
    <w:rsid w:val="00E10DD9"/>
    <w:rsid w:val="00E1189A"/>
    <w:rsid w:val="00E122C1"/>
    <w:rsid w:val="00E12B8B"/>
    <w:rsid w:val="00E146E8"/>
    <w:rsid w:val="00E1501F"/>
    <w:rsid w:val="00E155E8"/>
    <w:rsid w:val="00E1597F"/>
    <w:rsid w:val="00E159D9"/>
    <w:rsid w:val="00E15C47"/>
    <w:rsid w:val="00E15C82"/>
    <w:rsid w:val="00E1741F"/>
    <w:rsid w:val="00E179CA"/>
    <w:rsid w:val="00E17C31"/>
    <w:rsid w:val="00E2031E"/>
    <w:rsid w:val="00E21868"/>
    <w:rsid w:val="00E227A0"/>
    <w:rsid w:val="00E2299C"/>
    <w:rsid w:val="00E22DE1"/>
    <w:rsid w:val="00E2309D"/>
    <w:rsid w:val="00E23451"/>
    <w:rsid w:val="00E23B3C"/>
    <w:rsid w:val="00E23DB5"/>
    <w:rsid w:val="00E23FFA"/>
    <w:rsid w:val="00E24270"/>
    <w:rsid w:val="00E251DD"/>
    <w:rsid w:val="00E259AF"/>
    <w:rsid w:val="00E260F5"/>
    <w:rsid w:val="00E2705C"/>
    <w:rsid w:val="00E2776B"/>
    <w:rsid w:val="00E27D67"/>
    <w:rsid w:val="00E307DC"/>
    <w:rsid w:val="00E3177C"/>
    <w:rsid w:val="00E31ED1"/>
    <w:rsid w:val="00E3250C"/>
    <w:rsid w:val="00E32872"/>
    <w:rsid w:val="00E330A8"/>
    <w:rsid w:val="00E33406"/>
    <w:rsid w:val="00E33E08"/>
    <w:rsid w:val="00E33E2D"/>
    <w:rsid w:val="00E34754"/>
    <w:rsid w:val="00E34B1B"/>
    <w:rsid w:val="00E34EE0"/>
    <w:rsid w:val="00E351A7"/>
    <w:rsid w:val="00E35314"/>
    <w:rsid w:val="00E36484"/>
    <w:rsid w:val="00E37187"/>
    <w:rsid w:val="00E37502"/>
    <w:rsid w:val="00E37F28"/>
    <w:rsid w:val="00E40B1C"/>
    <w:rsid w:val="00E41334"/>
    <w:rsid w:val="00E41687"/>
    <w:rsid w:val="00E4184F"/>
    <w:rsid w:val="00E4248E"/>
    <w:rsid w:val="00E429C0"/>
    <w:rsid w:val="00E42FC6"/>
    <w:rsid w:val="00E43349"/>
    <w:rsid w:val="00E44D34"/>
    <w:rsid w:val="00E46468"/>
    <w:rsid w:val="00E4655E"/>
    <w:rsid w:val="00E469CC"/>
    <w:rsid w:val="00E46E9E"/>
    <w:rsid w:val="00E475BD"/>
    <w:rsid w:val="00E51075"/>
    <w:rsid w:val="00E51F43"/>
    <w:rsid w:val="00E52F6C"/>
    <w:rsid w:val="00E5413A"/>
    <w:rsid w:val="00E54C94"/>
    <w:rsid w:val="00E55AE9"/>
    <w:rsid w:val="00E56C2A"/>
    <w:rsid w:val="00E56F14"/>
    <w:rsid w:val="00E5722D"/>
    <w:rsid w:val="00E573A1"/>
    <w:rsid w:val="00E60016"/>
    <w:rsid w:val="00E61CF6"/>
    <w:rsid w:val="00E6220D"/>
    <w:rsid w:val="00E63AB8"/>
    <w:rsid w:val="00E63E51"/>
    <w:rsid w:val="00E64220"/>
    <w:rsid w:val="00E64313"/>
    <w:rsid w:val="00E6541B"/>
    <w:rsid w:val="00E6573A"/>
    <w:rsid w:val="00E659E8"/>
    <w:rsid w:val="00E67295"/>
    <w:rsid w:val="00E67C28"/>
    <w:rsid w:val="00E70540"/>
    <w:rsid w:val="00E70A6E"/>
    <w:rsid w:val="00E72D8B"/>
    <w:rsid w:val="00E72F68"/>
    <w:rsid w:val="00E7308C"/>
    <w:rsid w:val="00E730A9"/>
    <w:rsid w:val="00E73E34"/>
    <w:rsid w:val="00E73ED3"/>
    <w:rsid w:val="00E75DA9"/>
    <w:rsid w:val="00E77529"/>
    <w:rsid w:val="00E77B39"/>
    <w:rsid w:val="00E80C6B"/>
    <w:rsid w:val="00E81D21"/>
    <w:rsid w:val="00E82224"/>
    <w:rsid w:val="00E82B4A"/>
    <w:rsid w:val="00E83904"/>
    <w:rsid w:val="00E84D87"/>
    <w:rsid w:val="00E84F22"/>
    <w:rsid w:val="00E850AE"/>
    <w:rsid w:val="00E85222"/>
    <w:rsid w:val="00E85463"/>
    <w:rsid w:val="00E85510"/>
    <w:rsid w:val="00E85980"/>
    <w:rsid w:val="00E86296"/>
    <w:rsid w:val="00E86390"/>
    <w:rsid w:val="00E86525"/>
    <w:rsid w:val="00E86D76"/>
    <w:rsid w:val="00E87472"/>
    <w:rsid w:val="00E87882"/>
    <w:rsid w:val="00E9018D"/>
    <w:rsid w:val="00E907F8"/>
    <w:rsid w:val="00E90EDD"/>
    <w:rsid w:val="00E919D1"/>
    <w:rsid w:val="00E92617"/>
    <w:rsid w:val="00E92BBA"/>
    <w:rsid w:val="00E938A5"/>
    <w:rsid w:val="00E93B27"/>
    <w:rsid w:val="00E942A7"/>
    <w:rsid w:val="00E9446A"/>
    <w:rsid w:val="00E94B79"/>
    <w:rsid w:val="00E957E2"/>
    <w:rsid w:val="00E962ED"/>
    <w:rsid w:val="00E963C1"/>
    <w:rsid w:val="00E96894"/>
    <w:rsid w:val="00E97A84"/>
    <w:rsid w:val="00EA00AD"/>
    <w:rsid w:val="00EA04CA"/>
    <w:rsid w:val="00EA062F"/>
    <w:rsid w:val="00EA0F3D"/>
    <w:rsid w:val="00EA0FB0"/>
    <w:rsid w:val="00EA1094"/>
    <w:rsid w:val="00EA1502"/>
    <w:rsid w:val="00EA1B57"/>
    <w:rsid w:val="00EA2845"/>
    <w:rsid w:val="00EA2BAE"/>
    <w:rsid w:val="00EA2FD7"/>
    <w:rsid w:val="00EA348E"/>
    <w:rsid w:val="00EA3C20"/>
    <w:rsid w:val="00EA44FB"/>
    <w:rsid w:val="00EA4950"/>
    <w:rsid w:val="00EA52FE"/>
    <w:rsid w:val="00EA5831"/>
    <w:rsid w:val="00EA5E29"/>
    <w:rsid w:val="00EA6125"/>
    <w:rsid w:val="00EA67E1"/>
    <w:rsid w:val="00EA705C"/>
    <w:rsid w:val="00EA7434"/>
    <w:rsid w:val="00EA75E4"/>
    <w:rsid w:val="00EA7B78"/>
    <w:rsid w:val="00EB01F9"/>
    <w:rsid w:val="00EB0265"/>
    <w:rsid w:val="00EB02E7"/>
    <w:rsid w:val="00EB0C14"/>
    <w:rsid w:val="00EB0EE3"/>
    <w:rsid w:val="00EB1F9E"/>
    <w:rsid w:val="00EB203D"/>
    <w:rsid w:val="00EB2BB9"/>
    <w:rsid w:val="00EB531F"/>
    <w:rsid w:val="00EB5CAB"/>
    <w:rsid w:val="00EB5DAE"/>
    <w:rsid w:val="00EB6796"/>
    <w:rsid w:val="00EB722C"/>
    <w:rsid w:val="00EB789C"/>
    <w:rsid w:val="00EB7913"/>
    <w:rsid w:val="00EC1649"/>
    <w:rsid w:val="00EC246F"/>
    <w:rsid w:val="00EC255A"/>
    <w:rsid w:val="00EC2F8D"/>
    <w:rsid w:val="00EC2FFC"/>
    <w:rsid w:val="00EC425C"/>
    <w:rsid w:val="00EC4636"/>
    <w:rsid w:val="00EC554A"/>
    <w:rsid w:val="00EC56E0"/>
    <w:rsid w:val="00EC6184"/>
    <w:rsid w:val="00EC7682"/>
    <w:rsid w:val="00EC7705"/>
    <w:rsid w:val="00EC7EC0"/>
    <w:rsid w:val="00ED05CD"/>
    <w:rsid w:val="00ED12B0"/>
    <w:rsid w:val="00ED181E"/>
    <w:rsid w:val="00ED2F43"/>
    <w:rsid w:val="00ED320E"/>
    <w:rsid w:val="00ED426B"/>
    <w:rsid w:val="00ED45CF"/>
    <w:rsid w:val="00ED4B0E"/>
    <w:rsid w:val="00ED4BBB"/>
    <w:rsid w:val="00ED51C9"/>
    <w:rsid w:val="00ED51E4"/>
    <w:rsid w:val="00ED5B2B"/>
    <w:rsid w:val="00ED5B5F"/>
    <w:rsid w:val="00ED67DA"/>
    <w:rsid w:val="00ED6958"/>
    <w:rsid w:val="00ED70B2"/>
    <w:rsid w:val="00ED75ED"/>
    <w:rsid w:val="00EE0882"/>
    <w:rsid w:val="00EE097C"/>
    <w:rsid w:val="00EE100F"/>
    <w:rsid w:val="00EE1963"/>
    <w:rsid w:val="00EE1C6F"/>
    <w:rsid w:val="00EE26D7"/>
    <w:rsid w:val="00EE2918"/>
    <w:rsid w:val="00EE2ABD"/>
    <w:rsid w:val="00EE2F5B"/>
    <w:rsid w:val="00EE5932"/>
    <w:rsid w:val="00EE69EA"/>
    <w:rsid w:val="00EF0BAD"/>
    <w:rsid w:val="00EF115D"/>
    <w:rsid w:val="00EF1253"/>
    <w:rsid w:val="00EF180C"/>
    <w:rsid w:val="00EF2DE0"/>
    <w:rsid w:val="00EF352A"/>
    <w:rsid w:val="00EF3DD3"/>
    <w:rsid w:val="00EF4A56"/>
    <w:rsid w:val="00EF5D3E"/>
    <w:rsid w:val="00EF61C9"/>
    <w:rsid w:val="00EF6970"/>
    <w:rsid w:val="00EF7020"/>
    <w:rsid w:val="00EF7DF3"/>
    <w:rsid w:val="00F0088D"/>
    <w:rsid w:val="00F0153B"/>
    <w:rsid w:val="00F01622"/>
    <w:rsid w:val="00F01E94"/>
    <w:rsid w:val="00F0247D"/>
    <w:rsid w:val="00F0291D"/>
    <w:rsid w:val="00F02FDF"/>
    <w:rsid w:val="00F03841"/>
    <w:rsid w:val="00F03C69"/>
    <w:rsid w:val="00F03F0D"/>
    <w:rsid w:val="00F05CD5"/>
    <w:rsid w:val="00F05D67"/>
    <w:rsid w:val="00F074AC"/>
    <w:rsid w:val="00F07ABF"/>
    <w:rsid w:val="00F07DA6"/>
    <w:rsid w:val="00F1099E"/>
    <w:rsid w:val="00F11801"/>
    <w:rsid w:val="00F121A8"/>
    <w:rsid w:val="00F128FF"/>
    <w:rsid w:val="00F12BBC"/>
    <w:rsid w:val="00F14EE8"/>
    <w:rsid w:val="00F15274"/>
    <w:rsid w:val="00F152EF"/>
    <w:rsid w:val="00F157D8"/>
    <w:rsid w:val="00F158D1"/>
    <w:rsid w:val="00F15DCC"/>
    <w:rsid w:val="00F15E20"/>
    <w:rsid w:val="00F169D5"/>
    <w:rsid w:val="00F16B3B"/>
    <w:rsid w:val="00F16C0C"/>
    <w:rsid w:val="00F17177"/>
    <w:rsid w:val="00F21A44"/>
    <w:rsid w:val="00F21AE1"/>
    <w:rsid w:val="00F21D6D"/>
    <w:rsid w:val="00F220C0"/>
    <w:rsid w:val="00F22171"/>
    <w:rsid w:val="00F22561"/>
    <w:rsid w:val="00F22E7A"/>
    <w:rsid w:val="00F22F9D"/>
    <w:rsid w:val="00F24730"/>
    <w:rsid w:val="00F25085"/>
    <w:rsid w:val="00F2556A"/>
    <w:rsid w:val="00F26110"/>
    <w:rsid w:val="00F2754A"/>
    <w:rsid w:val="00F3018B"/>
    <w:rsid w:val="00F30294"/>
    <w:rsid w:val="00F30315"/>
    <w:rsid w:val="00F31693"/>
    <w:rsid w:val="00F31BAA"/>
    <w:rsid w:val="00F322F7"/>
    <w:rsid w:val="00F3276B"/>
    <w:rsid w:val="00F32F99"/>
    <w:rsid w:val="00F33E71"/>
    <w:rsid w:val="00F34339"/>
    <w:rsid w:val="00F34426"/>
    <w:rsid w:val="00F344DD"/>
    <w:rsid w:val="00F35C5B"/>
    <w:rsid w:val="00F36AD6"/>
    <w:rsid w:val="00F37132"/>
    <w:rsid w:val="00F401C8"/>
    <w:rsid w:val="00F409F5"/>
    <w:rsid w:val="00F4103B"/>
    <w:rsid w:val="00F410FA"/>
    <w:rsid w:val="00F41154"/>
    <w:rsid w:val="00F414F3"/>
    <w:rsid w:val="00F41A1D"/>
    <w:rsid w:val="00F42DFB"/>
    <w:rsid w:val="00F436D7"/>
    <w:rsid w:val="00F438B7"/>
    <w:rsid w:val="00F45370"/>
    <w:rsid w:val="00F45BAC"/>
    <w:rsid w:val="00F4685A"/>
    <w:rsid w:val="00F46C55"/>
    <w:rsid w:val="00F46F03"/>
    <w:rsid w:val="00F5052D"/>
    <w:rsid w:val="00F50800"/>
    <w:rsid w:val="00F50EAA"/>
    <w:rsid w:val="00F50FC5"/>
    <w:rsid w:val="00F51591"/>
    <w:rsid w:val="00F5160A"/>
    <w:rsid w:val="00F51A89"/>
    <w:rsid w:val="00F51D55"/>
    <w:rsid w:val="00F51EE5"/>
    <w:rsid w:val="00F521BF"/>
    <w:rsid w:val="00F52687"/>
    <w:rsid w:val="00F526E4"/>
    <w:rsid w:val="00F54143"/>
    <w:rsid w:val="00F55100"/>
    <w:rsid w:val="00F55A60"/>
    <w:rsid w:val="00F55DEE"/>
    <w:rsid w:val="00F56BA9"/>
    <w:rsid w:val="00F56BD4"/>
    <w:rsid w:val="00F604A9"/>
    <w:rsid w:val="00F608D2"/>
    <w:rsid w:val="00F61A9E"/>
    <w:rsid w:val="00F62A95"/>
    <w:rsid w:val="00F62C04"/>
    <w:rsid w:val="00F62D53"/>
    <w:rsid w:val="00F63D80"/>
    <w:rsid w:val="00F64077"/>
    <w:rsid w:val="00F6515F"/>
    <w:rsid w:val="00F65EA1"/>
    <w:rsid w:val="00F66D5D"/>
    <w:rsid w:val="00F67977"/>
    <w:rsid w:val="00F7002D"/>
    <w:rsid w:val="00F71446"/>
    <w:rsid w:val="00F718C8"/>
    <w:rsid w:val="00F719F0"/>
    <w:rsid w:val="00F71DFD"/>
    <w:rsid w:val="00F72014"/>
    <w:rsid w:val="00F72EFF"/>
    <w:rsid w:val="00F74B45"/>
    <w:rsid w:val="00F756F8"/>
    <w:rsid w:val="00F75ED7"/>
    <w:rsid w:val="00F7692F"/>
    <w:rsid w:val="00F76A50"/>
    <w:rsid w:val="00F77B7E"/>
    <w:rsid w:val="00F80558"/>
    <w:rsid w:val="00F80B9D"/>
    <w:rsid w:val="00F820D5"/>
    <w:rsid w:val="00F8231B"/>
    <w:rsid w:val="00F82901"/>
    <w:rsid w:val="00F82A8F"/>
    <w:rsid w:val="00F82F26"/>
    <w:rsid w:val="00F8352E"/>
    <w:rsid w:val="00F84733"/>
    <w:rsid w:val="00F84E32"/>
    <w:rsid w:val="00F87BFD"/>
    <w:rsid w:val="00F90027"/>
    <w:rsid w:val="00F900D3"/>
    <w:rsid w:val="00F90997"/>
    <w:rsid w:val="00F90A49"/>
    <w:rsid w:val="00F91D9B"/>
    <w:rsid w:val="00F920E9"/>
    <w:rsid w:val="00F92153"/>
    <w:rsid w:val="00F943F1"/>
    <w:rsid w:val="00F94E42"/>
    <w:rsid w:val="00F95054"/>
    <w:rsid w:val="00F950B0"/>
    <w:rsid w:val="00F951BD"/>
    <w:rsid w:val="00F95466"/>
    <w:rsid w:val="00F955F2"/>
    <w:rsid w:val="00F95E51"/>
    <w:rsid w:val="00F961E4"/>
    <w:rsid w:val="00F97FCE"/>
    <w:rsid w:val="00FA007D"/>
    <w:rsid w:val="00FA08C8"/>
    <w:rsid w:val="00FA0A24"/>
    <w:rsid w:val="00FA1D9D"/>
    <w:rsid w:val="00FA2433"/>
    <w:rsid w:val="00FA2C0A"/>
    <w:rsid w:val="00FA3818"/>
    <w:rsid w:val="00FA3ED8"/>
    <w:rsid w:val="00FA4456"/>
    <w:rsid w:val="00FA7768"/>
    <w:rsid w:val="00FA77A0"/>
    <w:rsid w:val="00FB0201"/>
    <w:rsid w:val="00FB0933"/>
    <w:rsid w:val="00FB1E2C"/>
    <w:rsid w:val="00FB3BBC"/>
    <w:rsid w:val="00FB3CC7"/>
    <w:rsid w:val="00FB3DE7"/>
    <w:rsid w:val="00FB43F6"/>
    <w:rsid w:val="00FB4856"/>
    <w:rsid w:val="00FB50DF"/>
    <w:rsid w:val="00FB517D"/>
    <w:rsid w:val="00FB556E"/>
    <w:rsid w:val="00FB557A"/>
    <w:rsid w:val="00FB63A5"/>
    <w:rsid w:val="00FB63AF"/>
    <w:rsid w:val="00FB65D5"/>
    <w:rsid w:val="00FB6A80"/>
    <w:rsid w:val="00FB6C4A"/>
    <w:rsid w:val="00FB7097"/>
    <w:rsid w:val="00FB7775"/>
    <w:rsid w:val="00FB7D74"/>
    <w:rsid w:val="00FC024A"/>
    <w:rsid w:val="00FC062A"/>
    <w:rsid w:val="00FC0EA2"/>
    <w:rsid w:val="00FC119F"/>
    <w:rsid w:val="00FC1352"/>
    <w:rsid w:val="00FC156B"/>
    <w:rsid w:val="00FC1A11"/>
    <w:rsid w:val="00FC1F31"/>
    <w:rsid w:val="00FC21E1"/>
    <w:rsid w:val="00FC25DA"/>
    <w:rsid w:val="00FC2EC3"/>
    <w:rsid w:val="00FC3450"/>
    <w:rsid w:val="00FC3666"/>
    <w:rsid w:val="00FC5759"/>
    <w:rsid w:val="00FC69D2"/>
    <w:rsid w:val="00FC7312"/>
    <w:rsid w:val="00FD0576"/>
    <w:rsid w:val="00FD0B7A"/>
    <w:rsid w:val="00FD1313"/>
    <w:rsid w:val="00FD1705"/>
    <w:rsid w:val="00FD2018"/>
    <w:rsid w:val="00FD28CB"/>
    <w:rsid w:val="00FD2B6D"/>
    <w:rsid w:val="00FD2C91"/>
    <w:rsid w:val="00FD2FD1"/>
    <w:rsid w:val="00FD35FC"/>
    <w:rsid w:val="00FD4244"/>
    <w:rsid w:val="00FD4EAB"/>
    <w:rsid w:val="00FD4EAF"/>
    <w:rsid w:val="00FD51F0"/>
    <w:rsid w:val="00FD5EF0"/>
    <w:rsid w:val="00FD62E8"/>
    <w:rsid w:val="00FD6625"/>
    <w:rsid w:val="00FD6FEB"/>
    <w:rsid w:val="00FE16B9"/>
    <w:rsid w:val="00FE225B"/>
    <w:rsid w:val="00FE2311"/>
    <w:rsid w:val="00FE2410"/>
    <w:rsid w:val="00FE2E6B"/>
    <w:rsid w:val="00FE35AD"/>
    <w:rsid w:val="00FE3B23"/>
    <w:rsid w:val="00FE65E3"/>
    <w:rsid w:val="00FE660D"/>
    <w:rsid w:val="00FE683A"/>
    <w:rsid w:val="00FE68A8"/>
    <w:rsid w:val="00FF022C"/>
    <w:rsid w:val="00FF0FD8"/>
    <w:rsid w:val="00FF10F3"/>
    <w:rsid w:val="00FF1526"/>
    <w:rsid w:val="00FF16F1"/>
    <w:rsid w:val="00FF24D9"/>
    <w:rsid w:val="00FF24F7"/>
    <w:rsid w:val="00FF2F5F"/>
    <w:rsid w:val="00FF3FBC"/>
    <w:rsid w:val="00FF4DD3"/>
    <w:rsid w:val="00FF503A"/>
    <w:rsid w:val="00FF66D9"/>
    <w:rsid w:val="00FF724B"/>
    <w:rsid w:val="00FF759F"/>
    <w:rsid w:val="00FF7CCD"/>
    <w:rsid w:val="00FF7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27910030-E1AE-49D7-8E2A-4C6213F39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US" w:eastAsia="en-US" w:bidi="ar-SA"/>
      </w:rPr>
    </w:rPrDefault>
    <w:pPrDefault/>
  </w:docDefaults>
  <w:latentStyles w:defLockedState="0" w:defUIPriority="0" w:defSemiHidden="0" w:defUnhideWhenUsed="0" w:defQFormat="0" w:count="375">
    <w:lsdException w:name="Normal" w:qFormat="1"/>
    <w:lsdException w:name="heading 1" w:locked="1" w:qFormat="1"/>
    <w:lsdException w:name="heading 2" w:locked="1" w:qFormat="1"/>
    <w:lsdException w:name="heading 3" w:locked="1" w:qFormat="1"/>
    <w:lsdException w:name="heading 4" w:lock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semiHidden="1"/>
    <w:lsdException w:name="Emphasis" w:semiHidden="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0DF"/>
    <w:rPr>
      <w:sz w:val="20"/>
    </w:rPr>
  </w:style>
  <w:style w:type="paragraph" w:styleId="Heading1">
    <w:name w:val="heading 1"/>
    <w:basedOn w:val="Normal"/>
    <w:next w:val="Normal"/>
    <w:qFormat/>
    <w:locked/>
    <w:rsid w:val="002A09E5"/>
    <w:pPr>
      <w:keepNext/>
      <w:numPr>
        <w:numId w:val="1"/>
      </w:numPr>
      <w:spacing w:after="480"/>
      <w:outlineLvl w:val="0"/>
    </w:pPr>
    <w:rPr>
      <w:b/>
      <w:bCs/>
      <w:caps/>
      <w:kern w:val="28"/>
      <w:sz w:val="26"/>
      <w:szCs w:val="32"/>
    </w:rPr>
  </w:style>
  <w:style w:type="paragraph" w:styleId="Heading2">
    <w:name w:val="heading 2"/>
    <w:basedOn w:val="Normal"/>
    <w:next w:val="Normal"/>
    <w:qFormat/>
    <w:locked/>
    <w:rsid w:val="00D81187"/>
    <w:pPr>
      <w:keepNext/>
      <w:numPr>
        <w:ilvl w:val="1"/>
        <w:numId w:val="1"/>
      </w:numPr>
      <w:spacing w:after="120"/>
      <w:outlineLvl w:val="1"/>
    </w:pPr>
    <w:rPr>
      <w:b/>
      <w:bCs/>
      <w:iCs/>
      <w:sz w:val="24"/>
      <w:szCs w:val="28"/>
    </w:rPr>
  </w:style>
  <w:style w:type="paragraph" w:styleId="Heading3">
    <w:name w:val="heading 3"/>
    <w:basedOn w:val="Normal"/>
    <w:next w:val="Normal"/>
    <w:link w:val="Heading3Char"/>
    <w:qFormat/>
    <w:locked/>
    <w:rsid w:val="00092678"/>
    <w:pPr>
      <w:keepNext/>
      <w:numPr>
        <w:ilvl w:val="2"/>
        <w:numId w:val="1"/>
      </w:numPr>
      <w:spacing w:after="120"/>
      <w:outlineLvl w:val="2"/>
    </w:pPr>
    <w:rPr>
      <w:b/>
      <w:bCs/>
      <w:sz w:val="22"/>
      <w:szCs w:val="26"/>
    </w:rPr>
  </w:style>
  <w:style w:type="paragraph" w:styleId="Heading4">
    <w:name w:val="heading 4"/>
    <w:basedOn w:val="Normal"/>
    <w:next w:val="Normal"/>
    <w:link w:val="Heading4Char"/>
    <w:qFormat/>
    <w:locked/>
    <w:rsid w:val="00C5285B"/>
    <w:pPr>
      <w:keepNext/>
      <w:numPr>
        <w:ilvl w:val="3"/>
        <w:numId w:val="18"/>
      </w:numPr>
      <w:spacing w:after="120"/>
      <w:outlineLvl w:val="3"/>
    </w:pPr>
    <w:rPr>
      <w:b/>
      <w:bCs/>
      <w:szCs w:val="28"/>
    </w:rPr>
  </w:style>
  <w:style w:type="paragraph" w:styleId="Heading5">
    <w:name w:val="heading 5"/>
    <w:basedOn w:val="Normal"/>
    <w:next w:val="Normal"/>
    <w:semiHidden/>
    <w:qFormat/>
    <w:rsid w:val="00DC776C"/>
    <w:pPr>
      <w:numPr>
        <w:ilvl w:val="4"/>
        <w:numId w:val="1"/>
      </w:numPr>
      <w:spacing w:before="240" w:after="60"/>
      <w:outlineLvl w:val="4"/>
    </w:pPr>
    <w:rPr>
      <w:b/>
      <w:bCs/>
      <w:i/>
      <w:iCs/>
      <w:sz w:val="26"/>
      <w:szCs w:val="26"/>
    </w:rPr>
  </w:style>
  <w:style w:type="paragraph" w:styleId="Heading6">
    <w:name w:val="heading 6"/>
    <w:basedOn w:val="Normal"/>
    <w:next w:val="Normal"/>
    <w:semiHidden/>
    <w:qFormat/>
    <w:rsid w:val="00DC776C"/>
    <w:pPr>
      <w:numPr>
        <w:ilvl w:val="5"/>
        <w:numId w:val="1"/>
      </w:numPr>
      <w:spacing w:before="240" w:after="60"/>
      <w:outlineLvl w:val="5"/>
    </w:pPr>
    <w:rPr>
      <w:rFonts w:ascii="Times New Roman" w:hAnsi="Times New Roman"/>
      <w:b/>
      <w:bCs/>
    </w:rPr>
  </w:style>
  <w:style w:type="paragraph" w:styleId="Heading7">
    <w:name w:val="heading 7"/>
    <w:basedOn w:val="Normal"/>
    <w:next w:val="Normal"/>
    <w:semiHidden/>
    <w:qFormat/>
    <w:rsid w:val="00DC776C"/>
    <w:pPr>
      <w:numPr>
        <w:ilvl w:val="6"/>
        <w:numId w:val="1"/>
      </w:numPr>
      <w:spacing w:before="240" w:after="60"/>
      <w:outlineLvl w:val="6"/>
    </w:pPr>
    <w:rPr>
      <w:rFonts w:ascii="Times New Roman" w:hAnsi="Times New Roman"/>
    </w:rPr>
  </w:style>
  <w:style w:type="paragraph" w:styleId="Heading8">
    <w:name w:val="heading 8"/>
    <w:basedOn w:val="Normal"/>
    <w:next w:val="Normal"/>
    <w:semiHidden/>
    <w:qFormat/>
    <w:rsid w:val="00DC776C"/>
    <w:pPr>
      <w:numPr>
        <w:ilvl w:val="7"/>
        <w:numId w:val="1"/>
      </w:numPr>
      <w:spacing w:before="240" w:after="60"/>
      <w:outlineLvl w:val="7"/>
    </w:pPr>
    <w:rPr>
      <w:rFonts w:ascii="Times New Roman" w:hAnsi="Times New Roman"/>
      <w:i/>
      <w:iCs/>
    </w:rPr>
  </w:style>
  <w:style w:type="paragraph" w:styleId="Heading9">
    <w:name w:val="heading 9"/>
    <w:basedOn w:val="Normal"/>
    <w:next w:val="Normal"/>
    <w:semiHidden/>
    <w:qFormat/>
    <w:rsid w:val="00DC776C"/>
    <w:pPr>
      <w:numPr>
        <w:ilvl w:val="8"/>
        <w:numId w:val="1"/>
      </w:num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092678"/>
    <w:rPr>
      <w:b/>
      <w:bCs/>
      <w:szCs w:val="26"/>
    </w:rPr>
  </w:style>
  <w:style w:type="character" w:customStyle="1" w:styleId="Heading4Char">
    <w:name w:val="Heading 4 Char"/>
    <w:link w:val="Heading4"/>
    <w:rsid w:val="00C5285B"/>
    <w:rPr>
      <w:b/>
      <w:bCs/>
      <w:sz w:val="20"/>
      <w:szCs w:val="28"/>
    </w:rPr>
  </w:style>
  <w:style w:type="paragraph" w:customStyle="1" w:styleId="CHAPTERTITLE">
    <w:name w:val="CHAPTER TITLE"/>
    <w:basedOn w:val="Normal"/>
    <w:next w:val="Normal"/>
    <w:link w:val="CHAPTERTITLEChar"/>
    <w:qFormat/>
    <w:rsid w:val="00C72F69"/>
    <w:pPr>
      <w:jc w:val="center"/>
    </w:pPr>
    <w:rPr>
      <w:b/>
      <w:bCs/>
      <w:sz w:val="48"/>
      <w:szCs w:val="48"/>
      <w:lang w:eastAsia="da-DK"/>
    </w:rPr>
  </w:style>
  <w:style w:type="character" w:customStyle="1" w:styleId="CHAPTERTITLEChar">
    <w:name w:val="CHAPTER TITLE Char"/>
    <w:link w:val="CHAPTERTITLE"/>
    <w:rsid w:val="00A65048"/>
    <w:rPr>
      <w:b/>
      <w:bCs/>
      <w:sz w:val="48"/>
      <w:szCs w:val="48"/>
      <w:lang w:eastAsia="da-DK"/>
    </w:rPr>
  </w:style>
  <w:style w:type="paragraph" w:customStyle="1" w:styleId="WARNING">
    <w:name w:val="WARNING"/>
    <w:basedOn w:val="Normal"/>
    <w:qFormat/>
    <w:locked/>
    <w:rsid w:val="007A6799"/>
    <w:pPr>
      <w:keepNext/>
      <w:tabs>
        <w:tab w:val="left" w:pos="1440"/>
        <w:tab w:val="right" w:leader="dot" w:pos="8630"/>
      </w:tabs>
      <w:spacing w:before="60" w:after="60"/>
      <w:jc w:val="center"/>
    </w:pPr>
    <w:rPr>
      <w:b/>
      <w:bCs/>
      <w:iCs/>
      <w:color w:val="FFFFFF"/>
    </w:rPr>
  </w:style>
  <w:style w:type="character" w:styleId="PageNumber">
    <w:name w:val="page number"/>
    <w:qFormat/>
    <w:rsid w:val="00B76AF1"/>
    <w:rPr>
      <w:rFonts w:cs="Arial"/>
      <w:noProof/>
      <w:sz w:val="18"/>
    </w:rPr>
  </w:style>
  <w:style w:type="paragraph" w:customStyle="1" w:styleId="ManualHeader">
    <w:name w:val="ManualHeader"/>
    <w:basedOn w:val="Normal"/>
    <w:qFormat/>
    <w:rsid w:val="00B126BB"/>
    <w:rPr>
      <w:caps/>
      <w:sz w:val="18"/>
    </w:rPr>
  </w:style>
  <w:style w:type="paragraph" w:styleId="Caption">
    <w:name w:val="caption"/>
    <w:basedOn w:val="Normal"/>
    <w:next w:val="Normal"/>
    <w:link w:val="CaptionChar"/>
    <w:qFormat/>
    <w:rsid w:val="00D16766"/>
    <w:pPr>
      <w:spacing w:before="120" w:after="120"/>
      <w:jc w:val="center"/>
    </w:pPr>
    <w:rPr>
      <w:bCs/>
      <w:sz w:val="18"/>
      <w:szCs w:val="20"/>
    </w:rPr>
  </w:style>
  <w:style w:type="character" w:customStyle="1" w:styleId="CaptionChar">
    <w:name w:val="Caption Char"/>
    <w:link w:val="Caption"/>
    <w:rsid w:val="00D16766"/>
    <w:rPr>
      <w:bCs/>
      <w:sz w:val="18"/>
      <w:szCs w:val="20"/>
    </w:rPr>
  </w:style>
  <w:style w:type="paragraph" w:customStyle="1" w:styleId="BulletList1">
    <w:name w:val="BulletList1"/>
    <w:basedOn w:val="Normal"/>
    <w:qFormat/>
    <w:rsid w:val="00E37F28"/>
    <w:pPr>
      <w:numPr>
        <w:numId w:val="2"/>
      </w:numPr>
      <w:spacing w:after="120"/>
    </w:pPr>
  </w:style>
  <w:style w:type="paragraph" w:styleId="TOC2">
    <w:name w:val="toc 2"/>
    <w:basedOn w:val="Normal"/>
    <w:next w:val="Normal"/>
    <w:uiPriority w:val="39"/>
    <w:locked/>
    <w:rsid w:val="00651BCC"/>
    <w:pPr>
      <w:tabs>
        <w:tab w:val="left" w:pos="851"/>
        <w:tab w:val="right" w:leader="dot" w:pos="8630"/>
      </w:tabs>
      <w:spacing w:after="30"/>
      <w:ind w:left="244"/>
    </w:pPr>
  </w:style>
  <w:style w:type="paragraph" w:styleId="TOC1">
    <w:name w:val="toc 1"/>
    <w:basedOn w:val="Normal"/>
    <w:next w:val="Normal"/>
    <w:uiPriority w:val="39"/>
    <w:locked/>
    <w:rsid w:val="00651BCC"/>
    <w:pPr>
      <w:tabs>
        <w:tab w:val="left" w:pos="476"/>
        <w:tab w:val="left" w:pos="1843"/>
        <w:tab w:val="right" w:leader="dot" w:pos="8630"/>
      </w:tabs>
      <w:spacing w:after="30"/>
    </w:pPr>
    <w:rPr>
      <w:b/>
      <w:sz w:val="24"/>
      <w:szCs w:val="20"/>
    </w:rPr>
  </w:style>
  <w:style w:type="character" w:styleId="Hyperlink">
    <w:name w:val="Hyperlink"/>
    <w:uiPriority w:val="99"/>
    <w:rsid w:val="00DF2F0D"/>
    <w:rPr>
      <w:rFonts w:cs="Times New Roman"/>
      <w:color w:val="0000FF"/>
      <w:u w:val="single"/>
    </w:rPr>
  </w:style>
  <w:style w:type="paragraph" w:customStyle="1" w:styleId="NumberedSteps">
    <w:name w:val="Numbered Steps"/>
    <w:basedOn w:val="Normal"/>
    <w:qFormat/>
    <w:rsid w:val="000E4208"/>
    <w:pPr>
      <w:spacing w:after="120"/>
    </w:pPr>
  </w:style>
  <w:style w:type="paragraph" w:styleId="TOC3">
    <w:name w:val="toc 3"/>
    <w:basedOn w:val="Normal"/>
    <w:next w:val="Normal"/>
    <w:uiPriority w:val="39"/>
    <w:locked/>
    <w:rsid w:val="00651BCC"/>
    <w:pPr>
      <w:tabs>
        <w:tab w:val="left" w:pos="1276"/>
        <w:tab w:val="right" w:leader="dot" w:pos="8630"/>
      </w:tabs>
      <w:spacing w:after="30"/>
      <w:ind w:left="476"/>
    </w:pPr>
    <w:rPr>
      <w:sz w:val="19"/>
    </w:rPr>
  </w:style>
  <w:style w:type="table" w:styleId="TableGrid">
    <w:name w:val="Table Grid"/>
    <w:basedOn w:val="TableNormal"/>
    <w:uiPriority w:val="39"/>
    <w:rsid w:val="00CE6965"/>
    <w:pPr>
      <w:widowControl w:val="0"/>
      <w:autoSpaceDE w:val="0"/>
      <w:autoSpaceDN w:val="0"/>
      <w:adjustRightInd w:val="0"/>
      <w:spacing w:after="2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51BCC"/>
    <w:pPr>
      <w:tabs>
        <w:tab w:val="left" w:pos="1134"/>
        <w:tab w:val="right" w:leader="dot" w:pos="8630"/>
      </w:tabs>
      <w:spacing w:after="30"/>
    </w:pPr>
    <w:rPr>
      <w:szCs w:val="24"/>
    </w:rPr>
  </w:style>
  <w:style w:type="paragraph" w:customStyle="1" w:styleId="AppendixHeading">
    <w:name w:val="Appendix Heading"/>
    <w:basedOn w:val="Normal"/>
    <w:next w:val="Normal"/>
    <w:qFormat/>
    <w:rsid w:val="003E2B59"/>
    <w:pPr>
      <w:keepNext/>
      <w:numPr>
        <w:numId w:val="4"/>
      </w:numPr>
      <w:tabs>
        <w:tab w:val="clear" w:pos="1418"/>
        <w:tab w:val="left" w:pos="1276"/>
      </w:tabs>
      <w:spacing w:after="480"/>
      <w:outlineLvl w:val="0"/>
    </w:pPr>
    <w:rPr>
      <w:b/>
      <w:caps/>
      <w:sz w:val="26"/>
      <w:szCs w:val="26"/>
    </w:rPr>
  </w:style>
  <w:style w:type="paragraph" w:customStyle="1" w:styleId="AppendixHeading2">
    <w:name w:val="Appendix Heading 2"/>
    <w:basedOn w:val="Heading2"/>
    <w:next w:val="Normal"/>
    <w:qFormat/>
    <w:rsid w:val="00BB479F"/>
    <w:pPr>
      <w:numPr>
        <w:numId w:val="4"/>
      </w:numPr>
    </w:pPr>
  </w:style>
  <w:style w:type="paragraph" w:styleId="BalloonText">
    <w:name w:val="Balloon Text"/>
    <w:basedOn w:val="Normal"/>
    <w:semiHidden/>
    <w:rsid w:val="0032494D"/>
    <w:rPr>
      <w:rFonts w:ascii="Tahoma" w:hAnsi="Tahoma" w:cs="Tahoma"/>
      <w:sz w:val="16"/>
      <w:szCs w:val="16"/>
    </w:rPr>
  </w:style>
  <w:style w:type="paragraph" w:customStyle="1" w:styleId="Table">
    <w:name w:val="Table"/>
    <w:basedOn w:val="Normal"/>
    <w:qFormat/>
    <w:rsid w:val="009B065F"/>
    <w:pPr>
      <w:spacing w:before="60" w:after="60"/>
    </w:pPr>
  </w:style>
  <w:style w:type="paragraph" w:styleId="TOC5">
    <w:name w:val="toc 5"/>
    <w:basedOn w:val="Normal"/>
    <w:next w:val="Normal"/>
    <w:autoRedefine/>
    <w:uiPriority w:val="39"/>
    <w:rsid w:val="007B18CB"/>
    <w:pPr>
      <w:spacing w:after="100" w:line="276" w:lineRule="auto"/>
      <w:ind w:left="880"/>
    </w:pPr>
    <w:rPr>
      <w:rFonts w:asciiTheme="minorHAnsi" w:eastAsiaTheme="minorEastAsia" w:hAnsiTheme="minorHAnsi" w:cstheme="minorBidi"/>
      <w:sz w:val="22"/>
    </w:rPr>
  </w:style>
  <w:style w:type="paragraph" w:styleId="TOC6">
    <w:name w:val="toc 6"/>
    <w:basedOn w:val="Normal"/>
    <w:next w:val="Normal"/>
    <w:autoRedefine/>
    <w:uiPriority w:val="39"/>
    <w:rsid w:val="007B18CB"/>
    <w:pPr>
      <w:spacing w:after="100" w:line="276" w:lineRule="auto"/>
      <w:ind w:left="1100"/>
    </w:pPr>
    <w:rPr>
      <w:rFonts w:asciiTheme="minorHAnsi" w:eastAsiaTheme="minorEastAsia" w:hAnsiTheme="minorHAnsi" w:cstheme="minorBidi"/>
      <w:sz w:val="22"/>
    </w:rPr>
  </w:style>
  <w:style w:type="paragraph" w:customStyle="1" w:styleId="NOTE">
    <w:name w:val="NOTE"/>
    <w:basedOn w:val="Normal"/>
    <w:locked/>
    <w:rsid w:val="00BA020A"/>
    <w:pPr>
      <w:keepNext/>
      <w:spacing w:before="60" w:after="60"/>
      <w:jc w:val="center"/>
    </w:pPr>
    <w:rPr>
      <w:b/>
      <w:bCs/>
      <w:i/>
      <w:iCs/>
    </w:rPr>
  </w:style>
  <w:style w:type="paragraph" w:customStyle="1" w:styleId="BulletList3">
    <w:name w:val="BulletList3"/>
    <w:basedOn w:val="Normal"/>
    <w:qFormat/>
    <w:rsid w:val="00670C93"/>
    <w:pPr>
      <w:numPr>
        <w:numId w:val="6"/>
      </w:numPr>
      <w:spacing w:after="120"/>
    </w:pPr>
  </w:style>
  <w:style w:type="paragraph" w:customStyle="1" w:styleId="BulletList2">
    <w:name w:val="BulletList2"/>
    <w:basedOn w:val="Normal"/>
    <w:qFormat/>
    <w:rsid w:val="00441593"/>
    <w:pPr>
      <w:numPr>
        <w:ilvl w:val="1"/>
        <w:numId w:val="7"/>
      </w:numPr>
      <w:spacing w:after="120"/>
    </w:pPr>
    <w:rPr>
      <w:szCs w:val="21"/>
    </w:rPr>
  </w:style>
  <w:style w:type="paragraph" w:customStyle="1" w:styleId="CAUTION">
    <w:name w:val="CAUTION"/>
    <w:basedOn w:val="Normal"/>
    <w:rsid w:val="007A6799"/>
    <w:pPr>
      <w:keepNext/>
      <w:spacing w:before="60" w:after="60"/>
      <w:jc w:val="center"/>
    </w:pPr>
    <w:rPr>
      <w:b/>
      <w:bCs/>
      <w:iCs/>
    </w:rPr>
  </w:style>
  <w:style w:type="paragraph" w:customStyle="1" w:styleId="Prefacelevel1">
    <w:name w:val="Preface level 1"/>
    <w:basedOn w:val="Heading1"/>
    <w:next w:val="Normal"/>
    <w:locked/>
    <w:rsid w:val="005B6AF3"/>
    <w:pPr>
      <w:numPr>
        <w:numId w:val="0"/>
      </w:numPr>
      <w:ind w:left="-720"/>
    </w:pPr>
    <w:rPr>
      <w:kern w:val="0"/>
      <w:szCs w:val="30"/>
    </w:rPr>
  </w:style>
  <w:style w:type="paragraph" w:customStyle="1" w:styleId="Prefacelevel2">
    <w:name w:val="Preface level 2"/>
    <w:basedOn w:val="Heading2"/>
    <w:next w:val="Normal"/>
    <w:locked/>
    <w:rsid w:val="007A3CA9"/>
    <w:pPr>
      <w:numPr>
        <w:ilvl w:val="0"/>
        <w:numId w:val="0"/>
      </w:numPr>
    </w:pPr>
    <w:rPr>
      <w:szCs w:val="30"/>
    </w:rPr>
  </w:style>
  <w:style w:type="paragraph" w:customStyle="1" w:styleId="Prefacelevel3">
    <w:name w:val="Preface level 3"/>
    <w:basedOn w:val="Heading3"/>
    <w:next w:val="Normal"/>
    <w:locked/>
    <w:rsid w:val="007A3CA9"/>
    <w:pPr>
      <w:numPr>
        <w:ilvl w:val="0"/>
        <w:numId w:val="0"/>
      </w:numPr>
    </w:pPr>
  </w:style>
  <w:style w:type="paragraph" w:customStyle="1" w:styleId="CHAPTERTITLE2">
    <w:name w:val="CHAPTER TITLE2"/>
    <w:basedOn w:val="CHAPTERTITLE"/>
    <w:link w:val="CHAPTERTITLE2Char"/>
    <w:qFormat/>
    <w:rsid w:val="00C72F69"/>
    <w:rPr>
      <w:rFonts w:eastAsia="Courier New PSMT"/>
      <w:sz w:val="36"/>
      <w:szCs w:val="36"/>
    </w:rPr>
  </w:style>
  <w:style w:type="character" w:customStyle="1" w:styleId="CHAPTERTITLE2Char">
    <w:name w:val="CHAPTER TITLE2 Char"/>
    <w:link w:val="CHAPTERTITLE2"/>
    <w:rsid w:val="00C72F69"/>
    <w:rPr>
      <w:rFonts w:ascii="Arial" w:eastAsia="Courier New PSMT" w:hAnsi="Arial" w:cs="Arial"/>
      <w:b/>
      <w:bCs/>
      <w:color w:val="000000"/>
      <w:sz w:val="36"/>
      <w:szCs w:val="36"/>
      <w:lang w:eastAsia="da-DK"/>
    </w:rPr>
  </w:style>
  <w:style w:type="paragraph" w:customStyle="1" w:styleId="CHAPTERTITLE3">
    <w:name w:val="CHAPTER TITLE3"/>
    <w:basedOn w:val="CHAPTERTITLE"/>
    <w:link w:val="CHAPTERTITLE3Char"/>
    <w:qFormat/>
    <w:rsid w:val="00D33088"/>
    <w:rPr>
      <w:caps/>
      <w:sz w:val="40"/>
      <w:szCs w:val="40"/>
    </w:rPr>
  </w:style>
  <w:style w:type="character" w:customStyle="1" w:styleId="CHAPTERTITLE3Char">
    <w:name w:val="CHAPTER TITLE3 Char"/>
    <w:link w:val="CHAPTERTITLE3"/>
    <w:rsid w:val="00D33088"/>
    <w:rPr>
      <w:rFonts w:ascii="Arial" w:hAnsi="Arial" w:cs="Arial"/>
      <w:b/>
      <w:bCs/>
      <w:caps/>
      <w:sz w:val="40"/>
      <w:szCs w:val="40"/>
      <w:lang w:eastAsia="da-DK"/>
    </w:rPr>
  </w:style>
  <w:style w:type="paragraph" w:customStyle="1" w:styleId="Documentinfo">
    <w:name w:val="Document info"/>
    <w:basedOn w:val="Normal"/>
    <w:link w:val="DocumentinfoChar"/>
    <w:qFormat/>
    <w:rsid w:val="00476812"/>
    <w:pPr>
      <w:widowControl w:val="0"/>
      <w:autoSpaceDE w:val="0"/>
      <w:autoSpaceDN w:val="0"/>
      <w:adjustRightInd w:val="0"/>
      <w:jc w:val="center"/>
    </w:pPr>
    <w:rPr>
      <w:rFonts w:eastAsia="Courier New PSMT"/>
      <w:b/>
      <w:sz w:val="28"/>
      <w:szCs w:val="28"/>
      <w:lang w:eastAsia="da-DK"/>
    </w:rPr>
  </w:style>
  <w:style w:type="character" w:customStyle="1" w:styleId="DocumentinfoChar">
    <w:name w:val="Document info Char"/>
    <w:link w:val="Documentinfo"/>
    <w:rsid w:val="00476812"/>
    <w:rPr>
      <w:rFonts w:ascii="Arial" w:eastAsia="Courier New PSMT" w:hAnsi="Arial" w:cs="Arial"/>
      <w:b/>
      <w:sz w:val="28"/>
      <w:szCs w:val="28"/>
      <w:lang w:eastAsia="da-DK"/>
    </w:rPr>
  </w:style>
  <w:style w:type="paragraph" w:styleId="FootnoteText">
    <w:name w:val="footnote text"/>
    <w:basedOn w:val="Normal"/>
    <w:link w:val="FootnoteTextChar"/>
    <w:uiPriority w:val="99"/>
    <w:unhideWhenUsed/>
    <w:rsid w:val="00E37F28"/>
    <w:rPr>
      <w:sz w:val="18"/>
      <w:szCs w:val="20"/>
      <w:lang w:val="en-GB" w:eastAsia="sv-SE"/>
    </w:rPr>
  </w:style>
  <w:style w:type="character" w:customStyle="1" w:styleId="FootnoteTextChar">
    <w:name w:val="Footnote Text Char"/>
    <w:link w:val="FootnoteText"/>
    <w:uiPriority w:val="99"/>
    <w:rsid w:val="00E37F28"/>
    <w:rPr>
      <w:sz w:val="18"/>
      <w:szCs w:val="20"/>
      <w:lang w:val="en-GB" w:eastAsia="sv-SE"/>
    </w:rPr>
  </w:style>
  <w:style w:type="paragraph" w:styleId="EndnoteText">
    <w:name w:val="endnote text"/>
    <w:basedOn w:val="Normal"/>
    <w:link w:val="EndnoteTextChar"/>
    <w:semiHidden/>
    <w:unhideWhenUsed/>
    <w:rsid w:val="009D605B"/>
    <w:rPr>
      <w:szCs w:val="20"/>
    </w:rPr>
  </w:style>
  <w:style w:type="character" w:customStyle="1" w:styleId="EndnoteTextChar">
    <w:name w:val="Endnote Text Char"/>
    <w:basedOn w:val="DefaultParagraphFont"/>
    <w:link w:val="EndnoteText"/>
    <w:semiHidden/>
    <w:rsid w:val="009D605B"/>
    <w:rPr>
      <w:sz w:val="20"/>
      <w:szCs w:val="20"/>
    </w:rPr>
  </w:style>
  <w:style w:type="character" w:styleId="CommentReference">
    <w:name w:val="annotation reference"/>
    <w:basedOn w:val="DefaultParagraphFont"/>
    <w:semiHidden/>
    <w:unhideWhenUsed/>
    <w:rsid w:val="006063AB"/>
    <w:rPr>
      <w:sz w:val="16"/>
      <w:szCs w:val="16"/>
    </w:rPr>
  </w:style>
  <w:style w:type="character" w:styleId="FootnoteReference">
    <w:name w:val="footnote reference"/>
    <w:basedOn w:val="DefaultParagraphFont"/>
    <w:uiPriority w:val="99"/>
    <w:rsid w:val="009D605B"/>
    <w:rPr>
      <w:vertAlign w:val="superscript"/>
    </w:rPr>
  </w:style>
  <w:style w:type="paragraph" w:styleId="CommentText">
    <w:name w:val="annotation text"/>
    <w:basedOn w:val="Normal"/>
    <w:link w:val="CommentTextChar"/>
    <w:semiHidden/>
    <w:unhideWhenUsed/>
    <w:rsid w:val="006063AB"/>
    <w:rPr>
      <w:szCs w:val="20"/>
    </w:rPr>
  </w:style>
  <w:style w:type="character" w:customStyle="1" w:styleId="CommentTextChar">
    <w:name w:val="Comment Text Char"/>
    <w:basedOn w:val="DefaultParagraphFont"/>
    <w:link w:val="CommentText"/>
    <w:semiHidden/>
    <w:rsid w:val="006063AB"/>
    <w:rPr>
      <w:sz w:val="20"/>
      <w:szCs w:val="20"/>
    </w:rPr>
  </w:style>
  <w:style w:type="paragraph" w:styleId="CommentSubject">
    <w:name w:val="annotation subject"/>
    <w:basedOn w:val="CommentText"/>
    <w:next w:val="CommentText"/>
    <w:link w:val="CommentSubjectChar"/>
    <w:semiHidden/>
    <w:unhideWhenUsed/>
    <w:rsid w:val="006063AB"/>
    <w:rPr>
      <w:b/>
      <w:bCs/>
    </w:rPr>
  </w:style>
  <w:style w:type="character" w:customStyle="1" w:styleId="CommentSubjectChar">
    <w:name w:val="Comment Subject Char"/>
    <w:basedOn w:val="CommentTextChar"/>
    <w:link w:val="CommentSubject"/>
    <w:semiHidden/>
    <w:rsid w:val="006063AB"/>
    <w:rPr>
      <w:b/>
      <w:bCs/>
      <w:sz w:val="20"/>
      <w:szCs w:val="20"/>
    </w:rPr>
  </w:style>
  <w:style w:type="paragraph" w:styleId="Revision">
    <w:name w:val="Revision"/>
    <w:hidden/>
    <w:uiPriority w:val="99"/>
    <w:semiHidden/>
    <w:rsid w:val="00600CEF"/>
  </w:style>
  <w:style w:type="paragraph" w:customStyle="1" w:styleId="AppendixHeading3">
    <w:name w:val="Appendix Heading 3"/>
    <w:basedOn w:val="Heading3"/>
    <w:next w:val="Normal"/>
    <w:qFormat/>
    <w:rsid w:val="00BB479F"/>
    <w:pPr>
      <w:widowControl w:val="0"/>
      <w:numPr>
        <w:numId w:val="4"/>
      </w:numPr>
      <w:tabs>
        <w:tab w:val="clear" w:pos="2455"/>
        <w:tab w:val="num" w:pos="0"/>
      </w:tabs>
      <w:autoSpaceDE w:val="0"/>
      <w:autoSpaceDN w:val="0"/>
      <w:adjustRightInd w:val="0"/>
      <w:ind w:left="0" w:hanging="720"/>
    </w:pPr>
    <w:rPr>
      <w:rFonts w:cs="Arial"/>
    </w:rPr>
  </w:style>
  <w:style w:type="paragraph" w:styleId="TOC4">
    <w:name w:val="toc 4"/>
    <w:basedOn w:val="Normal"/>
    <w:next w:val="Normal"/>
    <w:autoRedefine/>
    <w:uiPriority w:val="39"/>
    <w:rsid w:val="00630F0C"/>
    <w:pPr>
      <w:spacing w:after="100" w:line="276" w:lineRule="auto"/>
      <w:ind w:left="660"/>
    </w:pPr>
    <w:rPr>
      <w:rFonts w:asciiTheme="minorHAnsi" w:eastAsiaTheme="minorEastAsia" w:hAnsiTheme="minorHAnsi" w:cstheme="minorBidi"/>
    </w:rPr>
  </w:style>
  <w:style w:type="paragraph" w:styleId="TOC7">
    <w:name w:val="toc 7"/>
    <w:basedOn w:val="Normal"/>
    <w:next w:val="Normal"/>
    <w:autoRedefine/>
    <w:uiPriority w:val="39"/>
    <w:rsid w:val="007B18CB"/>
    <w:pPr>
      <w:spacing w:after="100" w:line="276" w:lineRule="auto"/>
      <w:ind w:left="1320"/>
    </w:pPr>
    <w:rPr>
      <w:rFonts w:asciiTheme="minorHAnsi" w:eastAsiaTheme="minorEastAsia" w:hAnsiTheme="minorHAnsi" w:cstheme="minorBidi"/>
      <w:sz w:val="22"/>
    </w:rPr>
  </w:style>
  <w:style w:type="paragraph" w:styleId="TOC8">
    <w:name w:val="toc 8"/>
    <w:basedOn w:val="Normal"/>
    <w:next w:val="Normal"/>
    <w:autoRedefine/>
    <w:uiPriority w:val="39"/>
    <w:rsid w:val="007B18CB"/>
    <w:pPr>
      <w:spacing w:after="100" w:line="276" w:lineRule="auto"/>
      <w:ind w:left="1540"/>
    </w:pPr>
    <w:rPr>
      <w:rFonts w:asciiTheme="minorHAnsi" w:eastAsiaTheme="minorEastAsia" w:hAnsiTheme="minorHAnsi" w:cstheme="minorBidi"/>
      <w:sz w:val="22"/>
    </w:rPr>
  </w:style>
  <w:style w:type="paragraph" w:styleId="TOC9">
    <w:name w:val="toc 9"/>
    <w:basedOn w:val="Normal"/>
    <w:next w:val="Normal"/>
    <w:autoRedefine/>
    <w:uiPriority w:val="39"/>
    <w:rsid w:val="007B18CB"/>
    <w:pPr>
      <w:spacing w:after="100" w:line="276" w:lineRule="auto"/>
      <w:ind w:left="1760"/>
    </w:pPr>
    <w:rPr>
      <w:rFonts w:asciiTheme="minorHAnsi" w:eastAsiaTheme="minorEastAsia" w:hAnsiTheme="minorHAnsi" w:cstheme="minorBidi"/>
      <w:sz w:val="22"/>
    </w:rPr>
  </w:style>
  <w:style w:type="character" w:customStyle="1" w:styleId="EmailStyle95">
    <w:name w:val="EmailStyle95"/>
    <w:semiHidden/>
    <w:rsid w:val="003A76CC"/>
    <w:rPr>
      <w:rFonts w:ascii="Arial" w:hAnsi="Arial" w:cs="Arial" w:hint="default"/>
      <w:color w:val="auto"/>
      <w:sz w:val="20"/>
      <w:szCs w:val="20"/>
    </w:rPr>
  </w:style>
  <w:style w:type="character" w:customStyle="1" w:styleId="AnneMller">
    <w:name w:val="Anne Møller"/>
    <w:semiHidden/>
    <w:rsid w:val="003A76CC"/>
    <w:rPr>
      <w:rFonts w:ascii="Arial" w:hAnsi="Arial" w:cs="Arial"/>
      <w:color w:val="auto"/>
      <w:sz w:val="20"/>
      <w:szCs w:val="20"/>
    </w:rPr>
  </w:style>
  <w:style w:type="table" w:styleId="LightList">
    <w:name w:val="Light List"/>
    <w:basedOn w:val="TableNormal"/>
    <w:uiPriority w:val="61"/>
    <w:rsid w:val="00B33780"/>
    <w:rPr>
      <w:rFonts w:asciiTheme="minorHAnsi" w:eastAsiaTheme="minorHAnsi" w:hAnsiTheme="minorHAnsi" w:cstheme="min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
    <w:rsid w:val="00FC1A11"/>
    <w:pPr>
      <w:tabs>
        <w:tab w:val="center" w:pos="4986"/>
        <w:tab w:val="right" w:pos="9972"/>
      </w:tabs>
    </w:pPr>
  </w:style>
  <w:style w:type="character" w:customStyle="1" w:styleId="HeaderChar">
    <w:name w:val="Header Char"/>
    <w:basedOn w:val="DefaultParagraphFont"/>
    <w:link w:val="Header"/>
    <w:rsid w:val="00FC1A11"/>
    <w:rPr>
      <w:sz w:val="20"/>
    </w:rPr>
  </w:style>
  <w:style w:type="paragraph" w:styleId="Footer">
    <w:name w:val="footer"/>
    <w:basedOn w:val="Normal"/>
    <w:link w:val="FooterChar"/>
    <w:rsid w:val="00FC1A11"/>
    <w:pPr>
      <w:tabs>
        <w:tab w:val="center" w:pos="4986"/>
        <w:tab w:val="right" w:pos="9972"/>
      </w:tabs>
    </w:pPr>
  </w:style>
  <w:style w:type="character" w:customStyle="1" w:styleId="FooterChar">
    <w:name w:val="Footer Char"/>
    <w:basedOn w:val="DefaultParagraphFont"/>
    <w:link w:val="Footer"/>
    <w:rsid w:val="00FC1A11"/>
    <w:rPr>
      <w:sz w:val="20"/>
    </w:rPr>
  </w:style>
  <w:style w:type="paragraph" w:customStyle="1" w:styleId="Default">
    <w:name w:val="Default"/>
    <w:rsid w:val="00583BC8"/>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5107B7"/>
    <w:pPr>
      <w:spacing w:before="100" w:beforeAutospacing="1" w:after="100" w:afterAutospacing="1"/>
    </w:pPr>
    <w:rPr>
      <w:rFonts w:ascii="Times New Roman" w:hAnsi="Times New Roman"/>
      <w:sz w:val="24"/>
      <w:szCs w:val="24"/>
    </w:rPr>
  </w:style>
  <w:style w:type="paragraph" w:styleId="ListParagraph">
    <w:name w:val="List Paragraph"/>
    <w:basedOn w:val="Normal"/>
    <w:uiPriority w:val="34"/>
    <w:semiHidden/>
    <w:qFormat/>
    <w:rsid w:val="00BF1651"/>
    <w:pPr>
      <w:ind w:left="720"/>
      <w:contextualSpacing/>
    </w:pPr>
  </w:style>
  <w:style w:type="character" w:styleId="PlaceholderText">
    <w:name w:val="Placeholder Text"/>
    <w:basedOn w:val="DefaultParagraphFont"/>
    <w:uiPriority w:val="99"/>
    <w:semiHidden/>
    <w:rsid w:val="005840CD"/>
    <w:rPr>
      <w:color w:val="808080"/>
    </w:rPr>
  </w:style>
  <w:style w:type="paragraph" w:customStyle="1" w:styleId="TableofContentsHeading">
    <w:name w:val="Table of Contents Heading"/>
    <w:basedOn w:val="Prefacelevel1"/>
    <w:link w:val="TableofContentsHeadingChar"/>
    <w:qFormat/>
    <w:rsid w:val="00033203"/>
    <w:pPr>
      <w:autoSpaceDE w:val="0"/>
      <w:autoSpaceDN w:val="0"/>
      <w:adjustRightInd w:val="0"/>
      <w:spacing w:after="120"/>
    </w:pPr>
    <w:rPr>
      <w:rFonts w:cs="Arial"/>
      <w:kern w:val="28"/>
      <w:szCs w:val="26"/>
    </w:rPr>
  </w:style>
  <w:style w:type="character" w:customStyle="1" w:styleId="TableofContentsHeadingChar">
    <w:name w:val="Table of Contents Heading Char"/>
    <w:basedOn w:val="DefaultParagraphFont"/>
    <w:link w:val="TableofContentsHeading"/>
    <w:rsid w:val="00033203"/>
    <w:rPr>
      <w:rFonts w:cs="Arial"/>
      <w:b/>
      <w:bCs/>
      <w:caps/>
      <w:kern w:val="28"/>
      <w:sz w:val="26"/>
      <w:szCs w:val="26"/>
    </w:rPr>
  </w:style>
  <w:style w:type="character" w:customStyle="1" w:styleId="UnresolvedMention1">
    <w:name w:val="Unresolved Mention1"/>
    <w:basedOn w:val="DefaultParagraphFont"/>
    <w:rsid w:val="001054C5"/>
    <w:rPr>
      <w:color w:val="605E5C"/>
      <w:shd w:val="clear" w:color="auto" w:fill="E1DFDD"/>
    </w:rPr>
  </w:style>
  <w:style w:type="character" w:styleId="FollowedHyperlink">
    <w:name w:val="FollowedHyperlink"/>
    <w:basedOn w:val="DefaultParagraphFont"/>
    <w:semiHidden/>
    <w:unhideWhenUsed/>
    <w:rsid w:val="00C00A3E"/>
    <w:rPr>
      <w:color w:val="800080" w:themeColor="followedHyperlink"/>
      <w:u w:val="single"/>
    </w:rPr>
  </w:style>
  <w:style w:type="character" w:customStyle="1" w:styleId="UnresolvedMention2">
    <w:name w:val="Unresolved Mention2"/>
    <w:basedOn w:val="DefaultParagraphFont"/>
    <w:rsid w:val="00C00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emf"/><Relationship Id="rId21" Type="http://schemas.openxmlformats.org/officeDocument/2006/relationships/image" Target="media/image5.jpeg"/><Relationship Id="rId63" Type="http://schemas.openxmlformats.org/officeDocument/2006/relationships/oleObject" Target="embeddings/oleObject10.vsd"/><Relationship Id="rId159" Type="http://schemas.openxmlformats.org/officeDocument/2006/relationships/oleObject" Target="embeddings/oleObject29.vsd"/><Relationship Id="rId170" Type="http://schemas.openxmlformats.org/officeDocument/2006/relationships/image" Target="media/image100.png"/><Relationship Id="rId226" Type="http://schemas.openxmlformats.org/officeDocument/2006/relationships/image" Target="media/image145.png"/><Relationship Id="rId268" Type="http://schemas.openxmlformats.org/officeDocument/2006/relationships/image" Target="media/image183.jpeg"/><Relationship Id="rId32" Type="http://schemas.openxmlformats.org/officeDocument/2006/relationships/hyperlink" Target="mailto:support@teledyne-reson.com" TargetMode="External"/><Relationship Id="rId74" Type="http://schemas.openxmlformats.org/officeDocument/2006/relationships/oleObject" Target="embeddings/oleObject15.vsd"/><Relationship Id="rId128" Type="http://schemas.openxmlformats.org/officeDocument/2006/relationships/image" Target="media/image76.png"/><Relationship Id="rId5" Type="http://schemas.openxmlformats.org/officeDocument/2006/relationships/settings" Target="settings.xml"/><Relationship Id="rId181" Type="http://schemas.openxmlformats.org/officeDocument/2006/relationships/image" Target="media/image108.png"/><Relationship Id="rId237" Type="http://schemas.openxmlformats.org/officeDocument/2006/relationships/image" Target="media/image155.png"/><Relationship Id="rId279" Type="http://schemas.openxmlformats.org/officeDocument/2006/relationships/hyperlink" Target="mailto:Marine-supportDK@Teledyne.com" TargetMode="External"/><Relationship Id="rId43" Type="http://schemas.openxmlformats.org/officeDocument/2006/relationships/image" Target="media/image20.jpeg"/><Relationship Id="rId139" Type="http://schemas.openxmlformats.org/officeDocument/2006/relationships/header" Target="header11.xml"/><Relationship Id="rId290" Type="http://schemas.openxmlformats.org/officeDocument/2006/relationships/theme" Target="theme/theme1.xml"/><Relationship Id="rId85" Type="http://schemas.openxmlformats.org/officeDocument/2006/relationships/image" Target="media/image44.emf"/><Relationship Id="rId150" Type="http://schemas.openxmlformats.org/officeDocument/2006/relationships/image" Target="media/image85.png"/><Relationship Id="rId192" Type="http://schemas.openxmlformats.org/officeDocument/2006/relationships/image" Target="media/image119.jpeg"/><Relationship Id="rId206" Type="http://schemas.openxmlformats.org/officeDocument/2006/relationships/image" Target="media/image128.png"/><Relationship Id="rId248" Type="http://schemas.openxmlformats.org/officeDocument/2006/relationships/image" Target="media/image164.png"/><Relationship Id="rId269" Type="http://schemas.openxmlformats.org/officeDocument/2006/relationships/image" Target="media/image184.jpeg"/><Relationship Id="rId12" Type="http://schemas.openxmlformats.org/officeDocument/2006/relationships/hyperlink" Target="http://www.teledynemarine.com/reson" TargetMode="External"/><Relationship Id="rId33" Type="http://schemas.openxmlformats.org/officeDocument/2006/relationships/image" Target="media/image12.jpeg"/><Relationship Id="rId108" Type="http://schemas.openxmlformats.org/officeDocument/2006/relationships/image" Target="media/image61.png"/><Relationship Id="rId129" Type="http://schemas.openxmlformats.org/officeDocument/2006/relationships/hyperlink" Target="mailto:support@teledyne-reson.com" TargetMode="External"/><Relationship Id="rId280" Type="http://schemas.openxmlformats.org/officeDocument/2006/relationships/hyperlink" Target="mailto:Marine-supportGE@Teledyne.com" TargetMode="External"/><Relationship Id="rId54" Type="http://schemas.openxmlformats.org/officeDocument/2006/relationships/oleObject" Target="embeddings/oleObject6.vsd"/><Relationship Id="rId75" Type="http://schemas.openxmlformats.org/officeDocument/2006/relationships/image" Target="media/image39.png"/><Relationship Id="rId96" Type="http://schemas.openxmlformats.org/officeDocument/2006/relationships/image" Target="media/image51.jpeg"/><Relationship Id="rId140" Type="http://schemas.openxmlformats.org/officeDocument/2006/relationships/footer" Target="footer8.xml"/><Relationship Id="rId161" Type="http://schemas.openxmlformats.org/officeDocument/2006/relationships/oleObject" Target="embeddings/oleObject30.vsd"/><Relationship Id="rId182" Type="http://schemas.openxmlformats.org/officeDocument/2006/relationships/image" Target="media/image109.png"/><Relationship Id="rId217" Type="http://schemas.openxmlformats.org/officeDocument/2006/relationships/image" Target="media/image136.png"/><Relationship Id="rId6" Type="http://schemas.openxmlformats.org/officeDocument/2006/relationships/webSettings" Target="webSettings.xml"/><Relationship Id="rId238" Type="http://schemas.openxmlformats.org/officeDocument/2006/relationships/image" Target="media/image156.png"/><Relationship Id="rId259" Type="http://schemas.openxmlformats.org/officeDocument/2006/relationships/image" Target="media/image174.jpeg"/><Relationship Id="rId23" Type="http://schemas.openxmlformats.org/officeDocument/2006/relationships/image" Target="media/image7.emf"/><Relationship Id="rId119" Type="http://schemas.openxmlformats.org/officeDocument/2006/relationships/image" Target="media/image69.jpeg"/><Relationship Id="rId270" Type="http://schemas.openxmlformats.org/officeDocument/2006/relationships/image" Target="media/image185.png"/><Relationship Id="rId44" Type="http://schemas.openxmlformats.org/officeDocument/2006/relationships/image" Target="media/image21.jpeg"/><Relationship Id="rId65" Type="http://schemas.openxmlformats.org/officeDocument/2006/relationships/oleObject" Target="embeddings/oleObject11.vsd"/><Relationship Id="rId86" Type="http://schemas.openxmlformats.org/officeDocument/2006/relationships/oleObject" Target="embeddings/oleObject21.vsd"/><Relationship Id="rId130" Type="http://schemas.openxmlformats.org/officeDocument/2006/relationships/image" Target="media/image77.png"/><Relationship Id="rId151" Type="http://schemas.openxmlformats.org/officeDocument/2006/relationships/image" Target="media/image86.png"/><Relationship Id="rId172" Type="http://schemas.openxmlformats.org/officeDocument/2006/relationships/image" Target="media/image101.png"/><Relationship Id="rId193" Type="http://schemas.openxmlformats.org/officeDocument/2006/relationships/image" Target="media/image120.png"/><Relationship Id="rId207" Type="http://schemas.openxmlformats.org/officeDocument/2006/relationships/header" Target="header18.xml"/><Relationship Id="rId228" Type="http://schemas.openxmlformats.org/officeDocument/2006/relationships/image" Target="media/image147.png"/><Relationship Id="rId249" Type="http://schemas.openxmlformats.org/officeDocument/2006/relationships/header" Target="header23.xml"/><Relationship Id="rId13" Type="http://schemas.openxmlformats.org/officeDocument/2006/relationships/hyperlink" Target="mailto:support@teledyne-reson.com" TargetMode="External"/><Relationship Id="rId109" Type="http://schemas.openxmlformats.org/officeDocument/2006/relationships/image" Target="media/image62.png"/><Relationship Id="rId260" Type="http://schemas.openxmlformats.org/officeDocument/2006/relationships/image" Target="media/image175.png"/><Relationship Id="rId281" Type="http://schemas.openxmlformats.org/officeDocument/2006/relationships/hyperlink" Target="mailto:Marine-supportNL@Teledyne.com" TargetMode="External"/><Relationship Id="rId34" Type="http://schemas.openxmlformats.org/officeDocument/2006/relationships/header" Target="header4.xml"/><Relationship Id="rId55" Type="http://schemas.openxmlformats.org/officeDocument/2006/relationships/image" Target="media/image28.png"/><Relationship Id="rId76" Type="http://schemas.openxmlformats.org/officeDocument/2006/relationships/image" Target="media/image40.emf"/><Relationship Id="rId97" Type="http://schemas.openxmlformats.org/officeDocument/2006/relationships/image" Target="media/image52.jpeg"/><Relationship Id="rId120" Type="http://schemas.openxmlformats.org/officeDocument/2006/relationships/image" Target="media/image70.png"/><Relationship Id="rId141" Type="http://schemas.openxmlformats.org/officeDocument/2006/relationships/header" Target="header12.xml"/><Relationship Id="rId7" Type="http://schemas.openxmlformats.org/officeDocument/2006/relationships/footnotes" Target="footnotes.xml"/><Relationship Id="rId162" Type="http://schemas.openxmlformats.org/officeDocument/2006/relationships/image" Target="media/image94.emf"/><Relationship Id="rId183" Type="http://schemas.openxmlformats.org/officeDocument/2006/relationships/image" Target="media/image110.png"/><Relationship Id="rId218" Type="http://schemas.openxmlformats.org/officeDocument/2006/relationships/image" Target="media/image137.png"/><Relationship Id="rId239" Type="http://schemas.openxmlformats.org/officeDocument/2006/relationships/image" Target="media/image157.png"/><Relationship Id="rId250" Type="http://schemas.openxmlformats.org/officeDocument/2006/relationships/image" Target="media/image165.jpeg"/><Relationship Id="rId271" Type="http://schemas.openxmlformats.org/officeDocument/2006/relationships/header" Target="header24.xml"/><Relationship Id="rId24" Type="http://schemas.openxmlformats.org/officeDocument/2006/relationships/oleObject" Target="embeddings/oleObject1.vsd"/><Relationship Id="rId45" Type="http://schemas.openxmlformats.org/officeDocument/2006/relationships/image" Target="media/image22.wmf"/><Relationship Id="rId66" Type="http://schemas.openxmlformats.org/officeDocument/2006/relationships/image" Target="media/image34.emf"/><Relationship Id="rId87" Type="http://schemas.openxmlformats.org/officeDocument/2006/relationships/image" Target="media/image45.emf"/><Relationship Id="rId110" Type="http://schemas.openxmlformats.org/officeDocument/2006/relationships/image" Target="media/image63.jpeg"/><Relationship Id="rId131" Type="http://schemas.openxmlformats.org/officeDocument/2006/relationships/hyperlink" Target="mailto:support@teledyne-reson.com" TargetMode="External"/><Relationship Id="rId152" Type="http://schemas.openxmlformats.org/officeDocument/2006/relationships/image" Target="media/image87.png"/><Relationship Id="rId173" Type="http://schemas.openxmlformats.org/officeDocument/2006/relationships/header" Target="header14.xml"/><Relationship Id="rId194" Type="http://schemas.openxmlformats.org/officeDocument/2006/relationships/image" Target="media/image121.png"/><Relationship Id="rId208" Type="http://schemas.openxmlformats.org/officeDocument/2006/relationships/header" Target="header19.xml"/><Relationship Id="rId229" Type="http://schemas.openxmlformats.org/officeDocument/2006/relationships/image" Target="media/image148.png"/><Relationship Id="rId240" Type="http://schemas.openxmlformats.org/officeDocument/2006/relationships/image" Target="media/image158.png"/><Relationship Id="rId261" Type="http://schemas.openxmlformats.org/officeDocument/2006/relationships/image" Target="media/image176.jpeg"/><Relationship Id="rId14" Type="http://schemas.openxmlformats.org/officeDocument/2006/relationships/footer" Target="footer2.xml"/><Relationship Id="rId35" Type="http://schemas.openxmlformats.org/officeDocument/2006/relationships/image" Target="media/image13.png"/><Relationship Id="rId56" Type="http://schemas.openxmlformats.org/officeDocument/2006/relationships/image" Target="media/image29.emf"/><Relationship Id="rId77" Type="http://schemas.openxmlformats.org/officeDocument/2006/relationships/oleObject" Target="embeddings/oleObject16.vsd"/><Relationship Id="rId100" Type="http://schemas.openxmlformats.org/officeDocument/2006/relationships/image" Target="media/image55.emf"/><Relationship Id="rId282" Type="http://schemas.openxmlformats.org/officeDocument/2006/relationships/hyperlink" Target="mailto:Marine-supportUK@Teledyne.com" TargetMode="External"/><Relationship Id="rId8" Type="http://schemas.openxmlformats.org/officeDocument/2006/relationships/endnotes" Target="endnotes.xml"/><Relationship Id="rId98" Type="http://schemas.openxmlformats.org/officeDocument/2006/relationships/image" Target="media/image53.jpeg"/><Relationship Id="rId121" Type="http://schemas.openxmlformats.org/officeDocument/2006/relationships/image" Target="media/image71.png"/><Relationship Id="rId142" Type="http://schemas.openxmlformats.org/officeDocument/2006/relationships/footer" Target="footer9.xml"/><Relationship Id="rId163" Type="http://schemas.openxmlformats.org/officeDocument/2006/relationships/oleObject" Target="embeddings/oleObject31.vsd"/><Relationship Id="rId184" Type="http://schemas.openxmlformats.org/officeDocument/2006/relationships/image" Target="media/image111.png"/><Relationship Id="rId219" Type="http://schemas.openxmlformats.org/officeDocument/2006/relationships/image" Target="media/image138.png"/><Relationship Id="rId230" Type="http://schemas.openxmlformats.org/officeDocument/2006/relationships/image" Target="media/image149.png"/><Relationship Id="rId251" Type="http://schemas.openxmlformats.org/officeDocument/2006/relationships/image" Target="media/image166.jpeg"/><Relationship Id="rId25" Type="http://schemas.openxmlformats.org/officeDocument/2006/relationships/image" Target="media/image8.emf"/><Relationship Id="rId46" Type="http://schemas.openxmlformats.org/officeDocument/2006/relationships/image" Target="media/image23.jpeg"/><Relationship Id="rId67" Type="http://schemas.openxmlformats.org/officeDocument/2006/relationships/oleObject" Target="embeddings/oleObject12.vsd"/><Relationship Id="rId272" Type="http://schemas.openxmlformats.org/officeDocument/2006/relationships/footer" Target="footer12.xml"/><Relationship Id="rId88" Type="http://schemas.openxmlformats.org/officeDocument/2006/relationships/oleObject" Target="embeddings/oleObject22.vsd"/><Relationship Id="rId111" Type="http://schemas.openxmlformats.org/officeDocument/2006/relationships/image" Target="media/image64.jpeg"/><Relationship Id="rId132" Type="http://schemas.openxmlformats.org/officeDocument/2006/relationships/image" Target="media/image78.png"/><Relationship Id="rId153" Type="http://schemas.openxmlformats.org/officeDocument/2006/relationships/image" Target="media/image88.png"/><Relationship Id="rId174" Type="http://schemas.openxmlformats.org/officeDocument/2006/relationships/footer" Target="footer11.xml"/><Relationship Id="rId195" Type="http://schemas.openxmlformats.org/officeDocument/2006/relationships/image" Target="media/image122.png"/><Relationship Id="rId209" Type="http://schemas.openxmlformats.org/officeDocument/2006/relationships/header" Target="header20.xml"/><Relationship Id="rId220" Type="http://schemas.openxmlformats.org/officeDocument/2006/relationships/image" Target="media/image139.png"/><Relationship Id="rId241" Type="http://schemas.openxmlformats.org/officeDocument/2006/relationships/image" Target="media/image159.png"/><Relationship Id="rId15" Type="http://schemas.openxmlformats.org/officeDocument/2006/relationships/hyperlink" Target="mailto:support@reson.com" TargetMode="External"/><Relationship Id="rId36" Type="http://schemas.openxmlformats.org/officeDocument/2006/relationships/image" Target="media/image14.jpeg"/><Relationship Id="rId57" Type="http://schemas.openxmlformats.org/officeDocument/2006/relationships/oleObject" Target="embeddings/oleObject7.vsd"/><Relationship Id="rId262" Type="http://schemas.openxmlformats.org/officeDocument/2006/relationships/image" Target="media/image177.jpeg"/><Relationship Id="rId283" Type="http://schemas.openxmlformats.org/officeDocument/2006/relationships/hyperlink" Target="mailto:Marine-supportUS@Teledyne.com" TargetMode="External"/><Relationship Id="rId78" Type="http://schemas.openxmlformats.org/officeDocument/2006/relationships/image" Target="media/image41.emf"/><Relationship Id="rId99" Type="http://schemas.openxmlformats.org/officeDocument/2006/relationships/image" Target="media/image54.emf"/><Relationship Id="rId101" Type="http://schemas.openxmlformats.org/officeDocument/2006/relationships/image" Target="media/image56.png"/><Relationship Id="rId122" Type="http://schemas.openxmlformats.org/officeDocument/2006/relationships/image" Target="media/image72.png"/><Relationship Id="rId143" Type="http://schemas.openxmlformats.org/officeDocument/2006/relationships/image" Target="media/image80.jpeg"/><Relationship Id="rId164" Type="http://schemas.openxmlformats.org/officeDocument/2006/relationships/image" Target="media/image95.jpeg"/><Relationship Id="rId185" Type="http://schemas.openxmlformats.org/officeDocument/2006/relationships/image" Target="media/image112.jpeg"/><Relationship Id="rId9" Type="http://schemas.openxmlformats.org/officeDocument/2006/relationships/image" Target="media/image1.png"/><Relationship Id="rId210" Type="http://schemas.openxmlformats.org/officeDocument/2006/relationships/image" Target="media/image129.png"/><Relationship Id="rId26" Type="http://schemas.openxmlformats.org/officeDocument/2006/relationships/oleObject" Target="embeddings/oleObject2.vsd"/><Relationship Id="rId231" Type="http://schemas.openxmlformats.org/officeDocument/2006/relationships/image" Target="media/image150.png"/><Relationship Id="rId252" Type="http://schemas.openxmlformats.org/officeDocument/2006/relationships/image" Target="media/image167.jpeg"/><Relationship Id="rId273" Type="http://schemas.openxmlformats.org/officeDocument/2006/relationships/header" Target="header25.xml"/><Relationship Id="rId47" Type="http://schemas.openxmlformats.org/officeDocument/2006/relationships/image" Target="media/image24.emf"/><Relationship Id="rId68" Type="http://schemas.openxmlformats.org/officeDocument/2006/relationships/image" Target="media/image35.jpeg"/><Relationship Id="rId89" Type="http://schemas.openxmlformats.org/officeDocument/2006/relationships/image" Target="media/image46.emf"/><Relationship Id="rId112" Type="http://schemas.openxmlformats.org/officeDocument/2006/relationships/image" Target="media/image65.png"/><Relationship Id="rId133" Type="http://schemas.openxmlformats.org/officeDocument/2006/relationships/header" Target="header8.xml"/><Relationship Id="rId154" Type="http://schemas.openxmlformats.org/officeDocument/2006/relationships/image" Target="media/image89.png"/><Relationship Id="rId175" Type="http://schemas.openxmlformats.org/officeDocument/2006/relationships/image" Target="media/image102.png"/><Relationship Id="rId196" Type="http://schemas.openxmlformats.org/officeDocument/2006/relationships/image" Target="cid:ii_l75x44xf0" TargetMode="External"/><Relationship Id="rId200" Type="http://schemas.openxmlformats.org/officeDocument/2006/relationships/image" Target="media/image125.emf"/><Relationship Id="rId16" Type="http://schemas.openxmlformats.org/officeDocument/2006/relationships/header" Target="header2.xml"/><Relationship Id="rId221" Type="http://schemas.openxmlformats.org/officeDocument/2006/relationships/image" Target="media/image140.png"/><Relationship Id="rId242" Type="http://schemas.openxmlformats.org/officeDocument/2006/relationships/image" Target="media/image160.png"/><Relationship Id="rId263" Type="http://schemas.openxmlformats.org/officeDocument/2006/relationships/image" Target="media/image178.jpeg"/><Relationship Id="rId284" Type="http://schemas.openxmlformats.org/officeDocument/2006/relationships/hyperlink" Target="mailto:Marine-supportNL@Teledyne.com" TargetMode="External"/><Relationship Id="rId37" Type="http://schemas.openxmlformats.org/officeDocument/2006/relationships/image" Target="media/image15.png"/><Relationship Id="rId58" Type="http://schemas.openxmlformats.org/officeDocument/2006/relationships/image" Target="media/image30.emf"/><Relationship Id="rId79" Type="http://schemas.openxmlformats.org/officeDocument/2006/relationships/oleObject" Target="embeddings/oleObject17.vsd"/><Relationship Id="rId102" Type="http://schemas.openxmlformats.org/officeDocument/2006/relationships/image" Target="media/image57.png"/><Relationship Id="rId123" Type="http://schemas.openxmlformats.org/officeDocument/2006/relationships/image" Target="media/image73.png"/><Relationship Id="rId144" Type="http://schemas.openxmlformats.org/officeDocument/2006/relationships/image" Target="media/image81.jpeg"/><Relationship Id="rId90" Type="http://schemas.openxmlformats.org/officeDocument/2006/relationships/oleObject" Target="embeddings/oleObject23.vsd"/><Relationship Id="rId165" Type="http://schemas.openxmlformats.org/officeDocument/2006/relationships/image" Target="media/image96.jpeg"/><Relationship Id="rId186" Type="http://schemas.openxmlformats.org/officeDocument/2006/relationships/image" Target="media/image113.jpeg"/><Relationship Id="rId211" Type="http://schemas.openxmlformats.org/officeDocument/2006/relationships/image" Target="media/image130.png"/><Relationship Id="rId232" Type="http://schemas.openxmlformats.org/officeDocument/2006/relationships/image" Target="media/image151.png"/><Relationship Id="rId253" Type="http://schemas.openxmlformats.org/officeDocument/2006/relationships/image" Target="media/image168.jpeg"/><Relationship Id="rId274" Type="http://schemas.openxmlformats.org/officeDocument/2006/relationships/footer" Target="footer13.xml"/><Relationship Id="rId27" Type="http://schemas.openxmlformats.org/officeDocument/2006/relationships/header" Target="header3.xml"/><Relationship Id="rId48" Type="http://schemas.openxmlformats.org/officeDocument/2006/relationships/oleObject" Target="embeddings/oleObject3.vsd"/><Relationship Id="rId69" Type="http://schemas.openxmlformats.org/officeDocument/2006/relationships/image" Target="media/image36.emf"/><Relationship Id="rId113" Type="http://schemas.openxmlformats.org/officeDocument/2006/relationships/image" Target="media/image66.jpeg"/><Relationship Id="rId134" Type="http://schemas.openxmlformats.org/officeDocument/2006/relationships/header" Target="header9.xml"/><Relationship Id="rId80" Type="http://schemas.openxmlformats.org/officeDocument/2006/relationships/image" Target="media/image42.emf"/><Relationship Id="rId155" Type="http://schemas.openxmlformats.org/officeDocument/2006/relationships/image" Target="media/image90.jpeg"/><Relationship Id="rId176" Type="http://schemas.openxmlformats.org/officeDocument/2006/relationships/image" Target="media/image103.png"/><Relationship Id="rId197" Type="http://schemas.openxmlformats.org/officeDocument/2006/relationships/header" Target="header15.xml"/><Relationship Id="rId201" Type="http://schemas.openxmlformats.org/officeDocument/2006/relationships/oleObject" Target="embeddings/oleObject32.vsd"/><Relationship Id="rId222" Type="http://schemas.openxmlformats.org/officeDocument/2006/relationships/image" Target="media/image141.png"/><Relationship Id="rId243" Type="http://schemas.openxmlformats.org/officeDocument/2006/relationships/image" Target="media/image161.png"/><Relationship Id="rId264" Type="http://schemas.openxmlformats.org/officeDocument/2006/relationships/image" Target="media/image179.jpeg"/><Relationship Id="rId285" Type="http://schemas.openxmlformats.org/officeDocument/2006/relationships/header" Target="header28.xml"/><Relationship Id="rId17" Type="http://schemas.openxmlformats.org/officeDocument/2006/relationships/footer" Target="footer3.xml"/><Relationship Id="rId38" Type="http://schemas.openxmlformats.org/officeDocument/2006/relationships/image" Target="media/image16.png"/><Relationship Id="rId59" Type="http://schemas.openxmlformats.org/officeDocument/2006/relationships/oleObject" Target="embeddings/oleObject8.vsd"/><Relationship Id="rId103" Type="http://schemas.openxmlformats.org/officeDocument/2006/relationships/image" Target="media/image58.wmf"/><Relationship Id="rId124" Type="http://schemas.openxmlformats.org/officeDocument/2006/relationships/image" Target="media/image74.png"/><Relationship Id="rId70" Type="http://schemas.openxmlformats.org/officeDocument/2006/relationships/oleObject" Target="embeddings/oleObject13.vsd"/><Relationship Id="rId91" Type="http://schemas.openxmlformats.org/officeDocument/2006/relationships/image" Target="media/image47.jpeg"/><Relationship Id="rId145" Type="http://schemas.openxmlformats.org/officeDocument/2006/relationships/header" Target="header13.xml"/><Relationship Id="rId166" Type="http://schemas.openxmlformats.org/officeDocument/2006/relationships/image" Target="media/image97.png"/><Relationship Id="rId187" Type="http://schemas.openxmlformats.org/officeDocument/2006/relationships/image" Target="media/image114.jpeg"/><Relationship Id="rId1" Type="http://schemas.openxmlformats.org/officeDocument/2006/relationships/customXml" Target="../customXml/item1.xml"/><Relationship Id="rId212" Type="http://schemas.openxmlformats.org/officeDocument/2006/relationships/image" Target="media/image131.png"/><Relationship Id="rId233" Type="http://schemas.openxmlformats.org/officeDocument/2006/relationships/image" Target="media/image152.png"/><Relationship Id="rId254" Type="http://schemas.openxmlformats.org/officeDocument/2006/relationships/image" Target="media/image169.jpeg"/><Relationship Id="rId28" Type="http://schemas.openxmlformats.org/officeDocument/2006/relationships/footer" Target="footer5.xml"/><Relationship Id="rId49" Type="http://schemas.openxmlformats.org/officeDocument/2006/relationships/image" Target="media/image25.emf"/><Relationship Id="rId114" Type="http://schemas.openxmlformats.org/officeDocument/2006/relationships/image" Target="cid:image004.jpg@01D97A20.C58DB180" TargetMode="External"/><Relationship Id="rId275" Type="http://schemas.openxmlformats.org/officeDocument/2006/relationships/image" Target="media/image186.jpeg"/><Relationship Id="rId60" Type="http://schemas.openxmlformats.org/officeDocument/2006/relationships/image" Target="media/image31.emf"/><Relationship Id="rId81" Type="http://schemas.openxmlformats.org/officeDocument/2006/relationships/oleObject" Target="embeddings/oleObject18.vsd"/><Relationship Id="rId135" Type="http://schemas.openxmlformats.org/officeDocument/2006/relationships/footer" Target="footer6.xml"/><Relationship Id="rId156" Type="http://schemas.openxmlformats.org/officeDocument/2006/relationships/image" Target="media/image91.emf"/><Relationship Id="rId177" Type="http://schemas.openxmlformats.org/officeDocument/2006/relationships/image" Target="media/image104.png"/><Relationship Id="rId198" Type="http://schemas.openxmlformats.org/officeDocument/2006/relationships/image" Target="media/image123.png"/><Relationship Id="rId202" Type="http://schemas.openxmlformats.org/officeDocument/2006/relationships/header" Target="header16.xml"/><Relationship Id="rId223" Type="http://schemas.openxmlformats.org/officeDocument/2006/relationships/image" Target="media/image142.emf"/><Relationship Id="rId244" Type="http://schemas.openxmlformats.org/officeDocument/2006/relationships/image" Target="media/image162.png"/><Relationship Id="rId18" Type="http://schemas.openxmlformats.org/officeDocument/2006/relationships/footer" Target="footer4.xml"/><Relationship Id="rId39" Type="http://schemas.openxmlformats.org/officeDocument/2006/relationships/image" Target="media/image17.png"/><Relationship Id="rId265" Type="http://schemas.openxmlformats.org/officeDocument/2006/relationships/image" Target="media/image180.jpeg"/><Relationship Id="rId286" Type="http://schemas.openxmlformats.org/officeDocument/2006/relationships/image" Target="media/image187.png"/><Relationship Id="rId50" Type="http://schemas.openxmlformats.org/officeDocument/2006/relationships/oleObject" Target="embeddings/oleObject4.vsd"/><Relationship Id="rId104" Type="http://schemas.openxmlformats.org/officeDocument/2006/relationships/oleObject" Target="embeddings/oleObject24.vsd"/><Relationship Id="rId125" Type="http://schemas.openxmlformats.org/officeDocument/2006/relationships/image" Target="media/image75.png"/><Relationship Id="rId146" Type="http://schemas.openxmlformats.org/officeDocument/2006/relationships/footer" Target="footer10.xml"/><Relationship Id="rId167" Type="http://schemas.openxmlformats.org/officeDocument/2006/relationships/image" Target="media/image98.png"/><Relationship Id="rId188" Type="http://schemas.openxmlformats.org/officeDocument/2006/relationships/image" Target="media/image115.jpeg"/><Relationship Id="rId71" Type="http://schemas.openxmlformats.org/officeDocument/2006/relationships/image" Target="media/image37.wmf"/><Relationship Id="rId92" Type="http://schemas.openxmlformats.org/officeDocument/2006/relationships/image" Target="media/image48.png"/><Relationship Id="rId213" Type="http://schemas.openxmlformats.org/officeDocument/2006/relationships/image" Target="media/image132.png"/><Relationship Id="rId234" Type="http://schemas.openxmlformats.org/officeDocument/2006/relationships/image" Target="media/image153.png"/><Relationship Id="rId2" Type="http://schemas.openxmlformats.org/officeDocument/2006/relationships/customXml" Target="../customXml/item2.xml"/><Relationship Id="rId29" Type="http://schemas.openxmlformats.org/officeDocument/2006/relationships/image" Target="media/image9.png"/><Relationship Id="rId255" Type="http://schemas.openxmlformats.org/officeDocument/2006/relationships/image" Target="media/image170.jpeg"/><Relationship Id="rId276" Type="http://schemas.openxmlformats.org/officeDocument/2006/relationships/hyperlink" Target="http://www.teledynemarine.com/pds" TargetMode="External"/><Relationship Id="rId40" Type="http://schemas.openxmlformats.org/officeDocument/2006/relationships/image" Target="media/image18.png"/><Relationship Id="rId115" Type="http://schemas.openxmlformats.org/officeDocument/2006/relationships/image" Target="media/image67.emf"/><Relationship Id="rId136" Type="http://schemas.openxmlformats.org/officeDocument/2006/relationships/header" Target="header10.xml"/><Relationship Id="rId157" Type="http://schemas.openxmlformats.org/officeDocument/2006/relationships/oleObject" Target="embeddings/oleObject28.vsd"/><Relationship Id="rId178" Type="http://schemas.openxmlformats.org/officeDocument/2006/relationships/image" Target="media/image105.png"/><Relationship Id="rId61" Type="http://schemas.openxmlformats.org/officeDocument/2006/relationships/oleObject" Target="embeddings/oleObject9.vsd"/><Relationship Id="rId82" Type="http://schemas.openxmlformats.org/officeDocument/2006/relationships/oleObject" Target="embeddings/oleObject19.vsd"/><Relationship Id="rId199" Type="http://schemas.openxmlformats.org/officeDocument/2006/relationships/image" Target="media/image124.png"/><Relationship Id="rId203" Type="http://schemas.openxmlformats.org/officeDocument/2006/relationships/header" Target="header17.xml"/><Relationship Id="rId19" Type="http://schemas.openxmlformats.org/officeDocument/2006/relationships/image" Target="media/image3.jpeg"/><Relationship Id="rId224" Type="http://schemas.openxmlformats.org/officeDocument/2006/relationships/image" Target="media/image143.png"/><Relationship Id="rId245" Type="http://schemas.openxmlformats.org/officeDocument/2006/relationships/image" Target="media/image163.png"/><Relationship Id="rId266" Type="http://schemas.openxmlformats.org/officeDocument/2006/relationships/image" Target="media/image181.jpeg"/><Relationship Id="rId287" Type="http://schemas.openxmlformats.org/officeDocument/2006/relationships/header" Target="header29.xml"/><Relationship Id="rId30" Type="http://schemas.openxmlformats.org/officeDocument/2006/relationships/image" Target="media/image10.jpeg"/><Relationship Id="rId105" Type="http://schemas.openxmlformats.org/officeDocument/2006/relationships/image" Target="media/image59.png"/><Relationship Id="rId126" Type="http://schemas.openxmlformats.org/officeDocument/2006/relationships/header" Target="header7.xml"/><Relationship Id="rId147" Type="http://schemas.openxmlformats.org/officeDocument/2006/relationships/image" Target="media/image82.jpeg"/><Relationship Id="rId168" Type="http://schemas.openxmlformats.org/officeDocument/2006/relationships/image" Target="media/image99.png"/><Relationship Id="rId51" Type="http://schemas.openxmlformats.org/officeDocument/2006/relationships/image" Target="media/image26.emf"/><Relationship Id="rId72" Type="http://schemas.openxmlformats.org/officeDocument/2006/relationships/oleObject" Target="embeddings/oleObject14.vsd"/><Relationship Id="rId93" Type="http://schemas.openxmlformats.org/officeDocument/2006/relationships/image" Target="media/image49.wmf"/><Relationship Id="rId189" Type="http://schemas.openxmlformats.org/officeDocument/2006/relationships/image" Target="media/image116.jpeg"/><Relationship Id="rId3" Type="http://schemas.openxmlformats.org/officeDocument/2006/relationships/numbering" Target="numbering.xml"/><Relationship Id="rId214" Type="http://schemas.openxmlformats.org/officeDocument/2006/relationships/image" Target="media/image133.png"/><Relationship Id="rId235" Type="http://schemas.openxmlformats.org/officeDocument/2006/relationships/image" Target="media/image154.png"/><Relationship Id="rId256" Type="http://schemas.openxmlformats.org/officeDocument/2006/relationships/image" Target="media/image171.png"/><Relationship Id="rId277" Type="http://schemas.openxmlformats.org/officeDocument/2006/relationships/header" Target="header26.xml"/><Relationship Id="rId116" Type="http://schemas.openxmlformats.org/officeDocument/2006/relationships/oleObject" Target="embeddings/oleObject26.vsd"/><Relationship Id="rId137" Type="http://schemas.openxmlformats.org/officeDocument/2006/relationships/footer" Target="footer7.xml"/><Relationship Id="rId158" Type="http://schemas.openxmlformats.org/officeDocument/2006/relationships/image" Target="media/image92.emf"/><Relationship Id="rId20" Type="http://schemas.openxmlformats.org/officeDocument/2006/relationships/image" Target="media/image4.tif"/><Relationship Id="rId41" Type="http://schemas.openxmlformats.org/officeDocument/2006/relationships/image" Target="media/image19.jpeg"/><Relationship Id="rId62" Type="http://schemas.openxmlformats.org/officeDocument/2006/relationships/image" Target="media/image32.emf"/><Relationship Id="rId83" Type="http://schemas.openxmlformats.org/officeDocument/2006/relationships/image" Target="media/image43.emf"/><Relationship Id="rId179" Type="http://schemas.openxmlformats.org/officeDocument/2006/relationships/image" Target="media/image106.png"/><Relationship Id="rId190" Type="http://schemas.openxmlformats.org/officeDocument/2006/relationships/image" Target="media/image117.png"/><Relationship Id="rId204" Type="http://schemas.openxmlformats.org/officeDocument/2006/relationships/image" Target="media/image126.jpeg"/><Relationship Id="rId225" Type="http://schemas.openxmlformats.org/officeDocument/2006/relationships/image" Target="media/image144.png"/><Relationship Id="rId246" Type="http://schemas.openxmlformats.org/officeDocument/2006/relationships/hyperlink" Target="http://www.teledynemarine.com/pds" TargetMode="External"/><Relationship Id="rId267" Type="http://schemas.openxmlformats.org/officeDocument/2006/relationships/image" Target="media/image182.jpeg"/><Relationship Id="rId288" Type="http://schemas.openxmlformats.org/officeDocument/2006/relationships/footer" Target="footer14.xml"/><Relationship Id="rId106" Type="http://schemas.openxmlformats.org/officeDocument/2006/relationships/image" Target="media/image60.emf"/><Relationship Id="rId127" Type="http://schemas.openxmlformats.org/officeDocument/2006/relationships/hyperlink" Target="mailto:support@teledyne-reson.com" TargetMode="External"/><Relationship Id="rId10" Type="http://schemas.openxmlformats.org/officeDocument/2006/relationships/header" Target="header1.xml"/><Relationship Id="rId31" Type="http://schemas.openxmlformats.org/officeDocument/2006/relationships/image" Target="media/image11.png"/><Relationship Id="rId52" Type="http://schemas.openxmlformats.org/officeDocument/2006/relationships/oleObject" Target="embeddings/oleObject5.vsd"/><Relationship Id="rId73" Type="http://schemas.openxmlformats.org/officeDocument/2006/relationships/image" Target="media/image38.wmf"/><Relationship Id="rId94" Type="http://schemas.openxmlformats.org/officeDocument/2006/relationships/header" Target="header6.xml"/><Relationship Id="rId148" Type="http://schemas.openxmlformats.org/officeDocument/2006/relationships/image" Target="media/image83.jpeg"/><Relationship Id="rId169" Type="http://schemas.openxmlformats.org/officeDocument/2006/relationships/image" Target="cid:image003.png@01D46AC1.D0993180" TargetMode="External"/><Relationship Id="rId4" Type="http://schemas.openxmlformats.org/officeDocument/2006/relationships/styles" Target="styles.xml"/><Relationship Id="rId180" Type="http://schemas.openxmlformats.org/officeDocument/2006/relationships/image" Target="media/image107.png"/><Relationship Id="rId215" Type="http://schemas.openxmlformats.org/officeDocument/2006/relationships/image" Target="media/image134.png"/><Relationship Id="rId236" Type="http://schemas.openxmlformats.org/officeDocument/2006/relationships/header" Target="header21.xml"/><Relationship Id="rId257" Type="http://schemas.openxmlformats.org/officeDocument/2006/relationships/image" Target="media/image172.png"/><Relationship Id="rId278" Type="http://schemas.openxmlformats.org/officeDocument/2006/relationships/header" Target="header27.xml"/><Relationship Id="rId42" Type="http://schemas.openxmlformats.org/officeDocument/2006/relationships/header" Target="header5.xml"/><Relationship Id="rId84" Type="http://schemas.openxmlformats.org/officeDocument/2006/relationships/oleObject" Target="embeddings/oleObject20.vsd"/><Relationship Id="rId138" Type="http://schemas.openxmlformats.org/officeDocument/2006/relationships/image" Target="media/image79.jpeg"/><Relationship Id="rId191" Type="http://schemas.openxmlformats.org/officeDocument/2006/relationships/image" Target="media/image118.jpeg"/><Relationship Id="rId205" Type="http://schemas.openxmlformats.org/officeDocument/2006/relationships/image" Target="media/image127.png"/><Relationship Id="rId247" Type="http://schemas.openxmlformats.org/officeDocument/2006/relationships/header" Target="header22.xml"/><Relationship Id="rId107" Type="http://schemas.openxmlformats.org/officeDocument/2006/relationships/oleObject" Target="embeddings/oleObject25.vsd"/><Relationship Id="rId289" Type="http://schemas.openxmlformats.org/officeDocument/2006/relationships/fontTable" Target="fontTable.xml"/><Relationship Id="rId11" Type="http://schemas.openxmlformats.org/officeDocument/2006/relationships/footer" Target="footer1.xml"/><Relationship Id="rId53" Type="http://schemas.openxmlformats.org/officeDocument/2006/relationships/image" Target="media/image27.emf"/><Relationship Id="rId149" Type="http://schemas.openxmlformats.org/officeDocument/2006/relationships/image" Target="media/image84.png"/><Relationship Id="rId95" Type="http://schemas.openxmlformats.org/officeDocument/2006/relationships/image" Target="media/image50.jpeg"/><Relationship Id="rId160" Type="http://schemas.openxmlformats.org/officeDocument/2006/relationships/image" Target="media/image93.emf"/><Relationship Id="rId216" Type="http://schemas.openxmlformats.org/officeDocument/2006/relationships/image" Target="media/image135.png"/><Relationship Id="rId258" Type="http://schemas.openxmlformats.org/officeDocument/2006/relationships/image" Target="media/image173.jpeg"/><Relationship Id="rId22" Type="http://schemas.openxmlformats.org/officeDocument/2006/relationships/image" Target="media/image6.jpeg"/><Relationship Id="rId64" Type="http://schemas.openxmlformats.org/officeDocument/2006/relationships/image" Target="media/image33.emf"/><Relationship Id="rId118" Type="http://schemas.openxmlformats.org/officeDocument/2006/relationships/oleObject" Target="embeddings/oleObject27.vsd"/><Relationship Id="rId171" Type="http://schemas.openxmlformats.org/officeDocument/2006/relationships/image" Target="cid:image002.png@01D46AC1.D0993180" TargetMode="External"/><Relationship Id="rId227" Type="http://schemas.openxmlformats.org/officeDocument/2006/relationships/image" Target="media/image146.png"/></Relationships>
</file>

<file path=word/_rels/footnotes.xml.rels><?xml version="1.0" encoding="UTF-8" standalone="yes"?>
<Relationships xmlns="http://schemas.openxmlformats.org/package/2006/relationships"><Relationship Id="rId3" Type="http://schemas.openxmlformats.org/officeDocument/2006/relationships/hyperlink" Target="http://www.teledynemarine.com/support" TargetMode="External"/><Relationship Id="rId2" Type="http://schemas.openxmlformats.org/officeDocument/2006/relationships/hyperlink" Target="http://www.teledynemarine.com/reson/" TargetMode="External"/><Relationship Id="rId1" Type="http://schemas.openxmlformats.org/officeDocument/2006/relationships/hyperlink" Target="mailto:pds-support@teledy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2.png"/></Relationships>
</file>

<file path=word/_rels/header11.xml.rels><?xml version="1.0" encoding="UTF-8" standalone="yes"?>
<Relationships xmlns="http://schemas.openxmlformats.org/package/2006/relationships"><Relationship Id="rId1" Type="http://schemas.openxmlformats.org/officeDocument/2006/relationships/image" Target="media/image2.png"/></Relationships>
</file>

<file path=word/_rels/header12.xml.rels><?xml version="1.0" encoding="UTF-8" standalone="yes"?>
<Relationships xmlns="http://schemas.openxmlformats.org/package/2006/relationships"><Relationship Id="rId1" Type="http://schemas.openxmlformats.org/officeDocument/2006/relationships/image" Target="media/image2.png"/></Relationships>
</file>

<file path=word/_rels/header13.xml.rels><?xml version="1.0" encoding="UTF-8" standalone="yes"?>
<Relationships xmlns="http://schemas.openxmlformats.org/package/2006/relationships"><Relationship Id="rId1" Type="http://schemas.openxmlformats.org/officeDocument/2006/relationships/image" Target="media/image2.png"/></Relationships>
</file>

<file path=word/_rels/header14.xml.rels><?xml version="1.0" encoding="UTF-8" standalone="yes"?>
<Relationships xmlns="http://schemas.openxmlformats.org/package/2006/relationships"><Relationship Id="rId1" Type="http://schemas.openxmlformats.org/officeDocument/2006/relationships/image" Target="media/image2.png"/></Relationships>
</file>

<file path=word/_rels/header15.xml.rels><?xml version="1.0" encoding="UTF-8" standalone="yes"?>
<Relationships xmlns="http://schemas.openxmlformats.org/package/2006/relationships"><Relationship Id="rId1" Type="http://schemas.openxmlformats.org/officeDocument/2006/relationships/image" Target="media/image2.png"/></Relationships>
</file>

<file path=word/_rels/header16.xml.rels><?xml version="1.0" encoding="UTF-8" standalone="yes"?>
<Relationships xmlns="http://schemas.openxmlformats.org/package/2006/relationships"><Relationship Id="rId1" Type="http://schemas.openxmlformats.org/officeDocument/2006/relationships/image" Target="media/image2.png"/></Relationships>
</file>

<file path=word/_rels/header17.xml.rels><?xml version="1.0" encoding="UTF-8" standalone="yes"?>
<Relationships xmlns="http://schemas.openxmlformats.org/package/2006/relationships"><Relationship Id="rId1" Type="http://schemas.openxmlformats.org/officeDocument/2006/relationships/image" Target="media/image2.png"/></Relationships>
</file>

<file path=word/_rels/header19.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21.xml.rels><?xml version="1.0" encoding="UTF-8" standalone="yes"?>
<Relationships xmlns="http://schemas.openxmlformats.org/package/2006/relationships"><Relationship Id="rId1" Type="http://schemas.openxmlformats.org/officeDocument/2006/relationships/image" Target="media/image2.png"/></Relationships>
</file>

<file path=word/_rels/header22.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2.png"/></Relationships>
</file>

<file path=word/_rels/header24.xml.rels><?xml version="1.0" encoding="UTF-8" standalone="yes"?>
<Relationships xmlns="http://schemas.openxmlformats.org/package/2006/relationships"><Relationship Id="rId1" Type="http://schemas.openxmlformats.org/officeDocument/2006/relationships/image" Target="media/image2.png"/></Relationships>
</file>

<file path=word/_rels/header25.xml.rels><?xml version="1.0" encoding="UTF-8" standalone="yes"?>
<Relationships xmlns="http://schemas.openxmlformats.org/package/2006/relationships"><Relationship Id="rId1" Type="http://schemas.openxmlformats.org/officeDocument/2006/relationships/image" Target="media/image2.png"/></Relationships>
</file>

<file path=word/_rels/header26.xml.rels><?xml version="1.0" encoding="UTF-8" standalone="yes"?>
<Relationships xmlns="http://schemas.openxmlformats.org/package/2006/relationships"><Relationship Id="rId1" Type="http://schemas.openxmlformats.org/officeDocument/2006/relationships/image" Target="media/image2.png"/></Relationships>
</file>

<file path=word/_rels/header27.xml.rels><?xml version="1.0" encoding="UTF-8" standalone="yes"?>
<Relationships xmlns="http://schemas.openxmlformats.org/package/2006/relationships"><Relationship Id="rId1" Type="http://schemas.openxmlformats.org/officeDocument/2006/relationships/image" Target="media/image2.png"/></Relationships>
</file>

<file path=word/_rels/header28.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1" Type="http://schemas.openxmlformats.org/officeDocument/2006/relationships/image" Target="media/image2.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_rels/head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52a0d122-445d-414f-9495-5630f0cd0dab</TitusGUID>
  <TitusMetadata xmlns="">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</TitusMetadata>
</titu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0EDFB6-5007-45E3-8C8C-96466C8D90B6}">
  <ds:schemaRefs>
    <ds:schemaRef ds:uri="http://schemas.titus.com/TitusProperties/"/>
    <ds:schemaRef ds:uri=""/>
  </ds:schemaRefs>
</ds:datastoreItem>
</file>

<file path=customXml/itemProps2.xml><?xml version="1.0" encoding="utf-8"?>
<ds:datastoreItem xmlns:ds="http://schemas.openxmlformats.org/officeDocument/2006/customXml" ds:itemID="{ED2BEF55-93FB-4F0C-999E-CA7B4FDC7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38049</Words>
  <Characters>216884</Characters>
  <Application>Microsoft Office Word</Application>
  <DocSecurity>0</DocSecurity>
  <Lines>1807</Lines>
  <Paragraphs>508</Paragraphs>
  <ScaleCrop>false</ScaleCrop>
  <HeadingPairs>
    <vt:vector size="2" baseType="variant">
      <vt:variant>
        <vt:lpstr>Title</vt:lpstr>
      </vt:variant>
      <vt:variant>
        <vt:i4>1</vt:i4>
      </vt:variant>
    </vt:vector>
  </HeadingPairs>
  <TitlesOfParts>
    <vt:vector size="1" baseType="lpstr">
      <vt:lpstr>Operator's Manual</vt:lpstr>
    </vt:vector>
  </TitlesOfParts>
  <Company>Teledyne-Reson</Company>
  <LinksUpToDate>false</LinksUpToDate>
  <CharactersWithSpaces>254425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Operator's Manual</dc:title>
  <dc:subject>SeaBat T51-R</dc:subject>
  <dc:creator>AMOELLER</dc:creator>
  <cp:lastModifiedBy>Chad Kecy</cp:lastModifiedBy>
  <cp:revision>2</cp:revision>
  <cp:lastPrinted>2013-02-07T14:48:00Z</cp:lastPrinted>
  <dcterms:created xsi:type="dcterms:W3CDTF">2024-10-21T15:42:00Z</dcterms:created>
  <dcterms:modified xsi:type="dcterms:W3CDTF">2024-10-21T15:42:00Z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ias">
    <vt:lpwstr>1016039</vt:lpwstr>
  </property>
  <property fmtid="{D5CDD505-2E9C-101B-9397-08002B2CF9AE}" pid="3" name="ApproveBy">
    <vt:lpwstr>PKUUS</vt:lpwstr>
  </property>
  <property fmtid="{D5CDD505-2E9C-101B-9397-08002B2CF9AE}" pid="4" name="ApproveDate">
    <vt:lpwstr/>
  </property>
  <property fmtid="{D5CDD505-2E9C-101B-9397-08002B2CF9AE}" pid="5" name="ApproveList">
    <vt:lpwstr/>
  </property>
  <property fmtid="{D5CDD505-2E9C-101B-9397-08002B2CF9AE}" pid="6" name="ApproverNames">
    <vt:lpwstr>&lt;auto-field&gt;</vt:lpwstr>
  </property>
  <property fmtid="{D5CDD505-2E9C-101B-9397-08002B2CF9AE}" pid="7" name="AuthorNames">
    <vt:lpwstr>Moeller, Anne</vt:lpwstr>
  </property>
  <property fmtid="{D5CDD505-2E9C-101B-9397-08002B2CF9AE}" pid="8" name="BypassMarking">
    <vt:lpwstr>True</vt:lpwstr>
  </property>
  <property fmtid="{D5CDD505-2E9C-101B-9397-08002B2CF9AE}" pid="9" name="ChangeNote">
    <vt:lpwstr>Please check RELEASE and PRINT notes.txt for instructions.
Software Release: 3.0 (or higher)
CHANGES:
I.2.6: Drawing corrected (IMU reference point to sonar reference point, Y value).
NEW dual head bracket installation drawings: I.2.17-I.2.20.
NOTE:
Do</vt:lpwstr>
  </property>
  <property fmtid="{D5CDD505-2E9C-101B-9397-08002B2CF9AE}" pid="10" name="ClosedBy">
    <vt:lpwstr/>
  </property>
  <property fmtid="{D5CDD505-2E9C-101B-9397-08002B2CF9AE}" pid="11" name="ClosedDate">
    <vt:lpwstr/>
  </property>
  <property fmtid="{D5CDD505-2E9C-101B-9397-08002B2CF9AE}" pid="12" name="CompSens">
    <vt:lpwstr>NO</vt:lpwstr>
  </property>
  <property fmtid="{D5CDD505-2E9C-101B-9397-08002B2CF9AE}" pid="13" name="ConfLegPri">
    <vt:lpwstr>NO</vt:lpwstr>
  </property>
  <property fmtid="{D5CDD505-2E9C-101B-9397-08002B2CF9AE}" pid="14" name="CopyTo">
    <vt:lpwstr>MRYTTER;JBORRING;MBOEGSTED;PKUUS;HSTOELINGA;RCHRISTENSEN;TLJENSEN;PEGESKOV;CHOEJSTED;MNSEJEROE;NALSTED;SLA_SEC-G-PE-RAS;SLA_SEC-G-RAS-STOCK;SLA_SEC-G-ES-SERVICECENTER</vt:lpwstr>
  </property>
  <property fmtid="{D5CDD505-2E9C-101B-9397-08002B2CF9AE}" pid="15" name="CreateBy">
    <vt:lpwstr>AMOELLER</vt:lpwstr>
  </property>
  <property fmtid="{D5CDD505-2E9C-101B-9397-08002B2CF9AE}" pid="16" name="CreateDate">
    <vt:lpwstr>2024-10-21</vt:lpwstr>
  </property>
  <property fmtid="{D5CDD505-2E9C-101B-9397-08002B2CF9AE}" pid="17" name="CUIData">
    <vt:lpwstr>NO</vt:lpwstr>
  </property>
  <property fmtid="{D5CDD505-2E9C-101B-9397-08002B2CF9AE}" pid="18" name="Department">
    <vt:lpwstr/>
  </property>
  <property fmtid="{D5CDD505-2E9C-101B-9397-08002B2CF9AE}" pid="19" name="DescriptionSub">
    <vt:lpwstr>Rack-mounted High-Resolution Multibeam Sonar System</vt:lpwstr>
  </property>
  <property fmtid="{D5CDD505-2E9C-101B-9397-08002B2CF9AE}" pid="20" name="Doc">
    <vt:lpwstr>OM22087-7B</vt:lpwstr>
  </property>
  <property fmtid="{D5CDD505-2E9C-101B-9397-08002B2CF9AE}" pid="21" name="DocID">
    <vt:lpwstr>OM22087</vt:lpwstr>
  </property>
  <property fmtid="{D5CDD505-2E9C-101B-9397-08002B2CF9AE}" pid="22" name="DocType">
    <vt:lpwstr>OM</vt:lpwstr>
  </property>
  <property fmtid="{D5CDD505-2E9C-101B-9397-08002B2CF9AE}" pid="23" name="ECIData">
    <vt:lpwstr>NO</vt:lpwstr>
  </property>
  <property fmtid="{D5CDD505-2E9C-101B-9397-08002B2CF9AE}" pid="24" name="EditBy">
    <vt:lpwstr>AMOELLER</vt:lpwstr>
  </property>
  <property fmtid="{D5CDD505-2E9C-101B-9397-08002B2CF9AE}" pid="25" name="EditDate">
    <vt:lpwstr>2020-11-23</vt:lpwstr>
  </property>
  <property fmtid="{D5CDD505-2E9C-101B-9397-08002B2CF9AE}" pid="26" name="ID">
    <vt:lpwstr>22087</vt:lpwstr>
  </property>
  <property fmtid="{D5CDD505-2E9C-101B-9397-08002B2CF9AE}" pid="27" name="IncludeFooter">
    <vt:lpwstr>No</vt:lpwstr>
  </property>
  <property fmtid="{D5CDD505-2E9C-101B-9397-08002B2CF9AE}" pid="28" name="Itemtype">
    <vt:lpwstr>OM</vt:lpwstr>
  </property>
  <property fmtid="{D5CDD505-2E9C-101B-9397-08002B2CF9AE}" pid="29" name="Manager">
    <vt:lpwstr/>
  </property>
  <property fmtid="{D5CDD505-2E9C-101B-9397-08002B2CF9AE}" pid="30" name="Name">
    <vt:lpwstr>Operator's Manual</vt:lpwstr>
  </property>
  <property fmtid="{D5CDD505-2E9C-101B-9397-08002B2CF9AE}" pid="31" name="PIIData">
    <vt:lpwstr>NO</vt:lpwstr>
  </property>
  <property fmtid="{D5CDD505-2E9C-101B-9397-08002B2CF9AE}" pid="32" name="Product">
    <vt:lpwstr/>
  </property>
  <property fmtid="{D5CDD505-2E9C-101B-9397-08002B2CF9AE}" pid="33" name="Project">
    <vt:lpwstr>PUBLISH</vt:lpwstr>
  </property>
  <property fmtid="{D5CDD505-2E9C-101B-9397-08002B2CF9AE}" pid="34" name="ProjectName">
    <vt:lpwstr>To Be Published</vt:lpwstr>
  </property>
  <property fmtid="{D5CDD505-2E9C-101B-9397-08002B2CF9AE}" pid="35" name="RefineryTime">
    <vt:lpwstr>2013-02-07 15:47:58</vt:lpwstr>
  </property>
  <property fmtid="{D5CDD505-2E9C-101B-9397-08002B2CF9AE}" pid="36" name="ReviewBy">
    <vt:lpwstr>RKATKJAER;AMOELLER</vt:lpwstr>
  </property>
  <property fmtid="{D5CDD505-2E9C-101B-9397-08002B2CF9AE}" pid="37" name="ReviewDate">
    <vt:lpwstr>2024-10-21</vt:lpwstr>
  </property>
  <property fmtid="{D5CDD505-2E9C-101B-9397-08002B2CF9AE}" pid="38" name="ReviewerNames">
    <vt:lpwstr>&lt;auto-field&gt;</vt:lpwstr>
  </property>
  <property fmtid="{D5CDD505-2E9C-101B-9397-08002B2CF9AE}" pid="39" name="TemplateItem">
    <vt:lpwstr/>
  </property>
  <property fmtid="{D5CDD505-2E9C-101B-9397-08002B2CF9AE}" pid="40" name="TitusGUID">
    <vt:lpwstr>52a0d122-445d-414f-9495-5630f0cd0dab</vt:lpwstr>
  </property>
  <property fmtid="{D5CDD505-2E9C-101B-9397-08002B2CF9AE}" pid="41" name="UnresCompExt">
    <vt:lpwstr>YES</vt:lpwstr>
  </property>
  <property fmtid="{D5CDD505-2E9C-101B-9397-08002B2CF9AE}" pid="42" name="Version">
    <vt:lpwstr>7</vt:lpwstr>
  </property>
  <property fmtid="{D5CDD505-2E9C-101B-9397-08002B2CF9AE}" pid="43" name="VersionRevision">
    <vt:lpwstr>7B</vt:lpwstr>
  </property>
  <property fmtid="{D5CDD505-2E9C-101B-9397-08002B2CF9AE}" pid="44" name="Workspace">
    <vt:lpwstr>PUBLISH</vt:lpwstr>
  </property>
</Properties>
</file>