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F16CB" w14:textId="77777777" w:rsidR="00E34E87" w:rsidRDefault="004C6160" w:rsidP="00E34E87">
      <w:pPr>
        <w:jc w:val="center"/>
      </w:pPr>
      <w:r>
        <w:t>Ocean Visualization</w:t>
      </w:r>
    </w:p>
    <w:p w14:paraId="480A46A8" w14:textId="42CF4D79" w:rsidR="00E34E87" w:rsidRDefault="00F5148B" w:rsidP="00E34E87">
      <w:pPr>
        <w:jc w:val="center"/>
      </w:pPr>
      <w:r>
        <w:t>Thursday</w:t>
      </w:r>
      <w:r w:rsidR="00E34E87">
        <w:t xml:space="preserve">, </w:t>
      </w:r>
      <w:r>
        <w:t>June 2</w:t>
      </w:r>
      <w:r w:rsidR="00E34E87">
        <w:t>, 2011</w:t>
      </w:r>
    </w:p>
    <w:p w14:paraId="4D457DDC" w14:textId="1E5E33F5" w:rsidR="00E34E87" w:rsidRDefault="00F5148B" w:rsidP="00E34E87">
      <w:pPr>
        <w:jc w:val="center"/>
      </w:pPr>
      <w:r>
        <w:t>9</w:t>
      </w:r>
      <w:r w:rsidR="00E34E87">
        <w:t xml:space="preserve"> </w:t>
      </w:r>
      <w:proofErr w:type="gramStart"/>
      <w:r w:rsidR="00E34E87">
        <w:t>am</w:t>
      </w:r>
      <w:proofErr w:type="gramEnd"/>
      <w:r w:rsidR="00E34E87">
        <w:t xml:space="preserve"> </w:t>
      </w:r>
      <w:r w:rsidR="003133A2">
        <w:t>Ocean</w:t>
      </w:r>
      <w:r w:rsidR="00E34E87">
        <w:t xml:space="preserve"> View Conference Room</w:t>
      </w:r>
    </w:p>
    <w:p w14:paraId="7DFA5129" w14:textId="77777777" w:rsidR="00E34E87" w:rsidRDefault="00E34E87" w:rsidP="00E34E87">
      <w:pPr>
        <w:jc w:val="center"/>
      </w:pPr>
    </w:p>
    <w:p w14:paraId="070895D9" w14:textId="75ECA392" w:rsidR="004C6160" w:rsidRDefault="00E34E87" w:rsidP="00E34E87">
      <w:pPr>
        <w:jc w:val="center"/>
      </w:pPr>
      <w:r>
        <w:t xml:space="preserve">David Caress, </w:t>
      </w:r>
      <w:bookmarkStart w:id="0" w:name="_GoBack"/>
      <w:bookmarkEnd w:id="0"/>
      <w:r>
        <w:t xml:space="preserve">Brett Hobson, </w:t>
      </w:r>
      <w:r w:rsidR="00F5148B">
        <w:t>Eric Martin</w:t>
      </w:r>
    </w:p>
    <w:p w14:paraId="6F69545C" w14:textId="77777777" w:rsidR="00535C3D" w:rsidRDefault="00535C3D" w:rsidP="00535C3D"/>
    <w:p w14:paraId="34D8B0B7" w14:textId="3B5337E9" w:rsidR="008136FE" w:rsidRDefault="008136FE" w:rsidP="008136FE">
      <w:pPr>
        <w:pStyle w:val="ListParagraph"/>
        <w:numPr>
          <w:ilvl w:val="0"/>
          <w:numId w:val="4"/>
        </w:numPr>
      </w:pPr>
      <w:r>
        <w:t>Camera optics and housings</w:t>
      </w:r>
    </w:p>
    <w:p w14:paraId="145F6509" w14:textId="77DCFB4B" w:rsidR="0021507D" w:rsidRDefault="00F5148B" w:rsidP="00F5148B">
      <w:pPr>
        <w:pStyle w:val="ListParagraph"/>
        <w:numPr>
          <w:ilvl w:val="1"/>
          <w:numId w:val="4"/>
        </w:numPr>
      </w:pPr>
      <w:r>
        <w:t>All parts for the camera housing are here.</w:t>
      </w:r>
    </w:p>
    <w:p w14:paraId="027905B7" w14:textId="6B748565" w:rsidR="00F5148B" w:rsidRDefault="00F5148B" w:rsidP="00F5148B">
      <w:pPr>
        <w:pStyle w:val="ListParagraph"/>
        <w:numPr>
          <w:ilvl w:val="1"/>
          <w:numId w:val="4"/>
        </w:numPr>
      </w:pPr>
      <w:r>
        <w:t xml:space="preserve">Need </w:t>
      </w:r>
      <w:r w:rsidR="00B16CFA">
        <w:t xml:space="preserve">to </w:t>
      </w:r>
      <w:r>
        <w:t>assemble, mount cameras.</w:t>
      </w:r>
    </w:p>
    <w:p w14:paraId="2A44EC9C" w14:textId="161875FE" w:rsidR="00F5148B" w:rsidRDefault="00F5148B" w:rsidP="00F5148B">
      <w:pPr>
        <w:pStyle w:val="ListParagraph"/>
        <w:numPr>
          <w:ilvl w:val="1"/>
          <w:numId w:val="4"/>
        </w:numPr>
      </w:pPr>
      <w:r>
        <w:t>ET shop is working on the camera connectors</w:t>
      </w:r>
    </w:p>
    <w:p w14:paraId="78003737" w14:textId="239843FD" w:rsidR="008136FE" w:rsidRDefault="001922D8" w:rsidP="008136FE">
      <w:pPr>
        <w:pStyle w:val="ListParagraph"/>
        <w:numPr>
          <w:ilvl w:val="0"/>
          <w:numId w:val="4"/>
        </w:numPr>
      </w:pPr>
      <w:r>
        <w:t>Power Can</w:t>
      </w:r>
    </w:p>
    <w:p w14:paraId="4373583B" w14:textId="77777777" w:rsidR="00F5148B" w:rsidRDefault="00F5148B" w:rsidP="00B0076C">
      <w:pPr>
        <w:pStyle w:val="ListParagraph"/>
        <w:numPr>
          <w:ilvl w:val="1"/>
          <w:numId w:val="4"/>
        </w:numPr>
      </w:pPr>
      <w:proofErr w:type="spellStart"/>
      <w:r>
        <w:t>Endcap</w:t>
      </w:r>
      <w:proofErr w:type="spellEnd"/>
      <w:r>
        <w:t xml:space="preserve"> has new penetrations done and is out for anodizing.</w:t>
      </w:r>
    </w:p>
    <w:p w14:paraId="0EC7CF7B" w14:textId="77777777" w:rsidR="00F5148B" w:rsidRDefault="00F5148B" w:rsidP="00B0076C">
      <w:pPr>
        <w:pStyle w:val="ListParagraph"/>
        <w:numPr>
          <w:ilvl w:val="1"/>
          <w:numId w:val="4"/>
        </w:numPr>
      </w:pPr>
      <w:r>
        <w:t>Duane is working on a power board</w:t>
      </w:r>
    </w:p>
    <w:p w14:paraId="00A7447C" w14:textId="735F01D3" w:rsidR="00F5148B" w:rsidRDefault="00F5148B" w:rsidP="00F5148B">
      <w:pPr>
        <w:pStyle w:val="ListParagraph"/>
        <w:numPr>
          <w:ilvl w:val="2"/>
          <w:numId w:val="4"/>
        </w:numPr>
      </w:pPr>
      <w:r>
        <w:t>Turns out that it’s hard to make all of the power components fit.</w:t>
      </w:r>
    </w:p>
    <w:p w14:paraId="1ED5FBA2" w14:textId="1223329F" w:rsidR="00F5148B" w:rsidRDefault="00F5148B" w:rsidP="00F5148B">
      <w:pPr>
        <w:pStyle w:val="ListParagraph"/>
        <w:numPr>
          <w:ilvl w:val="2"/>
          <w:numId w:val="4"/>
        </w:numPr>
      </w:pPr>
      <w:r>
        <w:t>Still need to identify the GigE switch to go on this board</w:t>
      </w:r>
    </w:p>
    <w:p w14:paraId="569F7363" w14:textId="77777777" w:rsidR="00F5148B" w:rsidRDefault="00F5148B" w:rsidP="00B16CFA">
      <w:pPr>
        <w:pStyle w:val="ListParagraph"/>
        <w:numPr>
          <w:ilvl w:val="1"/>
          <w:numId w:val="4"/>
        </w:numPr>
      </w:pPr>
      <w:r>
        <w:t>This board will not be done for the initial tank testing.</w:t>
      </w:r>
    </w:p>
    <w:p w14:paraId="192594C9" w14:textId="77777777" w:rsidR="00F5148B" w:rsidRDefault="00F5148B" w:rsidP="00F5148B">
      <w:pPr>
        <w:pStyle w:val="ListParagraph"/>
        <w:numPr>
          <w:ilvl w:val="2"/>
          <w:numId w:val="4"/>
        </w:numPr>
      </w:pPr>
      <w:r>
        <w:t>Will be able to do tank testing with simpler wiring.</w:t>
      </w:r>
    </w:p>
    <w:p w14:paraId="7664B952" w14:textId="1775080A" w:rsidR="00B16CFA" w:rsidRDefault="00B16CFA" w:rsidP="00B16CFA">
      <w:pPr>
        <w:pStyle w:val="ListParagraph"/>
        <w:numPr>
          <w:ilvl w:val="2"/>
          <w:numId w:val="4"/>
        </w:numPr>
      </w:pPr>
      <w:r>
        <w:t xml:space="preserve">Don’t need 24V in tank because we won’t have the </w:t>
      </w:r>
      <w:proofErr w:type="spellStart"/>
      <w:r>
        <w:t>Kearfott</w:t>
      </w:r>
      <w:proofErr w:type="spellEnd"/>
      <w:r>
        <w:t xml:space="preserve"> in the water – move the 24 V </w:t>
      </w:r>
      <w:proofErr w:type="gramStart"/>
      <w:r>
        <w:t>converter</w:t>
      </w:r>
      <w:proofErr w:type="gramEnd"/>
      <w:r>
        <w:t xml:space="preserve"> in the can into a 12V converter.</w:t>
      </w:r>
    </w:p>
    <w:p w14:paraId="4D3A4F71" w14:textId="5106888D" w:rsidR="00043DEC" w:rsidRDefault="00043DEC" w:rsidP="00043DEC">
      <w:pPr>
        <w:pStyle w:val="ListParagraph"/>
        <w:numPr>
          <w:ilvl w:val="0"/>
          <w:numId w:val="4"/>
        </w:numPr>
      </w:pPr>
      <w:r>
        <w:t>Camera calibration</w:t>
      </w:r>
    </w:p>
    <w:p w14:paraId="3ABABE09" w14:textId="46FBA0FE" w:rsidR="00B16CFA" w:rsidRDefault="00B16CFA" w:rsidP="00B16CFA">
      <w:pPr>
        <w:pStyle w:val="ListParagraph"/>
        <w:numPr>
          <w:ilvl w:val="1"/>
          <w:numId w:val="4"/>
        </w:numPr>
      </w:pPr>
      <w:r>
        <w:t>Rig will be suspended in tank from crane with guy ropes to the side</w:t>
      </w:r>
    </w:p>
    <w:p w14:paraId="29193464" w14:textId="13FA2EF7" w:rsidR="00B16CFA" w:rsidRDefault="007B7F5B" w:rsidP="00B16CFA">
      <w:pPr>
        <w:pStyle w:val="ListParagraph"/>
        <w:numPr>
          <w:ilvl w:val="1"/>
          <w:numId w:val="4"/>
        </w:numPr>
      </w:pPr>
      <w:r>
        <w:t xml:space="preserve">Camera target will be a sheet of UHMW with a regular pattern of small holes drilled by </w:t>
      </w:r>
      <w:proofErr w:type="spellStart"/>
      <w:r>
        <w:t>waterjet</w:t>
      </w:r>
      <w:proofErr w:type="spellEnd"/>
      <w:r>
        <w:t xml:space="preserve">. We can then attach washers at the </w:t>
      </w:r>
      <w:proofErr w:type="gramStart"/>
      <w:r>
        <w:t>hole</w:t>
      </w:r>
      <w:proofErr w:type="gramEnd"/>
      <w:r>
        <w:t xml:space="preserve"> pattern to serve as the targets for camera calibration. If UHMW is white, paint the washers black, or vice versa.</w:t>
      </w:r>
    </w:p>
    <w:p w14:paraId="2A518222" w14:textId="7FE880AF" w:rsidR="007B7F5B" w:rsidRDefault="007B7F5B" w:rsidP="00B16CFA">
      <w:pPr>
        <w:pStyle w:val="ListParagraph"/>
        <w:numPr>
          <w:ilvl w:val="1"/>
          <w:numId w:val="4"/>
        </w:numPr>
      </w:pPr>
      <w:r>
        <w:t>Camera will get 1900 pixels across a 50° field of view at first, and then 90° later.</w:t>
      </w:r>
    </w:p>
    <w:p w14:paraId="0B83ECD3" w14:textId="4EF6C1C5" w:rsidR="00B16CFA" w:rsidRDefault="00B16CFA" w:rsidP="00B16CFA">
      <w:pPr>
        <w:pStyle w:val="ListParagraph"/>
        <w:numPr>
          <w:ilvl w:val="1"/>
          <w:numId w:val="4"/>
        </w:numPr>
      </w:pPr>
      <w:r>
        <w:t>Have a diver move the target along the bottom</w:t>
      </w:r>
    </w:p>
    <w:p w14:paraId="702E63EE" w14:textId="662841C7" w:rsidR="00B16CFA" w:rsidRDefault="00B16CFA" w:rsidP="00B16CFA">
      <w:pPr>
        <w:pStyle w:val="ListParagraph"/>
        <w:numPr>
          <w:ilvl w:val="0"/>
          <w:numId w:val="4"/>
        </w:numPr>
      </w:pPr>
      <w:r>
        <w:t>Schedule</w:t>
      </w:r>
    </w:p>
    <w:p w14:paraId="3EBCA58F" w14:textId="3FA8E5E4" w:rsidR="00B16CFA" w:rsidRDefault="00B16CFA" w:rsidP="00B16CFA">
      <w:pPr>
        <w:pStyle w:val="ListParagraph"/>
        <w:numPr>
          <w:ilvl w:val="1"/>
          <w:numId w:val="4"/>
        </w:numPr>
      </w:pPr>
      <w:r>
        <w:t>Hans at sea June 3-8, 13-16, 20-22</w:t>
      </w:r>
      <w:proofErr w:type="gramStart"/>
      <w:r>
        <w:t>,  28</w:t>
      </w:r>
      <w:proofErr w:type="gramEnd"/>
      <w:r>
        <w:t>-29</w:t>
      </w:r>
    </w:p>
    <w:p w14:paraId="131C3AC0" w14:textId="6F0C0C6C" w:rsidR="00877E8F" w:rsidRDefault="00877E8F" w:rsidP="00B16CFA">
      <w:pPr>
        <w:pStyle w:val="ListParagraph"/>
        <w:numPr>
          <w:ilvl w:val="1"/>
          <w:numId w:val="4"/>
        </w:numPr>
      </w:pPr>
      <w:r>
        <w:t>Eric at sea June 2-6, 13-19, 22-23</w:t>
      </w:r>
    </w:p>
    <w:p w14:paraId="42AFD85C" w14:textId="1B08A68F" w:rsidR="00877E8F" w:rsidRDefault="00877E8F" w:rsidP="00B16CFA">
      <w:pPr>
        <w:pStyle w:val="ListParagraph"/>
        <w:numPr>
          <w:ilvl w:val="1"/>
          <w:numId w:val="4"/>
        </w:numPr>
      </w:pPr>
      <w:r>
        <w:t>Caress out June 6-10, on travel June 19-26</w:t>
      </w:r>
    </w:p>
    <w:p w14:paraId="35EA8335" w14:textId="77777777" w:rsidR="00877E8F" w:rsidRDefault="00877E8F" w:rsidP="00B16CFA">
      <w:pPr>
        <w:pStyle w:val="ListParagraph"/>
        <w:numPr>
          <w:ilvl w:val="1"/>
          <w:numId w:val="4"/>
        </w:numPr>
      </w:pPr>
    </w:p>
    <w:p w14:paraId="12C5F28D" w14:textId="77777777" w:rsidR="00B16CFA" w:rsidRDefault="00B16CFA" w:rsidP="00B16CFA">
      <w:pPr>
        <w:pStyle w:val="ListParagraph"/>
        <w:ind w:left="1440"/>
      </w:pPr>
    </w:p>
    <w:p w14:paraId="7FC2369B" w14:textId="77777777" w:rsidR="00B16CFA" w:rsidRDefault="00B16CFA" w:rsidP="00B16CFA"/>
    <w:p w14:paraId="4CD07255" w14:textId="77777777" w:rsidR="00CA6DCD" w:rsidRDefault="00CA6DCD" w:rsidP="00CA6DCD">
      <w:pPr>
        <w:pStyle w:val="ListParagraph"/>
        <w:ind w:left="1440"/>
      </w:pPr>
    </w:p>
    <w:p w14:paraId="7DB291DA" w14:textId="1A259BE5" w:rsidR="008136FE" w:rsidRDefault="008136FE" w:rsidP="00B0076C">
      <w:r>
        <w:t xml:space="preserve"> </w:t>
      </w:r>
    </w:p>
    <w:p w14:paraId="0DC10365" w14:textId="77777777" w:rsidR="003133A2" w:rsidRDefault="003133A2" w:rsidP="003133A2">
      <w:pPr>
        <w:pStyle w:val="ListParagraph"/>
        <w:ind w:left="1440"/>
      </w:pPr>
    </w:p>
    <w:p w14:paraId="7BF30376" w14:textId="77777777" w:rsidR="008136FE" w:rsidRDefault="008136FE" w:rsidP="008136FE">
      <w:pPr>
        <w:pStyle w:val="ListParagraph"/>
        <w:ind w:left="0"/>
      </w:pPr>
    </w:p>
    <w:p w14:paraId="2048CA31" w14:textId="77777777" w:rsidR="003133A2" w:rsidRDefault="003133A2" w:rsidP="003133A2">
      <w:pPr>
        <w:pStyle w:val="ListParagraph"/>
        <w:ind w:left="1440"/>
      </w:pPr>
    </w:p>
    <w:sectPr w:rsidR="003133A2" w:rsidSect="004C616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4D2F"/>
    <w:multiLevelType w:val="hybridMultilevel"/>
    <w:tmpl w:val="9204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221ED"/>
    <w:multiLevelType w:val="hybridMultilevel"/>
    <w:tmpl w:val="27F66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E5FA5"/>
    <w:multiLevelType w:val="hybridMultilevel"/>
    <w:tmpl w:val="2020B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2457"/>
    <w:multiLevelType w:val="hybridMultilevel"/>
    <w:tmpl w:val="C5365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23795"/>
    <w:multiLevelType w:val="hybridMultilevel"/>
    <w:tmpl w:val="1E8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30BD2"/>
    <w:multiLevelType w:val="hybridMultilevel"/>
    <w:tmpl w:val="4E4C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92A8C"/>
    <w:multiLevelType w:val="hybridMultilevel"/>
    <w:tmpl w:val="F69A2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57073"/>
    <w:multiLevelType w:val="hybridMultilevel"/>
    <w:tmpl w:val="97563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A5C94"/>
    <w:multiLevelType w:val="hybridMultilevel"/>
    <w:tmpl w:val="BF8C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932114"/>
    <w:multiLevelType w:val="hybridMultilevel"/>
    <w:tmpl w:val="83969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72AF7"/>
    <w:multiLevelType w:val="hybridMultilevel"/>
    <w:tmpl w:val="EA543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60"/>
    <w:rsid w:val="00013384"/>
    <w:rsid w:val="00043DEC"/>
    <w:rsid w:val="000D7A3F"/>
    <w:rsid w:val="001922D8"/>
    <w:rsid w:val="001B2249"/>
    <w:rsid w:val="001B2357"/>
    <w:rsid w:val="0021507D"/>
    <w:rsid w:val="003133A2"/>
    <w:rsid w:val="00337C44"/>
    <w:rsid w:val="0036091E"/>
    <w:rsid w:val="003B6B26"/>
    <w:rsid w:val="00412F55"/>
    <w:rsid w:val="00413F45"/>
    <w:rsid w:val="00485D1B"/>
    <w:rsid w:val="004C4E10"/>
    <w:rsid w:val="004C6160"/>
    <w:rsid w:val="004E722F"/>
    <w:rsid w:val="005252E0"/>
    <w:rsid w:val="00530BC2"/>
    <w:rsid w:val="00535C3D"/>
    <w:rsid w:val="007B7F5B"/>
    <w:rsid w:val="008136FE"/>
    <w:rsid w:val="00850BEA"/>
    <w:rsid w:val="00877E8F"/>
    <w:rsid w:val="009D5F00"/>
    <w:rsid w:val="00AF432A"/>
    <w:rsid w:val="00B0076C"/>
    <w:rsid w:val="00B16CFA"/>
    <w:rsid w:val="00B240CD"/>
    <w:rsid w:val="00B361D2"/>
    <w:rsid w:val="00B83B19"/>
    <w:rsid w:val="00C86793"/>
    <w:rsid w:val="00CA6DCD"/>
    <w:rsid w:val="00CE0BB6"/>
    <w:rsid w:val="00E14D2D"/>
    <w:rsid w:val="00E34E87"/>
    <w:rsid w:val="00F5148B"/>
    <w:rsid w:val="00F703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7DD2E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C6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C6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200</Words>
  <Characters>1140</Characters>
  <Application>Microsoft Macintosh Word</Application>
  <DocSecurity>0</DocSecurity>
  <Lines>9</Lines>
  <Paragraphs>2</Paragraphs>
  <ScaleCrop>false</ScaleCrop>
  <Company>MBARI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Caress</dc:creator>
  <cp:keywords/>
  <cp:lastModifiedBy>David Caress</cp:lastModifiedBy>
  <cp:revision>6</cp:revision>
  <dcterms:created xsi:type="dcterms:W3CDTF">2011-04-28T17:11:00Z</dcterms:created>
  <dcterms:modified xsi:type="dcterms:W3CDTF">2011-06-02T17:46:00Z</dcterms:modified>
</cp:coreProperties>
</file>