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903FD8" w:rsidP="00106628">
      <w:pPr>
        <w:jc w:val="center"/>
        <w:rPr>
          <w:rFonts w:ascii="Arial" w:hAnsi="Arial" w:cs="Arial"/>
          <w:sz w:val="28"/>
          <w:szCs w:val="28"/>
        </w:rPr>
      </w:pPr>
      <w:r>
        <w:rPr>
          <w:rFonts w:ascii="Arial" w:hAnsi="Arial" w:cs="Arial"/>
          <w:sz w:val="28"/>
          <w:szCs w:val="28"/>
        </w:rPr>
        <w:t>GOB</w:t>
      </w:r>
    </w:p>
    <w:p w:rsidR="000967BE" w:rsidRDefault="000967BE" w:rsidP="00106628">
      <w:pPr>
        <w:jc w:val="center"/>
        <w:rPr>
          <w:rFonts w:ascii="Arial" w:hAnsi="Arial" w:cs="Arial"/>
          <w:sz w:val="28"/>
          <w:szCs w:val="28"/>
        </w:rPr>
      </w:pPr>
      <w:r>
        <w:rPr>
          <w:rFonts w:ascii="Arial" w:hAnsi="Arial" w:cs="Arial"/>
          <w:sz w:val="28"/>
          <w:szCs w:val="28"/>
        </w:rPr>
        <w:t>LASS System Board</w:t>
      </w:r>
    </w:p>
    <w:p w:rsidR="000967BE" w:rsidRDefault="000967BE" w:rsidP="00106628">
      <w:pPr>
        <w:jc w:val="center"/>
        <w:rPr>
          <w:rFonts w:ascii="Arial" w:hAnsi="Arial" w:cs="Arial"/>
          <w:sz w:val="28"/>
          <w:szCs w:val="28"/>
        </w:rPr>
      </w:pPr>
    </w:p>
    <w:p w:rsidR="00106628" w:rsidRDefault="00F20553" w:rsidP="00106628">
      <w:pPr>
        <w:jc w:val="center"/>
        <w:rPr>
          <w:rFonts w:ascii="Arial" w:hAnsi="Arial" w:cs="Arial"/>
          <w:sz w:val="28"/>
          <w:szCs w:val="28"/>
        </w:rPr>
      </w:pPr>
      <w:r>
        <w:rPr>
          <w:rFonts w:ascii="Arial" w:hAnsi="Arial" w:cs="Arial"/>
          <w:sz w:val="28"/>
          <w:szCs w:val="28"/>
        </w:rPr>
        <w:t>Technical Manual</w:t>
      </w:r>
      <w:r w:rsidR="00C606F7">
        <w:rPr>
          <w:rFonts w:ascii="Arial" w:hAnsi="Arial" w:cs="Arial"/>
          <w:sz w:val="28"/>
          <w:szCs w:val="28"/>
        </w:rPr>
        <w:t>, v0.1</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903FD8" w:rsidP="00106628">
      <w:pPr>
        <w:jc w:val="center"/>
        <w:rPr>
          <w:rFonts w:ascii="Arial" w:hAnsi="Arial" w:cs="Arial"/>
          <w:sz w:val="28"/>
          <w:szCs w:val="28"/>
        </w:rPr>
      </w:pPr>
      <w:r>
        <w:rPr>
          <w:rFonts w:ascii="Arial" w:hAnsi="Arial" w:cs="Arial"/>
          <w:sz w:val="28"/>
          <w:szCs w:val="28"/>
        </w:rPr>
        <w:t>December</w:t>
      </w:r>
      <w:r w:rsidR="0002482E">
        <w:rPr>
          <w:rFonts w:ascii="Arial" w:hAnsi="Arial" w:cs="Arial"/>
          <w:sz w:val="28"/>
          <w:szCs w:val="28"/>
        </w:rPr>
        <w:t xml:space="preserve"> 1</w:t>
      </w:r>
      <w:r>
        <w:rPr>
          <w:rFonts w:ascii="Arial" w:hAnsi="Arial" w:cs="Arial"/>
          <w:sz w:val="28"/>
          <w:szCs w:val="28"/>
        </w:rPr>
        <w:t>8</w:t>
      </w:r>
      <w:r w:rsidR="007C1359">
        <w:rPr>
          <w:rFonts w:ascii="Arial" w:hAnsi="Arial" w:cs="Arial"/>
          <w:sz w:val="28"/>
          <w:szCs w:val="28"/>
        </w:rPr>
        <w:t>, 20</w:t>
      </w:r>
      <w:r w:rsidR="00260B73">
        <w:rPr>
          <w:rFonts w:ascii="Arial" w:hAnsi="Arial" w:cs="Arial"/>
          <w:sz w:val="28"/>
          <w:szCs w:val="28"/>
        </w:rPr>
        <w:t>24</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DD20CC" w:rsidRDefault="00DD20CC">
      <w:pPr>
        <w:rPr>
          <w:rFonts w:ascii="Arial" w:hAnsi="Arial" w:cs="Arial"/>
          <w:sz w:val="28"/>
          <w:szCs w:val="28"/>
        </w:rPr>
        <w:sectPr w:rsidR="00DD20CC" w:rsidSect="00DD20C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432" w:footer="432" w:gutter="0"/>
          <w:cols w:space="720"/>
          <w:titlePg/>
          <w:docGrid w:linePitch="360"/>
        </w:sectPr>
      </w:pPr>
      <w:bookmarkStart w:id="0" w:name="_GoBack"/>
      <w:bookmarkEnd w:id="0"/>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DD20CC">
          <w:pPr>
            <w:pStyle w:val="TOCHeading"/>
          </w:pPr>
          <w:r>
            <w:t>Ta</w:t>
          </w:r>
          <w:r w:rsidR="002430D5">
            <w:t>ble of Contents</w:t>
          </w:r>
        </w:p>
        <w:p w:rsidR="00D41834"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85495321" w:history="1">
            <w:r w:rsidR="00D41834" w:rsidRPr="00C1054E">
              <w:rPr>
                <w:rStyle w:val="Hyperlink"/>
                <w:noProof/>
              </w:rPr>
              <w:t>General Oceanographic Board (GOB) Stack Overview</w:t>
            </w:r>
            <w:r w:rsidR="00D41834">
              <w:rPr>
                <w:noProof/>
                <w:webHidden/>
              </w:rPr>
              <w:tab/>
            </w:r>
            <w:r w:rsidR="00D41834">
              <w:rPr>
                <w:noProof/>
                <w:webHidden/>
              </w:rPr>
              <w:fldChar w:fldCharType="begin"/>
            </w:r>
            <w:r w:rsidR="00D41834">
              <w:rPr>
                <w:noProof/>
                <w:webHidden/>
              </w:rPr>
              <w:instrText xml:space="preserve"> PAGEREF _Toc185495321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0967BE">
          <w:pPr>
            <w:pStyle w:val="TOC2"/>
            <w:tabs>
              <w:tab w:val="right" w:leader="dot" w:pos="9350"/>
            </w:tabs>
            <w:rPr>
              <w:rFonts w:eastAsiaTheme="minorEastAsia"/>
              <w:noProof/>
            </w:rPr>
          </w:pPr>
          <w:hyperlink w:anchor="_Toc185495322" w:history="1">
            <w:r w:rsidR="00D41834" w:rsidRPr="00C1054E">
              <w:rPr>
                <w:rStyle w:val="Hyperlink"/>
                <w:noProof/>
              </w:rPr>
              <w:t>GOB Computer Board</w:t>
            </w:r>
            <w:r w:rsidR="00D41834">
              <w:rPr>
                <w:noProof/>
                <w:webHidden/>
              </w:rPr>
              <w:tab/>
            </w:r>
            <w:r w:rsidR="00D41834">
              <w:rPr>
                <w:noProof/>
                <w:webHidden/>
              </w:rPr>
              <w:fldChar w:fldCharType="begin"/>
            </w:r>
            <w:r w:rsidR="00D41834">
              <w:rPr>
                <w:noProof/>
                <w:webHidden/>
              </w:rPr>
              <w:instrText xml:space="preserve"> PAGEREF _Toc185495322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0967BE">
          <w:pPr>
            <w:pStyle w:val="TOC3"/>
            <w:tabs>
              <w:tab w:val="right" w:leader="dot" w:pos="9350"/>
            </w:tabs>
            <w:rPr>
              <w:rFonts w:eastAsiaTheme="minorEastAsia"/>
              <w:noProof/>
            </w:rPr>
          </w:pPr>
          <w:hyperlink w:anchor="_Toc185495323" w:history="1">
            <w:r w:rsidR="00D41834" w:rsidRPr="00C1054E">
              <w:rPr>
                <w:rStyle w:val="Hyperlink"/>
                <w:noProof/>
              </w:rPr>
              <w:t>Internal Environmental Sensing</w:t>
            </w:r>
            <w:r w:rsidR="00D41834">
              <w:rPr>
                <w:noProof/>
                <w:webHidden/>
              </w:rPr>
              <w:tab/>
            </w:r>
            <w:r w:rsidR="00D41834">
              <w:rPr>
                <w:noProof/>
                <w:webHidden/>
              </w:rPr>
              <w:fldChar w:fldCharType="begin"/>
            </w:r>
            <w:r w:rsidR="00D41834">
              <w:rPr>
                <w:noProof/>
                <w:webHidden/>
              </w:rPr>
              <w:instrText xml:space="preserve"> PAGEREF _Toc185495323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0967BE">
          <w:pPr>
            <w:pStyle w:val="TOC2"/>
            <w:tabs>
              <w:tab w:val="right" w:leader="dot" w:pos="9350"/>
            </w:tabs>
            <w:rPr>
              <w:rFonts w:eastAsiaTheme="minorEastAsia"/>
              <w:noProof/>
            </w:rPr>
          </w:pPr>
          <w:hyperlink w:anchor="_Toc185495324" w:history="1">
            <w:r w:rsidR="00D41834" w:rsidRPr="00C1054E">
              <w:rPr>
                <w:rStyle w:val="Hyperlink"/>
                <w:noProof/>
              </w:rPr>
              <w:t>GOB Power Supply Board</w:t>
            </w:r>
            <w:r w:rsidR="00D41834">
              <w:rPr>
                <w:noProof/>
                <w:webHidden/>
              </w:rPr>
              <w:tab/>
            </w:r>
            <w:r w:rsidR="00D41834">
              <w:rPr>
                <w:noProof/>
                <w:webHidden/>
              </w:rPr>
              <w:fldChar w:fldCharType="begin"/>
            </w:r>
            <w:r w:rsidR="00D41834">
              <w:rPr>
                <w:noProof/>
                <w:webHidden/>
              </w:rPr>
              <w:instrText xml:space="preserve"> PAGEREF _Toc185495324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0967BE">
          <w:pPr>
            <w:pStyle w:val="TOC2"/>
            <w:tabs>
              <w:tab w:val="right" w:leader="dot" w:pos="9350"/>
            </w:tabs>
            <w:rPr>
              <w:rFonts w:eastAsiaTheme="minorEastAsia"/>
              <w:noProof/>
            </w:rPr>
          </w:pPr>
          <w:hyperlink w:anchor="_Toc185495325" w:history="1">
            <w:r w:rsidR="00D41834" w:rsidRPr="00C1054E">
              <w:rPr>
                <w:rStyle w:val="Hyperlink"/>
                <w:noProof/>
              </w:rPr>
              <w:t>GOB LASS System Board</w:t>
            </w:r>
            <w:r w:rsidR="00D41834">
              <w:rPr>
                <w:noProof/>
                <w:webHidden/>
              </w:rPr>
              <w:tab/>
            </w:r>
            <w:r w:rsidR="00D41834">
              <w:rPr>
                <w:noProof/>
                <w:webHidden/>
              </w:rPr>
              <w:fldChar w:fldCharType="begin"/>
            </w:r>
            <w:r w:rsidR="00D41834">
              <w:rPr>
                <w:noProof/>
                <w:webHidden/>
              </w:rPr>
              <w:instrText xml:space="preserve"> PAGEREF _Toc185495325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0967BE">
          <w:pPr>
            <w:pStyle w:val="TOC3"/>
            <w:tabs>
              <w:tab w:val="right" w:leader="dot" w:pos="9350"/>
            </w:tabs>
            <w:rPr>
              <w:rFonts w:eastAsiaTheme="minorEastAsia"/>
              <w:noProof/>
            </w:rPr>
          </w:pPr>
          <w:hyperlink w:anchor="_Toc185495326" w:history="1">
            <w:r w:rsidR="00D41834" w:rsidRPr="00C1054E">
              <w:rPr>
                <w:rStyle w:val="Hyperlink"/>
                <w:noProof/>
              </w:rPr>
              <w:t>Acoustic Trigger Generation</w:t>
            </w:r>
            <w:r w:rsidR="00D41834">
              <w:rPr>
                <w:noProof/>
                <w:webHidden/>
              </w:rPr>
              <w:tab/>
            </w:r>
            <w:r w:rsidR="00D41834">
              <w:rPr>
                <w:noProof/>
                <w:webHidden/>
              </w:rPr>
              <w:fldChar w:fldCharType="begin"/>
            </w:r>
            <w:r w:rsidR="00D41834">
              <w:rPr>
                <w:noProof/>
                <w:webHidden/>
              </w:rPr>
              <w:instrText xml:space="preserve"> PAGEREF _Toc185495326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0967BE">
          <w:pPr>
            <w:pStyle w:val="TOC3"/>
            <w:tabs>
              <w:tab w:val="right" w:leader="dot" w:pos="9350"/>
            </w:tabs>
            <w:rPr>
              <w:rFonts w:eastAsiaTheme="minorEastAsia"/>
              <w:noProof/>
            </w:rPr>
          </w:pPr>
          <w:hyperlink w:anchor="_Toc185495327" w:history="1">
            <w:r w:rsidR="00D41834" w:rsidRPr="00C1054E">
              <w:rPr>
                <w:rStyle w:val="Hyperlink"/>
                <w:noProof/>
              </w:rPr>
              <w:t>Camera and Strobe Trigger Distribution</w:t>
            </w:r>
            <w:r w:rsidR="00D41834">
              <w:rPr>
                <w:noProof/>
                <w:webHidden/>
              </w:rPr>
              <w:tab/>
            </w:r>
            <w:r w:rsidR="00D41834">
              <w:rPr>
                <w:noProof/>
                <w:webHidden/>
              </w:rPr>
              <w:fldChar w:fldCharType="begin"/>
            </w:r>
            <w:r w:rsidR="00D41834">
              <w:rPr>
                <w:noProof/>
                <w:webHidden/>
              </w:rPr>
              <w:instrText xml:space="preserve"> PAGEREF _Toc185495327 \h </w:instrText>
            </w:r>
            <w:r w:rsidR="00D41834">
              <w:rPr>
                <w:noProof/>
                <w:webHidden/>
              </w:rPr>
            </w:r>
            <w:r w:rsidR="00D41834">
              <w:rPr>
                <w:noProof/>
                <w:webHidden/>
              </w:rPr>
              <w:fldChar w:fldCharType="separate"/>
            </w:r>
            <w:r w:rsidR="00D41834">
              <w:rPr>
                <w:noProof/>
                <w:webHidden/>
              </w:rPr>
              <w:t>5</w:t>
            </w:r>
            <w:r w:rsidR="00D41834">
              <w:rPr>
                <w:noProof/>
                <w:webHidden/>
              </w:rPr>
              <w:fldChar w:fldCharType="end"/>
            </w:r>
          </w:hyperlink>
        </w:p>
        <w:p w:rsidR="00D41834" w:rsidRDefault="000967BE">
          <w:pPr>
            <w:pStyle w:val="TOC3"/>
            <w:tabs>
              <w:tab w:val="right" w:leader="dot" w:pos="9350"/>
            </w:tabs>
            <w:rPr>
              <w:rFonts w:eastAsiaTheme="minorEastAsia"/>
              <w:noProof/>
            </w:rPr>
          </w:pPr>
          <w:hyperlink w:anchor="_Toc185495328" w:history="1">
            <w:r w:rsidR="00D41834" w:rsidRPr="00C1054E">
              <w:rPr>
                <w:rStyle w:val="Hyperlink"/>
                <w:noProof/>
              </w:rPr>
              <w:t>PPS Distribution</w:t>
            </w:r>
            <w:r w:rsidR="00D41834">
              <w:rPr>
                <w:noProof/>
                <w:webHidden/>
              </w:rPr>
              <w:tab/>
            </w:r>
            <w:r w:rsidR="00D41834">
              <w:rPr>
                <w:noProof/>
                <w:webHidden/>
              </w:rPr>
              <w:fldChar w:fldCharType="begin"/>
            </w:r>
            <w:r w:rsidR="00D41834">
              <w:rPr>
                <w:noProof/>
                <w:webHidden/>
              </w:rPr>
              <w:instrText xml:space="preserve"> PAGEREF _Toc185495328 \h </w:instrText>
            </w:r>
            <w:r w:rsidR="00D41834">
              <w:rPr>
                <w:noProof/>
                <w:webHidden/>
              </w:rPr>
            </w:r>
            <w:r w:rsidR="00D41834">
              <w:rPr>
                <w:noProof/>
                <w:webHidden/>
              </w:rPr>
              <w:fldChar w:fldCharType="separate"/>
            </w:r>
            <w:r w:rsidR="00D41834">
              <w:rPr>
                <w:noProof/>
                <w:webHidden/>
              </w:rPr>
              <w:t>5</w:t>
            </w:r>
            <w:r w:rsidR="00D41834">
              <w:rPr>
                <w:noProof/>
                <w:webHidden/>
              </w:rPr>
              <w:fldChar w:fldCharType="end"/>
            </w:r>
          </w:hyperlink>
        </w:p>
        <w:p w:rsidR="00D41834" w:rsidRDefault="000967BE">
          <w:pPr>
            <w:pStyle w:val="TOC2"/>
            <w:tabs>
              <w:tab w:val="right" w:leader="dot" w:pos="9350"/>
            </w:tabs>
            <w:rPr>
              <w:rFonts w:eastAsiaTheme="minorEastAsia"/>
              <w:noProof/>
            </w:rPr>
          </w:pPr>
          <w:hyperlink w:anchor="_Toc185495329" w:history="1">
            <w:r w:rsidR="00D41834" w:rsidRPr="00C1054E">
              <w:rPr>
                <w:rStyle w:val="Hyperlink"/>
                <w:noProof/>
              </w:rPr>
              <w:t>Medium Power Relay Board</w:t>
            </w:r>
            <w:r w:rsidR="00D41834">
              <w:rPr>
                <w:noProof/>
                <w:webHidden/>
              </w:rPr>
              <w:tab/>
            </w:r>
            <w:r w:rsidR="00D41834">
              <w:rPr>
                <w:noProof/>
                <w:webHidden/>
              </w:rPr>
              <w:fldChar w:fldCharType="begin"/>
            </w:r>
            <w:r w:rsidR="00D41834">
              <w:rPr>
                <w:noProof/>
                <w:webHidden/>
              </w:rPr>
              <w:instrText xml:space="preserve"> PAGEREF _Toc185495329 \h </w:instrText>
            </w:r>
            <w:r w:rsidR="00D41834">
              <w:rPr>
                <w:noProof/>
                <w:webHidden/>
              </w:rPr>
            </w:r>
            <w:r w:rsidR="00D41834">
              <w:rPr>
                <w:noProof/>
                <w:webHidden/>
              </w:rPr>
              <w:fldChar w:fldCharType="separate"/>
            </w:r>
            <w:r w:rsidR="00D41834">
              <w:rPr>
                <w:noProof/>
                <w:webHidden/>
              </w:rPr>
              <w:t>5</w:t>
            </w:r>
            <w:r w:rsidR="00D41834">
              <w:rPr>
                <w:noProof/>
                <w:webHidden/>
              </w:rPr>
              <w:fldChar w:fldCharType="end"/>
            </w:r>
          </w:hyperlink>
        </w:p>
        <w:p w:rsidR="00D41834" w:rsidRDefault="000967BE">
          <w:pPr>
            <w:pStyle w:val="TOC2"/>
            <w:tabs>
              <w:tab w:val="right" w:leader="dot" w:pos="9350"/>
            </w:tabs>
            <w:rPr>
              <w:rFonts w:eastAsiaTheme="minorEastAsia"/>
              <w:noProof/>
            </w:rPr>
          </w:pPr>
          <w:hyperlink w:anchor="_Toc185495330" w:history="1">
            <w:r w:rsidR="00D41834" w:rsidRPr="00C1054E">
              <w:rPr>
                <w:rStyle w:val="Hyperlink"/>
                <w:noProof/>
              </w:rPr>
              <w:t>Low Power Relay Board</w:t>
            </w:r>
            <w:r w:rsidR="00D41834">
              <w:rPr>
                <w:noProof/>
                <w:webHidden/>
              </w:rPr>
              <w:tab/>
            </w:r>
            <w:r w:rsidR="00D41834">
              <w:rPr>
                <w:noProof/>
                <w:webHidden/>
              </w:rPr>
              <w:fldChar w:fldCharType="begin"/>
            </w:r>
            <w:r w:rsidR="00D41834">
              <w:rPr>
                <w:noProof/>
                <w:webHidden/>
              </w:rPr>
              <w:instrText xml:space="preserve"> PAGEREF _Toc185495330 \h </w:instrText>
            </w:r>
            <w:r w:rsidR="00D41834">
              <w:rPr>
                <w:noProof/>
                <w:webHidden/>
              </w:rPr>
            </w:r>
            <w:r w:rsidR="00D41834">
              <w:rPr>
                <w:noProof/>
                <w:webHidden/>
              </w:rPr>
              <w:fldChar w:fldCharType="separate"/>
            </w:r>
            <w:r w:rsidR="00D41834">
              <w:rPr>
                <w:noProof/>
                <w:webHidden/>
              </w:rPr>
              <w:t>7</w:t>
            </w:r>
            <w:r w:rsidR="00D41834">
              <w:rPr>
                <w:noProof/>
                <w:webHidden/>
              </w:rPr>
              <w:fldChar w:fldCharType="end"/>
            </w:r>
          </w:hyperlink>
        </w:p>
        <w:p w:rsidR="00D41834" w:rsidRDefault="000967BE">
          <w:pPr>
            <w:pStyle w:val="TOC2"/>
            <w:tabs>
              <w:tab w:val="right" w:leader="dot" w:pos="9350"/>
            </w:tabs>
            <w:rPr>
              <w:rFonts w:eastAsiaTheme="minorEastAsia"/>
              <w:noProof/>
            </w:rPr>
          </w:pPr>
          <w:hyperlink w:anchor="_Toc185495331" w:history="1">
            <w:r w:rsidR="00D41834" w:rsidRPr="00C1054E">
              <w:rPr>
                <w:rStyle w:val="Hyperlink"/>
                <w:noProof/>
              </w:rPr>
              <w:t>LASS LED Shield</w:t>
            </w:r>
            <w:r w:rsidR="00D41834">
              <w:rPr>
                <w:noProof/>
                <w:webHidden/>
              </w:rPr>
              <w:tab/>
            </w:r>
            <w:r w:rsidR="00D41834">
              <w:rPr>
                <w:noProof/>
                <w:webHidden/>
              </w:rPr>
              <w:fldChar w:fldCharType="begin"/>
            </w:r>
            <w:r w:rsidR="00D41834">
              <w:rPr>
                <w:noProof/>
                <w:webHidden/>
              </w:rPr>
              <w:instrText xml:space="preserve"> PAGEREF _Toc185495331 \h </w:instrText>
            </w:r>
            <w:r w:rsidR="00D41834">
              <w:rPr>
                <w:noProof/>
                <w:webHidden/>
              </w:rPr>
            </w:r>
            <w:r w:rsidR="00D41834">
              <w:rPr>
                <w:noProof/>
                <w:webHidden/>
              </w:rPr>
              <w:fldChar w:fldCharType="separate"/>
            </w:r>
            <w:r w:rsidR="00D41834">
              <w:rPr>
                <w:noProof/>
                <w:webHidden/>
              </w:rPr>
              <w:t>8</w:t>
            </w:r>
            <w:r w:rsidR="00D41834">
              <w:rPr>
                <w:noProof/>
                <w:webHidden/>
              </w:rPr>
              <w:fldChar w:fldCharType="end"/>
            </w:r>
          </w:hyperlink>
        </w:p>
        <w:p w:rsidR="00D41834" w:rsidRDefault="000967BE">
          <w:pPr>
            <w:pStyle w:val="TOC1"/>
            <w:tabs>
              <w:tab w:val="right" w:leader="dot" w:pos="9350"/>
            </w:tabs>
            <w:rPr>
              <w:rFonts w:eastAsiaTheme="minorEastAsia"/>
              <w:noProof/>
            </w:rPr>
          </w:pPr>
          <w:hyperlink w:anchor="_Toc185495332" w:history="1">
            <w:r w:rsidR="00D41834" w:rsidRPr="00C1054E">
              <w:rPr>
                <w:rStyle w:val="Hyperlink"/>
                <w:noProof/>
              </w:rPr>
              <w:t>LASS Stack Software</w:t>
            </w:r>
            <w:r w:rsidR="00D41834">
              <w:rPr>
                <w:noProof/>
                <w:webHidden/>
              </w:rPr>
              <w:tab/>
            </w:r>
            <w:r w:rsidR="00D41834">
              <w:rPr>
                <w:noProof/>
                <w:webHidden/>
              </w:rPr>
              <w:fldChar w:fldCharType="begin"/>
            </w:r>
            <w:r w:rsidR="00D41834">
              <w:rPr>
                <w:noProof/>
                <w:webHidden/>
              </w:rPr>
              <w:instrText xml:space="preserve"> PAGEREF _Toc185495332 \h </w:instrText>
            </w:r>
            <w:r w:rsidR="00D41834">
              <w:rPr>
                <w:noProof/>
                <w:webHidden/>
              </w:rPr>
            </w:r>
            <w:r w:rsidR="00D41834">
              <w:rPr>
                <w:noProof/>
                <w:webHidden/>
              </w:rPr>
              <w:fldChar w:fldCharType="separate"/>
            </w:r>
            <w:r w:rsidR="00D41834">
              <w:rPr>
                <w:noProof/>
                <w:webHidden/>
              </w:rPr>
              <w:t>8</w:t>
            </w:r>
            <w:r w:rsidR="00D41834">
              <w:rPr>
                <w:noProof/>
                <w:webHidden/>
              </w:rPr>
              <w:fldChar w:fldCharType="end"/>
            </w:r>
          </w:hyperlink>
        </w:p>
        <w:p w:rsidR="00D41834" w:rsidRDefault="000967BE">
          <w:pPr>
            <w:pStyle w:val="TOC2"/>
            <w:tabs>
              <w:tab w:val="right" w:leader="dot" w:pos="9350"/>
            </w:tabs>
            <w:rPr>
              <w:rFonts w:eastAsiaTheme="minorEastAsia"/>
              <w:noProof/>
            </w:rPr>
          </w:pPr>
          <w:hyperlink w:anchor="_Toc185495333" w:history="1">
            <w:r w:rsidR="00D41834" w:rsidRPr="00C1054E">
              <w:rPr>
                <w:rStyle w:val="Hyperlink"/>
                <w:noProof/>
              </w:rPr>
              <w:t>RP2040 Firmware</w:t>
            </w:r>
            <w:r w:rsidR="00D41834">
              <w:rPr>
                <w:noProof/>
                <w:webHidden/>
              </w:rPr>
              <w:tab/>
            </w:r>
            <w:r w:rsidR="00D41834">
              <w:rPr>
                <w:noProof/>
                <w:webHidden/>
              </w:rPr>
              <w:fldChar w:fldCharType="begin"/>
            </w:r>
            <w:r w:rsidR="00D41834">
              <w:rPr>
                <w:noProof/>
                <w:webHidden/>
              </w:rPr>
              <w:instrText xml:space="preserve"> PAGEREF _Toc185495333 \h </w:instrText>
            </w:r>
            <w:r w:rsidR="00D41834">
              <w:rPr>
                <w:noProof/>
                <w:webHidden/>
              </w:rPr>
            </w:r>
            <w:r w:rsidR="00D41834">
              <w:rPr>
                <w:noProof/>
                <w:webHidden/>
              </w:rPr>
              <w:fldChar w:fldCharType="separate"/>
            </w:r>
            <w:r w:rsidR="00D41834">
              <w:rPr>
                <w:noProof/>
                <w:webHidden/>
              </w:rPr>
              <w:t>8</w:t>
            </w:r>
            <w:r w:rsidR="00D41834">
              <w:rPr>
                <w:noProof/>
                <w:webHidden/>
              </w:rPr>
              <w:fldChar w:fldCharType="end"/>
            </w:r>
          </w:hyperlink>
        </w:p>
        <w:p w:rsidR="00D41834" w:rsidRDefault="000967BE">
          <w:pPr>
            <w:pStyle w:val="TOC2"/>
            <w:tabs>
              <w:tab w:val="right" w:leader="dot" w:pos="9350"/>
            </w:tabs>
            <w:rPr>
              <w:rFonts w:eastAsiaTheme="minorEastAsia"/>
              <w:noProof/>
            </w:rPr>
          </w:pPr>
          <w:hyperlink w:anchor="_Toc185495334" w:history="1">
            <w:r w:rsidR="00D41834" w:rsidRPr="00C1054E">
              <w:rPr>
                <w:rStyle w:val="Hyperlink"/>
                <w:noProof/>
              </w:rPr>
              <w:t>PC/Touchscreen GUI</w:t>
            </w:r>
            <w:r w:rsidR="00D41834">
              <w:rPr>
                <w:noProof/>
                <w:webHidden/>
              </w:rPr>
              <w:tab/>
            </w:r>
            <w:r w:rsidR="00D41834">
              <w:rPr>
                <w:noProof/>
                <w:webHidden/>
              </w:rPr>
              <w:fldChar w:fldCharType="begin"/>
            </w:r>
            <w:r w:rsidR="00D41834">
              <w:rPr>
                <w:noProof/>
                <w:webHidden/>
              </w:rPr>
              <w:instrText xml:space="preserve"> PAGEREF _Toc185495334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0967BE">
          <w:pPr>
            <w:pStyle w:val="TOC2"/>
            <w:tabs>
              <w:tab w:val="right" w:leader="dot" w:pos="9350"/>
            </w:tabs>
            <w:rPr>
              <w:rFonts w:eastAsiaTheme="minorEastAsia"/>
              <w:noProof/>
            </w:rPr>
          </w:pPr>
          <w:hyperlink w:anchor="_Toc185495335" w:history="1">
            <w:r w:rsidR="00D41834" w:rsidRPr="00C1054E">
              <w:rPr>
                <w:rStyle w:val="Hyperlink"/>
                <w:noProof/>
              </w:rPr>
              <w:t>Serial (Terminal) USB Interface</w:t>
            </w:r>
            <w:r w:rsidR="00D41834">
              <w:rPr>
                <w:noProof/>
                <w:webHidden/>
              </w:rPr>
              <w:tab/>
            </w:r>
            <w:r w:rsidR="00D41834">
              <w:rPr>
                <w:noProof/>
                <w:webHidden/>
              </w:rPr>
              <w:fldChar w:fldCharType="begin"/>
            </w:r>
            <w:r w:rsidR="00D41834">
              <w:rPr>
                <w:noProof/>
                <w:webHidden/>
              </w:rPr>
              <w:instrText xml:space="preserve"> PAGEREF _Toc185495335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0967BE">
          <w:pPr>
            <w:pStyle w:val="TOC1"/>
            <w:tabs>
              <w:tab w:val="right" w:leader="dot" w:pos="9350"/>
            </w:tabs>
            <w:rPr>
              <w:rFonts w:eastAsiaTheme="minorEastAsia"/>
              <w:noProof/>
            </w:rPr>
          </w:pPr>
          <w:hyperlink w:anchor="_Toc185495336" w:history="1">
            <w:r w:rsidR="00D41834" w:rsidRPr="00C1054E">
              <w:rPr>
                <w:rStyle w:val="Hyperlink"/>
                <w:noProof/>
              </w:rPr>
              <w:t>LASS Stack Bench Testing / Operation</w:t>
            </w:r>
            <w:r w:rsidR="00D41834">
              <w:rPr>
                <w:noProof/>
                <w:webHidden/>
              </w:rPr>
              <w:tab/>
            </w:r>
            <w:r w:rsidR="00D41834">
              <w:rPr>
                <w:noProof/>
                <w:webHidden/>
              </w:rPr>
              <w:fldChar w:fldCharType="begin"/>
            </w:r>
            <w:r w:rsidR="00D41834">
              <w:rPr>
                <w:noProof/>
                <w:webHidden/>
              </w:rPr>
              <w:instrText xml:space="preserve"> PAGEREF _Toc185495336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0967BE">
          <w:pPr>
            <w:pStyle w:val="TOC2"/>
            <w:tabs>
              <w:tab w:val="right" w:leader="dot" w:pos="9350"/>
            </w:tabs>
            <w:rPr>
              <w:rFonts w:eastAsiaTheme="minorEastAsia"/>
              <w:noProof/>
            </w:rPr>
          </w:pPr>
          <w:hyperlink w:anchor="_Toc185495337" w:history="1">
            <w:r w:rsidR="00D41834" w:rsidRPr="00C1054E">
              <w:rPr>
                <w:rStyle w:val="Hyperlink"/>
                <w:noProof/>
              </w:rPr>
              <w:t>Medium Power Relay Board</w:t>
            </w:r>
            <w:r w:rsidR="00D41834">
              <w:rPr>
                <w:noProof/>
                <w:webHidden/>
              </w:rPr>
              <w:tab/>
            </w:r>
            <w:r w:rsidR="00D41834">
              <w:rPr>
                <w:noProof/>
                <w:webHidden/>
              </w:rPr>
              <w:fldChar w:fldCharType="begin"/>
            </w:r>
            <w:r w:rsidR="00D41834">
              <w:rPr>
                <w:noProof/>
                <w:webHidden/>
              </w:rPr>
              <w:instrText xml:space="preserve"> PAGEREF _Toc185495337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0967BE">
          <w:pPr>
            <w:pStyle w:val="TOC2"/>
            <w:tabs>
              <w:tab w:val="right" w:leader="dot" w:pos="9350"/>
            </w:tabs>
            <w:rPr>
              <w:rFonts w:eastAsiaTheme="minorEastAsia"/>
              <w:noProof/>
            </w:rPr>
          </w:pPr>
          <w:hyperlink w:anchor="_Toc185495338" w:history="1">
            <w:r w:rsidR="00D41834" w:rsidRPr="00C1054E">
              <w:rPr>
                <w:rStyle w:val="Hyperlink"/>
                <w:noProof/>
              </w:rPr>
              <w:t>Low Power Relay Board</w:t>
            </w:r>
            <w:r w:rsidR="00D41834">
              <w:rPr>
                <w:noProof/>
                <w:webHidden/>
              </w:rPr>
              <w:tab/>
            </w:r>
            <w:r w:rsidR="00D41834">
              <w:rPr>
                <w:noProof/>
                <w:webHidden/>
              </w:rPr>
              <w:fldChar w:fldCharType="begin"/>
            </w:r>
            <w:r w:rsidR="00D41834">
              <w:rPr>
                <w:noProof/>
                <w:webHidden/>
              </w:rPr>
              <w:instrText xml:space="preserve"> PAGEREF _Toc185495338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0967BE">
          <w:pPr>
            <w:pStyle w:val="TOC1"/>
            <w:tabs>
              <w:tab w:val="right" w:leader="dot" w:pos="9350"/>
            </w:tabs>
            <w:rPr>
              <w:rFonts w:eastAsiaTheme="minorEastAsia"/>
              <w:noProof/>
            </w:rPr>
          </w:pPr>
          <w:hyperlink w:anchor="_Toc185495339" w:history="1">
            <w:r w:rsidR="00D41834" w:rsidRPr="00C1054E">
              <w:rPr>
                <w:rStyle w:val="Hyperlink"/>
                <w:noProof/>
              </w:rPr>
              <w:t>References</w:t>
            </w:r>
            <w:r w:rsidR="00D41834">
              <w:rPr>
                <w:noProof/>
                <w:webHidden/>
              </w:rPr>
              <w:tab/>
            </w:r>
            <w:r w:rsidR="00D41834">
              <w:rPr>
                <w:noProof/>
                <w:webHidden/>
              </w:rPr>
              <w:fldChar w:fldCharType="begin"/>
            </w:r>
            <w:r w:rsidR="00D41834">
              <w:rPr>
                <w:noProof/>
                <w:webHidden/>
              </w:rPr>
              <w:instrText xml:space="preserve"> PAGEREF _Toc185495339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0967BE">
          <w:pPr>
            <w:pStyle w:val="TOC1"/>
            <w:tabs>
              <w:tab w:val="right" w:leader="dot" w:pos="9350"/>
            </w:tabs>
            <w:rPr>
              <w:rFonts w:eastAsiaTheme="minorEastAsia"/>
              <w:noProof/>
            </w:rPr>
          </w:pPr>
          <w:hyperlink w:anchor="_Toc185495340" w:history="1">
            <w:r w:rsidR="00D41834" w:rsidRPr="00C1054E">
              <w:rPr>
                <w:rStyle w:val="Hyperlink"/>
                <w:noProof/>
              </w:rPr>
              <w:t>Appendices</w:t>
            </w:r>
            <w:r w:rsidR="00D41834">
              <w:rPr>
                <w:noProof/>
                <w:webHidden/>
              </w:rPr>
              <w:tab/>
            </w:r>
            <w:r w:rsidR="00D41834">
              <w:rPr>
                <w:noProof/>
                <w:webHidden/>
              </w:rPr>
              <w:fldChar w:fldCharType="begin"/>
            </w:r>
            <w:r w:rsidR="00D41834">
              <w:rPr>
                <w:noProof/>
                <w:webHidden/>
              </w:rPr>
              <w:instrText xml:space="preserve"> PAGEREF _Toc185495340 \h </w:instrText>
            </w:r>
            <w:r w:rsidR="00D41834">
              <w:rPr>
                <w:noProof/>
                <w:webHidden/>
              </w:rPr>
            </w:r>
            <w:r w:rsidR="00D41834">
              <w:rPr>
                <w:noProof/>
                <w:webHidden/>
              </w:rPr>
              <w:fldChar w:fldCharType="separate"/>
            </w:r>
            <w:r w:rsidR="00D41834">
              <w:rPr>
                <w:noProof/>
                <w:webHidden/>
              </w:rPr>
              <w:t>10</w:t>
            </w:r>
            <w:r w:rsidR="00D41834">
              <w:rPr>
                <w:noProof/>
                <w:webHidden/>
              </w:rPr>
              <w:fldChar w:fldCharType="end"/>
            </w:r>
          </w:hyperlink>
        </w:p>
        <w:p w:rsidR="002430D5" w:rsidRDefault="002430D5">
          <w:r>
            <w:rPr>
              <w:b/>
              <w:bCs/>
              <w:noProof/>
            </w:rPr>
            <w:fldChar w:fldCharType="end"/>
          </w:r>
        </w:p>
      </w:sdtContent>
    </w:sdt>
    <w:p w:rsidR="00191C2F" w:rsidRPr="00087FFE" w:rsidRDefault="00191C2F">
      <w:pPr>
        <w:rPr>
          <w:rFonts w:ascii="Arial" w:hAnsi="Arial" w:cs="Arial"/>
        </w:rPr>
      </w:pPr>
    </w:p>
    <w:p w:rsidR="00106628" w:rsidRPr="00087FFE" w:rsidRDefault="00106628">
      <w:pPr>
        <w:rPr>
          <w:rFonts w:ascii="Arial" w:hAnsi="Arial" w:cs="Arial"/>
        </w:rPr>
      </w:pPr>
    </w:p>
    <w:p w:rsidR="00106628" w:rsidRPr="00087FFE" w:rsidRDefault="00106628">
      <w:pPr>
        <w:rPr>
          <w:rFonts w:ascii="Arial" w:hAnsi="Arial" w:cs="Arial"/>
        </w:rPr>
      </w:pPr>
    </w:p>
    <w:p w:rsidR="00191C2F" w:rsidRPr="00087FFE" w:rsidRDefault="00191C2F">
      <w:pPr>
        <w:rPr>
          <w:rFonts w:ascii="Arial" w:hAnsi="Arial" w:cs="Arial"/>
        </w:rPr>
      </w:pPr>
    </w:p>
    <w:p w:rsidR="00FB188D"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FB188D">
        <w:rPr>
          <w:noProof/>
        </w:rPr>
        <w:t>Figure 8: Revision C of the Medium Power Relay Board</w:t>
      </w:r>
      <w:r w:rsidR="00FB188D">
        <w:rPr>
          <w:noProof/>
        </w:rPr>
        <w:tab/>
      </w:r>
      <w:r w:rsidR="00FB188D">
        <w:rPr>
          <w:noProof/>
        </w:rPr>
        <w:fldChar w:fldCharType="begin"/>
      </w:r>
      <w:r w:rsidR="00FB188D">
        <w:rPr>
          <w:noProof/>
        </w:rPr>
        <w:instrText xml:space="preserve"> PAGEREF _Toc185492438 \h </w:instrText>
      </w:r>
      <w:r w:rsidR="00FB188D">
        <w:rPr>
          <w:noProof/>
        </w:rPr>
      </w:r>
      <w:r w:rsidR="00FB188D">
        <w:rPr>
          <w:noProof/>
        </w:rPr>
        <w:fldChar w:fldCharType="separate"/>
      </w:r>
      <w:r w:rsidR="00FB188D">
        <w:rPr>
          <w:noProof/>
        </w:rPr>
        <w:t>7</w:t>
      </w:r>
      <w:r w:rsidR="00FB188D">
        <w:rPr>
          <w:noProof/>
        </w:rPr>
        <w:fldChar w:fldCharType="end"/>
      </w:r>
    </w:p>
    <w:p w:rsidR="00FB188D" w:rsidRDefault="00FB188D">
      <w:pPr>
        <w:pStyle w:val="TableofFigures"/>
        <w:tabs>
          <w:tab w:val="right" w:leader="dot" w:pos="9350"/>
        </w:tabs>
        <w:rPr>
          <w:rFonts w:eastAsiaTheme="minorEastAsia"/>
          <w:noProof/>
        </w:rPr>
      </w:pPr>
      <w:r>
        <w:rPr>
          <w:noProof/>
        </w:rPr>
        <w:t>Figure 9: Revision B of the Low Power Relay Board</w:t>
      </w:r>
      <w:r>
        <w:rPr>
          <w:noProof/>
        </w:rPr>
        <w:tab/>
      </w:r>
      <w:r>
        <w:rPr>
          <w:noProof/>
        </w:rPr>
        <w:fldChar w:fldCharType="begin"/>
      </w:r>
      <w:r>
        <w:rPr>
          <w:noProof/>
        </w:rPr>
        <w:instrText xml:space="preserve"> PAGEREF _Toc185492439 \h </w:instrText>
      </w:r>
      <w:r>
        <w:rPr>
          <w:noProof/>
        </w:rPr>
      </w:r>
      <w:r>
        <w:rPr>
          <w:noProof/>
        </w:rPr>
        <w:fldChar w:fldCharType="separate"/>
      </w:r>
      <w:r>
        <w:rPr>
          <w:noProof/>
        </w:rPr>
        <w:t>8</w:t>
      </w:r>
      <w:r>
        <w:rPr>
          <w:noProof/>
        </w:rPr>
        <w:fldChar w:fldCharType="end"/>
      </w:r>
    </w:p>
    <w:p w:rsidR="00106628" w:rsidRPr="00087FFE" w:rsidRDefault="00191C2F">
      <w:pPr>
        <w:rPr>
          <w:rFonts w:ascii="Arial" w:hAnsi="Arial" w:cs="Arial"/>
        </w:rPr>
      </w:pPr>
      <w:r>
        <w:rPr>
          <w:rFonts w:ascii="Arial" w:hAnsi="Arial" w:cs="Arial"/>
          <w:sz w:val="28"/>
          <w:szCs w:val="28"/>
        </w:rPr>
        <w:fldChar w:fldCharType="end"/>
      </w:r>
    </w:p>
    <w:p w:rsidR="00087FFE" w:rsidRPr="00087FFE" w:rsidRDefault="00087FFE">
      <w:pPr>
        <w:rPr>
          <w:rFonts w:ascii="Arial" w:hAnsi="Arial" w:cs="Arial"/>
        </w:rPr>
      </w:pPr>
    </w:p>
    <w:p w:rsidR="00FB188D" w:rsidRDefault="00794DA1">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185492443" w:history="1">
        <w:r w:rsidR="00FB188D" w:rsidRPr="005201D3">
          <w:rPr>
            <w:rStyle w:val="Hyperlink"/>
            <w:noProof/>
          </w:rPr>
          <w:t>Table 4: Medium Power Relay Board Load Channels</w:t>
        </w:r>
        <w:r w:rsidR="00FB188D">
          <w:rPr>
            <w:noProof/>
            <w:webHidden/>
          </w:rPr>
          <w:tab/>
        </w:r>
        <w:r w:rsidR="00FB188D">
          <w:rPr>
            <w:noProof/>
            <w:webHidden/>
          </w:rPr>
          <w:fldChar w:fldCharType="begin"/>
        </w:r>
        <w:r w:rsidR="00FB188D">
          <w:rPr>
            <w:noProof/>
            <w:webHidden/>
          </w:rPr>
          <w:instrText xml:space="preserve"> PAGEREF _Toc185492443 \h </w:instrText>
        </w:r>
        <w:r w:rsidR="00FB188D">
          <w:rPr>
            <w:noProof/>
            <w:webHidden/>
          </w:rPr>
        </w:r>
        <w:r w:rsidR="00FB188D">
          <w:rPr>
            <w:noProof/>
            <w:webHidden/>
          </w:rPr>
          <w:fldChar w:fldCharType="separate"/>
        </w:r>
        <w:r w:rsidR="00FB188D">
          <w:rPr>
            <w:noProof/>
            <w:webHidden/>
          </w:rPr>
          <w:t>6</w:t>
        </w:r>
        <w:r w:rsidR="00FB188D">
          <w:rPr>
            <w:noProof/>
            <w:webHidden/>
          </w:rPr>
          <w:fldChar w:fldCharType="end"/>
        </w:r>
      </w:hyperlink>
    </w:p>
    <w:p w:rsidR="00FB188D" w:rsidRDefault="000967BE">
      <w:pPr>
        <w:pStyle w:val="TableofFigures"/>
        <w:tabs>
          <w:tab w:val="right" w:leader="dot" w:pos="9350"/>
        </w:tabs>
        <w:rPr>
          <w:rFonts w:eastAsiaTheme="minorEastAsia"/>
          <w:noProof/>
        </w:rPr>
      </w:pPr>
      <w:hyperlink w:anchor="_Toc185492444" w:history="1">
        <w:r w:rsidR="00FB188D" w:rsidRPr="005201D3">
          <w:rPr>
            <w:rStyle w:val="Hyperlink"/>
            <w:noProof/>
          </w:rPr>
          <w:t>Table 5: Low Power Relay Board Load Channels</w:t>
        </w:r>
        <w:r w:rsidR="00FB188D">
          <w:rPr>
            <w:noProof/>
            <w:webHidden/>
          </w:rPr>
          <w:tab/>
        </w:r>
        <w:r w:rsidR="00FB188D">
          <w:rPr>
            <w:noProof/>
            <w:webHidden/>
          </w:rPr>
          <w:fldChar w:fldCharType="begin"/>
        </w:r>
        <w:r w:rsidR="00FB188D">
          <w:rPr>
            <w:noProof/>
            <w:webHidden/>
          </w:rPr>
          <w:instrText xml:space="preserve"> PAGEREF _Toc185492444 \h </w:instrText>
        </w:r>
        <w:r w:rsidR="00FB188D">
          <w:rPr>
            <w:noProof/>
            <w:webHidden/>
          </w:rPr>
        </w:r>
        <w:r w:rsidR="00FB188D">
          <w:rPr>
            <w:noProof/>
            <w:webHidden/>
          </w:rPr>
          <w:fldChar w:fldCharType="separate"/>
        </w:r>
        <w:r w:rsidR="00FB188D">
          <w:rPr>
            <w:noProof/>
            <w:webHidden/>
          </w:rPr>
          <w:t>8</w:t>
        </w:r>
        <w:r w:rsidR="00FB188D">
          <w:rPr>
            <w:noProof/>
            <w:webHidden/>
          </w:rPr>
          <w:fldChar w:fldCharType="end"/>
        </w:r>
      </w:hyperlink>
    </w:p>
    <w:p w:rsidR="00794DA1" w:rsidRPr="00087FFE" w:rsidRDefault="00794DA1" w:rsidP="00794DA1">
      <w:pPr>
        <w:rPr>
          <w:rFonts w:ascii="Arial" w:hAnsi="Arial" w:cs="Arial"/>
        </w:rPr>
      </w:pPr>
      <w:r>
        <w:rPr>
          <w:rFonts w:ascii="Arial" w:hAnsi="Arial" w:cs="Arial"/>
          <w:sz w:val="28"/>
          <w:szCs w:val="28"/>
        </w:rPr>
        <w:fldChar w:fldCharType="end"/>
      </w:r>
    </w:p>
    <w:p w:rsidR="00794DA1" w:rsidRPr="00087FFE" w:rsidRDefault="00794DA1">
      <w:pPr>
        <w:rPr>
          <w:rFonts w:ascii="Arial" w:hAnsi="Arial" w:cs="Arial"/>
        </w:rPr>
      </w:pPr>
    </w:p>
    <w:p w:rsidR="00794DA1" w:rsidRPr="00087FFE" w:rsidRDefault="00794DA1">
      <w:pPr>
        <w:rPr>
          <w:rFonts w:ascii="Arial" w:hAnsi="Arial" w:cs="Arial"/>
        </w:rPr>
      </w:pPr>
    </w:p>
    <w:p w:rsidR="00414447"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170828254" w:history="1">
        <w:r w:rsidR="00414447" w:rsidRPr="004126A9">
          <w:rPr>
            <w:rStyle w:val="Hyperlink"/>
            <w:noProof/>
          </w:rPr>
          <w:t>Appendix 1: appendix1</w:t>
        </w:r>
        <w:r w:rsidR="00414447">
          <w:rPr>
            <w:noProof/>
            <w:webHidden/>
          </w:rPr>
          <w:tab/>
        </w:r>
        <w:r w:rsidR="00414447">
          <w:rPr>
            <w:noProof/>
            <w:webHidden/>
          </w:rPr>
          <w:fldChar w:fldCharType="begin"/>
        </w:r>
        <w:r w:rsidR="00414447">
          <w:rPr>
            <w:noProof/>
            <w:webHidden/>
          </w:rPr>
          <w:instrText xml:space="preserve"> PAGEREF _Toc170828254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414447" w:rsidRDefault="000967BE">
      <w:pPr>
        <w:pStyle w:val="TableofFigures"/>
        <w:tabs>
          <w:tab w:val="right" w:leader="dot" w:pos="9350"/>
        </w:tabs>
        <w:rPr>
          <w:rFonts w:eastAsiaTheme="minorEastAsia"/>
          <w:noProof/>
        </w:rPr>
      </w:pPr>
      <w:hyperlink w:anchor="_Toc170828255" w:history="1">
        <w:r w:rsidR="00414447" w:rsidRPr="004126A9">
          <w:rPr>
            <w:rStyle w:val="Hyperlink"/>
            <w:noProof/>
          </w:rPr>
          <w:t>Appendix 2: appendix2</w:t>
        </w:r>
        <w:r w:rsidR="00414447">
          <w:rPr>
            <w:noProof/>
            <w:webHidden/>
          </w:rPr>
          <w:tab/>
        </w:r>
        <w:r w:rsidR="00414447">
          <w:rPr>
            <w:noProof/>
            <w:webHidden/>
          </w:rPr>
          <w:fldChar w:fldCharType="begin"/>
        </w:r>
        <w:r w:rsidR="00414447">
          <w:rPr>
            <w:noProof/>
            <w:webHidden/>
          </w:rPr>
          <w:instrText xml:space="preserve"> PAGEREF _Toc170828255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414447" w:rsidRDefault="000967BE">
      <w:pPr>
        <w:pStyle w:val="TableofFigures"/>
        <w:tabs>
          <w:tab w:val="right" w:leader="dot" w:pos="9350"/>
        </w:tabs>
        <w:rPr>
          <w:rFonts w:eastAsiaTheme="minorEastAsia"/>
          <w:noProof/>
        </w:rPr>
      </w:pPr>
      <w:hyperlink w:anchor="_Toc170828256" w:history="1">
        <w:r w:rsidR="00414447" w:rsidRPr="004126A9">
          <w:rPr>
            <w:rStyle w:val="Hyperlink"/>
            <w:noProof/>
          </w:rPr>
          <w:t>Appendix 3: appendix3</w:t>
        </w:r>
        <w:r w:rsidR="00414447">
          <w:rPr>
            <w:noProof/>
            <w:webHidden/>
          </w:rPr>
          <w:tab/>
        </w:r>
        <w:r w:rsidR="00414447">
          <w:rPr>
            <w:noProof/>
            <w:webHidden/>
          </w:rPr>
          <w:fldChar w:fldCharType="begin"/>
        </w:r>
        <w:r w:rsidR="00414447">
          <w:rPr>
            <w:noProof/>
            <w:webHidden/>
          </w:rPr>
          <w:instrText xml:space="preserve"> PAGEREF _Toc170828256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414447" w:rsidRDefault="000967BE">
      <w:pPr>
        <w:pStyle w:val="TableofFigures"/>
        <w:tabs>
          <w:tab w:val="right" w:leader="dot" w:pos="9350"/>
        </w:tabs>
        <w:rPr>
          <w:rFonts w:eastAsiaTheme="minorEastAsia"/>
          <w:noProof/>
        </w:rPr>
      </w:pPr>
      <w:hyperlink w:anchor="_Toc170828257" w:history="1">
        <w:r w:rsidR="00414447" w:rsidRPr="004126A9">
          <w:rPr>
            <w:rStyle w:val="Hyperlink"/>
            <w:noProof/>
          </w:rPr>
          <w:t>Appendix 4: appendix4</w:t>
        </w:r>
        <w:r w:rsidR="00414447">
          <w:rPr>
            <w:noProof/>
            <w:webHidden/>
          </w:rPr>
          <w:tab/>
        </w:r>
        <w:r w:rsidR="00414447">
          <w:rPr>
            <w:noProof/>
            <w:webHidden/>
          </w:rPr>
          <w:fldChar w:fldCharType="begin"/>
        </w:r>
        <w:r w:rsidR="00414447">
          <w:rPr>
            <w:noProof/>
            <w:webHidden/>
          </w:rPr>
          <w:instrText xml:space="preserve"> PAGEREF _Toc170828257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414447" w:rsidRDefault="000967BE">
      <w:pPr>
        <w:pStyle w:val="TableofFigures"/>
        <w:tabs>
          <w:tab w:val="right" w:leader="dot" w:pos="9350"/>
        </w:tabs>
        <w:rPr>
          <w:rFonts w:eastAsiaTheme="minorEastAsia"/>
          <w:noProof/>
        </w:rPr>
      </w:pPr>
      <w:hyperlink w:anchor="_Toc170828258" w:history="1">
        <w:r w:rsidR="00414447" w:rsidRPr="004126A9">
          <w:rPr>
            <w:rStyle w:val="Hyperlink"/>
            <w:noProof/>
          </w:rPr>
          <w:t>Appendix 5: appendix5</w:t>
        </w:r>
        <w:r w:rsidR="00414447">
          <w:rPr>
            <w:noProof/>
            <w:webHidden/>
          </w:rPr>
          <w:tab/>
        </w:r>
        <w:r w:rsidR="00414447">
          <w:rPr>
            <w:noProof/>
            <w:webHidden/>
          </w:rPr>
          <w:fldChar w:fldCharType="begin"/>
        </w:r>
        <w:r w:rsidR="00414447">
          <w:rPr>
            <w:noProof/>
            <w:webHidden/>
          </w:rPr>
          <w:instrText xml:space="preserve"> PAGEREF _Toc170828258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DD20CC" w:rsidRDefault="00CD732E">
      <w:pPr>
        <w:rPr>
          <w:rFonts w:ascii="Arial" w:hAnsi="Arial" w:cs="Arial"/>
          <w:sz w:val="28"/>
          <w:szCs w:val="28"/>
        </w:rPr>
        <w:sectPr w:rsidR="00DD20CC" w:rsidSect="00DD20CC">
          <w:pgSz w:w="12240" w:h="15840" w:code="1"/>
          <w:pgMar w:top="1440" w:right="1440" w:bottom="1440" w:left="1440" w:header="432" w:footer="432" w:gutter="0"/>
          <w:cols w:space="720"/>
          <w:titlePg/>
          <w:docGrid w:linePitch="360"/>
        </w:sectPr>
      </w:pPr>
      <w:r>
        <w:rPr>
          <w:rFonts w:ascii="Arial" w:hAnsi="Arial" w:cs="Arial"/>
          <w:sz w:val="28"/>
          <w:szCs w:val="28"/>
        </w:rPr>
        <w:fldChar w:fldCharType="end"/>
      </w:r>
    </w:p>
    <w:p w:rsidR="00666C61" w:rsidRDefault="00666C61">
      <w:pPr>
        <w:rPr>
          <w:rFonts w:ascii="Arial" w:hAnsi="Arial" w:cs="Arial"/>
        </w:rPr>
      </w:pPr>
    </w:p>
    <w:p w:rsidR="00FB188D" w:rsidRDefault="00FB188D" w:rsidP="00FB188D">
      <w:pPr>
        <w:pStyle w:val="Heading1"/>
      </w:pPr>
      <w:bookmarkStart w:id="1" w:name="_Toc185495321"/>
      <w:r>
        <w:t>General Oceanographic Board (GOB) Stack Overview</w:t>
      </w:r>
      <w:bookmarkEnd w:id="1"/>
    </w:p>
    <w:p w:rsidR="00FB188D" w:rsidRDefault="00FB188D">
      <w:pPr>
        <w:rPr>
          <w:rFonts w:ascii="Arial" w:hAnsi="Arial" w:cs="Arial"/>
        </w:rPr>
      </w:pPr>
    </w:p>
    <w:p w:rsidR="001A2552" w:rsidRDefault="001A2552">
      <w:pPr>
        <w:rPr>
          <w:rFonts w:ascii="Arial" w:hAnsi="Arial" w:cs="Arial"/>
        </w:rPr>
      </w:pPr>
    </w:p>
    <w:p w:rsidR="00EB05E3" w:rsidRDefault="00EB05E3" w:rsidP="004E73EB">
      <w:pPr>
        <w:rPr>
          <w:rFonts w:ascii="Arial" w:hAnsi="Arial" w:cs="Arial"/>
        </w:rPr>
      </w:pPr>
    </w:p>
    <w:p w:rsidR="00FB188D" w:rsidRDefault="00FB188D" w:rsidP="004E73EB">
      <w:pPr>
        <w:rPr>
          <w:rFonts w:ascii="Arial" w:hAnsi="Arial" w:cs="Arial"/>
        </w:rPr>
      </w:pPr>
    </w:p>
    <w:p w:rsidR="00FB188D" w:rsidRDefault="00FB188D" w:rsidP="004E73EB">
      <w:pPr>
        <w:rPr>
          <w:rFonts w:ascii="Arial" w:hAnsi="Arial" w:cs="Arial"/>
        </w:rPr>
      </w:pPr>
    </w:p>
    <w:p w:rsidR="00FB188D" w:rsidRDefault="00FB188D" w:rsidP="004E73EB">
      <w:pPr>
        <w:rPr>
          <w:rFonts w:ascii="Arial" w:hAnsi="Arial" w:cs="Arial"/>
        </w:rPr>
      </w:pPr>
    </w:p>
    <w:p w:rsidR="00FB188D" w:rsidRDefault="00FB188D" w:rsidP="00FB188D">
      <w:pPr>
        <w:pStyle w:val="Heading2"/>
      </w:pPr>
      <w:bookmarkStart w:id="2" w:name="_Toc185495322"/>
      <w:r>
        <w:t>GOB Computer Board</w:t>
      </w:r>
      <w:bookmarkEnd w:id="2"/>
      <w:r>
        <w:t xml:space="preserve"> </w:t>
      </w:r>
    </w:p>
    <w:p w:rsidR="00FB188D" w:rsidRDefault="00FB188D" w:rsidP="004E73EB">
      <w:pPr>
        <w:rPr>
          <w:rFonts w:ascii="Arial" w:hAnsi="Arial" w:cs="Arial"/>
        </w:rPr>
      </w:pPr>
    </w:p>
    <w:p w:rsidR="00FB188D" w:rsidRDefault="00FB188D" w:rsidP="004E73EB">
      <w:pPr>
        <w:rPr>
          <w:rFonts w:ascii="Arial" w:hAnsi="Arial" w:cs="Arial"/>
        </w:rPr>
      </w:pPr>
    </w:p>
    <w:p w:rsidR="001D6085" w:rsidRDefault="001D6085" w:rsidP="004E73EB">
      <w:pPr>
        <w:rPr>
          <w:rFonts w:ascii="Arial" w:hAnsi="Arial" w:cs="Arial"/>
        </w:rPr>
      </w:pPr>
    </w:p>
    <w:p w:rsidR="001D6085" w:rsidRDefault="001D6085" w:rsidP="004E73EB">
      <w:pPr>
        <w:rPr>
          <w:rFonts w:ascii="Arial" w:hAnsi="Arial" w:cs="Arial"/>
        </w:rPr>
      </w:pPr>
    </w:p>
    <w:p w:rsidR="001D6085" w:rsidRPr="00D6190D" w:rsidRDefault="001D6085" w:rsidP="001D6085">
      <w:pPr>
        <w:pStyle w:val="Heading3"/>
      </w:pPr>
      <w:bookmarkStart w:id="3" w:name="_Toc185495323"/>
      <w:r w:rsidRPr="00D6190D">
        <w:t>Internal Environmental Sensing</w:t>
      </w:r>
      <w:bookmarkEnd w:id="3"/>
    </w:p>
    <w:p w:rsidR="001D6085" w:rsidRPr="00D6190D" w:rsidRDefault="001D6085" w:rsidP="001D6085">
      <w:pPr>
        <w:rPr>
          <w:rFonts w:ascii="Arial" w:hAnsi="Arial" w:cs="Arial"/>
        </w:rPr>
      </w:pPr>
    </w:p>
    <w:p w:rsidR="001D6085" w:rsidRPr="00D6190D" w:rsidRDefault="001D6085" w:rsidP="001D6085">
      <w:pPr>
        <w:rPr>
          <w:rFonts w:ascii="Arial" w:hAnsi="Arial" w:cs="Arial"/>
        </w:rPr>
      </w:pPr>
      <w:r>
        <w:rPr>
          <w:rFonts w:ascii="Arial" w:hAnsi="Arial" w:cs="Arial"/>
        </w:rPr>
        <w:t>A board level environmental sensor, the BME280, is used to measure temperature, humidity, and pressure inside of the LASS housing. The TB utilizes the SPI bus to communicate with it, however, it also can be accessed via i</w:t>
      </w:r>
      <w:r w:rsidRPr="00053B09">
        <w:rPr>
          <w:rFonts w:ascii="Arial" w:hAnsi="Arial" w:cs="Arial"/>
          <w:vertAlign w:val="superscript"/>
        </w:rPr>
        <w:t>2</w:t>
      </w:r>
      <w:r>
        <w:rPr>
          <w:rFonts w:ascii="Arial" w:hAnsi="Arial" w:cs="Arial"/>
        </w:rPr>
        <w:t>c.The environmental data is sent topside and is accessible through the LASS GUI. The BME280 has specific mounting and soldering instructions and should be followed diligently during the board layout and population phases.</w:t>
      </w:r>
    </w:p>
    <w:p w:rsidR="00EB05E3" w:rsidRDefault="00EB05E3" w:rsidP="00EB05E3">
      <w:pPr>
        <w:rPr>
          <w:rFonts w:ascii="Arial" w:hAnsi="Arial" w:cs="Arial"/>
        </w:rPr>
      </w:pPr>
    </w:p>
    <w:p w:rsidR="00FB188D" w:rsidRDefault="00FB188D" w:rsidP="00EB05E3">
      <w:pPr>
        <w:rPr>
          <w:rFonts w:ascii="Arial" w:hAnsi="Arial" w:cs="Arial"/>
        </w:rPr>
      </w:pPr>
    </w:p>
    <w:p w:rsidR="00FB188D" w:rsidRDefault="00FB188D" w:rsidP="00FB188D">
      <w:pPr>
        <w:pStyle w:val="Heading2"/>
      </w:pPr>
      <w:bookmarkStart w:id="4" w:name="_Toc185495324"/>
      <w:r>
        <w:t>GOB Power Supply Board</w:t>
      </w:r>
      <w:bookmarkEnd w:id="4"/>
    </w:p>
    <w:p w:rsidR="00FB188D" w:rsidRDefault="00FB188D" w:rsidP="00EB05E3">
      <w:pPr>
        <w:rPr>
          <w:rFonts w:ascii="Arial" w:hAnsi="Arial" w:cs="Arial"/>
        </w:rPr>
      </w:pPr>
    </w:p>
    <w:p w:rsidR="00FB188D" w:rsidRDefault="00FB188D" w:rsidP="00EB05E3">
      <w:pPr>
        <w:rPr>
          <w:rFonts w:ascii="Arial" w:hAnsi="Arial" w:cs="Arial"/>
        </w:rPr>
      </w:pPr>
    </w:p>
    <w:p w:rsidR="00FB188D" w:rsidRDefault="00FB188D" w:rsidP="00EB05E3">
      <w:pPr>
        <w:rPr>
          <w:rFonts w:ascii="Arial" w:hAnsi="Arial" w:cs="Arial"/>
        </w:rPr>
      </w:pPr>
    </w:p>
    <w:p w:rsidR="00FB188D" w:rsidRDefault="00FB188D" w:rsidP="00FB188D">
      <w:pPr>
        <w:pStyle w:val="Heading2"/>
      </w:pPr>
      <w:bookmarkStart w:id="5" w:name="_Toc185495325"/>
      <w:r>
        <w:t>GOB LASS System Board</w:t>
      </w:r>
      <w:bookmarkEnd w:id="5"/>
    </w:p>
    <w:p w:rsidR="00FB188D" w:rsidRDefault="00FB188D" w:rsidP="00EB05E3">
      <w:pPr>
        <w:rPr>
          <w:rFonts w:ascii="Arial" w:hAnsi="Arial" w:cs="Arial"/>
        </w:rPr>
      </w:pPr>
    </w:p>
    <w:p w:rsidR="00FB188D" w:rsidRDefault="00FB188D" w:rsidP="00EB05E3">
      <w:pPr>
        <w:rPr>
          <w:rFonts w:ascii="Arial" w:hAnsi="Arial" w:cs="Arial"/>
        </w:rPr>
      </w:pPr>
      <w:r>
        <w:rPr>
          <w:rFonts w:ascii="Arial" w:hAnsi="Arial" w:cs="Arial"/>
        </w:rPr>
        <w:t>The LASS System Board</w:t>
      </w:r>
      <w:r w:rsidR="008533C6">
        <w:rPr>
          <w:rFonts w:ascii="Arial" w:hAnsi="Arial" w:cs="Arial"/>
        </w:rPr>
        <w:t xml:space="preserve"> (LB)</w:t>
      </w:r>
      <w:r>
        <w:rPr>
          <w:rFonts w:ascii="Arial" w:hAnsi="Arial" w:cs="Arial"/>
        </w:rPr>
        <w:t xml:space="preserve"> performs all of the functions unique to the Seafloor Mapping’s </w:t>
      </w:r>
      <w:r w:rsidR="008533C6">
        <w:rPr>
          <w:rFonts w:ascii="Arial" w:hAnsi="Arial" w:cs="Arial"/>
        </w:rPr>
        <w:t xml:space="preserve">Low Altitude Survey System (LASS). Most of these functions consist of trigger generation and signal routing to and from externally mounted instruments. The onboard RP2350A microcontroller generates triggers and communicates to the Computer Board (CB) via serial communication. </w:t>
      </w:r>
    </w:p>
    <w:p w:rsidR="00FB188D" w:rsidRDefault="00FB188D" w:rsidP="00EB05E3">
      <w:pPr>
        <w:rPr>
          <w:rFonts w:ascii="Arial" w:hAnsi="Arial" w:cs="Arial"/>
        </w:rPr>
      </w:pPr>
    </w:p>
    <w:p w:rsidR="00FB188D" w:rsidRDefault="00FB188D" w:rsidP="00EB05E3">
      <w:pPr>
        <w:rPr>
          <w:rFonts w:ascii="Arial" w:hAnsi="Arial" w:cs="Arial"/>
        </w:rPr>
      </w:pPr>
    </w:p>
    <w:p w:rsidR="004E73EB" w:rsidRDefault="000E73BA" w:rsidP="00EB05E3">
      <w:pPr>
        <w:pStyle w:val="Heading3"/>
      </w:pPr>
      <w:bookmarkStart w:id="6" w:name="_Toc185495326"/>
      <w:r>
        <w:t>Acoustic</w:t>
      </w:r>
      <w:r w:rsidR="00EB05E3">
        <w:t xml:space="preserve"> Trigger Generation</w:t>
      </w:r>
      <w:bookmarkEnd w:id="6"/>
    </w:p>
    <w:p w:rsidR="00EB05E3" w:rsidRDefault="00EB05E3" w:rsidP="00EB05E3">
      <w:pPr>
        <w:rPr>
          <w:rFonts w:ascii="Arial" w:hAnsi="Arial" w:cs="Arial"/>
        </w:rPr>
      </w:pPr>
    </w:p>
    <w:p w:rsidR="008533C6" w:rsidRDefault="000E73BA" w:rsidP="00EB05E3">
      <w:pPr>
        <w:rPr>
          <w:rFonts w:ascii="Arial" w:hAnsi="Arial" w:cs="Arial"/>
        </w:rPr>
      </w:pPr>
      <w:r>
        <w:rPr>
          <w:rFonts w:ascii="Arial" w:hAnsi="Arial" w:cs="Arial"/>
        </w:rPr>
        <w:t xml:space="preserve">The LASS system contains three acoustic devices: the Reson T50S imaging sonar, a </w:t>
      </w:r>
      <w:proofErr w:type="spellStart"/>
      <w:r>
        <w:rPr>
          <w:rFonts w:ascii="Arial" w:hAnsi="Arial" w:cs="Arial"/>
        </w:rPr>
        <w:t>Norbit</w:t>
      </w:r>
      <w:proofErr w:type="spellEnd"/>
      <w:r>
        <w:rPr>
          <w:rFonts w:ascii="Arial" w:hAnsi="Arial" w:cs="Arial"/>
        </w:rPr>
        <w:t xml:space="preserve"> forward looking sonar (FLS), and a </w:t>
      </w:r>
      <w:proofErr w:type="spellStart"/>
      <w:r>
        <w:rPr>
          <w:rFonts w:ascii="Arial" w:hAnsi="Arial" w:cs="Arial"/>
        </w:rPr>
        <w:t>SeaDevil</w:t>
      </w:r>
      <w:proofErr w:type="spellEnd"/>
      <w:r>
        <w:rPr>
          <w:rFonts w:ascii="Arial" w:hAnsi="Arial" w:cs="Arial"/>
        </w:rPr>
        <w:t xml:space="preserve"> DVL (attached through the Kearfott INS). These devices need to synchronized, and potentially offset in time, to prevent interference amongst themselves. </w:t>
      </w:r>
    </w:p>
    <w:p w:rsidR="008533C6" w:rsidRDefault="008533C6" w:rsidP="00EB05E3">
      <w:pPr>
        <w:rPr>
          <w:rFonts w:ascii="Arial" w:hAnsi="Arial" w:cs="Arial"/>
        </w:rPr>
      </w:pPr>
    </w:p>
    <w:p w:rsidR="008533C6" w:rsidRDefault="008533C6" w:rsidP="00EB05E3">
      <w:pPr>
        <w:rPr>
          <w:rFonts w:ascii="Arial" w:hAnsi="Arial" w:cs="Arial"/>
        </w:rPr>
      </w:pPr>
    </w:p>
    <w:p w:rsidR="008533C6" w:rsidRDefault="008533C6"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D17C22" w:rsidRDefault="00D17C22" w:rsidP="00D17C22">
      <w:pPr>
        <w:keepNext/>
      </w:pPr>
    </w:p>
    <w:p w:rsidR="00B450B4" w:rsidRPr="00EB05E3" w:rsidRDefault="00B450B4" w:rsidP="00EB05E3">
      <w:pPr>
        <w:rPr>
          <w:rFonts w:ascii="Arial" w:hAnsi="Arial" w:cs="Arial"/>
        </w:rPr>
      </w:pPr>
    </w:p>
    <w:p w:rsidR="00DF5299" w:rsidRPr="00080CAD" w:rsidRDefault="00DF5299" w:rsidP="00DF5299">
      <w:pPr>
        <w:keepNext/>
        <w:rPr>
          <w:rFonts w:ascii="Arial" w:hAnsi="Arial" w:cs="Arial"/>
        </w:rPr>
      </w:pPr>
    </w:p>
    <w:p w:rsidR="00DF5299" w:rsidRPr="00F7280C" w:rsidRDefault="00B1263D" w:rsidP="00B1263D">
      <w:pPr>
        <w:pStyle w:val="Heading3"/>
      </w:pPr>
      <w:bookmarkStart w:id="7" w:name="_Toc185495327"/>
      <w:r>
        <w:t>Camera and Strobe Trigger Distribution</w:t>
      </w:r>
      <w:bookmarkEnd w:id="7"/>
    </w:p>
    <w:p w:rsidR="00E12106" w:rsidRDefault="00E12106" w:rsidP="00DF5299">
      <w:pPr>
        <w:keepNext/>
        <w:rPr>
          <w:rFonts w:ascii="Arial" w:hAnsi="Arial" w:cs="Arial"/>
        </w:rPr>
      </w:pPr>
    </w:p>
    <w:p w:rsidR="00DF5299" w:rsidRDefault="00DF0036" w:rsidP="00DF5299">
      <w:pPr>
        <w:keepNext/>
        <w:rPr>
          <w:rFonts w:ascii="Arial" w:hAnsi="Arial" w:cs="Arial"/>
        </w:rPr>
      </w:pPr>
      <w:r>
        <w:rPr>
          <w:rFonts w:ascii="Arial" w:hAnsi="Arial" w:cs="Arial"/>
        </w:rPr>
        <w:t>The LASS platform has a pair of stereo cameras,</w:t>
      </w:r>
      <w:r w:rsidR="00E12106">
        <w:rPr>
          <w:rFonts w:ascii="Arial" w:hAnsi="Arial" w:cs="Arial"/>
        </w:rPr>
        <w:t xml:space="preserve"> these are mounted near the center of the rotating platform. E</w:t>
      </w:r>
      <w:r>
        <w:rPr>
          <w:rFonts w:ascii="Arial" w:hAnsi="Arial" w:cs="Arial"/>
        </w:rPr>
        <w:t xml:space="preserve">ach </w:t>
      </w:r>
      <w:r w:rsidR="00E12106">
        <w:rPr>
          <w:rFonts w:ascii="Arial" w:hAnsi="Arial" w:cs="Arial"/>
        </w:rPr>
        <w:t xml:space="preserve">camera has a </w:t>
      </w:r>
      <w:r>
        <w:rPr>
          <w:rFonts w:ascii="Arial" w:hAnsi="Arial" w:cs="Arial"/>
        </w:rPr>
        <w:t>dedicated strobe</w:t>
      </w:r>
      <w:r w:rsidR="00E12106">
        <w:rPr>
          <w:rFonts w:ascii="Arial" w:hAnsi="Arial" w:cs="Arial"/>
        </w:rPr>
        <w:t>,</w:t>
      </w:r>
      <w:r>
        <w:rPr>
          <w:rFonts w:ascii="Arial" w:hAnsi="Arial" w:cs="Arial"/>
        </w:rPr>
        <w:t xml:space="preserve"> located on</w:t>
      </w:r>
      <w:r w:rsidR="00E12106">
        <w:rPr>
          <w:rFonts w:ascii="Arial" w:hAnsi="Arial" w:cs="Arial"/>
        </w:rPr>
        <w:t xml:space="preserve"> retractable arms on</w:t>
      </w:r>
      <w:r>
        <w:rPr>
          <w:rFonts w:ascii="Arial" w:hAnsi="Arial" w:cs="Arial"/>
        </w:rPr>
        <w:t xml:space="preserve"> the port and starboards sides of the LASS tool sled. </w:t>
      </w:r>
    </w:p>
    <w:p w:rsidR="002802BE" w:rsidRDefault="002802BE" w:rsidP="00DF5299">
      <w:pPr>
        <w:keepNext/>
        <w:rPr>
          <w:rFonts w:ascii="Arial" w:hAnsi="Arial" w:cs="Arial"/>
        </w:rPr>
      </w:pPr>
    </w:p>
    <w:p w:rsidR="002802BE" w:rsidRDefault="00E12106" w:rsidP="00DF5299">
      <w:pPr>
        <w:keepNext/>
        <w:rPr>
          <w:rFonts w:ascii="Arial" w:hAnsi="Arial" w:cs="Arial"/>
        </w:rPr>
      </w:pPr>
      <w:r>
        <w:rPr>
          <w:rFonts w:ascii="Arial" w:hAnsi="Arial" w:cs="Arial"/>
        </w:rPr>
        <w:t>The timing trigger for the strobes can be generated in either camera</w:t>
      </w:r>
      <w:r w:rsidR="00E94D17">
        <w:rPr>
          <w:rFonts w:ascii="Arial" w:hAnsi="Arial" w:cs="Arial"/>
        </w:rPr>
        <w:t xml:space="preserve"> (software selectable). </w:t>
      </w:r>
      <w:r w:rsidR="00E572EA">
        <w:rPr>
          <w:rFonts w:ascii="Arial" w:hAnsi="Arial" w:cs="Arial"/>
        </w:rPr>
        <w:t>The camer</w:t>
      </w:r>
      <w:r w:rsidR="00E35CFA">
        <w:rPr>
          <w:rFonts w:ascii="Arial" w:hAnsi="Arial" w:cs="Arial"/>
        </w:rPr>
        <w:t>a trigger is split and optically isolated before going to the strobe housings. Prior to the optical isolators, the TTL camera trigger is level shifted to EIA-232 level and sent to the Focal board. This signal is transmitted topside as a timed record of when the stereo cameras fired.</w:t>
      </w:r>
    </w:p>
    <w:p w:rsidR="002802BE" w:rsidRDefault="002802BE" w:rsidP="00DF5299">
      <w:pPr>
        <w:keepNext/>
        <w:rPr>
          <w:rFonts w:ascii="Arial" w:hAnsi="Arial" w:cs="Arial"/>
        </w:rPr>
      </w:pPr>
    </w:p>
    <w:p w:rsidR="00D6190D" w:rsidRDefault="00E35CFA" w:rsidP="00DF5299">
      <w:pPr>
        <w:keepNext/>
        <w:rPr>
          <w:rFonts w:ascii="Arial" w:hAnsi="Arial" w:cs="Arial"/>
        </w:rPr>
      </w:pPr>
      <w:r>
        <w:rPr>
          <w:rFonts w:ascii="Arial" w:hAnsi="Arial" w:cs="Arial"/>
        </w:rPr>
        <w:t>[generate simple diagram of camera/strobe trigger flow]</w:t>
      </w:r>
    </w:p>
    <w:p w:rsidR="00D6190D" w:rsidRDefault="00D6190D" w:rsidP="00DF5299">
      <w:pPr>
        <w:keepNext/>
        <w:rPr>
          <w:rFonts w:ascii="Arial" w:hAnsi="Arial" w:cs="Arial"/>
        </w:rPr>
      </w:pPr>
    </w:p>
    <w:p w:rsidR="00D6190D" w:rsidRDefault="00D6190D" w:rsidP="00DF5299">
      <w:pPr>
        <w:keepNext/>
        <w:rPr>
          <w:rFonts w:ascii="Arial" w:hAnsi="Arial" w:cs="Arial"/>
        </w:rPr>
      </w:pPr>
    </w:p>
    <w:p w:rsidR="00D6190D" w:rsidRDefault="00D6190D" w:rsidP="00DF5299">
      <w:pPr>
        <w:keepNext/>
        <w:rPr>
          <w:rFonts w:ascii="Arial" w:hAnsi="Arial" w:cs="Arial"/>
        </w:rPr>
      </w:pPr>
    </w:p>
    <w:p w:rsidR="00D6190D" w:rsidRDefault="00D6190D" w:rsidP="00D6190D">
      <w:pPr>
        <w:pStyle w:val="Heading3"/>
      </w:pPr>
      <w:bookmarkStart w:id="8" w:name="_Toc185495328"/>
      <w:r>
        <w:t>PPS Distribution</w:t>
      </w:r>
      <w:bookmarkEnd w:id="8"/>
    </w:p>
    <w:p w:rsidR="002802BE" w:rsidRDefault="002802BE" w:rsidP="00DF5299">
      <w:pPr>
        <w:keepNext/>
        <w:rPr>
          <w:rFonts w:ascii="Arial" w:hAnsi="Arial" w:cs="Arial"/>
        </w:rPr>
      </w:pPr>
    </w:p>
    <w:p w:rsidR="002802BE" w:rsidRDefault="00E35CFA" w:rsidP="00DF5299">
      <w:pPr>
        <w:keepNext/>
        <w:rPr>
          <w:rFonts w:ascii="Arial" w:hAnsi="Arial" w:cs="Arial"/>
        </w:rPr>
      </w:pPr>
      <w:r>
        <w:rPr>
          <w:rFonts w:ascii="Arial" w:hAnsi="Arial" w:cs="Arial"/>
        </w:rPr>
        <w:t xml:space="preserve">The topside GPS unit sends a pulse per second (PPS) signal down to the LASS through the optical fiber and Focal stack pair. This PPS signal gets level shifted back to TTL level and distributed to the Reson, LIDAR, and Kearfott INS. </w:t>
      </w:r>
    </w:p>
    <w:p w:rsidR="00E35CFA" w:rsidRDefault="00E35CFA" w:rsidP="00DF5299">
      <w:pPr>
        <w:keepNext/>
        <w:rPr>
          <w:rFonts w:ascii="Arial" w:hAnsi="Arial" w:cs="Arial"/>
        </w:rPr>
      </w:pPr>
    </w:p>
    <w:p w:rsidR="00E35CFA" w:rsidRPr="00F7280C" w:rsidRDefault="00E35CFA" w:rsidP="00DF5299">
      <w:pPr>
        <w:keepNext/>
        <w:rPr>
          <w:rFonts w:ascii="Arial" w:hAnsi="Arial" w:cs="Arial"/>
        </w:rPr>
      </w:pPr>
      <w:r>
        <w:rPr>
          <w:rFonts w:ascii="Arial" w:hAnsi="Arial" w:cs="Arial"/>
        </w:rPr>
        <w:t>[generate simple diagram of PPS signal flow]</w:t>
      </w:r>
    </w:p>
    <w:p w:rsidR="00BA7370" w:rsidRPr="00F7280C" w:rsidRDefault="00BA7370" w:rsidP="00BA7370">
      <w:pPr>
        <w:keepNext/>
        <w:rPr>
          <w:rFonts w:ascii="Arial" w:hAnsi="Arial" w:cs="Arial"/>
        </w:rPr>
      </w:pPr>
    </w:p>
    <w:p w:rsidR="00864E1F" w:rsidRPr="00D6190D" w:rsidRDefault="00864E1F" w:rsidP="00BA7370">
      <w:pPr>
        <w:pStyle w:val="Caption"/>
        <w:rPr>
          <w:rFonts w:ascii="Arial" w:hAnsi="Arial" w:cs="Arial"/>
          <w:sz w:val="22"/>
          <w:szCs w:val="22"/>
        </w:rPr>
      </w:pPr>
    </w:p>
    <w:p w:rsidR="00D6190D" w:rsidRPr="00D6190D" w:rsidRDefault="00D6190D" w:rsidP="00D6190D">
      <w:pPr>
        <w:rPr>
          <w:rFonts w:ascii="Arial" w:hAnsi="Arial" w:cs="Arial"/>
        </w:rPr>
      </w:pPr>
    </w:p>
    <w:p w:rsidR="00D6190D" w:rsidRPr="00D6190D" w:rsidRDefault="00D6190D" w:rsidP="00D6190D">
      <w:pPr>
        <w:rPr>
          <w:rFonts w:ascii="Arial" w:hAnsi="Arial" w:cs="Arial"/>
        </w:rPr>
      </w:pPr>
    </w:p>
    <w:p w:rsidR="00D6190D" w:rsidRPr="00D6190D" w:rsidRDefault="00D6190D" w:rsidP="00D6190D">
      <w:pPr>
        <w:rPr>
          <w:rFonts w:ascii="Arial" w:hAnsi="Arial" w:cs="Arial"/>
        </w:rPr>
      </w:pPr>
    </w:p>
    <w:p w:rsidR="00461889" w:rsidRPr="00D6190D" w:rsidRDefault="00461889" w:rsidP="00461889">
      <w:pPr>
        <w:rPr>
          <w:rFonts w:ascii="Arial" w:hAnsi="Arial" w:cs="Arial"/>
        </w:rPr>
      </w:pPr>
    </w:p>
    <w:p w:rsidR="00461889" w:rsidRPr="00D6190D" w:rsidRDefault="00461889" w:rsidP="00461889">
      <w:pPr>
        <w:rPr>
          <w:rFonts w:ascii="Arial" w:hAnsi="Arial" w:cs="Arial"/>
        </w:rPr>
      </w:pPr>
    </w:p>
    <w:p w:rsidR="005146B4" w:rsidRPr="00D6190D" w:rsidRDefault="005146B4">
      <w:pPr>
        <w:rPr>
          <w:rFonts w:ascii="Arial" w:hAnsi="Arial" w:cs="Arial"/>
        </w:rPr>
      </w:pPr>
    </w:p>
    <w:p w:rsidR="00892FED" w:rsidRDefault="007F3365" w:rsidP="00F8236C">
      <w:pPr>
        <w:pStyle w:val="Heading2"/>
      </w:pPr>
      <w:bookmarkStart w:id="9" w:name="_Toc185495329"/>
      <w:r>
        <w:t>Medium Power Relay Board</w:t>
      </w:r>
      <w:bookmarkEnd w:id="9"/>
    </w:p>
    <w:p w:rsidR="00902248" w:rsidRDefault="00902248" w:rsidP="00AA5E37">
      <w:pPr>
        <w:rPr>
          <w:rFonts w:ascii="Arial" w:hAnsi="Arial" w:cs="Arial"/>
        </w:rPr>
      </w:pPr>
    </w:p>
    <w:p w:rsidR="00DF406A" w:rsidRDefault="00DF406A" w:rsidP="00E57AF5">
      <w:pPr>
        <w:rPr>
          <w:rFonts w:ascii="Arial" w:hAnsi="Arial" w:cs="Arial"/>
        </w:rPr>
      </w:pPr>
      <w:r>
        <w:rPr>
          <w:rFonts w:ascii="Arial" w:hAnsi="Arial" w:cs="Arial"/>
        </w:rPr>
        <w:t xml:space="preserve">The MPRB has two input connectors for switched power, J6 and J7. J6 provides switching power to channels three and four, while J7 provides switching power to channels one and two. </w:t>
      </w:r>
    </w:p>
    <w:p w:rsidR="00E57AF5" w:rsidRDefault="00E57AF5" w:rsidP="00E57AF5">
      <w:pPr>
        <w:rPr>
          <w:rFonts w:ascii="Arial" w:hAnsi="Arial" w:cs="Arial"/>
        </w:rPr>
      </w:pPr>
      <w:r>
        <w:rPr>
          <w:rFonts w:ascii="Arial" w:hAnsi="Arial" w:cs="Arial"/>
        </w:rPr>
        <w:t xml:space="preserve">For the LASS application, channels one and two use 24Vdc_Strobe to switch power to the port and starboard camera strobes. Channels three and four switch the main system 24Vdc to the </w:t>
      </w:r>
      <w:r>
        <w:rPr>
          <w:rFonts w:ascii="Arial" w:hAnsi="Arial" w:cs="Arial"/>
        </w:rPr>
        <w:lastRenderedPageBreak/>
        <w:t xml:space="preserve">Reson imaging sonar and the </w:t>
      </w:r>
      <w:proofErr w:type="spellStart"/>
      <w:r>
        <w:rPr>
          <w:rFonts w:ascii="Arial" w:hAnsi="Arial" w:cs="Arial"/>
        </w:rPr>
        <w:t>ImageneX</w:t>
      </w:r>
      <w:proofErr w:type="spellEnd"/>
      <w:r>
        <w:rPr>
          <w:rFonts w:ascii="Arial" w:hAnsi="Arial" w:cs="Arial"/>
        </w:rPr>
        <w:t>. Each of the four circuits are individually fused, using Mini-Blade automotive style fuses.</w:t>
      </w:r>
    </w:p>
    <w:p w:rsidR="00073193" w:rsidRDefault="00073193" w:rsidP="00AA5E37">
      <w:pPr>
        <w:rPr>
          <w:rFonts w:ascii="Arial" w:hAnsi="Arial" w:cs="Arial"/>
        </w:rPr>
      </w:pPr>
    </w:p>
    <w:p w:rsidR="00073193" w:rsidRDefault="00285316" w:rsidP="00AA5E37">
      <w:pPr>
        <w:rPr>
          <w:rFonts w:ascii="Arial" w:hAnsi="Arial" w:cs="Arial"/>
        </w:rPr>
      </w:pPr>
      <w:r>
        <w:rPr>
          <w:rFonts w:ascii="Arial" w:hAnsi="Arial" w:cs="Arial"/>
          <w:noProof/>
        </w:rPr>
        <w:drawing>
          <wp:inline distT="0" distB="0" distL="0" distR="0" wp14:anchorId="06D2477A" wp14:editId="4C0CC898">
            <wp:extent cx="5934075" cy="4448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p>
    <w:p w:rsidR="00CB6C10" w:rsidRDefault="00F5054E" w:rsidP="00F5054E">
      <w:pPr>
        <w:pStyle w:val="Caption"/>
      </w:pPr>
      <w:bookmarkStart w:id="10" w:name="_Toc185492438"/>
      <w:r>
        <w:t xml:space="preserve">Figure </w:t>
      </w:r>
      <w:r w:rsidR="000967BE">
        <w:fldChar w:fldCharType="begin"/>
      </w:r>
      <w:r w:rsidR="000967BE">
        <w:instrText xml:space="preserve"> SEQ Figure \* ARABIC </w:instrText>
      </w:r>
      <w:r w:rsidR="000967BE">
        <w:fldChar w:fldCharType="separate"/>
      </w:r>
      <w:r w:rsidR="000459CA">
        <w:rPr>
          <w:noProof/>
        </w:rPr>
        <w:t>8</w:t>
      </w:r>
      <w:r w:rsidR="000967BE">
        <w:rPr>
          <w:noProof/>
        </w:rPr>
        <w:fldChar w:fldCharType="end"/>
      </w:r>
      <w:r>
        <w:t xml:space="preserve">: </w:t>
      </w:r>
      <w:r w:rsidR="00E57AF5">
        <w:t>Revision C of the Medium Power Relay Board</w:t>
      </w:r>
      <w:bookmarkEnd w:id="10"/>
    </w:p>
    <w:p w:rsidR="006E72CE" w:rsidRDefault="006E72CE" w:rsidP="00A25E59">
      <w:pPr>
        <w:rPr>
          <w:rFonts w:ascii="Arial" w:hAnsi="Arial" w:cs="Arial"/>
        </w:rPr>
      </w:pPr>
    </w:p>
    <w:p w:rsidR="003F224C" w:rsidRDefault="003F224C" w:rsidP="00A25E59">
      <w:pPr>
        <w:rPr>
          <w:rFonts w:ascii="Arial" w:hAnsi="Arial" w:cs="Arial"/>
        </w:rPr>
      </w:pPr>
      <w:r>
        <w:rPr>
          <w:rFonts w:ascii="Arial" w:hAnsi="Arial" w:cs="Arial"/>
        </w:rPr>
        <w:t>The drive circuit for the load</w:t>
      </w:r>
      <w:r w:rsidR="001A3548">
        <w:rPr>
          <w:rFonts w:ascii="Arial" w:hAnsi="Arial" w:cs="Arial"/>
        </w:rPr>
        <w:t>s</w:t>
      </w:r>
      <w:r>
        <w:rPr>
          <w:rFonts w:ascii="Arial" w:hAnsi="Arial" w:cs="Arial"/>
        </w:rPr>
        <w:t xml:space="preserve"> is comprised of an N-channel </w:t>
      </w:r>
      <w:proofErr w:type="spellStart"/>
      <w:r>
        <w:rPr>
          <w:rFonts w:ascii="Arial" w:hAnsi="Arial" w:cs="Arial"/>
        </w:rPr>
        <w:t>mosfet</w:t>
      </w:r>
      <w:proofErr w:type="spellEnd"/>
      <w:r>
        <w:rPr>
          <w:rFonts w:ascii="Arial" w:hAnsi="Arial" w:cs="Arial"/>
        </w:rPr>
        <w:t xml:space="preserve"> (IRLML0030) and an output relay (G5RL-1A-E-TV8). The </w:t>
      </w:r>
      <w:proofErr w:type="spellStart"/>
      <w:r>
        <w:rPr>
          <w:rFonts w:ascii="Arial" w:hAnsi="Arial" w:cs="Arial"/>
        </w:rPr>
        <w:t>mosfet</w:t>
      </w:r>
      <w:proofErr w:type="spellEnd"/>
      <w:r>
        <w:rPr>
          <w:rFonts w:ascii="Arial" w:hAnsi="Arial" w:cs="Arial"/>
        </w:rPr>
        <w:t xml:space="preserve"> is driven from the digital expander (MCP23S17) on the trigger board. Its output level is 2.8V so a </w:t>
      </w:r>
      <w:proofErr w:type="spellStart"/>
      <w:r>
        <w:rPr>
          <w:rFonts w:ascii="Arial" w:hAnsi="Arial" w:cs="Arial"/>
        </w:rPr>
        <w:t>mosfet</w:t>
      </w:r>
      <w:proofErr w:type="spellEnd"/>
      <w:r>
        <w:rPr>
          <w:rFonts w:ascii="Arial" w:hAnsi="Arial" w:cs="Arial"/>
        </w:rPr>
        <w:t xml:space="preserve"> with a low </w:t>
      </w:r>
      <w:proofErr w:type="spellStart"/>
      <w:r>
        <w:rPr>
          <w:rFonts w:ascii="Arial" w:hAnsi="Arial" w:cs="Arial"/>
        </w:rPr>
        <w:t>Vgs</w:t>
      </w:r>
      <w:proofErr w:type="spellEnd"/>
      <w:r>
        <w:rPr>
          <w:rFonts w:ascii="Arial" w:hAnsi="Arial" w:cs="Arial"/>
        </w:rPr>
        <w:t xml:space="preserve"> threshold was chosen.  This </w:t>
      </w:r>
      <w:proofErr w:type="spellStart"/>
      <w:r>
        <w:rPr>
          <w:rFonts w:ascii="Arial" w:hAnsi="Arial" w:cs="Arial"/>
        </w:rPr>
        <w:t>mosfet</w:t>
      </w:r>
      <w:proofErr w:type="spellEnd"/>
      <w:r>
        <w:rPr>
          <w:rFonts w:ascii="Arial" w:hAnsi="Arial" w:cs="Arial"/>
        </w:rPr>
        <w:t xml:space="preserve"> also has a very low </w:t>
      </w:r>
      <w:proofErr w:type="spellStart"/>
      <w:r>
        <w:rPr>
          <w:rFonts w:ascii="Arial" w:hAnsi="Arial" w:cs="Arial"/>
        </w:rPr>
        <w:t>Rds</w:t>
      </w:r>
      <w:proofErr w:type="spellEnd"/>
      <w:r>
        <w:rPr>
          <w:rFonts w:ascii="Arial" w:hAnsi="Arial" w:cs="Arial"/>
        </w:rPr>
        <w:t xml:space="preserve"> on for an N-channel part. The version of the output relay was chosen to handle large in-rush current and a sustained average current of 1</w:t>
      </w:r>
      <w:r w:rsidR="00414BEA">
        <w:rPr>
          <w:rFonts w:ascii="Arial" w:hAnsi="Arial" w:cs="Arial"/>
        </w:rPr>
        <w:t>5</w:t>
      </w:r>
      <w:r w:rsidR="00760890">
        <w:rPr>
          <w:rFonts w:ascii="Arial" w:hAnsi="Arial" w:cs="Arial"/>
        </w:rPr>
        <w:t xml:space="preserve"> amps</w:t>
      </w:r>
      <w:r>
        <w:rPr>
          <w:rFonts w:ascii="Arial" w:hAnsi="Arial" w:cs="Arial"/>
        </w:rPr>
        <w:t xml:space="preserve"> at </w:t>
      </w:r>
      <w:r w:rsidR="00760890">
        <w:rPr>
          <w:rFonts w:ascii="Arial" w:hAnsi="Arial" w:cs="Arial"/>
        </w:rPr>
        <w:t>the</w:t>
      </w:r>
      <w:r>
        <w:rPr>
          <w:rFonts w:ascii="Arial" w:hAnsi="Arial" w:cs="Arial"/>
        </w:rPr>
        <w:t xml:space="preserve"> operating voltage</w:t>
      </w:r>
      <w:r w:rsidR="00760890">
        <w:rPr>
          <w:rFonts w:ascii="Arial" w:hAnsi="Arial" w:cs="Arial"/>
        </w:rPr>
        <w:t xml:space="preserve"> of 24Vdc</w:t>
      </w:r>
      <w:r>
        <w:rPr>
          <w:rFonts w:ascii="Arial" w:hAnsi="Arial" w:cs="Arial"/>
        </w:rPr>
        <w:t xml:space="preserve">. The coil voltage was chosen to be 24V </w:t>
      </w:r>
      <w:r w:rsidR="001C72FF">
        <w:rPr>
          <w:rFonts w:ascii="Arial" w:hAnsi="Arial" w:cs="Arial"/>
        </w:rPr>
        <w:t xml:space="preserve">(instead of 3.3V or 5V) </w:t>
      </w:r>
      <w:r>
        <w:rPr>
          <w:rFonts w:ascii="Arial" w:hAnsi="Arial" w:cs="Arial"/>
        </w:rPr>
        <w:t>in order to minimize the wattage level</w:t>
      </w:r>
      <w:r w:rsidR="001C72FF">
        <w:rPr>
          <w:rFonts w:ascii="Arial" w:hAnsi="Arial" w:cs="Arial"/>
        </w:rPr>
        <w:t xml:space="preserve"> needed for the low voltage DC regulators.</w:t>
      </w:r>
    </w:p>
    <w:p w:rsidR="003F224C" w:rsidRDefault="003F224C" w:rsidP="00A25E59">
      <w:pPr>
        <w:rPr>
          <w:rFonts w:ascii="Arial" w:hAnsi="Arial" w:cs="Arial"/>
        </w:rPr>
      </w:pPr>
    </w:p>
    <w:p w:rsidR="00A25E59" w:rsidRPr="00425DA0" w:rsidRDefault="00A25E59" w:rsidP="00A25E59">
      <w:pPr>
        <w:rPr>
          <w:rFonts w:ascii="Arial" w:hAnsi="Arial" w:cs="Arial"/>
        </w:rPr>
      </w:pPr>
    </w:p>
    <w:p w:rsidR="00973C1F" w:rsidRDefault="00973C1F" w:rsidP="00AA5E37">
      <w:pPr>
        <w:rPr>
          <w:rFonts w:ascii="Arial" w:hAnsi="Arial" w:cs="Arial"/>
        </w:rPr>
      </w:pPr>
    </w:p>
    <w:tbl>
      <w:tblPr>
        <w:tblW w:w="8643" w:type="dxa"/>
        <w:tblLook w:val="04A0" w:firstRow="1" w:lastRow="0" w:firstColumn="1" w:lastColumn="0" w:noHBand="0" w:noVBand="1"/>
      </w:tblPr>
      <w:tblGrid>
        <w:gridCol w:w="1100"/>
        <w:gridCol w:w="1760"/>
        <w:gridCol w:w="820"/>
        <w:gridCol w:w="1540"/>
        <w:gridCol w:w="1163"/>
        <w:gridCol w:w="2260"/>
      </w:tblGrid>
      <w:tr w:rsidR="00BF775F" w:rsidRPr="00BF775F" w:rsidTr="00425DA0">
        <w:trPr>
          <w:trHeight w:val="600"/>
        </w:trPr>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Channel Number</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Switching Voltage Input Connector</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Fuse</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Fuse Rating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Output Connector</w:t>
            </w:r>
          </w:p>
        </w:tc>
        <w:tc>
          <w:tcPr>
            <w:tcW w:w="2260" w:type="dxa"/>
            <w:tcBorders>
              <w:top w:val="single" w:sz="4" w:space="0" w:color="auto"/>
              <w:left w:val="nil"/>
              <w:bottom w:val="single" w:sz="4" w:space="0" w:color="auto"/>
              <w:right w:val="single" w:sz="4" w:space="0" w:color="auto"/>
            </w:tcBorders>
            <w:shd w:val="clear" w:color="auto" w:fill="auto"/>
            <w:noWrap/>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Backplane Signal</w:t>
            </w:r>
          </w:p>
        </w:tc>
      </w:tr>
      <w:tr w:rsidR="00BF775F" w:rsidRPr="00BF775F" w:rsidTr="00425DA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1</w:t>
            </w:r>
          </w:p>
        </w:tc>
        <w:tc>
          <w:tcPr>
            <w:tcW w:w="17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J7</w:t>
            </w:r>
          </w:p>
        </w:tc>
        <w:tc>
          <w:tcPr>
            <w:tcW w:w="82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F1</w:t>
            </w:r>
          </w:p>
        </w:tc>
        <w:tc>
          <w:tcPr>
            <w:tcW w:w="154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15 Amps</w:t>
            </w:r>
          </w:p>
        </w:tc>
        <w:tc>
          <w:tcPr>
            <w:tcW w:w="1163"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J1</w:t>
            </w:r>
          </w:p>
        </w:tc>
        <w:tc>
          <w:tcPr>
            <w:tcW w:w="22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rPr>
                <w:rFonts w:ascii="Calibri" w:eastAsia="Times New Roman" w:hAnsi="Calibri" w:cs="Calibri"/>
                <w:color w:val="000000"/>
              </w:rPr>
            </w:pPr>
            <w:r w:rsidRPr="00BF775F">
              <w:rPr>
                <w:rFonts w:ascii="Calibri" w:eastAsia="Times New Roman" w:hAnsi="Calibri" w:cs="Calibri"/>
                <w:color w:val="000000"/>
              </w:rPr>
              <w:t>STROBE1_RELAY_CTRL</w:t>
            </w:r>
          </w:p>
        </w:tc>
      </w:tr>
      <w:tr w:rsidR="00BF775F" w:rsidRPr="00BF775F" w:rsidTr="00425DA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2</w:t>
            </w:r>
          </w:p>
        </w:tc>
        <w:tc>
          <w:tcPr>
            <w:tcW w:w="17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J7</w:t>
            </w:r>
          </w:p>
        </w:tc>
        <w:tc>
          <w:tcPr>
            <w:tcW w:w="82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F2</w:t>
            </w:r>
          </w:p>
        </w:tc>
        <w:tc>
          <w:tcPr>
            <w:tcW w:w="154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15 Amps</w:t>
            </w:r>
          </w:p>
        </w:tc>
        <w:tc>
          <w:tcPr>
            <w:tcW w:w="1163"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J2</w:t>
            </w:r>
          </w:p>
        </w:tc>
        <w:tc>
          <w:tcPr>
            <w:tcW w:w="22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rPr>
                <w:rFonts w:ascii="Calibri" w:eastAsia="Times New Roman" w:hAnsi="Calibri" w:cs="Calibri"/>
                <w:color w:val="000000"/>
              </w:rPr>
            </w:pPr>
            <w:r w:rsidRPr="00BF775F">
              <w:rPr>
                <w:rFonts w:ascii="Calibri" w:eastAsia="Times New Roman" w:hAnsi="Calibri" w:cs="Calibri"/>
                <w:color w:val="000000"/>
              </w:rPr>
              <w:t>STROBE2_RELAY_CTRL</w:t>
            </w:r>
          </w:p>
        </w:tc>
      </w:tr>
      <w:tr w:rsidR="00BF775F" w:rsidRPr="00BF775F" w:rsidTr="00425DA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3</w:t>
            </w:r>
          </w:p>
        </w:tc>
        <w:tc>
          <w:tcPr>
            <w:tcW w:w="17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J6</w:t>
            </w:r>
          </w:p>
        </w:tc>
        <w:tc>
          <w:tcPr>
            <w:tcW w:w="82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F3</w:t>
            </w:r>
          </w:p>
        </w:tc>
        <w:tc>
          <w:tcPr>
            <w:tcW w:w="154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10 Amps</w:t>
            </w:r>
          </w:p>
        </w:tc>
        <w:tc>
          <w:tcPr>
            <w:tcW w:w="1163"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J3</w:t>
            </w:r>
          </w:p>
        </w:tc>
        <w:tc>
          <w:tcPr>
            <w:tcW w:w="22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rPr>
                <w:rFonts w:ascii="Calibri" w:eastAsia="Times New Roman" w:hAnsi="Calibri" w:cs="Calibri"/>
                <w:color w:val="000000"/>
              </w:rPr>
            </w:pPr>
            <w:r w:rsidRPr="00BF775F">
              <w:rPr>
                <w:rFonts w:ascii="Calibri" w:eastAsia="Times New Roman" w:hAnsi="Calibri" w:cs="Calibri"/>
                <w:color w:val="000000"/>
              </w:rPr>
              <w:t>RESON_RELAY_CTRL</w:t>
            </w:r>
          </w:p>
        </w:tc>
      </w:tr>
      <w:tr w:rsidR="00BF775F" w:rsidRPr="00BF775F" w:rsidTr="00425DA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lastRenderedPageBreak/>
              <w:t>4</w:t>
            </w:r>
          </w:p>
        </w:tc>
        <w:tc>
          <w:tcPr>
            <w:tcW w:w="17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J6</w:t>
            </w:r>
          </w:p>
        </w:tc>
        <w:tc>
          <w:tcPr>
            <w:tcW w:w="82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F4</w:t>
            </w:r>
          </w:p>
        </w:tc>
        <w:tc>
          <w:tcPr>
            <w:tcW w:w="154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2 Amps</w:t>
            </w:r>
          </w:p>
        </w:tc>
        <w:tc>
          <w:tcPr>
            <w:tcW w:w="1163"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J4</w:t>
            </w:r>
          </w:p>
        </w:tc>
        <w:tc>
          <w:tcPr>
            <w:tcW w:w="22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rPr>
                <w:rFonts w:ascii="Calibri" w:eastAsia="Times New Roman" w:hAnsi="Calibri" w:cs="Calibri"/>
                <w:color w:val="000000"/>
              </w:rPr>
            </w:pPr>
            <w:r w:rsidRPr="00BF775F">
              <w:rPr>
                <w:rFonts w:ascii="Calibri" w:eastAsia="Times New Roman" w:hAnsi="Calibri" w:cs="Calibri"/>
                <w:color w:val="000000"/>
              </w:rPr>
              <w:t>SPARE_RELAY_CTRL</w:t>
            </w:r>
          </w:p>
        </w:tc>
      </w:tr>
    </w:tbl>
    <w:p w:rsidR="00425DA0" w:rsidRDefault="00425DA0" w:rsidP="00425DA0">
      <w:pPr>
        <w:pStyle w:val="Caption"/>
        <w:rPr>
          <w:rFonts w:ascii="Arial" w:hAnsi="Arial" w:cs="Arial"/>
          <w:noProof/>
        </w:rPr>
      </w:pPr>
      <w:bookmarkStart w:id="11" w:name="_Toc185492443"/>
      <w:r>
        <w:t xml:space="preserve">Table </w:t>
      </w:r>
      <w:r w:rsidR="000967BE">
        <w:fldChar w:fldCharType="begin"/>
      </w:r>
      <w:r w:rsidR="000967BE">
        <w:instrText xml:space="preserve"> SEQ Table \* ARABIC </w:instrText>
      </w:r>
      <w:r w:rsidR="000967BE">
        <w:fldChar w:fldCharType="separate"/>
      </w:r>
      <w:r w:rsidR="00DC2041">
        <w:rPr>
          <w:noProof/>
        </w:rPr>
        <w:t>4</w:t>
      </w:r>
      <w:r w:rsidR="000967BE">
        <w:rPr>
          <w:noProof/>
        </w:rPr>
        <w:fldChar w:fldCharType="end"/>
      </w:r>
      <w:r>
        <w:t>: Medium Power Relay Board Load Channels</w:t>
      </w:r>
      <w:bookmarkEnd w:id="11"/>
    </w:p>
    <w:p w:rsidR="00973C1F" w:rsidRDefault="00973C1F" w:rsidP="00AA5E37">
      <w:pPr>
        <w:rPr>
          <w:rFonts w:ascii="Arial" w:hAnsi="Arial" w:cs="Arial"/>
        </w:rPr>
      </w:pPr>
    </w:p>
    <w:p w:rsidR="00973C1F" w:rsidRDefault="001C72FF" w:rsidP="00AA5E37">
      <w:pPr>
        <w:rPr>
          <w:rFonts w:ascii="Arial" w:hAnsi="Arial" w:cs="Arial"/>
        </w:rPr>
      </w:pPr>
      <w:r>
        <w:rPr>
          <w:rFonts w:ascii="Arial" w:hAnsi="Arial" w:cs="Arial"/>
        </w:rPr>
        <w:t>The fifth drive circuit is dedicated to an off-board relay</w:t>
      </w:r>
      <w:r w:rsidR="00F765AC">
        <w:rPr>
          <w:rFonts w:ascii="Arial" w:hAnsi="Arial" w:cs="Arial"/>
        </w:rPr>
        <w:t xml:space="preserve"> (G9EJ-1-E)</w:t>
      </w:r>
      <w:r>
        <w:rPr>
          <w:rFonts w:ascii="Arial" w:hAnsi="Arial" w:cs="Arial"/>
        </w:rPr>
        <w:t xml:space="preserve"> which powers up the 3D at Depth LIDAR.</w:t>
      </w:r>
      <w:r w:rsidR="00F765AC">
        <w:rPr>
          <w:rFonts w:ascii="Arial" w:hAnsi="Arial" w:cs="Arial"/>
        </w:rPr>
        <w:t xml:space="preserve"> An N-channel </w:t>
      </w:r>
      <w:proofErr w:type="spellStart"/>
      <w:r w:rsidR="00F765AC">
        <w:rPr>
          <w:rFonts w:ascii="Arial" w:hAnsi="Arial" w:cs="Arial"/>
        </w:rPr>
        <w:t>mosfet</w:t>
      </w:r>
      <w:proofErr w:type="spellEnd"/>
      <w:r w:rsidR="00F765AC">
        <w:rPr>
          <w:rFonts w:ascii="Arial" w:hAnsi="Arial" w:cs="Arial"/>
        </w:rPr>
        <w:t xml:space="preserve"> acts as a low-side switch for the G9EJ relay.</w:t>
      </w:r>
      <w:r w:rsidR="00E471A2">
        <w:rPr>
          <w:rFonts w:ascii="Arial" w:hAnsi="Arial" w:cs="Arial"/>
        </w:rPr>
        <w:t xml:space="preserve"> The flyback diode for the coil is mounting directly onto the relay.</w:t>
      </w:r>
    </w:p>
    <w:p w:rsidR="00973C1F" w:rsidRDefault="00973C1F" w:rsidP="00AA5E37">
      <w:pPr>
        <w:rPr>
          <w:rFonts w:ascii="Arial" w:hAnsi="Arial" w:cs="Arial"/>
        </w:rPr>
      </w:pPr>
    </w:p>
    <w:p w:rsidR="00973C1F" w:rsidRDefault="00E471A2" w:rsidP="00AA5E37">
      <w:pPr>
        <w:rPr>
          <w:rFonts w:ascii="Arial" w:hAnsi="Arial" w:cs="Arial"/>
        </w:rPr>
      </w:pPr>
      <w:r>
        <w:rPr>
          <w:rFonts w:ascii="Arial" w:hAnsi="Arial" w:cs="Arial"/>
        </w:rPr>
        <w:t>The MPRB also supplies 24Vdc to an offboard 24V:12V DC-DC converter (PYBE30-Q24-S12-</w:t>
      </w:r>
      <w:r w:rsidR="001A3548">
        <w:rPr>
          <w:rFonts w:ascii="Arial" w:hAnsi="Arial" w:cs="Arial"/>
        </w:rPr>
        <w:t>T</w:t>
      </w:r>
      <w:r>
        <w:rPr>
          <w:rFonts w:ascii="Arial" w:hAnsi="Arial" w:cs="Arial"/>
        </w:rPr>
        <w:t xml:space="preserve">). This is a 30W converter which provides 2.5 amps of 12V. </w:t>
      </w:r>
    </w:p>
    <w:p w:rsidR="007C1359" w:rsidRPr="0002482E" w:rsidRDefault="007C1359" w:rsidP="007C1359">
      <w:pPr>
        <w:keepNext/>
        <w:rPr>
          <w:rFonts w:ascii="Arial" w:hAnsi="Arial" w:cs="Arial"/>
          <w:b/>
        </w:rPr>
      </w:pPr>
    </w:p>
    <w:p w:rsidR="00892FED" w:rsidRDefault="007F3365" w:rsidP="00F8236C">
      <w:pPr>
        <w:pStyle w:val="Heading2"/>
      </w:pPr>
      <w:bookmarkStart w:id="12" w:name="_Toc185495330"/>
      <w:r>
        <w:t>Low Power Relay Board</w:t>
      </w:r>
      <w:bookmarkEnd w:id="12"/>
      <w:r>
        <w:t xml:space="preserve"> </w:t>
      </w:r>
    </w:p>
    <w:p w:rsidR="00BA2F0F" w:rsidRDefault="00BA2F0F" w:rsidP="00AA5E37">
      <w:pPr>
        <w:rPr>
          <w:rFonts w:ascii="Arial" w:hAnsi="Arial" w:cs="Arial"/>
        </w:rPr>
      </w:pPr>
    </w:p>
    <w:p w:rsidR="009A72B0" w:rsidRDefault="00760890" w:rsidP="00760890">
      <w:pPr>
        <w:rPr>
          <w:rFonts w:ascii="Arial" w:hAnsi="Arial" w:cs="Arial"/>
        </w:rPr>
      </w:pPr>
      <w:r>
        <w:rPr>
          <w:rFonts w:ascii="Arial" w:hAnsi="Arial" w:cs="Arial"/>
        </w:rPr>
        <w:t>The</w:t>
      </w:r>
      <w:r w:rsidR="001A3548">
        <w:rPr>
          <w:rFonts w:ascii="Arial" w:hAnsi="Arial" w:cs="Arial"/>
        </w:rPr>
        <w:t xml:space="preserve"> </w:t>
      </w:r>
      <w:r>
        <w:rPr>
          <w:rFonts w:ascii="Arial" w:hAnsi="Arial" w:cs="Arial"/>
        </w:rPr>
        <w:t>LPRB is an eight</w:t>
      </w:r>
      <w:r w:rsidR="00D01E29">
        <w:rPr>
          <w:rFonts w:ascii="Arial" w:hAnsi="Arial" w:cs="Arial"/>
        </w:rPr>
        <w:t>-</w:t>
      </w:r>
      <w:r>
        <w:rPr>
          <w:rFonts w:ascii="Arial" w:hAnsi="Arial" w:cs="Arial"/>
        </w:rPr>
        <w:t>channel load switching board. Each channel is configurable</w:t>
      </w:r>
      <w:r w:rsidR="0009409D">
        <w:rPr>
          <w:rFonts w:ascii="Arial" w:hAnsi="Arial" w:cs="Arial"/>
        </w:rPr>
        <w:t>, via zero-ohm selection resistors,</w:t>
      </w:r>
      <w:r>
        <w:rPr>
          <w:rFonts w:ascii="Arial" w:hAnsi="Arial" w:cs="Arial"/>
        </w:rPr>
        <w:t xml:space="preserve"> to output either 12Vdc or 24Vdc.</w:t>
      </w:r>
      <w:r w:rsidR="0009409D">
        <w:rPr>
          <w:rFonts w:ascii="Arial" w:hAnsi="Arial" w:cs="Arial"/>
        </w:rPr>
        <w:t xml:space="preserve"> Each channel is also individually fused, using Nano</w:t>
      </w:r>
      <w:r w:rsidR="0009409D" w:rsidRPr="0009409D">
        <w:rPr>
          <w:rFonts w:ascii="Arial" w:hAnsi="Arial" w:cs="Arial"/>
          <w:vertAlign w:val="superscript"/>
        </w:rPr>
        <w:t>2</w:t>
      </w:r>
      <w:r w:rsidR="0009409D">
        <w:rPr>
          <w:rFonts w:ascii="Arial" w:hAnsi="Arial" w:cs="Arial"/>
        </w:rPr>
        <w:t xml:space="preserve"> 452 cartridge style fuses</w:t>
      </w:r>
      <w:r w:rsidR="00D01E29">
        <w:rPr>
          <w:rFonts w:ascii="Arial" w:hAnsi="Arial" w:cs="Arial"/>
        </w:rPr>
        <w:t xml:space="preserve"> and</w:t>
      </w:r>
      <w:r>
        <w:rPr>
          <w:rFonts w:ascii="Arial" w:hAnsi="Arial" w:cs="Arial"/>
        </w:rPr>
        <w:t xml:space="preserve"> </w:t>
      </w:r>
      <w:r w:rsidR="00D01E29">
        <w:rPr>
          <w:rFonts w:ascii="Arial" w:hAnsi="Arial" w:cs="Arial"/>
        </w:rPr>
        <w:t>t</w:t>
      </w:r>
      <w:r>
        <w:rPr>
          <w:rFonts w:ascii="Arial" w:hAnsi="Arial" w:cs="Arial"/>
        </w:rPr>
        <w:t>he maximum current per channel is 3 amps.</w:t>
      </w:r>
    </w:p>
    <w:p w:rsidR="00285316" w:rsidRPr="00285316" w:rsidRDefault="00285316" w:rsidP="00F5054E">
      <w:pPr>
        <w:keepNext/>
        <w:rPr>
          <w:rFonts w:ascii="Arial" w:hAnsi="Arial" w:cs="Arial"/>
        </w:rPr>
      </w:pPr>
    </w:p>
    <w:p w:rsidR="00F5054E" w:rsidRPr="00285316" w:rsidRDefault="00D75D1D" w:rsidP="00F5054E">
      <w:pPr>
        <w:keepNext/>
        <w:rPr>
          <w:rFonts w:ascii="Arial" w:hAnsi="Arial" w:cs="Arial"/>
        </w:rPr>
      </w:pPr>
      <w:r>
        <w:t xml:space="preserve"> </w:t>
      </w:r>
      <w:r w:rsidR="00285316">
        <w:rPr>
          <w:rFonts w:ascii="Arial" w:hAnsi="Arial" w:cs="Arial"/>
          <w:noProof/>
        </w:rPr>
        <w:drawing>
          <wp:inline distT="0" distB="0" distL="0" distR="0">
            <wp:extent cx="5934075" cy="4448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p>
    <w:p w:rsidR="00D75D1D" w:rsidRDefault="00F5054E" w:rsidP="00F5054E">
      <w:pPr>
        <w:pStyle w:val="Caption"/>
      </w:pPr>
      <w:bookmarkStart w:id="13" w:name="_Toc185492439"/>
      <w:r>
        <w:t xml:space="preserve">Figure </w:t>
      </w:r>
      <w:r w:rsidR="000967BE">
        <w:fldChar w:fldCharType="begin"/>
      </w:r>
      <w:r w:rsidR="000967BE">
        <w:instrText xml:space="preserve"> S</w:instrText>
      </w:r>
      <w:r w:rsidR="000967BE">
        <w:instrText xml:space="preserve">EQ Figure \* ARABIC </w:instrText>
      </w:r>
      <w:r w:rsidR="000967BE">
        <w:fldChar w:fldCharType="separate"/>
      </w:r>
      <w:r w:rsidR="000459CA">
        <w:rPr>
          <w:noProof/>
        </w:rPr>
        <w:t>9</w:t>
      </w:r>
      <w:r w:rsidR="000967BE">
        <w:rPr>
          <w:noProof/>
        </w:rPr>
        <w:fldChar w:fldCharType="end"/>
      </w:r>
      <w:r>
        <w:t xml:space="preserve">: </w:t>
      </w:r>
      <w:r w:rsidR="001C72FF">
        <w:t>Revision B of the Low Power Relay Board</w:t>
      </w:r>
      <w:bookmarkEnd w:id="13"/>
    </w:p>
    <w:p w:rsidR="00D01E29" w:rsidRDefault="00D01E29" w:rsidP="0009409D">
      <w:pPr>
        <w:rPr>
          <w:rFonts w:ascii="Arial" w:hAnsi="Arial" w:cs="Arial"/>
        </w:rPr>
      </w:pPr>
    </w:p>
    <w:p w:rsidR="0009409D" w:rsidRDefault="0009409D" w:rsidP="0009409D">
      <w:pPr>
        <w:rPr>
          <w:rFonts w:ascii="Arial" w:hAnsi="Arial" w:cs="Arial"/>
        </w:rPr>
      </w:pPr>
      <w:r>
        <w:rPr>
          <w:rFonts w:ascii="Arial" w:hAnsi="Arial" w:cs="Arial"/>
        </w:rPr>
        <w:lastRenderedPageBreak/>
        <w:t xml:space="preserve">The drive circuit for the load is comprised of an N-channel </w:t>
      </w:r>
      <w:proofErr w:type="spellStart"/>
      <w:r>
        <w:rPr>
          <w:rFonts w:ascii="Arial" w:hAnsi="Arial" w:cs="Arial"/>
        </w:rPr>
        <w:t>mosfet</w:t>
      </w:r>
      <w:proofErr w:type="spellEnd"/>
      <w:r>
        <w:rPr>
          <w:rFonts w:ascii="Arial" w:hAnsi="Arial" w:cs="Arial"/>
        </w:rPr>
        <w:t xml:space="preserve"> (IRLML0030) and an output relay (G6B-1114P-FD-US-DC24). The </w:t>
      </w:r>
      <w:proofErr w:type="spellStart"/>
      <w:r>
        <w:rPr>
          <w:rFonts w:ascii="Arial" w:hAnsi="Arial" w:cs="Arial"/>
        </w:rPr>
        <w:t>mosfet</w:t>
      </w:r>
      <w:proofErr w:type="spellEnd"/>
      <w:r>
        <w:rPr>
          <w:rFonts w:ascii="Arial" w:hAnsi="Arial" w:cs="Arial"/>
        </w:rPr>
        <w:t xml:space="preserve"> is driven from the digital expander (MCP23S17) on the trigger board. Its output level is 2.8V so a </w:t>
      </w:r>
      <w:proofErr w:type="spellStart"/>
      <w:r>
        <w:rPr>
          <w:rFonts w:ascii="Arial" w:hAnsi="Arial" w:cs="Arial"/>
        </w:rPr>
        <w:t>mosfet</w:t>
      </w:r>
      <w:proofErr w:type="spellEnd"/>
      <w:r>
        <w:rPr>
          <w:rFonts w:ascii="Arial" w:hAnsi="Arial" w:cs="Arial"/>
        </w:rPr>
        <w:t xml:space="preserve"> with a low </w:t>
      </w:r>
      <w:proofErr w:type="spellStart"/>
      <w:r>
        <w:rPr>
          <w:rFonts w:ascii="Arial" w:hAnsi="Arial" w:cs="Arial"/>
        </w:rPr>
        <w:t>Vgs</w:t>
      </w:r>
      <w:proofErr w:type="spellEnd"/>
      <w:r>
        <w:rPr>
          <w:rFonts w:ascii="Arial" w:hAnsi="Arial" w:cs="Arial"/>
        </w:rPr>
        <w:t xml:space="preserve"> threshold was chosen.  This </w:t>
      </w:r>
      <w:proofErr w:type="spellStart"/>
      <w:r>
        <w:rPr>
          <w:rFonts w:ascii="Arial" w:hAnsi="Arial" w:cs="Arial"/>
        </w:rPr>
        <w:t>mosfet</w:t>
      </w:r>
      <w:proofErr w:type="spellEnd"/>
      <w:r>
        <w:rPr>
          <w:rFonts w:ascii="Arial" w:hAnsi="Arial" w:cs="Arial"/>
        </w:rPr>
        <w:t xml:space="preserve"> also has a very low </w:t>
      </w:r>
      <w:proofErr w:type="spellStart"/>
      <w:r>
        <w:rPr>
          <w:rFonts w:ascii="Arial" w:hAnsi="Arial" w:cs="Arial"/>
        </w:rPr>
        <w:t>Rds</w:t>
      </w:r>
      <w:proofErr w:type="spellEnd"/>
      <w:r>
        <w:rPr>
          <w:rFonts w:ascii="Arial" w:hAnsi="Arial" w:cs="Arial"/>
        </w:rPr>
        <w:t xml:space="preserve"> on for an N-channel part. The version of the output relay was chosen to handle large in-rush current and a sustained average current of 3 amps at either operating voltage. The coil voltage was chosen to be 24V (instead of 3.3V or 5V) in order to minimize the wattage level needed for the low voltage DC regulators.</w:t>
      </w:r>
    </w:p>
    <w:p w:rsidR="00956746" w:rsidRDefault="00956746" w:rsidP="00D75D1D">
      <w:pPr>
        <w:rPr>
          <w:rFonts w:ascii="Arial" w:hAnsi="Arial" w:cs="Arial"/>
        </w:rPr>
      </w:pPr>
    </w:p>
    <w:p w:rsidR="001C72FF" w:rsidRDefault="001C72FF" w:rsidP="00D75D1D">
      <w:pPr>
        <w:rPr>
          <w:rFonts w:ascii="Arial" w:hAnsi="Arial" w:cs="Arial"/>
        </w:rPr>
      </w:pPr>
    </w:p>
    <w:tbl>
      <w:tblPr>
        <w:tblW w:w="9860" w:type="dxa"/>
        <w:tblLook w:val="04A0" w:firstRow="1" w:lastRow="0" w:firstColumn="1" w:lastColumn="0" w:noHBand="0" w:noVBand="1"/>
      </w:tblPr>
      <w:tblGrid>
        <w:gridCol w:w="1020"/>
        <w:gridCol w:w="1055"/>
        <w:gridCol w:w="1055"/>
        <w:gridCol w:w="1054"/>
        <w:gridCol w:w="920"/>
        <w:gridCol w:w="1240"/>
        <w:gridCol w:w="1240"/>
        <w:gridCol w:w="2380"/>
      </w:tblGrid>
      <w:tr w:rsidR="00987F35" w:rsidRPr="00987F35" w:rsidTr="00987F35">
        <w:trPr>
          <w:trHeight w:val="900"/>
        </w:trPr>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Channel Number</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24 Vdc Selection Resistor</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12 Vdc Selection Resistor</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Switched Voltage</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Fuse</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Fuse Rating</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Output Connector</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Backplane Signal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R17</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R18</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F1</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J1</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CTD_RELAY_CTRL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R9</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R10</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F2</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2.5 Amps</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J2</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ROT1_RELAY_CTRL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3</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R19</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R20</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F3</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J3</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KEAR_RELAY_CTRL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4</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 xml:space="preserve">R2 </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F4</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J4</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LCAM_RELAY_CTRL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5</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R3</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R4</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F5</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J5</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RCAM_RELAY_CTRL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6</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R27</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R28</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12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F6</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J6</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VN100_RELAY_CTRL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7</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R11</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R12</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F7</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2.5 Amps</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J7</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ROT2_RELAY_CTRL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8</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R25</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R26</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12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F8</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 Amps</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J8</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PARO_RELAY_CTRL</w:t>
            </w:r>
          </w:p>
        </w:tc>
      </w:tr>
    </w:tbl>
    <w:p w:rsidR="00987F35" w:rsidRDefault="00987F35" w:rsidP="00987F35">
      <w:pPr>
        <w:pStyle w:val="Caption"/>
      </w:pPr>
      <w:bookmarkStart w:id="14" w:name="_Toc185492444"/>
      <w:r>
        <w:t xml:space="preserve">Table </w:t>
      </w:r>
      <w:r w:rsidR="000967BE">
        <w:fldChar w:fldCharType="begin"/>
      </w:r>
      <w:r w:rsidR="000967BE">
        <w:instrText xml:space="preserve"> SEQ Table \* ARABIC </w:instrText>
      </w:r>
      <w:r w:rsidR="000967BE">
        <w:fldChar w:fldCharType="separate"/>
      </w:r>
      <w:r w:rsidR="00DC2041">
        <w:rPr>
          <w:noProof/>
        </w:rPr>
        <w:t>5</w:t>
      </w:r>
      <w:r w:rsidR="000967BE">
        <w:rPr>
          <w:noProof/>
        </w:rPr>
        <w:fldChar w:fldCharType="end"/>
      </w:r>
      <w:r>
        <w:t>: Low Power Relay Board Load Channels</w:t>
      </w:r>
      <w:bookmarkEnd w:id="14"/>
    </w:p>
    <w:p w:rsidR="001C72FF" w:rsidRDefault="001C72FF" w:rsidP="00D75D1D">
      <w:pPr>
        <w:rPr>
          <w:rFonts w:ascii="Arial" w:hAnsi="Arial" w:cs="Arial"/>
        </w:rPr>
      </w:pPr>
    </w:p>
    <w:p w:rsidR="00A42EBD" w:rsidRPr="001C72FF" w:rsidRDefault="00A42EBD" w:rsidP="00D75D1D">
      <w:pPr>
        <w:rPr>
          <w:rFonts w:ascii="Arial" w:hAnsi="Arial" w:cs="Arial"/>
        </w:rPr>
      </w:pPr>
      <w:r>
        <w:rPr>
          <w:rFonts w:ascii="Arial" w:hAnsi="Arial" w:cs="Arial"/>
        </w:rPr>
        <w:t>The LPRB also supplies power to two off board devices: 24Vdc for the Ethernet switch and 12Vdc for the Focal stack.</w:t>
      </w:r>
    </w:p>
    <w:p w:rsidR="00956746" w:rsidRPr="001C72FF" w:rsidRDefault="00956746" w:rsidP="00D75D1D">
      <w:pPr>
        <w:rPr>
          <w:rFonts w:ascii="Arial" w:hAnsi="Arial" w:cs="Arial"/>
        </w:rPr>
      </w:pPr>
    </w:p>
    <w:p w:rsidR="00956746" w:rsidRPr="001C72FF" w:rsidRDefault="00956746" w:rsidP="00956746">
      <w:pPr>
        <w:keepNext/>
        <w:rPr>
          <w:rFonts w:ascii="Arial" w:hAnsi="Arial" w:cs="Arial"/>
        </w:rPr>
      </w:pPr>
    </w:p>
    <w:p w:rsidR="00D75D1D" w:rsidRPr="001C72FF" w:rsidRDefault="00D75D1D" w:rsidP="00D75D1D">
      <w:pPr>
        <w:rPr>
          <w:rFonts w:ascii="Arial" w:hAnsi="Arial" w:cs="Arial"/>
        </w:rPr>
      </w:pPr>
    </w:p>
    <w:p w:rsidR="00DB1C42" w:rsidRPr="001C72FF" w:rsidRDefault="00DB1C42" w:rsidP="00DB1C42">
      <w:pPr>
        <w:rPr>
          <w:rFonts w:ascii="Arial" w:hAnsi="Arial" w:cs="Arial"/>
        </w:rPr>
      </w:pPr>
    </w:p>
    <w:p w:rsidR="00CB6C10" w:rsidRDefault="00CB6C10" w:rsidP="00EA73C9">
      <w:pPr>
        <w:rPr>
          <w:rFonts w:ascii="Arial" w:hAnsi="Arial" w:cs="Arial"/>
          <w:noProof/>
        </w:rPr>
      </w:pPr>
    </w:p>
    <w:p w:rsidR="00414447" w:rsidRDefault="00414447" w:rsidP="00414447">
      <w:pPr>
        <w:pStyle w:val="Heading2"/>
        <w:rPr>
          <w:noProof/>
        </w:rPr>
      </w:pPr>
      <w:bookmarkStart w:id="15" w:name="_Toc185495331"/>
      <w:r>
        <w:rPr>
          <w:noProof/>
        </w:rPr>
        <w:t>LASS LED Shield</w:t>
      </w:r>
      <w:bookmarkEnd w:id="15"/>
    </w:p>
    <w:p w:rsidR="00414447" w:rsidRDefault="00414447" w:rsidP="00EA73C9">
      <w:pPr>
        <w:rPr>
          <w:rFonts w:ascii="Arial" w:hAnsi="Arial" w:cs="Arial"/>
          <w:noProof/>
        </w:rPr>
      </w:pPr>
    </w:p>
    <w:p w:rsidR="00BC0129" w:rsidRDefault="00AA15FE" w:rsidP="00BC0129">
      <w:pPr>
        <w:pStyle w:val="Heading1"/>
      </w:pPr>
      <w:bookmarkStart w:id="16" w:name="_Toc185495332"/>
      <w:r>
        <w:t>LASS Stack Software</w:t>
      </w:r>
      <w:bookmarkEnd w:id="16"/>
    </w:p>
    <w:p w:rsidR="00BC0129" w:rsidRPr="004D5B44" w:rsidRDefault="00BC0129" w:rsidP="007A447E">
      <w:pPr>
        <w:keepNext/>
        <w:rPr>
          <w:rFonts w:ascii="Arial" w:hAnsi="Arial" w:cs="Arial"/>
        </w:rPr>
      </w:pPr>
    </w:p>
    <w:p w:rsidR="00C306A7" w:rsidRPr="004D5B44" w:rsidRDefault="00C306A7" w:rsidP="007A447E">
      <w:pPr>
        <w:keepNext/>
        <w:rPr>
          <w:rFonts w:ascii="Arial" w:hAnsi="Arial" w:cs="Arial"/>
        </w:rPr>
      </w:pPr>
    </w:p>
    <w:p w:rsidR="00C306A7" w:rsidRDefault="00AA15FE" w:rsidP="00BC0129">
      <w:pPr>
        <w:pStyle w:val="Heading2"/>
      </w:pPr>
      <w:bookmarkStart w:id="17" w:name="_Toc185495333"/>
      <w:r>
        <w:t>RP2040 Firmware</w:t>
      </w:r>
      <w:bookmarkEnd w:id="17"/>
    </w:p>
    <w:p w:rsidR="0099559F" w:rsidRPr="004D5B44" w:rsidRDefault="0099559F" w:rsidP="0099559F">
      <w:pPr>
        <w:rPr>
          <w:rFonts w:ascii="Arial" w:hAnsi="Arial" w:cs="Arial"/>
        </w:rPr>
      </w:pPr>
    </w:p>
    <w:p w:rsidR="002A06A7" w:rsidRDefault="002A06A7" w:rsidP="0099559F">
      <w:pPr>
        <w:rPr>
          <w:rFonts w:ascii="Arial" w:hAnsi="Arial" w:cs="Arial"/>
        </w:rPr>
      </w:pPr>
    </w:p>
    <w:p w:rsidR="00BF6320" w:rsidRDefault="00BF6320" w:rsidP="00BF6320">
      <w:pPr>
        <w:keepNext/>
      </w:pPr>
    </w:p>
    <w:p w:rsidR="00C9373A" w:rsidRDefault="00C9373A" w:rsidP="00C9373A"/>
    <w:p w:rsidR="00C9373A" w:rsidRDefault="00C9373A" w:rsidP="00C9373A"/>
    <w:p w:rsidR="00865111" w:rsidRDefault="00865111"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99559F" w:rsidRDefault="0099559F" w:rsidP="007A447E">
      <w:pPr>
        <w:keepNext/>
        <w:rPr>
          <w:rFonts w:ascii="Arial" w:hAnsi="Arial" w:cs="Arial"/>
        </w:rPr>
      </w:pPr>
    </w:p>
    <w:p w:rsidR="0099559F" w:rsidRDefault="0099559F" w:rsidP="007A447E">
      <w:pPr>
        <w:keepNext/>
        <w:rPr>
          <w:rFonts w:ascii="Arial" w:hAnsi="Arial" w:cs="Arial"/>
        </w:rPr>
      </w:pPr>
    </w:p>
    <w:p w:rsidR="00BC0129" w:rsidRPr="006E0A2B" w:rsidRDefault="00AA15FE" w:rsidP="00BC0129">
      <w:pPr>
        <w:pStyle w:val="Heading2"/>
      </w:pPr>
      <w:bookmarkStart w:id="18" w:name="_Toc185495334"/>
      <w:r>
        <w:t>PC/Touchscreen GUI</w:t>
      </w:r>
      <w:bookmarkEnd w:id="18"/>
    </w:p>
    <w:p w:rsidR="006E0A2B" w:rsidRPr="006E0A2B" w:rsidRDefault="006E0A2B" w:rsidP="007A447E">
      <w:pPr>
        <w:keepNext/>
        <w:rPr>
          <w:rFonts w:ascii="Arial" w:hAnsi="Arial" w:cs="Arial"/>
        </w:rPr>
      </w:pPr>
    </w:p>
    <w:p w:rsidR="00127FC4" w:rsidRDefault="00127FC4" w:rsidP="007A447E">
      <w:pPr>
        <w:keepNext/>
        <w:rPr>
          <w:rFonts w:ascii="Arial" w:hAnsi="Arial" w:cs="Arial"/>
        </w:rPr>
      </w:pPr>
    </w:p>
    <w:p w:rsidR="003D4060" w:rsidRDefault="003D4060" w:rsidP="007A447E">
      <w:pPr>
        <w:keepNext/>
        <w:rPr>
          <w:rFonts w:ascii="Arial" w:hAnsi="Arial" w:cs="Arial"/>
        </w:rPr>
      </w:pPr>
    </w:p>
    <w:p w:rsidR="003D4060" w:rsidRDefault="00AA15FE" w:rsidP="00AA15FE">
      <w:pPr>
        <w:pStyle w:val="Heading2"/>
      </w:pPr>
      <w:bookmarkStart w:id="19" w:name="_Toc185495335"/>
      <w:r>
        <w:t>Serial (Terminal) USB Interface</w:t>
      </w:r>
      <w:bookmarkEnd w:id="19"/>
    </w:p>
    <w:p w:rsidR="00AA15FE" w:rsidRDefault="00AA15FE" w:rsidP="007A447E">
      <w:pPr>
        <w:keepNext/>
        <w:rPr>
          <w:rFonts w:ascii="Arial" w:hAnsi="Arial" w:cs="Arial"/>
        </w:rPr>
      </w:pPr>
    </w:p>
    <w:p w:rsidR="00170882" w:rsidRDefault="00170882" w:rsidP="00170882">
      <w:pPr>
        <w:keepNext/>
      </w:pPr>
    </w:p>
    <w:p w:rsidR="00170882" w:rsidRDefault="00170882" w:rsidP="007A447E">
      <w:pPr>
        <w:keepNext/>
        <w:rPr>
          <w:rFonts w:ascii="Arial" w:hAnsi="Arial" w:cs="Arial"/>
        </w:rPr>
      </w:pPr>
    </w:p>
    <w:p w:rsidR="00F57D8B" w:rsidRDefault="00AA15FE" w:rsidP="00AA15FE">
      <w:pPr>
        <w:pStyle w:val="Heading1"/>
      </w:pPr>
      <w:bookmarkStart w:id="20" w:name="_Toc185495336"/>
      <w:r>
        <w:t>LASS Stack Bench Testing / Operation</w:t>
      </w:r>
      <w:bookmarkEnd w:id="20"/>
    </w:p>
    <w:p w:rsidR="00F57D8B" w:rsidRDefault="00F57D8B" w:rsidP="007A447E">
      <w:pPr>
        <w:keepNext/>
        <w:rPr>
          <w:rFonts w:ascii="Arial" w:hAnsi="Arial" w:cs="Arial"/>
        </w:rPr>
      </w:pPr>
    </w:p>
    <w:p w:rsidR="00F57D8B" w:rsidRDefault="00B450B4" w:rsidP="007A447E">
      <w:pPr>
        <w:keepNext/>
        <w:rPr>
          <w:rFonts w:ascii="Arial" w:hAnsi="Arial" w:cs="Arial"/>
        </w:rPr>
      </w:pPr>
      <w:r>
        <w:rPr>
          <w:rFonts w:ascii="Arial" w:hAnsi="Arial" w:cs="Arial"/>
        </w:rPr>
        <w:t xml:space="preserve">As with all new circuit boards, </w:t>
      </w:r>
      <w:r w:rsidR="007B0589">
        <w:rPr>
          <w:rFonts w:ascii="Arial" w:hAnsi="Arial" w:cs="Arial"/>
        </w:rPr>
        <w:t xml:space="preserve">care should be taken </w:t>
      </w:r>
      <w:r w:rsidR="009F2B73">
        <w:rPr>
          <w:rFonts w:ascii="Arial" w:hAnsi="Arial" w:cs="Arial"/>
        </w:rPr>
        <w:t xml:space="preserve">when initially testing them. Visually inspect the </w:t>
      </w:r>
      <w:proofErr w:type="spellStart"/>
      <w:r w:rsidR="009F2B73">
        <w:rPr>
          <w:rFonts w:ascii="Arial" w:hAnsi="Arial" w:cs="Arial"/>
        </w:rPr>
        <w:t>pcbs</w:t>
      </w:r>
      <w:proofErr w:type="spellEnd"/>
      <w:r w:rsidR="009F2B73">
        <w:rPr>
          <w:rFonts w:ascii="Arial" w:hAnsi="Arial" w:cs="Arial"/>
        </w:rPr>
        <w:t xml:space="preserve"> for any improperly installed components, or incorrect soldered jumpers. For the LASS stack, it is recommended to test each one individually (as much as possible), prior to assembling the stack. </w:t>
      </w:r>
    </w:p>
    <w:p w:rsidR="00AA15FE" w:rsidRDefault="00AA15FE" w:rsidP="007A447E">
      <w:pPr>
        <w:keepNext/>
        <w:rPr>
          <w:rFonts w:ascii="Arial" w:hAnsi="Arial" w:cs="Arial"/>
        </w:rPr>
      </w:pPr>
    </w:p>
    <w:p w:rsidR="00AA15FE" w:rsidRPr="009F2B73" w:rsidRDefault="00AA15FE" w:rsidP="00AA15FE">
      <w:pPr>
        <w:rPr>
          <w:rFonts w:ascii="Arial" w:hAnsi="Arial" w:cs="Arial"/>
        </w:rPr>
      </w:pPr>
    </w:p>
    <w:p w:rsidR="00AA15FE" w:rsidRDefault="00AA15FE" w:rsidP="00AA15FE">
      <w:pPr>
        <w:pStyle w:val="Heading2"/>
      </w:pPr>
      <w:bookmarkStart w:id="21" w:name="_Toc185495337"/>
      <w:r>
        <w:t>Medium Power Relay Board</w:t>
      </w:r>
      <w:bookmarkEnd w:id="21"/>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Default="00AA15FE" w:rsidP="00AA15FE">
      <w:pPr>
        <w:pStyle w:val="Heading2"/>
      </w:pPr>
      <w:bookmarkStart w:id="22" w:name="_Toc185495338"/>
      <w:r>
        <w:t>Low Power Relay Board</w:t>
      </w:r>
      <w:bookmarkEnd w:id="22"/>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F42704" w:rsidRDefault="00F34B82" w:rsidP="00F34B82">
      <w:pPr>
        <w:pStyle w:val="Heading1"/>
        <w:rPr>
          <w:noProof/>
        </w:rPr>
      </w:pPr>
      <w:bookmarkStart w:id="23" w:name="_Toc185495339"/>
      <w:r>
        <w:rPr>
          <w:noProof/>
        </w:rPr>
        <w:t>References</w:t>
      </w:r>
      <w:bookmarkEnd w:id="23"/>
    </w:p>
    <w:p w:rsidR="00F34B82" w:rsidRPr="00F15A6A" w:rsidRDefault="00F34B82" w:rsidP="00F34B82">
      <w:pPr>
        <w:rPr>
          <w:rFonts w:ascii="Arial" w:hAnsi="Arial" w:cs="Arial"/>
        </w:rPr>
      </w:pPr>
    </w:p>
    <w:p w:rsidR="00F34B82" w:rsidRPr="00F15A6A" w:rsidRDefault="00F34B82" w:rsidP="00F34B82">
      <w:pPr>
        <w:rPr>
          <w:rFonts w:ascii="Arial" w:hAnsi="Arial" w:cs="Arial"/>
        </w:rPr>
      </w:pPr>
    </w:p>
    <w:p w:rsidR="00263A4A" w:rsidRPr="00F15A6A" w:rsidRDefault="00263A4A" w:rsidP="00F34B82">
      <w:pPr>
        <w:rPr>
          <w:rFonts w:ascii="Arial" w:hAnsi="Arial" w:cs="Arial"/>
        </w:rPr>
      </w:pPr>
    </w:p>
    <w:p w:rsidR="002F219C" w:rsidRDefault="002B7796" w:rsidP="002F219C">
      <w:pPr>
        <w:pStyle w:val="Heading1"/>
      </w:pPr>
      <w:bookmarkStart w:id="24" w:name="_Toc185495340"/>
      <w:r>
        <w:lastRenderedPageBreak/>
        <w:t>A</w:t>
      </w:r>
      <w:r w:rsidR="002F219C">
        <w:t>ppendices</w:t>
      </w:r>
      <w:bookmarkEnd w:id="24"/>
    </w:p>
    <w:p w:rsidR="002F219C" w:rsidRDefault="002F219C">
      <w:pPr>
        <w:rPr>
          <w:rFonts w:ascii="Arial" w:hAnsi="Arial" w:cs="Arial"/>
        </w:rPr>
      </w:pPr>
    </w:p>
    <w:p w:rsidR="00B025A0" w:rsidRDefault="00B025A0">
      <w:pPr>
        <w:rPr>
          <w:rFonts w:ascii="Arial" w:hAnsi="Arial" w:cs="Arial"/>
        </w:rPr>
      </w:pPr>
    </w:p>
    <w:p w:rsidR="00351920" w:rsidRDefault="003F29C4" w:rsidP="003F29C4">
      <w:pPr>
        <w:pStyle w:val="Caption"/>
        <w:rPr>
          <w:rFonts w:ascii="Arial" w:hAnsi="Arial" w:cs="Arial"/>
        </w:rPr>
      </w:pPr>
      <w:bookmarkStart w:id="25" w:name="_Toc170828254"/>
      <w:r>
        <w:t xml:space="preserve">Appendix </w:t>
      </w:r>
      <w:r w:rsidR="000967BE">
        <w:fldChar w:fldCharType="begin"/>
      </w:r>
      <w:r w:rsidR="000967BE">
        <w:instrText xml:space="preserve"> SEQ Appendix \* ARABIC </w:instrText>
      </w:r>
      <w:r w:rsidR="000967BE">
        <w:fldChar w:fldCharType="separate"/>
      </w:r>
      <w:r w:rsidR="00951861">
        <w:rPr>
          <w:noProof/>
        </w:rPr>
        <w:t>1</w:t>
      </w:r>
      <w:r w:rsidR="000967BE">
        <w:rPr>
          <w:noProof/>
        </w:rPr>
        <w:fldChar w:fldCharType="end"/>
      </w:r>
      <w:r>
        <w:t xml:space="preserve">: </w:t>
      </w:r>
      <w:r w:rsidR="00C24DE1">
        <w:t>appendix1</w:t>
      </w:r>
      <w:bookmarkEnd w:id="25"/>
    </w:p>
    <w:p w:rsidR="00B025A0" w:rsidRDefault="00B025A0" w:rsidP="00B025A0">
      <w:pPr>
        <w:contextualSpacing/>
        <w:rPr>
          <w:rFonts w:ascii="Arial" w:hAnsi="Arial" w:cs="Arial"/>
        </w:rPr>
      </w:pPr>
    </w:p>
    <w:p w:rsidR="00310DA3" w:rsidRDefault="00310DA3" w:rsidP="00B025A0">
      <w:pPr>
        <w:contextualSpacing/>
        <w:rPr>
          <w:rFonts w:ascii="Arial" w:hAnsi="Arial" w:cs="Arial"/>
        </w:rPr>
      </w:pPr>
    </w:p>
    <w:p w:rsidR="00310DA3" w:rsidRDefault="00310DA3" w:rsidP="00310DA3">
      <w:pPr>
        <w:pStyle w:val="Caption"/>
        <w:rPr>
          <w:rFonts w:ascii="Arial" w:hAnsi="Arial" w:cs="Arial"/>
        </w:rPr>
      </w:pPr>
      <w:bookmarkStart w:id="26" w:name="_Toc170828255"/>
      <w:r>
        <w:t xml:space="preserve">Appendix </w:t>
      </w:r>
      <w:r w:rsidR="000967BE">
        <w:fldChar w:fldCharType="begin"/>
      </w:r>
      <w:r w:rsidR="000967BE">
        <w:instrText xml:space="preserve"> SEQ Appendix \* ARABIC </w:instrText>
      </w:r>
      <w:r w:rsidR="000967BE">
        <w:fldChar w:fldCharType="separate"/>
      </w:r>
      <w:r w:rsidR="00951861">
        <w:rPr>
          <w:noProof/>
        </w:rPr>
        <w:t>2</w:t>
      </w:r>
      <w:r w:rsidR="000967BE">
        <w:rPr>
          <w:noProof/>
        </w:rPr>
        <w:fldChar w:fldCharType="end"/>
      </w:r>
      <w:r>
        <w:t xml:space="preserve">: </w:t>
      </w:r>
      <w:r w:rsidR="00C24DE1">
        <w:t>appendix2</w:t>
      </w:r>
      <w:bookmarkEnd w:id="26"/>
    </w:p>
    <w:p w:rsidR="00310DA3" w:rsidRDefault="00310DA3" w:rsidP="00B025A0">
      <w:pPr>
        <w:contextualSpacing/>
        <w:rPr>
          <w:rFonts w:ascii="Arial" w:hAnsi="Arial" w:cs="Arial"/>
        </w:rPr>
      </w:pPr>
    </w:p>
    <w:p w:rsidR="00310DA3" w:rsidRDefault="00310DA3" w:rsidP="00B025A0">
      <w:pPr>
        <w:contextualSpacing/>
        <w:rPr>
          <w:rFonts w:ascii="Arial" w:hAnsi="Arial" w:cs="Arial"/>
        </w:rPr>
      </w:pPr>
    </w:p>
    <w:p w:rsidR="00310DA3" w:rsidRDefault="00310DA3" w:rsidP="00310DA3">
      <w:pPr>
        <w:pStyle w:val="Caption"/>
        <w:rPr>
          <w:rFonts w:ascii="Arial" w:hAnsi="Arial" w:cs="Arial"/>
        </w:rPr>
      </w:pPr>
      <w:bookmarkStart w:id="27" w:name="_Toc170828256"/>
      <w:r>
        <w:t xml:space="preserve">Appendix </w:t>
      </w:r>
      <w:r w:rsidR="000967BE">
        <w:fldChar w:fldCharType="begin"/>
      </w:r>
      <w:r w:rsidR="000967BE">
        <w:instrText xml:space="preserve"> SEQ Appendix \* ARABIC </w:instrText>
      </w:r>
      <w:r w:rsidR="000967BE">
        <w:fldChar w:fldCharType="separate"/>
      </w:r>
      <w:r w:rsidR="00951861">
        <w:rPr>
          <w:noProof/>
        </w:rPr>
        <w:t>3</w:t>
      </w:r>
      <w:r w:rsidR="000967BE">
        <w:rPr>
          <w:noProof/>
        </w:rPr>
        <w:fldChar w:fldCharType="end"/>
      </w:r>
      <w:r>
        <w:t xml:space="preserve">: </w:t>
      </w:r>
      <w:r w:rsidR="00C24DE1">
        <w:t>appendix3</w:t>
      </w:r>
      <w:bookmarkEnd w:id="27"/>
    </w:p>
    <w:p w:rsidR="00310DA3" w:rsidRDefault="00310DA3" w:rsidP="00B025A0">
      <w:pPr>
        <w:contextualSpacing/>
        <w:rPr>
          <w:rFonts w:ascii="Arial" w:hAnsi="Arial" w:cs="Arial"/>
        </w:rPr>
      </w:pPr>
    </w:p>
    <w:p w:rsidR="00B025A0" w:rsidRDefault="00B025A0">
      <w:pPr>
        <w:rPr>
          <w:rFonts w:ascii="Arial" w:hAnsi="Arial" w:cs="Arial"/>
        </w:rPr>
      </w:pPr>
    </w:p>
    <w:p w:rsidR="00760B2F" w:rsidRDefault="00760B2F" w:rsidP="00760B2F">
      <w:pPr>
        <w:keepNext/>
      </w:pPr>
    </w:p>
    <w:p w:rsidR="00B025A0" w:rsidRDefault="00760B2F" w:rsidP="00760B2F">
      <w:pPr>
        <w:pStyle w:val="Caption"/>
        <w:rPr>
          <w:rFonts w:ascii="Arial" w:hAnsi="Arial" w:cs="Arial"/>
        </w:rPr>
      </w:pPr>
      <w:bookmarkStart w:id="28" w:name="_Toc170828257"/>
      <w:r>
        <w:t xml:space="preserve">Appendix </w:t>
      </w:r>
      <w:r w:rsidR="000967BE">
        <w:fldChar w:fldCharType="begin"/>
      </w:r>
      <w:r w:rsidR="000967BE">
        <w:instrText xml:space="preserve"> SEQ Appendix \* ARABIC </w:instrText>
      </w:r>
      <w:r w:rsidR="000967BE">
        <w:fldChar w:fldCharType="separate"/>
      </w:r>
      <w:r w:rsidR="00951861">
        <w:rPr>
          <w:noProof/>
        </w:rPr>
        <w:t>4</w:t>
      </w:r>
      <w:r w:rsidR="000967BE">
        <w:rPr>
          <w:noProof/>
        </w:rPr>
        <w:fldChar w:fldCharType="end"/>
      </w:r>
      <w:r>
        <w:t xml:space="preserve">: </w:t>
      </w:r>
      <w:r w:rsidR="00C24DE1">
        <w:t>appendix4</w:t>
      </w:r>
      <w:bookmarkEnd w:id="28"/>
    </w:p>
    <w:p w:rsidR="004A7204" w:rsidRDefault="004A7204">
      <w:pPr>
        <w:rPr>
          <w:rFonts w:ascii="Arial" w:hAnsi="Arial" w:cs="Arial"/>
        </w:rPr>
      </w:pPr>
    </w:p>
    <w:p w:rsidR="00EF70ED" w:rsidRDefault="00EF70ED">
      <w:pPr>
        <w:rPr>
          <w:rFonts w:ascii="Arial" w:hAnsi="Arial" w:cs="Arial"/>
        </w:rPr>
      </w:pPr>
    </w:p>
    <w:p w:rsidR="00EF70ED" w:rsidRDefault="00EF70ED" w:rsidP="00EF70ED">
      <w:pPr>
        <w:keepNext/>
      </w:pPr>
    </w:p>
    <w:p w:rsidR="00EF70ED" w:rsidRDefault="00EF70ED" w:rsidP="00EF70ED">
      <w:pPr>
        <w:pStyle w:val="Caption"/>
        <w:rPr>
          <w:rFonts w:ascii="Arial" w:hAnsi="Arial" w:cs="Arial"/>
        </w:rPr>
      </w:pPr>
      <w:bookmarkStart w:id="29" w:name="_Toc170828258"/>
      <w:r>
        <w:t xml:space="preserve">Appendix </w:t>
      </w:r>
      <w:r w:rsidR="000967BE">
        <w:fldChar w:fldCharType="begin"/>
      </w:r>
      <w:r w:rsidR="000967BE">
        <w:instrText xml:space="preserve"> SEQ Appendix \* ARABIC </w:instrText>
      </w:r>
      <w:r w:rsidR="000967BE">
        <w:fldChar w:fldCharType="separate"/>
      </w:r>
      <w:r w:rsidR="00951861">
        <w:rPr>
          <w:noProof/>
        </w:rPr>
        <w:t>5</w:t>
      </w:r>
      <w:r w:rsidR="000967BE">
        <w:rPr>
          <w:noProof/>
        </w:rPr>
        <w:fldChar w:fldCharType="end"/>
      </w:r>
      <w:r>
        <w:t xml:space="preserve">: </w:t>
      </w:r>
      <w:r w:rsidR="00C24DE1">
        <w:t>appendix5</w:t>
      </w:r>
      <w:bookmarkEnd w:id="29"/>
    </w:p>
    <w:p w:rsidR="00EF70ED" w:rsidRDefault="00EF70ED">
      <w:pPr>
        <w:rPr>
          <w:rFonts w:ascii="Arial" w:hAnsi="Arial" w:cs="Arial"/>
        </w:rPr>
      </w:pPr>
    </w:p>
    <w:p w:rsidR="005142CB" w:rsidRDefault="005142CB" w:rsidP="009A4828">
      <w:pPr>
        <w:contextualSpacing/>
      </w:pPr>
    </w:p>
    <w:sectPr w:rsidR="005142CB" w:rsidSect="00735EB2">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33C6" w:rsidRDefault="008533C6" w:rsidP="008A239D">
      <w:r>
        <w:separator/>
      </w:r>
    </w:p>
  </w:endnote>
  <w:endnote w:type="continuationSeparator" w:id="0">
    <w:p w:rsidR="008533C6" w:rsidRDefault="008533C6"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3C6" w:rsidRDefault="008533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5018227"/>
      <w:docPartObj>
        <w:docPartGallery w:val="Page Numbers (Bottom of Page)"/>
        <w:docPartUnique/>
      </w:docPartObj>
    </w:sdtPr>
    <w:sdtEndPr>
      <w:rPr>
        <w:noProof/>
      </w:rPr>
    </w:sdtEndPr>
    <w:sdtContent>
      <w:p w:rsidR="008533C6" w:rsidRDefault="008533C6">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rsidR="008533C6" w:rsidRDefault="008533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3C6" w:rsidRDefault="00853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33C6" w:rsidRDefault="008533C6" w:rsidP="008A239D">
      <w:r>
        <w:separator/>
      </w:r>
    </w:p>
  </w:footnote>
  <w:footnote w:type="continuationSeparator" w:id="0">
    <w:p w:rsidR="008533C6" w:rsidRDefault="008533C6" w:rsidP="008A2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3C6" w:rsidRDefault="008533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3C6" w:rsidRDefault="008533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3C6" w:rsidRDefault="008533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85628"/>
    <w:multiLevelType w:val="hybridMultilevel"/>
    <w:tmpl w:val="AB042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766F81"/>
    <w:multiLevelType w:val="hybridMultilevel"/>
    <w:tmpl w:val="8E5E4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BD2A3B"/>
    <w:multiLevelType w:val="hybridMultilevel"/>
    <w:tmpl w:val="E0C0A1C0"/>
    <w:lvl w:ilvl="0" w:tplc="7182E6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87A51C4"/>
    <w:multiLevelType w:val="hybridMultilevel"/>
    <w:tmpl w:val="D0D2AE72"/>
    <w:lvl w:ilvl="0" w:tplc="9A2E7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9481C34"/>
    <w:multiLevelType w:val="hybridMultilevel"/>
    <w:tmpl w:val="F1945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5C"/>
    <w:rsid w:val="000030DB"/>
    <w:rsid w:val="00005D28"/>
    <w:rsid w:val="00006645"/>
    <w:rsid w:val="00006BDC"/>
    <w:rsid w:val="00010DB1"/>
    <w:rsid w:val="0002482E"/>
    <w:rsid w:val="0003366B"/>
    <w:rsid w:val="00041126"/>
    <w:rsid w:val="0004268C"/>
    <w:rsid w:val="00042E19"/>
    <w:rsid w:val="000459CA"/>
    <w:rsid w:val="0004617E"/>
    <w:rsid w:val="00053B09"/>
    <w:rsid w:val="000563C8"/>
    <w:rsid w:val="000572A9"/>
    <w:rsid w:val="000656FC"/>
    <w:rsid w:val="00067618"/>
    <w:rsid w:val="000703D8"/>
    <w:rsid w:val="00073193"/>
    <w:rsid w:val="00077A2C"/>
    <w:rsid w:val="00077E48"/>
    <w:rsid w:val="00080391"/>
    <w:rsid w:val="00080CAD"/>
    <w:rsid w:val="00087BA3"/>
    <w:rsid w:val="00087FFE"/>
    <w:rsid w:val="00093A02"/>
    <w:rsid w:val="0009409D"/>
    <w:rsid w:val="00096122"/>
    <w:rsid w:val="000967BE"/>
    <w:rsid w:val="000A67CC"/>
    <w:rsid w:val="000A6A91"/>
    <w:rsid w:val="000B2CB6"/>
    <w:rsid w:val="000C6CC7"/>
    <w:rsid w:val="000C77DA"/>
    <w:rsid w:val="000D56D0"/>
    <w:rsid w:val="000D7A61"/>
    <w:rsid w:val="000E026B"/>
    <w:rsid w:val="000E3832"/>
    <w:rsid w:val="000E73BA"/>
    <w:rsid w:val="000F19C2"/>
    <w:rsid w:val="000F2F26"/>
    <w:rsid w:val="001003EC"/>
    <w:rsid w:val="00101920"/>
    <w:rsid w:val="00103E18"/>
    <w:rsid w:val="00106628"/>
    <w:rsid w:val="001072C6"/>
    <w:rsid w:val="00107B0C"/>
    <w:rsid w:val="00127FC4"/>
    <w:rsid w:val="001342DC"/>
    <w:rsid w:val="00141458"/>
    <w:rsid w:val="0015096B"/>
    <w:rsid w:val="00151366"/>
    <w:rsid w:val="0015148E"/>
    <w:rsid w:val="00153922"/>
    <w:rsid w:val="001617B9"/>
    <w:rsid w:val="001624B2"/>
    <w:rsid w:val="00165604"/>
    <w:rsid w:val="001700A3"/>
    <w:rsid w:val="00170882"/>
    <w:rsid w:val="001815D0"/>
    <w:rsid w:val="00182D8E"/>
    <w:rsid w:val="00191C2F"/>
    <w:rsid w:val="00193FCC"/>
    <w:rsid w:val="00196465"/>
    <w:rsid w:val="00197554"/>
    <w:rsid w:val="001A2552"/>
    <w:rsid w:val="001A2755"/>
    <w:rsid w:val="001A3548"/>
    <w:rsid w:val="001A6D4A"/>
    <w:rsid w:val="001B0D8D"/>
    <w:rsid w:val="001B37DB"/>
    <w:rsid w:val="001B68BB"/>
    <w:rsid w:val="001C4C0E"/>
    <w:rsid w:val="001C5BBA"/>
    <w:rsid w:val="001C72FF"/>
    <w:rsid w:val="001D6085"/>
    <w:rsid w:val="001D7B76"/>
    <w:rsid w:val="001E3BBE"/>
    <w:rsid w:val="001F0DDD"/>
    <w:rsid w:val="001F3678"/>
    <w:rsid w:val="001F7AFB"/>
    <w:rsid w:val="0020085C"/>
    <w:rsid w:val="00210484"/>
    <w:rsid w:val="002127F7"/>
    <w:rsid w:val="00214377"/>
    <w:rsid w:val="00221878"/>
    <w:rsid w:val="00232776"/>
    <w:rsid w:val="0023288F"/>
    <w:rsid w:val="00236C60"/>
    <w:rsid w:val="00241C06"/>
    <w:rsid w:val="002430D5"/>
    <w:rsid w:val="002444FD"/>
    <w:rsid w:val="00244F1D"/>
    <w:rsid w:val="0024668B"/>
    <w:rsid w:val="00260B73"/>
    <w:rsid w:val="00263A4A"/>
    <w:rsid w:val="002664D2"/>
    <w:rsid w:val="00275EBD"/>
    <w:rsid w:val="0027628A"/>
    <w:rsid w:val="002802BE"/>
    <w:rsid w:val="00285316"/>
    <w:rsid w:val="002A06A7"/>
    <w:rsid w:val="002A2910"/>
    <w:rsid w:val="002B0FB5"/>
    <w:rsid w:val="002B2C2F"/>
    <w:rsid w:val="002B3F5A"/>
    <w:rsid w:val="002B7796"/>
    <w:rsid w:val="002B77DC"/>
    <w:rsid w:val="002D0539"/>
    <w:rsid w:val="002D14DE"/>
    <w:rsid w:val="002D4289"/>
    <w:rsid w:val="002E755D"/>
    <w:rsid w:val="002F1F43"/>
    <w:rsid w:val="002F219C"/>
    <w:rsid w:val="002F4361"/>
    <w:rsid w:val="002F642A"/>
    <w:rsid w:val="00301AC5"/>
    <w:rsid w:val="00302219"/>
    <w:rsid w:val="00302398"/>
    <w:rsid w:val="00310DA3"/>
    <w:rsid w:val="00315426"/>
    <w:rsid w:val="00337E3A"/>
    <w:rsid w:val="003408CB"/>
    <w:rsid w:val="00342FD3"/>
    <w:rsid w:val="0034509C"/>
    <w:rsid w:val="003472B9"/>
    <w:rsid w:val="00351920"/>
    <w:rsid w:val="003534B8"/>
    <w:rsid w:val="003548E9"/>
    <w:rsid w:val="00357139"/>
    <w:rsid w:val="00357409"/>
    <w:rsid w:val="003575CD"/>
    <w:rsid w:val="00364E11"/>
    <w:rsid w:val="003724D5"/>
    <w:rsid w:val="00372D41"/>
    <w:rsid w:val="0037476E"/>
    <w:rsid w:val="00374C75"/>
    <w:rsid w:val="003809F3"/>
    <w:rsid w:val="0038173B"/>
    <w:rsid w:val="00383C12"/>
    <w:rsid w:val="0038460F"/>
    <w:rsid w:val="00385BE9"/>
    <w:rsid w:val="00385D91"/>
    <w:rsid w:val="00392002"/>
    <w:rsid w:val="00392163"/>
    <w:rsid w:val="003962AE"/>
    <w:rsid w:val="003A2EDA"/>
    <w:rsid w:val="003B6F4A"/>
    <w:rsid w:val="003C02E3"/>
    <w:rsid w:val="003C1296"/>
    <w:rsid w:val="003C17BB"/>
    <w:rsid w:val="003C7BC9"/>
    <w:rsid w:val="003D4060"/>
    <w:rsid w:val="003D4601"/>
    <w:rsid w:val="003E100E"/>
    <w:rsid w:val="003E45DB"/>
    <w:rsid w:val="003F224C"/>
    <w:rsid w:val="003F29C4"/>
    <w:rsid w:val="00404A6F"/>
    <w:rsid w:val="00410E79"/>
    <w:rsid w:val="00414447"/>
    <w:rsid w:val="00414BEA"/>
    <w:rsid w:val="00417C13"/>
    <w:rsid w:val="004219DB"/>
    <w:rsid w:val="00423D99"/>
    <w:rsid w:val="00425A73"/>
    <w:rsid w:val="00425DA0"/>
    <w:rsid w:val="00430BC5"/>
    <w:rsid w:val="00431EE8"/>
    <w:rsid w:val="004322C4"/>
    <w:rsid w:val="00432514"/>
    <w:rsid w:val="00434005"/>
    <w:rsid w:val="0044490F"/>
    <w:rsid w:val="00444A28"/>
    <w:rsid w:val="0044569B"/>
    <w:rsid w:val="004502E9"/>
    <w:rsid w:val="0045592C"/>
    <w:rsid w:val="00456766"/>
    <w:rsid w:val="004617BB"/>
    <w:rsid w:val="00461889"/>
    <w:rsid w:val="00462DFE"/>
    <w:rsid w:val="004672E7"/>
    <w:rsid w:val="0048275F"/>
    <w:rsid w:val="00483C91"/>
    <w:rsid w:val="00484484"/>
    <w:rsid w:val="00486213"/>
    <w:rsid w:val="00492256"/>
    <w:rsid w:val="00494737"/>
    <w:rsid w:val="00495B75"/>
    <w:rsid w:val="004A3C2A"/>
    <w:rsid w:val="004A7204"/>
    <w:rsid w:val="004B7418"/>
    <w:rsid w:val="004D2DA2"/>
    <w:rsid w:val="004D5B44"/>
    <w:rsid w:val="004E3528"/>
    <w:rsid w:val="004E3E92"/>
    <w:rsid w:val="004E73EB"/>
    <w:rsid w:val="004F0F90"/>
    <w:rsid w:val="004F3966"/>
    <w:rsid w:val="004F40DD"/>
    <w:rsid w:val="00503C81"/>
    <w:rsid w:val="00505FB7"/>
    <w:rsid w:val="0050609D"/>
    <w:rsid w:val="00506ADB"/>
    <w:rsid w:val="005142CB"/>
    <w:rsid w:val="005146B4"/>
    <w:rsid w:val="0052763C"/>
    <w:rsid w:val="0053223A"/>
    <w:rsid w:val="00537302"/>
    <w:rsid w:val="005408E2"/>
    <w:rsid w:val="00541EBB"/>
    <w:rsid w:val="0055242B"/>
    <w:rsid w:val="00554897"/>
    <w:rsid w:val="00561395"/>
    <w:rsid w:val="00571F8C"/>
    <w:rsid w:val="00575735"/>
    <w:rsid w:val="00585344"/>
    <w:rsid w:val="005877B5"/>
    <w:rsid w:val="005918B0"/>
    <w:rsid w:val="005A1B23"/>
    <w:rsid w:val="005B3FFE"/>
    <w:rsid w:val="005B484A"/>
    <w:rsid w:val="005C1D8F"/>
    <w:rsid w:val="005C712E"/>
    <w:rsid w:val="005D56B4"/>
    <w:rsid w:val="005D6817"/>
    <w:rsid w:val="005D681E"/>
    <w:rsid w:val="00602D9A"/>
    <w:rsid w:val="006045FD"/>
    <w:rsid w:val="006116CD"/>
    <w:rsid w:val="0063182D"/>
    <w:rsid w:val="006442EA"/>
    <w:rsid w:val="006456DE"/>
    <w:rsid w:val="00654B7A"/>
    <w:rsid w:val="00656C7B"/>
    <w:rsid w:val="00666C61"/>
    <w:rsid w:val="0066712B"/>
    <w:rsid w:val="006745FB"/>
    <w:rsid w:val="00681E2D"/>
    <w:rsid w:val="00682E1A"/>
    <w:rsid w:val="006A1A84"/>
    <w:rsid w:val="006A54F8"/>
    <w:rsid w:val="006B0046"/>
    <w:rsid w:val="006B3314"/>
    <w:rsid w:val="006B51FD"/>
    <w:rsid w:val="006D6982"/>
    <w:rsid w:val="006E0A2B"/>
    <w:rsid w:val="006E1D7C"/>
    <w:rsid w:val="006E72CE"/>
    <w:rsid w:val="006F3B8C"/>
    <w:rsid w:val="006F3FAA"/>
    <w:rsid w:val="0070635C"/>
    <w:rsid w:val="00710655"/>
    <w:rsid w:val="00721C18"/>
    <w:rsid w:val="0072304E"/>
    <w:rsid w:val="00723524"/>
    <w:rsid w:val="007248C2"/>
    <w:rsid w:val="007314D7"/>
    <w:rsid w:val="00735EB2"/>
    <w:rsid w:val="0075026A"/>
    <w:rsid w:val="007570D5"/>
    <w:rsid w:val="0075782C"/>
    <w:rsid w:val="00757AE0"/>
    <w:rsid w:val="00760890"/>
    <w:rsid w:val="00760B2F"/>
    <w:rsid w:val="00762FA3"/>
    <w:rsid w:val="00764AA0"/>
    <w:rsid w:val="00765A1A"/>
    <w:rsid w:val="0077245C"/>
    <w:rsid w:val="00776080"/>
    <w:rsid w:val="007802B1"/>
    <w:rsid w:val="007802FE"/>
    <w:rsid w:val="00785048"/>
    <w:rsid w:val="007920E6"/>
    <w:rsid w:val="00794DA1"/>
    <w:rsid w:val="007A324E"/>
    <w:rsid w:val="007A447E"/>
    <w:rsid w:val="007A6E2E"/>
    <w:rsid w:val="007A7670"/>
    <w:rsid w:val="007B0589"/>
    <w:rsid w:val="007B66F7"/>
    <w:rsid w:val="007B79F5"/>
    <w:rsid w:val="007C1359"/>
    <w:rsid w:val="007C3130"/>
    <w:rsid w:val="007D10BF"/>
    <w:rsid w:val="007D361C"/>
    <w:rsid w:val="007D7005"/>
    <w:rsid w:val="007E7759"/>
    <w:rsid w:val="007F010F"/>
    <w:rsid w:val="007F1265"/>
    <w:rsid w:val="007F3365"/>
    <w:rsid w:val="007F7D2A"/>
    <w:rsid w:val="0080213E"/>
    <w:rsid w:val="00812004"/>
    <w:rsid w:val="0081596D"/>
    <w:rsid w:val="00821FDC"/>
    <w:rsid w:val="008354CD"/>
    <w:rsid w:val="008477FB"/>
    <w:rsid w:val="008533C6"/>
    <w:rsid w:val="00856F6D"/>
    <w:rsid w:val="00864E1F"/>
    <w:rsid w:val="00865111"/>
    <w:rsid w:val="00884147"/>
    <w:rsid w:val="00884999"/>
    <w:rsid w:val="00892F0D"/>
    <w:rsid w:val="00892FED"/>
    <w:rsid w:val="008A172A"/>
    <w:rsid w:val="008A239D"/>
    <w:rsid w:val="008B1159"/>
    <w:rsid w:val="008B51FA"/>
    <w:rsid w:val="008B6AF5"/>
    <w:rsid w:val="008B6FB8"/>
    <w:rsid w:val="008C4C1D"/>
    <w:rsid w:val="008C4F76"/>
    <w:rsid w:val="008C7E73"/>
    <w:rsid w:val="008D427C"/>
    <w:rsid w:val="008D4580"/>
    <w:rsid w:val="008D7104"/>
    <w:rsid w:val="008E22FE"/>
    <w:rsid w:val="008E6D39"/>
    <w:rsid w:val="008F0366"/>
    <w:rsid w:val="008F55E2"/>
    <w:rsid w:val="00902248"/>
    <w:rsid w:val="00903B62"/>
    <w:rsid w:val="00903FD8"/>
    <w:rsid w:val="0092473F"/>
    <w:rsid w:val="0093149A"/>
    <w:rsid w:val="009359AF"/>
    <w:rsid w:val="00937404"/>
    <w:rsid w:val="00943B9E"/>
    <w:rsid w:val="00950B2F"/>
    <w:rsid w:val="00951779"/>
    <w:rsid w:val="00951861"/>
    <w:rsid w:val="00956746"/>
    <w:rsid w:val="009573EB"/>
    <w:rsid w:val="00966EC5"/>
    <w:rsid w:val="00967522"/>
    <w:rsid w:val="0097340E"/>
    <w:rsid w:val="0097343A"/>
    <w:rsid w:val="00973C1F"/>
    <w:rsid w:val="00987F35"/>
    <w:rsid w:val="009900A3"/>
    <w:rsid w:val="0099559F"/>
    <w:rsid w:val="0099793B"/>
    <w:rsid w:val="009A3727"/>
    <w:rsid w:val="009A4828"/>
    <w:rsid w:val="009A72B0"/>
    <w:rsid w:val="009E1DD0"/>
    <w:rsid w:val="009F2B73"/>
    <w:rsid w:val="009F45FC"/>
    <w:rsid w:val="009F4674"/>
    <w:rsid w:val="009F76DA"/>
    <w:rsid w:val="00A054B8"/>
    <w:rsid w:val="00A05E6A"/>
    <w:rsid w:val="00A07A6D"/>
    <w:rsid w:val="00A22356"/>
    <w:rsid w:val="00A244EA"/>
    <w:rsid w:val="00A25E59"/>
    <w:rsid w:val="00A26C0C"/>
    <w:rsid w:val="00A30E19"/>
    <w:rsid w:val="00A42EBD"/>
    <w:rsid w:val="00A4388A"/>
    <w:rsid w:val="00A51584"/>
    <w:rsid w:val="00A53ED0"/>
    <w:rsid w:val="00A56AC6"/>
    <w:rsid w:val="00A65A91"/>
    <w:rsid w:val="00A73B74"/>
    <w:rsid w:val="00A8257D"/>
    <w:rsid w:val="00A83127"/>
    <w:rsid w:val="00A8589D"/>
    <w:rsid w:val="00AA15FE"/>
    <w:rsid w:val="00AA5E37"/>
    <w:rsid w:val="00AB3FE4"/>
    <w:rsid w:val="00AC4E76"/>
    <w:rsid w:val="00AC7557"/>
    <w:rsid w:val="00AC7BDB"/>
    <w:rsid w:val="00AD7217"/>
    <w:rsid w:val="00AE3522"/>
    <w:rsid w:val="00AE58E6"/>
    <w:rsid w:val="00AF41AF"/>
    <w:rsid w:val="00AF7E76"/>
    <w:rsid w:val="00B017E1"/>
    <w:rsid w:val="00B025A0"/>
    <w:rsid w:val="00B03E8F"/>
    <w:rsid w:val="00B07FEC"/>
    <w:rsid w:val="00B1263D"/>
    <w:rsid w:val="00B266FA"/>
    <w:rsid w:val="00B32072"/>
    <w:rsid w:val="00B362D3"/>
    <w:rsid w:val="00B450B4"/>
    <w:rsid w:val="00B46614"/>
    <w:rsid w:val="00B53266"/>
    <w:rsid w:val="00B75B89"/>
    <w:rsid w:val="00B80AF2"/>
    <w:rsid w:val="00B810A6"/>
    <w:rsid w:val="00B94E59"/>
    <w:rsid w:val="00BA2F0F"/>
    <w:rsid w:val="00BA7370"/>
    <w:rsid w:val="00BC0129"/>
    <w:rsid w:val="00BD4811"/>
    <w:rsid w:val="00BF0647"/>
    <w:rsid w:val="00BF627E"/>
    <w:rsid w:val="00BF6320"/>
    <w:rsid w:val="00BF762F"/>
    <w:rsid w:val="00BF76C9"/>
    <w:rsid w:val="00BF775F"/>
    <w:rsid w:val="00C0153A"/>
    <w:rsid w:val="00C04209"/>
    <w:rsid w:val="00C10F5C"/>
    <w:rsid w:val="00C15CB4"/>
    <w:rsid w:val="00C16308"/>
    <w:rsid w:val="00C21C21"/>
    <w:rsid w:val="00C23156"/>
    <w:rsid w:val="00C24B07"/>
    <w:rsid w:val="00C24DE1"/>
    <w:rsid w:val="00C24E39"/>
    <w:rsid w:val="00C257D0"/>
    <w:rsid w:val="00C3005E"/>
    <w:rsid w:val="00C306A7"/>
    <w:rsid w:val="00C3678C"/>
    <w:rsid w:val="00C44608"/>
    <w:rsid w:val="00C51656"/>
    <w:rsid w:val="00C57235"/>
    <w:rsid w:val="00C606F7"/>
    <w:rsid w:val="00C61309"/>
    <w:rsid w:val="00C61510"/>
    <w:rsid w:val="00C62E06"/>
    <w:rsid w:val="00C668FF"/>
    <w:rsid w:val="00C75F60"/>
    <w:rsid w:val="00C931C2"/>
    <w:rsid w:val="00C9373A"/>
    <w:rsid w:val="00C9381B"/>
    <w:rsid w:val="00C958FD"/>
    <w:rsid w:val="00CA55FC"/>
    <w:rsid w:val="00CA5D79"/>
    <w:rsid w:val="00CB6C10"/>
    <w:rsid w:val="00CC0667"/>
    <w:rsid w:val="00CC45C8"/>
    <w:rsid w:val="00CC5E6A"/>
    <w:rsid w:val="00CD083D"/>
    <w:rsid w:val="00CD732E"/>
    <w:rsid w:val="00CE2040"/>
    <w:rsid w:val="00CF1E1B"/>
    <w:rsid w:val="00CF2C40"/>
    <w:rsid w:val="00CF30FC"/>
    <w:rsid w:val="00D013DF"/>
    <w:rsid w:val="00D01E29"/>
    <w:rsid w:val="00D17C22"/>
    <w:rsid w:val="00D41834"/>
    <w:rsid w:val="00D439D7"/>
    <w:rsid w:val="00D47202"/>
    <w:rsid w:val="00D50A0E"/>
    <w:rsid w:val="00D51D3E"/>
    <w:rsid w:val="00D52014"/>
    <w:rsid w:val="00D6190D"/>
    <w:rsid w:val="00D64FAA"/>
    <w:rsid w:val="00D75D1D"/>
    <w:rsid w:val="00D846D0"/>
    <w:rsid w:val="00D84D32"/>
    <w:rsid w:val="00D8536D"/>
    <w:rsid w:val="00D954DE"/>
    <w:rsid w:val="00D956AB"/>
    <w:rsid w:val="00DA078A"/>
    <w:rsid w:val="00DB1C42"/>
    <w:rsid w:val="00DB3556"/>
    <w:rsid w:val="00DC2041"/>
    <w:rsid w:val="00DD10FE"/>
    <w:rsid w:val="00DD20CC"/>
    <w:rsid w:val="00DE1C24"/>
    <w:rsid w:val="00DE4720"/>
    <w:rsid w:val="00DE6AEA"/>
    <w:rsid w:val="00DF0036"/>
    <w:rsid w:val="00DF406A"/>
    <w:rsid w:val="00DF50F5"/>
    <w:rsid w:val="00DF5299"/>
    <w:rsid w:val="00E04318"/>
    <w:rsid w:val="00E12106"/>
    <w:rsid w:val="00E3333B"/>
    <w:rsid w:val="00E341FC"/>
    <w:rsid w:val="00E35CFA"/>
    <w:rsid w:val="00E471A2"/>
    <w:rsid w:val="00E50F4E"/>
    <w:rsid w:val="00E52FB2"/>
    <w:rsid w:val="00E572EA"/>
    <w:rsid w:val="00E57AF5"/>
    <w:rsid w:val="00E6118E"/>
    <w:rsid w:val="00E73FFA"/>
    <w:rsid w:val="00E816C1"/>
    <w:rsid w:val="00E90C02"/>
    <w:rsid w:val="00E94D17"/>
    <w:rsid w:val="00E96D84"/>
    <w:rsid w:val="00EA3847"/>
    <w:rsid w:val="00EA57D6"/>
    <w:rsid w:val="00EA73C9"/>
    <w:rsid w:val="00EA7880"/>
    <w:rsid w:val="00EB05E3"/>
    <w:rsid w:val="00EE2B81"/>
    <w:rsid w:val="00EE348D"/>
    <w:rsid w:val="00EE55F5"/>
    <w:rsid w:val="00EF4AA9"/>
    <w:rsid w:val="00EF5078"/>
    <w:rsid w:val="00EF70ED"/>
    <w:rsid w:val="00F05CAF"/>
    <w:rsid w:val="00F115F2"/>
    <w:rsid w:val="00F11C09"/>
    <w:rsid w:val="00F14333"/>
    <w:rsid w:val="00F15A6A"/>
    <w:rsid w:val="00F20553"/>
    <w:rsid w:val="00F2563D"/>
    <w:rsid w:val="00F25A49"/>
    <w:rsid w:val="00F26B03"/>
    <w:rsid w:val="00F30B93"/>
    <w:rsid w:val="00F34B82"/>
    <w:rsid w:val="00F41AE5"/>
    <w:rsid w:val="00F42704"/>
    <w:rsid w:val="00F4321F"/>
    <w:rsid w:val="00F5054E"/>
    <w:rsid w:val="00F5122F"/>
    <w:rsid w:val="00F54C5E"/>
    <w:rsid w:val="00F57D8B"/>
    <w:rsid w:val="00F70034"/>
    <w:rsid w:val="00F71431"/>
    <w:rsid w:val="00F7280C"/>
    <w:rsid w:val="00F765AC"/>
    <w:rsid w:val="00F76E0E"/>
    <w:rsid w:val="00F8002B"/>
    <w:rsid w:val="00F80303"/>
    <w:rsid w:val="00F8236C"/>
    <w:rsid w:val="00F8434F"/>
    <w:rsid w:val="00F84BBA"/>
    <w:rsid w:val="00F8500E"/>
    <w:rsid w:val="00F8742B"/>
    <w:rsid w:val="00FB188D"/>
    <w:rsid w:val="00FB2522"/>
    <w:rsid w:val="00FB30DF"/>
    <w:rsid w:val="00FB3A48"/>
    <w:rsid w:val="00FB43B8"/>
    <w:rsid w:val="00FD42DE"/>
    <w:rsid w:val="00FD4B87"/>
    <w:rsid w:val="00FF0A58"/>
    <w:rsid w:val="00FF3DFC"/>
    <w:rsid w:val="00FF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16947C1"/>
  <w15:docId w15:val="{947507B4-1321-47C9-951F-DE47F53C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8236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4E11"/>
    <w:rPr>
      <w:color w:val="808080"/>
    </w:rPr>
  </w:style>
  <w:style w:type="character" w:customStyle="1" w:styleId="Heading3Char">
    <w:name w:val="Heading 3 Char"/>
    <w:basedOn w:val="DefaultParagraphFont"/>
    <w:link w:val="Heading3"/>
    <w:uiPriority w:val="9"/>
    <w:rsid w:val="00F8236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BC0129"/>
    <w:pPr>
      <w:spacing w:after="100"/>
      <w:ind w:left="440"/>
    </w:pPr>
  </w:style>
  <w:style w:type="character" w:styleId="UnresolvedMention">
    <w:name w:val="Unresolved Mention"/>
    <w:basedOn w:val="DefaultParagraphFont"/>
    <w:uiPriority w:val="99"/>
    <w:semiHidden/>
    <w:unhideWhenUsed/>
    <w:rsid w:val="008B1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2833938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46157981">
      <w:bodyDiv w:val="1"/>
      <w:marLeft w:val="0"/>
      <w:marRight w:val="0"/>
      <w:marTop w:val="0"/>
      <w:marBottom w:val="0"/>
      <w:divBdr>
        <w:top w:val="none" w:sz="0" w:space="0" w:color="auto"/>
        <w:left w:val="none" w:sz="0" w:space="0" w:color="auto"/>
        <w:bottom w:val="none" w:sz="0" w:space="0" w:color="auto"/>
        <w:right w:val="none" w:sz="0" w:space="0" w:color="auto"/>
      </w:divBdr>
    </w:div>
    <w:div w:id="255481156">
      <w:bodyDiv w:val="1"/>
      <w:marLeft w:val="0"/>
      <w:marRight w:val="0"/>
      <w:marTop w:val="0"/>
      <w:marBottom w:val="0"/>
      <w:divBdr>
        <w:top w:val="none" w:sz="0" w:space="0" w:color="auto"/>
        <w:left w:val="none" w:sz="0" w:space="0" w:color="auto"/>
        <w:bottom w:val="none" w:sz="0" w:space="0" w:color="auto"/>
        <w:right w:val="none" w:sz="0" w:space="0" w:color="auto"/>
      </w:divBdr>
    </w:div>
    <w:div w:id="258754404">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15903533">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491793852">
      <w:bodyDiv w:val="1"/>
      <w:marLeft w:val="0"/>
      <w:marRight w:val="0"/>
      <w:marTop w:val="0"/>
      <w:marBottom w:val="0"/>
      <w:divBdr>
        <w:top w:val="none" w:sz="0" w:space="0" w:color="auto"/>
        <w:left w:val="none" w:sz="0" w:space="0" w:color="auto"/>
        <w:bottom w:val="none" w:sz="0" w:space="0" w:color="auto"/>
        <w:right w:val="none" w:sz="0" w:space="0" w:color="auto"/>
      </w:divBdr>
    </w:div>
    <w:div w:id="548955274">
      <w:bodyDiv w:val="1"/>
      <w:marLeft w:val="0"/>
      <w:marRight w:val="0"/>
      <w:marTop w:val="0"/>
      <w:marBottom w:val="0"/>
      <w:divBdr>
        <w:top w:val="none" w:sz="0" w:space="0" w:color="auto"/>
        <w:left w:val="none" w:sz="0" w:space="0" w:color="auto"/>
        <w:bottom w:val="none" w:sz="0" w:space="0" w:color="auto"/>
        <w:right w:val="none" w:sz="0" w:space="0" w:color="auto"/>
      </w:divBdr>
    </w:div>
    <w:div w:id="588348788">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820540550">
      <w:bodyDiv w:val="1"/>
      <w:marLeft w:val="0"/>
      <w:marRight w:val="0"/>
      <w:marTop w:val="0"/>
      <w:marBottom w:val="0"/>
      <w:divBdr>
        <w:top w:val="none" w:sz="0" w:space="0" w:color="auto"/>
        <w:left w:val="none" w:sz="0" w:space="0" w:color="auto"/>
        <w:bottom w:val="none" w:sz="0" w:space="0" w:color="auto"/>
        <w:right w:val="none" w:sz="0" w:space="0" w:color="auto"/>
      </w:divBdr>
    </w:div>
    <w:div w:id="840242946">
      <w:bodyDiv w:val="1"/>
      <w:marLeft w:val="0"/>
      <w:marRight w:val="0"/>
      <w:marTop w:val="0"/>
      <w:marBottom w:val="0"/>
      <w:divBdr>
        <w:top w:val="none" w:sz="0" w:space="0" w:color="auto"/>
        <w:left w:val="none" w:sz="0" w:space="0" w:color="auto"/>
        <w:bottom w:val="none" w:sz="0" w:space="0" w:color="auto"/>
        <w:right w:val="none" w:sz="0" w:space="0" w:color="auto"/>
      </w:divBdr>
    </w:div>
    <w:div w:id="896359482">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26769578">
      <w:bodyDiv w:val="1"/>
      <w:marLeft w:val="0"/>
      <w:marRight w:val="0"/>
      <w:marTop w:val="0"/>
      <w:marBottom w:val="0"/>
      <w:divBdr>
        <w:top w:val="none" w:sz="0" w:space="0" w:color="auto"/>
        <w:left w:val="none" w:sz="0" w:space="0" w:color="auto"/>
        <w:bottom w:val="none" w:sz="0" w:space="0" w:color="auto"/>
        <w:right w:val="none" w:sz="0" w:space="0" w:color="auto"/>
      </w:divBdr>
    </w:div>
    <w:div w:id="955478612">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49718861">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149438582">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27856395">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356923376">
      <w:bodyDiv w:val="1"/>
      <w:marLeft w:val="0"/>
      <w:marRight w:val="0"/>
      <w:marTop w:val="0"/>
      <w:marBottom w:val="0"/>
      <w:divBdr>
        <w:top w:val="none" w:sz="0" w:space="0" w:color="auto"/>
        <w:left w:val="none" w:sz="0" w:space="0" w:color="auto"/>
        <w:bottom w:val="none" w:sz="0" w:space="0" w:color="auto"/>
        <w:right w:val="none" w:sz="0" w:space="0" w:color="auto"/>
      </w:divBdr>
    </w:div>
    <w:div w:id="1445349887">
      <w:bodyDiv w:val="1"/>
      <w:marLeft w:val="0"/>
      <w:marRight w:val="0"/>
      <w:marTop w:val="0"/>
      <w:marBottom w:val="0"/>
      <w:divBdr>
        <w:top w:val="none" w:sz="0" w:space="0" w:color="auto"/>
        <w:left w:val="none" w:sz="0" w:space="0" w:color="auto"/>
        <w:bottom w:val="none" w:sz="0" w:space="0" w:color="auto"/>
        <w:right w:val="none" w:sz="0" w:space="0" w:color="auto"/>
      </w:divBdr>
    </w:div>
    <w:div w:id="1457749815">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599488830">
      <w:bodyDiv w:val="1"/>
      <w:marLeft w:val="0"/>
      <w:marRight w:val="0"/>
      <w:marTop w:val="0"/>
      <w:marBottom w:val="0"/>
      <w:divBdr>
        <w:top w:val="none" w:sz="0" w:space="0" w:color="auto"/>
        <w:left w:val="none" w:sz="0" w:space="0" w:color="auto"/>
        <w:bottom w:val="none" w:sz="0" w:space="0" w:color="auto"/>
        <w:right w:val="none" w:sz="0" w:space="0" w:color="auto"/>
      </w:divBdr>
    </w:div>
    <w:div w:id="1637880107">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57757132">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2687932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53969073">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70931352">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2598563">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 w:id="202725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E1A10-7557-4527-8106-EBBAE546C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1442</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Chad Kecy</dc:creator>
  <cp:lastModifiedBy>Chad Kecy</cp:lastModifiedBy>
  <cp:revision>3</cp:revision>
  <cp:lastPrinted>2017-11-22T21:52:00Z</cp:lastPrinted>
  <dcterms:created xsi:type="dcterms:W3CDTF">2024-12-19T18:11:00Z</dcterms:created>
  <dcterms:modified xsi:type="dcterms:W3CDTF">2024-12-19T18:16:00Z</dcterms:modified>
</cp:coreProperties>
</file>