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260B73" w:rsidP="00106628">
      <w:pPr>
        <w:jc w:val="center"/>
        <w:rPr>
          <w:rFonts w:ascii="Arial" w:hAnsi="Arial" w:cs="Arial"/>
          <w:sz w:val="28"/>
          <w:szCs w:val="28"/>
        </w:rPr>
      </w:pPr>
      <w:r>
        <w:rPr>
          <w:rFonts w:ascii="Arial" w:hAnsi="Arial" w:cs="Arial"/>
          <w:sz w:val="28"/>
          <w:szCs w:val="28"/>
        </w:rPr>
        <w:t>LASS Board Stack</w:t>
      </w:r>
    </w:p>
    <w:p w:rsidR="00106628" w:rsidRDefault="00F20553" w:rsidP="00106628">
      <w:pPr>
        <w:jc w:val="center"/>
        <w:rPr>
          <w:rFonts w:ascii="Arial" w:hAnsi="Arial" w:cs="Arial"/>
          <w:sz w:val="28"/>
          <w:szCs w:val="28"/>
        </w:rPr>
      </w:pPr>
      <w:r>
        <w:rPr>
          <w:rFonts w:ascii="Arial" w:hAnsi="Arial" w:cs="Arial"/>
          <w:sz w:val="28"/>
          <w:szCs w:val="28"/>
        </w:rPr>
        <w:t>Technical Manual</w:t>
      </w:r>
      <w:r w:rsidR="00C606F7">
        <w:rPr>
          <w:rFonts w:ascii="Arial" w:hAnsi="Arial" w:cs="Arial"/>
          <w:sz w:val="28"/>
          <w:szCs w:val="28"/>
        </w:rPr>
        <w:t>, v0.1</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260B73" w:rsidP="00106628">
      <w:pPr>
        <w:jc w:val="center"/>
        <w:rPr>
          <w:rFonts w:ascii="Arial" w:hAnsi="Arial" w:cs="Arial"/>
          <w:sz w:val="28"/>
          <w:szCs w:val="28"/>
        </w:rPr>
      </w:pPr>
      <w:r>
        <w:rPr>
          <w:rFonts w:ascii="Arial" w:hAnsi="Arial" w:cs="Arial"/>
          <w:sz w:val="28"/>
          <w:szCs w:val="28"/>
        </w:rPr>
        <w:t>June</w:t>
      </w:r>
      <w:r w:rsidR="0002482E">
        <w:rPr>
          <w:rFonts w:ascii="Arial" w:hAnsi="Arial" w:cs="Arial"/>
          <w:sz w:val="28"/>
          <w:szCs w:val="28"/>
        </w:rPr>
        <w:t xml:space="preserve"> </w:t>
      </w:r>
      <w:r w:rsidR="00D52014">
        <w:rPr>
          <w:rFonts w:ascii="Arial" w:hAnsi="Arial" w:cs="Arial"/>
          <w:sz w:val="28"/>
          <w:szCs w:val="28"/>
        </w:rPr>
        <w:t>2</w:t>
      </w:r>
      <w:r w:rsidR="0002482E">
        <w:rPr>
          <w:rFonts w:ascii="Arial" w:hAnsi="Arial" w:cs="Arial"/>
          <w:sz w:val="28"/>
          <w:szCs w:val="28"/>
        </w:rPr>
        <w:t>1</w:t>
      </w:r>
      <w:r w:rsidR="007C1359">
        <w:rPr>
          <w:rFonts w:ascii="Arial" w:hAnsi="Arial" w:cs="Arial"/>
          <w:sz w:val="28"/>
          <w:szCs w:val="28"/>
        </w:rPr>
        <w:t>, 20</w:t>
      </w:r>
      <w:r>
        <w:rPr>
          <w:rFonts w:ascii="Arial" w:hAnsi="Arial" w:cs="Arial"/>
          <w:sz w:val="28"/>
          <w:szCs w:val="28"/>
        </w:rPr>
        <w:t>24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DD20CC" w:rsidRDefault="00DD20CC">
      <w:pPr>
        <w:rPr>
          <w:rFonts w:ascii="Arial" w:hAnsi="Arial" w:cs="Arial"/>
          <w:sz w:val="28"/>
          <w:szCs w:val="28"/>
        </w:rPr>
        <w:sectPr w:rsidR="00DD20CC" w:rsidSect="00DD20C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432" w:footer="432" w:gutter="0"/>
          <w:cols w:space="720"/>
          <w:titlePg/>
          <w:docGrid w:linePitch="360"/>
        </w:sect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DD20CC">
          <w:pPr>
            <w:pStyle w:val="TOCHeading"/>
          </w:pPr>
          <w:r>
            <w:t>Ta</w:t>
          </w:r>
          <w:r w:rsidR="002430D5">
            <w:t>ble of Contents</w:t>
          </w:r>
        </w:p>
        <w:p w:rsidR="008E22FE"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70828333" w:history="1">
            <w:r w:rsidR="008E22FE" w:rsidRPr="003A113D">
              <w:rPr>
                <w:rStyle w:val="Hyperlink"/>
                <w:noProof/>
              </w:rPr>
              <w:t>LASS System Overview</w:t>
            </w:r>
            <w:r w:rsidR="008E22FE">
              <w:rPr>
                <w:noProof/>
                <w:webHidden/>
              </w:rPr>
              <w:tab/>
            </w:r>
            <w:r w:rsidR="008E22FE">
              <w:rPr>
                <w:noProof/>
                <w:webHidden/>
              </w:rPr>
              <w:fldChar w:fldCharType="begin"/>
            </w:r>
            <w:r w:rsidR="008E22FE">
              <w:rPr>
                <w:noProof/>
                <w:webHidden/>
              </w:rPr>
              <w:instrText xml:space="preserve"> PAGEREF _Toc170828333 \h </w:instrText>
            </w:r>
            <w:r w:rsidR="008E22FE">
              <w:rPr>
                <w:noProof/>
                <w:webHidden/>
              </w:rPr>
            </w:r>
            <w:r w:rsidR="008E22FE">
              <w:rPr>
                <w:noProof/>
                <w:webHidden/>
              </w:rPr>
              <w:fldChar w:fldCharType="separate"/>
            </w:r>
            <w:r w:rsidR="008E22FE">
              <w:rPr>
                <w:noProof/>
                <w:webHidden/>
              </w:rPr>
              <w:t>5</w:t>
            </w:r>
            <w:r w:rsidR="008E22FE">
              <w:rPr>
                <w:noProof/>
                <w:webHidden/>
              </w:rPr>
              <w:fldChar w:fldCharType="end"/>
            </w:r>
          </w:hyperlink>
        </w:p>
        <w:p w:rsidR="008E22FE" w:rsidRDefault="008E22FE">
          <w:pPr>
            <w:pStyle w:val="TOC1"/>
            <w:tabs>
              <w:tab w:val="right" w:leader="dot" w:pos="9350"/>
            </w:tabs>
            <w:rPr>
              <w:rFonts w:eastAsiaTheme="minorEastAsia"/>
              <w:noProof/>
            </w:rPr>
          </w:pPr>
          <w:hyperlink w:anchor="_Toc170828334" w:history="1">
            <w:r w:rsidRPr="003A113D">
              <w:rPr>
                <w:rStyle w:val="Hyperlink"/>
                <w:noProof/>
              </w:rPr>
              <w:t>LASS Power / Interface Can</w:t>
            </w:r>
            <w:r>
              <w:rPr>
                <w:noProof/>
                <w:webHidden/>
              </w:rPr>
              <w:tab/>
            </w:r>
            <w:r>
              <w:rPr>
                <w:noProof/>
                <w:webHidden/>
              </w:rPr>
              <w:fldChar w:fldCharType="begin"/>
            </w:r>
            <w:r>
              <w:rPr>
                <w:noProof/>
                <w:webHidden/>
              </w:rPr>
              <w:instrText xml:space="preserve"> PAGEREF _Toc170828334 \h </w:instrText>
            </w:r>
            <w:r>
              <w:rPr>
                <w:noProof/>
                <w:webHidden/>
              </w:rPr>
            </w:r>
            <w:r>
              <w:rPr>
                <w:noProof/>
                <w:webHidden/>
              </w:rPr>
              <w:fldChar w:fldCharType="separate"/>
            </w:r>
            <w:r>
              <w:rPr>
                <w:noProof/>
                <w:webHidden/>
              </w:rPr>
              <w:t>5</w:t>
            </w:r>
            <w:r>
              <w:rPr>
                <w:noProof/>
                <w:webHidden/>
              </w:rPr>
              <w:fldChar w:fldCharType="end"/>
            </w:r>
          </w:hyperlink>
        </w:p>
        <w:p w:rsidR="008E22FE" w:rsidRDefault="008E22FE">
          <w:pPr>
            <w:pStyle w:val="TOC1"/>
            <w:tabs>
              <w:tab w:val="right" w:leader="dot" w:pos="9350"/>
            </w:tabs>
            <w:rPr>
              <w:rFonts w:eastAsiaTheme="minorEastAsia"/>
              <w:noProof/>
            </w:rPr>
          </w:pPr>
          <w:hyperlink w:anchor="_Toc170828335" w:history="1">
            <w:r w:rsidRPr="003A113D">
              <w:rPr>
                <w:rStyle w:val="Hyperlink"/>
                <w:noProof/>
              </w:rPr>
              <w:t>LASS Stack Hardware Description</w:t>
            </w:r>
            <w:r>
              <w:rPr>
                <w:noProof/>
                <w:webHidden/>
              </w:rPr>
              <w:tab/>
            </w:r>
            <w:r>
              <w:rPr>
                <w:noProof/>
                <w:webHidden/>
              </w:rPr>
              <w:fldChar w:fldCharType="begin"/>
            </w:r>
            <w:r>
              <w:rPr>
                <w:noProof/>
                <w:webHidden/>
              </w:rPr>
              <w:instrText xml:space="preserve"> PAGEREF _Toc170828335 \h </w:instrText>
            </w:r>
            <w:r>
              <w:rPr>
                <w:noProof/>
                <w:webHidden/>
              </w:rPr>
            </w:r>
            <w:r>
              <w:rPr>
                <w:noProof/>
                <w:webHidden/>
              </w:rPr>
              <w:fldChar w:fldCharType="separate"/>
            </w:r>
            <w:r>
              <w:rPr>
                <w:noProof/>
                <w:webHidden/>
              </w:rPr>
              <w:t>6</w:t>
            </w:r>
            <w:r>
              <w:rPr>
                <w:noProof/>
                <w:webHidden/>
              </w:rPr>
              <w:fldChar w:fldCharType="end"/>
            </w:r>
          </w:hyperlink>
        </w:p>
        <w:p w:rsidR="008E22FE" w:rsidRDefault="008E22FE">
          <w:pPr>
            <w:pStyle w:val="TOC2"/>
            <w:tabs>
              <w:tab w:val="right" w:leader="dot" w:pos="9350"/>
            </w:tabs>
            <w:rPr>
              <w:rFonts w:eastAsiaTheme="minorEastAsia"/>
              <w:noProof/>
            </w:rPr>
          </w:pPr>
          <w:hyperlink w:anchor="_Toc170828336" w:history="1">
            <w:r w:rsidRPr="003A113D">
              <w:rPr>
                <w:rStyle w:val="Hyperlink"/>
                <w:noProof/>
              </w:rPr>
              <w:t>Board Functions and Backplane Definition</w:t>
            </w:r>
            <w:r>
              <w:rPr>
                <w:noProof/>
                <w:webHidden/>
              </w:rPr>
              <w:tab/>
            </w:r>
            <w:r>
              <w:rPr>
                <w:noProof/>
                <w:webHidden/>
              </w:rPr>
              <w:fldChar w:fldCharType="begin"/>
            </w:r>
            <w:r>
              <w:rPr>
                <w:noProof/>
                <w:webHidden/>
              </w:rPr>
              <w:instrText xml:space="preserve"> PAGEREF _Toc170828336 \h </w:instrText>
            </w:r>
            <w:r>
              <w:rPr>
                <w:noProof/>
                <w:webHidden/>
              </w:rPr>
            </w:r>
            <w:r>
              <w:rPr>
                <w:noProof/>
                <w:webHidden/>
              </w:rPr>
              <w:fldChar w:fldCharType="separate"/>
            </w:r>
            <w:r>
              <w:rPr>
                <w:noProof/>
                <w:webHidden/>
              </w:rPr>
              <w:t>7</w:t>
            </w:r>
            <w:r>
              <w:rPr>
                <w:noProof/>
                <w:webHidden/>
              </w:rPr>
              <w:fldChar w:fldCharType="end"/>
            </w:r>
          </w:hyperlink>
        </w:p>
        <w:p w:rsidR="008E22FE" w:rsidRDefault="008E22FE">
          <w:pPr>
            <w:pStyle w:val="TOC2"/>
            <w:tabs>
              <w:tab w:val="right" w:leader="dot" w:pos="9350"/>
            </w:tabs>
            <w:rPr>
              <w:rFonts w:eastAsiaTheme="minorEastAsia"/>
              <w:noProof/>
            </w:rPr>
          </w:pPr>
          <w:hyperlink w:anchor="_Toc170828337" w:history="1">
            <w:r w:rsidRPr="003A113D">
              <w:rPr>
                <w:rStyle w:val="Hyperlink"/>
                <w:noProof/>
              </w:rPr>
              <w:t>Trigger Board</w:t>
            </w:r>
            <w:r>
              <w:rPr>
                <w:noProof/>
                <w:webHidden/>
              </w:rPr>
              <w:tab/>
            </w:r>
            <w:r>
              <w:rPr>
                <w:noProof/>
                <w:webHidden/>
              </w:rPr>
              <w:fldChar w:fldCharType="begin"/>
            </w:r>
            <w:r>
              <w:rPr>
                <w:noProof/>
                <w:webHidden/>
              </w:rPr>
              <w:instrText xml:space="preserve"> PAGEREF _Toc170828337 \h </w:instrText>
            </w:r>
            <w:r>
              <w:rPr>
                <w:noProof/>
                <w:webHidden/>
              </w:rPr>
            </w:r>
            <w:r>
              <w:rPr>
                <w:noProof/>
                <w:webHidden/>
              </w:rPr>
              <w:fldChar w:fldCharType="separate"/>
            </w:r>
            <w:r>
              <w:rPr>
                <w:noProof/>
                <w:webHidden/>
              </w:rPr>
              <w:t>9</w:t>
            </w:r>
            <w:r>
              <w:rPr>
                <w:noProof/>
                <w:webHidden/>
              </w:rPr>
              <w:fldChar w:fldCharType="end"/>
            </w:r>
          </w:hyperlink>
        </w:p>
        <w:p w:rsidR="008E22FE" w:rsidRDefault="008E22FE">
          <w:pPr>
            <w:pStyle w:val="TOC3"/>
            <w:tabs>
              <w:tab w:val="right" w:leader="dot" w:pos="9350"/>
            </w:tabs>
            <w:rPr>
              <w:rFonts w:eastAsiaTheme="minorEastAsia"/>
              <w:noProof/>
            </w:rPr>
          </w:pPr>
          <w:hyperlink w:anchor="_Toc170828338" w:history="1">
            <w:r w:rsidRPr="003A113D">
              <w:rPr>
                <w:rStyle w:val="Hyperlink"/>
                <w:noProof/>
              </w:rPr>
              <w:t>Raspberry Pi RP2040</w:t>
            </w:r>
            <w:r>
              <w:rPr>
                <w:noProof/>
                <w:webHidden/>
              </w:rPr>
              <w:tab/>
            </w:r>
            <w:r>
              <w:rPr>
                <w:noProof/>
                <w:webHidden/>
              </w:rPr>
              <w:fldChar w:fldCharType="begin"/>
            </w:r>
            <w:r>
              <w:rPr>
                <w:noProof/>
                <w:webHidden/>
              </w:rPr>
              <w:instrText xml:space="preserve"> PAGEREF _Toc170828338 \h </w:instrText>
            </w:r>
            <w:r>
              <w:rPr>
                <w:noProof/>
                <w:webHidden/>
              </w:rPr>
            </w:r>
            <w:r>
              <w:rPr>
                <w:noProof/>
                <w:webHidden/>
              </w:rPr>
              <w:fldChar w:fldCharType="separate"/>
            </w:r>
            <w:r>
              <w:rPr>
                <w:noProof/>
                <w:webHidden/>
              </w:rPr>
              <w:t>10</w:t>
            </w:r>
            <w:r>
              <w:rPr>
                <w:noProof/>
                <w:webHidden/>
              </w:rPr>
              <w:fldChar w:fldCharType="end"/>
            </w:r>
          </w:hyperlink>
        </w:p>
        <w:p w:rsidR="008E22FE" w:rsidRDefault="008E22FE">
          <w:pPr>
            <w:pStyle w:val="TOC3"/>
            <w:tabs>
              <w:tab w:val="right" w:leader="dot" w:pos="9350"/>
            </w:tabs>
            <w:rPr>
              <w:rFonts w:eastAsiaTheme="minorEastAsia"/>
              <w:noProof/>
            </w:rPr>
          </w:pPr>
          <w:hyperlink w:anchor="_Toc170828339" w:history="1">
            <w:r w:rsidRPr="003A113D">
              <w:rPr>
                <w:rStyle w:val="Hyperlink"/>
                <w:noProof/>
              </w:rPr>
              <w:t>Relay Control</w:t>
            </w:r>
            <w:r>
              <w:rPr>
                <w:noProof/>
                <w:webHidden/>
              </w:rPr>
              <w:tab/>
            </w:r>
            <w:r>
              <w:rPr>
                <w:noProof/>
                <w:webHidden/>
              </w:rPr>
              <w:fldChar w:fldCharType="begin"/>
            </w:r>
            <w:r>
              <w:rPr>
                <w:noProof/>
                <w:webHidden/>
              </w:rPr>
              <w:instrText xml:space="preserve"> PAGEREF _Toc170828339 \h </w:instrText>
            </w:r>
            <w:r>
              <w:rPr>
                <w:noProof/>
                <w:webHidden/>
              </w:rPr>
            </w:r>
            <w:r>
              <w:rPr>
                <w:noProof/>
                <w:webHidden/>
              </w:rPr>
              <w:fldChar w:fldCharType="separate"/>
            </w:r>
            <w:r>
              <w:rPr>
                <w:noProof/>
                <w:webHidden/>
              </w:rPr>
              <w:t>11</w:t>
            </w:r>
            <w:r>
              <w:rPr>
                <w:noProof/>
                <w:webHidden/>
              </w:rPr>
              <w:fldChar w:fldCharType="end"/>
            </w:r>
          </w:hyperlink>
        </w:p>
        <w:p w:rsidR="008E22FE" w:rsidRDefault="008E22FE">
          <w:pPr>
            <w:pStyle w:val="TOC3"/>
            <w:tabs>
              <w:tab w:val="right" w:leader="dot" w:pos="9350"/>
            </w:tabs>
            <w:rPr>
              <w:rFonts w:eastAsiaTheme="minorEastAsia"/>
              <w:noProof/>
            </w:rPr>
          </w:pPr>
          <w:hyperlink w:anchor="_Toc170828340" w:history="1">
            <w:r w:rsidRPr="003A113D">
              <w:rPr>
                <w:rStyle w:val="Hyperlink"/>
                <w:noProof/>
              </w:rPr>
              <w:t>System Trigger Generation</w:t>
            </w:r>
            <w:r>
              <w:rPr>
                <w:noProof/>
                <w:webHidden/>
              </w:rPr>
              <w:tab/>
            </w:r>
            <w:r>
              <w:rPr>
                <w:noProof/>
                <w:webHidden/>
              </w:rPr>
              <w:fldChar w:fldCharType="begin"/>
            </w:r>
            <w:r>
              <w:rPr>
                <w:noProof/>
                <w:webHidden/>
              </w:rPr>
              <w:instrText xml:space="preserve"> PAGEREF _Toc170828340 \h </w:instrText>
            </w:r>
            <w:r>
              <w:rPr>
                <w:noProof/>
                <w:webHidden/>
              </w:rPr>
            </w:r>
            <w:r>
              <w:rPr>
                <w:noProof/>
                <w:webHidden/>
              </w:rPr>
              <w:fldChar w:fldCharType="separate"/>
            </w:r>
            <w:r>
              <w:rPr>
                <w:noProof/>
                <w:webHidden/>
              </w:rPr>
              <w:t>11</w:t>
            </w:r>
            <w:r>
              <w:rPr>
                <w:noProof/>
                <w:webHidden/>
              </w:rPr>
              <w:fldChar w:fldCharType="end"/>
            </w:r>
          </w:hyperlink>
        </w:p>
        <w:p w:rsidR="008E22FE" w:rsidRDefault="008E22FE">
          <w:pPr>
            <w:pStyle w:val="TOC3"/>
            <w:tabs>
              <w:tab w:val="right" w:leader="dot" w:pos="9350"/>
            </w:tabs>
            <w:rPr>
              <w:rFonts w:eastAsiaTheme="minorEastAsia"/>
              <w:noProof/>
            </w:rPr>
          </w:pPr>
          <w:hyperlink w:anchor="_Toc170828341" w:history="1">
            <w:r w:rsidRPr="003A113D">
              <w:rPr>
                <w:rStyle w:val="Hyperlink"/>
                <w:noProof/>
              </w:rPr>
              <w:t>Camera and Strobe Trigger Distribution</w:t>
            </w:r>
            <w:r>
              <w:rPr>
                <w:noProof/>
                <w:webHidden/>
              </w:rPr>
              <w:tab/>
            </w:r>
            <w:r>
              <w:rPr>
                <w:noProof/>
                <w:webHidden/>
              </w:rPr>
              <w:fldChar w:fldCharType="begin"/>
            </w:r>
            <w:r>
              <w:rPr>
                <w:noProof/>
                <w:webHidden/>
              </w:rPr>
              <w:instrText xml:space="preserve"> PAGEREF _Toc170828341 \h </w:instrText>
            </w:r>
            <w:r>
              <w:rPr>
                <w:noProof/>
                <w:webHidden/>
              </w:rPr>
            </w:r>
            <w:r>
              <w:rPr>
                <w:noProof/>
                <w:webHidden/>
              </w:rPr>
              <w:fldChar w:fldCharType="separate"/>
            </w:r>
            <w:r>
              <w:rPr>
                <w:noProof/>
                <w:webHidden/>
              </w:rPr>
              <w:t>16</w:t>
            </w:r>
            <w:r>
              <w:rPr>
                <w:noProof/>
                <w:webHidden/>
              </w:rPr>
              <w:fldChar w:fldCharType="end"/>
            </w:r>
          </w:hyperlink>
        </w:p>
        <w:p w:rsidR="008E22FE" w:rsidRDefault="008E22FE">
          <w:pPr>
            <w:pStyle w:val="TOC3"/>
            <w:tabs>
              <w:tab w:val="right" w:leader="dot" w:pos="9350"/>
            </w:tabs>
            <w:rPr>
              <w:rFonts w:eastAsiaTheme="minorEastAsia"/>
              <w:noProof/>
            </w:rPr>
          </w:pPr>
          <w:hyperlink w:anchor="_Toc170828342" w:history="1">
            <w:r w:rsidRPr="003A113D">
              <w:rPr>
                <w:rStyle w:val="Hyperlink"/>
                <w:noProof/>
              </w:rPr>
              <w:t>PPS Distribution</w:t>
            </w:r>
            <w:r>
              <w:rPr>
                <w:noProof/>
                <w:webHidden/>
              </w:rPr>
              <w:tab/>
            </w:r>
            <w:r>
              <w:rPr>
                <w:noProof/>
                <w:webHidden/>
              </w:rPr>
              <w:fldChar w:fldCharType="begin"/>
            </w:r>
            <w:r>
              <w:rPr>
                <w:noProof/>
                <w:webHidden/>
              </w:rPr>
              <w:instrText xml:space="preserve"> PAGEREF _Toc170828342 \h </w:instrText>
            </w:r>
            <w:r>
              <w:rPr>
                <w:noProof/>
                <w:webHidden/>
              </w:rPr>
            </w:r>
            <w:r>
              <w:rPr>
                <w:noProof/>
                <w:webHidden/>
              </w:rPr>
              <w:fldChar w:fldCharType="separate"/>
            </w:r>
            <w:r>
              <w:rPr>
                <w:noProof/>
                <w:webHidden/>
              </w:rPr>
              <w:t>16</w:t>
            </w:r>
            <w:r>
              <w:rPr>
                <w:noProof/>
                <w:webHidden/>
              </w:rPr>
              <w:fldChar w:fldCharType="end"/>
            </w:r>
          </w:hyperlink>
        </w:p>
        <w:p w:rsidR="008E22FE" w:rsidRDefault="008E22FE">
          <w:pPr>
            <w:pStyle w:val="TOC3"/>
            <w:tabs>
              <w:tab w:val="right" w:leader="dot" w:pos="9350"/>
            </w:tabs>
            <w:rPr>
              <w:rFonts w:eastAsiaTheme="minorEastAsia"/>
              <w:noProof/>
            </w:rPr>
          </w:pPr>
          <w:hyperlink w:anchor="_Toc170828343" w:history="1">
            <w:r w:rsidRPr="003A113D">
              <w:rPr>
                <w:rStyle w:val="Hyperlink"/>
                <w:noProof/>
              </w:rPr>
              <w:t>Internal Environmental Sensing</w:t>
            </w:r>
            <w:r>
              <w:rPr>
                <w:noProof/>
                <w:webHidden/>
              </w:rPr>
              <w:tab/>
            </w:r>
            <w:r>
              <w:rPr>
                <w:noProof/>
                <w:webHidden/>
              </w:rPr>
              <w:fldChar w:fldCharType="begin"/>
            </w:r>
            <w:r>
              <w:rPr>
                <w:noProof/>
                <w:webHidden/>
              </w:rPr>
              <w:instrText xml:space="preserve"> PAGEREF _Toc170828343 \h </w:instrText>
            </w:r>
            <w:r>
              <w:rPr>
                <w:noProof/>
                <w:webHidden/>
              </w:rPr>
            </w:r>
            <w:r>
              <w:rPr>
                <w:noProof/>
                <w:webHidden/>
              </w:rPr>
              <w:fldChar w:fldCharType="separate"/>
            </w:r>
            <w:r>
              <w:rPr>
                <w:noProof/>
                <w:webHidden/>
              </w:rPr>
              <w:t>16</w:t>
            </w:r>
            <w:r>
              <w:rPr>
                <w:noProof/>
                <w:webHidden/>
              </w:rPr>
              <w:fldChar w:fldCharType="end"/>
            </w:r>
          </w:hyperlink>
        </w:p>
        <w:p w:rsidR="008E22FE" w:rsidRDefault="008E22FE">
          <w:pPr>
            <w:pStyle w:val="TOC2"/>
            <w:tabs>
              <w:tab w:val="right" w:leader="dot" w:pos="9350"/>
            </w:tabs>
            <w:rPr>
              <w:rFonts w:eastAsiaTheme="minorEastAsia"/>
              <w:noProof/>
            </w:rPr>
          </w:pPr>
          <w:hyperlink w:anchor="_Toc170828344" w:history="1">
            <w:r w:rsidRPr="003A113D">
              <w:rPr>
                <w:rStyle w:val="Hyperlink"/>
                <w:noProof/>
              </w:rPr>
              <w:t>Medium Power Relay Board</w:t>
            </w:r>
            <w:r>
              <w:rPr>
                <w:noProof/>
                <w:webHidden/>
              </w:rPr>
              <w:tab/>
            </w:r>
            <w:r>
              <w:rPr>
                <w:noProof/>
                <w:webHidden/>
              </w:rPr>
              <w:fldChar w:fldCharType="begin"/>
            </w:r>
            <w:r>
              <w:rPr>
                <w:noProof/>
                <w:webHidden/>
              </w:rPr>
              <w:instrText xml:space="preserve"> PAGEREF _Toc170828344 \h </w:instrText>
            </w:r>
            <w:r>
              <w:rPr>
                <w:noProof/>
                <w:webHidden/>
              </w:rPr>
            </w:r>
            <w:r>
              <w:rPr>
                <w:noProof/>
                <w:webHidden/>
              </w:rPr>
              <w:fldChar w:fldCharType="separate"/>
            </w:r>
            <w:r>
              <w:rPr>
                <w:noProof/>
                <w:webHidden/>
              </w:rPr>
              <w:t>16</w:t>
            </w:r>
            <w:r>
              <w:rPr>
                <w:noProof/>
                <w:webHidden/>
              </w:rPr>
              <w:fldChar w:fldCharType="end"/>
            </w:r>
          </w:hyperlink>
        </w:p>
        <w:p w:rsidR="008E22FE" w:rsidRDefault="008E22FE">
          <w:pPr>
            <w:pStyle w:val="TOC2"/>
            <w:tabs>
              <w:tab w:val="right" w:leader="dot" w:pos="9350"/>
            </w:tabs>
            <w:rPr>
              <w:rFonts w:eastAsiaTheme="minorEastAsia"/>
              <w:noProof/>
            </w:rPr>
          </w:pPr>
          <w:hyperlink w:anchor="_Toc170828345" w:history="1">
            <w:r w:rsidRPr="003A113D">
              <w:rPr>
                <w:rStyle w:val="Hyperlink"/>
                <w:noProof/>
              </w:rPr>
              <w:t>Low Power Relay Board</w:t>
            </w:r>
            <w:r>
              <w:rPr>
                <w:noProof/>
                <w:webHidden/>
              </w:rPr>
              <w:tab/>
            </w:r>
            <w:r>
              <w:rPr>
                <w:noProof/>
                <w:webHidden/>
              </w:rPr>
              <w:fldChar w:fldCharType="begin"/>
            </w:r>
            <w:r>
              <w:rPr>
                <w:noProof/>
                <w:webHidden/>
              </w:rPr>
              <w:instrText xml:space="preserve"> PAGEREF _Toc170828345 \h </w:instrText>
            </w:r>
            <w:r>
              <w:rPr>
                <w:noProof/>
                <w:webHidden/>
              </w:rPr>
            </w:r>
            <w:r>
              <w:rPr>
                <w:noProof/>
                <w:webHidden/>
              </w:rPr>
              <w:fldChar w:fldCharType="separate"/>
            </w:r>
            <w:r>
              <w:rPr>
                <w:noProof/>
                <w:webHidden/>
              </w:rPr>
              <w:t>18</w:t>
            </w:r>
            <w:r>
              <w:rPr>
                <w:noProof/>
                <w:webHidden/>
              </w:rPr>
              <w:fldChar w:fldCharType="end"/>
            </w:r>
          </w:hyperlink>
        </w:p>
        <w:p w:rsidR="008E22FE" w:rsidRDefault="008E22FE">
          <w:pPr>
            <w:pStyle w:val="TOC2"/>
            <w:tabs>
              <w:tab w:val="right" w:leader="dot" w:pos="9350"/>
            </w:tabs>
            <w:rPr>
              <w:rFonts w:eastAsiaTheme="minorEastAsia"/>
              <w:noProof/>
            </w:rPr>
          </w:pPr>
          <w:hyperlink w:anchor="_Toc170828346" w:history="1">
            <w:r w:rsidRPr="003A113D">
              <w:rPr>
                <w:rStyle w:val="Hyperlink"/>
                <w:noProof/>
              </w:rPr>
              <w:t>External BME280 Eval Board (Optional)</w:t>
            </w:r>
            <w:r>
              <w:rPr>
                <w:noProof/>
                <w:webHidden/>
              </w:rPr>
              <w:tab/>
            </w:r>
            <w:r>
              <w:rPr>
                <w:noProof/>
                <w:webHidden/>
              </w:rPr>
              <w:fldChar w:fldCharType="begin"/>
            </w:r>
            <w:r>
              <w:rPr>
                <w:noProof/>
                <w:webHidden/>
              </w:rPr>
              <w:instrText xml:space="preserve"> PAGEREF _Toc170828346 \h </w:instrText>
            </w:r>
            <w:r>
              <w:rPr>
                <w:noProof/>
                <w:webHidden/>
              </w:rPr>
            </w:r>
            <w:r>
              <w:rPr>
                <w:noProof/>
                <w:webHidden/>
              </w:rPr>
              <w:fldChar w:fldCharType="separate"/>
            </w:r>
            <w:r>
              <w:rPr>
                <w:noProof/>
                <w:webHidden/>
              </w:rPr>
              <w:t>19</w:t>
            </w:r>
            <w:r>
              <w:rPr>
                <w:noProof/>
                <w:webHidden/>
              </w:rPr>
              <w:fldChar w:fldCharType="end"/>
            </w:r>
          </w:hyperlink>
        </w:p>
        <w:p w:rsidR="008E22FE" w:rsidRDefault="008E22FE">
          <w:pPr>
            <w:pStyle w:val="TOC2"/>
            <w:tabs>
              <w:tab w:val="right" w:leader="dot" w:pos="9350"/>
            </w:tabs>
            <w:rPr>
              <w:rFonts w:eastAsiaTheme="minorEastAsia"/>
              <w:noProof/>
            </w:rPr>
          </w:pPr>
          <w:hyperlink w:anchor="_Toc170828347" w:history="1">
            <w:r w:rsidRPr="003A113D">
              <w:rPr>
                <w:rStyle w:val="Hyperlink"/>
                <w:noProof/>
              </w:rPr>
              <w:t>LASS LED Shield</w:t>
            </w:r>
            <w:r>
              <w:rPr>
                <w:noProof/>
                <w:webHidden/>
              </w:rPr>
              <w:tab/>
            </w:r>
            <w:r>
              <w:rPr>
                <w:noProof/>
                <w:webHidden/>
              </w:rPr>
              <w:fldChar w:fldCharType="begin"/>
            </w:r>
            <w:r>
              <w:rPr>
                <w:noProof/>
                <w:webHidden/>
              </w:rPr>
              <w:instrText xml:space="preserve"> PAGEREF _Toc170828347 \h </w:instrText>
            </w:r>
            <w:r>
              <w:rPr>
                <w:noProof/>
                <w:webHidden/>
              </w:rPr>
            </w:r>
            <w:r>
              <w:rPr>
                <w:noProof/>
                <w:webHidden/>
              </w:rPr>
              <w:fldChar w:fldCharType="separate"/>
            </w:r>
            <w:r>
              <w:rPr>
                <w:noProof/>
                <w:webHidden/>
              </w:rPr>
              <w:t>19</w:t>
            </w:r>
            <w:r>
              <w:rPr>
                <w:noProof/>
                <w:webHidden/>
              </w:rPr>
              <w:fldChar w:fldCharType="end"/>
            </w:r>
          </w:hyperlink>
        </w:p>
        <w:p w:rsidR="008E22FE" w:rsidRDefault="008E22FE">
          <w:pPr>
            <w:pStyle w:val="TOC1"/>
            <w:tabs>
              <w:tab w:val="right" w:leader="dot" w:pos="9350"/>
            </w:tabs>
            <w:rPr>
              <w:rFonts w:eastAsiaTheme="minorEastAsia"/>
              <w:noProof/>
            </w:rPr>
          </w:pPr>
          <w:hyperlink w:anchor="_Toc170828348" w:history="1">
            <w:r w:rsidRPr="003A113D">
              <w:rPr>
                <w:rStyle w:val="Hyperlink"/>
                <w:noProof/>
              </w:rPr>
              <w:t>LASS Stack Software</w:t>
            </w:r>
            <w:r>
              <w:rPr>
                <w:noProof/>
                <w:webHidden/>
              </w:rPr>
              <w:tab/>
            </w:r>
            <w:r>
              <w:rPr>
                <w:noProof/>
                <w:webHidden/>
              </w:rPr>
              <w:fldChar w:fldCharType="begin"/>
            </w:r>
            <w:r>
              <w:rPr>
                <w:noProof/>
                <w:webHidden/>
              </w:rPr>
              <w:instrText xml:space="preserve"> PAGEREF _Toc170828348 \h </w:instrText>
            </w:r>
            <w:r>
              <w:rPr>
                <w:noProof/>
                <w:webHidden/>
              </w:rPr>
            </w:r>
            <w:r>
              <w:rPr>
                <w:noProof/>
                <w:webHidden/>
              </w:rPr>
              <w:fldChar w:fldCharType="separate"/>
            </w:r>
            <w:r>
              <w:rPr>
                <w:noProof/>
                <w:webHidden/>
              </w:rPr>
              <w:t>19</w:t>
            </w:r>
            <w:r>
              <w:rPr>
                <w:noProof/>
                <w:webHidden/>
              </w:rPr>
              <w:fldChar w:fldCharType="end"/>
            </w:r>
          </w:hyperlink>
        </w:p>
        <w:p w:rsidR="008E22FE" w:rsidRDefault="008E22FE">
          <w:pPr>
            <w:pStyle w:val="TOC2"/>
            <w:tabs>
              <w:tab w:val="right" w:leader="dot" w:pos="9350"/>
            </w:tabs>
            <w:rPr>
              <w:rFonts w:eastAsiaTheme="minorEastAsia"/>
              <w:noProof/>
            </w:rPr>
          </w:pPr>
          <w:hyperlink w:anchor="_Toc170828349" w:history="1">
            <w:r w:rsidRPr="003A113D">
              <w:rPr>
                <w:rStyle w:val="Hyperlink"/>
                <w:noProof/>
              </w:rPr>
              <w:t>RP2040 Firmware</w:t>
            </w:r>
            <w:r>
              <w:rPr>
                <w:noProof/>
                <w:webHidden/>
              </w:rPr>
              <w:tab/>
            </w:r>
            <w:r>
              <w:rPr>
                <w:noProof/>
                <w:webHidden/>
              </w:rPr>
              <w:fldChar w:fldCharType="begin"/>
            </w:r>
            <w:r>
              <w:rPr>
                <w:noProof/>
                <w:webHidden/>
              </w:rPr>
              <w:instrText xml:space="preserve"> PAGEREF _Toc170828349 \h </w:instrText>
            </w:r>
            <w:r>
              <w:rPr>
                <w:noProof/>
                <w:webHidden/>
              </w:rPr>
            </w:r>
            <w:r>
              <w:rPr>
                <w:noProof/>
                <w:webHidden/>
              </w:rPr>
              <w:fldChar w:fldCharType="separate"/>
            </w:r>
            <w:r>
              <w:rPr>
                <w:noProof/>
                <w:webHidden/>
              </w:rPr>
              <w:t>19</w:t>
            </w:r>
            <w:r>
              <w:rPr>
                <w:noProof/>
                <w:webHidden/>
              </w:rPr>
              <w:fldChar w:fldCharType="end"/>
            </w:r>
          </w:hyperlink>
        </w:p>
        <w:p w:rsidR="008E22FE" w:rsidRDefault="008E22FE">
          <w:pPr>
            <w:pStyle w:val="TOC2"/>
            <w:tabs>
              <w:tab w:val="right" w:leader="dot" w:pos="9350"/>
            </w:tabs>
            <w:rPr>
              <w:rFonts w:eastAsiaTheme="minorEastAsia"/>
              <w:noProof/>
            </w:rPr>
          </w:pPr>
          <w:hyperlink w:anchor="_Toc170828350" w:history="1">
            <w:r w:rsidRPr="003A113D">
              <w:rPr>
                <w:rStyle w:val="Hyperlink"/>
                <w:noProof/>
              </w:rPr>
              <w:t>PC/Touchscreen GUI</w:t>
            </w:r>
            <w:r>
              <w:rPr>
                <w:noProof/>
                <w:webHidden/>
              </w:rPr>
              <w:tab/>
            </w:r>
            <w:r>
              <w:rPr>
                <w:noProof/>
                <w:webHidden/>
              </w:rPr>
              <w:fldChar w:fldCharType="begin"/>
            </w:r>
            <w:r>
              <w:rPr>
                <w:noProof/>
                <w:webHidden/>
              </w:rPr>
              <w:instrText xml:space="preserve"> PAGEREF _Toc170828350 \h </w:instrText>
            </w:r>
            <w:r>
              <w:rPr>
                <w:noProof/>
                <w:webHidden/>
              </w:rPr>
            </w:r>
            <w:r>
              <w:rPr>
                <w:noProof/>
                <w:webHidden/>
              </w:rPr>
              <w:fldChar w:fldCharType="separate"/>
            </w:r>
            <w:r>
              <w:rPr>
                <w:noProof/>
                <w:webHidden/>
              </w:rPr>
              <w:t>20</w:t>
            </w:r>
            <w:r>
              <w:rPr>
                <w:noProof/>
                <w:webHidden/>
              </w:rPr>
              <w:fldChar w:fldCharType="end"/>
            </w:r>
          </w:hyperlink>
        </w:p>
        <w:p w:rsidR="008E22FE" w:rsidRDefault="008E22FE">
          <w:pPr>
            <w:pStyle w:val="TOC2"/>
            <w:tabs>
              <w:tab w:val="right" w:leader="dot" w:pos="9350"/>
            </w:tabs>
            <w:rPr>
              <w:rFonts w:eastAsiaTheme="minorEastAsia"/>
              <w:noProof/>
            </w:rPr>
          </w:pPr>
          <w:hyperlink w:anchor="_Toc170828351" w:history="1">
            <w:r w:rsidRPr="003A113D">
              <w:rPr>
                <w:rStyle w:val="Hyperlink"/>
                <w:noProof/>
              </w:rPr>
              <w:t>Serial (Terminal) USB Interface</w:t>
            </w:r>
            <w:r>
              <w:rPr>
                <w:noProof/>
                <w:webHidden/>
              </w:rPr>
              <w:tab/>
            </w:r>
            <w:r>
              <w:rPr>
                <w:noProof/>
                <w:webHidden/>
              </w:rPr>
              <w:fldChar w:fldCharType="begin"/>
            </w:r>
            <w:r>
              <w:rPr>
                <w:noProof/>
                <w:webHidden/>
              </w:rPr>
              <w:instrText xml:space="preserve"> PAGEREF _Toc170828351 \h </w:instrText>
            </w:r>
            <w:r>
              <w:rPr>
                <w:noProof/>
                <w:webHidden/>
              </w:rPr>
            </w:r>
            <w:r>
              <w:rPr>
                <w:noProof/>
                <w:webHidden/>
              </w:rPr>
              <w:fldChar w:fldCharType="separate"/>
            </w:r>
            <w:r>
              <w:rPr>
                <w:noProof/>
                <w:webHidden/>
              </w:rPr>
              <w:t>20</w:t>
            </w:r>
            <w:r>
              <w:rPr>
                <w:noProof/>
                <w:webHidden/>
              </w:rPr>
              <w:fldChar w:fldCharType="end"/>
            </w:r>
          </w:hyperlink>
        </w:p>
        <w:p w:rsidR="008E22FE" w:rsidRDefault="008E22FE">
          <w:pPr>
            <w:pStyle w:val="TOC1"/>
            <w:tabs>
              <w:tab w:val="right" w:leader="dot" w:pos="9350"/>
            </w:tabs>
            <w:rPr>
              <w:rFonts w:eastAsiaTheme="minorEastAsia"/>
              <w:noProof/>
            </w:rPr>
          </w:pPr>
          <w:hyperlink w:anchor="_Toc170828352" w:history="1">
            <w:r w:rsidRPr="003A113D">
              <w:rPr>
                <w:rStyle w:val="Hyperlink"/>
                <w:noProof/>
              </w:rPr>
              <w:t>LASS Stack Bench Testing / Operation</w:t>
            </w:r>
            <w:r>
              <w:rPr>
                <w:noProof/>
                <w:webHidden/>
              </w:rPr>
              <w:tab/>
            </w:r>
            <w:r>
              <w:rPr>
                <w:noProof/>
                <w:webHidden/>
              </w:rPr>
              <w:fldChar w:fldCharType="begin"/>
            </w:r>
            <w:r>
              <w:rPr>
                <w:noProof/>
                <w:webHidden/>
              </w:rPr>
              <w:instrText xml:space="preserve"> PAGEREF _Toc170828352 \h </w:instrText>
            </w:r>
            <w:r>
              <w:rPr>
                <w:noProof/>
                <w:webHidden/>
              </w:rPr>
            </w:r>
            <w:r>
              <w:rPr>
                <w:noProof/>
                <w:webHidden/>
              </w:rPr>
              <w:fldChar w:fldCharType="separate"/>
            </w:r>
            <w:r>
              <w:rPr>
                <w:noProof/>
                <w:webHidden/>
              </w:rPr>
              <w:t>20</w:t>
            </w:r>
            <w:r>
              <w:rPr>
                <w:noProof/>
                <w:webHidden/>
              </w:rPr>
              <w:fldChar w:fldCharType="end"/>
            </w:r>
          </w:hyperlink>
        </w:p>
        <w:p w:rsidR="008E22FE" w:rsidRDefault="008E22FE">
          <w:pPr>
            <w:pStyle w:val="TOC2"/>
            <w:tabs>
              <w:tab w:val="right" w:leader="dot" w:pos="9350"/>
            </w:tabs>
            <w:rPr>
              <w:rFonts w:eastAsiaTheme="minorEastAsia"/>
              <w:noProof/>
            </w:rPr>
          </w:pPr>
          <w:hyperlink w:anchor="_Toc170828353" w:history="1">
            <w:r w:rsidRPr="003A113D">
              <w:rPr>
                <w:rStyle w:val="Hyperlink"/>
                <w:noProof/>
              </w:rPr>
              <w:t>Trigger Board</w:t>
            </w:r>
            <w:r>
              <w:rPr>
                <w:noProof/>
                <w:webHidden/>
              </w:rPr>
              <w:tab/>
            </w:r>
            <w:r>
              <w:rPr>
                <w:noProof/>
                <w:webHidden/>
              </w:rPr>
              <w:fldChar w:fldCharType="begin"/>
            </w:r>
            <w:r>
              <w:rPr>
                <w:noProof/>
                <w:webHidden/>
              </w:rPr>
              <w:instrText xml:space="preserve"> PAGEREF _Toc170828353 \h </w:instrText>
            </w:r>
            <w:r>
              <w:rPr>
                <w:noProof/>
                <w:webHidden/>
              </w:rPr>
            </w:r>
            <w:r>
              <w:rPr>
                <w:noProof/>
                <w:webHidden/>
              </w:rPr>
              <w:fldChar w:fldCharType="separate"/>
            </w:r>
            <w:r>
              <w:rPr>
                <w:noProof/>
                <w:webHidden/>
              </w:rPr>
              <w:t>20</w:t>
            </w:r>
            <w:r>
              <w:rPr>
                <w:noProof/>
                <w:webHidden/>
              </w:rPr>
              <w:fldChar w:fldCharType="end"/>
            </w:r>
          </w:hyperlink>
        </w:p>
        <w:p w:rsidR="008E22FE" w:rsidRDefault="008E22FE">
          <w:pPr>
            <w:pStyle w:val="TOC2"/>
            <w:tabs>
              <w:tab w:val="right" w:leader="dot" w:pos="9350"/>
            </w:tabs>
            <w:rPr>
              <w:rFonts w:eastAsiaTheme="minorEastAsia"/>
              <w:noProof/>
            </w:rPr>
          </w:pPr>
          <w:hyperlink w:anchor="_Toc170828354" w:history="1">
            <w:r w:rsidRPr="003A113D">
              <w:rPr>
                <w:rStyle w:val="Hyperlink"/>
                <w:noProof/>
              </w:rPr>
              <w:t>Medium Power Relay Board</w:t>
            </w:r>
            <w:r>
              <w:rPr>
                <w:noProof/>
                <w:webHidden/>
              </w:rPr>
              <w:tab/>
            </w:r>
            <w:r>
              <w:rPr>
                <w:noProof/>
                <w:webHidden/>
              </w:rPr>
              <w:fldChar w:fldCharType="begin"/>
            </w:r>
            <w:r>
              <w:rPr>
                <w:noProof/>
                <w:webHidden/>
              </w:rPr>
              <w:instrText xml:space="preserve"> PAGEREF _Toc170828354 \h </w:instrText>
            </w:r>
            <w:r>
              <w:rPr>
                <w:noProof/>
                <w:webHidden/>
              </w:rPr>
            </w:r>
            <w:r>
              <w:rPr>
                <w:noProof/>
                <w:webHidden/>
              </w:rPr>
              <w:fldChar w:fldCharType="separate"/>
            </w:r>
            <w:r>
              <w:rPr>
                <w:noProof/>
                <w:webHidden/>
              </w:rPr>
              <w:t>21</w:t>
            </w:r>
            <w:r>
              <w:rPr>
                <w:noProof/>
                <w:webHidden/>
              </w:rPr>
              <w:fldChar w:fldCharType="end"/>
            </w:r>
          </w:hyperlink>
        </w:p>
        <w:p w:rsidR="008E22FE" w:rsidRDefault="008E22FE">
          <w:pPr>
            <w:pStyle w:val="TOC2"/>
            <w:tabs>
              <w:tab w:val="right" w:leader="dot" w:pos="9350"/>
            </w:tabs>
            <w:rPr>
              <w:rFonts w:eastAsiaTheme="minorEastAsia"/>
              <w:noProof/>
            </w:rPr>
          </w:pPr>
          <w:hyperlink w:anchor="_Toc170828355" w:history="1">
            <w:r w:rsidRPr="003A113D">
              <w:rPr>
                <w:rStyle w:val="Hyperlink"/>
                <w:noProof/>
              </w:rPr>
              <w:t>Low Power Relay Board</w:t>
            </w:r>
            <w:r>
              <w:rPr>
                <w:noProof/>
                <w:webHidden/>
              </w:rPr>
              <w:tab/>
            </w:r>
            <w:r>
              <w:rPr>
                <w:noProof/>
                <w:webHidden/>
              </w:rPr>
              <w:fldChar w:fldCharType="begin"/>
            </w:r>
            <w:r>
              <w:rPr>
                <w:noProof/>
                <w:webHidden/>
              </w:rPr>
              <w:instrText xml:space="preserve"> PAGEREF _Toc170828355 \h </w:instrText>
            </w:r>
            <w:r>
              <w:rPr>
                <w:noProof/>
                <w:webHidden/>
              </w:rPr>
            </w:r>
            <w:r>
              <w:rPr>
                <w:noProof/>
                <w:webHidden/>
              </w:rPr>
              <w:fldChar w:fldCharType="separate"/>
            </w:r>
            <w:r>
              <w:rPr>
                <w:noProof/>
                <w:webHidden/>
              </w:rPr>
              <w:t>21</w:t>
            </w:r>
            <w:r>
              <w:rPr>
                <w:noProof/>
                <w:webHidden/>
              </w:rPr>
              <w:fldChar w:fldCharType="end"/>
            </w:r>
          </w:hyperlink>
        </w:p>
        <w:p w:rsidR="008E22FE" w:rsidRDefault="008E22FE">
          <w:pPr>
            <w:pStyle w:val="TOC1"/>
            <w:tabs>
              <w:tab w:val="right" w:leader="dot" w:pos="9350"/>
            </w:tabs>
            <w:rPr>
              <w:rFonts w:eastAsiaTheme="minorEastAsia"/>
              <w:noProof/>
            </w:rPr>
          </w:pPr>
          <w:hyperlink w:anchor="_Toc170828356" w:history="1">
            <w:r w:rsidRPr="003A113D">
              <w:rPr>
                <w:rStyle w:val="Hyperlink"/>
                <w:noProof/>
              </w:rPr>
              <w:t>References</w:t>
            </w:r>
            <w:r>
              <w:rPr>
                <w:noProof/>
                <w:webHidden/>
              </w:rPr>
              <w:tab/>
            </w:r>
            <w:r>
              <w:rPr>
                <w:noProof/>
                <w:webHidden/>
              </w:rPr>
              <w:fldChar w:fldCharType="begin"/>
            </w:r>
            <w:r>
              <w:rPr>
                <w:noProof/>
                <w:webHidden/>
              </w:rPr>
              <w:instrText xml:space="preserve"> PAGEREF _Toc170828356 \h </w:instrText>
            </w:r>
            <w:r>
              <w:rPr>
                <w:noProof/>
                <w:webHidden/>
              </w:rPr>
            </w:r>
            <w:r>
              <w:rPr>
                <w:noProof/>
                <w:webHidden/>
              </w:rPr>
              <w:fldChar w:fldCharType="separate"/>
            </w:r>
            <w:r>
              <w:rPr>
                <w:noProof/>
                <w:webHidden/>
              </w:rPr>
              <w:t>21</w:t>
            </w:r>
            <w:r>
              <w:rPr>
                <w:noProof/>
                <w:webHidden/>
              </w:rPr>
              <w:fldChar w:fldCharType="end"/>
            </w:r>
          </w:hyperlink>
        </w:p>
        <w:p w:rsidR="008E22FE" w:rsidRDefault="008E22FE">
          <w:pPr>
            <w:pStyle w:val="TOC1"/>
            <w:tabs>
              <w:tab w:val="right" w:leader="dot" w:pos="9350"/>
            </w:tabs>
            <w:rPr>
              <w:rFonts w:eastAsiaTheme="minorEastAsia"/>
              <w:noProof/>
            </w:rPr>
          </w:pPr>
          <w:hyperlink w:anchor="_Toc170828357" w:history="1">
            <w:r w:rsidRPr="003A113D">
              <w:rPr>
                <w:rStyle w:val="Hyperlink"/>
                <w:noProof/>
              </w:rPr>
              <w:t>Appendices</w:t>
            </w:r>
            <w:r>
              <w:rPr>
                <w:noProof/>
                <w:webHidden/>
              </w:rPr>
              <w:tab/>
            </w:r>
            <w:r>
              <w:rPr>
                <w:noProof/>
                <w:webHidden/>
              </w:rPr>
              <w:fldChar w:fldCharType="begin"/>
            </w:r>
            <w:r>
              <w:rPr>
                <w:noProof/>
                <w:webHidden/>
              </w:rPr>
              <w:instrText xml:space="preserve"> PAGEREF _Toc170828357 \h </w:instrText>
            </w:r>
            <w:r>
              <w:rPr>
                <w:noProof/>
                <w:webHidden/>
              </w:rPr>
            </w:r>
            <w:r>
              <w:rPr>
                <w:noProof/>
                <w:webHidden/>
              </w:rPr>
              <w:fldChar w:fldCharType="separate"/>
            </w:r>
            <w:r>
              <w:rPr>
                <w:noProof/>
                <w:webHidden/>
              </w:rPr>
              <w:t>21</w:t>
            </w:r>
            <w:r>
              <w:rPr>
                <w:noProof/>
                <w:webHidden/>
              </w:rPr>
              <w:fldChar w:fldCharType="end"/>
            </w:r>
          </w:hyperlink>
        </w:p>
        <w:p w:rsidR="002430D5" w:rsidRDefault="002430D5">
          <w:r>
            <w:rPr>
              <w:b/>
              <w:bCs/>
              <w:noProof/>
            </w:rPr>
            <w:fldChar w:fldCharType="end"/>
          </w:r>
        </w:p>
      </w:sdtContent>
    </w:sdt>
    <w:p w:rsidR="00191C2F" w:rsidRPr="00087FFE" w:rsidRDefault="00191C2F">
      <w:pPr>
        <w:rPr>
          <w:rFonts w:ascii="Arial" w:hAnsi="Arial" w:cs="Arial"/>
        </w:rPr>
      </w:pPr>
    </w:p>
    <w:p w:rsidR="00106628" w:rsidRPr="00087FFE" w:rsidRDefault="00106628">
      <w:pPr>
        <w:rPr>
          <w:rFonts w:ascii="Arial" w:hAnsi="Arial" w:cs="Arial"/>
        </w:rPr>
      </w:pPr>
      <w:bookmarkStart w:id="0" w:name="_GoBack"/>
      <w:bookmarkEnd w:id="0"/>
    </w:p>
    <w:p w:rsidR="00106628" w:rsidRPr="00087FFE" w:rsidRDefault="00106628">
      <w:pPr>
        <w:rPr>
          <w:rFonts w:ascii="Arial" w:hAnsi="Arial" w:cs="Arial"/>
        </w:rPr>
      </w:pPr>
    </w:p>
    <w:p w:rsidR="00191C2F" w:rsidRPr="00087FFE" w:rsidRDefault="00191C2F">
      <w:pPr>
        <w:rPr>
          <w:rFonts w:ascii="Arial" w:hAnsi="Arial" w:cs="Arial"/>
        </w:rPr>
      </w:pPr>
    </w:p>
    <w:p w:rsidR="00414447"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414447">
        <w:rPr>
          <w:noProof/>
        </w:rPr>
        <w:t>Figure 1: The LASS sled, unpacking for deployment in September 2021</w:t>
      </w:r>
      <w:r w:rsidR="00414447">
        <w:rPr>
          <w:noProof/>
        </w:rPr>
        <w:tab/>
      </w:r>
      <w:r w:rsidR="00414447">
        <w:rPr>
          <w:noProof/>
        </w:rPr>
        <w:fldChar w:fldCharType="begin"/>
      </w:r>
      <w:r w:rsidR="00414447">
        <w:rPr>
          <w:noProof/>
        </w:rPr>
        <w:instrText xml:space="preserve"> PAGEREF _Toc170828240 \h </w:instrText>
      </w:r>
      <w:r w:rsidR="00414447">
        <w:rPr>
          <w:noProof/>
        </w:rPr>
      </w:r>
      <w:r w:rsidR="00414447">
        <w:rPr>
          <w:noProof/>
        </w:rPr>
        <w:fldChar w:fldCharType="separate"/>
      </w:r>
      <w:r w:rsidR="00414447">
        <w:rPr>
          <w:noProof/>
        </w:rPr>
        <w:t>5</w:t>
      </w:r>
      <w:r w:rsidR="00414447">
        <w:rPr>
          <w:noProof/>
        </w:rPr>
        <w:fldChar w:fldCharType="end"/>
      </w:r>
    </w:p>
    <w:p w:rsidR="00414447" w:rsidRDefault="00414447">
      <w:pPr>
        <w:pStyle w:val="TableofFigures"/>
        <w:tabs>
          <w:tab w:val="right" w:leader="dot" w:pos="9350"/>
        </w:tabs>
        <w:rPr>
          <w:rFonts w:eastAsiaTheme="minorEastAsia"/>
          <w:noProof/>
        </w:rPr>
      </w:pPr>
      <w:r>
        <w:rPr>
          <w:noProof/>
        </w:rPr>
        <w:t>Figure 2: Simplified block diagram of the Power/ Interface Can</w:t>
      </w:r>
      <w:r>
        <w:rPr>
          <w:noProof/>
        </w:rPr>
        <w:tab/>
      </w:r>
      <w:r>
        <w:rPr>
          <w:noProof/>
        </w:rPr>
        <w:fldChar w:fldCharType="begin"/>
      </w:r>
      <w:r>
        <w:rPr>
          <w:noProof/>
        </w:rPr>
        <w:instrText xml:space="preserve"> PAGEREF _Toc170828241 \h </w:instrText>
      </w:r>
      <w:r>
        <w:rPr>
          <w:noProof/>
        </w:rPr>
      </w:r>
      <w:r>
        <w:rPr>
          <w:noProof/>
        </w:rPr>
        <w:fldChar w:fldCharType="separate"/>
      </w:r>
      <w:r>
        <w:rPr>
          <w:noProof/>
        </w:rPr>
        <w:t>6</w:t>
      </w:r>
      <w:r>
        <w:rPr>
          <w:noProof/>
        </w:rPr>
        <w:fldChar w:fldCharType="end"/>
      </w:r>
    </w:p>
    <w:p w:rsidR="00414447" w:rsidRDefault="00414447">
      <w:pPr>
        <w:pStyle w:val="TableofFigures"/>
        <w:tabs>
          <w:tab w:val="right" w:leader="dot" w:pos="9350"/>
        </w:tabs>
        <w:rPr>
          <w:rFonts w:eastAsiaTheme="minorEastAsia"/>
          <w:noProof/>
        </w:rPr>
      </w:pPr>
      <w:r>
        <w:rPr>
          <w:noProof/>
        </w:rPr>
        <w:t>Figure 3: Revision C of the LASS Trigger Board</w:t>
      </w:r>
      <w:r>
        <w:rPr>
          <w:noProof/>
        </w:rPr>
        <w:tab/>
      </w:r>
      <w:r>
        <w:rPr>
          <w:noProof/>
        </w:rPr>
        <w:fldChar w:fldCharType="begin"/>
      </w:r>
      <w:r>
        <w:rPr>
          <w:noProof/>
        </w:rPr>
        <w:instrText xml:space="preserve"> PAGEREF _Toc170828242 \h </w:instrText>
      </w:r>
      <w:r>
        <w:rPr>
          <w:noProof/>
        </w:rPr>
      </w:r>
      <w:r>
        <w:rPr>
          <w:noProof/>
        </w:rPr>
        <w:fldChar w:fldCharType="separate"/>
      </w:r>
      <w:r>
        <w:rPr>
          <w:noProof/>
        </w:rPr>
        <w:t>9</w:t>
      </w:r>
      <w:r>
        <w:rPr>
          <w:noProof/>
        </w:rPr>
        <w:fldChar w:fldCharType="end"/>
      </w:r>
    </w:p>
    <w:p w:rsidR="00414447" w:rsidRDefault="00414447">
      <w:pPr>
        <w:pStyle w:val="TableofFigures"/>
        <w:tabs>
          <w:tab w:val="right" w:leader="dot" w:pos="9350"/>
        </w:tabs>
        <w:rPr>
          <w:rFonts w:eastAsiaTheme="minorEastAsia"/>
          <w:noProof/>
        </w:rPr>
      </w:pPr>
      <w:r>
        <w:rPr>
          <w:noProof/>
        </w:rPr>
        <w:t>Figure 4: MC14536B Programmable Timer in Monostable Mode</w:t>
      </w:r>
      <w:r>
        <w:rPr>
          <w:noProof/>
        </w:rPr>
        <w:tab/>
      </w:r>
      <w:r>
        <w:rPr>
          <w:noProof/>
        </w:rPr>
        <w:fldChar w:fldCharType="begin"/>
      </w:r>
      <w:r>
        <w:rPr>
          <w:noProof/>
        </w:rPr>
        <w:instrText xml:space="preserve"> PAGEREF _Toc170828243 \h </w:instrText>
      </w:r>
      <w:r>
        <w:rPr>
          <w:noProof/>
        </w:rPr>
      </w:r>
      <w:r>
        <w:rPr>
          <w:noProof/>
        </w:rPr>
        <w:fldChar w:fldCharType="separate"/>
      </w:r>
      <w:r>
        <w:rPr>
          <w:noProof/>
        </w:rPr>
        <w:t>12</w:t>
      </w:r>
      <w:r>
        <w:rPr>
          <w:noProof/>
        </w:rPr>
        <w:fldChar w:fldCharType="end"/>
      </w:r>
    </w:p>
    <w:p w:rsidR="00414447" w:rsidRDefault="00414447">
      <w:pPr>
        <w:pStyle w:val="TableofFigures"/>
        <w:tabs>
          <w:tab w:val="right" w:leader="dot" w:pos="9350"/>
        </w:tabs>
        <w:rPr>
          <w:rFonts w:eastAsiaTheme="minorEastAsia"/>
          <w:noProof/>
        </w:rPr>
      </w:pPr>
      <w:r>
        <w:rPr>
          <w:noProof/>
        </w:rPr>
        <w:t>Figure 5: LASS Trigger Generation Circuit</w:t>
      </w:r>
      <w:r>
        <w:rPr>
          <w:noProof/>
        </w:rPr>
        <w:tab/>
      </w:r>
      <w:r>
        <w:rPr>
          <w:noProof/>
        </w:rPr>
        <w:fldChar w:fldCharType="begin"/>
      </w:r>
      <w:r>
        <w:rPr>
          <w:noProof/>
        </w:rPr>
        <w:instrText xml:space="preserve"> PAGEREF _Toc170828244 \h </w:instrText>
      </w:r>
      <w:r>
        <w:rPr>
          <w:noProof/>
        </w:rPr>
      </w:r>
      <w:r>
        <w:rPr>
          <w:noProof/>
        </w:rPr>
        <w:fldChar w:fldCharType="separate"/>
      </w:r>
      <w:r>
        <w:rPr>
          <w:noProof/>
        </w:rPr>
        <w:t>13</w:t>
      </w:r>
      <w:r>
        <w:rPr>
          <w:noProof/>
        </w:rPr>
        <w:fldChar w:fldCharType="end"/>
      </w:r>
    </w:p>
    <w:p w:rsidR="00414447" w:rsidRDefault="00414447">
      <w:pPr>
        <w:pStyle w:val="TableofFigures"/>
        <w:tabs>
          <w:tab w:val="right" w:leader="dot" w:pos="9350"/>
        </w:tabs>
        <w:rPr>
          <w:rFonts w:eastAsiaTheme="minorEastAsia"/>
          <w:noProof/>
        </w:rPr>
      </w:pPr>
      <w:r>
        <w:rPr>
          <w:noProof/>
        </w:rPr>
        <w:t>Figure 6: Truth Tables for the MC14536 Programmable Timer</w:t>
      </w:r>
      <w:r>
        <w:rPr>
          <w:noProof/>
        </w:rPr>
        <w:tab/>
      </w:r>
      <w:r>
        <w:rPr>
          <w:noProof/>
        </w:rPr>
        <w:fldChar w:fldCharType="begin"/>
      </w:r>
      <w:r>
        <w:rPr>
          <w:noProof/>
        </w:rPr>
        <w:instrText xml:space="preserve"> PAGEREF _Toc170828245 \h </w:instrText>
      </w:r>
      <w:r>
        <w:rPr>
          <w:noProof/>
        </w:rPr>
      </w:r>
      <w:r>
        <w:rPr>
          <w:noProof/>
        </w:rPr>
        <w:fldChar w:fldCharType="separate"/>
      </w:r>
      <w:r>
        <w:rPr>
          <w:noProof/>
        </w:rPr>
        <w:t>14</w:t>
      </w:r>
      <w:r>
        <w:rPr>
          <w:noProof/>
        </w:rPr>
        <w:fldChar w:fldCharType="end"/>
      </w:r>
    </w:p>
    <w:p w:rsidR="00414447" w:rsidRDefault="00414447">
      <w:pPr>
        <w:pStyle w:val="TableofFigures"/>
        <w:tabs>
          <w:tab w:val="right" w:leader="dot" w:pos="9350"/>
        </w:tabs>
        <w:rPr>
          <w:rFonts w:eastAsiaTheme="minorEastAsia"/>
          <w:noProof/>
        </w:rPr>
      </w:pPr>
      <w:r>
        <w:rPr>
          <w:noProof/>
        </w:rPr>
        <w:t>Figure 7: LASS Trigger Distribution</w:t>
      </w:r>
      <w:r>
        <w:rPr>
          <w:noProof/>
        </w:rPr>
        <w:tab/>
      </w:r>
      <w:r>
        <w:rPr>
          <w:noProof/>
        </w:rPr>
        <w:fldChar w:fldCharType="begin"/>
      </w:r>
      <w:r>
        <w:rPr>
          <w:noProof/>
        </w:rPr>
        <w:instrText xml:space="preserve"> PAGEREF _Toc170828246 \h </w:instrText>
      </w:r>
      <w:r>
        <w:rPr>
          <w:noProof/>
        </w:rPr>
      </w:r>
      <w:r>
        <w:rPr>
          <w:noProof/>
        </w:rPr>
        <w:fldChar w:fldCharType="separate"/>
      </w:r>
      <w:r>
        <w:rPr>
          <w:noProof/>
        </w:rPr>
        <w:t>15</w:t>
      </w:r>
      <w:r>
        <w:rPr>
          <w:noProof/>
        </w:rPr>
        <w:fldChar w:fldCharType="end"/>
      </w:r>
    </w:p>
    <w:p w:rsidR="00414447" w:rsidRDefault="00414447">
      <w:pPr>
        <w:pStyle w:val="TableofFigures"/>
        <w:tabs>
          <w:tab w:val="right" w:leader="dot" w:pos="9350"/>
        </w:tabs>
        <w:rPr>
          <w:rFonts w:eastAsiaTheme="minorEastAsia"/>
          <w:noProof/>
        </w:rPr>
      </w:pPr>
      <w:r>
        <w:rPr>
          <w:noProof/>
        </w:rPr>
        <w:t>Figure 8: Revision C of the Medium Power Relay Board</w:t>
      </w:r>
      <w:r>
        <w:rPr>
          <w:noProof/>
        </w:rPr>
        <w:tab/>
      </w:r>
      <w:r>
        <w:rPr>
          <w:noProof/>
        </w:rPr>
        <w:fldChar w:fldCharType="begin"/>
      </w:r>
      <w:r>
        <w:rPr>
          <w:noProof/>
        </w:rPr>
        <w:instrText xml:space="preserve"> PAGEREF _Toc170828247 \h </w:instrText>
      </w:r>
      <w:r>
        <w:rPr>
          <w:noProof/>
        </w:rPr>
      </w:r>
      <w:r>
        <w:rPr>
          <w:noProof/>
        </w:rPr>
        <w:fldChar w:fldCharType="separate"/>
      </w:r>
      <w:r>
        <w:rPr>
          <w:noProof/>
        </w:rPr>
        <w:t>17</w:t>
      </w:r>
      <w:r>
        <w:rPr>
          <w:noProof/>
        </w:rPr>
        <w:fldChar w:fldCharType="end"/>
      </w:r>
    </w:p>
    <w:p w:rsidR="00414447" w:rsidRDefault="00414447">
      <w:pPr>
        <w:pStyle w:val="TableofFigures"/>
        <w:tabs>
          <w:tab w:val="right" w:leader="dot" w:pos="9350"/>
        </w:tabs>
        <w:rPr>
          <w:rFonts w:eastAsiaTheme="minorEastAsia"/>
          <w:noProof/>
        </w:rPr>
      </w:pPr>
      <w:r>
        <w:rPr>
          <w:noProof/>
        </w:rPr>
        <w:t>Figure 9: Revision B of the Low Power Relay Board</w:t>
      </w:r>
      <w:r>
        <w:rPr>
          <w:noProof/>
        </w:rPr>
        <w:tab/>
      </w:r>
      <w:r>
        <w:rPr>
          <w:noProof/>
        </w:rPr>
        <w:fldChar w:fldCharType="begin"/>
      </w:r>
      <w:r>
        <w:rPr>
          <w:noProof/>
        </w:rPr>
        <w:instrText xml:space="preserve"> PAGEREF _Toc170828248 \h </w:instrText>
      </w:r>
      <w:r>
        <w:rPr>
          <w:noProof/>
        </w:rPr>
      </w:r>
      <w:r>
        <w:rPr>
          <w:noProof/>
        </w:rPr>
        <w:fldChar w:fldCharType="separate"/>
      </w:r>
      <w:r>
        <w:rPr>
          <w:noProof/>
        </w:rPr>
        <w:t>18</w:t>
      </w:r>
      <w:r>
        <w:rPr>
          <w:noProof/>
        </w:rPr>
        <w:fldChar w:fldCharType="end"/>
      </w:r>
    </w:p>
    <w:p w:rsidR="00106628" w:rsidRPr="00087FFE" w:rsidRDefault="00191C2F">
      <w:pPr>
        <w:rPr>
          <w:rFonts w:ascii="Arial" w:hAnsi="Arial" w:cs="Arial"/>
        </w:rPr>
      </w:pPr>
      <w:r>
        <w:rPr>
          <w:rFonts w:ascii="Arial" w:hAnsi="Arial" w:cs="Arial"/>
          <w:sz w:val="28"/>
          <w:szCs w:val="28"/>
        </w:rPr>
        <w:fldChar w:fldCharType="end"/>
      </w:r>
    </w:p>
    <w:p w:rsidR="00087FFE" w:rsidRPr="00087FFE" w:rsidRDefault="00087FFE">
      <w:pPr>
        <w:rPr>
          <w:rFonts w:ascii="Arial" w:hAnsi="Arial" w:cs="Arial"/>
        </w:rPr>
      </w:pPr>
    </w:p>
    <w:p w:rsidR="00414447" w:rsidRDefault="00794DA1">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170828249" w:history="1">
        <w:r w:rsidR="00414447" w:rsidRPr="00A14E8C">
          <w:rPr>
            <w:rStyle w:val="Hyperlink"/>
            <w:noProof/>
          </w:rPr>
          <w:t>Table 1: Backplane signal list</w:t>
        </w:r>
        <w:r w:rsidR="00414447">
          <w:rPr>
            <w:noProof/>
            <w:webHidden/>
          </w:rPr>
          <w:tab/>
        </w:r>
        <w:r w:rsidR="00414447">
          <w:rPr>
            <w:noProof/>
            <w:webHidden/>
          </w:rPr>
          <w:fldChar w:fldCharType="begin"/>
        </w:r>
        <w:r w:rsidR="00414447">
          <w:rPr>
            <w:noProof/>
            <w:webHidden/>
          </w:rPr>
          <w:instrText xml:space="preserve"> PAGEREF _Toc170828249 \h </w:instrText>
        </w:r>
        <w:r w:rsidR="00414447">
          <w:rPr>
            <w:noProof/>
            <w:webHidden/>
          </w:rPr>
        </w:r>
        <w:r w:rsidR="00414447">
          <w:rPr>
            <w:noProof/>
            <w:webHidden/>
          </w:rPr>
          <w:fldChar w:fldCharType="separate"/>
        </w:r>
        <w:r w:rsidR="00414447">
          <w:rPr>
            <w:noProof/>
            <w:webHidden/>
          </w:rPr>
          <w:t>8</w:t>
        </w:r>
        <w:r w:rsidR="00414447">
          <w:rPr>
            <w:noProof/>
            <w:webHidden/>
          </w:rPr>
          <w:fldChar w:fldCharType="end"/>
        </w:r>
      </w:hyperlink>
    </w:p>
    <w:p w:rsidR="00414447" w:rsidRDefault="00414447">
      <w:pPr>
        <w:pStyle w:val="TableofFigures"/>
        <w:tabs>
          <w:tab w:val="right" w:leader="dot" w:pos="9350"/>
        </w:tabs>
        <w:rPr>
          <w:rFonts w:eastAsiaTheme="minorEastAsia"/>
          <w:noProof/>
        </w:rPr>
      </w:pPr>
      <w:hyperlink w:anchor="_Toc170828250" w:history="1">
        <w:r w:rsidRPr="00A14E8C">
          <w:rPr>
            <w:rStyle w:val="Hyperlink"/>
            <w:noProof/>
          </w:rPr>
          <w:t>Table 2: RP2040 GPIO Definitions</w:t>
        </w:r>
        <w:r>
          <w:rPr>
            <w:noProof/>
            <w:webHidden/>
          </w:rPr>
          <w:tab/>
        </w:r>
        <w:r>
          <w:rPr>
            <w:noProof/>
            <w:webHidden/>
          </w:rPr>
          <w:fldChar w:fldCharType="begin"/>
        </w:r>
        <w:r>
          <w:rPr>
            <w:noProof/>
            <w:webHidden/>
          </w:rPr>
          <w:instrText xml:space="preserve"> PAGEREF _Toc170828250 \h </w:instrText>
        </w:r>
        <w:r>
          <w:rPr>
            <w:noProof/>
            <w:webHidden/>
          </w:rPr>
        </w:r>
        <w:r>
          <w:rPr>
            <w:noProof/>
            <w:webHidden/>
          </w:rPr>
          <w:fldChar w:fldCharType="separate"/>
        </w:r>
        <w:r>
          <w:rPr>
            <w:noProof/>
            <w:webHidden/>
          </w:rPr>
          <w:t>10</w:t>
        </w:r>
        <w:r>
          <w:rPr>
            <w:noProof/>
            <w:webHidden/>
          </w:rPr>
          <w:fldChar w:fldCharType="end"/>
        </w:r>
      </w:hyperlink>
    </w:p>
    <w:p w:rsidR="00414447" w:rsidRDefault="00414447">
      <w:pPr>
        <w:pStyle w:val="TableofFigures"/>
        <w:tabs>
          <w:tab w:val="right" w:leader="dot" w:pos="9350"/>
        </w:tabs>
        <w:rPr>
          <w:rFonts w:eastAsiaTheme="minorEastAsia"/>
          <w:noProof/>
        </w:rPr>
      </w:pPr>
      <w:hyperlink w:anchor="_Toc170828251" w:history="1">
        <w:r w:rsidRPr="00A14E8C">
          <w:rPr>
            <w:rStyle w:val="Hyperlink"/>
            <w:noProof/>
          </w:rPr>
          <w:t>Table 3: LASS System Trigger Output Selection</w:t>
        </w:r>
        <w:r>
          <w:rPr>
            <w:noProof/>
            <w:webHidden/>
          </w:rPr>
          <w:tab/>
        </w:r>
        <w:r>
          <w:rPr>
            <w:noProof/>
            <w:webHidden/>
          </w:rPr>
          <w:fldChar w:fldCharType="begin"/>
        </w:r>
        <w:r>
          <w:rPr>
            <w:noProof/>
            <w:webHidden/>
          </w:rPr>
          <w:instrText xml:space="preserve"> PAGEREF _Toc170828251 \h </w:instrText>
        </w:r>
        <w:r>
          <w:rPr>
            <w:noProof/>
            <w:webHidden/>
          </w:rPr>
        </w:r>
        <w:r>
          <w:rPr>
            <w:noProof/>
            <w:webHidden/>
          </w:rPr>
          <w:fldChar w:fldCharType="separate"/>
        </w:r>
        <w:r>
          <w:rPr>
            <w:noProof/>
            <w:webHidden/>
          </w:rPr>
          <w:t>14</w:t>
        </w:r>
        <w:r>
          <w:rPr>
            <w:noProof/>
            <w:webHidden/>
          </w:rPr>
          <w:fldChar w:fldCharType="end"/>
        </w:r>
      </w:hyperlink>
    </w:p>
    <w:p w:rsidR="00414447" w:rsidRDefault="00414447">
      <w:pPr>
        <w:pStyle w:val="TableofFigures"/>
        <w:tabs>
          <w:tab w:val="right" w:leader="dot" w:pos="9350"/>
        </w:tabs>
        <w:rPr>
          <w:rFonts w:eastAsiaTheme="minorEastAsia"/>
          <w:noProof/>
        </w:rPr>
      </w:pPr>
      <w:hyperlink w:anchor="_Toc170828252" w:history="1">
        <w:r w:rsidRPr="00A14E8C">
          <w:rPr>
            <w:rStyle w:val="Hyperlink"/>
            <w:noProof/>
          </w:rPr>
          <w:t>Table 4: Medium Power Relay Board Load Channels</w:t>
        </w:r>
        <w:r>
          <w:rPr>
            <w:noProof/>
            <w:webHidden/>
          </w:rPr>
          <w:tab/>
        </w:r>
        <w:r>
          <w:rPr>
            <w:noProof/>
            <w:webHidden/>
          </w:rPr>
          <w:fldChar w:fldCharType="begin"/>
        </w:r>
        <w:r>
          <w:rPr>
            <w:noProof/>
            <w:webHidden/>
          </w:rPr>
          <w:instrText xml:space="preserve"> PAGEREF _Toc170828252 \h </w:instrText>
        </w:r>
        <w:r>
          <w:rPr>
            <w:noProof/>
            <w:webHidden/>
          </w:rPr>
        </w:r>
        <w:r>
          <w:rPr>
            <w:noProof/>
            <w:webHidden/>
          </w:rPr>
          <w:fldChar w:fldCharType="separate"/>
        </w:r>
        <w:r>
          <w:rPr>
            <w:noProof/>
            <w:webHidden/>
          </w:rPr>
          <w:t>17</w:t>
        </w:r>
        <w:r>
          <w:rPr>
            <w:noProof/>
            <w:webHidden/>
          </w:rPr>
          <w:fldChar w:fldCharType="end"/>
        </w:r>
      </w:hyperlink>
    </w:p>
    <w:p w:rsidR="00414447" w:rsidRDefault="00414447">
      <w:pPr>
        <w:pStyle w:val="TableofFigures"/>
        <w:tabs>
          <w:tab w:val="right" w:leader="dot" w:pos="9350"/>
        </w:tabs>
        <w:rPr>
          <w:rFonts w:eastAsiaTheme="minorEastAsia"/>
          <w:noProof/>
        </w:rPr>
      </w:pPr>
      <w:hyperlink w:anchor="_Toc170828253" w:history="1">
        <w:r w:rsidRPr="00A14E8C">
          <w:rPr>
            <w:rStyle w:val="Hyperlink"/>
            <w:noProof/>
          </w:rPr>
          <w:t>Table 5: Low Power Relay Board Load Channels</w:t>
        </w:r>
        <w:r>
          <w:rPr>
            <w:noProof/>
            <w:webHidden/>
          </w:rPr>
          <w:tab/>
        </w:r>
        <w:r>
          <w:rPr>
            <w:noProof/>
            <w:webHidden/>
          </w:rPr>
          <w:fldChar w:fldCharType="begin"/>
        </w:r>
        <w:r>
          <w:rPr>
            <w:noProof/>
            <w:webHidden/>
          </w:rPr>
          <w:instrText xml:space="preserve"> PAGEREF _Toc170828253 \h </w:instrText>
        </w:r>
        <w:r>
          <w:rPr>
            <w:noProof/>
            <w:webHidden/>
          </w:rPr>
        </w:r>
        <w:r>
          <w:rPr>
            <w:noProof/>
            <w:webHidden/>
          </w:rPr>
          <w:fldChar w:fldCharType="separate"/>
        </w:r>
        <w:r>
          <w:rPr>
            <w:noProof/>
            <w:webHidden/>
          </w:rPr>
          <w:t>19</w:t>
        </w:r>
        <w:r>
          <w:rPr>
            <w:noProof/>
            <w:webHidden/>
          </w:rPr>
          <w:fldChar w:fldCharType="end"/>
        </w:r>
      </w:hyperlink>
    </w:p>
    <w:p w:rsidR="00794DA1" w:rsidRPr="00087FFE" w:rsidRDefault="00794DA1" w:rsidP="00794DA1">
      <w:pPr>
        <w:rPr>
          <w:rFonts w:ascii="Arial" w:hAnsi="Arial" w:cs="Arial"/>
        </w:rPr>
      </w:pPr>
      <w:r>
        <w:rPr>
          <w:rFonts w:ascii="Arial" w:hAnsi="Arial" w:cs="Arial"/>
          <w:sz w:val="28"/>
          <w:szCs w:val="28"/>
        </w:rPr>
        <w:fldChar w:fldCharType="end"/>
      </w:r>
    </w:p>
    <w:p w:rsidR="00794DA1" w:rsidRPr="00087FFE" w:rsidRDefault="00794DA1">
      <w:pPr>
        <w:rPr>
          <w:rFonts w:ascii="Arial" w:hAnsi="Arial" w:cs="Arial"/>
        </w:rPr>
      </w:pPr>
    </w:p>
    <w:p w:rsidR="00794DA1" w:rsidRPr="00087FFE" w:rsidRDefault="00794DA1">
      <w:pPr>
        <w:rPr>
          <w:rFonts w:ascii="Arial" w:hAnsi="Arial" w:cs="Arial"/>
        </w:rPr>
      </w:pPr>
    </w:p>
    <w:p w:rsidR="00414447"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170828254" w:history="1">
        <w:r w:rsidR="00414447" w:rsidRPr="004126A9">
          <w:rPr>
            <w:rStyle w:val="Hyperlink"/>
            <w:noProof/>
          </w:rPr>
          <w:t>Appendix 1: appendix1</w:t>
        </w:r>
        <w:r w:rsidR="00414447">
          <w:rPr>
            <w:noProof/>
            <w:webHidden/>
          </w:rPr>
          <w:tab/>
        </w:r>
        <w:r w:rsidR="00414447">
          <w:rPr>
            <w:noProof/>
            <w:webHidden/>
          </w:rPr>
          <w:fldChar w:fldCharType="begin"/>
        </w:r>
        <w:r w:rsidR="00414447">
          <w:rPr>
            <w:noProof/>
            <w:webHidden/>
          </w:rPr>
          <w:instrText xml:space="preserve"> PAGEREF _Toc170828254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414447">
      <w:pPr>
        <w:pStyle w:val="TableofFigures"/>
        <w:tabs>
          <w:tab w:val="right" w:leader="dot" w:pos="9350"/>
        </w:tabs>
        <w:rPr>
          <w:rFonts w:eastAsiaTheme="minorEastAsia"/>
          <w:noProof/>
        </w:rPr>
      </w:pPr>
      <w:hyperlink w:anchor="_Toc170828255" w:history="1">
        <w:r w:rsidRPr="004126A9">
          <w:rPr>
            <w:rStyle w:val="Hyperlink"/>
            <w:noProof/>
          </w:rPr>
          <w:t>Appendix 2: appendix2</w:t>
        </w:r>
        <w:r>
          <w:rPr>
            <w:noProof/>
            <w:webHidden/>
          </w:rPr>
          <w:tab/>
        </w:r>
        <w:r>
          <w:rPr>
            <w:noProof/>
            <w:webHidden/>
          </w:rPr>
          <w:fldChar w:fldCharType="begin"/>
        </w:r>
        <w:r>
          <w:rPr>
            <w:noProof/>
            <w:webHidden/>
          </w:rPr>
          <w:instrText xml:space="preserve"> PAGEREF _Toc170828255 \h </w:instrText>
        </w:r>
        <w:r>
          <w:rPr>
            <w:noProof/>
            <w:webHidden/>
          </w:rPr>
        </w:r>
        <w:r>
          <w:rPr>
            <w:noProof/>
            <w:webHidden/>
          </w:rPr>
          <w:fldChar w:fldCharType="separate"/>
        </w:r>
        <w:r>
          <w:rPr>
            <w:noProof/>
            <w:webHidden/>
          </w:rPr>
          <w:t>21</w:t>
        </w:r>
        <w:r>
          <w:rPr>
            <w:noProof/>
            <w:webHidden/>
          </w:rPr>
          <w:fldChar w:fldCharType="end"/>
        </w:r>
      </w:hyperlink>
    </w:p>
    <w:p w:rsidR="00414447" w:rsidRDefault="00414447">
      <w:pPr>
        <w:pStyle w:val="TableofFigures"/>
        <w:tabs>
          <w:tab w:val="right" w:leader="dot" w:pos="9350"/>
        </w:tabs>
        <w:rPr>
          <w:rFonts w:eastAsiaTheme="minorEastAsia"/>
          <w:noProof/>
        </w:rPr>
      </w:pPr>
      <w:hyperlink w:anchor="_Toc170828256" w:history="1">
        <w:r w:rsidRPr="004126A9">
          <w:rPr>
            <w:rStyle w:val="Hyperlink"/>
            <w:noProof/>
          </w:rPr>
          <w:t>Appendix 3: appendix3</w:t>
        </w:r>
        <w:r>
          <w:rPr>
            <w:noProof/>
            <w:webHidden/>
          </w:rPr>
          <w:tab/>
        </w:r>
        <w:r>
          <w:rPr>
            <w:noProof/>
            <w:webHidden/>
          </w:rPr>
          <w:fldChar w:fldCharType="begin"/>
        </w:r>
        <w:r>
          <w:rPr>
            <w:noProof/>
            <w:webHidden/>
          </w:rPr>
          <w:instrText xml:space="preserve"> PAGEREF _Toc170828256 \h </w:instrText>
        </w:r>
        <w:r>
          <w:rPr>
            <w:noProof/>
            <w:webHidden/>
          </w:rPr>
        </w:r>
        <w:r>
          <w:rPr>
            <w:noProof/>
            <w:webHidden/>
          </w:rPr>
          <w:fldChar w:fldCharType="separate"/>
        </w:r>
        <w:r>
          <w:rPr>
            <w:noProof/>
            <w:webHidden/>
          </w:rPr>
          <w:t>21</w:t>
        </w:r>
        <w:r>
          <w:rPr>
            <w:noProof/>
            <w:webHidden/>
          </w:rPr>
          <w:fldChar w:fldCharType="end"/>
        </w:r>
      </w:hyperlink>
    </w:p>
    <w:p w:rsidR="00414447" w:rsidRDefault="00414447">
      <w:pPr>
        <w:pStyle w:val="TableofFigures"/>
        <w:tabs>
          <w:tab w:val="right" w:leader="dot" w:pos="9350"/>
        </w:tabs>
        <w:rPr>
          <w:rFonts w:eastAsiaTheme="minorEastAsia"/>
          <w:noProof/>
        </w:rPr>
      </w:pPr>
      <w:hyperlink w:anchor="_Toc170828257" w:history="1">
        <w:r w:rsidRPr="004126A9">
          <w:rPr>
            <w:rStyle w:val="Hyperlink"/>
            <w:noProof/>
          </w:rPr>
          <w:t>Appendix 4: appendix4</w:t>
        </w:r>
        <w:r>
          <w:rPr>
            <w:noProof/>
            <w:webHidden/>
          </w:rPr>
          <w:tab/>
        </w:r>
        <w:r>
          <w:rPr>
            <w:noProof/>
            <w:webHidden/>
          </w:rPr>
          <w:fldChar w:fldCharType="begin"/>
        </w:r>
        <w:r>
          <w:rPr>
            <w:noProof/>
            <w:webHidden/>
          </w:rPr>
          <w:instrText xml:space="preserve"> PAGEREF _Toc170828257 \h </w:instrText>
        </w:r>
        <w:r>
          <w:rPr>
            <w:noProof/>
            <w:webHidden/>
          </w:rPr>
        </w:r>
        <w:r>
          <w:rPr>
            <w:noProof/>
            <w:webHidden/>
          </w:rPr>
          <w:fldChar w:fldCharType="separate"/>
        </w:r>
        <w:r>
          <w:rPr>
            <w:noProof/>
            <w:webHidden/>
          </w:rPr>
          <w:t>21</w:t>
        </w:r>
        <w:r>
          <w:rPr>
            <w:noProof/>
            <w:webHidden/>
          </w:rPr>
          <w:fldChar w:fldCharType="end"/>
        </w:r>
      </w:hyperlink>
    </w:p>
    <w:p w:rsidR="00414447" w:rsidRDefault="00414447">
      <w:pPr>
        <w:pStyle w:val="TableofFigures"/>
        <w:tabs>
          <w:tab w:val="right" w:leader="dot" w:pos="9350"/>
        </w:tabs>
        <w:rPr>
          <w:rFonts w:eastAsiaTheme="minorEastAsia"/>
          <w:noProof/>
        </w:rPr>
      </w:pPr>
      <w:hyperlink w:anchor="_Toc170828258" w:history="1">
        <w:r w:rsidRPr="004126A9">
          <w:rPr>
            <w:rStyle w:val="Hyperlink"/>
            <w:noProof/>
          </w:rPr>
          <w:t>Appendix 5: appendix5</w:t>
        </w:r>
        <w:r>
          <w:rPr>
            <w:noProof/>
            <w:webHidden/>
          </w:rPr>
          <w:tab/>
        </w:r>
        <w:r>
          <w:rPr>
            <w:noProof/>
            <w:webHidden/>
          </w:rPr>
          <w:fldChar w:fldCharType="begin"/>
        </w:r>
        <w:r>
          <w:rPr>
            <w:noProof/>
            <w:webHidden/>
          </w:rPr>
          <w:instrText xml:space="preserve"> PAGEREF _Toc170828258 \h </w:instrText>
        </w:r>
        <w:r>
          <w:rPr>
            <w:noProof/>
            <w:webHidden/>
          </w:rPr>
        </w:r>
        <w:r>
          <w:rPr>
            <w:noProof/>
            <w:webHidden/>
          </w:rPr>
          <w:fldChar w:fldCharType="separate"/>
        </w:r>
        <w:r>
          <w:rPr>
            <w:noProof/>
            <w:webHidden/>
          </w:rPr>
          <w:t>21</w:t>
        </w:r>
        <w:r>
          <w:rPr>
            <w:noProof/>
            <w:webHidden/>
          </w:rPr>
          <w:fldChar w:fldCharType="end"/>
        </w:r>
      </w:hyperlink>
    </w:p>
    <w:p w:rsidR="00DD20CC" w:rsidRDefault="00CD732E">
      <w:pPr>
        <w:rPr>
          <w:rFonts w:ascii="Arial" w:hAnsi="Arial" w:cs="Arial"/>
          <w:sz w:val="28"/>
          <w:szCs w:val="28"/>
        </w:rPr>
        <w:sectPr w:rsidR="00DD20CC" w:rsidSect="00DD20CC">
          <w:pgSz w:w="12240" w:h="15840" w:code="1"/>
          <w:pgMar w:top="1440" w:right="1440" w:bottom="1440" w:left="1440" w:header="432" w:footer="432" w:gutter="0"/>
          <w:cols w:space="720"/>
          <w:titlePg/>
          <w:docGrid w:linePitch="360"/>
        </w:sectPr>
      </w:pPr>
      <w:r>
        <w:rPr>
          <w:rFonts w:ascii="Arial" w:hAnsi="Arial" w:cs="Arial"/>
          <w:sz w:val="28"/>
          <w:szCs w:val="28"/>
        </w:rPr>
        <w:fldChar w:fldCharType="end"/>
      </w:r>
    </w:p>
    <w:p w:rsidR="00D64FAA" w:rsidRDefault="007F3365" w:rsidP="002B3F5A">
      <w:pPr>
        <w:pStyle w:val="Heading1"/>
      </w:pPr>
      <w:bookmarkStart w:id="1" w:name="_Toc170828333"/>
      <w:r>
        <w:lastRenderedPageBreak/>
        <w:t xml:space="preserve">LASS System </w:t>
      </w:r>
      <w:r w:rsidR="00D64FAA">
        <w:t>Overview</w:t>
      </w:r>
      <w:bookmarkEnd w:id="1"/>
    </w:p>
    <w:p w:rsidR="007D10BF" w:rsidRDefault="00392163" w:rsidP="00D64FAA">
      <w:pPr>
        <w:rPr>
          <w:rFonts w:ascii="Arial" w:hAnsi="Arial" w:cs="Arial"/>
        </w:rPr>
      </w:pPr>
      <w:r>
        <w:rPr>
          <w:rFonts w:ascii="Arial" w:hAnsi="Arial" w:cs="Arial"/>
        </w:rPr>
        <w:t xml:space="preserve">The Low Altitude Survey System (LASS) </w:t>
      </w:r>
      <w:r w:rsidR="00FF631F">
        <w:rPr>
          <w:rFonts w:ascii="Arial" w:hAnsi="Arial" w:cs="Arial"/>
        </w:rPr>
        <w:t xml:space="preserve">is an ROV-mounted </w:t>
      </w:r>
      <w:r w:rsidR="00B94E59">
        <w:rPr>
          <w:rFonts w:ascii="Arial" w:hAnsi="Arial" w:cs="Arial"/>
        </w:rPr>
        <w:t xml:space="preserve">mapping platform that </w:t>
      </w:r>
      <w:r w:rsidR="00EA3847">
        <w:rPr>
          <w:rFonts w:ascii="Arial" w:hAnsi="Arial" w:cs="Arial"/>
        </w:rPr>
        <w:t>uses color stereo cameras, a Wide Swath Subsea Lidar (</w:t>
      </w:r>
      <w:proofErr w:type="spellStart"/>
      <w:r w:rsidR="00EA3847">
        <w:rPr>
          <w:rFonts w:ascii="Arial" w:hAnsi="Arial" w:cs="Arial"/>
        </w:rPr>
        <w:t>WiSSL</w:t>
      </w:r>
      <w:proofErr w:type="spellEnd"/>
      <w:r w:rsidR="00EA3847">
        <w:rPr>
          <w:rFonts w:ascii="Arial" w:hAnsi="Arial" w:cs="Arial"/>
        </w:rPr>
        <w:t xml:space="preserve">), and an imaging sonar to provide high resolution maps of the seafloor. A dedicated tool sled, for use on either the ROV Doc Ricketts or ROV Ventana, contains all of the subsea sensors and electronics needed for operation. </w:t>
      </w:r>
    </w:p>
    <w:p w:rsidR="00165604" w:rsidRDefault="00165604" w:rsidP="00D64FAA">
      <w:pPr>
        <w:rPr>
          <w:rFonts w:ascii="Arial" w:hAnsi="Arial" w:cs="Arial"/>
        </w:rPr>
      </w:pPr>
    </w:p>
    <w:p w:rsidR="007D10BF" w:rsidRDefault="007D10BF" w:rsidP="00D64FAA">
      <w:pPr>
        <w:rPr>
          <w:rFonts w:ascii="Arial" w:hAnsi="Arial" w:cs="Arial"/>
        </w:rPr>
      </w:pPr>
    </w:p>
    <w:p w:rsidR="007D10BF" w:rsidRDefault="00165604" w:rsidP="00D64FAA">
      <w:pPr>
        <w:rPr>
          <w:rFonts w:ascii="Arial" w:hAnsi="Arial" w:cs="Arial"/>
        </w:rPr>
      </w:pPr>
      <w:r>
        <w:rPr>
          <w:rFonts w:ascii="Arial" w:hAnsi="Arial" w:cs="Arial"/>
          <w:noProof/>
        </w:rPr>
        <w:drawing>
          <wp:inline distT="0" distB="0" distL="0" distR="0">
            <wp:extent cx="5943600" cy="34531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SS Sled Top Sept 2021 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453130"/>
                    </a:xfrm>
                    <a:prstGeom prst="rect">
                      <a:avLst/>
                    </a:prstGeom>
                  </pic:spPr>
                </pic:pic>
              </a:graphicData>
            </a:graphic>
          </wp:inline>
        </w:drawing>
      </w:r>
    </w:p>
    <w:p w:rsidR="007A324E" w:rsidRDefault="007A324E" w:rsidP="007A324E">
      <w:pPr>
        <w:pStyle w:val="Caption"/>
        <w:rPr>
          <w:rFonts w:ascii="Arial" w:hAnsi="Arial" w:cs="Arial"/>
          <w:noProof/>
        </w:rPr>
      </w:pPr>
      <w:bookmarkStart w:id="2" w:name="_Toc170828240"/>
      <w:r>
        <w:t xml:space="preserve">Figure </w:t>
      </w:r>
      <w:fldSimple w:instr=" SEQ Figure \* ARABIC ">
        <w:r w:rsidR="000459CA">
          <w:rPr>
            <w:noProof/>
          </w:rPr>
          <w:t>1</w:t>
        </w:r>
      </w:fldSimple>
      <w:r>
        <w:t xml:space="preserve">: The LASS sled, </w:t>
      </w:r>
      <w:r w:rsidR="002B77DC">
        <w:t>unpacking for deployment in September 2021</w:t>
      </w:r>
      <w:bookmarkEnd w:id="2"/>
    </w:p>
    <w:p w:rsidR="00073193" w:rsidRDefault="00073193" w:rsidP="00073193">
      <w:pPr>
        <w:pStyle w:val="Heading1"/>
      </w:pPr>
      <w:bookmarkStart w:id="3" w:name="_Toc170828334"/>
      <w:r>
        <w:t>LASS Power / Interface Can</w:t>
      </w:r>
      <w:bookmarkEnd w:id="3"/>
    </w:p>
    <w:p w:rsidR="00073193" w:rsidRDefault="00073193" w:rsidP="00073193"/>
    <w:p w:rsidR="00073193" w:rsidRDefault="002F1F43" w:rsidP="00073193">
      <w:r>
        <w:rPr>
          <w:rFonts w:ascii="Arial" w:hAnsi="Arial" w:cs="Arial"/>
        </w:rPr>
        <w:t xml:space="preserve">The Power/Interface Can (PIC) is the </w:t>
      </w:r>
      <w:r w:rsidR="00232776">
        <w:rPr>
          <w:rFonts w:ascii="Arial" w:hAnsi="Arial" w:cs="Arial"/>
        </w:rPr>
        <w:t xml:space="preserve">primary interface between the </w:t>
      </w:r>
      <w:proofErr w:type="spellStart"/>
      <w:r w:rsidR="00232776">
        <w:rPr>
          <w:rFonts w:ascii="Arial" w:hAnsi="Arial" w:cs="Arial"/>
        </w:rPr>
        <w:t>ROV+Ship</w:t>
      </w:r>
      <w:proofErr w:type="spellEnd"/>
      <w:r w:rsidR="00232776">
        <w:rPr>
          <w:rFonts w:ascii="Arial" w:hAnsi="Arial" w:cs="Arial"/>
        </w:rPr>
        <w:t xml:space="preserve"> and all of the sensors attached to the LASS sled, and is responsible for distributing power, communications, and triggers to the various instruments and sensors. The ROV provides 1800W of AC power and a single mode optical fiber for communications to the PIC. The PIC converts the AC power to the various DC low voltages needed and converts the optical communication into Ethernet and RS-232 and RS-485 serial communication signals.  </w:t>
      </w:r>
    </w:p>
    <w:p w:rsidR="006745FB" w:rsidRDefault="006745FB" w:rsidP="00073193"/>
    <w:p w:rsidR="006745FB" w:rsidRDefault="006745FB" w:rsidP="00073193"/>
    <w:p w:rsidR="006745FB" w:rsidRDefault="006745FB" w:rsidP="00073193"/>
    <w:p w:rsidR="002F1F43" w:rsidRDefault="00C3005E" w:rsidP="002F1F43">
      <w:pPr>
        <w:keepNext/>
      </w:pPr>
      <w:r>
        <w:rPr>
          <w:noProof/>
        </w:rPr>
        <w:lastRenderedPageBreak/>
        <w:drawing>
          <wp:inline distT="0" distB="0" distL="0" distR="0">
            <wp:extent cx="5943600" cy="28905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WR+Int Can Block Diagram.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2890520"/>
                    </a:xfrm>
                    <a:prstGeom prst="rect">
                      <a:avLst/>
                    </a:prstGeom>
                  </pic:spPr>
                </pic:pic>
              </a:graphicData>
            </a:graphic>
          </wp:inline>
        </w:drawing>
      </w:r>
    </w:p>
    <w:p w:rsidR="00073193" w:rsidRDefault="002F1F43" w:rsidP="002F1F43">
      <w:pPr>
        <w:pStyle w:val="Caption"/>
      </w:pPr>
      <w:bookmarkStart w:id="4" w:name="_Toc170828241"/>
      <w:r>
        <w:t xml:space="preserve">Figure </w:t>
      </w:r>
      <w:fldSimple w:instr=" SEQ Figure \* ARABIC ">
        <w:r w:rsidR="000459CA">
          <w:rPr>
            <w:noProof/>
          </w:rPr>
          <w:t>2</w:t>
        </w:r>
      </w:fldSimple>
      <w:r>
        <w:t>: Simplified block diagram of the Power/ Interface Can</w:t>
      </w:r>
      <w:bookmarkEnd w:id="4"/>
    </w:p>
    <w:p w:rsidR="002F1F43" w:rsidRPr="00A4388A" w:rsidRDefault="002F1F43" w:rsidP="00302219">
      <w:pPr>
        <w:pStyle w:val="Caption"/>
        <w:rPr>
          <w:rFonts w:ascii="Arial" w:hAnsi="Arial" w:cs="Arial"/>
          <w:sz w:val="22"/>
          <w:szCs w:val="22"/>
        </w:rPr>
      </w:pPr>
    </w:p>
    <w:p w:rsidR="0070635C" w:rsidRDefault="007F3365" w:rsidP="002B3F5A">
      <w:pPr>
        <w:pStyle w:val="Heading1"/>
      </w:pPr>
      <w:bookmarkStart w:id="5" w:name="_Toc170828335"/>
      <w:r>
        <w:t>LASS Stack Hardware Description</w:t>
      </w:r>
      <w:bookmarkEnd w:id="5"/>
    </w:p>
    <w:p w:rsidR="00892FED" w:rsidRDefault="00892FED">
      <w:pPr>
        <w:rPr>
          <w:rFonts w:ascii="Arial" w:hAnsi="Arial" w:cs="Arial"/>
        </w:rPr>
      </w:pPr>
    </w:p>
    <w:p w:rsidR="007A324E" w:rsidRDefault="007A324E">
      <w:pPr>
        <w:rPr>
          <w:rFonts w:ascii="Arial" w:hAnsi="Arial" w:cs="Arial"/>
        </w:rPr>
      </w:pPr>
      <w:r>
        <w:rPr>
          <w:rFonts w:ascii="Arial" w:hAnsi="Arial" w:cs="Arial"/>
        </w:rPr>
        <w:t xml:space="preserve">A custom </w:t>
      </w:r>
      <w:proofErr w:type="spellStart"/>
      <w:r>
        <w:rPr>
          <w:rFonts w:ascii="Arial" w:hAnsi="Arial" w:cs="Arial"/>
        </w:rPr>
        <w:t>pcb</w:t>
      </w:r>
      <w:proofErr w:type="spellEnd"/>
      <w:r>
        <w:rPr>
          <w:rFonts w:ascii="Arial" w:hAnsi="Arial" w:cs="Arial"/>
        </w:rPr>
        <w:t xml:space="preserve"> stack which resides in the PIC has been developed to consolidate power switching, communications, trigger generation, and other tasks. This LASS Stack consists of three boards: The Trigger Board, the Medium Power Relay Board, and the Low Power Relay Board.</w:t>
      </w:r>
    </w:p>
    <w:p w:rsidR="007A324E" w:rsidRDefault="007A324E">
      <w:pPr>
        <w:rPr>
          <w:rFonts w:ascii="Arial" w:hAnsi="Arial" w:cs="Arial"/>
        </w:rPr>
      </w:pPr>
    </w:p>
    <w:p w:rsidR="00AC7557" w:rsidRDefault="00AC7557">
      <w:pPr>
        <w:rPr>
          <w:rFonts w:ascii="Arial" w:hAnsi="Arial" w:cs="Arial"/>
        </w:rPr>
      </w:pPr>
    </w:p>
    <w:p w:rsidR="00AC7557" w:rsidRDefault="00AC7557">
      <w:pPr>
        <w:rPr>
          <w:rFonts w:ascii="Arial" w:hAnsi="Arial" w:cs="Arial"/>
        </w:rPr>
      </w:pPr>
      <w:r>
        <w:rPr>
          <w:rFonts w:ascii="Arial" w:hAnsi="Arial" w:cs="Arial"/>
          <w:noProof/>
        </w:rPr>
        <w:lastRenderedPageBreak/>
        <w:drawing>
          <wp:inline distT="0" distB="0" distL="0" distR="0">
            <wp:extent cx="5934075" cy="4448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rsidR="007A324E" w:rsidRDefault="007A324E" w:rsidP="007A324E">
      <w:pPr>
        <w:pStyle w:val="Caption"/>
      </w:pPr>
      <w:r>
        <w:t xml:space="preserve">Figure </w:t>
      </w:r>
      <w:r w:rsidR="00073193">
        <w:t>3</w:t>
      </w:r>
      <w:r>
        <w:t xml:space="preserve">: The LASS Stack from bottom to top, the Trigger Board, the Low Power Relay Board, and the Medium Power Relay Board. </w:t>
      </w:r>
    </w:p>
    <w:p w:rsidR="007A324E" w:rsidRDefault="007A324E">
      <w:pPr>
        <w:rPr>
          <w:rFonts w:ascii="Arial" w:hAnsi="Arial" w:cs="Arial"/>
        </w:rPr>
      </w:pPr>
    </w:p>
    <w:p w:rsidR="006F3FAA" w:rsidRDefault="007F3365" w:rsidP="00F8236C">
      <w:pPr>
        <w:pStyle w:val="Heading2"/>
        <w:rPr>
          <w:noProof/>
        </w:rPr>
      </w:pPr>
      <w:bookmarkStart w:id="6" w:name="_Toc170828336"/>
      <w:r>
        <w:rPr>
          <w:noProof/>
        </w:rPr>
        <w:t>Board Functions and Backplane Definition</w:t>
      </w:r>
      <w:bookmarkEnd w:id="6"/>
    </w:p>
    <w:p w:rsidR="006F3FAA" w:rsidRDefault="006F3FAA">
      <w:pPr>
        <w:rPr>
          <w:rFonts w:ascii="Arial" w:hAnsi="Arial" w:cs="Arial"/>
          <w:noProof/>
        </w:rPr>
      </w:pPr>
    </w:p>
    <w:p w:rsidR="00F7280C" w:rsidRDefault="00F7280C" w:rsidP="00F7280C">
      <w:pPr>
        <w:rPr>
          <w:rFonts w:ascii="Arial" w:hAnsi="Arial" w:cs="Arial"/>
        </w:rPr>
      </w:pPr>
      <w:r>
        <w:rPr>
          <w:rFonts w:ascii="Arial" w:hAnsi="Arial" w:cs="Arial"/>
        </w:rPr>
        <w:t>The Trigger Board</w:t>
      </w:r>
      <w:r w:rsidR="001A3548">
        <w:rPr>
          <w:rFonts w:ascii="Arial" w:hAnsi="Arial" w:cs="Arial"/>
        </w:rPr>
        <w:t xml:space="preserve"> (TB)</w:t>
      </w:r>
      <w:r>
        <w:rPr>
          <w:rFonts w:ascii="Arial" w:hAnsi="Arial" w:cs="Arial"/>
        </w:rPr>
        <w:t xml:space="preserve"> is the heart of the LASS stack; it contains a Raspberry Pi processor, an RP2040, which controls all of the </w:t>
      </w:r>
      <w:r w:rsidR="002B2C2F">
        <w:rPr>
          <w:rFonts w:ascii="Arial" w:hAnsi="Arial" w:cs="Arial"/>
        </w:rPr>
        <w:t>stack</w:t>
      </w:r>
      <w:r>
        <w:rPr>
          <w:rFonts w:ascii="Arial" w:hAnsi="Arial" w:cs="Arial"/>
        </w:rPr>
        <w:t xml:space="preserve"> functions. </w:t>
      </w:r>
      <w:r w:rsidR="00A83127">
        <w:rPr>
          <w:rFonts w:ascii="Arial" w:hAnsi="Arial" w:cs="Arial"/>
        </w:rPr>
        <w:t>The</w:t>
      </w:r>
      <w:r w:rsidR="001A3548">
        <w:rPr>
          <w:rFonts w:ascii="Arial" w:hAnsi="Arial" w:cs="Arial"/>
        </w:rPr>
        <w:t>se</w:t>
      </w:r>
      <w:r w:rsidR="00080CAD">
        <w:rPr>
          <w:rFonts w:ascii="Arial" w:hAnsi="Arial" w:cs="Arial"/>
        </w:rPr>
        <w:t xml:space="preserve"> </w:t>
      </w:r>
      <w:r w:rsidR="00A83127">
        <w:rPr>
          <w:rFonts w:ascii="Arial" w:hAnsi="Arial" w:cs="Arial"/>
        </w:rPr>
        <w:t xml:space="preserve">functions </w:t>
      </w:r>
      <w:r w:rsidR="001A3548">
        <w:rPr>
          <w:rFonts w:ascii="Arial" w:hAnsi="Arial" w:cs="Arial"/>
        </w:rPr>
        <w:t>include</w:t>
      </w:r>
      <w:r w:rsidR="00A83127">
        <w:rPr>
          <w:rFonts w:ascii="Arial" w:hAnsi="Arial" w:cs="Arial"/>
        </w:rPr>
        <w:t xml:space="preserve">: digital control of all relays, </w:t>
      </w:r>
      <w:r w:rsidR="00080CAD">
        <w:rPr>
          <w:rFonts w:ascii="Arial" w:hAnsi="Arial" w:cs="Arial"/>
        </w:rPr>
        <w:t xml:space="preserve">system trigger generation, </w:t>
      </w:r>
      <w:proofErr w:type="spellStart"/>
      <w:r w:rsidR="00080CAD">
        <w:rPr>
          <w:rFonts w:ascii="Arial" w:hAnsi="Arial" w:cs="Arial"/>
        </w:rPr>
        <w:t>camera+strobe</w:t>
      </w:r>
      <w:proofErr w:type="spellEnd"/>
      <w:r w:rsidR="00080CAD">
        <w:rPr>
          <w:rFonts w:ascii="Arial" w:hAnsi="Arial" w:cs="Arial"/>
        </w:rPr>
        <w:t xml:space="preserve"> trigger distribution, PPS distribution, and measuring internal housing environmental data.</w:t>
      </w:r>
    </w:p>
    <w:p w:rsidR="00C75F60" w:rsidRPr="00F7280C" w:rsidRDefault="00C75F60" w:rsidP="00C75F60">
      <w:pPr>
        <w:keepNext/>
        <w:rPr>
          <w:rFonts w:ascii="Arial" w:hAnsi="Arial" w:cs="Arial"/>
        </w:rPr>
      </w:pPr>
    </w:p>
    <w:p w:rsidR="00503C81" w:rsidRDefault="00F7280C" w:rsidP="00503C81">
      <w:pPr>
        <w:keepNext/>
        <w:rPr>
          <w:rFonts w:ascii="Arial" w:hAnsi="Arial" w:cs="Arial"/>
        </w:rPr>
      </w:pPr>
      <w:r w:rsidRPr="00F7280C">
        <w:rPr>
          <w:rFonts w:ascii="Arial" w:hAnsi="Arial" w:cs="Arial"/>
        </w:rPr>
        <w:t xml:space="preserve">The </w:t>
      </w:r>
      <w:r>
        <w:rPr>
          <w:rFonts w:ascii="Arial" w:hAnsi="Arial" w:cs="Arial"/>
        </w:rPr>
        <w:t xml:space="preserve">Medium Power Relay Board </w:t>
      </w:r>
      <w:r w:rsidR="002B2C2F">
        <w:rPr>
          <w:rFonts w:ascii="Arial" w:hAnsi="Arial" w:cs="Arial"/>
        </w:rPr>
        <w:t xml:space="preserve">(MPRB) </w:t>
      </w:r>
      <w:r>
        <w:rPr>
          <w:rFonts w:ascii="Arial" w:hAnsi="Arial" w:cs="Arial"/>
        </w:rPr>
        <w:t xml:space="preserve">has four individual switching circuits for external loads; the maximum current for each circuit is </w:t>
      </w:r>
      <w:r w:rsidR="002B2C2F">
        <w:rPr>
          <w:rFonts w:ascii="Arial" w:hAnsi="Arial" w:cs="Arial"/>
        </w:rPr>
        <w:t>fifteen</w:t>
      </w:r>
      <w:r>
        <w:rPr>
          <w:rFonts w:ascii="Arial" w:hAnsi="Arial" w:cs="Arial"/>
        </w:rPr>
        <w:t xml:space="preserve"> amps. The four channels are split into pairs, with separate inputs for the desired switching voltages. </w:t>
      </w:r>
      <w:r w:rsidR="002B2C2F">
        <w:rPr>
          <w:rFonts w:ascii="Arial" w:hAnsi="Arial" w:cs="Arial"/>
        </w:rPr>
        <w:t xml:space="preserve">A fifth channel provides power to </w:t>
      </w:r>
      <w:r w:rsidR="00554897">
        <w:rPr>
          <w:rFonts w:ascii="Arial" w:hAnsi="Arial" w:cs="Arial"/>
        </w:rPr>
        <w:lastRenderedPageBreak/>
        <w:t>t</w:t>
      </w:r>
      <w:r w:rsidR="002B2C2F">
        <w:rPr>
          <w:rFonts w:ascii="Arial" w:hAnsi="Arial" w:cs="Arial"/>
        </w:rPr>
        <w:t>he activation coil for the LIDAR</w:t>
      </w:r>
      <w:r w:rsidR="00DF406A">
        <w:rPr>
          <w:rFonts w:ascii="Arial" w:hAnsi="Arial" w:cs="Arial"/>
        </w:rPr>
        <w:t xml:space="preserve"> relay</w:t>
      </w:r>
      <w:r w:rsidR="002B2C2F">
        <w:rPr>
          <w:rFonts w:ascii="Arial" w:hAnsi="Arial" w:cs="Arial"/>
        </w:rPr>
        <w:t xml:space="preserve">. The MPRB also provides 24Vdc to an external 12Vdc </w:t>
      </w:r>
      <w:proofErr w:type="gramStart"/>
      <w:r w:rsidR="002B2C2F">
        <w:rPr>
          <w:rFonts w:ascii="Arial" w:hAnsi="Arial" w:cs="Arial"/>
        </w:rPr>
        <w:t>DC:DC</w:t>
      </w:r>
      <w:proofErr w:type="gramEnd"/>
      <w:r w:rsidR="002B2C2F">
        <w:rPr>
          <w:rFonts w:ascii="Arial" w:hAnsi="Arial" w:cs="Arial"/>
        </w:rPr>
        <w:t xml:space="preserve"> converter.</w:t>
      </w:r>
    </w:p>
    <w:p w:rsidR="002B2C2F" w:rsidRDefault="002B2C2F" w:rsidP="00503C81">
      <w:pPr>
        <w:keepNext/>
        <w:rPr>
          <w:rFonts w:ascii="Arial" w:hAnsi="Arial" w:cs="Arial"/>
        </w:rPr>
      </w:pPr>
    </w:p>
    <w:p w:rsidR="002B2C2F" w:rsidRDefault="002B2C2F" w:rsidP="00503C81">
      <w:pPr>
        <w:keepNext/>
        <w:rPr>
          <w:rFonts w:ascii="Arial" w:hAnsi="Arial" w:cs="Arial"/>
        </w:rPr>
      </w:pPr>
      <w:r>
        <w:rPr>
          <w:rFonts w:ascii="Arial" w:hAnsi="Arial" w:cs="Arial"/>
        </w:rPr>
        <w:t>The Lower Power Relay Board (LPRB) has eight individual switching circuits for external loads; the maximum current for each is three amps. Each channel can be configured to supply either 24Vdc or 12Vdc. The LPRB also supplies power to the Ethernet switch and to the Focal stack.</w:t>
      </w:r>
    </w:p>
    <w:p w:rsidR="002B2C2F" w:rsidRDefault="002B2C2F" w:rsidP="00503C81">
      <w:pPr>
        <w:keepNext/>
        <w:rPr>
          <w:rFonts w:ascii="Arial" w:hAnsi="Arial" w:cs="Arial"/>
        </w:rPr>
      </w:pPr>
    </w:p>
    <w:p w:rsidR="00080CAD" w:rsidRPr="00F7280C" w:rsidRDefault="00080CAD" w:rsidP="00503C81">
      <w:pPr>
        <w:keepNext/>
        <w:rPr>
          <w:rFonts w:ascii="Arial" w:hAnsi="Arial" w:cs="Arial"/>
        </w:rPr>
      </w:pPr>
      <w:r>
        <w:rPr>
          <w:rFonts w:ascii="Arial" w:hAnsi="Arial" w:cs="Arial"/>
        </w:rPr>
        <w:t>A 64-pin backplane is utilized for power and signal distribution throughout the LASS stack.</w:t>
      </w:r>
    </w:p>
    <w:p w:rsidR="00080CAD" w:rsidRDefault="00080CAD" w:rsidP="002B2C2F"/>
    <w:tbl>
      <w:tblPr>
        <w:tblW w:w="5960" w:type="dxa"/>
        <w:tblLook w:val="04A0" w:firstRow="1" w:lastRow="0" w:firstColumn="1" w:lastColumn="0" w:noHBand="0" w:noVBand="1"/>
      </w:tblPr>
      <w:tblGrid>
        <w:gridCol w:w="2380"/>
        <w:gridCol w:w="600"/>
        <w:gridCol w:w="600"/>
        <w:gridCol w:w="2380"/>
      </w:tblGrid>
      <w:tr w:rsidR="00080CAD" w:rsidRPr="00080CAD" w:rsidTr="00080CAD">
        <w:trPr>
          <w:trHeight w:val="300"/>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5Vdc</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1</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2</w:t>
            </w:r>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3.3Vdc</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5Vdc</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4</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3.3Vdc</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12Vdc</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5</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6</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12Vdc</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7</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8</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12Vdc</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9</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10</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24Vdc</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11</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12</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24Vdc</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13</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14</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24Vdc</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15</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16</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24Vdc</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17</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18</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SPI1_MISO</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19</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20</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SPI1_MOSI</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21</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22</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SPI1_SCK</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23</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24</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GP8</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25</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26</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GP7</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27</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28</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GP6</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29</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30</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GP3</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31</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32</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LCAM_RELAY_CTRL</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33</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34</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RCAM_RELAY_CTRL</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35</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36</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ROT1_RELAY_CTRL</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37</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38</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ROT2_RELAY_CTRL</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39</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40</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CTD_RELAY_CTRL</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41</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42</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PARO_RELAY_CTRL</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43</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44</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KEAR_RELAY_CTRL</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45</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46</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VN100_RELAY_CTRL</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47</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48</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STROBE1_RELAY_CTRL</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49</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50</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STROBE2_RELAY_CTRL</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51</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52</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RESON_RELAY_CTRL</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53</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54</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SPARE_RELAY_CTRL</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55</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56</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LIDAR_RELAY_CTRL</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57</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58</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SPARE_GPIO1</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59</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60</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080CAD" w:rsidP="00080CAD">
            <w:pPr>
              <w:rPr>
                <w:rFonts w:ascii="Calibri" w:eastAsia="Times New Roman" w:hAnsi="Calibri" w:cs="Calibri"/>
                <w:color w:val="000000"/>
              </w:rPr>
            </w:pPr>
            <w:r w:rsidRPr="00080CAD">
              <w:rPr>
                <w:rFonts w:ascii="Calibri" w:eastAsia="Times New Roman" w:hAnsi="Calibri" w:cs="Calibri"/>
                <w:color w:val="000000"/>
              </w:rPr>
              <w:t>SPARE_GPIO2</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61</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62</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r w:rsidR="00080CAD" w:rsidRPr="00080CAD" w:rsidTr="00080CA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080CAD" w:rsidRPr="00080CAD" w:rsidRDefault="004E73EB" w:rsidP="00080CAD">
            <w:pPr>
              <w:rPr>
                <w:rFonts w:ascii="Calibri" w:eastAsia="Times New Roman" w:hAnsi="Calibri" w:cs="Calibri"/>
                <w:color w:val="000000"/>
              </w:rPr>
            </w:pPr>
            <w:r>
              <w:rPr>
                <w:rFonts w:ascii="Calibri" w:eastAsia="Times New Roman" w:hAnsi="Calibri" w:cs="Calibri"/>
                <w:color w:val="000000"/>
              </w:rPr>
              <w:t>Ta</w:t>
            </w:r>
            <w:r w:rsidR="00080CAD" w:rsidRPr="00080CAD">
              <w:rPr>
                <w:rFonts w:ascii="Calibri" w:eastAsia="Times New Roman" w:hAnsi="Calibri" w:cs="Calibri"/>
                <w:color w:val="000000"/>
              </w:rPr>
              <w:t>SPARE_GPIO3</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63</w:t>
            </w:r>
          </w:p>
        </w:tc>
        <w:tc>
          <w:tcPr>
            <w:tcW w:w="60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center"/>
              <w:rPr>
                <w:rFonts w:ascii="Calibri" w:eastAsia="Times New Roman" w:hAnsi="Calibri" w:cs="Calibri"/>
                <w:color w:val="000000"/>
              </w:rPr>
            </w:pPr>
            <w:r w:rsidRPr="00080CAD">
              <w:rPr>
                <w:rFonts w:ascii="Calibri" w:eastAsia="Times New Roman" w:hAnsi="Calibri" w:cs="Calibri"/>
                <w:color w:val="000000"/>
              </w:rPr>
              <w:t>64</w:t>
            </w:r>
          </w:p>
        </w:tc>
        <w:tc>
          <w:tcPr>
            <w:tcW w:w="2380" w:type="dxa"/>
            <w:tcBorders>
              <w:top w:val="nil"/>
              <w:left w:val="nil"/>
              <w:bottom w:val="single" w:sz="4" w:space="0" w:color="auto"/>
              <w:right w:val="single" w:sz="4" w:space="0" w:color="auto"/>
            </w:tcBorders>
            <w:shd w:val="clear" w:color="auto" w:fill="auto"/>
            <w:noWrap/>
            <w:vAlign w:val="bottom"/>
            <w:hideMark/>
          </w:tcPr>
          <w:p w:rsidR="00080CAD" w:rsidRPr="00080CAD" w:rsidRDefault="00080CAD" w:rsidP="00080CAD">
            <w:pPr>
              <w:jc w:val="right"/>
              <w:rPr>
                <w:rFonts w:ascii="Calibri" w:eastAsia="Times New Roman" w:hAnsi="Calibri" w:cs="Calibri"/>
                <w:color w:val="000000"/>
              </w:rPr>
            </w:pPr>
            <w:r w:rsidRPr="00080CAD">
              <w:rPr>
                <w:rFonts w:ascii="Calibri" w:eastAsia="Times New Roman" w:hAnsi="Calibri" w:cs="Calibri"/>
                <w:color w:val="000000"/>
              </w:rPr>
              <w:t>Ground Return</w:t>
            </w:r>
          </w:p>
        </w:tc>
      </w:tr>
    </w:tbl>
    <w:p w:rsidR="00080CAD" w:rsidRDefault="00080CAD" w:rsidP="00080CAD">
      <w:pPr>
        <w:pStyle w:val="Caption"/>
        <w:rPr>
          <w:rFonts w:ascii="Arial" w:hAnsi="Arial" w:cs="Arial"/>
        </w:rPr>
      </w:pPr>
      <w:bookmarkStart w:id="7" w:name="_Ref170736366"/>
      <w:bookmarkStart w:id="8" w:name="_Ref170736368"/>
      <w:bookmarkStart w:id="9" w:name="_Toc170828249"/>
      <w:r>
        <w:t xml:space="preserve">Table </w:t>
      </w:r>
      <w:fldSimple w:instr=" SEQ Table \* ARABIC ">
        <w:r w:rsidR="00DC2041">
          <w:rPr>
            <w:noProof/>
          </w:rPr>
          <w:t>1</w:t>
        </w:r>
      </w:fldSimple>
      <w:r>
        <w:t>: Backplane signal list</w:t>
      </w:r>
      <w:bookmarkEnd w:id="7"/>
      <w:bookmarkEnd w:id="8"/>
      <w:bookmarkEnd w:id="9"/>
    </w:p>
    <w:p w:rsidR="00080CAD" w:rsidRDefault="00080CAD" w:rsidP="002B2C2F"/>
    <w:p w:rsidR="00080CAD" w:rsidRDefault="00080CAD" w:rsidP="002B2C2F"/>
    <w:p w:rsidR="00080CAD" w:rsidRPr="00F7280C" w:rsidRDefault="00080CAD" w:rsidP="002B2C2F"/>
    <w:p w:rsidR="00656C7B" w:rsidRDefault="007F3365" w:rsidP="00F8236C">
      <w:pPr>
        <w:pStyle w:val="Heading2"/>
      </w:pPr>
      <w:bookmarkStart w:id="10" w:name="_Toc170828337"/>
      <w:r>
        <w:t>Trigger Board</w:t>
      </w:r>
      <w:bookmarkEnd w:id="10"/>
    </w:p>
    <w:p w:rsidR="00656C7B" w:rsidRDefault="00656C7B">
      <w:pPr>
        <w:rPr>
          <w:rFonts w:ascii="Arial" w:hAnsi="Arial" w:cs="Arial"/>
        </w:rPr>
      </w:pPr>
    </w:p>
    <w:p w:rsidR="00575735" w:rsidRDefault="009900A3">
      <w:pPr>
        <w:rPr>
          <w:rFonts w:ascii="Arial" w:hAnsi="Arial" w:cs="Arial"/>
        </w:rPr>
      </w:pPr>
      <w:r>
        <w:rPr>
          <w:rFonts w:ascii="Arial" w:hAnsi="Arial" w:cs="Arial"/>
        </w:rPr>
        <w:t xml:space="preserve">The TB is a programmable computer board </w:t>
      </w:r>
      <w:r w:rsidR="001003EC">
        <w:rPr>
          <w:rFonts w:ascii="Arial" w:hAnsi="Arial" w:cs="Arial"/>
        </w:rPr>
        <w:t xml:space="preserve">which controls all peripheral boards attached to the stack. It also performs many other functions which are output directly from the TB. </w:t>
      </w:r>
      <w:r w:rsidR="004322C4">
        <w:rPr>
          <w:rFonts w:ascii="Arial" w:hAnsi="Arial" w:cs="Arial"/>
        </w:rPr>
        <w:t>O</w:t>
      </w:r>
      <w:r w:rsidR="001003EC">
        <w:rPr>
          <w:rFonts w:ascii="Arial" w:hAnsi="Arial" w:cs="Arial"/>
        </w:rPr>
        <w:t xml:space="preserve">riginally designed for dedicated usage in the LASS experiment, </w:t>
      </w:r>
      <w:r w:rsidR="004322C4">
        <w:rPr>
          <w:rFonts w:ascii="Arial" w:hAnsi="Arial" w:cs="Arial"/>
        </w:rPr>
        <w:t xml:space="preserve">however </w:t>
      </w:r>
      <w:r w:rsidR="001003EC">
        <w:rPr>
          <w:rFonts w:ascii="Arial" w:hAnsi="Arial" w:cs="Arial"/>
        </w:rPr>
        <w:t>starting with revision C, the circuits have been modified to make the board usable by other scientific groups.</w:t>
      </w:r>
    </w:p>
    <w:p w:rsidR="00666C61" w:rsidRDefault="00666C61">
      <w:pPr>
        <w:rPr>
          <w:rFonts w:ascii="Arial" w:hAnsi="Arial" w:cs="Arial"/>
        </w:rPr>
      </w:pPr>
    </w:p>
    <w:p w:rsidR="00666C61" w:rsidRDefault="00666C61">
      <w:pPr>
        <w:rPr>
          <w:rFonts w:ascii="Arial" w:hAnsi="Arial" w:cs="Arial"/>
        </w:rPr>
      </w:pPr>
    </w:p>
    <w:p w:rsidR="001A2552" w:rsidRDefault="001A2552">
      <w:pPr>
        <w:rPr>
          <w:rFonts w:ascii="Arial" w:hAnsi="Arial" w:cs="Arial"/>
        </w:rPr>
      </w:pPr>
    </w:p>
    <w:p w:rsidR="001A2552" w:rsidRDefault="001A2552">
      <w:pPr>
        <w:rPr>
          <w:rFonts w:ascii="Arial" w:hAnsi="Arial" w:cs="Arial"/>
        </w:rPr>
      </w:pPr>
      <w:r>
        <w:rPr>
          <w:rFonts w:ascii="Arial" w:hAnsi="Arial" w:cs="Arial"/>
          <w:noProof/>
        </w:rPr>
        <w:drawing>
          <wp:inline distT="0" distB="0" distL="0" distR="0" wp14:anchorId="4A20CE74" wp14:editId="679D21F0">
            <wp:extent cx="5934075" cy="4448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rsidR="001A2552" w:rsidRDefault="001A2552" w:rsidP="001A2552">
      <w:pPr>
        <w:pStyle w:val="Caption"/>
        <w:rPr>
          <w:rFonts w:ascii="Arial" w:hAnsi="Arial" w:cs="Arial"/>
        </w:rPr>
      </w:pPr>
      <w:bookmarkStart w:id="11" w:name="_Toc170828242"/>
      <w:r>
        <w:t xml:space="preserve">Figure </w:t>
      </w:r>
      <w:fldSimple w:instr=" SEQ Figure \* ARABIC ">
        <w:r w:rsidR="000459CA">
          <w:rPr>
            <w:noProof/>
          </w:rPr>
          <w:t>3</w:t>
        </w:r>
      </w:fldSimple>
      <w:r>
        <w:t>: Revision C of the LASS Trigger Board</w:t>
      </w:r>
      <w:bookmarkEnd w:id="11"/>
    </w:p>
    <w:p w:rsidR="001A2552" w:rsidRDefault="001A2552">
      <w:pPr>
        <w:rPr>
          <w:rFonts w:ascii="Arial" w:hAnsi="Arial" w:cs="Arial"/>
        </w:rPr>
      </w:pPr>
    </w:p>
    <w:p w:rsidR="001A2552" w:rsidRDefault="001A2552">
      <w:pPr>
        <w:rPr>
          <w:rFonts w:ascii="Arial" w:hAnsi="Arial" w:cs="Arial"/>
        </w:rPr>
      </w:pPr>
    </w:p>
    <w:p w:rsidR="001A2552" w:rsidRDefault="001A2552">
      <w:pPr>
        <w:rPr>
          <w:rFonts w:ascii="Arial" w:hAnsi="Arial" w:cs="Arial"/>
        </w:rPr>
      </w:pPr>
    </w:p>
    <w:p w:rsidR="001A2552" w:rsidRDefault="001A2552">
      <w:pPr>
        <w:rPr>
          <w:rFonts w:ascii="Arial" w:hAnsi="Arial" w:cs="Arial"/>
        </w:rPr>
      </w:pPr>
    </w:p>
    <w:p w:rsidR="001A2552" w:rsidRDefault="001A2552">
      <w:pPr>
        <w:rPr>
          <w:rFonts w:ascii="Arial" w:hAnsi="Arial" w:cs="Arial"/>
        </w:rPr>
      </w:pPr>
    </w:p>
    <w:p w:rsidR="001A2552" w:rsidRDefault="001A2552">
      <w:pPr>
        <w:rPr>
          <w:rFonts w:ascii="Arial" w:hAnsi="Arial" w:cs="Arial"/>
        </w:rPr>
      </w:pPr>
    </w:p>
    <w:p w:rsidR="001A2552" w:rsidRDefault="001A2552">
      <w:pPr>
        <w:rPr>
          <w:rFonts w:ascii="Arial" w:hAnsi="Arial" w:cs="Arial"/>
        </w:rPr>
      </w:pPr>
    </w:p>
    <w:p w:rsidR="001A2552" w:rsidRDefault="001A2552">
      <w:pPr>
        <w:rPr>
          <w:rFonts w:ascii="Arial" w:hAnsi="Arial" w:cs="Arial"/>
        </w:rPr>
      </w:pPr>
    </w:p>
    <w:p w:rsidR="001A2552" w:rsidRDefault="001A2552">
      <w:pPr>
        <w:rPr>
          <w:rFonts w:ascii="Arial" w:hAnsi="Arial" w:cs="Arial"/>
        </w:rPr>
      </w:pPr>
    </w:p>
    <w:p w:rsidR="00666C61" w:rsidRDefault="008B1159" w:rsidP="008B1159">
      <w:pPr>
        <w:pStyle w:val="Heading3"/>
      </w:pPr>
      <w:bookmarkStart w:id="12" w:name="_Toc170828338"/>
      <w:r>
        <w:lastRenderedPageBreak/>
        <w:t>Raspberry Pi RP2040</w:t>
      </w:r>
      <w:bookmarkEnd w:id="12"/>
    </w:p>
    <w:p w:rsidR="00666C61" w:rsidRDefault="00666C61">
      <w:pPr>
        <w:rPr>
          <w:rFonts w:ascii="Arial" w:hAnsi="Arial" w:cs="Arial"/>
        </w:rPr>
      </w:pPr>
    </w:p>
    <w:p w:rsidR="008B1159" w:rsidRDefault="00456766">
      <w:pPr>
        <w:rPr>
          <w:rFonts w:ascii="Arial" w:hAnsi="Arial" w:cs="Arial"/>
        </w:rPr>
      </w:pPr>
      <w:r>
        <w:rPr>
          <w:rFonts w:ascii="Arial" w:hAnsi="Arial" w:cs="Arial"/>
        </w:rPr>
        <w:t>[general description of the 2040]</w:t>
      </w:r>
    </w:p>
    <w:p w:rsidR="007D361C" w:rsidRDefault="007D361C">
      <w:pPr>
        <w:rPr>
          <w:rFonts w:ascii="Arial" w:hAnsi="Arial" w:cs="Arial"/>
        </w:rPr>
      </w:pPr>
    </w:p>
    <w:p w:rsidR="007D361C" w:rsidRDefault="007D361C">
      <w:pPr>
        <w:rPr>
          <w:rFonts w:ascii="Arial" w:hAnsi="Arial" w:cs="Arial"/>
        </w:rPr>
      </w:pPr>
    </w:p>
    <w:tbl>
      <w:tblPr>
        <w:tblW w:w="7560" w:type="dxa"/>
        <w:tblLook w:val="04A0" w:firstRow="1" w:lastRow="0" w:firstColumn="1" w:lastColumn="0" w:noHBand="0" w:noVBand="1"/>
      </w:tblPr>
      <w:tblGrid>
        <w:gridCol w:w="760"/>
        <w:gridCol w:w="1600"/>
        <w:gridCol w:w="2060"/>
        <w:gridCol w:w="1760"/>
        <w:gridCol w:w="1380"/>
      </w:tblGrid>
      <w:tr w:rsidR="005B484A" w:rsidRPr="005B484A" w:rsidTr="005B484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484A" w:rsidRPr="005B484A" w:rsidRDefault="005B484A" w:rsidP="005B484A">
            <w:pPr>
              <w:jc w:val="center"/>
              <w:rPr>
                <w:rFonts w:ascii="Calibri" w:eastAsia="Times New Roman" w:hAnsi="Calibri" w:cs="Calibri"/>
                <w:b/>
                <w:bCs/>
                <w:color w:val="000000"/>
              </w:rPr>
            </w:pPr>
            <w:r w:rsidRPr="005B484A">
              <w:rPr>
                <w:rFonts w:ascii="Calibri" w:eastAsia="Times New Roman" w:hAnsi="Calibri" w:cs="Calibri"/>
                <w:b/>
                <w:bCs/>
                <w:color w:val="000000"/>
              </w:rPr>
              <w:t>Pin #</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5B484A" w:rsidRPr="005B484A" w:rsidRDefault="005B484A" w:rsidP="005B484A">
            <w:pPr>
              <w:jc w:val="center"/>
              <w:rPr>
                <w:rFonts w:ascii="Calibri" w:eastAsia="Times New Roman" w:hAnsi="Calibri" w:cs="Calibri"/>
                <w:b/>
                <w:bCs/>
                <w:color w:val="000000"/>
              </w:rPr>
            </w:pPr>
            <w:r w:rsidRPr="005B484A">
              <w:rPr>
                <w:rFonts w:ascii="Calibri" w:eastAsia="Times New Roman" w:hAnsi="Calibri" w:cs="Calibri"/>
                <w:b/>
                <w:bCs/>
                <w:color w:val="000000"/>
              </w:rPr>
              <w:t>Name</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5B484A" w:rsidRPr="005B484A" w:rsidRDefault="005B484A" w:rsidP="005B484A">
            <w:pPr>
              <w:jc w:val="center"/>
              <w:rPr>
                <w:rFonts w:ascii="Calibri" w:eastAsia="Times New Roman" w:hAnsi="Calibri" w:cs="Calibri"/>
                <w:b/>
                <w:bCs/>
                <w:color w:val="000000"/>
              </w:rPr>
            </w:pPr>
            <w:r w:rsidRPr="005B484A">
              <w:rPr>
                <w:rFonts w:ascii="Calibri" w:eastAsia="Times New Roman" w:hAnsi="Calibri" w:cs="Calibri"/>
                <w:b/>
                <w:bCs/>
                <w:color w:val="000000"/>
              </w:rPr>
              <w:t>TB Signal</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rsidR="005B484A" w:rsidRPr="005B484A" w:rsidRDefault="005B484A" w:rsidP="005B484A">
            <w:pPr>
              <w:jc w:val="center"/>
              <w:rPr>
                <w:rFonts w:ascii="Calibri" w:eastAsia="Times New Roman" w:hAnsi="Calibri" w:cs="Calibri"/>
                <w:b/>
                <w:bCs/>
                <w:color w:val="000000"/>
              </w:rPr>
            </w:pPr>
            <w:r w:rsidRPr="005B484A">
              <w:rPr>
                <w:rFonts w:ascii="Calibri" w:eastAsia="Times New Roman" w:hAnsi="Calibri" w:cs="Calibri"/>
                <w:b/>
                <w:bCs/>
                <w:color w:val="000000"/>
              </w:rPr>
              <w:t>Type</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5B484A" w:rsidRPr="005B484A" w:rsidRDefault="005B484A" w:rsidP="005B484A">
            <w:pPr>
              <w:jc w:val="center"/>
              <w:rPr>
                <w:rFonts w:ascii="Calibri" w:eastAsia="Times New Roman" w:hAnsi="Calibri" w:cs="Calibri"/>
                <w:b/>
                <w:bCs/>
                <w:color w:val="000000"/>
              </w:rPr>
            </w:pPr>
            <w:r w:rsidRPr="005B484A">
              <w:rPr>
                <w:rFonts w:ascii="Calibri" w:eastAsia="Times New Roman" w:hAnsi="Calibri" w:cs="Calibri"/>
                <w:b/>
                <w:bCs/>
                <w:color w:val="000000"/>
              </w:rPr>
              <w:t>Backplane Pin</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2</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GPIO0</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UART0_TX</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3</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GPIO1</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UART0_RX</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Input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4</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GPIO2</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DIG_RESET</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5</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GPIO3</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GP3</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31</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6</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GPIO4</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UART1_TX</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7</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GPIO5</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UART1_RX</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Input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8</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GPIO6</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GP6</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29</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9</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GPIO7</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GP7</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27</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11</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GPIO8</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GP8</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25</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12</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GPIO9</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SPI1_CS1</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13</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GPIO10</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SPI1_SCK</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23</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14</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GPIO11</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SPI1_MOSI</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21</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15</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GPIO12</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SPI1_MISO</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Input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19</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16</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GPIO13</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SPI1_CS0</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17</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GPIO14</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LASS_HEARTBEAT</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18</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GPIO15</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GP14</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27</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GPIO16</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SPI0_MISO</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Input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28</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GPIO17</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SPI0_CSn</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29</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GPIO18</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SPI0_SCLK</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30</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GPIO19</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SPI0_MOSI</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31</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GPIO20</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proofErr w:type="spellStart"/>
            <w:r w:rsidRPr="005B484A">
              <w:rPr>
                <w:rFonts w:ascii="Calibri" w:eastAsia="Times New Roman" w:hAnsi="Calibri" w:cs="Calibri"/>
                <w:color w:val="000000"/>
              </w:rPr>
              <w:t>RSTn</w:t>
            </w:r>
            <w:proofErr w:type="spellEnd"/>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32</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GPIO21</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proofErr w:type="spellStart"/>
            <w:r w:rsidRPr="005B484A">
              <w:rPr>
                <w:rFonts w:ascii="Calibri" w:eastAsia="Times New Roman" w:hAnsi="Calibri" w:cs="Calibri"/>
                <w:color w:val="000000"/>
              </w:rPr>
              <w:t>INTn</w:t>
            </w:r>
            <w:proofErr w:type="spellEnd"/>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Input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34</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GPIO22</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TRIG_RESET</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35</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GPIO23</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GP23</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36</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GPIO24</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USB_DET</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Input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37</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GPIO25</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PICO_HEARTBEAT</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38</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GPIO26/ADC0</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GP26</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39</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GPIO27/ADC1</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SP1_CS2</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40</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GPIO28/ADC2</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TRIG_OSCILLATOR</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Digital Output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 </w:t>
            </w:r>
          </w:p>
        </w:tc>
      </w:tr>
      <w:tr w:rsidR="005B484A" w:rsidRPr="005B484A" w:rsidTr="005B484A">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5B484A" w:rsidRPr="005B484A" w:rsidRDefault="005B484A" w:rsidP="005B484A">
            <w:pPr>
              <w:jc w:val="center"/>
              <w:rPr>
                <w:rFonts w:ascii="Calibri" w:eastAsia="Times New Roman" w:hAnsi="Calibri" w:cs="Calibri"/>
                <w:color w:val="000000"/>
              </w:rPr>
            </w:pPr>
            <w:r w:rsidRPr="005B484A">
              <w:rPr>
                <w:rFonts w:ascii="Calibri" w:eastAsia="Times New Roman" w:hAnsi="Calibri" w:cs="Calibri"/>
                <w:color w:val="000000"/>
              </w:rPr>
              <w:t>41</w:t>
            </w:r>
          </w:p>
        </w:tc>
        <w:tc>
          <w:tcPr>
            <w:tcW w:w="160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GPIO29/ADC3</w:t>
            </w:r>
          </w:p>
        </w:tc>
        <w:tc>
          <w:tcPr>
            <w:tcW w:w="20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REG_FDBK</w:t>
            </w:r>
          </w:p>
        </w:tc>
        <w:tc>
          <w:tcPr>
            <w:tcW w:w="176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5B484A">
            <w:pPr>
              <w:rPr>
                <w:rFonts w:ascii="Calibri" w:eastAsia="Times New Roman" w:hAnsi="Calibri" w:cs="Calibri"/>
                <w:color w:val="000000"/>
              </w:rPr>
            </w:pPr>
            <w:r w:rsidRPr="005B484A">
              <w:rPr>
                <w:rFonts w:ascii="Calibri" w:eastAsia="Times New Roman" w:hAnsi="Calibri" w:cs="Calibri"/>
                <w:color w:val="000000"/>
              </w:rPr>
              <w:t>Analog Input</w:t>
            </w:r>
          </w:p>
        </w:tc>
        <w:tc>
          <w:tcPr>
            <w:tcW w:w="1380" w:type="dxa"/>
            <w:tcBorders>
              <w:top w:val="nil"/>
              <w:left w:val="nil"/>
              <w:bottom w:val="single" w:sz="4" w:space="0" w:color="auto"/>
              <w:right w:val="single" w:sz="4" w:space="0" w:color="auto"/>
            </w:tcBorders>
            <w:shd w:val="clear" w:color="auto" w:fill="auto"/>
            <w:noWrap/>
            <w:vAlign w:val="bottom"/>
            <w:hideMark/>
          </w:tcPr>
          <w:p w:rsidR="005B484A" w:rsidRPr="005B484A" w:rsidRDefault="005B484A" w:rsidP="004E73EB">
            <w:pPr>
              <w:keepNext/>
              <w:jc w:val="center"/>
              <w:rPr>
                <w:rFonts w:ascii="Calibri" w:eastAsia="Times New Roman" w:hAnsi="Calibri" w:cs="Calibri"/>
                <w:color w:val="000000"/>
              </w:rPr>
            </w:pPr>
            <w:r w:rsidRPr="005B484A">
              <w:rPr>
                <w:rFonts w:ascii="Calibri" w:eastAsia="Times New Roman" w:hAnsi="Calibri" w:cs="Calibri"/>
                <w:color w:val="000000"/>
              </w:rPr>
              <w:t> </w:t>
            </w:r>
          </w:p>
        </w:tc>
      </w:tr>
    </w:tbl>
    <w:p w:rsidR="007D361C" w:rsidRDefault="004E73EB" w:rsidP="004E73EB">
      <w:pPr>
        <w:pStyle w:val="Caption"/>
        <w:rPr>
          <w:rFonts w:ascii="Arial" w:hAnsi="Arial" w:cs="Arial"/>
        </w:rPr>
      </w:pPr>
      <w:bookmarkStart w:id="13" w:name="_Toc170828250"/>
      <w:r>
        <w:t xml:space="preserve">Table </w:t>
      </w:r>
      <w:fldSimple w:instr=" SEQ Table \* ARABIC ">
        <w:r w:rsidR="00DC2041">
          <w:rPr>
            <w:noProof/>
          </w:rPr>
          <w:t>2</w:t>
        </w:r>
      </w:fldSimple>
      <w:r>
        <w:t>: RP2040 GPIO Definitions</w:t>
      </w:r>
      <w:bookmarkEnd w:id="13"/>
    </w:p>
    <w:p w:rsidR="007D361C" w:rsidRDefault="007D361C">
      <w:pPr>
        <w:rPr>
          <w:rFonts w:ascii="Arial" w:hAnsi="Arial" w:cs="Arial"/>
        </w:rPr>
      </w:pPr>
    </w:p>
    <w:p w:rsidR="007D361C" w:rsidRDefault="007D361C">
      <w:pPr>
        <w:rPr>
          <w:rFonts w:ascii="Arial" w:hAnsi="Arial" w:cs="Arial"/>
        </w:rPr>
      </w:pPr>
    </w:p>
    <w:p w:rsidR="007D361C" w:rsidRDefault="007D361C">
      <w:pPr>
        <w:rPr>
          <w:rFonts w:ascii="Arial" w:hAnsi="Arial" w:cs="Arial"/>
        </w:rPr>
      </w:pPr>
    </w:p>
    <w:p w:rsidR="007D361C" w:rsidRDefault="007D361C">
      <w:pPr>
        <w:rPr>
          <w:rFonts w:ascii="Arial" w:hAnsi="Arial" w:cs="Arial"/>
        </w:rPr>
      </w:pPr>
    </w:p>
    <w:p w:rsidR="008B1159" w:rsidRDefault="008B1159">
      <w:pPr>
        <w:rPr>
          <w:rFonts w:ascii="Arial" w:hAnsi="Arial" w:cs="Arial"/>
        </w:rPr>
      </w:pPr>
    </w:p>
    <w:p w:rsidR="008B1159" w:rsidRDefault="008B1159">
      <w:pPr>
        <w:rPr>
          <w:rFonts w:ascii="Arial" w:hAnsi="Arial" w:cs="Arial"/>
        </w:rPr>
      </w:pPr>
      <w:r>
        <w:rPr>
          <w:rFonts w:ascii="Arial" w:hAnsi="Arial" w:cs="Arial"/>
        </w:rPr>
        <w:lastRenderedPageBreak/>
        <w:t xml:space="preserve">More detailed information on the RP2040 can be found at </w:t>
      </w:r>
      <w:hyperlink r:id="rId18" w:history="1">
        <w:r w:rsidRPr="008B1159">
          <w:rPr>
            <w:rStyle w:val="Hyperlink"/>
            <w:rFonts w:ascii="Arial" w:hAnsi="Arial" w:cs="Arial"/>
          </w:rPr>
          <w:t>RP2040</w:t>
        </w:r>
      </w:hyperlink>
      <w:r>
        <w:rPr>
          <w:rFonts w:ascii="Arial" w:hAnsi="Arial" w:cs="Arial"/>
        </w:rPr>
        <w:t>.</w:t>
      </w:r>
    </w:p>
    <w:p w:rsidR="008B1159" w:rsidRDefault="008B1159">
      <w:pPr>
        <w:rPr>
          <w:rFonts w:ascii="Arial" w:hAnsi="Arial" w:cs="Arial"/>
        </w:rPr>
      </w:pPr>
    </w:p>
    <w:p w:rsidR="008B1159" w:rsidRDefault="008B1159">
      <w:pPr>
        <w:rPr>
          <w:rFonts w:ascii="Arial" w:hAnsi="Arial" w:cs="Arial"/>
        </w:rPr>
      </w:pPr>
    </w:p>
    <w:p w:rsidR="004E73EB" w:rsidRDefault="004E73EB">
      <w:pPr>
        <w:rPr>
          <w:rFonts w:ascii="Arial" w:hAnsi="Arial" w:cs="Arial"/>
        </w:rPr>
      </w:pPr>
    </w:p>
    <w:p w:rsidR="004E73EB" w:rsidRDefault="004E73EB">
      <w:pPr>
        <w:rPr>
          <w:rFonts w:ascii="Arial" w:hAnsi="Arial" w:cs="Arial"/>
        </w:rPr>
      </w:pPr>
    </w:p>
    <w:p w:rsidR="00575735" w:rsidRDefault="004E73EB" w:rsidP="004E73EB">
      <w:pPr>
        <w:pStyle w:val="Heading3"/>
      </w:pPr>
      <w:bookmarkStart w:id="14" w:name="_Toc170828339"/>
      <w:r>
        <w:t>Relay Control</w:t>
      </w:r>
      <w:bookmarkEnd w:id="14"/>
    </w:p>
    <w:p w:rsidR="004E73EB" w:rsidRDefault="004E73EB" w:rsidP="004E73EB">
      <w:pPr>
        <w:rPr>
          <w:rFonts w:ascii="Arial" w:hAnsi="Arial" w:cs="Arial"/>
        </w:rPr>
      </w:pPr>
    </w:p>
    <w:p w:rsidR="00EB05E3" w:rsidRDefault="004E73EB" w:rsidP="004E73EB">
      <w:pPr>
        <w:rPr>
          <w:rFonts w:ascii="Arial" w:hAnsi="Arial" w:cs="Arial"/>
        </w:rPr>
      </w:pPr>
      <w:r>
        <w:rPr>
          <w:rFonts w:ascii="Arial" w:hAnsi="Arial" w:cs="Arial"/>
        </w:rPr>
        <w:t>Due to the high number of relay channels available on the LASS stack, a</w:t>
      </w:r>
      <w:r w:rsidR="00EB05E3">
        <w:rPr>
          <w:rFonts w:ascii="Arial" w:hAnsi="Arial" w:cs="Arial"/>
        </w:rPr>
        <w:t xml:space="preserve"> Microchip MC23S17 16-channel I/O </w:t>
      </w:r>
      <w:r>
        <w:rPr>
          <w:rFonts w:ascii="Arial" w:hAnsi="Arial" w:cs="Arial"/>
        </w:rPr>
        <w:t xml:space="preserve">digital expander chip was chosen to save GPIO pins on the RP2040. </w:t>
      </w:r>
      <w:r w:rsidR="00EB05E3">
        <w:rPr>
          <w:rFonts w:ascii="Arial" w:hAnsi="Arial" w:cs="Arial"/>
        </w:rPr>
        <w:t xml:space="preserve">It utilizes the SPI1 bus, using chip select 0. In addition to the 13 relay channels, there are 3 spare digital lines brought out to the backplane. </w:t>
      </w:r>
      <w:r w:rsidR="00B450B4">
        <w:rPr>
          <w:rFonts w:ascii="Arial" w:hAnsi="Arial" w:cs="Arial"/>
        </w:rPr>
        <w:t>The relays that control the loads are all single-side stable, so bringing the output of the expander high turns the relays on.</w:t>
      </w:r>
    </w:p>
    <w:p w:rsidR="00EB05E3" w:rsidRDefault="00EB05E3" w:rsidP="004E73EB">
      <w:pPr>
        <w:rPr>
          <w:rFonts w:ascii="Arial" w:hAnsi="Arial" w:cs="Arial"/>
        </w:rPr>
      </w:pPr>
    </w:p>
    <w:p w:rsidR="00EB05E3" w:rsidRDefault="00EB05E3" w:rsidP="004E73EB">
      <w:pPr>
        <w:rPr>
          <w:rFonts w:ascii="Arial" w:hAnsi="Arial" w:cs="Arial"/>
        </w:rPr>
      </w:pPr>
    </w:p>
    <w:p w:rsidR="00EB05E3" w:rsidRDefault="00EB05E3" w:rsidP="00EB05E3">
      <w:pPr>
        <w:rPr>
          <w:rFonts w:ascii="Arial" w:hAnsi="Arial" w:cs="Arial"/>
        </w:rPr>
      </w:pPr>
    </w:p>
    <w:p w:rsidR="004E73EB" w:rsidRDefault="00EB05E3" w:rsidP="00EB05E3">
      <w:pPr>
        <w:pStyle w:val="Heading3"/>
      </w:pPr>
      <w:bookmarkStart w:id="15" w:name="_Toc170828340"/>
      <w:r>
        <w:t>System Trigger Generation</w:t>
      </w:r>
      <w:bookmarkEnd w:id="15"/>
    </w:p>
    <w:p w:rsidR="00EB05E3" w:rsidRDefault="00EB05E3" w:rsidP="00EB05E3">
      <w:pPr>
        <w:rPr>
          <w:rFonts w:ascii="Arial" w:hAnsi="Arial" w:cs="Arial"/>
        </w:rPr>
      </w:pPr>
    </w:p>
    <w:p w:rsidR="00EB05E3" w:rsidRDefault="00EB05E3" w:rsidP="00EB05E3">
      <w:pPr>
        <w:rPr>
          <w:rFonts w:ascii="Arial" w:hAnsi="Arial" w:cs="Arial"/>
        </w:rPr>
      </w:pPr>
      <w:r>
        <w:rPr>
          <w:rFonts w:ascii="Arial" w:hAnsi="Arial" w:cs="Arial"/>
        </w:rPr>
        <w:t xml:space="preserve">The LASS system contains two </w:t>
      </w:r>
      <w:r w:rsidR="005B3FFE">
        <w:rPr>
          <w:rFonts w:ascii="Arial" w:hAnsi="Arial" w:cs="Arial"/>
        </w:rPr>
        <w:t>acoustic</w:t>
      </w:r>
      <w:r>
        <w:rPr>
          <w:rFonts w:ascii="Arial" w:hAnsi="Arial" w:cs="Arial"/>
        </w:rPr>
        <w:t xml:space="preserve"> devices: </w:t>
      </w:r>
      <w:r w:rsidR="006A54F8">
        <w:rPr>
          <w:rFonts w:ascii="Arial" w:hAnsi="Arial" w:cs="Arial"/>
        </w:rPr>
        <w:t>t</w:t>
      </w:r>
      <w:r>
        <w:rPr>
          <w:rFonts w:ascii="Arial" w:hAnsi="Arial" w:cs="Arial"/>
        </w:rPr>
        <w:t xml:space="preserve">he Reson T50S imaging sonar, and a </w:t>
      </w:r>
      <w:proofErr w:type="spellStart"/>
      <w:r>
        <w:rPr>
          <w:rFonts w:ascii="Arial" w:hAnsi="Arial" w:cs="Arial"/>
        </w:rPr>
        <w:t>SeaDevil</w:t>
      </w:r>
      <w:proofErr w:type="spellEnd"/>
      <w:r>
        <w:rPr>
          <w:rFonts w:ascii="Arial" w:hAnsi="Arial" w:cs="Arial"/>
        </w:rPr>
        <w:t xml:space="preserve"> DVL (attached through the Kearfott INS), and these two devices need to be synchronized together. </w:t>
      </w:r>
      <w:r w:rsidR="006D6982">
        <w:rPr>
          <w:rFonts w:ascii="Arial" w:hAnsi="Arial" w:cs="Arial"/>
        </w:rPr>
        <w:t>T</w:t>
      </w:r>
      <w:r w:rsidR="006A54F8">
        <w:rPr>
          <w:rFonts w:ascii="Arial" w:hAnsi="Arial" w:cs="Arial"/>
        </w:rPr>
        <w:t xml:space="preserve">he Reson can be configured to either output a master trigger to other devices, or can be configured to accept an external trigger. When the Reson is acting as the master trigger, </w:t>
      </w:r>
      <w:r w:rsidR="002802BE">
        <w:rPr>
          <w:rFonts w:ascii="Arial" w:hAnsi="Arial" w:cs="Arial"/>
        </w:rPr>
        <w:t>the frequency can only be changed through a port on the endcap and using the manufacturer’s</w:t>
      </w:r>
      <w:r w:rsidR="006A54F8">
        <w:rPr>
          <w:rFonts w:ascii="Arial" w:hAnsi="Arial" w:cs="Arial"/>
        </w:rPr>
        <w:t xml:space="preserve"> software. To give the users the capability of changing the operating frequency mid-deployment, a system trigger generation circuit was developed. </w:t>
      </w:r>
    </w:p>
    <w:p w:rsidR="006A54F8" w:rsidRDefault="006A54F8" w:rsidP="00EB05E3">
      <w:pPr>
        <w:rPr>
          <w:rFonts w:ascii="Arial" w:hAnsi="Arial" w:cs="Arial"/>
        </w:rPr>
      </w:pPr>
    </w:p>
    <w:p w:rsidR="006A54F8" w:rsidRDefault="00CF2C40" w:rsidP="00EB05E3">
      <w:pPr>
        <w:rPr>
          <w:rFonts w:ascii="Arial" w:hAnsi="Arial" w:cs="Arial"/>
        </w:rPr>
      </w:pPr>
      <w:r>
        <w:rPr>
          <w:rFonts w:ascii="Arial" w:hAnsi="Arial" w:cs="Arial"/>
        </w:rPr>
        <w:t>Configured as a monostable multivibrator, the</w:t>
      </w:r>
      <w:r w:rsidR="006A54F8">
        <w:rPr>
          <w:rFonts w:ascii="Arial" w:hAnsi="Arial" w:cs="Arial"/>
        </w:rPr>
        <w:t xml:space="preserve"> MC14536B Programmable Timer chip </w:t>
      </w:r>
      <w:r>
        <w:rPr>
          <w:rFonts w:ascii="Arial" w:hAnsi="Arial" w:cs="Arial"/>
        </w:rPr>
        <w:t xml:space="preserve">outputs the timing trigger at the desired frequency and pulse width. </w:t>
      </w:r>
      <w:r w:rsidR="00B46614">
        <w:rPr>
          <w:rFonts w:ascii="Arial" w:hAnsi="Arial" w:cs="Arial"/>
        </w:rPr>
        <w:t>The operating frequency of the system can be programmed between 1Hz and 8Hz; the pulse width can be from 1 µsec and 20µsec.</w:t>
      </w:r>
      <w:r>
        <w:rPr>
          <w:rFonts w:ascii="Arial" w:hAnsi="Arial" w:cs="Arial"/>
        </w:rPr>
        <w:t>The following technical description</w:t>
      </w:r>
      <w:r w:rsidR="006D6982">
        <w:rPr>
          <w:rFonts w:ascii="Arial" w:hAnsi="Arial" w:cs="Arial"/>
        </w:rPr>
        <w:t xml:space="preserve"> of the MC14536B</w:t>
      </w:r>
      <w:r>
        <w:rPr>
          <w:rFonts w:ascii="Arial" w:hAnsi="Arial" w:cs="Arial"/>
        </w:rPr>
        <w:t xml:space="preserve"> refers to Figure</w:t>
      </w:r>
      <w:r w:rsidR="00951861">
        <w:rPr>
          <w:rFonts w:ascii="Arial" w:hAnsi="Arial" w:cs="Arial"/>
        </w:rPr>
        <w:t>s</w:t>
      </w:r>
      <w:r>
        <w:rPr>
          <w:rFonts w:ascii="Arial" w:hAnsi="Arial" w:cs="Arial"/>
        </w:rPr>
        <w:t xml:space="preserve"> 4 </w:t>
      </w:r>
      <w:r w:rsidR="00951861">
        <w:rPr>
          <w:rFonts w:ascii="Arial" w:hAnsi="Arial" w:cs="Arial"/>
        </w:rPr>
        <w:t xml:space="preserve">and 5 </w:t>
      </w:r>
      <w:r>
        <w:rPr>
          <w:rFonts w:ascii="Arial" w:hAnsi="Arial" w:cs="Arial"/>
        </w:rPr>
        <w:t>below.</w:t>
      </w:r>
    </w:p>
    <w:p w:rsidR="00EB05E3" w:rsidRDefault="00EB05E3" w:rsidP="00EB05E3">
      <w:pPr>
        <w:rPr>
          <w:rFonts w:ascii="Arial" w:hAnsi="Arial" w:cs="Arial"/>
        </w:rPr>
      </w:pPr>
    </w:p>
    <w:p w:rsidR="00B46614" w:rsidRDefault="00CF2C40" w:rsidP="00EB05E3">
      <w:pPr>
        <w:rPr>
          <w:rFonts w:ascii="Arial" w:hAnsi="Arial" w:cs="Arial"/>
        </w:rPr>
      </w:pPr>
      <w:r>
        <w:rPr>
          <w:rFonts w:ascii="Arial" w:hAnsi="Arial" w:cs="Arial"/>
        </w:rPr>
        <w:t xml:space="preserve">The RP2040 </w:t>
      </w:r>
      <w:r w:rsidR="006D6982">
        <w:rPr>
          <w:rFonts w:ascii="Arial" w:hAnsi="Arial" w:cs="Arial"/>
        </w:rPr>
        <w:t xml:space="preserve">microprocessor </w:t>
      </w:r>
      <w:r>
        <w:rPr>
          <w:rFonts w:ascii="Arial" w:hAnsi="Arial" w:cs="Arial"/>
        </w:rPr>
        <w:t>outputs a square wave</w:t>
      </w:r>
      <w:r w:rsidR="00B46614">
        <w:rPr>
          <w:rFonts w:ascii="Arial" w:hAnsi="Arial" w:cs="Arial"/>
        </w:rPr>
        <w:t xml:space="preserve"> clock signal whose frequency is</w:t>
      </w:r>
      <w:r>
        <w:rPr>
          <w:rFonts w:ascii="Arial" w:hAnsi="Arial" w:cs="Arial"/>
        </w:rPr>
        <w:t xml:space="preserve"> dependent upon the chosen system operating frequency</w:t>
      </w:r>
      <w:r w:rsidR="00B46614">
        <w:rPr>
          <w:rFonts w:ascii="Arial" w:hAnsi="Arial" w:cs="Arial"/>
        </w:rPr>
        <w:t>;</w:t>
      </w:r>
      <w:r w:rsidR="008B51FA">
        <w:rPr>
          <w:rFonts w:ascii="Arial" w:hAnsi="Arial" w:cs="Arial"/>
        </w:rPr>
        <w:t xml:space="preserve"> this is fed to the IN</w:t>
      </w:r>
      <w:r w:rsidR="008B51FA" w:rsidRPr="008B51FA">
        <w:rPr>
          <w:rFonts w:ascii="Arial" w:hAnsi="Arial" w:cs="Arial"/>
          <w:vertAlign w:val="subscript"/>
        </w:rPr>
        <w:t>1</w:t>
      </w:r>
      <w:r w:rsidR="008B51FA">
        <w:rPr>
          <w:rFonts w:ascii="Arial" w:hAnsi="Arial" w:cs="Arial"/>
        </w:rPr>
        <w:t xml:space="preserve"> input</w:t>
      </w:r>
      <w:r>
        <w:rPr>
          <w:rFonts w:ascii="Arial" w:hAnsi="Arial" w:cs="Arial"/>
        </w:rPr>
        <w:t xml:space="preserve">. Inputs A, B, C, and D are configured as either high or low </w:t>
      </w:r>
      <w:r w:rsidR="00484484">
        <w:rPr>
          <w:rFonts w:ascii="Arial" w:hAnsi="Arial" w:cs="Arial"/>
        </w:rPr>
        <w:t>and</w:t>
      </w:r>
      <w:r>
        <w:rPr>
          <w:rFonts w:ascii="Arial" w:hAnsi="Arial" w:cs="Arial"/>
        </w:rPr>
        <w:t xml:space="preserve"> these four values set the internal counter decimation level</w:t>
      </w:r>
      <w:r w:rsidR="008B51FA">
        <w:rPr>
          <w:rFonts w:ascii="Arial" w:hAnsi="Arial" w:cs="Arial"/>
        </w:rPr>
        <w:t xml:space="preserve"> (1 &lt; n &lt; 24).</w:t>
      </w:r>
      <w:r w:rsidR="008B6FB8">
        <w:rPr>
          <w:rFonts w:ascii="Arial" w:hAnsi="Arial" w:cs="Arial"/>
        </w:rPr>
        <w:t xml:space="preserve"> See Figure </w:t>
      </w:r>
      <w:r w:rsidR="00A07A6D">
        <w:rPr>
          <w:rFonts w:ascii="Arial" w:hAnsi="Arial" w:cs="Arial"/>
        </w:rPr>
        <w:t>6</w:t>
      </w:r>
      <w:r w:rsidR="008B6FB8">
        <w:rPr>
          <w:rFonts w:ascii="Arial" w:hAnsi="Arial" w:cs="Arial"/>
        </w:rPr>
        <w:t xml:space="preserve"> below for the truth table definitions.</w:t>
      </w:r>
      <w:r>
        <w:rPr>
          <w:rFonts w:ascii="Arial" w:hAnsi="Arial" w:cs="Arial"/>
        </w:rPr>
        <w:t xml:space="preserve"> </w:t>
      </w:r>
      <w:r w:rsidR="008B51FA">
        <w:rPr>
          <w:rFonts w:ascii="Arial" w:hAnsi="Arial" w:cs="Arial"/>
        </w:rPr>
        <w:t>After (2</w:t>
      </w:r>
      <w:r w:rsidR="008B51FA" w:rsidRPr="008B51FA">
        <w:rPr>
          <w:rFonts w:ascii="Arial" w:hAnsi="Arial" w:cs="Arial"/>
          <w:vertAlign w:val="superscript"/>
        </w:rPr>
        <w:t>n</w:t>
      </w:r>
      <w:r w:rsidR="008B51FA">
        <w:rPr>
          <w:rFonts w:ascii="Arial" w:hAnsi="Arial" w:cs="Arial"/>
        </w:rPr>
        <w:t xml:space="preserve">/2) clock cycles, the Decode Out pin will go high for the desired pulse width. </w:t>
      </w:r>
      <w:r w:rsidR="00B46614">
        <w:rPr>
          <w:rFonts w:ascii="Arial" w:hAnsi="Arial" w:cs="Arial"/>
        </w:rPr>
        <w:t>The pulse width is determined by a high precision resistor and capacitor pair. This process continues as long as the input square wave is present.</w:t>
      </w:r>
    </w:p>
    <w:p w:rsidR="00B46614" w:rsidRDefault="00B46614" w:rsidP="00EB05E3">
      <w:pPr>
        <w:rPr>
          <w:rFonts w:ascii="Arial" w:hAnsi="Arial" w:cs="Arial"/>
        </w:rPr>
      </w:pPr>
    </w:p>
    <w:p w:rsidR="00B46614" w:rsidRDefault="00B46614" w:rsidP="00EB05E3">
      <w:pPr>
        <w:rPr>
          <w:rFonts w:ascii="Arial" w:hAnsi="Arial" w:cs="Arial"/>
        </w:rPr>
      </w:pPr>
    </w:p>
    <w:p w:rsidR="00951861" w:rsidRDefault="00951861" w:rsidP="00EB05E3">
      <w:pPr>
        <w:rPr>
          <w:rFonts w:ascii="Arial" w:hAnsi="Arial" w:cs="Arial"/>
        </w:rPr>
      </w:pPr>
    </w:p>
    <w:p w:rsidR="0072304E" w:rsidRDefault="00951861" w:rsidP="0072304E">
      <w:pPr>
        <w:keepNext/>
      </w:pPr>
      <w:r>
        <w:rPr>
          <w:rFonts w:ascii="Arial" w:hAnsi="Arial" w:cs="Arial"/>
          <w:noProof/>
        </w:rPr>
        <w:lastRenderedPageBreak/>
        <w:drawing>
          <wp:inline distT="0" distB="0" distL="0" distR="0" wp14:anchorId="4AEBE641" wp14:editId="56ED16BA">
            <wp:extent cx="6229148" cy="545782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C14536 Monostable Mode.jpg"/>
                    <pic:cNvPicPr/>
                  </pic:nvPicPr>
                  <pic:blipFill>
                    <a:blip r:embed="rId19">
                      <a:extLst>
                        <a:ext uri="{28A0092B-C50C-407E-A947-70E740481C1C}">
                          <a14:useLocalDpi xmlns:a14="http://schemas.microsoft.com/office/drawing/2010/main" val="0"/>
                        </a:ext>
                      </a:extLst>
                    </a:blip>
                    <a:stretch>
                      <a:fillRect/>
                    </a:stretch>
                  </pic:blipFill>
                  <pic:spPr>
                    <a:xfrm>
                      <a:off x="0" y="0"/>
                      <a:ext cx="6247517" cy="5473920"/>
                    </a:xfrm>
                    <a:prstGeom prst="rect">
                      <a:avLst/>
                    </a:prstGeom>
                  </pic:spPr>
                </pic:pic>
              </a:graphicData>
            </a:graphic>
          </wp:inline>
        </w:drawing>
      </w:r>
    </w:p>
    <w:p w:rsidR="00951861" w:rsidRDefault="0072304E" w:rsidP="0072304E">
      <w:pPr>
        <w:pStyle w:val="Caption"/>
        <w:rPr>
          <w:rFonts w:ascii="Arial" w:hAnsi="Arial" w:cs="Arial"/>
        </w:rPr>
      </w:pPr>
      <w:bookmarkStart w:id="16" w:name="_Toc170828243"/>
      <w:r>
        <w:t xml:space="preserve">Figure </w:t>
      </w:r>
      <w:fldSimple w:instr=" SEQ Figure \* ARABIC ">
        <w:r w:rsidR="000459CA">
          <w:rPr>
            <w:noProof/>
          </w:rPr>
          <w:t>4</w:t>
        </w:r>
      </w:fldSimple>
      <w:r>
        <w:t>: MC14536B Programmable Timer in Monostable Mode</w:t>
      </w:r>
      <w:bookmarkEnd w:id="16"/>
    </w:p>
    <w:p w:rsidR="00951861" w:rsidRDefault="00951861" w:rsidP="00EB05E3">
      <w:pPr>
        <w:rPr>
          <w:rFonts w:ascii="Arial" w:hAnsi="Arial" w:cs="Arial"/>
        </w:rPr>
      </w:pPr>
    </w:p>
    <w:p w:rsidR="00951861" w:rsidRDefault="00951861" w:rsidP="00EB05E3">
      <w:pPr>
        <w:rPr>
          <w:rFonts w:ascii="Arial" w:hAnsi="Arial" w:cs="Arial"/>
        </w:rPr>
      </w:pPr>
    </w:p>
    <w:p w:rsidR="0072304E" w:rsidRDefault="002D4289" w:rsidP="0072304E">
      <w:pPr>
        <w:keepNext/>
      </w:pPr>
      <w:r>
        <w:rPr>
          <w:rFonts w:ascii="Arial" w:hAnsi="Arial" w:cs="Arial"/>
          <w:noProof/>
        </w:rPr>
        <w:lastRenderedPageBreak/>
        <w:drawing>
          <wp:anchor distT="0" distB="0" distL="114300" distR="114300" simplePos="0" relativeHeight="251662336" behindDoc="0" locked="0" layoutInCell="1" allowOverlap="1">
            <wp:simplePos x="0" y="0"/>
            <wp:positionH relativeFrom="margin">
              <wp:posOffset>-247650</wp:posOffset>
            </wp:positionH>
            <wp:positionV relativeFrom="paragraph">
              <wp:posOffset>0</wp:posOffset>
            </wp:positionV>
            <wp:extent cx="6646545" cy="4314825"/>
            <wp:effectExtent l="0" t="0" r="190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SS Trigger MC14536B.jpg"/>
                    <pic:cNvPicPr/>
                  </pic:nvPicPr>
                  <pic:blipFill>
                    <a:blip r:embed="rId20">
                      <a:extLst>
                        <a:ext uri="{28A0092B-C50C-407E-A947-70E740481C1C}">
                          <a14:useLocalDpi xmlns:a14="http://schemas.microsoft.com/office/drawing/2010/main" val="0"/>
                        </a:ext>
                      </a:extLst>
                    </a:blip>
                    <a:stretch>
                      <a:fillRect/>
                    </a:stretch>
                  </pic:blipFill>
                  <pic:spPr>
                    <a:xfrm>
                      <a:off x="0" y="0"/>
                      <a:ext cx="6646545" cy="4314825"/>
                    </a:xfrm>
                    <a:prstGeom prst="rect">
                      <a:avLst/>
                    </a:prstGeom>
                  </pic:spPr>
                </pic:pic>
              </a:graphicData>
            </a:graphic>
            <wp14:sizeRelH relativeFrom="margin">
              <wp14:pctWidth>0</wp14:pctWidth>
            </wp14:sizeRelH>
            <wp14:sizeRelV relativeFrom="margin">
              <wp14:pctHeight>0</wp14:pctHeight>
            </wp14:sizeRelV>
          </wp:anchor>
        </w:drawing>
      </w:r>
    </w:p>
    <w:p w:rsidR="00951861" w:rsidRDefault="0072304E" w:rsidP="0072304E">
      <w:pPr>
        <w:pStyle w:val="Caption"/>
      </w:pPr>
      <w:bookmarkStart w:id="17" w:name="_Toc170828244"/>
      <w:r>
        <w:t xml:space="preserve">Figure </w:t>
      </w:r>
      <w:fldSimple w:instr=" SEQ Figure \* ARABIC ">
        <w:r w:rsidR="000459CA">
          <w:rPr>
            <w:noProof/>
          </w:rPr>
          <w:t>5</w:t>
        </w:r>
      </w:fldSimple>
      <w:r>
        <w:t>: LASS Trigger Generation Circuit</w:t>
      </w:r>
      <w:bookmarkEnd w:id="17"/>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D17C22" w:rsidRDefault="00D17C22" w:rsidP="00D17C22">
      <w:pPr>
        <w:keepNext/>
      </w:pPr>
    </w:p>
    <w:p w:rsidR="00484484" w:rsidRDefault="00484484" w:rsidP="008B6FB8">
      <w:pPr>
        <w:keepNext/>
        <w:rPr>
          <w:rFonts w:ascii="Arial" w:hAnsi="Arial" w:cs="Arial"/>
          <w:noProof/>
        </w:rPr>
      </w:pPr>
    </w:p>
    <w:p w:rsidR="00484484" w:rsidRDefault="00484484" w:rsidP="008B6FB8">
      <w:pPr>
        <w:keepNext/>
        <w:rPr>
          <w:rFonts w:ascii="Arial" w:hAnsi="Arial" w:cs="Arial"/>
          <w:noProof/>
        </w:rPr>
      </w:pPr>
    </w:p>
    <w:p w:rsidR="00484484" w:rsidRDefault="00484484" w:rsidP="008B6FB8">
      <w:pPr>
        <w:keepNext/>
        <w:rPr>
          <w:rFonts w:ascii="Arial" w:hAnsi="Arial" w:cs="Arial"/>
          <w:noProof/>
        </w:rPr>
      </w:pPr>
    </w:p>
    <w:p w:rsidR="008B6FB8" w:rsidRDefault="008B6FB8" w:rsidP="008B6FB8">
      <w:pPr>
        <w:keepNext/>
      </w:pPr>
      <w:r>
        <w:rPr>
          <w:rFonts w:ascii="Arial" w:hAnsi="Arial" w:cs="Arial"/>
          <w:noProof/>
        </w:rPr>
        <w:drawing>
          <wp:inline distT="0" distB="0" distL="0" distR="0">
            <wp:extent cx="6466473" cy="3400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C14536 Truth Tables.jpg"/>
                    <pic:cNvPicPr/>
                  </pic:nvPicPr>
                  <pic:blipFill>
                    <a:blip r:embed="rId21">
                      <a:extLst>
                        <a:ext uri="{28A0092B-C50C-407E-A947-70E740481C1C}">
                          <a14:useLocalDpi xmlns:a14="http://schemas.microsoft.com/office/drawing/2010/main" val="0"/>
                        </a:ext>
                      </a:extLst>
                    </a:blip>
                    <a:stretch>
                      <a:fillRect/>
                    </a:stretch>
                  </pic:blipFill>
                  <pic:spPr>
                    <a:xfrm>
                      <a:off x="0" y="0"/>
                      <a:ext cx="6466473" cy="3400425"/>
                    </a:xfrm>
                    <a:prstGeom prst="rect">
                      <a:avLst/>
                    </a:prstGeom>
                  </pic:spPr>
                </pic:pic>
              </a:graphicData>
            </a:graphic>
          </wp:inline>
        </w:drawing>
      </w:r>
    </w:p>
    <w:p w:rsidR="00EB05E3" w:rsidRDefault="008B6FB8" w:rsidP="008B6FB8">
      <w:pPr>
        <w:pStyle w:val="Caption"/>
        <w:rPr>
          <w:rFonts w:ascii="Arial" w:hAnsi="Arial" w:cs="Arial"/>
        </w:rPr>
      </w:pPr>
      <w:bookmarkStart w:id="18" w:name="_Toc170828245"/>
      <w:r>
        <w:t xml:space="preserve">Figure </w:t>
      </w:r>
      <w:fldSimple w:instr=" SEQ Figure \* ARABIC ">
        <w:r w:rsidR="000459CA">
          <w:rPr>
            <w:noProof/>
          </w:rPr>
          <w:t>6</w:t>
        </w:r>
      </w:fldSimple>
      <w:r>
        <w:t>: Truth Tables for the MC14536 Programmable Timer</w:t>
      </w:r>
      <w:bookmarkEnd w:id="18"/>
    </w:p>
    <w:p w:rsidR="00EB05E3" w:rsidRDefault="00EB05E3" w:rsidP="00EB05E3">
      <w:pPr>
        <w:rPr>
          <w:rFonts w:ascii="Arial" w:hAnsi="Arial" w:cs="Arial"/>
        </w:rPr>
      </w:pPr>
    </w:p>
    <w:p w:rsidR="00EB05E3" w:rsidRDefault="00EB05E3" w:rsidP="00EB05E3">
      <w:pPr>
        <w:rPr>
          <w:rFonts w:ascii="Arial" w:hAnsi="Arial" w:cs="Arial"/>
        </w:rPr>
      </w:pPr>
    </w:p>
    <w:p w:rsidR="000459CA" w:rsidRDefault="000459CA" w:rsidP="00EB05E3">
      <w:pPr>
        <w:rPr>
          <w:rFonts w:ascii="Arial" w:hAnsi="Arial" w:cs="Arial"/>
        </w:rPr>
      </w:pPr>
      <w:r>
        <w:rPr>
          <w:rFonts w:ascii="Arial" w:hAnsi="Arial" w:cs="Arial"/>
        </w:rPr>
        <w:t xml:space="preserve">The MC14536B is powered by 3.3Vdc, and its Decode Out signal is a 0 to 3Vdc pulse. The Reson T50S and </w:t>
      </w:r>
      <w:proofErr w:type="spellStart"/>
      <w:r>
        <w:rPr>
          <w:rFonts w:ascii="Arial" w:hAnsi="Arial" w:cs="Arial"/>
        </w:rPr>
        <w:t>SeaDevil</w:t>
      </w:r>
      <w:proofErr w:type="spellEnd"/>
      <w:r>
        <w:rPr>
          <w:rFonts w:ascii="Arial" w:hAnsi="Arial" w:cs="Arial"/>
        </w:rPr>
        <w:t xml:space="preserve"> DVL both require 5Vdc pulses. A series of NPN transistors boost the pulse to 5Vdc and distribute it to multiple locations. Refer to Figure 7 below for the distribution circuit. JP1 is available in the event that the user desires to have the Reson act as the master trigger. J9 was originally installed as a back up spare trigger signal; it is now being used by </w:t>
      </w:r>
      <w:proofErr w:type="spellStart"/>
      <w:r>
        <w:rPr>
          <w:rFonts w:ascii="Arial" w:hAnsi="Arial" w:cs="Arial"/>
        </w:rPr>
        <w:t>ImageneX</w:t>
      </w:r>
      <w:proofErr w:type="spellEnd"/>
      <w:r>
        <w:rPr>
          <w:rFonts w:ascii="Arial" w:hAnsi="Arial" w:cs="Arial"/>
        </w:rPr>
        <w:t xml:space="preserve"> </w:t>
      </w:r>
      <w:r w:rsidR="00DF0036">
        <w:rPr>
          <w:rFonts w:ascii="Arial" w:hAnsi="Arial" w:cs="Arial"/>
        </w:rPr>
        <w:t>forward looking sonar</w:t>
      </w:r>
      <w:r>
        <w:rPr>
          <w:rFonts w:ascii="Arial" w:hAnsi="Arial" w:cs="Arial"/>
        </w:rPr>
        <w:t>.</w:t>
      </w:r>
    </w:p>
    <w:p w:rsidR="00EB05E3" w:rsidRDefault="00EB05E3" w:rsidP="00EB05E3">
      <w:pPr>
        <w:rPr>
          <w:rFonts w:ascii="Arial" w:hAnsi="Arial" w:cs="Arial"/>
        </w:rPr>
      </w:pPr>
    </w:p>
    <w:p w:rsidR="00EB05E3" w:rsidRDefault="00EB05E3" w:rsidP="00EB05E3">
      <w:pPr>
        <w:rPr>
          <w:rFonts w:ascii="Arial" w:hAnsi="Arial" w:cs="Arial"/>
        </w:rPr>
      </w:pPr>
    </w:p>
    <w:p w:rsidR="00EB05E3" w:rsidRDefault="00EB05E3" w:rsidP="00EB05E3">
      <w:pPr>
        <w:rPr>
          <w:rFonts w:ascii="Arial" w:hAnsi="Arial" w:cs="Arial"/>
        </w:rPr>
      </w:pPr>
    </w:p>
    <w:tbl>
      <w:tblPr>
        <w:tblW w:w="4900" w:type="dxa"/>
        <w:tblLook w:val="04A0" w:firstRow="1" w:lastRow="0" w:firstColumn="1" w:lastColumn="0" w:noHBand="0" w:noVBand="1"/>
      </w:tblPr>
      <w:tblGrid>
        <w:gridCol w:w="2020"/>
        <w:gridCol w:w="960"/>
        <w:gridCol w:w="960"/>
        <w:gridCol w:w="960"/>
      </w:tblGrid>
      <w:tr w:rsidR="000459CA" w:rsidRPr="000459CA" w:rsidTr="000459CA">
        <w:trPr>
          <w:trHeight w:val="300"/>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59CA" w:rsidRPr="000459CA" w:rsidRDefault="000459CA" w:rsidP="000459CA">
            <w:pPr>
              <w:rPr>
                <w:rFonts w:ascii="Calibri" w:eastAsia="Times New Roman" w:hAnsi="Calibri" w:cs="Times New Roman"/>
                <w:b/>
                <w:bCs/>
                <w:color w:val="000000"/>
              </w:rPr>
            </w:pPr>
            <w:r w:rsidRPr="000459CA">
              <w:rPr>
                <w:rFonts w:ascii="Calibri" w:eastAsia="Times New Roman" w:hAnsi="Calibri" w:cs="Times New Roman"/>
                <w:b/>
                <w:bCs/>
                <w:color w:val="000000"/>
              </w:rPr>
              <w:t>Trigger Type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459CA" w:rsidRPr="000459CA" w:rsidRDefault="000459CA" w:rsidP="000459CA">
            <w:pPr>
              <w:rPr>
                <w:rFonts w:ascii="Calibri" w:eastAsia="Times New Roman" w:hAnsi="Calibri" w:cs="Times New Roman"/>
                <w:b/>
                <w:bCs/>
                <w:color w:val="000000"/>
              </w:rPr>
            </w:pPr>
            <w:r w:rsidRPr="000459CA">
              <w:rPr>
                <w:rFonts w:ascii="Calibri" w:eastAsia="Times New Roman" w:hAnsi="Calibri" w:cs="Times New Roman"/>
                <w:b/>
                <w:bCs/>
                <w:color w:val="000000"/>
              </w:rPr>
              <w:t>JP1: 1,2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459CA" w:rsidRPr="000459CA" w:rsidRDefault="000459CA" w:rsidP="000459CA">
            <w:pPr>
              <w:rPr>
                <w:rFonts w:ascii="Calibri" w:eastAsia="Times New Roman" w:hAnsi="Calibri" w:cs="Times New Roman"/>
                <w:b/>
                <w:bCs/>
                <w:color w:val="000000"/>
              </w:rPr>
            </w:pPr>
            <w:r w:rsidRPr="000459CA">
              <w:rPr>
                <w:rFonts w:ascii="Calibri" w:eastAsia="Times New Roman" w:hAnsi="Calibri" w:cs="Times New Roman"/>
                <w:b/>
                <w:bCs/>
                <w:color w:val="000000"/>
              </w:rPr>
              <w:t>JP1: 2,3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459CA" w:rsidRPr="000459CA" w:rsidRDefault="000459CA" w:rsidP="000459CA">
            <w:pPr>
              <w:rPr>
                <w:rFonts w:ascii="Calibri" w:eastAsia="Times New Roman" w:hAnsi="Calibri" w:cs="Times New Roman"/>
                <w:b/>
                <w:bCs/>
                <w:color w:val="000000"/>
              </w:rPr>
            </w:pPr>
            <w:r w:rsidRPr="000459CA">
              <w:rPr>
                <w:rFonts w:ascii="Calibri" w:eastAsia="Times New Roman" w:hAnsi="Calibri" w:cs="Times New Roman"/>
                <w:b/>
                <w:bCs/>
                <w:color w:val="000000"/>
              </w:rPr>
              <w:t>JP1: 3,4</w:t>
            </w:r>
          </w:p>
        </w:tc>
      </w:tr>
      <w:tr w:rsidR="000459CA" w:rsidRPr="000459CA" w:rsidTr="000459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459CA" w:rsidRPr="000459CA" w:rsidRDefault="000459CA" w:rsidP="000459CA">
            <w:pPr>
              <w:rPr>
                <w:rFonts w:ascii="Calibri" w:eastAsia="Times New Roman" w:hAnsi="Calibri" w:cs="Times New Roman"/>
                <w:color w:val="000000"/>
              </w:rPr>
            </w:pPr>
            <w:r w:rsidRPr="000459CA">
              <w:rPr>
                <w:rFonts w:ascii="Calibri" w:eastAsia="Times New Roman" w:hAnsi="Calibri" w:cs="Times New Roman"/>
                <w:color w:val="000000"/>
              </w:rPr>
              <w:t>System Master</w:t>
            </w:r>
          </w:p>
        </w:tc>
        <w:tc>
          <w:tcPr>
            <w:tcW w:w="960" w:type="dxa"/>
            <w:tcBorders>
              <w:top w:val="nil"/>
              <w:left w:val="nil"/>
              <w:bottom w:val="single" w:sz="4" w:space="0" w:color="auto"/>
              <w:right w:val="single" w:sz="4" w:space="0" w:color="auto"/>
            </w:tcBorders>
            <w:shd w:val="clear" w:color="auto" w:fill="auto"/>
            <w:noWrap/>
            <w:vAlign w:val="bottom"/>
            <w:hideMark/>
          </w:tcPr>
          <w:p w:rsidR="000459CA" w:rsidRPr="000459CA" w:rsidRDefault="000459CA" w:rsidP="000459CA">
            <w:pPr>
              <w:rPr>
                <w:rFonts w:ascii="Calibri" w:eastAsia="Times New Roman" w:hAnsi="Calibri" w:cs="Times New Roman"/>
                <w:color w:val="000000"/>
              </w:rPr>
            </w:pPr>
            <w:r w:rsidRPr="000459CA">
              <w:rPr>
                <w:rFonts w:ascii="Calibri" w:eastAsia="Times New Roman" w:hAnsi="Calibri" w:cs="Times New Roman"/>
                <w:color w:val="000000"/>
              </w:rPr>
              <w:t>Shorted</w:t>
            </w:r>
          </w:p>
        </w:tc>
        <w:tc>
          <w:tcPr>
            <w:tcW w:w="960" w:type="dxa"/>
            <w:tcBorders>
              <w:top w:val="nil"/>
              <w:left w:val="nil"/>
              <w:bottom w:val="single" w:sz="4" w:space="0" w:color="auto"/>
              <w:right w:val="single" w:sz="4" w:space="0" w:color="auto"/>
            </w:tcBorders>
            <w:shd w:val="clear" w:color="auto" w:fill="auto"/>
            <w:noWrap/>
            <w:vAlign w:val="bottom"/>
            <w:hideMark/>
          </w:tcPr>
          <w:p w:rsidR="000459CA" w:rsidRPr="000459CA" w:rsidRDefault="000459CA" w:rsidP="000459CA">
            <w:pPr>
              <w:rPr>
                <w:rFonts w:ascii="Calibri" w:eastAsia="Times New Roman" w:hAnsi="Calibri" w:cs="Times New Roman"/>
                <w:color w:val="000000"/>
              </w:rPr>
            </w:pPr>
            <w:r w:rsidRPr="000459CA">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459CA" w:rsidRPr="000459CA" w:rsidRDefault="000459CA" w:rsidP="000459CA">
            <w:pPr>
              <w:rPr>
                <w:rFonts w:ascii="Calibri" w:eastAsia="Times New Roman" w:hAnsi="Calibri" w:cs="Times New Roman"/>
                <w:color w:val="000000"/>
              </w:rPr>
            </w:pPr>
            <w:r w:rsidRPr="000459CA">
              <w:rPr>
                <w:rFonts w:ascii="Calibri" w:eastAsia="Times New Roman" w:hAnsi="Calibri" w:cs="Times New Roman"/>
                <w:color w:val="000000"/>
              </w:rPr>
              <w:t>Shorted</w:t>
            </w:r>
          </w:p>
        </w:tc>
      </w:tr>
      <w:tr w:rsidR="000459CA" w:rsidRPr="000459CA" w:rsidTr="000459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0459CA" w:rsidRPr="000459CA" w:rsidRDefault="000459CA" w:rsidP="000459CA">
            <w:pPr>
              <w:rPr>
                <w:rFonts w:ascii="Calibri" w:eastAsia="Times New Roman" w:hAnsi="Calibri" w:cs="Times New Roman"/>
                <w:color w:val="000000"/>
              </w:rPr>
            </w:pPr>
            <w:r w:rsidRPr="000459CA">
              <w:rPr>
                <w:rFonts w:ascii="Calibri" w:eastAsia="Times New Roman" w:hAnsi="Calibri" w:cs="Times New Roman"/>
                <w:color w:val="000000"/>
              </w:rPr>
              <w:t>Reson Master</w:t>
            </w:r>
          </w:p>
        </w:tc>
        <w:tc>
          <w:tcPr>
            <w:tcW w:w="960" w:type="dxa"/>
            <w:tcBorders>
              <w:top w:val="nil"/>
              <w:left w:val="nil"/>
              <w:bottom w:val="single" w:sz="4" w:space="0" w:color="auto"/>
              <w:right w:val="single" w:sz="4" w:space="0" w:color="auto"/>
            </w:tcBorders>
            <w:shd w:val="clear" w:color="auto" w:fill="auto"/>
            <w:noWrap/>
            <w:vAlign w:val="bottom"/>
            <w:hideMark/>
          </w:tcPr>
          <w:p w:rsidR="000459CA" w:rsidRPr="000459CA" w:rsidRDefault="000459CA" w:rsidP="000459CA">
            <w:pPr>
              <w:rPr>
                <w:rFonts w:ascii="Calibri" w:eastAsia="Times New Roman" w:hAnsi="Calibri" w:cs="Times New Roman"/>
                <w:color w:val="000000"/>
              </w:rPr>
            </w:pPr>
            <w:r w:rsidRPr="000459CA">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459CA" w:rsidRPr="000459CA" w:rsidRDefault="000459CA" w:rsidP="000459CA">
            <w:pPr>
              <w:rPr>
                <w:rFonts w:ascii="Calibri" w:eastAsia="Times New Roman" w:hAnsi="Calibri" w:cs="Times New Roman"/>
                <w:color w:val="000000"/>
              </w:rPr>
            </w:pPr>
            <w:r w:rsidRPr="000459CA">
              <w:rPr>
                <w:rFonts w:ascii="Calibri" w:eastAsia="Times New Roman" w:hAnsi="Calibri" w:cs="Times New Roman"/>
                <w:color w:val="000000"/>
              </w:rPr>
              <w:t>Shorted</w:t>
            </w:r>
          </w:p>
        </w:tc>
        <w:tc>
          <w:tcPr>
            <w:tcW w:w="960" w:type="dxa"/>
            <w:tcBorders>
              <w:top w:val="nil"/>
              <w:left w:val="nil"/>
              <w:bottom w:val="single" w:sz="4" w:space="0" w:color="auto"/>
              <w:right w:val="single" w:sz="4" w:space="0" w:color="auto"/>
            </w:tcBorders>
            <w:shd w:val="clear" w:color="auto" w:fill="auto"/>
            <w:noWrap/>
            <w:vAlign w:val="bottom"/>
            <w:hideMark/>
          </w:tcPr>
          <w:p w:rsidR="000459CA" w:rsidRPr="000459CA" w:rsidRDefault="000459CA" w:rsidP="00DC2041">
            <w:pPr>
              <w:keepNext/>
              <w:rPr>
                <w:rFonts w:ascii="Calibri" w:eastAsia="Times New Roman" w:hAnsi="Calibri" w:cs="Times New Roman"/>
                <w:color w:val="000000"/>
              </w:rPr>
            </w:pPr>
            <w:r w:rsidRPr="000459CA">
              <w:rPr>
                <w:rFonts w:ascii="Calibri" w:eastAsia="Times New Roman" w:hAnsi="Calibri" w:cs="Times New Roman"/>
                <w:color w:val="000000"/>
              </w:rPr>
              <w:t>Open</w:t>
            </w:r>
          </w:p>
        </w:tc>
      </w:tr>
    </w:tbl>
    <w:p w:rsidR="00EB05E3" w:rsidRDefault="00DC2041" w:rsidP="00DC2041">
      <w:pPr>
        <w:pStyle w:val="Caption"/>
        <w:rPr>
          <w:rFonts w:ascii="Arial" w:hAnsi="Arial" w:cs="Arial"/>
        </w:rPr>
      </w:pPr>
      <w:bookmarkStart w:id="19" w:name="_Toc170828251"/>
      <w:r>
        <w:t xml:space="preserve">Table </w:t>
      </w:r>
      <w:fldSimple w:instr=" SEQ Table \* ARABIC ">
        <w:r>
          <w:rPr>
            <w:noProof/>
          </w:rPr>
          <w:t>3</w:t>
        </w:r>
      </w:fldSimple>
      <w:r>
        <w:t>: LASS System Trigger Output Selection</w:t>
      </w:r>
      <w:bookmarkEnd w:id="19"/>
    </w:p>
    <w:p w:rsidR="000459CA" w:rsidRDefault="002802BE" w:rsidP="000459CA">
      <w:pPr>
        <w:keepNext/>
      </w:pPr>
      <w:r>
        <w:rPr>
          <w:rFonts w:ascii="Arial" w:hAnsi="Arial" w:cs="Arial"/>
          <w:noProof/>
        </w:rPr>
        <w:lastRenderedPageBreak/>
        <w:drawing>
          <wp:inline distT="0" distB="0" distL="0" distR="0">
            <wp:extent cx="5943600" cy="6410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ASS Trigger Distribution.jpg"/>
                    <pic:cNvPicPr/>
                  </pic:nvPicPr>
                  <pic:blipFill>
                    <a:blip r:embed="rId22">
                      <a:extLst>
                        <a:ext uri="{28A0092B-C50C-407E-A947-70E740481C1C}">
                          <a14:useLocalDpi xmlns:a14="http://schemas.microsoft.com/office/drawing/2010/main" val="0"/>
                        </a:ext>
                      </a:extLst>
                    </a:blip>
                    <a:stretch>
                      <a:fillRect/>
                    </a:stretch>
                  </pic:blipFill>
                  <pic:spPr>
                    <a:xfrm>
                      <a:off x="0" y="0"/>
                      <a:ext cx="5943600" cy="6410325"/>
                    </a:xfrm>
                    <a:prstGeom prst="rect">
                      <a:avLst/>
                    </a:prstGeom>
                  </pic:spPr>
                </pic:pic>
              </a:graphicData>
            </a:graphic>
          </wp:inline>
        </w:drawing>
      </w:r>
    </w:p>
    <w:p w:rsidR="00EB05E3" w:rsidRDefault="000459CA" w:rsidP="000459CA">
      <w:pPr>
        <w:pStyle w:val="Caption"/>
        <w:rPr>
          <w:rFonts w:ascii="Arial" w:hAnsi="Arial" w:cs="Arial"/>
        </w:rPr>
      </w:pPr>
      <w:bookmarkStart w:id="20" w:name="_Toc170828246"/>
      <w:r>
        <w:t xml:space="preserve">Figure </w:t>
      </w:r>
      <w:fldSimple w:instr=" SEQ Figure \* ARABIC ">
        <w:r>
          <w:rPr>
            <w:noProof/>
          </w:rPr>
          <w:t>7</w:t>
        </w:r>
      </w:fldSimple>
      <w:r>
        <w:t>: LASS Trigger Distribution</w:t>
      </w:r>
      <w:bookmarkEnd w:id="20"/>
    </w:p>
    <w:p w:rsidR="00EB05E3" w:rsidRDefault="00EB05E3" w:rsidP="00EB05E3">
      <w:pPr>
        <w:rPr>
          <w:rFonts w:ascii="Arial" w:hAnsi="Arial" w:cs="Arial"/>
        </w:rPr>
      </w:pPr>
    </w:p>
    <w:p w:rsidR="00EB05E3" w:rsidRDefault="00EB05E3" w:rsidP="00EB05E3">
      <w:pPr>
        <w:rPr>
          <w:rFonts w:ascii="Arial" w:hAnsi="Arial" w:cs="Arial"/>
        </w:rPr>
      </w:pPr>
    </w:p>
    <w:p w:rsidR="00B450B4" w:rsidRDefault="00B450B4" w:rsidP="00EB05E3">
      <w:pPr>
        <w:rPr>
          <w:rFonts w:ascii="Arial" w:hAnsi="Arial" w:cs="Arial"/>
        </w:rPr>
      </w:pPr>
    </w:p>
    <w:p w:rsidR="00B450B4" w:rsidRDefault="00B450B4" w:rsidP="00EB05E3">
      <w:pPr>
        <w:rPr>
          <w:rFonts w:ascii="Arial" w:hAnsi="Arial" w:cs="Arial"/>
        </w:rPr>
      </w:pPr>
    </w:p>
    <w:p w:rsidR="00B450B4" w:rsidRDefault="00B450B4" w:rsidP="00EB05E3">
      <w:pPr>
        <w:rPr>
          <w:rFonts w:ascii="Arial" w:hAnsi="Arial" w:cs="Arial"/>
        </w:rPr>
      </w:pPr>
    </w:p>
    <w:p w:rsidR="00B450B4" w:rsidRPr="00EB05E3" w:rsidRDefault="00B450B4" w:rsidP="00EB05E3">
      <w:pPr>
        <w:rPr>
          <w:rFonts w:ascii="Arial" w:hAnsi="Arial" w:cs="Arial"/>
        </w:rPr>
      </w:pPr>
    </w:p>
    <w:p w:rsidR="00DF5299" w:rsidRPr="00080CAD" w:rsidRDefault="00DF5299" w:rsidP="00DF5299">
      <w:pPr>
        <w:keepNext/>
        <w:rPr>
          <w:rFonts w:ascii="Arial" w:hAnsi="Arial" w:cs="Arial"/>
        </w:rPr>
      </w:pPr>
    </w:p>
    <w:p w:rsidR="00DF5299" w:rsidRPr="00F7280C" w:rsidRDefault="00B1263D" w:rsidP="00B1263D">
      <w:pPr>
        <w:pStyle w:val="Heading3"/>
      </w:pPr>
      <w:bookmarkStart w:id="21" w:name="_Toc170828341"/>
      <w:r>
        <w:t>Camera and Strobe Trigger Distribution</w:t>
      </w:r>
      <w:bookmarkEnd w:id="21"/>
    </w:p>
    <w:p w:rsidR="00DF5299" w:rsidRPr="00F7280C" w:rsidRDefault="00DF5299">
      <w:pPr>
        <w:rPr>
          <w:rFonts w:ascii="Arial" w:hAnsi="Arial" w:cs="Arial"/>
        </w:rPr>
      </w:pPr>
    </w:p>
    <w:p w:rsidR="00DF5299" w:rsidRDefault="00DF0036" w:rsidP="00DF5299">
      <w:pPr>
        <w:keepNext/>
        <w:rPr>
          <w:rFonts w:ascii="Arial" w:hAnsi="Arial" w:cs="Arial"/>
        </w:rPr>
      </w:pPr>
      <w:r>
        <w:rPr>
          <w:rFonts w:ascii="Arial" w:hAnsi="Arial" w:cs="Arial"/>
        </w:rPr>
        <w:t xml:space="preserve">The LASS platform has a pair of stereo cameras, each with its own dedicated strobe, these pairs are located on the port and starboards sides of the LASS tool sled. </w:t>
      </w:r>
    </w:p>
    <w:p w:rsidR="002802BE" w:rsidRDefault="002802BE" w:rsidP="00DF5299">
      <w:pPr>
        <w:keepNext/>
        <w:rPr>
          <w:rFonts w:ascii="Arial" w:hAnsi="Arial" w:cs="Arial"/>
        </w:rPr>
      </w:pPr>
    </w:p>
    <w:p w:rsidR="00E35CFA" w:rsidRDefault="00E35CFA" w:rsidP="00DF5299">
      <w:pPr>
        <w:keepNext/>
        <w:rPr>
          <w:rFonts w:ascii="Arial" w:hAnsi="Arial" w:cs="Arial"/>
        </w:rPr>
      </w:pPr>
      <w:r>
        <w:rPr>
          <w:rFonts w:ascii="Arial" w:hAnsi="Arial" w:cs="Arial"/>
        </w:rPr>
        <w:t>[verify which (both?) cameras send the trigger, both of them have an output connected]</w:t>
      </w:r>
    </w:p>
    <w:p w:rsidR="00E35CFA" w:rsidRDefault="00E35CFA" w:rsidP="00DF5299">
      <w:pPr>
        <w:keepNext/>
        <w:rPr>
          <w:rFonts w:ascii="Arial" w:hAnsi="Arial" w:cs="Arial"/>
        </w:rPr>
      </w:pPr>
    </w:p>
    <w:p w:rsidR="002802BE" w:rsidRDefault="002802BE" w:rsidP="00DF5299">
      <w:pPr>
        <w:keepNext/>
        <w:rPr>
          <w:rFonts w:ascii="Arial" w:hAnsi="Arial" w:cs="Arial"/>
        </w:rPr>
      </w:pPr>
    </w:p>
    <w:p w:rsidR="002802BE" w:rsidRDefault="00E572EA" w:rsidP="00DF5299">
      <w:pPr>
        <w:keepNext/>
        <w:rPr>
          <w:rFonts w:ascii="Arial" w:hAnsi="Arial" w:cs="Arial"/>
        </w:rPr>
      </w:pPr>
      <w:r>
        <w:rPr>
          <w:rFonts w:ascii="Arial" w:hAnsi="Arial" w:cs="Arial"/>
        </w:rPr>
        <w:t>The camer</w:t>
      </w:r>
      <w:r w:rsidR="00E35CFA">
        <w:rPr>
          <w:rFonts w:ascii="Arial" w:hAnsi="Arial" w:cs="Arial"/>
        </w:rPr>
        <w:t>a trigger is split and optically isolated before going to the strobe housings. Prior to the optical isolators, the TTL camera trigger is level shifted to EIA-232 level and sent to the Focal board. This signal is transmitted topside as a timed record of when the stereo cameras fired.</w:t>
      </w:r>
    </w:p>
    <w:p w:rsidR="002802BE" w:rsidRDefault="002802BE" w:rsidP="00DF5299">
      <w:pPr>
        <w:keepNext/>
        <w:rPr>
          <w:rFonts w:ascii="Arial" w:hAnsi="Arial" w:cs="Arial"/>
        </w:rPr>
      </w:pPr>
    </w:p>
    <w:p w:rsidR="00D6190D" w:rsidRDefault="00E35CFA" w:rsidP="00DF5299">
      <w:pPr>
        <w:keepNext/>
        <w:rPr>
          <w:rFonts w:ascii="Arial" w:hAnsi="Arial" w:cs="Arial"/>
        </w:rPr>
      </w:pPr>
      <w:r>
        <w:rPr>
          <w:rFonts w:ascii="Arial" w:hAnsi="Arial" w:cs="Arial"/>
        </w:rPr>
        <w:t>[generate simple diagram of camera/strobe trigger flow]</w:t>
      </w:r>
    </w:p>
    <w:p w:rsidR="00D6190D" w:rsidRDefault="00D6190D" w:rsidP="00DF5299">
      <w:pPr>
        <w:keepNext/>
        <w:rPr>
          <w:rFonts w:ascii="Arial" w:hAnsi="Arial" w:cs="Arial"/>
        </w:rPr>
      </w:pPr>
    </w:p>
    <w:p w:rsidR="00D6190D" w:rsidRDefault="00D6190D" w:rsidP="00DF5299">
      <w:pPr>
        <w:keepNext/>
        <w:rPr>
          <w:rFonts w:ascii="Arial" w:hAnsi="Arial" w:cs="Arial"/>
        </w:rPr>
      </w:pPr>
    </w:p>
    <w:p w:rsidR="00D6190D" w:rsidRDefault="00D6190D" w:rsidP="00DF5299">
      <w:pPr>
        <w:keepNext/>
        <w:rPr>
          <w:rFonts w:ascii="Arial" w:hAnsi="Arial" w:cs="Arial"/>
        </w:rPr>
      </w:pPr>
    </w:p>
    <w:p w:rsidR="00D6190D" w:rsidRDefault="00D6190D" w:rsidP="00D6190D">
      <w:pPr>
        <w:pStyle w:val="Heading3"/>
      </w:pPr>
      <w:bookmarkStart w:id="22" w:name="_Toc170828342"/>
      <w:r>
        <w:t>PPS Distribution</w:t>
      </w:r>
      <w:bookmarkEnd w:id="22"/>
    </w:p>
    <w:p w:rsidR="002802BE" w:rsidRDefault="002802BE" w:rsidP="00DF5299">
      <w:pPr>
        <w:keepNext/>
        <w:rPr>
          <w:rFonts w:ascii="Arial" w:hAnsi="Arial" w:cs="Arial"/>
        </w:rPr>
      </w:pPr>
    </w:p>
    <w:p w:rsidR="002802BE" w:rsidRDefault="00E35CFA" w:rsidP="00DF5299">
      <w:pPr>
        <w:keepNext/>
        <w:rPr>
          <w:rFonts w:ascii="Arial" w:hAnsi="Arial" w:cs="Arial"/>
        </w:rPr>
      </w:pPr>
      <w:r>
        <w:rPr>
          <w:rFonts w:ascii="Arial" w:hAnsi="Arial" w:cs="Arial"/>
        </w:rPr>
        <w:t xml:space="preserve">The topside GPS unit sends a pulse per second (PPS) signal down to the LASS through the optical fiber and Focal stack pair. This PPS signal gets level shifted back to TTL level and distributed to the Reson, LIDAR, and Kearfott INS. </w:t>
      </w:r>
    </w:p>
    <w:p w:rsidR="00E35CFA" w:rsidRDefault="00E35CFA" w:rsidP="00DF5299">
      <w:pPr>
        <w:keepNext/>
        <w:rPr>
          <w:rFonts w:ascii="Arial" w:hAnsi="Arial" w:cs="Arial"/>
        </w:rPr>
      </w:pPr>
    </w:p>
    <w:p w:rsidR="00E35CFA" w:rsidRPr="00F7280C" w:rsidRDefault="00E35CFA" w:rsidP="00DF5299">
      <w:pPr>
        <w:keepNext/>
        <w:rPr>
          <w:rFonts w:ascii="Arial" w:hAnsi="Arial" w:cs="Arial"/>
        </w:rPr>
      </w:pPr>
      <w:r>
        <w:rPr>
          <w:rFonts w:ascii="Arial" w:hAnsi="Arial" w:cs="Arial"/>
        </w:rPr>
        <w:t>[generate simple diagram of PPS signal flow]</w:t>
      </w:r>
    </w:p>
    <w:p w:rsidR="00BA7370" w:rsidRPr="00F7280C" w:rsidRDefault="00BA7370" w:rsidP="00BA7370">
      <w:pPr>
        <w:keepNext/>
        <w:rPr>
          <w:rFonts w:ascii="Arial" w:hAnsi="Arial" w:cs="Arial"/>
        </w:rPr>
      </w:pPr>
    </w:p>
    <w:p w:rsidR="00864E1F" w:rsidRPr="00D6190D" w:rsidRDefault="00864E1F" w:rsidP="00BA7370">
      <w:pPr>
        <w:pStyle w:val="Caption"/>
        <w:rPr>
          <w:rFonts w:ascii="Arial" w:hAnsi="Arial" w:cs="Arial"/>
          <w:sz w:val="22"/>
          <w:szCs w:val="22"/>
        </w:rPr>
      </w:pPr>
    </w:p>
    <w:p w:rsidR="00D6190D" w:rsidRPr="00D6190D" w:rsidRDefault="00D6190D" w:rsidP="00D6190D">
      <w:pPr>
        <w:rPr>
          <w:rFonts w:ascii="Arial" w:hAnsi="Arial" w:cs="Arial"/>
        </w:rPr>
      </w:pPr>
    </w:p>
    <w:p w:rsidR="00D6190D" w:rsidRPr="00D6190D" w:rsidRDefault="00D6190D" w:rsidP="00D6190D">
      <w:pPr>
        <w:pStyle w:val="Heading3"/>
      </w:pPr>
      <w:bookmarkStart w:id="23" w:name="_Toc170828343"/>
      <w:r w:rsidRPr="00D6190D">
        <w:t>Internal Environmental Sensing</w:t>
      </w:r>
      <w:bookmarkEnd w:id="23"/>
    </w:p>
    <w:p w:rsidR="00D6190D" w:rsidRPr="00D6190D" w:rsidRDefault="00D6190D" w:rsidP="00D6190D">
      <w:pPr>
        <w:rPr>
          <w:rFonts w:ascii="Arial" w:hAnsi="Arial" w:cs="Arial"/>
        </w:rPr>
      </w:pPr>
    </w:p>
    <w:p w:rsidR="00D6190D" w:rsidRPr="00D6190D" w:rsidRDefault="00FF0A58" w:rsidP="00D6190D">
      <w:pPr>
        <w:rPr>
          <w:rFonts w:ascii="Arial" w:hAnsi="Arial" w:cs="Arial"/>
        </w:rPr>
      </w:pPr>
      <w:r>
        <w:rPr>
          <w:rFonts w:ascii="Arial" w:hAnsi="Arial" w:cs="Arial"/>
        </w:rPr>
        <w:t xml:space="preserve">A board level environmental sensor, the BME280, is used to measure temperature, humidity, and pressure inside of the PIC. </w:t>
      </w:r>
      <w:r w:rsidR="00053B09">
        <w:rPr>
          <w:rFonts w:ascii="Arial" w:hAnsi="Arial" w:cs="Arial"/>
        </w:rPr>
        <w:t>The TB utilizes the SPI bus to communicate with it, however, it also can be accessed via i</w:t>
      </w:r>
      <w:r w:rsidR="00053B09" w:rsidRPr="00053B09">
        <w:rPr>
          <w:rFonts w:ascii="Arial" w:hAnsi="Arial" w:cs="Arial"/>
          <w:vertAlign w:val="superscript"/>
        </w:rPr>
        <w:t>2</w:t>
      </w:r>
      <w:r w:rsidR="00053B09">
        <w:rPr>
          <w:rFonts w:ascii="Arial" w:hAnsi="Arial" w:cs="Arial"/>
        </w:rPr>
        <w:t>c.The environmental data is sent topside and is accessible through the LASS GUI. The BME280 has specific mounting and soldering instructions and should be followed diligently during the board layout and population phases.</w:t>
      </w:r>
    </w:p>
    <w:p w:rsidR="00D6190D" w:rsidRPr="00D6190D" w:rsidRDefault="00D6190D" w:rsidP="00D6190D">
      <w:pPr>
        <w:rPr>
          <w:rFonts w:ascii="Arial" w:hAnsi="Arial" w:cs="Arial"/>
        </w:rPr>
      </w:pPr>
    </w:p>
    <w:p w:rsidR="00D6190D" w:rsidRPr="00D6190D" w:rsidRDefault="00D6190D" w:rsidP="00D6190D">
      <w:pPr>
        <w:rPr>
          <w:rFonts w:ascii="Arial" w:hAnsi="Arial" w:cs="Arial"/>
        </w:rPr>
      </w:pPr>
    </w:p>
    <w:p w:rsidR="00461889" w:rsidRPr="00D6190D" w:rsidRDefault="00461889" w:rsidP="00461889">
      <w:pPr>
        <w:rPr>
          <w:rFonts w:ascii="Arial" w:hAnsi="Arial" w:cs="Arial"/>
        </w:rPr>
      </w:pPr>
    </w:p>
    <w:p w:rsidR="00461889" w:rsidRPr="00D6190D" w:rsidRDefault="00461889" w:rsidP="00461889">
      <w:pPr>
        <w:rPr>
          <w:rFonts w:ascii="Arial" w:hAnsi="Arial" w:cs="Arial"/>
        </w:rPr>
      </w:pPr>
    </w:p>
    <w:p w:rsidR="005146B4" w:rsidRPr="00D6190D" w:rsidRDefault="005146B4">
      <w:pPr>
        <w:rPr>
          <w:rFonts w:ascii="Arial" w:hAnsi="Arial" w:cs="Arial"/>
        </w:rPr>
      </w:pPr>
    </w:p>
    <w:p w:rsidR="00892FED" w:rsidRDefault="007F3365" w:rsidP="00F8236C">
      <w:pPr>
        <w:pStyle w:val="Heading2"/>
      </w:pPr>
      <w:bookmarkStart w:id="24" w:name="_Toc170828344"/>
      <w:r>
        <w:t>Medium Power Relay Board</w:t>
      </w:r>
      <w:bookmarkEnd w:id="24"/>
    </w:p>
    <w:p w:rsidR="00902248" w:rsidRDefault="00902248" w:rsidP="00AA5E37">
      <w:pPr>
        <w:rPr>
          <w:rFonts w:ascii="Arial" w:hAnsi="Arial" w:cs="Arial"/>
        </w:rPr>
      </w:pPr>
    </w:p>
    <w:p w:rsidR="00DF406A" w:rsidRDefault="00DF406A" w:rsidP="00E57AF5">
      <w:pPr>
        <w:rPr>
          <w:rFonts w:ascii="Arial" w:hAnsi="Arial" w:cs="Arial"/>
        </w:rPr>
      </w:pPr>
      <w:r>
        <w:rPr>
          <w:rFonts w:ascii="Arial" w:hAnsi="Arial" w:cs="Arial"/>
        </w:rPr>
        <w:t xml:space="preserve">The MPRB has two input connectors for switched power, J6 and J7. J6 provides switching power to channels three and four, while J7 provides switching power to channels one and two. </w:t>
      </w:r>
    </w:p>
    <w:p w:rsidR="00E57AF5" w:rsidRDefault="00E57AF5" w:rsidP="00E57AF5">
      <w:pPr>
        <w:rPr>
          <w:rFonts w:ascii="Arial" w:hAnsi="Arial" w:cs="Arial"/>
        </w:rPr>
      </w:pPr>
      <w:r>
        <w:rPr>
          <w:rFonts w:ascii="Arial" w:hAnsi="Arial" w:cs="Arial"/>
        </w:rPr>
        <w:t xml:space="preserve">For the LASS application, channels one and two use 24Vdc_Strobe to switch power to the port and starboard camera strobes. Channels three and four switch the main system 24Vdc to the Reson imaging sonar and the </w:t>
      </w:r>
      <w:proofErr w:type="spellStart"/>
      <w:r>
        <w:rPr>
          <w:rFonts w:ascii="Arial" w:hAnsi="Arial" w:cs="Arial"/>
        </w:rPr>
        <w:t>ImageneX</w:t>
      </w:r>
      <w:proofErr w:type="spellEnd"/>
      <w:r>
        <w:rPr>
          <w:rFonts w:ascii="Arial" w:hAnsi="Arial" w:cs="Arial"/>
        </w:rPr>
        <w:t>. Each of the four circuits are individually fused, using Mini-Blade automotive style fuses.</w:t>
      </w:r>
    </w:p>
    <w:p w:rsidR="00073193" w:rsidRDefault="00073193" w:rsidP="00AA5E37">
      <w:pPr>
        <w:rPr>
          <w:rFonts w:ascii="Arial" w:hAnsi="Arial" w:cs="Arial"/>
        </w:rPr>
      </w:pPr>
    </w:p>
    <w:p w:rsidR="00073193" w:rsidRDefault="00285316" w:rsidP="00AA5E37">
      <w:pPr>
        <w:rPr>
          <w:rFonts w:ascii="Arial" w:hAnsi="Arial" w:cs="Arial"/>
        </w:rPr>
      </w:pPr>
      <w:r>
        <w:rPr>
          <w:rFonts w:ascii="Arial" w:hAnsi="Arial" w:cs="Arial"/>
          <w:noProof/>
        </w:rPr>
        <w:drawing>
          <wp:inline distT="0" distB="0" distL="0" distR="0" wp14:anchorId="06D2477A" wp14:editId="4C0CC898">
            <wp:extent cx="5934075" cy="4448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rsidR="00CB6C10" w:rsidRDefault="00F5054E" w:rsidP="00F5054E">
      <w:pPr>
        <w:pStyle w:val="Caption"/>
      </w:pPr>
      <w:bookmarkStart w:id="25" w:name="_Toc170828247"/>
      <w:r>
        <w:t xml:space="preserve">Figure </w:t>
      </w:r>
      <w:fldSimple w:instr=" SEQ Figure \* ARABIC ">
        <w:r w:rsidR="000459CA">
          <w:rPr>
            <w:noProof/>
          </w:rPr>
          <w:t>8</w:t>
        </w:r>
      </w:fldSimple>
      <w:r>
        <w:t xml:space="preserve">: </w:t>
      </w:r>
      <w:r w:rsidR="00E57AF5">
        <w:t>Revision C of the Medium Power Relay Board</w:t>
      </w:r>
      <w:bookmarkEnd w:id="25"/>
    </w:p>
    <w:p w:rsidR="006E72CE" w:rsidRDefault="006E72CE" w:rsidP="00A25E59">
      <w:pPr>
        <w:rPr>
          <w:rFonts w:ascii="Arial" w:hAnsi="Arial" w:cs="Arial"/>
        </w:rPr>
      </w:pPr>
    </w:p>
    <w:p w:rsidR="003F224C" w:rsidRDefault="003F224C" w:rsidP="00A25E59">
      <w:pPr>
        <w:rPr>
          <w:rFonts w:ascii="Arial" w:hAnsi="Arial" w:cs="Arial"/>
        </w:rPr>
      </w:pPr>
      <w:r>
        <w:rPr>
          <w:rFonts w:ascii="Arial" w:hAnsi="Arial" w:cs="Arial"/>
        </w:rPr>
        <w:t>The drive circuit for the load</w:t>
      </w:r>
      <w:r w:rsidR="001A3548">
        <w:rPr>
          <w:rFonts w:ascii="Arial" w:hAnsi="Arial" w:cs="Arial"/>
        </w:rPr>
        <w:t>s</w:t>
      </w:r>
      <w:r>
        <w:rPr>
          <w:rFonts w:ascii="Arial" w:hAnsi="Arial" w:cs="Arial"/>
        </w:rPr>
        <w:t xml:space="preserve"> is comprised of an N-channel </w:t>
      </w:r>
      <w:proofErr w:type="spellStart"/>
      <w:r>
        <w:rPr>
          <w:rFonts w:ascii="Arial" w:hAnsi="Arial" w:cs="Arial"/>
        </w:rPr>
        <w:t>mosfet</w:t>
      </w:r>
      <w:proofErr w:type="spellEnd"/>
      <w:r>
        <w:rPr>
          <w:rFonts w:ascii="Arial" w:hAnsi="Arial" w:cs="Arial"/>
        </w:rPr>
        <w:t xml:space="preserve"> (IRLML0030) and an output relay (G5RL-1A-E-TV8). The </w:t>
      </w:r>
      <w:proofErr w:type="spellStart"/>
      <w:r>
        <w:rPr>
          <w:rFonts w:ascii="Arial" w:hAnsi="Arial" w:cs="Arial"/>
        </w:rPr>
        <w:t>mosfet</w:t>
      </w:r>
      <w:proofErr w:type="spellEnd"/>
      <w:r>
        <w:rPr>
          <w:rFonts w:ascii="Arial" w:hAnsi="Arial" w:cs="Arial"/>
        </w:rPr>
        <w:t xml:space="preserve"> is driven from the digital expander (MCP23S17) on the trigger board. Its output level is 2.8V so a </w:t>
      </w:r>
      <w:proofErr w:type="spellStart"/>
      <w:r>
        <w:rPr>
          <w:rFonts w:ascii="Arial" w:hAnsi="Arial" w:cs="Arial"/>
        </w:rPr>
        <w:t>mosfet</w:t>
      </w:r>
      <w:proofErr w:type="spellEnd"/>
      <w:r>
        <w:rPr>
          <w:rFonts w:ascii="Arial" w:hAnsi="Arial" w:cs="Arial"/>
        </w:rPr>
        <w:t xml:space="preserve"> with a low </w:t>
      </w:r>
      <w:proofErr w:type="spellStart"/>
      <w:r>
        <w:rPr>
          <w:rFonts w:ascii="Arial" w:hAnsi="Arial" w:cs="Arial"/>
        </w:rPr>
        <w:t>Vgs</w:t>
      </w:r>
      <w:proofErr w:type="spellEnd"/>
      <w:r>
        <w:rPr>
          <w:rFonts w:ascii="Arial" w:hAnsi="Arial" w:cs="Arial"/>
        </w:rPr>
        <w:t xml:space="preserve"> threshold was chosen.  This </w:t>
      </w:r>
      <w:proofErr w:type="spellStart"/>
      <w:r>
        <w:rPr>
          <w:rFonts w:ascii="Arial" w:hAnsi="Arial" w:cs="Arial"/>
        </w:rPr>
        <w:t>mosfet</w:t>
      </w:r>
      <w:proofErr w:type="spellEnd"/>
      <w:r>
        <w:rPr>
          <w:rFonts w:ascii="Arial" w:hAnsi="Arial" w:cs="Arial"/>
        </w:rPr>
        <w:t xml:space="preserve"> also has a very low </w:t>
      </w:r>
      <w:proofErr w:type="spellStart"/>
      <w:r>
        <w:rPr>
          <w:rFonts w:ascii="Arial" w:hAnsi="Arial" w:cs="Arial"/>
        </w:rPr>
        <w:t>Rds</w:t>
      </w:r>
      <w:proofErr w:type="spellEnd"/>
      <w:r>
        <w:rPr>
          <w:rFonts w:ascii="Arial" w:hAnsi="Arial" w:cs="Arial"/>
        </w:rPr>
        <w:t xml:space="preserve"> on for an N-channel part. The version of the output relay was chosen to handle large in-rush current and a sustained average current of 1</w:t>
      </w:r>
      <w:r w:rsidR="00414BEA">
        <w:rPr>
          <w:rFonts w:ascii="Arial" w:hAnsi="Arial" w:cs="Arial"/>
        </w:rPr>
        <w:t>5</w:t>
      </w:r>
      <w:r w:rsidR="00760890">
        <w:rPr>
          <w:rFonts w:ascii="Arial" w:hAnsi="Arial" w:cs="Arial"/>
        </w:rPr>
        <w:t xml:space="preserve"> amps</w:t>
      </w:r>
      <w:r>
        <w:rPr>
          <w:rFonts w:ascii="Arial" w:hAnsi="Arial" w:cs="Arial"/>
        </w:rPr>
        <w:t xml:space="preserve"> at </w:t>
      </w:r>
      <w:r w:rsidR="00760890">
        <w:rPr>
          <w:rFonts w:ascii="Arial" w:hAnsi="Arial" w:cs="Arial"/>
        </w:rPr>
        <w:t>the</w:t>
      </w:r>
      <w:r>
        <w:rPr>
          <w:rFonts w:ascii="Arial" w:hAnsi="Arial" w:cs="Arial"/>
        </w:rPr>
        <w:t xml:space="preserve"> operating voltage</w:t>
      </w:r>
      <w:r w:rsidR="00760890">
        <w:rPr>
          <w:rFonts w:ascii="Arial" w:hAnsi="Arial" w:cs="Arial"/>
        </w:rPr>
        <w:t xml:space="preserve"> of 24Vdc</w:t>
      </w:r>
      <w:r>
        <w:rPr>
          <w:rFonts w:ascii="Arial" w:hAnsi="Arial" w:cs="Arial"/>
        </w:rPr>
        <w:t xml:space="preserve">. The coil voltage was chosen to be 24V </w:t>
      </w:r>
      <w:r w:rsidR="001C72FF">
        <w:rPr>
          <w:rFonts w:ascii="Arial" w:hAnsi="Arial" w:cs="Arial"/>
        </w:rPr>
        <w:t xml:space="preserve">(instead of 3.3V or 5V) </w:t>
      </w:r>
      <w:r>
        <w:rPr>
          <w:rFonts w:ascii="Arial" w:hAnsi="Arial" w:cs="Arial"/>
        </w:rPr>
        <w:t>in order to minimize the wattage level</w:t>
      </w:r>
      <w:r w:rsidR="001C72FF">
        <w:rPr>
          <w:rFonts w:ascii="Arial" w:hAnsi="Arial" w:cs="Arial"/>
        </w:rPr>
        <w:t xml:space="preserve"> needed for the low voltage DC regulators.</w:t>
      </w:r>
    </w:p>
    <w:p w:rsidR="003F224C" w:rsidRDefault="003F224C" w:rsidP="00A25E59">
      <w:pPr>
        <w:rPr>
          <w:rFonts w:ascii="Arial" w:hAnsi="Arial" w:cs="Arial"/>
        </w:rPr>
      </w:pPr>
    </w:p>
    <w:p w:rsidR="00A25E59" w:rsidRPr="00425DA0" w:rsidRDefault="00A25E59" w:rsidP="00A25E59">
      <w:pPr>
        <w:rPr>
          <w:rFonts w:ascii="Arial" w:hAnsi="Arial" w:cs="Arial"/>
        </w:rPr>
      </w:pPr>
    </w:p>
    <w:p w:rsidR="00973C1F" w:rsidRDefault="00973C1F" w:rsidP="00AA5E37">
      <w:pPr>
        <w:rPr>
          <w:rFonts w:ascii="Arial" w:hAnsi="Arial" w:cs="Arial"/>
        </w:rPr>
      </w:pPr>
    </w:p>
    <w:tbl>
      <w:tblPr>
        <w:tblW w:w="8643" w:type="dxa"/>
        <w:tblLook w:val="04A0" w:firstRow="1" w:lastRow="0" w:firstColumn="1" w:lastColumn="0" w:noHBand="0" w:noVBand="1"/>
      </w:tblPr>
      <w:tblGrid>
        <w:gridCol w:w="1100"/>
        <w:gridCol w:w="1760"/>
        <w:gridCol w:w="820"/>
        <w:gridCol w:w="1540"/>
        <w:gridCol w:w="1163"/>
        <w:gridCol w:w="2260"/>
      </w:tblGrid>
      <w:tr w:rsidR="00BF775F" w:rsidRPr="00BF775F" w:rsidTr="00425DA0">
        <w:trPr>
          <w:trHeight w:val="600"/>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Channel Number</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Switching Voltage Input Connector</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Fuse</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Fuse Rating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Output Connector</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Backplane Signal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J7</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F1</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15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J1</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STROBE1_RELAY_CTRL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2</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J7</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F2</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15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J2</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STROBE2_RELAY_CTRL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3</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J6</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F3</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10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J3</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RESON_RELAY_CTRL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4</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J6</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F4</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2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J4</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SPARE_RELAY_CTRL</w:t>
            </w:r>
          </w:p>
        </w:tc>
      </w:tr>
    </w:tbl>
    <w:p w:rsidR="00425DA0" w:rsidRDefault="00425DA0" w:rsidP="00425DA0">
      <w:pPr>
        <w:pStyle w:val="Caption"/>
        <w:rPr>
          <w:rFonts w:ascii="Arial" w:hAnsi="Arial" w:cs="Arial"/>
          <w:noProof/>
        </w:rPr>
      </w:pPr>
      <w:bookmarkStart w:id="26" w:name="_Toc170828252"/>
      <w:r>
        <w:t xml:space="preserve">Table </w:t>
      </w:r>
      <w:fldSimple w:instr=" SEQ Table \* ARABIC ">
        <w:r w:rsidR="00DC2041">
          <w:rPr>
            <w:noProof/>
          </w:rPr>
          <w:t>4</w:t>
        </w:r>
      </w:fldSimple>
      <w:r>
        <w:t>: Medium Power Relay Board Load Channels</w:t>
      </w:r>
      <w:bookmarkEnd w:id="26"/>
    </w:p>
    <w:p w:rsidR="00973C1F" w:rsidRDefault="00973C1F" w:rsidP="00AA5E37">
      <w:pPr>
        <w:rPr>
          <w:rFonts w:ascii="Arial" w:hAnsi="Arial" w:cs="Arial"/>
        </w:rPr>
      </w:pPr>
    </w:p>
    <w:p w:rsidR="00973C1F" w:rsidRDefault="001C72FF" w:rsidP="00AA5E37">
      <w:pPr>
        <w:rPr>
          <w:rFonts w:ascii="Arial" w:hAnsi="Arial" w:cs="Arial"/>
        </w:rPr>
      </w:pPr>
      <w:r>
        <w:rPr>
          <w:rFonts w:ascii="Arial" w:hAnsi="Arial" w:cs="Arial"/>
        </w:rPr>
        <w:t>The fifth drive circuit is dedicated to an off-board relay</w:t>
      </w:r>
      <w:r w:rsidR="00F765AC">
        <w:rPr>
          <w:rFonts w:ascii="Arial" w:hAnsi="Arial" w:cs="Arial"/>
        </w:rPr>
        <w:t xml:space="preserve"> (G9EJ-1-E)</w:t>
      </w:r>
      <w:r>
        <w:rPr>
          <w:rFonts w:ascii="Arial" w:hAnsi="Arial" w:cs="Arial"/>
        </w:rPr>
        <w:t xml:space="preserve"> which powers up the 3D at Depth LIDAR.</w:t>
      </w:r>
      <w:r w:rsidR="00F765AC">
        <w:rPr>
          <w:rFonts w:ascii="Arial" w:hAnsi="Arial" w:cs="Arial"/>
        </w:rPr>
        <w:t xml:space="preserve"> An N-channel </w:t>
      </w:r>
      <w:proofErr w:type="spellStart"/>
      <w:r w:rsidR="00F765AC">
        <w:rPr>
          <w:rFonts w:ascii="Arial" w:hAnsi="Arial" w:cs="Arial"/>
        </w:rPr>
        <w:t>mosfet</w:t>
      </w:r>
      <w:proofErr w:type="spellEnd"/>
      <w:r w:rsidR="00F765AC">
        <w:rPr>
          <w:rFonts w:ascii="Arial" w:hAnsi="Arial" w:cs="Arial"/>
        </w:rPr>
        <w:t xml:space="preserve"> acts as a low-side switch for the G9EJ relay.</w:t>
      </w:r>
      <w:r w:rsidR="00E471A2">
        <w:rPr>
          <w:rFonts w:ascii="Arial" w:hAnsi="Arial" w:cs="Arial"/>
        </w:rPr>
        <w:t xml:space="preserve"> The flyback diode for the coil is mounting directly onto the relay.</w:t>
      </w:r>
    </w:p>
    <w:p w:rsidR="00973C1F" w:rsidRDefault="00973C1F" w:rsidP="00AA5E37">
      <w:pPr>
        <w:rPr>
          <w:rFonts w:ascii="Arial" w:hAnsi="Arial" w:cs="Arial"/>
        </w:rPr>
      </w:pPr>
    </w:p>
    <w:p w:rsidR="00973C1F" w:rsidRDefault="00E471A2" w:rsidP="00AA5E37">
      <w:pPr>
        <w:rPr>
          <w:rFonts w:ascii="Arial" w:hAnsi="Arial" w:cs="Arial"/>
        </w:rPr>
      </w:pPr>
      <w:r>
        <w:rPr>
          <w:rFonts w:ascii="Arial" w:hAnsi="Arial" w:cs="Arial"/>
        </w:rPr>
        <w:t>The MPRB also supplies 24Vdc to an offboard 24V:12V DC-DC converter (PYBE30-Q24-S12-</w:t>
      </w:r>
      <w:r w:rsidR="001A3548">
        <w:rPr>
          <w:rFonts w:ascii="Arial" w:hAnsi="Arial" w:cs="Arial"/>
        </w:rPr>
        <w:t>T</w:t>
      </w:r>
      <w:r>
        <w:rPr>
          <w:rFonts w:ascii="Arial" w:hAnsi="Arial" w:cs="Arial"/>
        </w:rPr>
        <w:t xml:space="preserve">). This is a 30W converter which provides 2.5 amps of 12V. </w:t>
      </w:r>
    </w:p>
    <w:p w:rsidR="007C1359" w:rsidRPr="0002482E" w:rsidRDefault="007C1359" w:rsidP="007C1359">
      <w:pPr>
        <w:keepNext/>
        <w:rPr>
          <w:rFonts w:ascii="Arial" w:hAnsi="Arial" w:cs="Arial"/>
          <w:b/>
        </w:rPr>
      </w:pPr>
    </w:p>
    <w:p w:rsidR="00892FED" w:rsidRDefault="007F3365" w:rsidP="00F8236C">
      <w:pPr>
        <w:pStyle w:val="Heading2"/>
      </w:pPr>
      <w:bookmarkStart w:id="27" w:name="_Toc170828345"/>
      <w:r>
        <w:t>Low Power Relay Board</w:t>
      </w:r>
      <w:bookmarkEnd w:id="27"/>
      <w:r>
        <w:t xml:space="preserve"> </w:t>
      </w:r>
    </w:p>
    <w:p w:rsidR="00BA2F0F" w:rsidRDefault="00BA2F0F" w:rsidP="00AA5E37">
      <w:pPr>
        <w:rPr>
          <w:rFonts w:ascii="Arial" w:hAnsi="Arial" w:cs="Arial"/>
        </w:rPr>
      </w:pPr>
    </w:p>
    <w:p w:rsidR="009A72B0" w:rsidRDefault="00760890" w:rsidP="00760890">
      <w:pPr>
        <w:rPr>
          <w:rFonts w:ascii="Arial" w:hAnsi="Arial" w:cs="Arial"/>
        </w:rPr>
      </w:pPr>
      <w:r>
        <w:rPr>
          <w:rFonts w:ascii="Arial" w:hAnsi="Arial" w:cs="Arial"/>
        </w:rPr>
        <w:t>The</w:t>
      </w:r>
      <w:r w:rsidR="001A3548">
        <w:rPr>
          <w:rFonts w:ascii="Arial" w:hAnsi="Arial" w:cs="Arial"/>
        </w:rPr>
        <w:t xml:space="preserve"> </w:t>
      </w:r>
      <w:r>
        <w:rPr>
          <w:rFonts w:ascii="Arial" w:hAnsi="Arial" w:cs="Arial"/>
        </w:rPr>
        <w:t>LPRB is an eight</w:t>
      </w:r>
      <w:r w:rsidR="00D01E29">
        <w:rPr>
          <w:rFonts w:ascii="Arial" w:hAnsi="Arial" w:cs="Arial"/>
        </w:rPr>
        <w:t>-</w:t>
      </w:r>
      <w:r>
        <w:rPr>
          <w:rFonts w:ascii="Arial" w:hAnsi="Arial" w:cs="Arial"/>
        </w:rPr>
        <w:t>channel load switching board. Each channel is configurable</w:t>
      </w:r>
      <w:r w:rsidR="0009409D">
        <w:rPr>
          <w:rFonts w:ascii="Arial" w:hAnsi="Arial" w:cs="Arial"/>
        </w:rPr>
        <w:t>, via zero-ohm selection resistors,</w:t>
      </w:r>
      <w:r>
        <w:rPr>
          <w:rFonts w:ascii="Arial" w:hAnsi="Arial" w:cs="Arial"/>
        </w:rPr>
        <w:t xml:space="preserve"> to output either 12Vdc or 24Vdc.</w:t>
      </w:r>
      <w:r w:rsidR="0009409D">
        <w:rPr>
          <w:rFonts w:ascii="Arial" w:hAnsi="Arial" w:cs="Arial"/>
        </w:rPr>
        <w:t xml:space="preserve"> Each channel is also individually fused, using Nano</w:t>
      </w:r>
      <w:r w:rsidR="0009409D" w:rsidRPr="0009409D">
        <w:rPr>
          <w:rFonts w:ascii="Arial" w:hAnsi="Arial" w:cs="Arial"/>
          <w:vertAlign w:val="superscript"/>
        </w:rPr>
        <w:t>2</w:t>
      </w:r>
      <w:r w:rsidR="0009409D">
        <w:rPr>
          <w:rFonts w:ascii="Arial" w:hAnsi="Arial" w:cs="Arial"/>
        </w:rPr>
        <w:t xml:space="preserve"> 452 cartridge style fuses</w:t>
      </w:r>
      <w:r w:rsidR="00D01E29">
        <w:rPr>
          <w:rFonts w:ascii="Arial" w:hAnsi="Arial" w:cs="Arial"/>
        </w:rPr>
        <w:t xml:space="preserve"> and</w:t>
      </w:r>
      <w:r>
        <w:rPr>
          <w:rFonts w:ascii="Arial" w:hAnsi="Arial" w:cs="Arial"/>
        </w:rPr>
        <w:t xml:space="preserve"> </w:t>
      </w:r>
      <w:r w:rsidR="00D01E29">
        <w:rPr>
          <w:rFonts w:ascii="Arial" w:hAnsi="Arial" w:cs="Arial"/>
        </w:rPr>
        <w:t>t</w:t>
      </w:r>
      <w:r>
        <w:rPr>
          <w:rFonts w:ascii="Arial" w:hAnsi="Arial" w:cs="Arial"/>
        </w:rPr>
        <w:t>he maximum current per channel is 3 amps.</w:t>
      </w:r>
    </w:p>
    <w:p w:rsidR="00285316" w:rsidRPr="00285316" w:rsidRDefault="00285316" w:rsidP="00F5054E">
      <w:pPr>
        <w:keepNext/>
        <w:rPr>
          <w:rFonts w:ascii="Arial" w:hAnsi="Arial" w:cs="Arial"/>
        </w:rPr>
      </w:pPr>
    </w:p>
    <w:p w:rsidR="00F5054E" w:rsidRPr="00285316" w:rsidRDefault="00D75D1D" w:rsidP="00F5054E">
      <w:pPr>
        <w:keepNext/>
        <w:rPr>
          <w:rFonts w:ascii="Arial" w:hAnsi="Arial" w:cs="Arial"/>
        </w:rPr>
      </w:pPr>
      <w:r>
        <w:t xml:space="preserve"> </w:t>
      </w:r>
      <w:r w:rsidR="00285316">
        <w:rPr>
          <w:rFonts w:ascii="Arial" w:hAnsi="Arial" w:cs="Arial"/>
          <w:noProof/>
        </w:rPr>
        <w:drawing>
          <wp:inline distT="0" distB="0" distL="0" distR="0">
            <wp:extent cx="5934075" cy="4448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rsidR="00D75D1D" w:rsidRDefault="00F5054E" w:rsidP="00F5054E">
      <w:pPr>
        <w:pStyle w:val="Caption"/>
      </w:pPr>
      <w:bookmarkStart w:id="28" w:name="_Toc170828248"/>
      <w:r>
        <w:t xml:space="preserve">Figure </w:t>
      </w:r>
      <w:fldSimple w:instr=" SEQ Figure \* ARABIC ">
        <w:r w:rsidR="000459CA">
          <w:rPr>
            <w:noProof/>
          </w:rPr>
          <w:t>9</w:t>
        </w:r>
      </w:fldSimple>
      <w:r>
        <w:t xml:space="preserve">: </w:t>
      </w:r>
      <w:r w:rsidR="001C72FF">
        <w:t>Revision B of the Low Power Relay Board</w:t>
      </w:r>
      <w:bookmarkEnd w:id="28"/>
    </w:p>
    <w:p w:rsidR="00D01E29" w:rsidRDefault="00D01E29" w:rsidP="0009409D">
      <w:pPr>
        <w:rPr>
          <w:rFonts w:ascii="Arial" w:hAnsi="Arial" w:cs="Arial"/>
        </w:rPr>
      </w:pPr>
    </w:p>
    <w:p w:rsidR="0009409D" w:rsidRDefault="0009409D" w:rsidP="0009409D">
      <w:pPr>
        <w:rPr>
          <w:rFonts w:ascii="Arial" w:hAnsi="Arial" w:cs="Arial"/>
        </w:rPr>
      </w:pPr>
      <w:r>
        <w:rPr>
          <w:rFonts w:ascii="Arial" w:hAnsi="Arial" w:cs="Arial"/>
        </w:rPr>
        <w:t xml:space="preserve">The drive circuit for the load is comprised of an N-channel </w:t>
      </w:r>
      <w:proofErr w:type="spellStart"/>
      <w:r>
        <w:rPr>
          <w:rFonts w:ascii="Arial" w:hAnsi="Arial" w:cs="Arial"/>
        </w:rPr>
        <w:t>mosfet</w:t>
      </w:r>
      <w:proofErr w:type="spellEnd"/>
      <w:r>
        <w:rPr>
          <w:rFonts w:ascii="Arial" w:hAnsi="Arial" w:cs="Arial"/>
        </w:rPr>
        <w:t xml:space="preserve"> (IRLML0030) and an output relay (G6B-1114P-FD-US-DC24). The </w:t>
      </w:r>
      <w:proofErr w:type="spellStart"/>
      <w:r>
        <w:rPr>
          <w:rFonts w:ascii="Arial" w:hAnsi="Arial" w:cs="Arial"/>
        </w:rPr>
        <w:t>mosfet</w:t>
      </w:r>
      <w:proofErr w:type="spellEnd"/>
      <w:r>
        <w:rPr>
          <w:rFonts w:ascii="Arial" w:hAnsi="Arial" w:cs="Arial"/>
        </w:rPr>
        <w:t xml:space="preserve"> is driven from the digital expander (MCP23S17) on the trigger board. Its output level is 2.8V so a </w:t>
      </w:r>
      <w:proofErr w:type="spellStart"/>
      <w:r>
        <w:rPr>
          <w:rFonts w:ascii="Arial" w:hAnsi="Arial" w:cs="Arial"/>
        </w:rPr>
        <w:t>mosfet</w:t>
      </w:r>
      <w:proofErr w:type="spellEnd"/>
      <w:r>
        <w:rPr>
          <w:rFonts w:ascii="Arial" w:hAnsi="Arial" w:cs="Arial"/>
        </w:rPr>
        <w:t xml:space="preserve"> with a low </w:t>
      </w:r>
      <w:proofErr w:type="spellStart"/>
      <w:r>
        <w:rPr>
          <w:rFonts w:ascii="Arial" w:hAnsi="Arial" w:cs="Arial"/>
        </w:rPr>
        <w:t>Vgs</w:t>
      </w:r>
      <w:proofErr w:type="spellEnd"/>
      <w:r>
        <w:rPr>
          <w:rFonts w:ascii="Arial" w:hAnsi="Arial" w:cs="Arial"/>
        </w:rPr>
        <w:t xml:space="preserve"> threshold was chosen.  This </w:t>
      </w:r>
      <w:proofErr w:type="spellStart"/>
      <w:r>
        <w:rPr>
          <w:rFonts w:ascii="Arial" w:hAnsi="Arial" w:cs="Arial"/>
        </w:rPr>
        <w:t>mosfet</w:t>
      </w:r>
      <w:proofErr w:type="spellEnd"/>
      <w:r>
        <w:rPr>
          <w:rFonts w:ascii="Arial" w:hAnsi="Arial" w:cs="Arial"/>
        </w:rPr>
        <w:t xml:space="preserve"> also has a very low </w:t>
      </w:r>
      <w:proofErr w:type="spellStart"/>
      <w:r>
        <w:rPr>
          <w:rFonts w:ascii="Arial" w:hAnsi="Arial" w:cs="Arial"/>
        </w:rPr>
        <w:t>Rds</w:t>
      </w:r>
      <w:proofErr w:type="spellEnd"/>
      <w:r>
        <w:rPr>
          <w:rFonts w:ascii="Arial" w:hAnsi="Arial" w:cs="Arial"/>
        </w:rPr>
        <w:t xml:space="preserve"> on for an N-channel part. The version of the output relay </w:t>
      </w:r>
      <w:r>
        <w:rPr>
          <w:rFonts w:ascii="Arial" w:hAnsi="Arial" w:cs="Arial"/>
        </w:rPr>
        <w:lastRenderedPageBreak/>
        <w:t>was chosen to handle large in-rush current and a sustained average current of 3 amps at either operating voltage. The coil voltage was chosen to be 24V (instead of 3.3V or 5V) in order to minimize the wattage level needed for the low voltage DC regulators.</w:t>
      </w:r>
    </w:p>
    <w:p w:rsidR="00956746" w:rsidRDefault="00956746" w:rsidP="00D75D1D">
      <w:pPr>
        <w:rPr>
          <w:rFonts w:ascii="Arial" w:hAnsi="Arial" w:cs="Arial"/>
        </w:rPr>
      </w:pPr>
    </w:p>
    <w:p w:rsidR="001C72FF" w:rsidRDefault="001C72FF" w:rsidP="00D75D1D">
      <w:pPr>
        <w:rPr>
          <w:rFonts w:ascii="Arial" w:hAnsi="Arial" w:cs="Arial"/>
        </w:rPr>
      </w:pPr>
    </w:p>
    <w:tbl>
      <w:tblPr>
        <w:tblW w:w="9860" w:type="dxa"/>
        <w:tblLook w:val="04A0" w:firstRow="1" w:lastRow="0" w:firstColumn="1" w:lastColumn="0" w:noHBand="0" w:noVBand="1"/>
      </w:tblPr>
      <w:tblGrid>
        <w:gridCol w:w="1020"/>
        <w:gridCol w:w="1055"/>
        <w:gridCol w:w="1055"/>
        <w:gridCol w:w="1054"/>
        <w:gridCol w:w="920"/>
        <w:gridCol w:w="1240"/>
        <w:gridCol w:w="1240"/>
        <w:gridCol w:w="2380"/>
      </w:tblGrid>
      <w:tr w:rsidR="00987F35" w:rsidRPr="00987F35" w:rsidTr="00987F35">
        <w:trPr>
          <w:trHeight w:val="900"/>
        </w:trPr>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Channel Number</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24 Vdc Selection Resistor</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12 Vdc Selection Resistor</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Switched Voltage</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Fuse</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Fuse Rating</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Output Connector</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Backplane Signal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R17</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R18</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F1</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J1</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CTD_RELAY_CTRL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R9</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R10</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F2</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2.5 Amps</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J2</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ROT1_RELAY_CTRL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3</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R19</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R20</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F3</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J3</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KEAR_RELAY_CTRL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4</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 xml:space="preserve">R2 </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F4</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J4</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LCAM_RELAY_CTRL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5</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R3</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R4</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F5</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J5</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RCAM_RELAY_CTRL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6</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R27</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R28</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12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F6</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J6</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VN100_RELAY_CTRL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7</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R11</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R12</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F7</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2.5 Amps</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J7</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ROT2_RELAY_CTRL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8</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R25</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R26</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12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F8</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 Amps</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J8</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PARO_RELAY_CTRL</w:t>
            </w:r>
          </w:p>
        </w:tc>
      </w:tr>
    </w:tbl>
    <w:p w:rsidR="00987F35" w:rsidRDefault="00987F35" w:rsidP="00987F35">
      <w:pPr>
        <w:pStyle w:val="Caption"/>
      </w:pPr>
      <w:bookmarkStart w:id="29" w:name="_Toc170828253"/>
      <w:r>
        <w:t xml:space="preserve">Table </w:t>
      </w:r>
      <w:fldSimple w:instr=" SEQ Table \* ARABIC ">
        <w:r w:rsidR="00DC2041">
          <w:rPr>
            <w:noProof/>
          </w:rPr>
          <w:t>5</w:t>
        </w:r>
      </w:fldSimple>
      <w:r>
        <w:t>: Low Power Relay Board Load Channels</w:t>
      </w:r>
      <w:bookmarkEnd w:id="29"/>
    </w:p>
    <w:p w:rsidR="001C72FF" w:rsidRDefault="001C72FF" w:rsidP="00D75D1D">
      <w:pPr>
        <w:rPr>
          <w:rFonts w:ascii="Arial" w:hAnsi="Arial" w:cs="Arial"/>
        </w:rPr>
      </w:pPr>
    </w:p>
    <w:p w:rsidR="00A42EBD" w:rsidRPr="001C72FF" w:rsidRDefault="00A42EBD" w:rsidP="00D75D1D">
      <w:pPr>
        <w:rPr>
          <w:rFonts w:ascii="Arial" w:hAnsi="Arial" w:cs="Arial"/>
        </w:rPr>
      </w:pPr>
      <w:r>
        <w:rPr>
          <w:rFonts w:ascii="Arial" w:hAnsi="Arial" w:cs="Arial"/>
        </w:rPr>
        <w:t>The LPRB also supplies power to two off board devices: 24Vdc for the Ethernet switch and 12Vdc for the Focal stack.</w:t>
      </w:r>
    </w:p>
    <w:p w:rsidR="00956746" w:rsidRPr="001C72FF" w:rsidRDefault="00956746" w:rsidP="00D75D1D">
      <w:pPr>
        <w:rPr>
          <w:rFonts w:ascii="Arial" w:hAnsi="Arial" w:cs="Arial"/>
        </w:rPr>
      </w:pPr>
    </w:p>
    <w:p w:rsidR="00956746" w:rsidRPr="001C72FF" w:rsidRDefault="00956746" w:rsidP="00956746">
      <w:pPr>
        <w:keepNext/>
        <w:rPr>
          <w:rFonts w:ascii="Arial" w:hAnsi="Arial" w:cs="Arial"/>
        </w:rPr>
      </w:pPr>
    </w:p>
    <w:p w:rsidR="00D75D1D" w:rsidRPr="001C72FF" w:rsidRDefault="00D75D1D" w:rsidP="00D75D1D">
      <w:pPr>
        <w:rPr>
          <w:rFonts w:ascii="Arial" w:hAnsi="Arial" w:cs="Arial"/>
        </w:rPr>
      </w:pPr>
    </w:p>
    <w:p w:rsidR="00DB1C42" w:rsidRPr="001C72FF" w:rsidRDefault="00DB1C42" w:rsidP="00DB1C42">
      <w:pPr>
        <w:rPr>
          <w:rFonts w:ascii="Arial" w:hAnsi="Arial" w:cs="Arial"/>
        </w:rPr>
      </w:pPr>
    </w:p>
    <w:p w:rsidR="00385D91" w:rsidRPr="001C72FF" w:rsidRDefault="00385D91" w:rsidP="00DB1C42">
      <w:pPr>
        <w:rPr>
          <w:rFonts w:ascii="Arial" w:hAnsi="Arial" w:cs="Arial"/>
        </w:rPr>
      </w:pPr>
    </w:p>
    <w:p w:rsidR="00DB1C42" w:rsidRDefault="007F3365" w:rsidP="00F8236C">
      <w:pPr>
        <w:pStyle w:val="Heading2"/>
      </w:pPr>
      <w:bookmarkStart w:id="30" w:name="_Toc170828346"/>
      <w:r>
        <w:t>External BME280 Eval Board (Optional)</w:t>
      </w:r>
      <w:bookmarkEnd w:id="30"/>
    </w:p>
    <w:p w:rsidR="00CB6C10" w:rsidRDefault="00CB6C10" w:rsidP="00DB1C42">
      <w:pPr>
        <w:rPr>
          <w:rFonts w:ascii="Arial" w:hAnsi="Arial" w:cs="Arial"/>
        </w:rPr>
      </w:pPr>
    </w:p>
    <w:p w:rsidR="00E52FB2" w:rsidRDefault="00B450B4" w:rsidP="00DB1C42">
      <w:pPr>
        <w:rPr>
          <w:rFonts w:ascii="Arial" w:hAnsi="Arial" w:cs="Arial"/>
        </w:rPr>
      </w:pPr>
      <w:r>
        <w:rPr>
          <w:rFonts w:ascii="Arial" w:hAnsi="Arial" w:cs="Arial"/>
        </w:rPr>
        <w:t xml:space="preserve">Due to the difficulties of soldering the BME280 module onto </w:t>
      </w:r>
      <w:proofErr w:type="spellStart"/>
      <w:r>
        <w:rPr>
          <w:rFonts w:ascii="Arial" w:hAnsi="Arial" w:cs="Arial"/>
        </w:rPr>
        <w:t>pcbs</w:t>
      </w:r>
      <w:proofErr w:type="spellEnd"/>
      <w:r>
        <w:rPr>
          <w:rFonts w:ascii="Arial" w:hAnsi="Arial" w:cs="Arial"/>
        </w:rPr>
        <w:t xml:space="preserve">, there is an option of mounting an external (pre-populated) BME280 eval board. On the </w:t>
      </w:r>
      <w:proofErr w:type="spellStart"/>
      <w:r>
        <w:rPr>
          <w:rFonts w:ascii="Arial" w:hAnsi="Arial" w:cs="Arial"/>
        </w:rPr>
        <w:t>revC</w:t>
      </w:r>
      <w:proofErr w:type="spellEnd"/>
      <w:r>
        <w:rPr>
          <w:rFonts w:ascii="Arial" w:hAnsi="Arial" w:cs="Arial"/>
        </w:rPr>
        <w:t xml:space="preserve"> version of the Trigger board, this mini add-on board will plug into a portion of the backplane. On </w:t>
      </w:r>
      <w:proofErr w:type="spellStart"/>
      <w:r>
        <w:rPr>
          <w:rFonts w:ascii="Arial" w:hAnsi="Arial" w:cs="Arial"/>
        </w:rPr>
        <w:t>revD</w:t>
      </w:r>
      <w:proofErr w:type="spellEnd"/>
      <w:r>
        <w:rPr>
          <w:rFonts w:ascii="Arial" w:hAnsi="Arial" w:cs="Arial"/>
        </w:rPr>
        <w:t>, there will be a single row 6-pin header where the eval board can be soldered in, or inserted into a female receptacle.</w:t>
      </w:r>
    </w:p>
    <w:p w:rsidR="00C306A7" w:rsidRDefault="00C306A7" w:rsidP="00C306A7">
      <w:pPr>
        <w:keepNext/>
      </w:pPr>
    </w:p>
    <w:p w:rsidR="00414447" w:rsidRDefault="00414447" w:rsidP="00C306A7">
      <w:pPr>
        <w:keepNext/>
      </w:pPr>
    </w:p>
    <w:p w:rsidR="00CB6C10" w:rsidRDefault="00CB6C10" w:rsidP="00EA73C9">
      <w:pPr>
        <w:rPr>
          <w:rFonts w:ascii="Arial" w:hAnsi="Arial" w:cs="Arial"/>
          <w:noProof/>
        </w:rPr>
      </w:pPr>
    </w:p>
    <w:p w:rsidR="00414447" w:rsidRDefault="00414447" w:rsidP="00414447">
      <w:pPr>
        <w:pStyle w:val="Heading2"/>
        <w:rPr>
          <w:noProof/>
        </w:rPr>
      </w:pPr>
      <w:bookmarkStart w:id="31" w:name="_Toc170828347"/>
      <w:r>
        <w:rPr>
          <w:noProof/>
        </w:rPr>
        <w:t>LASS LED Shield</w:t>
      </w:r>
      <w:bookmarkEnd w:id="31"/>
    </w:p>
    <w:p w:rsidR="00414447" w:rsidRDefault="00414447" w:rsidP="00EA73C9">
      <w:pPr>
        <w:rPr>
          <w:rFonts w:ascii="Arial" w:hAnsi="Arial" w:cs="Arial"/>
          <w:noProof/>
        </w:rPr>
      </w:pPr>
    </w:p>
    <w:p w:rsidR="00C306A7" w:rsidRDefault="00C306A7" w:rsidP="007A447E">
      <w:pPr>
        <w:keepNext/>
      </w:pPr>
    </w:p>
    <w:p w:rsidR="00BC0129" w:rsidRDefault="00AA15FE" w:rsidP="00BC0129">
      <w:pPr>
        <w:pStyle w:val="Heading1"/>
      </w:pPr>
      <w:bookmarkStart w:id="32" w:name="_Toc170828348"/>
      <w:r>
        <w:t>LASS Stack Software</w:t>
      </w:r>
      <w:bookmarkEnd w:id="32"/>
    </w:p>
    <w:p w:rsidR="00BC0129" w:rsidRPr="004D5B44" w:rsidRDefault="00BC0129" w:rsidP="007A447E">
      <w:pPr>
        <w:keepNext/>
        <w:rPr>
          <w:rFonts w:ascii="Arial" w:hAnsi="Arial" w:cs="Arial"/>
        </w:rPr>
      </w:pPr>
    </w:p>
    <w:p w:rsidR="00C306A7" w:rsidRPr="004D5B44" w:rsidRDefault="00C306A7" w:rsidP="007A447E">
      <w:pPr>
        <w:keepNext/>
        <w:rPr>
          <w:rFonts w:ascii="Arial" w:hAnsi="Arial" w:cs="Arial"/>
        </w:rPr>
      </w:pPr>
    </w:p>
    <w:p w:rsidR="00C306A7" w:rsidRDefault="00AA15FE" w:rsidP="00BC0129">
      <w:pPr>
        <w:pStyle w:val="Heading2"/>
      </w:pPr>
      <w:bookmarkStart w:id="33" w:name="_Toc170828349"/>
      <w:r>
        <w:t>RP2040 Firmware</w:t>
      </w:r>
      <w:bookmarkEnd w:id="33"/>
    </w:p>
    <w:p w:rsidR="0099559F" w:rsidRPr="004D5B44" w:rsidRDefault="0099559F" w:rsidP="0099559F">
      <w:pPr>
        <w:rPr>
          <w:rFonts w:ascii="Arial" w:hAnsi="Arial" w:cs="Arial"/>
        </w:rPr>
      </w:pPr>
    </w:p>
    <w:p w:rsidR="002A06A7" w:rsidRDefault="002A06A7" w:rsidP="0099559F">
      <w:pPr>
        <w:rPr>
          <w:rFonts w:ascii="Arial" w:hAnsi="Arial" w:cs="Arial"/>
        </w:rPr>
      </w:pPr>
    </w:p>
    <w:p w:rsidR="00BF6320" w:rsidRDefault="00BF6320" w:rsidP="00BF6320">
      <w:pPr>
        <w:keepNext/>
      </w:pPr>
    </w:p>
    <w:p w:rsidR="00C9373A" w:rsidRDefault="00C9373A" w:rsidP="00C9373A"/>
    <w:p w:rsidR="00C9373A" w:rsidRDefault="00C9373A" w:rsidP="00C9373A"/>
    <w:p w:rsidR="00865111" w:rsidRDefault="00865111"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99559F" w:rsidRDefault="0099559F" w:rsidP="007A447E">
      <w:pPr>
        <w:keepNext/>
        <w:rPr>
          <w:rFonts w:ascii="Arial" w:hAnsi="Arial" w:cs="Arial"/>
        </w:rPr>
      </w:pPr>
    </w:p>
    <w:p w:rsidR="0099559F" w:rsidRDefault="0099559F" w:rsidP="007A447E">
      <w:pPr>
        <w:keepNext/>
        <w:rPr>
          <w:rFonts w:ascii="Arial" w:hAnsi="Arial" w:cs="Arial"/>
        </w:rPr>
      </w:pPr>
    </w:p>
    <w:p w:rsidR="00BC0129" w:rsidRPr="006E0A2B" w:rsidRDefault="00AA15FE" w:rsidP="00BC0129">
      <w:pPr>
        <w:pStyle w:val="Heading2"/>
      </w:pPr>
      <w:bookmarkStart w:id="34" w:name="_Toc170828350"/>
      <w:r>
        <w:t>PC/Touchscreen GUI</w:t>
      </w:r>
      <w:bookmarkEnd w:id="34"/>
    </w:p>
    <w:p w:rsidR="006E0A2B" w:rsidRPr="006E0A2B" w:rsidRDefault="006E0A2B" w:rsidP="007A447E">
      <w:pPr>
        <w:keepNext/>
        <w:rPr>
          <w:rFonts w:ascii="Arial" w:hAnsi="Arial" w:cs="Arial"/>
        </w:rPr>
      </w:pPr>
    </w:p>
    <w:p w:rsidR="00127FC4" w:rsidRDefault="00127FC4" w:rsidP="007A447E">
      <w:pPr>
        <w:keepNext/>
        <w:rPr>
          <w:rFonts w:ascii="Arial" w:hAnsi="Arial" w:cs="Arial"/>
        </w:rPr>
      </w:pPr>
    </w:p>
    <w:p w:rsidR="003D4060" w:rsidRDefault="003D4060" w:rsidP="007A447E">
      <w:pPr>
        <w:keepNext/>
        <w:rPr>
          <w:rFonts w:ascii="Arial" w:hAnsi="Arial" w:cs="Arial"/>
        </w:rPr>
      </w:pPr>
    </w:p>
    <w:p w:rsidR="003D4060" w:rsidRDefault="00AA15FE" w:rsidP="00AA15FE">
      <w:pPr>
        <w:pStyle w:val="Heading2"/>
      </w:pPr>
      <w:bookmarkStart w:id="35" w:name="_Toc170828351"/>
      <w:r>
        <w:t>Serial (Terminal) USB Interface</w:t>
      </w:r>
      <w:bookmarkEnd w:id="35"/>
    </w:p>
    <w:p w:rsidR="00AA15FE" w:rsidRDefault="00AA15FE" w:rsidP="007A447E">
      <w:pPr>
        <w:keepNext/>
        <w:rPr>
          <w:rFonts w:ascii="Arial" w:hAnsi="Arial" w:cs="Arial"/>
        </w:rPr>
      </w:pPr>
    </w:p>
    <w:p w:rsidR="00170882" w:rsidRDefault="00170882" w:rsidP="00170882">
      <w:pPr>
        <w:keepNext/>
      </w:pPr>
    </w:p>
    <w:p w:rsidR="00170882" w:rsidRDefault="00170882" w:rsidP="007A447E">
      <w:pPr>
        <w:keepNext/>
        <w:rPr>
          <w:rFonts w:ascii="Arial" w:hAnsi="Arial" w:cs="Arial"/>
        </w:rPr>
      </w:pPr>
    </w:p>
    <w:p w:rsidR="00F57D8B" w:rsidRDefault="00AA15FE" w:rsidP="00AA15FE">
      <w:pPr>
        <w:pStyle w:val="Heading1"/>
      </w:pPr>
      <w:bookmarkStart w:id="36" w:name="_Toc170828352"/>
      <w:r>
        <w:t>LASS Stack Bench Testing / Operation</w:t>
      </w:r>
      <w:bookmarkEnd w:id="36"/>
    </w:p>
    <w:p w:rsidR="00F57D8B" w:rsidRDefault="00F57D8B" w:rsidP="007A447E">
      <w:pPr>
        <w:keepNext/>
        <w:rPr>
          <w:rFonts w:ascii="Arial" w:hAnsi="Arial" w:cs="Arial"/>
        </w:rPr>
      </w:pPr>
    </w:p>
    <w:p w:rsidR="00F57D8B" w:rsidRDefault="00B450B4" w:rsidP="007A447E">
      <w:pPr>
        <w:keepNext/>
        <w:rPr>
          <w:rFonts w:ascii="Arial" w:hAnsi="Arial" w:cs="Arial"/>
        </w:rPr>
      </w:pPr>
      <w:r>
        <w:rPr>
          <w:rFonts w:ascii="Arial" w:hAnsi="Arial" w:cs="Arial"/>
        </w:rPr>
        <w:t xml:space="preserve">As with all new circuit boards, </w:t>
      </w:r>
      <w:r w:rsidR="007B0589">
        <w:rPr>
          <w:rFonts w:ascii="Arial" w:hAnsi="Arial" w:cs="Arial"/>
        </w:rPr>
        <w:t xml:space="preserve">care should be taken </w:t>
      </w:r>
      <w:r w:rsidR="009F2B73">
        <w:rPr>
          <w:rFonts w:ascii="Arial" w:hAnsi="Arial" w:cs="Arial"/>
        </w:rPr>
        <w:t xml:space="preserve">when initially testing them. Visually inspect the </w:t>
      </w:r>
      <w:proofErr w:type="spellStart"/>
      <w:r w:rsidR="009F2B73">
        <w:rPr>
          <w:rFonts w:ascii="Arial" w:hAnsi="Arial" w:cs="Arial"/>
        </w:rPr>
        <w:t>pcbs</w:t>
      </w:r>
      <w:proofErr w:type="spellEnd"/>
      <w:r w:rsidR="009F2B73">
        <w:rPr>
          <w:rFonts w:ascii="Arial" w:hAnsi="Arial" w:cs="Arial"/>
        </w:rPr>
        <w:t xml:space="preserve"> for any improperly installed components, or incorrect soldered jumpers. For the LASS stack, it is recommended to test each one individually (as much as possible), prior to assembling the stack. </w:t>
      </w:r>
    </w:p>
    <w:p w:rsidR="00AA15FE" w:rsidRDefault="00AA15FE" w:rsidP="007A447E">
      <w:pPr>
        <w:keepNext/>
        <w:rPr>
          <w:rFonts w:ascii="Arial" w:hAnsi="Arial" w:cs="Arial"/>
        </w:rPr>
      </w:pPr>
    </w:p>
    <w:p w:rsidR="00AA15FE" w:rsidRDefault="00AA15FE" w:rsidP="00AA15FE">
      <w:pPr>
        <w:pStyle w:val="Heading2"/>
      </w:pPr>
      <w:bookmarkStart w:id="37" w:name="_Toc170828353"/>
      <w:r>
        <w:t>Trigger Board</w:t>
      </w:r>
      <w:bookmarkEnd w:id="37"/>
    </w:p>
    <w:p w:rsidR="00AA15FE" w:rsidRPr="009F2B73" w:rsidRDefault="00AA15FE" w:rsidP="00AA15FE">
      <w:pPr>
        <w:rPr>
          <w:rFonts w:ascii="Arial" w:hAnsi="Arial" w:cs="Arial"/>
        </w:rPr>
      </w:pPr>
    </w:p>
    <w:p w:rsidR="00AA15FE" w:rsidRDefault="00AA15FE" w:rsidP="00AA15FE">
      <w:pPr>
        <w:rPr>
          <w:rFonts w:ascii="Arial" w:hAnsi="Arial" w:cs="Arial"/>
        </w:rPr>
      </w:pPr>
    </w:p>
    <w:p w:rsidR="009F2B73" w:rsidRDefault="009F2B73" w:rsidP="00AA15FE">
      <w:pPr>
        <w:rPr>
          <w:rFonts w:ascii="Arial" w:hAnsi="Arial" w:cs="Arial"/>
        </w:rPr>
      </w:pPr>
      <w:r>
        <w:rPr>
          <w:rFonts w:ascii="Arial" w:hAnsi="Arial" w:cs="Arial"/>
        </w:rPr>
        <w:t>Power supplies (5Vdc and 3.3Vdc)</w:t>
      </w:r>
    </w:p>
    <w:p w:rsidR="009F2B73" w:rsidRDefault="009F2B73" w:rsidP="00AA15FE">
      <w:pPr>
        <w:rPr>
          <w:rFonts w:ascii="Arial" w:hAnsi="Arial" w:cs="Arial"/>
        </w:rPr>
      </w:pPr>
      <w:r>
        <w:rPr>
          <w:rFonts w:ascii="Arial" w:hAnsi="Arial" w:cs="Arial"/>
        </w:rPr>
        <w:t>Verify USB connection disables onboard 3.3Vdc regulator</w:t>
      </w:r>
    </w:p>
    <w:p w:rsidR="00BF0647" w:rsidRDefault="00BF0647" w:rsidP="00AA15FE">
      <w:pPr>
        <w:rPr>
          <w:rFonts w:ascii="Arial" w:hAnsi="Arial" w:cs="Arial"/>
        </w:rPr>
      </w:pPr>
      <w:r>
        <w:rPr>
          <w:rFonts w:ascii="Arial" w:hAnsi="Arial" w:cs="Arial"/>
        </w:rPr>
        <w:t>Confirm trigger jumpers and pulse width components</w:t>
      </w:r>
    </w:p>
    <w:p w:rsidR="00BF0647" w:rsidRDefault="00BF0647" w:rsidP="00AA15FE">
      <w:pPr>
        <w:rPr>
          <w:rFonts w:ascii="Arial" w:hAnsi="Arial" w:cs="Arial"/>
        </w:rPr>
      </w:pPr>
      <w:r>
        <w:rPr>
          <w:rFonts w:ascii="Arial" w:hAnsi="Arial" w:cs="Arial"/>
        </w:rPr>
        <w:t>Install debug jumpers</w:t>
      </w:r>
    </w:p>
    <w:p w:rsidR="009F2B73" w:rsidRDefault="00B75B89" w:rsidP="00AA15FE">
      <w:pPr>
        <w:rPr>
          <w:rFonts w:ascii="Arial" w:hAnsi="Arial" w:cs="Arial"/>
        </w:rPr>
      </w:pPr>
      <w:r>
        <w:rPr>
          <w:rFonts w:ascii="Arial" w:hAnsi="Arial" w:cs="Arial"/>
        </w:rPr>
        <w:t>Load firmware</w:t>
      </w:r>
    </w:p>
    <w:p w:rsidR="00B75B89" w:rsidRDefault="00BF0647" w:rsidP="00AA15FE">
      <w:pPr>
        <w:rPr>
          <w:rFonts w:ascii="Arial" w:hAnsi="Arial" w:cs="Arial"/>
        </w:rPr>
      </w:pPr>
      <w:r>
        <w:rPr>
          <w:rFonts w:ascii="Arial" w:hAnsi="Arial" w:cs="Arial"/>
        </w:rPr>
        <w:t xml:space="preserve">Verify heartbeats </w:t>
      </w:r>
      <w:r w:rsidR="00F15A6A">
        <w:rPr>
          <w:rFonts w:ascii="Arial" w:hAnsi="Arial" w:cs="Arial"/>
        </w:rPr>
        <w:t>(visually)</w:t>
      </w:r>
    </w:p>
    <w:p w:rsidR="00BF0647" w:rsidRDefault="00BF0647" w:rsidP="00AA15FE">
      <w:pPr>
        <w:rPr>
          <w:rFonts w:ascii="Arial" w:hAnsi="Arial" w:cs="Arial"/>
        </w:rPr>
      </w:pPr>
      <w:r>
        <w:rPr>
          <w:rFonts w:ascii="Arial" w:hAnsi="Arial" w:cs="Arial"/>
        </w:rPr>
        <w:t>Verify comms to term software</w:t>
      </w:r>
    </w:p>
    <w:p w:rsidR="00BF0647" w:rsidRDefault="00BF0647" w:rsidP="00AA15FE">
      <w:pPr>
        <w:rPr>
          <w:rFonts w:ascii="Arial" w:hAnsi="Arial" w:cs="Arial"/>
        </w:rPr>
      </w:pPr>
      <w:r>
        <w:rPr>
          <w:rFonts w:ascii="Arial" w:hAnsi="Arial" w:cs="Arial"/>
        </w:rPr>
        <w:t>Read environmental data</w:t>
      </w:r>
    </w:p>
    <w:p w:rsidR="00F15A6A" w:rsidRDefault="00F15A6A" w:rsidP="00AA15FE">
      <w:pPr>
        <w:rPr>
          <w:rFonts w:ascii="Arial" w:hAnsi="Arial" w:cs="Arial"/>
        </w:rPr>
      </w:pPr>
      <w:r>
        <w:rPr>
          <w:rFonts w:ascii="Arial" w:hAnsi="Arial" w:cs="Arial"/>
        </w:rPr>
        <w:t>Install trigger jumper(s)</w:t>
      </w:r>
    </w:p>
    <w:p w:rsidR="00BF0647" w:rsidRDefault="00BF0647" w:rsidP="00AA15FE">
      <w:pPr>
        <w:rPr>
          <w:rFonts w:ascii="Arial" w:hAnsi="Arial" w:cs="Arial"/>
        </w:rPr>
      </w:pPr>
      <w:r>
        <w:rPr>
          <w:rFonts w:ascii="Arial" w:hAnsi="Arial" w:cs="Arial"/>
        </w:rPr>
        <w:t>Measure Trigger frequency and pulse width</w:t>
      </w:r>
    </w:p>
    <w:p w:rsidR="00BF0647" w:rsidRDefault="00BF0647" w:rsidP="00AA15FE">
      <w:pPr>
        <w:rPr>
          <w:rFonts w:ascii="Arial" w:hAnsi="Arial" w:cs="Arial"/>
        </w:rPr>
      </w:pPr>
      <w:r>
        <w:rPr>
          <w:rFonts w:ascii="Arial" w:hAnsi="Arial" w:cs="Arial"/>
        </w:rPr>
        <w:t>Change frequency in GUI and verify signal follow</w:t>
      </w:r>
      <w:r w:rsidR="00F15A6A">
        <w:rPr>
          <w:rFonts w:ascii="Arial" w:hAnsi="Arial" w:cs="Arial"/>
        </w:rPr>
        <w:t>s</w:t>
      </w:r>
    </w:p>
    <w:p w:rsidR="00BF0647" w:rsidRDefault="00BF0647" w:rsidP="00AA15FE">
      <w:pPr>
        <w:rPr>
          <w:rFonts w:ascii="Arial" w:hAnsi="Arial" w:cs="Arial"/>
        </w:rPr>
      </w:pPr>
      <w:r>
        <w:rPr>
          <w:rFonts w:ascii="Arial" w:hAnsi="Arial" w:cs="Arial"/>
        </w:rPr>
        <w:t>Install LED shield</w:t>
      </w:r>
    </w:p>
    <w:p w:rsidR="00BF0647" w:rsidRDefault="00BF0647" w:rsidP="00AA15FE">
      <w:pPr>
        <w:rPr>
          <w:rFonts w:ascii="Arial" w:hAnsi="Arial" w:cs="Arial"/>
        </w:rPr>
      </w:pPr>
      <w:r>
        <w:rPr>
          <w:rFonts w:ascii="Arial" w:hAnsi="Arial" w:cs="Arial"/>
        </w:rPr>
        <w:t>Test all digital channels (one at time) to the LED shield</w:t>
      </w:r>
    </w:p>
    <w:p w:rsidR="00BF0647" w:rsidRDefault="00BF0647" w:rsidP="00AA15FE">
      <w:pPr>
        <w:rPr>
          <w:rFonts w:ascii="Arial" w:hAnsi="Arial" w:cs="Arial"/>
        </w:rPr>
      </w:pPr>
    </w:p>
    <w:p w:rsidR="009F2B73" w:rsidRDefault="009F2B73" w:rsidP="00AA15FE">
      <w:pPr>
        <w:rPr>
          <w:rFonts w:ascii="Arial" w:hAnsi="Arial" w:cs="Arial"/>
        </w:rPr>
      </w:pPr>
    </w:p>
    <w:p w:rsidR="009F2B73" w:rsidRPr="009F2B73" w:rsidRDefault="009F2B73" w:rsidP="00AA15FE">
      <w:pPr>
        <w:rPr>
          <w:rFonts w:ascii="Arial" w:hAnsi="Arial" w:cs="Arial"/>
        </w:rPr>
      </w:pPr>
    </w:p>
    <w:p w:rsidR="00AA15FE" w:rsidRPr="009F2B73" w:rsidRDefault="00AA15FE" w:rsidP="00AA15FE">
      <w:pPr>
        <w:rPr>
          <w:rFonts w:ascii="Arial" w:hAnsi="Arial" w:cs="Arial"/>
        </w:rPr>
      </w:pPr>
    </w:p>
    <w:p w:rsidR="00AA15FE" w:rsidRDefault="00AA15FE" w:rsidP="00AA15FE">
      <w:pPr>
        <w:pStyle w:val="Heading2"/>
      </w:pPr>
      <w:bookmarkStart w:id="38" w:name="_Toc170828354"/>
      <w:r>
        <w:t>Medium Power Relay Board</w:t>
      </w:r>
      <w:bookmarkEnd w:id="38"/>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Default="00AA15FE" w:rsidP="00AA15FE">
      <w:pPr>
        <w:pStyle w:val="Heading2"/>
      </w:pPr>
      <w:bookmarkStart w:id="39" w:name="_Toc170828355"/>
      <w:r>
        <w:t>Low Power Relay Board</w:t>
      </w:r>
      <w:bookmarkEnd w:id="39"/>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F42704" w:rsidRDefault="00F34B82" w:rsidP="00F34B82">
      <w:pPr>
        <w:pStyle w:val="Heading1"/>
        <w:rPr>
          <w:noProof/>
        </w:rPr>
      </w:pPr>
      <w:bookmarkStart w:id="40" w:name="_Toc170828356"/>
      <w:r>
        <w:rPr>
          <w:noProof/>
        </w:rPr>
        <w:t>References</w:t>
      </w:r>
      <w:bookmarkEnd w:id="40"/>
    </w:p>
    <w:p w:rsidR="00F34B82" w:rsidRPr="00F15A6A" w:rsidRDefault="00F34B82" w:rsidP="00F34B82">
      <w:pPr>
        <w:rPr>
          <w:rFonts w:ascii="Arial" w:hAnsi="Arial" w:cs="Arial"/>
        </w:rPr>
      </w:pPr>
    </w:p>
    <w:p w:rsidR="00F34B82" w:rsidRPr="00F15A6A" w:rsidRDefault="00F34B82" w:rsidP="00F34B82">
      <w:pPr>
        <w:rPr>
          <w:rFonts w:ascii="Arial" w:hAnsi="Arial" w:cs="Arial"/>
        </w:rPr>
      </w:pPr>
    </w:p>
    <w:p w:rsidR="00263A4A" w:rsidRPr="00F15A6A" w:rsidRDefault="00263A4A" w:rsidP="00F34B82">
      <w:pPr>
        <w:rPr>
          <w:rFonts w:ascii="Arial" w:hAnsi="Arial" w:cs="Arial"/>
        </w:rPr>
      </w:pPr>
    </w:p>
    <w:p w:rsidR="002F219C" w:rsidRDefault="002B7796" w:rsidP="002F219C">
      <w:pPr>
        <w:pStyle w:val="Heading1"/>
      </w:pPr>
      <w:bookmarkStart w:id="41" w:name="_Toc170828357"/>
      <w:r>
        <w:t>A</w:t>
      </w:r>
      <w:r w:rsidR="002F219C">
        <w:t>ppendices</w:t>
      </w:r>
      <w:bookmarkEnd w:id="41"/>
    </w:p>
    <w:p w:rsidR="002F219C" w:rsidRDefault="002F219C">
      <w:pPr>
        <w:rPr>
          <w:rFonts w:ascii="Arial" w:hAnsi="Arial" w:cs="Arial"/>
        </w:rPr>
      </w:pPr>
    </w:p>
    <w:p w:rsidR="00B025A0" w:rsidRDefault="00B025A0">
      <w:pPr>
        <w:rPr>
          <w:rFonts w:ascii="Arial" w:hAnsi="Arial" w:cs="Arial"/>
        </w:rPr>
      </w:pPr>
    </w:p>
    <w:p w:rsidR="00351920" w:rsidRDefault="003F29C4" w:rsidP="003F29C4">
      <w:pPr>
        <w:pStyle w:val="Caption"/>
        <w:rPr>
          <w:rFonts w:ascii="Arial" w:hAnsi="Arial" w:cs="Arial"/>
        </w:rPr>
      </w:pPr>
      <w:bookmarkStart w:id="42" w:name="_Toc170828254"/>
      <w:r>
        <w:t xml:space="preserve">Appendix </w:t>
      </w:r>
      <w:fldSimple w:instr=" SEQ Appendix \* ARABIC ">
        <w:r w:rsidR="00951861">
          <w:rPr>
            <w:noProof/>
          </w:rPr>
          <w:t>1</w:t>
        </w:r>
      </w:fldSimple>
      <w:r>
        <w:t xml:space="preserve">: </w:t>
      </w:r>
      <w:r w:rsidR="00C24DE1">
        <w:t>appendix1</w:t>
      </w:r>
      <w:bookmarkEnd w:id="42"/>
    </w:p>
    <w:p w:rsidR="00B025A0" w:rsidRDefault="00B025A0" w:rsidP="00B025A0">
      <w:pPr>
        <w:contextualSpacing/>
        <w:rPr>
          <w:rFonts w:ascii="Arial" w:hAnsi="Arial" w:cs="Arial"/>
        </w:rPr>
      </w:pPr>
    </w:p>
    <w:p w:rsidR="00310DA3" w:rsidRDefault="00310DA3" w:rsidP="00B025A0">
      <w:pPr>
        <w:contextualSpacing/>
        <w:rPr>
          <w:rFonts w:ascii="Arial" w:hAnsi="Arial" w:cs="Arial"/>
        </w:rPr>
      </w:pPr>
    </w:p>
    <w:p w:rsidR="00310DA3" w:rsidRDefault="00310DA3" w:rsidP="00310DA3">
      <w:pPr>
        <w:pStyle w:val="Caption"/>
        <w:rPr>
          <w:rFonts w:ascii="Arial" w:hAnsi="Arial" w:cs="Arial"/>
        </w:rPr>
      </w:pPr>
      <w:bookmarkStart w:id="43" w:name="_Toc170828255"/>
      <w:r>
        <w:t xml:space="preserve">Appendix </w:t>
      </w:r>
      <w:fldSimple w:instr=" SEQ Appendix \* ARABIC ">
        <w:r w:rsidR="00951861">
          <w:rPr>
            <w:noProof/>
          </w:rPr>
          <w:t>2</w:t>
        </w:r>
      </w:fldSimple>
      <w:r>
        <w:t xml:space="preserve">: </w:t>
      </w:r>
      <w:r w:rsidR="00C24DE1">
        <w:t>appendix2</w:t>
      </w:r>
      <w:bookmarkEnd w:id="43"/>
    </w:p>
    <w:p w:rsidR="00310DA3" w:rsidRDefault="00310DA3" w:rsidP="00B025A0">
      <w:pPr>
        <w:contextualSpacing/>
        <w:rPr>
          <w:rFonts w:ascii="Arial" w:hAnsi="Arial" w:cs="Arial"/>
        </w:rPr>
      </w:pPr>
    </w:p>
    <w:p w:rsidR="00310DA3" w:rsidRDefault="00310DA3" w:rsidP="00B025A0">
      <w:pPr>
        <w:contextualSpacing/>
        <w:rPr>
          <w:rFonts w:ascii="Arial" w:hAnsi="Arial" w:cs="Arial"/>
        </w:rPr>
      </w:pPr>
    </w:p>
    <w:p w:rsidR="00310DA3" w:rsidRDefault="00310DA3" w:rsidP="00310DA3">
      <w:pPr>
        <w:pStyle w:val="Caption"/>
        <w:rPr>
          <w:rFonts w:ascii="Arial" w:hAnsi="Arial" w:cs="Arial"/>
        </w:rPr>
      </w:pPr>
      <w:bookmarkStart w:id="44" w:name="_Toc170828256"/>
      <w:r>
        <w:t xml:space="preserve">Appendix </w:t>
      </w:r>
      <w:fldSimple w:instr=" SEQ Appendix \* ARABIC ">
        <w:r w:rsidR="00951861">
          <w:rPr>
            <w:noProof/>
          </w:rPr>
          <w:t>3</w:t>
        </w:r>
      </w:fldSimple>
      <w:r>
        <w:t xml:space="preserve">: </w:t>
      </w:r>
      <w:r w:rsidR="00C24DE1">
        <w:t>appendix3</w:t>
      </w:r>
      <w:bookmarkEnd w:id="44"/>
    </w:p>
    <w:p w:rsidR="00310DA3" w:rsidRDefault="00310DA3" w:rsidP="00B025A0">
      <w:pPr>
        <w:contextualSpacing/>
        <w:rPr>
          <w:rFonts w:ascii="Arial" w:hAnsi="Arial" w:cs="Arial"/>
        </w:rPr>
      </w:pPr>
    </w:p>
    <w:p w:rsidR="00B025A0" w:rsidRDefault="00B025A0">
      <w:pPr>
        <w:rPr>
          <w:rFonts w:ascii="Arial" w:hAnsi="Arial" w:cs="Arial"/>
        </w:rPr>
      </w:pPr>
    </w:p>
    <w:p w:rsidR="00760B2F" w:rsidRDefault="00760B2F" w:rsidP="00760B2F">
      <w:pPr>
        <w:keepNext/>
      </w:pPr>
    </w:p>
    <w:p w:rsidR="00B025A0" w:rsidRDefault="00760B2F" w:rsidP="00760B2F">
      <w:pPr>
        <w:pStyle w:val="Caption"/>
        <w:rPr>
          <w:rFonts w:ascii="Arial" w:hAnsi="Arial" w:cs="Arial"/>
        </w:rPr>
      </w:pPr>
      <w:bookmarkStart w:id="45" w:name="_Toc170828257"/>
      <w:r>
        <w:t xml:space="preserve">Appendix </w:t>
      </w:r>
      <w:fldSimple w:instr=" SEQ Appendix \* ARABIC ">
        <w:r w:rsidR="00951861">
          <w:rPr>
            <w:noProof/>
          </w:rPr>
          <w:t>4</w:t>
        </w:r>
      </w:fldSimple>
      <w:r>
        <w:t xml:space="preserve">: </w:t>
      </w:r>
      <w:r w:rsidR="00C24DE1">
        <w:t>appendix4</w:t>
      </w:r>
      <w:bookmarkEnd w:id="45"/>
    </w:p>
    <w:p w:rsidR="004A7204" w:rsidRDefault="004A7204">
      <w:pPr>
        <w:rPr>
          <w:rFonts w:ascii="Arial" w:hAnsi="Arial" w:cs="Arial"/>
        </w:rPr>
      </w:pPr>
    </w:p>
    <w:p w:rsidR="00EF70ED" w:rsidRDefault="00EF70ED">
      <w:pPr>
        <w:rPr>
          <w:rFonts w:ascii="Arial" w:hAnsi="Arial" w:cs="Arial"/>
        </w:rPr>
      </w:pPr>
    </w:p>
    <w:p w:rsidR="00EF70ED" w:rsidRDefault="00EF70ED" w:rsidP="00EF70ED">
      <w:pPr>
        <w:keepNext/>
      </w:pPr>
    </w:p>
    <w:p w:rsidR="00EF70ED" w:rsidRDefault="00EF70ED" w:rsidP="00EF70ED">
      <w:pPr>
        <w:pStyle w:val="Caption"/>
        <w:rPr>
          <w:rFonts w:ascii="Arial" w:hAnsi="Arial" w:cs="Arial"/>
        </w:rPr>
      </w:pPr>
      <w:bookmarkStart w:id="46" w:name="_Toc170828258"/>
      <w:r>
        <w:t xml:space="preserve">Appendix </w:t>
      </w:r>
      <w:fldSimple w:instr=" SEQ Appendix \* ARABIC ">
        <w:r w:rsidR="00951861">
          <w:rPr>
            <w:noProof/>
          </w:rPr>
          <w:t>5</w:t>
        </w:r>
      </w:fldSimple>
      <w:r>
        <w:t xml:space="preserve">: </w:t>
      </w:r>
      <w:r w:rsidR="00C24DE1">
        <w:t>appendix5</w:t>
      </w:r>
      <w:bookmarkEnd w:id="46"/>
    </w:p>
    <w:p w:rsidR="00EF70ED" w:rsidRDefault="00EF70ED">
      <w:pPr>
        <w:rPr>
          <w:rFonts w:ascii="Arial" w:hAnsi="Arial" w:cs="Arial"/>
        </w:rPr>
      </w:pPr>
    </w:p>
    <w:p w:rsidR="005142CB" w:rsidRDefault="005142CB" w:rsidP="009A4828">
      <w:pPr>
        <w:contextualSpacing/>
      </w:pPr>
    </w:p>
    <w:sectPr w:rsidR="005142CB" w:rsidSect="00735EB2">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22FE" w:rsidRDefault="008E22FE" w:rsidP="008A239D">
      <w:r>
        <w:separator/>
      </w:r>
    </w:p>
  </w:endnote>
  <w:endnote w:type="continuationSeparator" w:id="0">
    <w:p w:rsidR="008E22FE" w:rsidRDefault="008E22FE"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2FE" w:rsidRDefault="008E2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018227"/>
      <w:docPartObj>
        <w:docPartGallery w:val="Page Numbers (Bottom of Page)"/>
        <w:docPartUnique/>
      </w:docPartObj>
    </w:sdtPr>
    <w:sdtEndPr>
      <w:rPr>
        <w:noProof/>
      </w:rPr>
    </w:sdtEndPr>
    <w:sdtContent>
      <w:p w:rsidR="008E22FE" w:rsidRDefault="008E22FE">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rsidR="008E22FE" w:rsidRDefault="008E22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2FE" w:rsidRDefault="008E2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22FE" w:rsidRDefault="008E22FE" w:rsidP="008A239D">
      <w:r>
        <w:separator/>
      </w:r>
    </w:p>
  </w:footnote>
  <w:footnote w:type="continuationSeparator" w:id="0">
    <w:p w:rsidR="008E22FE" w:rsidRDefault="008E22FE" w:rsidP="008A2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2FE" w:rsidRDefault="008E2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2FE" w:rsidRDefault="008E2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2FE" w:rsidRDefault="008E2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85628"/>
    <w:multiLevelType w:val="hybridMultilevel"/>
    <w:tmpl w:val="AB042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766F81"/>
    <w:multiLevelType w:val="hybridMultilevel"/>
    <w:tmpl w:val="8E5E4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BD2A3B"/>
    <w:multiLevelType w:val="hybridMultilevel"/>
    <w:tmpl w:val="E0C0A1C0"/>
    <w:lvl w:ilvl="0" w:tplc="7182E6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87A51C4"/>
    <w:multiLevelType w:val="hybridMultilevel"/>
    <w:tmpl w:val="D0D2AE72"/>
    <w:lvl w:ilvl="0" w:tplc="9A2E7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9481C34"/>
    <w:multiLevelType w:val="hybridMultilevel"/>
    <w:tmpl w:val="F194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5C"/>
    <w:rsid w:val="000030DB"/>
    <w:rsid w:val="00005D28"/>
    <w:rsid w:val="00006645"/>
    <w:rsid w:val="00006BDC"/>
    <w:rsid w:val="00010DB1"/>
    <w:rsid w:val="0002482E"/>
    <w:rsid w:val="0003366B"/>
    <w:rsid w:val="00041126"/>
    <w:rsid w:val="0004268C"/>
    <w:rsid w:val="00042E19"/>
    <w:rsid w:val="000459CA"/>
    <w:rsid w:val="0004617E"/>
    <w:rsid w:val="00053B09"/>
    <w:rsid w:val="000563C8"/>
    <w:rsid w:val="000572A9"/>
    <w:rsid w:val="000656FC"/>
    <w:rsid w:val="00067618"/>
    <w:rsid w:val="000703D8"/>
    <w:rsid w:val="00073193"/>
    <w:rsid w:val="00077A2C"/>
    <w:rsid w:val="00077E48"/>
    <w:rsid w:val="00080391"/>
    <w:rsid w:val="00080CAD"/>
    <w:rsid w:val="00087BA3"/>
    <w:rsid w:val="00087FFE"/>
    <w:rsid w:val="00093A02"/>
    <w:rsid w:val="0009409D"/>
    <w:rsid w:val="00096122"/>
    <w:rsid w:val="000A67CC"/>
    <w:rsid w:val="000A6A91"/>
    <w:rsid w:val="000B2CB6"/>
    <w:rsid w:val="000C6CC7"/>
    <w:rsid w:val="000C77DA"/>
    <w:rsid w:val="000D56D0"/>
    <w:rsid w:val="000D7A61"/>
    <w:rsid w:val="000E026B"/>
    <w:rsid w:val="000E3832"/>
    <w:rsid w:val="000F19C2"/>
    <w:rsid w:val="000F2F26"/>
    <w:rsid w:val="001003EC"/>
    <w:rsid w:val="00101920"/>
    <w:rsid w:val="00103E18"/>
    <w:rsid w:val="00106628"/>
    <w:rsid w:val="001072C6"/>
    <w:rsid w:val="00107B0C"/>
    <w:rsid w:val="00127FC4"/>
    <w:rsid w:val="001342DC"/>
    <w:rsid w:val="00141458"/>
    <w:rsid w:val="0015096B"/>
    <w:rsid w:val="00151366"/>
    <w:rsid w:val="0015148E"/>
    <w:rsid w:val="00153922"/>
    <w:rsid w:val="001617B9"/>
    <w:rsid w:val="001624B2"/>
    <w:rsid w:val="00165604"/>
    <w:rsid w:val="001700A3"/>
    <w:rsid w:val="00170882"/>
    <w:rsid w:val="001815D0"/>
    <w:rsid w:val="00182D8E"/>
    <w:rsid w:val="00191C2F"/>
    <w:rsid w:val="00193FCC"/>
    <w:rsid w:val="00196465"/>
    <w:rsid w:val="00197554"/>
    <w:rsid w:val="001A2552"/>
    <w:rsid w:val="001A2755"/>
    <w:rsid w:val="001A3548"/>
    <w:rsid w:val="001A6D4A"/>
    <w:rsid w:val="001B0D8D"/>
    <w:rsid w:val="001B37DB"/>
    <w:rsid w:val="001B68BB"/>
    <w:rsid w:val="001C4C0E"/>
    <w:rsid w:val="001C5BBA"/>
    <w:rsid w:val="001C72FF"/>
    <w:rsid w:val="001D7B76"/>
    <w:rsid w:val="001E3BBE"/>
    <w:rsid w:val="001F0DDD"/>
    <w:rsid w:val="001F3678"/>
    <w:rsid w:val="001F7AFB"/>
    <w:rsid w:val="0020085C"/>
    <w:rsid w:val="00210484"/>
    <w:rsid w:val="002127F7"/>
    <w:rsid w:val="00214377"/>
    <w:rsid w:val="00221878"/>
    <w:rsid w:val="00232776"/>
    <w:rsid w:val="0023288F"/>
    <w:rsid w:val="00236C60"/>
    <w:rsid w:val="00241C06"/>
    <w:rsid w:val="002430D5"/>
    <w:rsid w:val="002444FD"/>
    <w:rsid w:val="00244F1D"/>
    <w:rsid w:val="0024668B"/>
    <w:rsid w:val="00260B73"/>
    <w:rsid w:val="00263A4A"/>
    <w:rsid w:val="002664D2"/>
    <w:rsid w:val="00275EBD"/>
    <w:rsid w:val="0027628A"/>
    <w:rsid w:val="002802BE"/>
    <w:rsid w:val="00285316"/>
    <w:rsid w:val="002A06A7"/>
    <w:rsid w:val="002A2910"/>
    <w:rsid w:val="002B0FB5"/>
    <w:rsid w:val="002B2C2F"/>
    <w:rsid w:val="002B3F5A"/>
    <w:rsid w:val="002B7796"/>
    <w:rsid w:val="002B77DC"/>
    <w:rsid w:val="002D0539"/>
    <w:rsid w:val="002D14DE"/>
    <w:rsid w:val="002D4289"/>
    <w:rsid w:val="002E755D"/>
    <w:rsid w:val="002F1F43"/>
    <w:rsid w:val="002F219C"/>
    <w:rsid w:val="002F4361"/>
    <w:rsid w:val="002F642A"/>
    <w:rsid w:val="00301AC5"/>
    <w:rsid w:val="00302219"/>
    <w:rsid w:val="00302398"/>
    <w:rsid w:val="00310DA3"/>
    <w:rsid w:val="00315426"/>
    <w:rsid w:val="00337E3A"/>
    <w:rsid w:val="003408CB"/>
    <w:rsid w:val="00342FD3"/>
    <w:rsid w:val="0034509C"/>
    <w:rsid w:val="003472B9"/>
    <w:rsid w:val="00351920"/>
    <w:rsid w:val="003534B8"/>
    <w:rsid w:val="003548E9"/>
    <w:rsid w:val="00357139"/>
    <w:rsid w:val="00357409"/>
    <w:rsid w:val="003575CD"/>
    <w:rsid w:val="00364E11"/>
    <w:rsid w:val="003724D5"/>
    <w:rsid w:val="00372D41"/>
    <w:rsid w:val="0037476E"/>
    <w:rsid w:val="00374C75"/>
    <w:rsid w:val="003809F3"/>
    <w:rsid w:val="0038173B"/>
    <w:rsid w:val="00383C12"/>
    <w:rsid w:val="0038460F"/>
    <w:rsid w:val="00385BE9"/>
    <w:rsid w:val="00385D91"/>
    <w:rsid w:val="00392002"/>
    <w:rsid w:val="00392163"/>
    <w:rsid w:val="003962AE"/>
    <w:rsid w:val="003A2EDA"/>
    <w:rsid w:val="003B6F4A"/>
    <w:rsid w:val="003C02E3"/>
    <w:rsid w:val="003C1296"/>
    <w:rsid w:val="003C17BB"/>
    <w:rsid w:val="003C7BC9"/>
    <w:rsid w:val="003D4060"/>
    <w:rsid w:val="003D4601"/>
    <w:rsid w:val="003E100E"/>
    <w:rsid w:val="003E45DB"/>
    <w:rsid w:val="003F224C"/>
    <w:rsid w:val="003F29C4"/>
    <w:rsid w:val="00404A6F"/>
    <w:rsid w:val="00410E79"/>
    <w:rsid w:val="00414447"/>
    <w:rsid w:val="00414BEA"/>
    <w:rsid w:val="00417C13"/>
    <w:rsid w:val="004219DB"/>
    <w:rsid w:val="00423D99"/>
    <w:rsid w:val="00425A73"/>
    <w:rsid w:val="00425DA0"/>
    <w:rsid w:val="00430BC5"/>
    <w:rsid w:val="00431EE8"/>
    <w:rsid w:val="004322C4"/>
    <w:rsid w:val="00432514"/>
    <w:rsid w:val="00434005"/>
    <w:rsid w:val="0044490F"/>
    <w:rsid w:val="00444A28"/>
    <w:rsid w:val="0044569B"/>
    <w:rsid w:val="004502E9"/>
    <w:rsid w:val="0045592C"/>
    <w:rsid w:val="00456766"/>
    <w:rsid w:val="004617BB"/>
    <w:rsid w:val="00461889"/>
    <w:rsid w:val="00462DFE"/>
    <w:rsid w:val="004672E7"/>
    <w:rsid w:val="0048275F"/>
    <w:rsid w:val="00483C91"/>
    <w:rsid w:val="00484484"/>
    <w:rsid w:val="00486213"/>
    <w:rsid w:val="00492256"/>
    <w:rsid w:val="00494737"/>
    <w:rsid w:val="00495B75"/>
    <w:rsid w:val="004A3C2A"/>
    <w:rsid w:val="004A7204"/>
    <w:rsid w:val="004B7418"/>
    <w:rsid w:val="004D2DA2"/>
    <w:rsid w:val="004D5B44"/>
    <w:rsid w:val="004E3528"/>
    <w:rsid w:val="004E3E92"/>
    <w:rsid w:val="004E73EB"/>
    <w:rsid w:val="004F0F90"/>
    <w:rsid w:val="004F3966"/>
    <w:rsid w:val="004F40DD"/>
    <w:rsid w:val="00503C81"/>
    <w:rsid w:val="00505FB7"/>
    <w:rsid w:val="0050609D"/>
    <w:rsid w:val="00506ADB"/>
    <w:rsid w:val="005142CB"/>
    <w:rsid w:val="005146B4"/>
    <w:rsid w:val="0052763C"/>
    <w:rsid w:val="0053223A"/>
    <w:rsid w:val="00537302"/>
    <w:rsid w:val="005408E2"/>
    <w:rsid w:val="00541EBB"/>
    <w:rsid w:val="0055242B"/>
    <w:rsid w:val="00554897"/>
    <w:rsid w:val="00561395"/>
    <w:rsid w:val="00571F8C"/>
    <w:rsid w:val="00575735"/>
    <w:rsid w:val="00585344"/>
    <w:rsid w:val="005877B5"/>
    <w:rsid w:val="005918B0"/>
    <w:rsid w:val="005A1B23"/>
    <w:rsid w:val="005B3FFE"/>
    <w:rsid w:val="005B484A"/>
    <w:rsid w:val="005C1D8F"/>
    <w:rsid w:val="005C712E"/>
    <w:rsid w:val="005D56B4"/>
    <w:rsid w:val="005D6817"/>
    <w:rsid w:val="005D681E"/>
    <w:rsid w:val="006045FD"/>
    <w:rsid w:val="006116CD"/>
    <w:rsid w:val="0063182D"/>
    <w:rsid w:val="006442EA"/>
    <w:rsid w:val="006456DE"/>
    <w:rsid w:val="00654B7A"/>
    <w:rsid w:val="00656C7B"/>
    <w:rsid w:val="00666C61"/>
    <w:rsid w:val="0066712B"/>
    <w:rsid w:val="006745FB"/>
    <w:rsid w:val="00681E2D"/>
    <w:rsid w:val="00682E1A"/>
    <w:rsid w:val="006A1A84"/>
    <w:rsid w:val="006A54F8"/>
    <w:rsid w:val="006B0046"/>
    <w:rsid w:val="006B3314"/>
    <w:rsid w:val="006B51FD"/>
    <w:rsid w:val="006D6982"/>
    <w:rsid w:val="006E0A2B"/>
    <w:rsid w:val="006E1D7C"/>
    <w:rsid w:val="006E72CE"/>
    <w:rsid w:val="006F3B8C"/>
    <w:rsid w:val="006F3FAA"/>
    <w:rsid w:val="0070635C"/>
    <w:rsid w:val="00710655"/>
    <w:rsid w:val="00721C18"/>
    <w:rsid w:val="0072304E"/>
    <w:rsid w:val="00723524"/>
    <w:rsid w:val="007248C2"/>
    <w:rsid w:val="007314D7"/>
    <w:rsid w:val="00735EB2"/>
    <w:rsid w:val="0075026A"/>
    <w:rsid w:val="007570D5"/>
    <w:rsid w:val="0075782C"/>
    <w:rsid w:val="00757AE0"/>
    <w:rsid w:val="00760890"/>
    <w:rsid w:val="00760B2F"/>
    <w:rsid w:val="00762FA3"/>
    <w:rsid w:val="00764AA0"/>
    <w:rsid w:val="00765A1A"/>
    <w:rsid w:val="0077245C"/>
    <w:rsid w:val="00776080"/>
    <w:rsid w:val="007802B1"/>
    <w:rsid w:val="007802FE"/>
    <w:rsid w:val="00785048"/>
    <w:rsid w:val="007920E6"/>
    <w:rsid w:val="00794DA1"/>
    <w:rsid w:val="007A324E"/>
    <w:rsid w:val="007A447E"/>
    <w:rsid w:val="007A6E2E"/>
    <w:rsid w:val="007A7670"/>
    <w:rsid w:val="007B0589"/>
    <w:rsid w:val="007B66F7"/>
    <w:rsid w:val="007B79F5"/>
    <w:rsid w:val="007C1359"/>
    <w:rsid w:val="007C3130"/>
    <w:rsid w:val="007D10BF"/>
    <w:rsid w:val="007D361C"/>
    <w:rsid w:val="007D7005"/>
    <w:rsid w:val="007E7759"/>
    <w:rsid w:val="007F010F"/>
    <w:rsid w:val="007F1265"/>
    <w:rsid w:val="007F3365"/>
    <w:rsid w:val="007F7D2A"/>
    <w:rsid w:val="0080213E"/>
    <w:rsid w:val="00812004"/>
    <w:rsid w:val="0081596D"/>
    <w:rsid w:val="00821FDC"/>
    <w:rsid w:val="008354CD"/>
    <w:rsid w:val="008477FB"/>
    <w:rsid w:val="00856F6D"/>
    <w:rsid w:val="00864E1F"/>
    <w:rsid w:val="00865111"/>
    <w:rsid w:val="00884147"/>
    <w:rsid w:val="00884999"/>
    <w:rsid w:val="00892F0D"/>
    <w:rsid w:val="00892FED"/>
    <w:rsid w:val="008A172A"/>
    <w:rsid w:val="008A239D"/>
    <w:rsid w:val="008B1159"/>
    <w:rsid w:val="008B51FA"/>
    <w:rsid w:val="008B6AF5"/>
    <w:rsid w:val="008B6FB8"/>
    <w:rsid w:val="008C4C1D"/>
    <w:rsid w:val="008C4F76"/>
    <w:rsid w:val="008C7E73"/>
    <w:rsid w:val="008D427C"/>
    <w:rsid w:val="008D4580"/>
    <w:rsid w:val="008D7104"/>
    <w:rsid w:val="008E22FE"/>
    <w:rsid w:val="008E6D39"/>
    <w:rsid w:val="008F0366"/>
    <w:rsid w:val="008F55E2"/>
    <w:rsid w:val="00902248"/>
    <w:rsid w:val="00903B62"/>
    <w:rsid w:val="0092473F"/>
    <w:rsid w:val="0093149A"/>
    <w:rsid w:val="009359AF"/>
    <w:rsid w:val="00937404"/>
    <w:rsid w:val="00943B9E"/>
    <w:rsid w:val="00950B2F"/>
    <w:rsid w:val="00951779"/>
    <w:rsid w:val="00951861"/>
    <w:rsid w:val="00956746"/>
    <w:rsid w:val="009573EB"/>
    <w:rsid w:val="00966EC5"/>
    <w:rsid w:val="00967522"/>
    <w:rsid w:val="0097340E"/>
    <w:rsid w:val="0097343A"/>
    <w:rsid w:val="00973C1F"/>
    <w:rsid w:val="00987F35"/>
    <w:rsid w:val="009900A3"/>
    <w:rsid w:val="0099559F"/>
    <w:rsid w:val="0099793B"/>
    <w:rsid w:val="009A3727"/>
    <w:rsid w:val="009A4828"/>
    <w:rsid w:val="009A72B0"/>
    <w:rsid w:val="009E1DD0"/>
    <w:rsid w:val="009F2B73"/>
    <w:rsid w:val="009F45FC"/>
    <w:rsid w:val="009F4674"/>
    <w:rsid w:val="009F76DA"/>
    <w:rsid w:val="00A054B8"/>
    <w:rsid w:val="00A05E6A"/>
    <w:rsid w:val="00A07A6D"/>
    <w:rsid w:val="00A22356"/>
    <w:rsid w:val="00A244EA"/>
    <w:rsid w:val="00A25E59"/>
    <w:rsid w:val="00A26C0C"/>
    <w:rsid w:val="00A30E19"/>
    <w:rsid w:val="00A42EBD"/>
    <w:rsid w:val="00A4388A"/>
    <w:rsid w:val="00A51584"/>
    <w:rsid w:val="00A53ED0"/>
    <w:rsid w:val="00A56AC6"/>
    <w:rsid w:val="00A65A91"/>
    <w:rsid w:val="00A73B74"/>
    <w:rsid w:val="00A8257D"/>
    <w:rsid w:val="00A83127"/>
    <w:rsid w:val="00A8589D"/>
    <w:rsid w:val="00AA15FE"/>
    <w:rsid w:val="00AA5E37"/>
    <w:rsid w:val="00AB3FE4"/>
    <w:rsid w:val="00AC4E76"/>
    <w:rsid w:val="00AC7557"/>
    <w:rsid w:val="00AC7BDB"/>
    <w:rsid w:val="00AD7217"/>
    <w:rsid w:val="00AE3522"/>
    <w:rsid w:val="00AE58E6"/>
    <w:rsid w:val="00AF41AF"/>
    <w:rsid w:val="00AF7E76"/>
    <w:rsid w:val="00B017E1"/>
    <w:rsid w:val="00B025A0"/>
    <w:rsid w:val="00B03E8F"/>
    <w:rsid w:val="00B07FEC"/>
    <w:rsid w:val="00B1263D"/>
    <w:rsid w:val="00B266FA"/>
    <w:rsid w:val="00B32072"/>
    <w:rsid w:val="00B362D3"/>
    <w:rsid w:val="00B450B4"/>
    <w:rsid w:val="00B46614"/>
    <w:rsid w:val="00B53266"/>
    <w:rsid w:val="00B75B89"/>
    <w:rsid w:val="00B80AF2"/>
    <w:rsid w:val="00B810A6"/>
    <w:rsid w:val="00B94E59"/>
    <w:rsid w:val="00BA2F0F"/>
    <w:rsid w:val="00BA7370"/>
    <w:rsid w:val="00BC0129"/>
    <w:rsid w:val="00BD4811"/>
    <w:rsid w:val="00BF0647"/>
    <w:rsid w:val="00BF627E"/>
    <w:rsid w:val="00BF6320"/>
    <w:rsid w:val="00BF762F"/>
    <w:rsid w:val="00BF76C9"/>
    <w:rsid w:val="00BF775F"/>
    <w:rsid w:val="00C0153A"/>
    <w:rsid w:val="00C04209"/>
    <w:rsid w:val="00C10F5C"/>
    <w:rsid w:val="00C15CB4"/>
    <w:rsid w:val="00C16308"/>
    <w:rsid w:val="00C21C21"/>
    <w:rsid w:val="00C23156"/>
    <w:rsid w:val="00C24B07"/>
    <w:rsid w:val="00C24DE1"/>
    <w:rsid w:val="00C24E39"/>
    <w:rsid w:val="00C257D0"/>
    <w:rsid w:val="00C3005E"/>
    <w:rsid w:val="00C306A7"/>
    <w:rsid w:val="00C3678C"/>
    <w:rsid w:val="00C44608"/>
    <w:rsid w:val="00C51656"/>
    <w:rsid w:val="00C57235"/>
    <w:rsid w:val="00C606F7"/>
    <w:rsid w:val="00C61309"/>
    <w:rsid w:val="00C61510"/>
    <w:rsid w:val="00C62E06"/>
    <w:rsid w:val="00C668FF"/>
    <w:rsid w:val="00C75F60"/>
    <w:rsid w:val="00C931C2"/>
    <w:rsid w:val="00C9373A"/>
    <w:rsid w:val="00C9381B"/>
    <w:rsid w:val="00C958FD"/>
    <w:rsid w:val="00CA55FC"/>
    <w:rsid w:val="00CA5D79"/>
    <w:rsid w:val="00CB6C10"/>
    <w:rsid w:val="00CC0667"/>
    <w:rsid w:val="00CC45C8"/>
    <w:rsid w:val="00CC5E6A"/>
    <w:rsid w:val="00CD083D"/>
    <w:rsid w:val="00CD732E"/>
    <w:rsid w:val="00CE2040"/>
    <w:rsid w:val="00CF1E1B"/>
    <w:rsid w:val="00CF2C40"/>
    <w:rsid w:val="00CF30FC"/>
    <w:rsid w:val="00D013DF"/>
    <w:rsid w:val="00D01E29"/>
    <w:rsid w:val="00D17C22"/>
    <w:rsid w:val="00D439D7"/>
    <w:rsid w:val="00D47202"/>
    <w:rsid w:val="00D50A0E"/>
    <w:rsid w:val="00D51D3E"/>
    <w:rsid w:val="00D52014"/>
    <w:rsid w:val="00D6190D"/>
    <w:rsid w:val="00D64FAA"/>
    <w:rsid w:val="00D75D1D"/>
    <w:rsid w:val="00D846D0"/>
    <w:rsid w:val="00D84D32"/>
    <w:rsid w:val="00D8536D"/>
    <w:rsid w:val="00D954DE"/>
    <w:rsid w:val="00D956AB"/>
    <w:rsid w:val="00DA078A"/>
    <w:rsid w:val="00DB1C42"/>
    <w:rsid w:val="00DB3556"/>
    <w:rsid w:val="00DC2041"/>
    <w:rsid w:val="00DD10FE"/>
    <w:rsid w:val="00DD20CC"/>
    <w:rsid w:val="00DE1C24"/>
    <w:rsid w:val="00DE4720"/>
    <w:rsid w:val="00DE6AEA"/>
    <w:rsid w:val="00DF0036"/>
    <w:rsid w:val="00DF406A"/>
    <w:rsid w:val="00DF50F5"/>
    <w:rsid w:val="00DF5299"/>
    <w:rsid w:val="00E04318"/>
    <w:rsid w:val="00E3333B"/>
    <w:rsid w:val="00E341FC"/>
    <w:rsid w:val="00E35CFA"/>
    <w:rsid w:val="00E471A2"/>
    <w:rsid w:val="00E50F4E"/>
    <w:rsid w:val="00E52FB2"/>
    <w:rsid w:val="00E572EA"/>
    <w:rsid w:val="00E57AF5"/>
    <w:rsid w:val="00E6118E"/>
    <w:rsid w:val="00E73FFA"/>
    <w:rsid w:val="00E816C1"/>
    <w:rsid w:val="00E90C02"/>
    <w:rsid w:val="00E96D84"/>
    <w:rsid w:val="00EA3847"/>
    <w:rsid w:val="00EA73C9"/>
    <w:rsid w:val="00EA7880"/>
    <w:rsid w:val="00EB05E3"/>
    <w:rsid w:val="00EE2B81"/>
    <w:rsid w:val="00EE348D"/>
    <w:rsid w:val="00EE55F5"/>
    <w:rsid w:val="00EF4AA9"/>
    <w:rsid w:val="00EF5078"/>
    <w:rsid w:val="00EF70ED"/>
    <w:rsid w:val="00F05CAF"/>
    <w:rsid w:val="00F115F2"/>
    <w:rsid w:val="00F11C09"/>
    <w:rsid w:val="00F14333"/>
    <w:rsid w:val="00F15A6A"/>
    <w:rsid w:val="00F20553"/>
    <w:rsid w:val="00F2563D"/>
    <w:rsid w:val="00F25A49"/>
    <w:rsid w:val="00F26B03"/>
    <w:rsid w:val="00F30B93"/>
    <w:rsid w:val="00F34B82"/>
    <w:rsid w:val="00F41AE5"/>
    <w:rsid w:val="00F42704"/>
    <w:rsid w:val="00F4321F"/>
    <w:rsid w:val="00F5054E"/>
    <w:rsid w:val="00F5122F"/>
    <w:rsid w:val="00F54C5E"/>
    <w:rsid w:val="00F57D8B"/>
    <w:rsid w:val="00F70034"/>
    <w:rsid w:val="00F71431"/>
    <w:rsid w:val="00F7280C"/>
    <w:rsid w:val="00F765AC"/>
    <w:rsid w:val="00F76E0E"/>
    <w:rsid w:val="00F8002B"/>
    <w:rsid w:val="00F80303"/>
    <w:rsid w:val="00F8236C"/>
    <w:rsid w:val="00F8434F"/>
    <w:rsid w:val="00F84BBA"/>
    <w:rsid w:val="00F8500E"/>
    <w:rsid w:val="00F8742B"/>
    <w:rsid w:val="00FB2522"/>
    <w:rsid w:val="00FB30DF"/>
    <w:rsid w:val="00FB3A48"/>
    <w:rsid w:val="00FB43B8"/>
    <w:rsid w:val="00FD42DE"/>
    <w:rsid w:val="00FD4B87"/>
    <w:rsid w:val="00FF0A58"/>
    <w:rsid w:val="00FF3DFC"/>
    <w:rsid w:val="00FF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C556C6"/>
  <w15:docId w15:val="{947507B4-1321-47C9-951F-DE47F53C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236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4E11"/>
    <w:rPr>
      <w:color w:val="808080"/>
    </w:rPr>
  </w:style>
  <w:style w:type="character" w:customStyle="1" w:styleId="Heading3Char">
    <w:name w:val="Heading 3 Char"/>
    <w:basedOn w:val="DefaultParagraphFont"/>
    <w:link w:val="Heading3"/>
    <w:uiPriority w:val="9"/>
    <w:rsid w:val="00F8236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BC0129"/>
    <w:pPr>
      <w:spacing w:after="100"/>
      <w:ind w:left="440"/>
    </w:pPr>
  </w:style>
  <w:style w:type="character" w:styleId="UnresolvedMention">
    <w:name w:val="Unresolved Mention"/>
    <w:basedOn w:val="DefaultParagraphFont"/>
    <w:uiPriority w:val="99"/>
    <w:semiHidden/>
    <w:unhideWhenUsed/>
    <w:rsid w:val="008B1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2833938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46157981">
      <w:bodyDiv w:val="1"/>
      <w:marLeft w:val="0"/>
      <w:marRight w:val="0"/>
      <w:marTop w:val="0"/>
      <w:marBottom w:val="0"/>
      <w:divBdr>
        <w:top w:val="none" w:sz="0" w:space="0" w:color="auto"/>
        <w:left w:val="none" w:sz="0" w:space="0" w:color="auto"/>
        <w:bottom w:val="none" w:sz="0" w:space="0" w:color="auto"/>
        <w:right w:val="none" w:sz="0" w:space="0" w:color="auto"/>
      </w:divBdr>
    </w:div>
    <w:div w:id="255481156">
      <w:bodyDiv w:val="1"/>
      <w:marLeft w:val="0"/>
      <w:marRight w:val="0"/>
      <w:marTop w:val="0"/>
      <w:marBottom w:val="0"/>
      <w:divBdr>
        <w:top w:val="none" w:sz="0" w:space="0" w:color="auto"/>
        <w:left w:val="none" w:sz="0" w:space="0" w:color="auto"/>
        <w:bottom w:val="none" w:sz="0" w:space="0" w:color="auto"/>
        <w:right w:val="none" w:sz="0" w:space="0" w:color="auto"/>
      </w:divBdr>
    </w:div>
    <w:div w:id="258754404">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15903533">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88348788">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820540550">
      <w:bodyDiv w:val="1"/>
      <w:marLeft w:val="0"/>
      <w:marRight w:val="0"/>
      <w:marTop w:val="0"/>
      <w:marBottom w:val="0"/>
      <w:divBdr>
        <w:top w:val="none" w:sz="0" w:space="0" w:color="auto"/>
        <w:left w:val="none" w:sz="0" w:space="0" w:color="auto"/>
        <w:bottom w:val="none" w:sz="0" w:space="0" w:color="auto"/>
        <w:right w:val="none" w:sz="0" w:space="0" w:color="auto"/>
      </w:divBdr>
    </w:div>
    <w:div w:id="840242946">
      <w:bodyDiv w:val="1"/>
      <w:marLeft w:val="0"/>
      <w:marRight w:val="0"/>
      <w:marTop w:val="0"/>
      <w:marBottom w:val="0"/>
      <w:divBdr>
        <w:top w:val="none" w:sz="0" w:space="0" w:color="auto"/>
        <w:left w:val="none" w:sz="0" w:space="0" w:color="auto"/>
        <w:bottom w:val="none" w:sz="0" w:space="0" w:color="auto"/>
        <w:right w:val="none" w:sz="0" w:space="0" w:color="auto"/>
      </w:divBdr>
    </w:div>
    <w:div w:id="896359482">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26769578">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49718861">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149438582">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27856395">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356923376">
      <w:bodyDiv w:val="1"/>
      <w:marLeft w:val="0"/>
      <w:marRight w:val="0"/>
      <w:marTop w:val="0"/>
      <w:marBottom w:val="0"/>
      <w:divBdr>
        <w:top w:val="none" w:sz="0" w:space="0" w:color="auto"/>
        <w:left w:val="none" w:sz="0" w:space="0" w:color="auto"/>
        <w:bottom w:val="none" w:sz="0" w:space="0" w:color="auto"/>
        <w:right w:val="none" w:sz="0" w:space="0" w:color="auto"/>
      </w:divBdr>
    </w:div>
    <w:div w:id="1445349887">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99488830">
      <w:bodyDiv w:val="1"/>
      <w:marLeft w:val="0"/>
      <w:marRight w:val="0"/>
      <w:marTop w:val="0"/>
      <w:marBottom w:val="0"/>
      <w:divBdr>
        <w:top w:val="none" w:sz="0" w:space="0" w:color="auto"/>
        <w:left w:val="none" w:sz="0" w:space="0" w:color="auto"/>
        <w:bottom w:val="none" w:sz="0" w:space="0" w:color="auto"/>
        <w:right w:val="none" w:sz="0" w:space="0" w:color="auto"/>
      </w:divBdr>
    </w:div>
    <w:div w:id="163788010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57757132">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2687932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53969073">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70931352">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2598563">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 w:id="202725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raspberrypi.com/documentation/microcontrollers/rp2040.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9.jpeg"/><Relationship Id="rId10" Type="http://schemas.openxmlformats.org/officeDocument/2006/relationships/footer" Target="footer1.xm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E6ABF-BE65-4AE2-97F3-48E6E764E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3885</TotalTime>
  <Pages>21</Pages>
  <Words>2942</Words>
  <Characters>16770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Chad Kecy</dc:creator>
  <cp:lastModifiedBy>Chad Kecy</cp:lastModifiedBy>
  <cp:revision>38</cp:revision>
  <cp:lastPrinted>2017-11-22T21:52:00Z</cp:lastPrinted>
  <dcterms:created xsi:type="dcterms:W3CDTF">2024-06-19T21:34:00Z</dcterms:created>
  <dcterms:modified xsi:type="dcterms:W3CDTF">2024-07-03T03:19:00Z</dcterms:modified>
</cp:coreProperties>
</file>