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717" w:rsidRPr="00977717" w:rsidRDefault="00977717" w:rsidP="00977717">
      <w:pPr>
        <w:pStyle w:val="imported-Normal"/>
        <w:rPr>
          <w:rFonts w:ascii="Arial" w:hAnsi="Arial" w:cs="Arial"/>
          <w:szCs w:val="24"/>
        </w:rPr>
      </w:pPr>
      <w:r>
        <w:rPr>
          <w:rFonts w:ascii="Arial" w:hAnsi="Arial" w:cs="Arial"/>
          <w:szCs w:val="24"/>
        </w:rPr>
        <w:t>Self-Contained Plankton Imager (SCPI) Overview</w:t>
      </w:r>
    </w:p>
    <w:p w:rsidR="00977717" w:rsidRDefault="00F84EB9" w:rsidP="00977717">
      <w:pPr>
        <w:pStyle w:val="imported-Normal"/>
        <w:rPr>
          <w:rFonts w:ascii="Arial" w:hAnsi="Arial" w:cs="Arial"/>
          <w:sz w:val="20"/>
        </w:rPr>
      </w:pPr>
      <w:r>
        <w:rPr>
          <w:rFonts w:ascii="Arial" w:hAnsi="Arial" w:cs="Arial"/>
          <w:sz w:val="20"/>
        </w:rPr>
        <w:t>PI: Steven Haddock, Ken Smith</w:t>
      </w:r>
    </w:p>
    <w:p w:rsidR="00F84EB9" w:rsidRDefault="00F84EB9" w:rsidP="00977717">
      <w:pPr>
        <w:pStyle w:val="imported-Normal"/>
        <w:rPr>
          <w:rFonts w:ascii="Arial" w:hAnsi="Arial" w:cs="Arial"/>
          <w:sz w:val="20"/>
        </w:rPr>
      </w:pPr>
      <w:r>
        <w:rPr>
          <w:rFonts w:ascii="Arial" w:hAnsi="Arial" w:cs="Arial"/>
          <w:sz w:val="20"/>
        </w:rPr>
        <w:t>PM: Chad Kecy</w:t>
      </w:r>
    </w:p>
    <w:p w:rsidR="00F84EB9" w:rsidRDefault="00F84EB9" w:rsidP="00977717">
      <w:pPr>
        <w:pStyle w:val="imported-Normal"/>
        <w:rPr>
          <w:rFonts w:ascii="Arial" w:hAnsi="Arial" w:cs="Arial"/>
          <w:sz w:val="20"/>
        </w:rPr>
      </w:pPr>
    </w:p>
    <w:p w:rsidR="00D362E2" w:rsidRDefault="00D362E2" w:rsidP="00977717">
      <w:pPr>
        <w:pStyle w:val="imported-Normal"/>
        <w:rPr>
          <w:rFonts w:ascii="Arial" w:hAnsi="Arial" w:cs="Arial"/>
          <w:sz w:val="20"/>
        </w:rPr>
      </w:pPr>
    </w:p>
    <w:p w:rsidR="00977717" w:rsidRPr="00977717" w:rsidRDefault="00977717" w:rsidP="00977717">
      <w:pPr>
        <w:pStyle w:val="imported-Normal"/>
        <w:rPr>
          <w:rFonts w:ascii="Arial" w:hAnsi="Arial" w:cs="Arial"/>
          <w:sz w:val="20"/>
        </w:rPr>
      </w:pPr>
      <w:r w:rsidRPr="00977717">
        <w:rPr>
          <w:rFonts w:ascii="Arial" w:hAnsi="Arial" w:cs="Arial"/>
          <w:sz w:val="20"/>
        </w:rPr>
        <w:t xml:space="preserve">Several research groups at MBARI have expressed a strong interest in camera-based instruments that can be deployed across a variety of platforms. Specific imaging goals include zooplankton (Haddock Lab, CANON PIs, AUV groups, Vrijenhoek Lab), and particle flux dynamics (Ken Smith). SCPI develoment is driven by meeting these goals, with a priority on macrozooplankton identification, since that is the technological capability that is currently most lacking in marine research. </w:t>
      </w:r>
    </w:p>
    <w:p w:rsidR="00977717" w:rsidRPr="00977717" w:rsidRDefault="00977717" w:rsidP="00977717">
      <w:pPr>
        <w:pStyle w:val="imported-Normal"/>
        <w:rPr>
          <w:rFonts w:ascii="Arial" w:hAnsi="Arial" w:cs="Arial"/>
          <w:sz w:val="20"/>
        </w:rPr>
      </w:pPr>
    </w:p>
    <w:p w:rsidR="00977717" w:rsidRPr="00977717" w:rsidRDefault="00977717" w:rsidP="00977717">
      <w:pPr>
        <w:pStyle w:val="imported-Normal"/>
        <w:rPr>
          <w:rFonts w:ascii="Arial" w:hAnsi="Arial" w:cs="Arial"/>
          <w:sz w:val="20"/>
        </w:rPr>
      </w:pPr>
      <w:r w:rsidRPr="00977717">
        <w:rPr>
          <w:rFonts w:ascii="Arial" w:hAnsi="Arial" w:cs="Arial"/>
          <w:sz w:val="20"/>
        </w:rPr>
        <w:t>The technical imaging requirements for this system were set by target size that will be quantified. It is difficult to evaluate whether an image is of sufficient quality without resorting to subjective terms. To quantify differences between camera options, and to evaluate prototypes and subsequent iterations of SCPI, one of the metrics we will use is how many species we can effectively count. This will be a function of the lighting and sensor capabilities, as already demonstrated in our laboratory tests under reali</w:t>
      </w:r>
      <w:r>
        <w:rPr>
          <w:rFonts w:ascii="Arial" w:hAnsi="Arial" w:cs="Arial"/>
          <w:sz w:val="20"/>
        </w:rPr>
        <w:t>stic conditions. As shown in</w:t>
      </w:r>
      <w:r w:rsidRPr="00977717">
        <w:rPr>
          <w:rFonts w:ascii="Arial" w:hAnsi="Arial" w:cs="Arial"/>
          <w:sz w:val="20"/>
        </w:rPr>
        <w:t xml:space="preserve"> figure</w:t>
      </w:r>
      <w:r>
        <w:rPr>
          <w:rFonts w:ascii="Arial" w:hAnsi="Arial" w:cs="Arial"/>
          <w:sz w:val="20"/>
        </w:rPr>
        <w:t xml:space="preserve"> 1</w:t>
      </w:r>
      <w:r w:rsidRPr="00977717">
        <w:rPr>
          <w:rFonts w:ascii="Arial" w:hAnsi="Arial" w:cs="Arial"/>
          <w:sz w:val="20"/>
        </w:rPr>
        <w:t xml:space="preserve">, the prototype system built during 2012 should be able to resolve Moon Jellies (A) and Sea Nettles (B) well enough to allow for species quanitification. As development proceeds, we will be able to target more difficult species. Future versions of SCPI will aim to resolve other common species such as </w:t>
      </w:r>
      <w:r w:rsidRPr="00977717">
        <w:rPr>
          <w:rFonts w:ascii="Arial" w:hAnsi="Arial" w:cs="Arial"/>
          <w:i/>
          <w:sz w:val="20"/>
        </w:rPr>
        <w:t>Aegina</w:t>
      </w:r>
      <w:r w:rsidRPr="00977717">
        <w:rPr>
          <w:rFonts w:ascii="Arial" w:hAnsi="Arial" w:cs="Arial"/>
          <w:sz w:val="20"/>
        </w:rPr>
        <w:t xml:space="preserve"> (small circles in C and D) and </w:t>
      </w:r>
      <w:r w:rsidRPr="00977717">
        <w:rPr>
          <w:rFonts w:ascii="Arial" w:hAnsi="Arial" w:cs="Arial"/>
          <w:i/>
          <w:sz w:val="20"/>
        </w:rPr>
        <w:t>Nanomia</w:t>
      </w:r>
      <w:r w:rsidRPr="00977717">
        <w:rPr>
          <w:rFonts w:ascii="Arial" w:hAnsi="Arial" w:cs="Arial"/>
          <w:sz w:val="20"/>
        </w:rPr>
        <w:t xml:space="preserve"> (large circle in D). The second near-term requirement will be to image particles for several sediment trap systems. These will be evaluated based on particle size that can be counted, since the lighting and lens settings will be adapted to those goals rather than visualizing larger zooplankton.</w:t>
      </w:r>
    </w:p>
    <w:p w:rsidR="00B83C6B" w:rsidRDefault="00B83C6B">
      <w:pPr>
        <w:contextualSpacing/>
      </w:pPr>
    </w:p>
    <w:p w:rsidR="00B83C6B" w:rsidRDefault="00B83C6B">
      <w:pPr>
        <w:contextualSpacing/>
      </w:pPr>
    </w:p>
    <w:p w:rsidR="00D362E2" w:rsidRDefault="00D362E2">
      <w:pPr>
        <w:contextualSpacing/>
      </w:pPr>
    </w:p>
    <w:p w:rsidR="00B83C6B" w:rsidRDefault="00B83C6B">
      <w:pPr>
        <w:contextualSpacing/>
      </w:pPr>
      <w:r w:rsidRPr="00B83C6B">
        <w:rPr>
          <w:noProof/>
        </w:rPr>
        <w:drawing>
          <wp:inline distT="0" distB="0" distL="0" distR="0">
            <wp:extent cx="6204141" cy="3629025"/>
            <wp:effectExtent l="19050" t="0" r="6159" b="0"/>
            <wp:docPr id="6" name="Picture 1" descr="IdentificationTarg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entificationTargets.jpg"/>
                    <pic:cNvPicPr>
                      <a:picLocks noChangeAspect="1" noChangeArrowheads="1"/>
                    </pic:cNvPicPr>
                  </pic:nvPicPr>
                  <pic:blipFill>
                    <a:blip r:embed="rId5" cstate="print"/>
                    <a:srcRect/>
                    <a:stretch>
                      <a:fillRect/>
                    </a:stretch>
                  </pic:blipFill>
                  <pic:spPr bwMode="auto">
                    <a:xfrm>
                      <a:off x="0" y="0"/>
                      <a:ext cx="6204141" cy="3629025"/>
                    </a:xfrm>
                    <a:prstGeom prst="rect">
                      <a:avLst/>
                    </a:prstGeom>
                    <a:noFill/>
                    <a:ln w="9525" cap="flat" cmpd="sng">
                      <a:noFill/>
                      <a:prstDash val="solid"/>
                      <a:miter lim="800000"/>
                      <a:headEnd type="none" w="med" len="med"/>
                      <a:tailEnd type="none" w="med" len="med"/>
                    </a:ln>
                    <a:effectLst/>
                  </pic:spPr>
                </pic:pic>
              </a:graphicData>
            </a:graphic>
          </wp:inline>
        </w:drawing>
      </w:r>
    </w:p>
    <w:p w:rsidR="00B83C6B" w:rsidRDefault="00977717">
      <w:pPr>
        <w:contextualSpacing/>
      </w:pPr>
      <w:r>
        <w:t>Figure 1: Species to be quantified by SCPI</w:t>
      </w:r>
    </w:p>
    <w:p w:rsidR="00B83C6B" w:rsidRDefault="00B83C6B">
      <w:pPr>
        <w:contextualSpacing/>
      </w:pPr>
    </w:p>
    <w:p w:rsidR="00B83C6B" w:rsidRDefault="00B83C6B">
      <w:pPr>
        <w:contextualSpacing/>
      </w:pPr>
    </w:p>
    <w:p w:rsidR="00D362E2" w:rsidRDefault="00D362E2">
      <w:pPr>
        <w:contextualSpacing/>
      </w:pPr>
    </w:p>
    <w:p w:rsidR="00D362E2" w:rsidRDefault="00D362E2">
      <w:pPr>
        <w:contextualSpacing/>
      </w:pPr>
    </w:p>
    <w:p w:rsidR="00B83C6B" w:rsidRDefault="00977717">
      <w:pPr>
        <w:contextualSpacing/>
      </w:pPr>
      <w:r>
        <w:lastRenderedPageBreak/>
        <w:t xml:space="preserve">Based on the wide variety of potential platforms, we decided to pursue a modular approach to SCPI. </w:t>
      </w:r>
      <w:r w:rsidR="00F84EB9">
        <w:t>S</w:t>
      </w:r>
      <w:r>
        <w:t>eparating the camera, light, and battery modules</w:t>
      </w:r>
      <w:r w:rsidR="00F84EB9">
        <w:t>, gives the user maximum deployment flexibility. The relative orientations of the modules can be utilized to image a wide range of species.</w:t>
      </w:r>
    </w:p>
    <w:p w:rsidR="00D362E2" w:rsidRDefault="00D362E2">
      <w:pPr>
        <w:contextualSpacing/>
      </w:pPr>
    </w:p>
    <w:p w:rsidR="00D362E2" w:rsidRDefault="00D362E2">
      <w:pPr>
        <w:contextualSpacing/>
      </w:pPr>
      <w:r>
        <w:t xml:space="preserve">The modules are made from 3.5" inner diameter schedule 80 PVC and have interchangeable endcaps. Each module is a different length but steps were taken to keep the size as small as possible to enable SCPI to be mounted in hard to get to locations. </w:t>
      </w:r>
      <w:r w:rsidR="00F736E3">
        <w:t>Figure 2 illustrates the modular components of SCPI and the electrical interconnections.</w:t>
      </w:r>
    </w:p>
    <w:p w:rsidR="00F736E3" w:rsidRDefault="00F736E3">
      <w:pPr>
        <w:contextualSpacing/>
      </w:pPr>
    </w:p>
    <w:p w:rsidR="00F736E3" w:rsidRDefault="00F736E3">
      <w:pPr>
        <w:contextualSpacing/>
      </w:pPr>
      <w:r w:rsidRPr="00B83C6B">
        <w:rPr>
          <w:noProof/>
        </w:rPr>
        <w:drawing>
          <wp:inline distT="0" distB="0" distL="0" distR="0">
            <wp:extent cx="5943600" cy="2167255"/>
            <wp:effectExtent l="0" t="0" r="0" b="0"/>
            <wp:docPr id="8"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315200" cy="2667000"/>
                      <a:chOff x="1371600" y="4191000"/>
                      <a:chExt cx="7315200" cy="2667000"/>
                    </a:xfrm>
                  </a:grpSpPr>
                  <a:grpSp>
                    <a:nvGrpSpPr>
                      <a:cNvPr id="207" name="Group 206"/>
                      <a:cNvGrpSpPr/>
                    </a:nvGrpSpPr>
                    <a:grpSpPr>
                      <a:xfrm>
                        <a:off x="1371600" y="4191000"/>
                        <a:ext cx="7315200" cy="2667000"/>
                        <a:chOff x="1371600" y="4191000"/>
                        <a:chExt cx="7315200" cy="2667000"/>
                      </a:xfrm>
                    </a:grpSpPr>
                    <a:sp>
                      <a:nvSpPr>
                        <a:cNvPr id="101" name="Freeform 100"/>
                        <a:cNvSpPr/>
                      </a:nvSpPr>
                      <a:spPr>
                        <a:xfrm>
                          <a:off x="2424629" y="5995012"/>
                          <a:ext cx="2543060" cy="862988"/>
                        </a:xfrm>
                        <a:custGeom>
                          <a:avLst/>
                          <a:gdLst>
                            <a:gd name="connsiteX0" fmla="*/ 251552 w 2543060"/>
                            <a:gd name="connsiteY0" fmla="*/ 11017 h 862988"/>
                            <a:gd name="connsiteX1" fmla="*/ 317653 w 2543060"/>
                            <a:gd name="connsiteY1" fmla="*/ 760164 h 862988"/>
                            <a:gd name="connsiteX2" fmla="*/ 2157470 w 2543060"/>
                            <a:gd name="connsiteY2" fmla="*/ 627962 h 862988"/>
                            <a:gd name="connsiteX3" fmla="*/ 2543060 w 2543060"/>
                            <a:gd name="connsiteY3" fmla="*/ 0 h 862988"/>
                          </a:gdLst>
                          <a:ahLst/>
                          <a:cxnLst>
                            <a:cxn ang="0">
                              <a:pos x="connsiteX0" y="connsiteY0"/>
                            </a:cxn>
                            <a:cxn ang="0">
                              <a:pos x="connsiteX1" y="connsiteY1"/>
                            </a:cxn>
                            <a:cxn ang="0">
                              <a:pos x="connsiteX2" y="connsiteY2"/>
                            </a:cxn>
                            <a:cxn ang="0">
                              <a:pos x="connsiteX3" y="connsiteY3"/>
                            </a:cxn>
                          </a:cxnLst>
                          <a:rect l="l" t="t" r="r" b="b"/>
                          <a:pathLst>
                            <a:path w="2543060" h="862988">
                              <a:moveTo>
                                <a:pt x="251552" y="11017"/>
                              </a:moveTo>
                              <a:cubicBezTo>
                                <a:pt x="125776" y="334178"/>
                                <a:pt x="0" y="657340"/>
                                <a:pt x="317653" y="760164"/>
                              </a:cubicBezTo>
                              <a:cubicBezTo>
                                <a:pt x="635306" y="862988"/>
                                <a:pt x="1786569" y="754656"/>
                                <a:pt x="2157470" y="627962"/>
                              </a:cubicBezTo>
                              <a:cubicBezTo>
                                <a:pt x="2528371" y="501268"/>
                                <a:pt x="2489812" y="104660"/>
                                <a:pt x="2543060" y="0"/>
                              </a:cubicBezTo>
                            </a:path>
                          </a:pathLst>
                        </a:custGeom>
                        <a:ln w="19050"/>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dk1"/>
                        </a:lnRef>
                        <a:fillRef idx="0">
                          <a:schemeClr val="dk1"/>
                        </a:fillRef>
                        <a:effectRef idx="0">
                          <a:schemeClr val="dk1"/>
                        </a:effectRef>
                        <a:fontRef idx="minor">
                          <a:schemeClr val="tx1"/>
                        </a:fontRef>
                      </a:style>
                    </a:sp>
                    <a:grpSp>
                      <a:nvGrpSpPr>
                        <a:cNvPr id="4" name="Group 205"/>
                        <a:cNvGrpSpPr/>
                      </a:nvGrpSpPr>
                      <a:grpSpPr>
                        <a:xfrm>
                          <a:off x="1371600" y="4191000"/>
                          <a:ext cx="7315200" cy="2079434"/>
                          <a:chOff x="1371600" y="4191000"/>
                          <a:chExt cx="7315200" cy="2079434"/>
                        </a:xfrm>
                      </a:grpSpPr>
                      <a:sp>
                        <a:nvSpPr>
                          <a:cNvPr id="2" name="Can 3"/>
                          <a:cNvSpPr/>
                        </a:nvSpPr>
                        <a:spPr>
                          <a:xfrm>
                            <a:off x="4724400" y="4898834"/>
                            <a:ext cx="914400" cy="914400"/>
                          </a:xfrm>
                          <a:prstGeom prst="can">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Can 4"/>
                          <a:cNvSpPr/>
                        </a:nvSpPr>
                        <a:spPr>
                          <a:xfrm>
                            <a:off x="7772400" y="4343400"/>
                            <a:ext cx="914400" cy="1600200"/>
                          </a:xfrm>
                          <a:prstGeom prst="can">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8" name="Group 6"/>
                          <a:cNvGrpSpPr/>
                        </a:nvGrpSpPr>
                        <a:grpSpPr>
                          <a:xfrm>
                            <a:off x="7772400" y="4191000"/>
                            <a:ext cx="914400" cy="685800"/>
                            <a:chOff x="990600" y="3042804"/>
                            <a:chExt cx="1371600" cy="1122218"/>
                          </a:xfrm>
                        </a:grpSpPr>
                        <a:sp>
                          <a:nvSpPr>
                            <a:cNvPr id="22" name="Rectangle 7"/>
                            <a:cNvSpPr/>
                          </a:nvSpPr>
                          <a:spPr>
                            <a:xfrm>
                              <a:off x="990600" y="3435926"/>
                              <a:ext cx="1371600" cy="297874"/>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Oval 8"/>
                            <a:cNvSpPr/>
                          </a:nvSpPr>
                          <a:spPr>
                            <a:xfrm>
                              <a:off x="990600" y="3207326"/>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4" name="Oval 9"/>
                            <a:cNvSpPr/>
                          </a:nvSpPr>
                          <a:spPr>
                            <a:xfrm>
                              <a:off x="990600" y="3042804"/>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Oval 10"/>
                            <a:cNvSpPr/>
                          </a:nvSpPr>
                          <a:spPr>
                            <a:xfrm>
                              <a:off x="1653540" y="3070428"/>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Oval 11"/>
                            <a:cNvSpPr/>
                          </a:nvSpPr>
                          <a:spPr>
                            <a:xfrm>
                              <a:off x="2286000"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Oval 12"/>
                            <a:cNvSpPr/>
                          </a:nvSpPr>
                          <a:spPr>
                            <a:xfrm>
                              <a:off x="1653539" y="3919662"/>
                              <a:ext cx="45719" cy="45720"/>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 name="Oval 13"/>
                            <a:cNvSpPr/>
                          </a:nvSpPr>
                          <a:spPr>
                            <a:xfrm>
                              <a:off x="1022509"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15" name="Can 14"/>
                          <a:cNvSpPr/>
                        </a:nvSpPr>
                        <a:spPr>
                          <a:xfrm>
                            <a:off x="2057400" y="4898834"/>
                            <a:ext cx="914400" cy="914400"/>
                          </a:xfrm>
                          <a:prstGeom prst="can">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10" name="Group 25"/>
                          <a:cNvGrpSpPr/>
                        </a:nvGrpSpPr>
                        <a:grpSpPr>
                          <a:xfrm>
                            <a:off x="4724400" y="4746434"/>
                            <a:ext cx="914400" cy="588818"/>
                            <a:chOff x="2971800" y="3135802"/>
                            <a:chExt cx="1371600" cy="1122218"/>
                          </a:xfrm>
                        </a:grpSpPr>
                        <a:grpSp>
                          <a:nvGrpSpPr>
                            <a:cNvPr id="79" name="Group 27"/>
                            <a:cNvGrpSpPr/>
                          </a:nvGrpSpPr>
                          <a:grpSpPr>
                            <a:xfrm>
                              <a:off x="2971800" y="3135802"/>
                              <a:ext cx="1371600" cy="1122218"/>
                              <a:chOff x="990600" y="3042804"/>
                              <a:chExt cx="1371600" cy="1122218"/>
                            </a:xfrm>
                          </a:grpSpPr>
                          <a:sp>
                            <a:nvSpPr>
                              <a:cNvPr id="29" name="Rectangle 28"/>
                              <a:cNvSpPr/>
                            </a:nvSpPr>
                            <a:spPr>
                              <a:xfrm>
                                <a:off x="990600" y="3435926"/>
                                <a:ext cx="1371600" cy="297874"/>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0" name="Oval 29"/>
                              <a:cNvSpPr/>
                            </a:nvSpPr>
                            <a:spPr>
                              <a:xfrm>
                                <a:off x="990600" y="3207326"/>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Oval 30"/>
                              <a:cNvSpPr/>
                            </a:nvSpPr>
                            <a:spPr>
                              <a:xfrm>
                                <a:off x="990600" y="3042804"/>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2" name="Oval 31"/>
                              <a:cNvSpPr/>
                            </a:nvSpPr>
                            <a:spPr>
                              <a:xfrm>
                                <a:off x="1653540" y="3070428"/>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Oval 32"/>
                              <a:cNvSpPr/>
                            </a:nvSpPr>
                            <a:spPr>
                              <a:xfrm>
                                <a:off x="2286000"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Oval 33"/>
                              <a:cNvSpPr/>
                            </a:nvSpPr>
                            <a:spPr>
                              <a:xfrm>
                                <a:off x="1653539" y="3919662"/>
                                <a:ext cx="45719" cy="45720"/>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Oval 34"/>
                              <a:cNvSpPr/>
                            </a:nvSpPr>
                            <a:spPr>
                              <a:xfrm>
                                <a:off x="1022509"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28" name="Oval 27"/>
                            <a:cNvSpPr/>
                          </a:nvSpPr>
                          <a:spPr>
                            <a:xfrm>
                              <a:off x="3200400" y="3300324"/>
                              <a:ext cx="914400" cy="585876"/>
                            </a:xfrm>
                            <a:prstGeom prst="ellipse">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11" name="Group 35"/>
                          <a:cNvGrpSpPr/>
                        </a:nvGrpSpPr>
                        <a:grpSpPr>
                          <a:xfrm>
                            <a:off x="2057400" y="4746434"/>
                            <a:ext cx="914400" cy="588818"/>
                            <a:chOff x="2971800" y="3135802"/>
                            <a:chExt cx="1371600" cy="1122218"/>
                          </a:xfrm>
                        </a:grpSpPr>
                        <a:grpSp>
                          <a:nvGrpSpPr>
                            <a:cNvPr id="70" name="Group 27"/>
                            <a:cNvGrpSpPr/>
                          </a:nvGrpSpPr>
                          <a:grpSpPr>
                            <a:xfrm>
                              <a:off x="2971800" y="3135802"/>
                              <a:ext cx="1371600" cy="1122218"/>
                              <a:chOff x="990600" y="3042804"/>
                              <a:chExt cx="1371600" cy="1122218"/>
                            </a:xfrm>
                          </a:grpSpPr>
                          <a:sp>
                            <a:nvSpPr>
                              <a:cNvPr id="14" name="Rectangle 38"/>
                              <a:cNvSpPr/>
                            </a:nvSpPr>
                            <a:spPr>
                              <a:xfrm>
                                <a:off x="990600" y="3435926"/>
                                <a:ext cx="1371600" cy="297874"/>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Oval 39"/>
                              <a:cNvSpPr/>
                            </a:nvSpPr>
                            <a:spPr>
                              <a:xfrm>
                                <a:off x="990600" y="3207326"/>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Oval 40"/>
                              <a:cNvSpPr/>
                            </a:nvSpPr>
                            <a:spPr>
                              <a:xfrm>
                                <a:off x="990600" y="3042804"/>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2" name="Oval 41"/>
                              <a:cNvSpPr/>
                            </a:nvSpPr>
                            <a:spPr>
                              <a:xfrm>
                                <a:off x="1653540" y="3070428"/>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3" name="Oval 14"/>
                              <a:cNvSpPr/>
                            </a:nvSpPr>
                            <a:spPr>
                              <a:xfrm>
                                <a:off x="2286000"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4" name="Oval 43"/>
                              <a:cNvSpPr/>
                            </a:nvSpPr>
                            <a:spPr>
                              <a:xfrm>
                                <a:off x="1653539" y="3919662"/>
                                <a:ext cx="45719" cy="45720"/>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Oval 44"/>
                              <a:cNvSpPr/>
                            </a:nvSpPr>
                            <a:spPr>
                              <a:xfrm>
                                <a:off x="1022509"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9" name="Oval 37"/>
                            <a:cNvSpPr/>
                          </a:nvSpPr>
                          <a:spPr>
                            <a:xfrm>
                              <a:off x="3200400" y="3300324"/>
                              <a:ext cx="914400" cy="585876"/>
                            </a:xfrm>
                            <a:prstGeom prst="ellipse">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12" name="Group 45"/>
                          <a:cNvGrpSpPr/>
                        </a:nvGrpSpPr>
                        <a:grpSpPr>
                          <a:xfrm rot="10800000">
                            <a:off x="2057400" y="5508434"/>
                            <a:ext cx="914400" cy="685800"/>
                            <a:chOff x="4953000" y="3186285"/>
                            <a:chExt cx="1371600" cy="1122218"/>
                          </a:xfrm>
                        </a:grpSpPr>
                        <a:grpSp>
                          <a:nvGrpSpPr>
                            <a:cNvPr id="54" name="Group 35"/>
                            <a:cNvGrpSpPr/>
                          </a:nvGrpSpPr>
                          <a:grpSpPr>
                            <a:xfrm>
                              <a:off x="4953000" y="3186285"/>
                              <a:ext cx="1371600" cy="1122218"/>
                              <a:chOff x="990600" y="3042804"/>
                              <a:chExt cx="1371600" cy="1122218"/>
                            </a:xfrm>
                          </a:grpSpPr>
                          <a:sp>
                            <a:nvSpPr>
                              <a:cNvPr id="7" name="Rectangle 55"/>
                              <a:cNvSpPr/>
                            </a:nvSpPr>
                            <a:spPr>
                              <a:xfrm>
                                <a:off x="990600" y="3435926"/>
                                <a:ext cx="1371600" cy="297874"/>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7" name="Oval 56"/>
                              <a:cNvSpPr/>
                            </a:nvSpPr>
                            <a:spPr>
                              <a:xfrm>
                                <a:off x="990600" y="3207326"/>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8" name="Oval 57"/>
                              <a:cNvSpPr/>
                            </a:nvSpPr>
                            <a:spPr>
                              <a:xfrm>
                                <a:off x="990600" y="3042804"/>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9" name="Oval 58"/>
                              <a:cNvSpPr/>
                            </a:nvSpPr>
                            <a:spPr>
                              <a:xfrm>
                                <a:off x="1653540" y="3070428"/>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0" name="Oval 59"/>
                              <a:cNvSpPr/>
                            </a:nvSpPr>
                            <a:spPr>
                              <a:xfrm>
                                <a:off x="2286000"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1" name="Oval 60"/>
                              <a:cNvSpPr/>
                            </a:nvSpPr>
                            <a:spPr>
                              <a:xfrm>
                                <a:off x="1653539" y="3919662"/>
                                <a:ext cx="45719" cy="45720"/>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2" name="Oval 61"/>
                              <a:cNvSpPr/>
                            </a:nvSpPr>
                            <a:spPr>
                              <a:xfrm>
                                <a:off x="1022509"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55" name="Group 57"/>
                            <a:cNvGrpSpPr/>
                          </a:nvGrpSpPr>
                          <a:grpSpPr>
                            <a:xfrm>
                              <a:off x="5306853" y="3527060"/>
                              <a:ext cx="152400" cy="195262"/>
                              <a:chOff x="4648200" y="3038171"/>
                              <a:chExt cx="152400" cy="195262"/>
                            </a:xfrm>
                          </a:grpSpPr>
                          <a:sp>
                            <a:nvSpPr>
                              <a:cNvPr id="53" name="Oval 24"/>
                              <a:cNvSpPr/>
                            </a:nvSpPr>
                            <a:spPr>
                              <a:xfrm>
                                <a:off x="4648200" y="3157233"/>
                                <a:ext cx="152400" cy="76200"/>
                              </a:xfrm>
                              <a:prstGeom prst="ellipse">
                                <a:avLst/>
                              </a:prstGeom>
                              <a:solidFill>
                                <a:schemeClr val="tx2"/>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 name="Rectangle 10"/>
                              <a:cNvSpPr/>
                            </a:nvSpPr>
                            <a:spPr>
                              <a:xfrm>
                                <a:off x="4661578" y="3076271"/>
                                <a:ext cx="124691" cy="119062"/>
                              </a:xfrm>
                              <a:prstGeom prst="rect">
                                <a:avLst/>
                              </a:prstGeom>
                              <a:solidFill>
                                <a:schemeClr val="tx2"/>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4"/>
                              <a:cNvSpPr/>
                            </a:nvSpPr>
                            <a:spPr>
                              <a:xfrm>
                                <a:off x="4648200" y="3038171"/>
                                <a:ext cx="152400" cy="76200"/>
                              </a:xfrm>
                              <a:prstGeom prst="ellipse">
                                <a:avLst/>
                              </a:prstGeom>
                              <a:pattFill prst="pct90">
                                <a:fgClr>
                                  <a:schemeClr val="tx1"/>
                                </a:fgClr>
                                <a:bgClr>
                                  <a:schemeClr val="bg1"/>
                                </a:bgClr>
                              </a:patt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56" name="Group 65"/>
                            <a:cNvGrpSpPr/>
                          </a:nvGrpSpPr>
                          <a:grpSpPr>
                            <a:xfrm>
                              <a:off x="5809903" y="3533082"/>
                              <a:ext cx="152400" cy="195262"/>
                              <a:chOff x="4648200" y="3038171"/>
                              <a:chExt cx="152400" cy="195262"/>
                            </a:xfrm>
                          </a:grpSpPr>
                          <a:sp>
                            <a:nvSpPr>
                              <a:cNvPr id="50" name="Oval 49"/>
                              <a:cNvSpPr/>
                            </a:nvSpPr>
                            <a:spPr>
                              <a:xfrm>
                                <a:off x="4648200" y="3157233"/>
                                <a:ext cx="152400" cy="76200"/>
                              </a:xfrm>
                              <a:prstGeom prst="ellipse">
                                <a:avLst/>
                              </a:prstGeom>
                              <a:solidFill>
                                <a:schemeClr val="tx2"/>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1" name="Rectangle 50"/>
                              <a:cNvSpPr/>
                            </a:nvSpPr>
                            <a:spPr>
                              <a:xfrm>
                                <a:off x="4661578" y="3076271"/>
                                <a:ext cx="124691" cy="119062"/>
                              </a:xfrm>
                              <a:prstGeom prst="rect">
                                <a:avLst/>
                              </a:prstGeom>
                              <a:solidFill>
                                <a:schemeClr val="tx2"/>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2" name="Oval 51"/>
                              <a:cNvSpPr/>
                            </a:nvSpPr>
                            <a:spPr>
                              <a:xfrm>
                                <a:off x="4648200" y="3038171"/>
                                <a:ext cx="152400" cy="76200"/>
                              </a:xfrm>
                              <a:prstGeom prst="ellipse">
                                <a:avLst/>
                              </a:prstGeom>
                              <a:pattFill prst="pct90">
                                <a:fgClr>
                                  <a:schemeClr val="tx1"/>
                                </a:fgClr>
                                <a:bgClr>
                                  <a:schemeClr val="bg1"/>
                                </a:bgClr>
                              </a:patt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grpSp>
                        <a:nvGrpSpPr>
                          <a:cNvPr id="13" name="Group 79"/>
                          <a:cNvGrpSpPr/>
                        </a:nvGrpSpPr>
                        <a:grpSpPr>
                          <a:xfrm rot="10800000">
                            <a:off x="4724400" y="5432234"/>
                            <a:ext cx="914400" cy="838200"/>
                            <a:chOff x="5029200" y="3886200"/>
                            <a:chExt cx="3352800" cy="2971800"/>
                          </a:xfrm>
                        </a:grpSpPr>
                        <a:grpSp>
                          <a:nvGrpSpPr>
                            <a:cNvPr id="34" name="Group 122"/>
                            <a:cNvGrpSpPr/>
                          </a:nvGrpSpPr>
                          <a:grpSpPr>
                            <a:xfrm>
                              <a:off x="5029200" y="3886200"/>
                              <a:ext cx="3352800" cy="2971800"/>
                              <a:chOff x="4953000" y="3186285"/>
                              <a:chExt cx="1371600" cy="1122218"/>
                            </a:xfrm>
                          </a:grpSpPr>
                          <a:grpSp>
                            <a:nvGrpSpPr>
                              <a:cNvPr id="38" name="Group 35"/>
                              <a:cNvGrpSpPr/>
                            </a:nvGrpSpPr>
                            <a:grpSpPr>
                              <a:xfrm>
                                <a:off x="4953000" y="3186285"/>
                                <a:ext cx="1371600" cy="1122218"/>
                                <a:chOff x="990600" y="3042804"/>
                                <a:chExt cx="1371600" cy="1122218"/>
                              </a:xfrm>
                            </a:grpSpPr>
                            <a:sp>
                              <a:nvSpPr>
                                <a:cNvPr id="94" name="Rectangle 93"/>
                                <a:cNvSpPr/>
                              </a:nvSpPr>
                              <a:spPr>
                                <a:xfrm>
                                  <a:off x="990600" y="3435926"/>
                                  <a:ext cx="1371600" cy="297874"/>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5" name="Oval 94"/>
                                <a:cNvSpPr/>
                              </a:nvSpPr>
                              <a:spPr>
                                <a:xfrm>
                                  <a:off x="990600" y="3207326"/>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6" name="Oval 95"/>
                                <a:cNvSpPr/>
                              </a:nvSpPr>
                              <a:spPr>
                                <a:xfrm>
                                  <a:off x="990600" y="3042804"/>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7" name="Oval 96"/>
                                <a:cNvSpPr/>
                              </a:nvSpPr>
                              <a:spPr>
                                <a:xfrm>
                                  <a:off x="1653540" y="3070428"/>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8" name="Oval 97"/>
                                <a:cNvSpPr/>
                              </a:nvSpPr>
                              <a:spPr>
                                <a:xfrm>
                                  <a:off x="2286000"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9" name="Oval 98"/>
                                <a:cNvSpPr/>
                              </a:nvSpPr>
                              <a:spPr>
                                <a:xfrm>
                                  <a:off x="1653539" y="3919662"/>
                                  <a:ext cx="45719" cy="45720"/>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0" name="Oval 99"/>
                                <a:cNvSpPr/>
                              </a:nvSpPr>
                              <a:spPr>
                                <a:xfrm>
                                  <a:off x="1022509"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39" name="Group 57"/>
                              <a:cNvGrpSpPr/>
                            </a:nvGrpSpPr>
                            <a:grpSpPr>
                              <a:xfrm>
                                <a:off x="5251349" y="3522257"/>
                                <a:ext cx="152400" cy="195262"/>
                                <a:chOff x="4592696" y="3033368"/>
                                <a:chExt cx="152400" cy="195262"/>
                              </a:xfrm>
                            </a:grpSpPr>
                            <a:sp>
                              <a:nvSpPr>
                                <a:cNvPr id="91" name="Oval 90"/>
                                <a:cNvSpPr/>
                              </a:nvSpPr>
                              <a:spPr>
                                <a:xfrm>
                                  <a:off x="4592696" y="3152430"/>
                                  <a:ext cx="152400" cy="76200"/>
                                </a:xfrm>
                                <a:prstGeom prst="ellipse">
                                  <a:avLst/>
                                </a:prstGeom>
                                <a:solidFill>
                                  <a:schemeClr val="tx2"/>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2" name="Rectangle 10"/>
                                <a:cNvSpPr/>
                              </a:nvSpPr>
                              <a:spPr>
                                <a:xfrm>
                                  <a:off x="4606074" y="3071469"/>
                                  <a:ext cx="124691" cy="119062"/>
                                </a:xfrm>
                                <a:prstGeom prst="rect">
                                  <a:avLst/>
                                </a:prstGeom>
                                <a:solidFill>
                                  <a:schemeClr val="tx2"/>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3" name="Oval 92"/>
                                <a:cNvSpPr/>
                              </a:nvSpPr>
                              <a:spPr>
                                <a:xfrm>
                                  <a:off x="4592696" y="3033368"/>
                                  <a:ext cx="152400" cy="76200"/>
                                </a:xfrm>
                                <a:prstGeom prst="ellipse">
                                  <a:avLst/>
                                </a:prstGeom>
                                <a:pattFill prst="pct90">
                                  <a:fgClr>
                                    <a:schemeClr val="tx1"/>
                                  </a:fgClr>
                                  <a:bgClr>
                                    <a:schemeClr val="bg1"/>
                                  </a:bgClr>
                                </a:patt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40" name="Group 65"/>
                              <a:cNvGrpSpPr/>
                            </a:nvGrpSpPr>
                            <a:grpSpPr>
                              <a:xfrm>
                                <a:off x="5874804" y="3522257"/>
                                <a:ext cx="152400" cy="195262"/>
                                <a:chOff x="4713101" y="3027346"/>
                                <a:chExt cx="152400" cy="195262"/>
                              </a:xfrm>
                            </a:grpSpPr>
                            <a:sp>
                              <a:nvSpPr>
                                <a:cNvPr id="88" name="Oval 87"/>
                                <a:cNvSpPr/>
                              </a:nvSpPr>
                              <a:spPr>
                                <a:xfrm>
                                  <a:off x="4713101" y="3146408"/>
                                  <a:ext cx="152400" cy="76200"/>
                                </a:xfrm>
                                <a:prstGeom prst="ellipse">
                                  <a:avLst/>
                                </a:prstGeom>
                                <a:solidFill>
                                  <a:schemeClr val="tx2"/>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9" name="Rectangle 88"/>
                                <a:cNvSpPr/>
                              </a:nvSpPr>
                              <a:spPr>
                                <a:xfrm>
                                  <a:off x="4726479" y="3065447"/>
                                  <a:ext cx="124691" cy="119062"/>
                                </a:xfrm>
                                <a:prstGeom prst="rect">
                                  <a:avLst/>
                                </a:prstGeom>
                                <a:solidFill>
                                  <a:schemeClr val="tx2"/>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0" name="Oval 89"/>
                                <a:cNvSpPr/>
                              </a:nvSpPr>
                              <a:spPr>
                                <a:xfrm>
                                  <a:off x="4713101" y="3027346"/>
                                  <a:ext cx="152400" cy="76200"/>
                                </a:xfrm>
                                <a:prstGeom prst="ellipse">
                                  <a:avLst/>
                                </a:prstGeom>
                                <a:pattFill prst="pct90">
                                  <a:fgClr>
                                    <a:schemeClr val="tx1"/>
                                  </a:fgClr>
                                  <a:bgClr>
                                    <a:schemeClr val="bg1"/>
                                  </a:bgClr>
                                </a:patt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sp>
                          <a:nvSpPr>
                            <a:cNvPr id="82" name="Oval 81"/>
                            <a:cNvSpPr/>
                          </a:nvSpPr>
                          <a:spPr>
                            <a:xfrm>
                              <a:off x="6520498" y="5091199"/>
                              <a:ext cx="372533" cy="201789"/>
                            </a:xfrm>
                            <a:prstGeom prst="ellipse">
                              <a:avLst/>
                            </a:prstGeom>
                            <a:solidFill>
                              <a:schemeClr val="tx2"/>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3" name="Rectangle 82"/>
                            <a:cNvSpPr/>
                          </a:nvSpPr>
                          <a:spPr>
                            <a:xfrm>
                              <a:off x="6553200" y="4876800"/>
                              <a:ext cx="304800" cy="315294"/>
                            </a:xfrm>
                            <a:prstGeom prst="rect">
                              <a:avLst/>
                            </a:prstGeom>
                            <a:solidFill>
                              <a:schemeClr val="tx2"/>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4" name="Oval 83"/>
                            <a:cNvSpPr/>
                          </a:nvSpPr>
                          <a:spPr>
                            <a:xfrm>
                              <a:off x="6520498" y="4775905"/>
                              <a:ext cx="372533" cy="201789"/>
                            </a:xfrm>
                            <a:prstGeom prst="ellipse">
                              <a:avLst/>
                            </a:prstGeom>
                            <a:pattFill prst="pct90">
                              <a:fgClr>
                                <a:schemeClr val="tx1"/>
                              </a:fgClr>
                              <a:bgClr>
                                <a:schemeClr val="bg1"/>
                              </a:bgClr>
                            </a:patt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103" name="TextBox 102"/>
                          <a:cNvSpPr txBox="1"/>
                        </a:nvSpPr>
                        <a:spPr>
                          <a:xfrm>
                            <a:off x="3733800" y="5105400"/>
                            <a:ext cx="904478"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Camera</a:t>
                              </a:r>
                              <a:endParaRPr lang="en-US" dirty="0"/>
                            </a:p>
                          </a:txBody>
                          <a:useSpRect/>
                        </a:txSp>
                      </a:sp>
                      <a:sp>
                        <a:nvSpPr>
                          <a:cNvPr id="104" name="TextBox 103"/>
                          <a:cNvSpPr txBox="1"/>
                        </a:nvSpPr>
                        <a:spPr>
                          <a:xfrm>
                            <a:off x="1371600" y="5181600"/>
                            <a:ext cx="641009"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Light</a:t>
                              </a:r>
                              <a:endParaRPr lang="en-US" dirty="0"/>
                            </a:p>
                          </a:txBody>
                          <a:useSpRect/>
                        </a:txSp>
                      </a:sp>
                      <a:sp>
                        <a:nvSpPr>
                          <a:cNvPr id="106" name="TextBox 105"/>
                          <a:cNvSpPr txBox="1"/>
                        </a:nvSpPr>
                        <a:spPr>
                          <a:xfrm>
                            <a:off x="6781800" y="5029200"/>
                            <a:ext cx="867225" cy="369332"/>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dirty="0" smtClean="0"/>
                                <a:t>Battery</a:t>
                              </a:r>
                              <a:endParaRPr lang="en-US" dirty="0"/>
                            </a:p>
                          </a:txBody>
                          <a:useSpRect/>
                        </a:txSp>
                      </a:sp>
                      <a:grpSp>
                        <a:nvGrpSpPr>
                          <a:cNvPr id="17" name="Group 106"/>
                          <a:cNvGrpSpPr/>
                        </a:nvGrpSpPr>
                        <a:grpSpPr>
                          <a:xfrm rot="10800000">
                            <a:off x="7772400" y="5486400"/>
                            <a:ext cx="914400" cy="685800"/>
                            <a:chOff x="4953000" y="3186285"/>
                            <a:chExt cx="1371600" cy="1122218"/>
                          </a:xfrm>
                        </a:grpSpPr>
                        <a:grpSp>
                          <a:nvGrpSpPr>
                            <a:cNvPr id="18" name="Group 35"/>
                            <a:cNvGrpSpPr/>
                          </a:nvGrpSpPr>
                          <a:grpSpPr>
                            <a:xfrm>
                              <a:off x="4953000" y="3186285"/>
                              <a:ext cx="1371600" cy="1122218"/>
                              <a:chOff x="990600" y="3042804"/>
                              <a:chExt cx="1371600" cy="1122218"/>
                            </a:xfrm>
                          </a:grpSpPr>
                          <a:sp>
                            <a:nvSpPr>
                              <a:cNvPr id="117" name="Rectangle 116"/>
                              <a:cNvSpPr/>
                            </a:nvSpPr>
                            <a:spPr>
                              <a:xfrm>
                                <a:off x="990600" y="3435926"/>
                                <a:ext cx="1371600" cy="297874"/>
                              </a:xfrm>
                              <a:prstGeom prst="rect">
                                <a:avLst/>
                              </a:prstGeom>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8" name="Oval 117"/>
                              <a:cNvSpPr/>
                            </a:nvSpPr>
                            <a:spPr>
                              <a:xfrm>
                                <a:off x="990600" y="3207326"/>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9" name="Oval 118"/>
                              <a:cNvSpPr/>
                            </a:nvSpPr>
                            <a:spPr>
                              <a:xfrm>
                                <a:off x="990600" y="3042804"/>
                                <a:ext cx="1371600" cy="95769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0" name="Oval 119"/>
                              <a:cNvSpPr/>
                            </a:nvSpPr>
                            <a:spPr>
                              <a:xfrm>
                                <a:off x="1653540" y="3070428"/>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1" name="Oval 120"/>
                              <a:cNvSpPr/>
                            </a:nvSpPr>
                            <a:spPr>
                              <a:xfrm>
                                <a:off x="2286000"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2" name="Oval 121"/>
                              <a:cNvSpPr/>
                            </a:nvSpPr>
                            <a:spPr>
                              <a:xfrm>
                                <a:off x="1653539" y="3919662"/>
                                <a:ext cx="45719" cy="45720"/>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3" name="Oval 122"/>
                              <a:cNvSpPr/>
                            </a:nvSpPr>
                            <a:spPr>
                              <a:xfrm>
                                <a:off x="1022509" y="3498792"/>
                                <a:ext cx="45719" cy="45719"/>
                              </a:xfrm>
                              <a:prstGeom prst="ellipse">
                                <a:avLst/>
                              </a:prstGeom>
                              <a:solidFill>
                                <a:schemeClr val="tx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19" name="Group 57"/>
                            <a:cNvGrpSpPr/>
                          </a:nvGrpSpPr>
                          <a:grpSpPr>
                            <a:xfrm>
                              <a:off x="5306853" y="3527060"/>
                              <a:ext cx="152400" cy="195262"/>
                              <a:chOff x="4648200" y="3038171"/>
                              <a:chExt cx="152400" cy="195262"/>
                            </a:xfrm>
                          </a:grpSpPr>
                          <a:sp>
                            <a:nvSpPr>
                              <a:cNvPr id="114" name="Oval 113"/>
                              <a:cNvSpPr/>
                            </a:nvSpPr>
                            <a:spPr>
                              <a:xfrm>
                                <a:off x="4648200" y="3157233"/>
                                <a:ext cx="152400" cy="76200"/>
                              </a:xfrm>
                              <a:prstGeom prst="ellipse">
                                <a:avLst/>
                              </a:prstGeom>
                              <a:solidFill>
                                <a:schemeClr val="tx2"/>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5" name="Rectangle 10"/>
                              <a:cNvSpPr/>
                            </a:nvSpPr>
                            <a:spPr>
                              <a:xfrm>
                                <a:off x="4661578" y="3076271"/>
                                <a:ext cx="124691" cy="119062"/>
                              </a:xfrm>
                              <a:prstGeom prst="rect">
                                <a:avLst/>
                              </a:prstGeom>
                              <a:solidFill>
                                <a:schemeClr val="tx2"/>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6" name="Oval 115"/>
                              <a:cNvSpPr/>
                            </a:nvSpPr>
                            <a:spPr>
                              <a:xfrm>
                                <a:off x="4648200" y="3038171"/>
                                <a:ext cx="152400" cy="76200"/>
                              </a:xfrm>
                              <a:prstGeom prst="ellipse">
                                <a:avLst/>
                              </a:prstGeom>
                              <a:pattFill prst="pct90">
                                <a:fgClr>
                                  <a:schemeClr val="tx1"/>
                                </a:fgClr>
                                <a:bgClr>
                                  <a:schemeClr val="bg1"/>
                                </a:bgClr>
                              </a:patt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nvGrpSpPr>
                            <a:cNvPr id="20" name="Group 65"/>
                            <a:cNvGrpSpPr/>
                          </a:nvGrpSpPr>
                          <a:grpSpPr>
                            <a:xfrm>
                              <a:off x="5809903" y="3533082"/>
                              <a:ext cx="152400" cy="195262"/>
                              <a:chOff x="4648200" y="3038171"/>
                              <a:chExt cx="152400" cy="195262"/>
                            </a:xfrm>
                          </a:grpSpPr>
                          <a:sp>
                            <a:nvSpPr>
                              <a:cNvPr id="111" name="Oval 110"/>
                              <a:cNvSpPr/>
                            </a:nvSpPr>
                            <a:spPr>
                              <a:xfrm>
                                <a:off x="4648200" y="3157233"/>
                                <a:ext cx="152400" cy="76200"/>
                              </a:xfrm>
                              <a:prstGeom prst="ellipse">
                                <a:avLst/>
                              </a:prstGeom>
                              <a:solidFill>
                                <a:schemeClr val="tx2"/>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2" name="Rectangle 111"/>
                              <a:cNvSpPr/>
                            </a:nvSpPr>
                            <a:spPr>
                              <a:xfrm>
                                <a:off x="4661578" y="3076271"/>
                                <a:ext cx="124691" cy="119062"/>
                              </a:xfrm>
                              <a:prstGeom prst="rect">
                                <a:avLst/>
                              </a:prstGeom>
                              <a:solidFill>
                                <a:schemeClr val="tx2"/>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3" name="Oval 112"/>
                              <a:cNvSpPr/>
                            </a:nvSpPr>
                            <a:spPr>
                              <a:xfrm>
                                <a:off x="4648200" y="3038171"/>
                                <a:ext cx="152400" cy="76200"/>
                              </a:xfrm>
                              <a:prstGeom prst="ellipse">
                                <a:avLst/>
                              </a:prstGeom>
                              <a:pattFill prst="pct90">
                                <a:fgClr>
                                  <a:schemeClr val="tx1"/>
                                </a:fgClr>
                                <a:bgClr>
                                  <a:schemeClr val="bg1"/>
                                </a:bgClr>
                              </a:patt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grpSp>
                    </a:grpSp>
                    <a:sp>
                      <a:nvSpPr>
                        <a:cNvPr id="125" name="Freeform 124"/>
                        <a:cNvSpPr/>
                      </a:nvSpPr>
                      <a:spPr>
                        <a:xfrm>
                          <a:off x="4876800" y="5943600"/>
                          <a:ext cx="3200400" cy="914400"/>
                        </a:xfrm>
                        <a:custGeom>
                          <a:avLst/>
                          <a:gdLst>
                            <a:gd name="connsiteX0" fmla="*/ 251552 w 2543060"/>
                            <a:gd name="connsiteY0" fmla="*/ 11017 h 862988"/>
                            <a:gd name="connsiteX1" fmla="*/ 317653 w 2543060"/>
                            <a:gd name="connsiteY1" fmla="*/ 760164 h 862988"/>
                            <a:gd name="connsiteX2" fmla="*/ 2157470 w 2543060"/>
                            <a:gd name="connsiteY2" fmla="*/ 627962 h 862988"/>
                            <a:gd name="connsiteX3" fmla="*/ 2543060 w 2543060"/>
                            <a:gd name="connsiteY3" fmla="*/ 0 h 862988"/>
                          </a:gdLst>
                          <a:ahLst/>
                          <a:cxnLst>
                            <a:cxn ang="0">
                              <a:pos x="connsiteX0" y="connsiteY0"/>
                            </a:cxn>
                            <a:cxn ang="0">
                              <a:pos x="connsiteX1" y="connsiteY1"/>
                            </a:cxn>
                            <a:cxn ang="0">
                              <a:pos x="connsiteX2" y="connsiteY2"/>
                            </a:cxn>
                            <a:cxn ang="0">
                              <a:pos x="connsiteX3" y="connsiteY3"/>
                            </a:cxn>
                          </a:cxnLst>
                          <a:rect l="l" t="t" r="r" b="b"/>
                          <a:pathLst>
                            <a:path w="2543060" h="862988">
                              <a:moveTo>
                                <a:pt x="251552" y="11017"/>
                              </a:moveTo>
                              <a:cubicBezTo>
                                <a:pt x="125776" y="334178"/>
                                <a:pt x="0" y="657340"/>
                                <a:pt x="317653" y="760164"/>
                              </a:cubicBezTo>
                              <a:cubicBezTo>
                                <a:pt x="635306" y="862988"/>
                                <a:pt x="1786569" y="754656"/>
                                <a:pt x="2157470" y="627962"/>
                              </a:cubicBezTo>
                              <a:cubicBezTo>
                                <a:pt x="2528371" y="501268"/>
                                <a:pt x="2489812" y="104660"/>
                                <a:pt x="2543060" y="0"/>
                              </a:cubicBezTo>
                            </a:path>
                          </a:pathLst>
                        </a:custGeom>
                        <a:ln w="19050"/>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p>
                        </a:txBody>
                        <a:useSpRect/>
                      </a:txSp>
                      <a:style>
                        <a:lnRef idx="1">
                          <a:schemeClr val="dk1"/>
                        </a:lnRef>
                        <a:fillRef idx="0">
                          <a:schemeClr val="dk1"/>
                        </a:fillRef>
                        <a:effectRef idx="0">
                          <a:schemeClr val="dk1"/>
                        </a:effectRef>
                        <a:fontRef idx="minor">
                          <a:schemeClr val="tx1"/>
                        </a:fontRef>
                      </a:style>
                    </a:sp>
                  </a:grpSp>
                </lc:lockedCanvas>
              </a:graphicData>
            </a:graphic>
          </wp:inline>
        </w:drawing>
      </w:r>
    </w:p>
    <w:p w:rsidR="00F736E3" w:rsidRDefault="00F736E3" w:rsidP="00F736E3">
      <w:pPr>
        <w:contextualSpacing/>
      </w:pPr>
      <w:r>
        <w:t>Figure 2: Modular approach to SCPI</w:t>
      </w:r>
    </w:p>
    <w:p w:rsidR="00F736E3" w:rsidRDefault="00F736E3">
      <w:pPr>
        <w:contextualSpacing/>
      </w:pPr>
    </w:p>
    <w:p w:rsidR="00F736E3" w:rsidRDefault="00F736E3">
      <w:pPr>
        <w:contextualSpacing/>
      </w:pPr>
    </w:p>
    <w:p w:rsidR="00F736E3" w:rsidRDefault="00F736E3">
      <w:pPr>
        <w:contextualSpacing/>
      </w:pPr>
    </w:p>
    <w:p w:rsidR="00D362E2" w:rsidRDefault="0049073C">
      <w:pPr>
        <w:contextualSpacing/>
      </w:pPr>
      <w:r>
        <w:t xml:space="preserve">The camera module contains the camera and the autonomous control board. This board contains a microcontroller which is programmed to take photos and/or video at a predetermined rate as well as the timing of the light (LED) module. </w:t>
      </w:r>
    </w:p>
    <w:p w:rsidR="00B83C6B" w:rsidRDefault="00B83C6B">
      <w:pPr>
        <w:contextualSpacing/>
      </w:pPr>
    </w:p>
    <w:p w:rsidR="0049073C" w:rsidRDefault="0049073C">
      <w:pPr>
        <w:contextualSpacing/>
      </w:pPr>
      <w:r>
        <w:t xml:space="preserve">The light (LED) module contains two circuit boards: one contains a series of LEDs with beam forming reflectors, the other is the driver board for the LEDs. The beam forming reflectors direct the available light into the target area. </w:t>
      </w:r>
      <w:r w:rsidR="00F736E3">
        <w:t>Figure 3 shows the overlapping area (red) of the camera field of view (blue) and the LED beam pattern (yellow). The target imaging plane is a one meter square area one meter away from the camera.</w:t>
      </w:r>
    </w:p>
    <w:p w:rsidR="00B83C6B" w:rsidRDefault="00B83C6B">
      <w:pPr>
        <w:contextualSpacing/>
      </w:pPr>
    </w:p>
    <w:p w:rsidR="00B83C6B" w:rsidRDefault="0049073C">
      <w:pPr>
        <w:contextualSpacing/>
      </w:pPr>
      <w:r>
        <w:t xml:space="preserve">The battery modules contains 16 Nickel Metal Hydride (NiMH) batteries. NiMH batteries were chosen due to their superior performance during periods of high current draw. The LED module will draw upto approximately 3 amps while being fired. </w:t>
      </w:r>
      <w:r w:rsidR="00F736E3">
        <w:t>Future versions of SCPI could also use primary lithium batteries as well.</w:t>
      </w:r>
    </w:p>
    <w:p w:rsidR="0049073C" w:rsidRDefault="0049073C">
      <w:pPr>
        <w:contextualSpacing/>
      </w:pPr>
    </w:p>
    <w:p w:rsidR="0049073C" w:rsidRDefault="0049073C">
      <w:pPr>
        <w:contextualSpacing/>
      </w:pPr>
    </w:p>
    <w:p w:rsidR="0049073C" w:rsidRDefault="0049073C">
      <w:pPr>
        <w:contextualSpacing/>
      </w:pPr>
    </w:p>
    <w:p w:rsidR="00B83C6B" w:rsidRDefault="00B83C6B">
      <w:pPr>
        <w:contextualSpacing/>
      </w:pPr>
    </w:p>
    <w:p w:rsidR="00F84EB9" w:rsidRDefault="00F84EB9">
      <w:pPr>
        <w:contextualSpacing/>
      </w:pPr>
    </w:p>
    <w:p w:rsidR="00F84EB9" w:rsidRDefault="00F84EB9">
      <w:pPr>
        <w:contextualSpacing/>
      </w:pPr>
    </w:p>
    <w:p w:rsidR="00F84EB9" w:rsidRDefault="00F84EB9">
      <w:pPr>
        <w:contextualSpacing/>
      </w:pPr>
    </w:p>
    <w:p w:rsidR="00F84EB9" w:rsidRDefault="00F84EB9">
      <w:pPr>
        <w:contextualSpacing/>
      </w:pPr>
    </w:p>
    <w:p w:rsidR="00F84EB9" w:rsidRDefault="00F84EB9">
      <w:pPr>
        <w:contextualSpacing/>
      </w:pPr>
    </w:p>
    <w:p w:rsidR="00F736E3" w:rsidRDefault="00F736E3" w:rsidP="00F736E3">
      <w:pPr>
        <w:contextualSpacing/>
      </w:pPr>
    </w:p>
    <w:p w:rsidR="00F84EB9" w:rsidRDefault="00F736E3">
      <w:pPr>
        <w:contextualSpacing/>
      </w:pPr>
      <w:r w:rsidRPr="00B83C6B">
        <w:rPr>
          <w:noProof/>
        </w:rPr>
        <w:lastRenderedPageBreak/>
        <w:drawing>
          <wp:inline distT="0" distB="0" distL="0" distR="0">
            <wp:extent cx="5943600" cy="3891533"/>
            <wp:effectExtent l="19050" t="0" r="0" b="0"/>
            <wp:docPr id="7" name="Picture 3"/>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rotWithShape="1">
                    <a:blip r:embed="rId6"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l="27563" t="22947" r="16188" b="12253"/>
                    <a:stretch/>
                  </pic:blipFill>
                  <pic:spPr bwMode="auto">
                    <a:xfrm>
                      <a:off x="0" y="0"/>
                      <a:ext cx="5943600" cy="3891533"/>
                    </a:xfrm>
                    <a:prstGeom prst="rect">
                      <a:avLst/>
                    </a:prstGeom>
                    <a:noFill/>
                    <a:ln>
                      <a:noFill/>
                    </a:ln>
                    <a:effectLst/>
                    <a:extLst>
                      <a:ext uri="{909E8E84-426E-40DD-AFC4-6F175D3DCCD1}">
                        <a14:hiddenFill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solidFill>
                            <a:schemeClr val="accent1"/>
                          </a:solidFill>
                        </a14:hiddenFill>
                      </a:ext>
                      <a:ext uri="{91240B29-F687-4F45-9708-019B960494DF}">
                        <a14:hiddenLine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w="9525">
                          <a:solidFill>
                            <a:schemeClr val="tx1"/>
                          </a:solidFill>
                          <a:miter lim="800000"/>
                          <a:headEnd/>
                          <a:tailEnd/>
                        </a14:hiddenLine>
                      </a:ext>
                      <a:ext uri="{AF507438-7753-43E0-B8FC-AC1667EBCBE1}">
                        <a14:hiddenEffects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a:effectLst>
                            <a:outerShdw dist="35921" dir="2700000" algn="ctr" rotWithShape="0">
                              <a:schemeClr val="bg2"/>
                            </a:outerShdw>
                          </a:effectLst>
                        </a14:hiddenEffects>
                      </a:ext>
                    </a:extLst>
                  </pic:spPr>
                </pic:pic>
              </a:graphicData>
            </a:graphic>
          </wp:inline>
        </w:drawing>
      </w:r>
    </w:p>
    <w:p w:rsidR="00F736E3" w:rsidRDefault="00F736E3">
      <w:pPr>
        <w:contextualSpacing/>
      </w:pPr>
      <w:r>
        <w:t>Figure 3: Cross sectional area of illuminated target area</w:t>
      </w:r>
    </w:p>
    <w:p w:rsidR="00B83C6B" w:rsidRDefault="00B83C6B">
      <w:pPr>
        <w:contextualSpacing/>
      </w:pPr>
      <w:r w:rsidRPr="00B83C6B">
        <w:rPr>
          <w:noProof/>
        </w:rPr>
        <w:lastRenderedPageBreak/>
        <w:drawing>
          <wp:inline distT="0" distB="0" distL="0" distR="0">
            <wp:extent cx="4905375" cy="580072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4905375" cy="5800725"/>
                    </a:xfrm>
                    <a:prstGeom prst="rect">
                      <a:avLst/>
                    </a:prstGeom>
                    <a:noFill/>
                    <a:ln w="9525">
                      <a:noFill/>
                      <a:miter lim="800000"/>
                      <a:headEnd/>
                      <a:tailEnd/>
                    </a:ln>
                  </pic:spPr>
                </pic:pic>
              </a:graphicData>
            </a:graphic>
          </wp:inline>
        </w:drawing>
      </w:r>
    </w:p>
    <w:p w:rsidR="00B83C6B" w:rsidRDefault="00F84EB9">
      <w:pPr>
        <w:contextualSpacing/>
      </w:pPr>
      <w:r>
        <w:t xml:space="preserve">Figure </w:t>
      </w:r>
      <w:r w:rsidR="00F736E3">
        <w:t>4</w:t>
      </w:r>
      <w:r>
        <w:t>: Mounting arrangement of the 2012 prototype version of SCPI</w:t>
      </w:r>
    </w:p>
    <w:p w:rsidR="00B83C6B" w:rsidRDefault="00B83C6B">
      <w:pPr>
        <w:contextualSpacing/>
      </w:pPr>
    </w:p>
    <w:p w:rsidR="00F84EB9" w:rsidRDefault="00F84EB9">
      <w:pPr>
        <w:contextualSpacing/>
      </w:pPr>
    </w:p>
    <w:p w:rsidR="00F84EB9" w:rsidRDefault="00F84EB9">
      <w:pPr>
        <w:contextualSpacing/>
      </w:pPr>
    </w:p>
    <w:p w:rsidR="00F84EB9" w:rsidRDefault="00F84EB9">
      <w:pPr>
        <w:contextualSpacing/>
      </w:pPr>
    </w:p>
    <w:p w:rsidR="00F84EB9" w:rsidRDefault="00F84EB9">
      <w:pPr>
        <w:contextualSpacing/>
      </w:pPr>
    </w:p>
    <w:p w:rsidR="00B83C6B" w:rsidRDefault="00B83C6B">
      <w:pPr>
        <w:contextualSpacing/>
      </w:pPr>
    </w:p>
    <w:p w:rsidR="00B83C6B" w:rsidRDefault="00B83C6B">
      <w:pPr>
        <w:contextualSpacing/>
      </w:pPr>
    </w:p>
    <w:p w:rsidR="00C87A7A" w:rsidRDefault="00C87A7A">
      <w:pPr>
        <w:contextualSpacing/>
      </w:pPr>
    </w:p>
    <w:p w:rsidR="00C87A7A" w:rsidRDefault="00C87A7A">
      <w:pPr>
        <w:contextualSpacing/>
      </w:pPr>
    </w:p>
    <w:p w:rsidR="00C87A7A" w:rsidRDefault="00C87A7A">
      <w:pPr>
        <w:contextualSpacing/>
      </w:pPr>
    </w:p>
    <w:p w:rsidR="00C87A7A" w:rsidRDefault="00C87A7A">
      <w:pPr>
        <w:contextualSpacing/>
      </w:pPr>
    </w:p>
    <w:p w:rsidR="00C87A7A" w:rsidRDefault="00C87A7A">
      <w:pPr>
        <w:contextualSpacing/>
      </w:pPr>
    </w:p>
    <w:p w:rsidR="00C87A7A" w:rsidRDefault="00C87A7A">
      <w:pPr>
        <w:contextualSpacing/>
      </w:pPr>
    </w:p>
    <w:p w:rsidR="00C87A7A" w:rsidRDefault="00C87A7A">
      <w:pPr>
        <w:contextualSpacing/>
      </w:pPr>
    </w:p>
    <w:p w:rsidR="00C87A7A" w:rsidRDefault="00C87A7A">
      <w:pPr>
        <w:contextualSpacing/>
      </w:pPr>
    </w:p>
    <w:p w:rsidR="00C87A7A" w:rsidRDefault="00C87A7A">
      <w:pPr>
        <w:contextualSpacing/>
      </w:pPr>
      <w:r>
        <w:lastRenderedPageBreak/>
        <w:t>Completed camera assessment in March 2012</w:t>
      </w:r>
    </w:p>
    <w:p w:rsidR="00C87A7A" w:rsidRDefault="00C87A7A">
      <w:pPr>
        <w:contextualSpacing/>
      </w:pPr>
      <w:r>
        <w:t>Completed light quanitifcation requirements in April 2012</w:t>
      </w:r>
    </w:p>
    <w:p w:rsidR="00C87A7A" w:rsidRDefault="00C87A7A">
      <w:pPr>
        <w:contextualSpacing/>
      </w:pPr>
      <w:r>
        <w:t>Conducted a Concept Design Reveiw in May 2012</w:t>
      </w:r>
    </w:p>
    <w:p w:rsidR="00C87A7A" w:rsidRDefault="00C87A7A">
      <w:pPr>
        <w:contextualSpacing/>
      </w:pPr>
    </w:p>
    <w:p w:rsidR="00C87A7A" w:rsidRDefault="00491031">
      <w:pPr>
        <w:contextualSpacing/>
      </w:pPr>
      <w:r>
        <w:t xml:space="preserve">Battery </w:t>
      </w:r>
      <w:r w:rsidR="00C87A7A">
        <w:t>housing has been fabricated (August 2012)</w:t>
      </w:r>
    </w:p>
    <w:p w:rsidR="00C87A7A" w:rsidRDefault="00C87A7A">
      <w:pPr>
        <w:contextualSpacing/>
      </w:pPr>
      <w:r>
        <w:t>LED housing has been fabricated (September 2012)</w:t>
      </w:r>
    </w:p>
    <w:p w:rsidR="00C87A7A" w:rsidRDefault="00C87A7A">
      <w:pPr>
        <w:contextualSpacing/>
      </w:pPr>
      <w:r>
        <w:t>LED circuit board has been fabricated (September 2012)</w:t>
      </w:r>
    </w:p>
    <w:p w:rsidR="00C87A7A" w:rsidRDefault="00491031">
      <w:pPr>
        <w:contextualSpacing/>
      </w:pPr>
      <w:r>
        <w:t>NiMH battery packs are on order (due next week)</w:t>
      </w:r>
    </w:p>
    <w:p w:rsidR="00491031" w:rsidRDefault="00491031">
      <w:pPr>
        <w:contextualSpacing/>
      </w:pPr>
      <w:r>
        <w:t>The software is 90% complete (tested on a proto control board)</w:t>
      </w:r>
    </w:p>
    <w:p w:rsidR="00491031" w:rsidRDefault="00491031">
      <w:pPr>
        <w:contextualSpacing/>
      </w:pPr>
    </w:p>
    <w:p w:rsidR="00C87A7A" w:rsidRDefault="00C87A7A">
      <w:pPr>
        <w:contextualSpacing/>
      </w:pPr>
      <w:r>
        <w:t>LED driver board is in final layout</w:t>
      </w:r>
    </w:p>
    <w:p w:rsidR="00B83C6B" w:rsidRDefault="00C87A7A">
      <w:pPr>
        <w:contextualSpacing/>
      </w:pPr>
      <w:r>
        <w:t>Camera control board is in final layout (expect to have it populated by mid November)</w:t>
      </w:r>
    </w:p>
    <w:p w:rsidR="00C87A7A" w:rsidRDefault="00C87A7A">
      <w:pPr>
        <w:contextualSpacing/>
      </w:pPr>
      <w:r>
        <w:t>Camera housing is in final design</w:t>
      </w:r>
    </w:p>
    <w:p w:rsidR="00C87A7A" w:rsidRDefault="00C87A7A">
      <w:pPr>
        <w:contextualSpacing/>
      </w:pPr>
      <w:r>
        <w:t>We're having spare housings and endcaps made (order to go out next week)</w:t>
      </w:r>
    </w:p>
    <w:p w:rsidR="00C87A7A" w:rsidRDefault="00C87A7A">
      <w:pPr>
        <w:contextualSpacing/>
      </w:pPr>
      <w:r>
        <w:t>Connectors and cables due to arrive next week (Oct 29)</w:t>
      </w:r>
    </w:p>
    <w:p w:rsidR="00C87A7A" w:rsidRDefault="00C87A7A">
      <w:pPr>
        <w:contextualSpacing/>
      </w:pPr>
    </w:p>
    <w:p w:rsidR="00B83C6B" w:rsidRDefault="00B83C6B">
      <w:pPr>
        <w:contextualSpacing/>
      </w:pPr>
    </w:p>
    <w:p w:rsidR="00B83C6B" w:rsidRDefault="00B83C6B">
      <w:pPr>
        <w:contextualSpacing/>
      </w:pPr>
    </w:p>
    <w:p w:rsidR="00B83C6B" w:rsidRDefault="00B83C6B">
      <w:pPr>
        <w:contextualSpacing/>
      </w:pPr>
    </w:p>
    <w:p w:rsidR="00B83C6B" w:rsidRDefault="00B83C6B">
      <w:pPr>
        <w:contextualSpacing/>
      </w:pPr>
    </w:p>
    <w:p w:rsidR="00B83C6B" w:rsidRDefault="00B83C6B">
      <w:pPr>
        <w:contextualSpacing/>
      </w:pPr>
    </w:p>
    <w:p w:rsidR="00B83C6B" w:rsidRDefault="00B83C6B">
      <w:pPr>
        <w:contextualSpacing/>
      </w:pPr>
    </w:p>
    <w:sectPr w:rsidR="00B83C6B" w:rsidSect="001011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83C6B"/>
    <w:rsid w:val="00023B76"/>
    <w:rsid w:val="00101142"/>
    <w:rsid w:val="003E20E1"/>
    <w:rsid w:val="0049073C"/>
    <w:rsid w:val="00491031"/>
    <w:rsid w:val="005B2300"/>
    <w:rsid w:val="006D1335"/>
    <w:rsid w:val="00704EF1"/>
    <w:rsid w:val="00882E56"/>
    <w:rsid w:val="008F1B6D"/>
    <w:rsid w:val="00954016"/>
    <w:rsid w:val="00977717"/>
    <w:rsid w:val="00B606C5"/>
    <w:rsid w:val="00B83C6B"/>
    <w:rsid w:val="00C87A7A"/>
    <w:rsid w:val="00D362E2"/>
    <w:rsid w:val="00E73CDC"/>
    <w:rsid w:val="00F736E3"/>
    <w:rsid w:val="00F84E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mported-Normal">
    <w:name w:val="imported-Normal"/>
    <w:rsid w:val="00977717"/>
    <w:pPr>
      <w:spacing w:after="0"/>
    </w:pPr>
    <w:rPr>
      <w:rFonts w:ascii="Times New Roman" w:eastAsia="Arial Unicode MS" w:hAnsi="Times New Roman" w:cs="Times New Roman"/>
      <w:color w:val="000000"/>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0D3224-C93B-401B-B22A-07469B9E4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dc:description/>
  <cp:lastModifiedBy>ckecy</cp:lastModifiedBy>
  <cp:revision>2</cp:revision>
  <dcterms:created xsi:type="dcterms:W3CDTF">2012-10-25T16:54:00Z</dcterms:created>
  <dcterms:modified xsi:type="dcterms:W3CDTF">2012-10-25T16:54:00Z</dcterms:modified>
</cp:coreProperties>
</file>