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7FD" w:rsidRDefault="00C637FD">
      <w:pPr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SeeStar</w:t>
      </w:r>
      <w:proofErr w:type="spellEnd"/>
      <w:r>
        <w:rPr>
          <w:rFonts w:ascii="Arial" w:hAnsi="Arial" w:cs="Arial"/>
        </w:rPr>
        <w:t xml:space="preserve"> Arduino Pro-Mini Controller Shield </w:t>
      </w:r>
      <w:proofErr w:type="spellStart"/>
      <w:r>
        <w:rPr>
          <w:rFonts w:ascii="Arial" w:hAnsi="Arial" w:cs="Arial"/>
        </w:rPr>
        <w:t>revB</w:t>
      </w:r>
      <w:proofErr w:type="spellEnd"/>
      <w:r>
        <w:rPr>
          <w:rFonts w:ascii="Arial" w:hAnsi="Arial" w:cs="Arial"/>
        </w:rPr>
        <w:t xml:space="preserve"> Design Review Notes</w:t>
      </w:r>
    </w:p>
    <w:p w:rsidR="00C637FD" w:rsidRDefault="00C637F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Chad Kecy</w:t>
      </w:r>
    </w:p>
    <w:p w:rsidR="00C637FD" w:rsidRDefault="00C637F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07-16-2015</w:t>
      </w:r>
    </w:p>
    <w:p w:rsidR="00C637FD" w:rsidRDefault="00C637FD">
      <w:pPr>
        <w:contextualSpacing/>
        <w:rPr>
          <w:rFonts w:ascii="Arial" w:hAnsi="Arial" w:cs="Arial"/>
        </w:rPr>
      </w:pPr>
    </w:p>
    <w:p w:rsidR="00C637FD" w:rsidRDefault="00C637FD">
      <w:pPr>
        <w:contextualSpacing/>
        <w:rPr>
          <w:rFonts w:ascii="Arial" w:hAnsi="Arial" w:cs="Arial"/>
        </w:rPr>
      </w:pPr>
    </w:p>
    <w:p w:rsidR="00C637FD" w:rsidRPr="00C70816" w:rsidRDefault="00C637FD">
      <w:pPr>
        <w:contextualSpacing/>
        <w:rPr>
          <w:rFonts w:ascii="Arial" w:hAnsi="Arial" w:cs="Arial"/>
          <w:u w:val="single"/>
        </w:rPr>
      </w:pPr>
      <w:r w:rsidRPr="00C70816">
        <w:rPr>
          <w:rFonts w:ascii="Arial" w:hAnsi="Arial" w:cs="Arial"/>
          <w:u w:val="single"/>
        </w:rPr>
        <w:t>Overview</w:t>
      </w:r>
    </w:p>
    <w:p w:rsidR="00C637FD" w:rsidRDefault="00C637FD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controller shield</w:t>
      </w:r>
      <w:r w:rsidR="00033006">
        <w:rPr>
          <w:rFonts w:ascii="Arial" w:hAnsi="Arial" w:cs="Arial"/>
          <w:sz w:val="20"/>
          <w:szCs w:val="20"/>
        </w:rPr>
        <w:t xml:space="preserve"> resides in the camera module and</w:t>
      </w:r>
      <w:r>
        <w:rPr>
          <w:rFonts w:ascii="Arial" w:hAnsi="Arial" w:cs="Arial"/>
          <w:sz w:val="20"/>
          <w:szCs w:val="20"/>
        </w:rPr>
        <w:t xml:space="preserve"> interfaces th</w:t>
      </w:r>
      <w:r w:rsidR="00033006">
        <w:rPr>
          <w:rFonts w:ascii="Arial" w:hAnsi="Arial" w:cs="Arial"/>
          <w:sz w:val="20"/>
          <w:szCs w:val="20"/>
        </w:rPr>
        <w:t>e Arduino Pro Mini CPU board.</w:t>
      </w:r>
      <w:r>
        <w:rPr>
          <w:rFonts w:ascii="Arial" w:hAnsi="Arial" w:cs="Arial"/>
          <w:sz w:val="20"/>
          <w:szCs w:val="20"/>
        </w:rPr>
        <w:t xml:space="preserve"> </w:t>
      </w:r>
      <w:r w:rsidR="00033006">
        <w:rPr>
          <w:rFonts w:ascii="Arial" w:hAnsi="Arial" w:cs="Arial"/>
          <w:sz w:val="20"/>
          <w:szCs w:val="20"/>
        </w:rPr>
        <w:t xml:space="preserve">It </w:t>
      </w:r>
      <w:r>
        <w:rPr>
          <w:rFonts w:ascii="Arial" w:hAnsi="Arial" w:cs="Arial"/>
          <w:sz w:val="20"/>
          <w:szCs w:val="20"/>
        </w:rPr>
        <w:t xml:space="preserve">provides </w:t>
      </w:r>
      <w:r w:rsidR="00F923F9">
        <w:rPr>
          <w:rFonts w:ascii="Arial" w:hAnsi="Arial" w:cs="Arial"/>
          <w:sz w:val="20"/>
          <w:szCs w:val="20"/>
        </w:rPr>
        <w:t xml:space="preserve">drive circuitry necessary for the </w:t>
      </w:r>
      <w:r w:rsidR="00033006">
        <w:rPr>
          <w:rFonts w:ascii="Arial" w:hAnsi="Arial" w:cs="Arial"/>
          <w:sz w:val="20"/>
          <w:szCs w:val="20"/>
        </w:rPr>
        <w:t xml:space="preserve">GoPro camera as well as the external </w:t>
      </w:r>
      <w:r w:rsidR="00F923F9">
        <w:rPr>
          <w:rFonts w:ascii="Arial" w:hAnsi="Arial" w:cs="Arial"/>
          <w:sz w:val="20"/>
          <w:szCs w:val="20"/>
        </w:rPr>
        <w:t>battery and LED module</w:t>
      </w:r>
      <w:r w:rsidR="00033006">
        <w:rPr>
          <w:rFonts w:ascii="Arial" w:hAnsi="Arial" w:cs="Arial"/>
          <w:sz w:val="20"/>
          <w:szCs w:val="20"/>
        </w:rPr>
        <w:t>s. The</w:t>
      </w:r>
      <w:r w:rsidR="00F923F9">
        <w:rPr>
          <w:rFonts w:ascii="Arial" w:hAnsi="Arial" w:cs="Arial"/>
          <w:sz w:val="20"/>
          <w:szCs w:val="20"/>
        </w:rPr>
        <w:t xml:space="preserve"> </w:t>
      </w:r>
      <w:r w:rsidR="00033006">
        <w:rPr>
          <w:rFonts w:ascii="Arial" w:hAnsi="Arial" w:cs="Arial"/>
          <w:sz w:val="20"/>
          <w:szCs w:val="20"/>
        </w:rPr>
        <w:t xml:space="preserve">controller shield </w:t>
      </w:r>
      <w:r w:rsidR="00F923F9">
        <w:rPr>
          <w:rFonts w:ascii="Arial" w:hAnsi="Arial" w:cs="Arial"/>
          <w:sz w:val="20"/>
          <w:szCs w:val="20"/>
        </w:rPr>
        <w:t>funct</w:t>
      </w:r>
      <w:r w:rsidR="00033006">
        <w:rPr>
          <w:rFonts w:ascii="Arial" w:hAnsi="Arial" w:cs="Arial"/>
          <w:sz w:val="20"/>
          <w:szCs w:val="20"/>
        </w:rPr>
        <w:t>ionality</w:t>
      </w:r>
      <w:r w:rsidR="00F923F9">
        <w:rPr>
          <w:rFonts w:ascii="Arial" w:hAnsi="Arial" w:cs="Arial"/>
          <w:sz w:val="20"/>
          <w:szCs w:val="20"/>
        </w:rPr>
        <w:t xml:space="preserve"> </w:t>
      </w:r>
      <w:r w:rsidR="00033006">
        <w:rPr>
          <w:rFonts w:ascii="Arial" w:hAnsi="Arial" w:cs="Arial"/>
          <w:sz w:val="20"/>
          <w:szCs w:val="20"/>
        </w:rPr>
        <w:t>includes</w:t>
      </w:r>
      <w:r w:rsidR="00F923F9">
        <w:rPr>
          <w:rFonts w:ascii="Arial" w:hAnsi="Arial" w:cs="Arial"/>
          <w:sz w:val="20"/>
          <w:szCs w:val="20"/>
        </w:rPr>
        <w:t>:</w:t>
      </w:r>
    </w:p>
    <w:p w:rsidR="00F923F9" w:rsidRDefault="00F923F9">
      <w:pPr>
        <w:contextualSpacing/>
        <w:rPr>
          <w:rFonts w:ascii="Arial" w:hAnsi="Arial" w:cs="Arial"/>
          <w:sz w:val="20"/>
          <w:szCs w:val="20"/>
        </w:rPr>
      </w:pPr>
    </w:p>
    <w:p w:rsidR="00211129" w:rsidRDefault="00033006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11129">
        <w:rPr>
          <w:rFonts w:ascii="Arial" w:hAnsi="Arial" w:cs="Arial"/>
          <w:sz w:val="20"/>
          <w:szCs w:val="20"/>
        </w:rPr>
        <w:t>1. Providing power to the Arduino Pro-Mini</w:t>
      </w:r>
    </w:p>
    <w:p w:rsidR="00F923F9" w:rsidRDefault="00033006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11129">
        <w:rPr>
          <w:rFonts w:ascii="Arial" w:hAnsi="Arial" w:cs="Arial"/>
          <w:sz w:val="20"/>
          <w:szCs w:val="20"/>
        </w:rPr>
        <w:t>2</w:t>
      </w:r>
      <w:r w:rsidR="00F923F9">
        <w:rPr>
          <w:rFonts w:ascii="Arial" w:hAnsi="Arial" w:cs="Arial"/>
          <w:sz w:val="20"/>
          <w:szCs w:val="20"/>
        </w:rPr>
        <w:t xml:space="preserve">. Applying power </w:t>
      </w:r>
      <w:r w:rsidR="00211129">
        <w:rPr>
          <w:rFonts w:ascii="Arial" w:hAnsi="Arial" w:cs="Arial"/>
          <w:sz w:val="20"/>
          <w:szCs w:val="20"/>
        </w:rPr>
        <w:t>to and turning on</w:t>
      </w:r>
      <w:r w:rsidR="00F923F9">
        <w:rPr>
          <w:rFonts w:ascii="Arial" w:hAnsi="Arial" w:cs="Arial"/>
          <w:sz w:val="20"/>
          <w:szCs w:val="20"/>
        </w:rPr>
        <w:t xml:space="preserve"> the GoPro Hero 3/3+ camera</w:t>
      </w:r>
    </w:p>
    <w:p w:rsidR="00F923F9" w:rsidRDefault="00033006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11129">
        <w:rPr>
          <w:rFonts w:ascii="Arial" w:hAnsi="Arial" w:cs="Arial"/>
          <w:sz w:val="20"/>
          <w:szCs w:val="20"/>
        </w:rPr>
        <w:t>3</w:t>
      </w:r>
      <w:r w:rsidR="00F923F9">
        <w:rPr>
          <w:rFonts w:ascii="Arial" w:hAnsi="Arial" w:cs="Arial"/>
          <w:sz w:val="20"/>
          <w:szCs w:val="20"/>
        </w:rPr>
        <w:t>. Applying power and trigger to the external LED module</w:t>
      </w:r>
    </w:p>
    <w:p w:rsidR="00F923F9" w:rsidRDefault="00033006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11129">
        <w:rPr>
          <w:rFonts w:ascii="Arial" w:hAnsi="Arial" w:cs="Arial"/>
          <w:sz w:val="20"/>
          <w:szCs w:val="20"/>
        </w:rPr>
        <w:t>4</w:t>
      </w:r>
      <w:r w:rsidR="00F923F9">
        <w:rPr>
          <w:rFonts w:ascii="Arial" w:hAnsi="Arial" w:cs="Arial"/>
          <w:sz w:val="20"/>
          <w:szCs w:val="20"/>
        </w:rPr>
        <w:t xml:space="preserve">. </w:t>
      </w:r>
      <w:r w:rsidR="00211129">
        <w:rPr>
          <w:rFonts w:ascii="Arial" w:hAnsi="Arial" w:cs="Arial"/>
          <w:sz w:val="20"/>
          <w:szCs w:val="20"/>
        </w:rPr>
        <w:t>Providing a real time clock for accurate time-keeping</w:t>
      </w:r>
    </w:p>
    <w:p w:rsidR="00211129" w:rsidRPr="00C637FD" w:rsidRDefault="00033006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11129">
        <w:rPr>
          <w:rFonts w:ascii="Arial" w:hAnsi="Arial" w:cs="Arial"/>
          <w:sz w:val="20"/>
          <w:szCs w:val="20"/>
        </w:rPr>
        <w:t>5. Monitoring the voltage level and current usage of the external battery module</w:t>
      </w:r>
    </w:p>
    <w:p w:rsidR="00C637FD" w:rsidRPr="00C637FD" w:rsidRDefault="00033006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11129">
        <w:rPr>
          <w:rFonts w:ascii="Arial" w:hAnsi="Arial" w:cs="Arial"/>
          <w:sz w:val="20"/>
          <w:szCs w:val="20"/>
        </w:rPr>
        <w:t>6. Providing an external serial connection for operation or debugging</w:t>
      </w:r>
    </w:p>
    <w:p w:rsidR="00C637FD" w:rsidRPr="00C637FD" w:rsidRDefault="00C637FD">
      <w:pPr>
        <w:contextualSpacing/>
        <w:rPr>
          <w:rFonts w:ascii="Arial" w:hAnsi="Arial" w:cs="Arial"/>
          <w:sz w:val="20"/>
          <w:szCs w:val="20"/>
        </w:rPr>
      </w:pPr>
    </w:p>
    <w:p w:rsidR="00C637FD" w:rsidRDefault="00033006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is an open source circuit board with simplicity, ease of build, and cost taken into consideration during the design process.</w:t>
      </w:r>
    </w:p>
    <w:p w:rsidR="00033006" w:rsidRPr="00C637FD" w:rsidRDefault="00033006">
      <w:pPr>
        <w:contextualSpacing/>
        <w:rPr>
          <w:rFonts w:ascii="Arial" w:hAnsi="Arial" w:cs="Arial"/>
          <w:sz w:val="20"/>
          <w:szCs w:val="20"/>
        </w:rPr>
      </w:pPr>
    </w:p>
    <w:p w:rsidR="00C637FD" w:rsidRPr="00C637FD" w:rsidRDefault="00C637FD">
      <w:pPr>
        <w:contextualSpacing/>
        <w:rPr>
          <w:rFonts w:ascii="Arial" w:hAnsi="Arial" w:cs="Arial"/>
          <w:sz w:val="20"/>
          <w:szCs w:val="20"/>
        </w:rPr>
      </w:pPr>
    </w:p>
    <w:p w:rsidR="00C637FD" w:rsidRPr="00C70816" w:rsidRDefault="00C637FD">
      <w:pPr>
        <w:contextualSpacing/>
        <w:rPr>
          <w:rFonts w:ascii="Arial" w:hAnsi="Arial" w:cs="Arial"/>
          <w:u w:val="single"/>
        </w:rPr>
      </w:pPr>
      <w:r w:rsidRPr="00C70816">
        <w:rPr>
          <w:rFonts w:ascii="Arial" w:hAnsi="Arial" w:cs="Arial"/>
          <w:u w:val="single"/>
        </w:rPr>
        <w:t>Signal Functions</w:t>
      </w: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 analog and digital signals are processed through the Arduino Pro-Mini. The analog signals have 10 bits of resolution and the digital signals can source or sink up to </w:t>
      </w:r>
      <w:proofErr w:type="spellStart"/>
      <w:r>
        <w:rPr>
          <w:rFonts w:ascii="Arial" w:hAnsi="Arial" w:cs="Arial"/>
          <w:sz w:val="20"/>
          <w:szCs w:val="20"/>
        </w:rPr>
        <w:t>40ma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</w:p>
    <w:p w:rsidR="002F7318" w:rsidRDefault="002F7318">
      <w:pPr>
        <w:contextualSpacing/>
        <w:rPr>
          <w:rFonts w:ascii="Arial" w:hAnsi="Arial" w:cs="Arial"/>
          <w:sz w:val="20"/>
          <w:szCs w:val="20"/>
        </w:rPr>
      </w:pPr>
    </w:p>
    <w:p w:rsidR="004F05EF" w:rsidRPr="004F05EF" w:rsidRDefault="004F05EF">
      <w:pPr>
        <w:contextualSpacing/>
        <w:rPr>
          <w:rFonts w:ascii="Arial" w:hAnsi="Arial" w:cs="Arial"/>
          <w:i/>
          <w:sz w:val="20"/>
          <w:szCs w:val="20"/>
        </w:rPr>
      </w:pPr>
      <w:r w:rsidRPr="004F05EF">
        <w:rPr>
          <w:rFonts w:ascii="Arial" w:hAnsi="Arial" w:cs="Arial"/>
          <w:i/>
          <w:sz w:val="20"/>
          <w:szCs w:val="20"/>
        </w:rPr>
        <w:t>Analog Inputs</w:t>
      </w: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</w:p>
    <w:p w:rsidR="00C637FD" w:rsidRDefault="004F05EF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BATT_CURR</w:t>
      </w:r>
      <w:proofErr w:type="spellEnd"/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analog voltage is generated by the current sense amplifier, </w:t>
      </w:r>
      <w:proofErr w:type="spellStart"/>
      <w:r>
        <w:rPr>
          <w:rFonts w:ascii="Arial" w:hAnsi="Arial" w:cs="Arial"/>
          <w:sz w:val="20"/>
          <w:szCs w:val="20"/>
        </w:rPr>
        <w:t>U2</w:t>
      </w:r>
      <w:proofErr w:type="spellEnd"/>
      <w:r>
        <w:rPr>
          <w:rFonts w:ascii="Arial" w:hAnsi="Arial" w:cs="Arial"/>
          <w:sz w:val="20"/>
          <w:szCs w:val="20"/>
        </w:rPr>
        <w:t xml:space="preserve">. The </w:t>
      </w:r>
      <w:proofErr w:type="spellStart"/>
      <w:r>
        <w:rPr>
          <w:rFonts w:ascii="Arial" w:hAnsi="Arial" w:cs="Arial"/>
          <w:sz w:val="20"/>
          <w:szCs w:val="20"/>
        </w:rPr>
        <w:t>MAX4372F</w:t>
      </w:r>
      <w:proofErr w:type="spellEnd"/>
      <w:r>
        <w:rPr>
          <w:rFonts w:ascii="Arial" w:hAnsi="Arial" w:cs="Arial"/>
          <w:sz w:val="20"/>
          <w:szCs w:val="20"/>
        </w:rPr>
        <w:t xml:space="preserve"> has an internal gain of 50. With a maximum input current of </w:t>
      </w:r>
      <w:proofErr w:type="spellStart"/>
      <w:r>
        <w:rPr>
          <w:rFonts w:ascii="Arial" w:hAnsi="Arial" w:cs="Arial"/>
          <w:sz w:val="20"/>
          <w:szCs w:val="20"/>
        </w:rPr>
        <w:t>3A</w:t>
      </w:r>
      <w:proofErr w:type="spellEnd"/>
      <w:r>
        <w:rPr>
          <w:rFonts w:ascii="Arial" w:hAnsi="Arial" w:cs="Arial"/>
          <w:sz w:val="20"/>
          <w:szCs w:val="20"/>
        </w:rPr>
        <w:t xml:space="preserve"> and a </w:t>
      </w:r>
      <w:proofErr w:type="spellStart"/>
      <w:r>
        <w:rPr>
          <w:rFonts w:ascii="Arial" w:hAnsi="Arial" w:cs="Arial"/>
          <w:sz w:val="20"/>
          <w:szCs w:val="20"/>
        </w:rPr>
        <w:t>20milli</w:t>
      </w:r>
      <w:proofErr w:type="spellEnd"/>
      <w:r>
        <w:rPr>
          <w:rFonts w:ascii="Arial" w:hAnsi="Arial" w:cs="Arial"/>
          <w:sz w:val="20"/>
          <w:szCs w:val="20"/>
        </w:rPr>
        <w:t>-ohm sense resistor, the current sense amplifier will output 0-3 volts over the expected current range of 0-3 amps. The signal is fed to analog input A1.</w:t>
      </w: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BATT_VOLT</w:t>
      </w:r>
      <w:proofErr w:type="spellEnd"/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analog voltage is generated by a voltage divider/buffer, </w:t>
      </w:r>
      <w:proofErr w:type="spellStart"/>
      <w:r>
        <w:rPr>
          <w:rFonts w:ascii="Arial" w:hAnsi="Arial" w:cs="Arial"/>
          <w:sz w:val="20"/>
          <w:szCs w:val="20"/>
        </w:rPr>
        <w:t>U3</w:t>
      </w:r>
      <w:proofErr w:type="spellEnd"/>
      <w:r>
        <w:rPr>
          <w:rFonts w:ascii="Arial" w:hAnsi="Arial" w:cs="Arial"/>
          <w:sz w:val="20"/>
          <w:szCs w:val="20"/>
        </w:rPr>
        <w:t xml:space="preserve"> and is a scaled representation of the battery vol</w:t>
      </w:r>
      <w:r w:rsidR="00FF1B30">
        <w:rPr>
          <w:rFonts w:ascii="Arial" w:hAnsi="Arial" w:cs="Arial"/>
          <w:sz w:val="20"/>
          <w:szCs w:val="20"/>
        </w:rPr>
        <w:t xml:space="preserve">tage. The scaling is Actual Battery Voltage = 6.49 * </w:t>
      </w:r>
      <w:proofErr w:type="spellStart"/>
      <w:r w:rsidR="00FF1B30">
        <w:rPr>
          <w:rFonts w:ascii="Arial" w:hAnsi="Arial" w:cs="Arial"/>
          <w:sz w:val="20"/>
          <w:szCs w:val="20"/>
        </w:rPr>
        <w:t>BATT_VOLT</w:t>
      </w:r>
      <w:proofErr w:type="spellEnd"/>
      <w:r w:rsidR="00FF1B30">
        <w:rPr>
          <w:rFonts w:ascii="Arial" w:hAnsi="Arial" w:cs="Arial"/>
          <w:sz w:val="20"/>
          <w:szCs w:val="20"/>
        </w:rPr>
        <w:t xml:space="preserve">. This signal is fed to analog input </w:t>
      </w:r>
      <w:proofErr w:type="spellStart"/>
      <w:r w:rsidR="00FF1B30">
        <w:rPr>
          <w:rFonts w:ascii="Arial" w:hAnsi="Arial" w:cs="Arial"/>
          <w:sz w:val="20"/>
          <w:szCs w:val="20"/>
        </w:rPr>
        <w:t>A0</w:t>
      </w:r>
      <w:proofErr w:type="spellEnd"/>
      <w:r w:rsidR="00FF1B30">
        <w:rPr>
          <w:rFonts w:ascii="Arial" w:hAnsi="Arial" w:cs="Arial"/>
          <w:sz w:val="20"/>
          <w:szCs w:val="20"/>
        </w:rPr>
        <w:t>.</w:t>
      </w: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</w:p>
    <w:p w:rsidR="00FF1B30" w:rsidRDefault="00FF1B30">
      <w:pPr>
        <w:contextualSpacing/>
        <w:rPr>
          <w:rFonts w:ascii="Arial" w:hAnsi="Arial" w:cs="Arial"/>
          <w:sz w:val="20"/>
          <w:szCs w:val="20"/>
        </w:rPr>
      </w:pPr>
    </w:p>
    <w:p w:rsidR="004F05EF" w:rsidRPr="004F05EF" w:rsidRDefault="004F05EF">
      <w:pPr>
        <w:contextualSpacing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Digital Outputs</w:t>
      </w: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LED_ON</w:t>
      </w:r>
      <w:proofErr w:type="spellEnd"/>
    </w:p>
    <w:p w:rsidR="004F05EF" w:rsidRDefault="00885003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digital output signal is used to trigger the LED module. The active high signal </w:t>
      </w:r>
      <w:r w:rsidR="004E23D2">
        <w:rPr>
          <w:rFonts w:ascii="Arial" w:hAnsi="Arial" w:cs="Arial"/>
          <w:sz w:val="20"/>
          <w:szCs w:val="20"/>
        </w:rPr>
        <w:t xml:space="preserve">forward biases an </w:t>
      </w:r>
      <w:proofErr w:type="spellStart"/>
      <w:r w:rsidR="004E23D2">
        <w:rPr>
          <w:rFonts w:ascii="Arial" w:hAnsi="Arial" w:cs="Arial"/>
          <w:sz w:val="20"/>
          <w:szCs w:val="20"/>
        </w:rPr>
        <w:t>NPN</w:t>
      </w:r>
      <w:proofErr w:type="spellEnd"/>
      <w:r w:rsidR="004E23D2">
        <w:rPr>
          <w:rFonts w:ascii="Arial" w:hAnsi="Arial" w:cs="Arial"/>
          <w:sz w:val="20"/>
          <w:szCs w:val="20"/>
        </w:rPr>
        <w:t xml:space="preserve"> transistor (</w:t>
      </w:r>
      <w:proofErr w:type="spellStart"/>
      <w:r w:rsidR="004E23D2">
        <w:rPr>
          <w:rFonts w:ascii="Arial" w:hAnsi="Arial" w:cs="Arial"/>
          <w:sz w:val="20"/>
          <w:szCs w:val="20"/>
        </w:rPr>
        <w:t>Q5</w:t>
      </w:r>
      <w:proofErr w:type="spellEnd"/>
      <w:r w:rsidR="004E23D2">
        <w:rPr>
          <w:rFonts w:ascii="Arial" w:hAnsi="Arial" w:cs="Arial"/>
          <w:sz w:val="20"/>
          <w:szCs w:val="20"/>
        </w:rPr>
        <w:t xml:space="preserve">) which provides a path to ground </w:t>
      </w:r>
      <w:r w:rsidR="00090AD7">
        <w:rPr>
          <w:rFonts w:ascii="Arial" w:hAnsi="Arial" w:cs="Arial"/>
          <w:sz w:val="20"/>
          <w:szCs w:val="20"/>
        </w:rPr>
        <w:t xml:space="preserve">for an external switch. This signal is sourced from digital line </w:t>
      </w:r>
      <w:proofErr w:type="spellStart"/>
      <w:r w:rsidR="00090AD7">
        <w:rPr>
          <w:rFonts w:ascii="Arial" w:hAnsi="Arial" w:cs="Arial"/>
          <w:sz w:val="20"/>
          <w:szCs w:val="20"/>
        </w:rPr>
        <w:t>D4</w:t>
      </w:r>
      <w:proofErr w:type="spellEnd"/>
      <w:r w:rsidR="00090AD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</w:p>
    <w:p w:rsidR="004C0AC3" w:rsidRDefault="004C0AC3">
      <w:pPr>
        <w:contextualSpacing/>
        <w:rPr>
          <w:rFonts w:ascii="Arial" w:hAnsi="Arial" w:cs="Arial"/>
          <w:sz w:val="20"/>
          <w:szCs w:val="20"/>
        </w:rPr>
      </w:pPr>
    </w:p>
    <w:p w:rsidR="004C0AC3" w:rsidRDefault="004C0AC3">
      <w:pPr>
        <w:contextualSpacing/>
        <w:rPr>
          <w:rFonts w:ascii="Arial" w:hAnsi="Arial" w:cs="Arial"/>
          <w:sz w:val="20"/>
          <w:szCs w:val="20"/>
        </w:rPr>
      </w:pP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lastRenderedPageBreak/>
        <w:t>UART_SHDN</w:t>
      </w:r>
      <w:proofErr w:type="spellEnd"/>
    </w:p>
    <w:p w:rsidR="004F05EF" w:rsidRDefault="00E24847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digital output signal is used to put the serial transceiver, </w:t>
      </w:r>
      <w:proofErr w:type="spellStart"/>
      <w:r>
        <w:rPr>
          <w:rFonts w:ascii="Arial" w:hAnsi="Arial" w:cs="Arial"/>
          <w:sz w:val="20"/>
          <w:szCs w:val="20"/>
        </w:rPr>
        <w:t>U4</w:t>
      </w:r>
      <w:proofErr w:type="spellEnd"/>
      <w:r>
        <w:rPr>
          <w:rFonts w:ascii="Arial" w:hAnsi="Arial" w:cs="Arial"/>
          <w:sz w:val="20"/>
          <w:szCs w:val="20"/>
        </w:rPr>
        <w:t xml:space="preserve">, into a shutdown mode. </w:t>
      </w:r>
      <w:proofErr w:type="spellStart"/>
      <w:r>
        <w:rPr>
          <w:rFonts w:ascii="Arial" w:hAnsi="Arial" w:cs="Arial"/>
          <w:sz w:val="20"/>
          <w:szCs w:val="20"/>
        </w:rPr>
        <w:t>UART_SHDN</w:t>
      </w:r>
      <w:proofErr w:type="spellEnd"/>
      <w:r>
        <w:rPr>
          <w:rFonts w:ascii="Arial" w:hAnsi="Arial" w:cs="Arial"/>
          <w:sz w:val="20"/>
          <w:szCs w:val="20"/>
        </w:rPr>
        <w:t xml:space="preserve"> is an active low signal. While in shutdown mode, the </w:t>
      </w:r>
      <w:proofErr w:type="spellStart"/>
      <w:r>
        <w:rPr>
          <w:rFonts w:ascii="Arial" w:hAnsi="Arial" w:cs="Arial"/>
          <w:sz w:val="20"/>
          <w:szCs w:val="20"/>
        </w:rPr>
        <w:t>MAX3311</w:t>
      </w:r>
      <w:proofErr w:type="spellEnd"/>
      <w:r>
        <w:rPr>
          <w:rFonts w:ascii="Arial" w:hAnsi="Arial" w:cs="Arial"/>
          <w:sz w:val="20"/>
          <w:szCs w:val="20"/>
        </w:rPr>
        <w:t xml:space="preserve"> draws only </w:t>
      </w:r>
      <w:proofErr w:type="spellStart"/>
      <w:r>
        <w:rPr>
          <w:rFonts w:ascii="Arial" w:hAnsi="Arial" w:cs="Arial"/>
          <w:sz w:val="20"/>
          <w:szCs w:val="20"/>
        </w:rPr>
        <w:t>1uA</w:t>
      </w:r>
      <w:proofErr w:type="spellEnd"/>
      <w:r>
        <w:rPr>
          <w:rFonts w:ascii="Arial" w:hAnsi="Arial" w:cs="Arial"/>
          <w:sz w:val="20"/>
          <w:szCs w:val="20"/>
        </w:rPr>
        <w:t xml:space="preserve"> of current. This signal is sourced from digital line </w:t>
      </w:r>
      <w:proofErr w:type="spellStart"/>
      <w:r>
        <w:rPr>
          <w:rFonts w:ascii="Arial" w:hAnsi="Arial" w:cs="Arial"/>
          <w:sz w:val="20"/>
          <w:szCs w:val="20"/>
        </w:rPr>
        <w:t>D6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LED_POWER</w:t>
      </w:r>
      <w:proofErr w:type="spellEnd"/>
    </w:p>
    <w:p w:rsidR="004F05EF" w:rsidRDefault="00885003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digital output signal is used to provide battery voltage to the LED module. The active high signal turns on an N-channel </w:t>
      </w:r>
      <w:proofErr w:type="spellStart"/>
      <w:r>
        <w:rPr>
          <w:rFonts w:ascii="Arial" w:hAnsi="Arial" w:cs="Arial"/>
          <w:sz w:val="20"/>
          <w:szCs w:val="20"/>
        </w:rPr>
        <w:t>mosfet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Q3A</w:t>
      </w:r>
      <w:proofErr w:type="spellEnd"/>
      <w:r>
        <w:rPr>
          <w:rFonts w:ascii="Arial" w:hAnsi="Arial" w:cs="Arial"/>
          <w:sz w:val="20"/>
          <w:szCs w:val="20"/>
        </w:rPr>
        <w:t xml:space="preserve">) which in turn activates a P-channel </w:t>
      </w:r>
      <w:proofErr w:type="spellStart"/>
      <w:r>
        <w:rPr>
          <w:rFonts w:ascii="Arial" w:hAnsi="Arial" w:cs="Arial"/>
          <w:sz w:val="20"/>
          <w:szCs w:val="20"/>
        </w:rPr>
        <w:t>mosfet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Q3B</w:t>
      </w:r>
      <w:proofErr w:type="spellEnd"/>
      <w:r>
        <w:rPr>
          <w:rFonts w:ascii="Arial" w:hAnsi="Arial" w:cs="Arial"/>
          <w:sz w:val="20"/>
          <w:szCs w:val="20"/>
        </w:rPr>
        <w:t xml:space="preserve">) which passes the battery voltage to the LED module. This signal is sourced from digital line </w:t>
      </w:r>
      <w:proofErr w:type="spellStart"/>
      <w:r>
        <w:rPr>
          <w:rFonts w:ascii="Arial" w:hAnsi="Arial" w:cs="Arial"/>
          <w:sz w:val="20"/>
          <w:szCs w:val="20"/>
        </w:rPr>
        <w:t>D7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CAM_ON</w:t>
      </w:r>
      <w:proofErr w:type="spellEnd"/>
    </w:p>
    <w:p w:rsidR="004F05EF" w:rsidRDefault="00090AD7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digital output signal is used to trigger the shutter button on the GoPro Hero 3/3+ camera. The active high signal forward biases an </w:t>
      </w:r>
      <w:proofErr w:type="spellStart"/>
      <w:r>
        <w:rPr>
          <w:rFonts w:ascii="Arial" w:hAnsi="Arial" w:cs="Arial"/>
          <w:sz w:val="20"/>
          <w:szCs w:val="20"/>
        </w:rPr>
        <w:t>NPN</w:t>
      </w:r>
      <w:proofErr w:type="spellEnd"/>
      <w:r>
        <w:rPr>
          <w:rFonts w:ascii="Arial" w:hAnsi="Arial" w:cs="Arial"/>
          <w:sz w:val="20"/>
          <w:szCs w:val="20"/>
        </w:rPr>
        <w:t xml:space="preserve"> transistor (</w:t>
      </w:r>
      <w:proofErr w:type="spellStart"/>
      <w:r>
        <w:rPr>
          <w:rFonts w:ascii="Arial" w:hAnsi="Arial" w:cs="Arial"/>
          <w:sz w:val="20"/>
          <w:szCs w:val="20"/>
        </w:rPr>
        <w:t>Q4</w:t>
      </w:r>
      <w:proofErr w:type="spellEnd"/>
      <w:r>
        <w:rPr>
          <w:rFonts w:ascii="Arial" w:hAnsi="Arial" w:cs="Arial"/>
          <w:sz w:val="20"/>
          <w:szCs w:val="20"/>
        </w:rPr>
        <w:t xml:space="preserve">) which provides a path to ground to the internal pull up resistor in the GoPro. The duration of this pulse needs to be </w:t>
      </w:r>
      <w:proofErr w:type="spellStart"/>
      <w:r>
        <w:rPr>
          <w:rFonts w:ascii="Arial" w:hAnsi="Arial" w:cs="Arial"/>
          <w:sz w:val="20"/>
          <w:szCs w:val="20"/>
        </w:rPr>
        <w:t>500msec</w:t>
      </w:r>
      <w:proofErr w:type="spellEnd"/>
      <w:r>
        <w:rPr>
          <w:rFonts w:ascii="Arial" w:hAnsi="Arial" w:cs="Arial"/>
          <w:sz w:val="20"/>
          <w:szCs w:val="20"/>
        </w:rPr>
        <w:t xml:space="preserve"> to </w:t>
      </w:r>
      <w:proofErr w:type="spellStart"/>
      <w:r>
        <w:rPr>
          <w:rFonts w:ascii="Arial" w:hAnsi="Arial" w:cs="Arial"/>
          <w:sz w:val="20"/>
          <w:szCs w:val="20"/>
        </w:rPr>
        <w:t>1000msec</w:t>
      </w:r>
      <w:proofErr w:type="spellEnd"/>
      <w:r>
        <w:rPr>
          <w:rFonts w:ascii="Arial" w:hAnsi="Arial" w:cs="Arial"/>
          <w:sz w:val="20"/>
          <w:szCs w:val="20"/>
        </w:rPr>
        <w:t xml:space="preserve">. This signal is sourced by digital line </w:t>
      </w:r>
      <w:proofErr w:type="spellStart"/>
      <w:r>
        <w:rPr>
          <w:rFonts w:ascii="Arial" w:hAnsi="Arial" w:cs="Arial"/>
          <w:sz w:val="20"/>
          <w:szCs w:val="20"/>
        </w:rPr>
        <w:t>D8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CAM_POWER</w:t>
      </w:r>
      <w:proofErr w:type="spellEnd"/>
    </w:p>
    <w:p w:rsidR="004F05EF" w:rsidRDefault="00090AD7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digital output signal is used to provide battery voltage to GoPro Battery Eliminator. The active high signal turns on an N-channel </w:t>
      </w:r>
      <w:proofErr w:type="spellStart"/>
      <w:r>
        <w:rPr>
          <w:rFonts w:ascii="Arial" w:hAnsi="Arial" w:cs="Arial"/>
          <w:sz w:val="20"/>
          <w:szCs w:val="20"/>
        </w:rPr>
        <w:t>mosfet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Q2A</w:t>
      </w:r>
      <w:proofErr w:type="spellEnd"/>
      <w:r>
        <w:rPr>
          <w:rFonts w:ascii="Arial" w:hAnsi="Arial" w:cs="Arial"/>
          <w:sz w:val="20"/>
          <w:szCs w:val="20"/>
        </w:rPr>
        <w:t xml:space="preserve">) which in turn activates a P-channel </w:t>
      </w:r>
      <w:proofErr w:type="spellStart"/>
      <w:r>
        <w:rPr>
          <w:rFonts w:ascii="Arial" w:hAnsi="Arial" w:cs="Arial"/>
          <w:sz w:val="20"/>
          <w:szCs w:val="20"/>
        </w:rPr>
        <w:t>mosfet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Q2B</w:t>
      </w:r>
      <w:proofErr w:type="spellEnd"/>
      <w:r>
        <w:rPr>
          <w:rFonts w:ascii="Arial" w:hAnsi="Arial" w:cs="Arial"/>
          <w:sz w:val="20"/>
          <w:szCs w:val="20"/>
        </w:rPr>
        <w:t xml:space="preserve">) which passes the battery voltage to the GoPro. This signal is sourced from digital line </w:t>
      </w:r>
      <w:proofErr w:type="spellStart"/>
      <w:r>
        <w:rPr>
          <w:rFonts w:ascii="Arial" w:hAnsi="Arial" w:cs="Arial"/>
          <w:sz w:val="20"/>
          <w:szCs w:val="20"/>
        </w:rPr>
        <w:t>D9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RTC_SS</w:t>
      </w:r>
      <w:proofErr w:type="spellEnd"/>
    </w:p>
    <w:p w:rsidR="004F05EF" w:rsidRDefault="00B65B78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digital output signal is used to provide the </w:t>
      </w:r>
      <w:proofErr w:type="spellStart"/>
      <w:r>
        <w:rPr>
          <w:rFonts w:ascii="Arial" w:hAnsi="Arial" w:cs="Arial"/>
          <w:sz w:val="20"/>
          <w:szCs w:val="20"/>
        </w:rPr>
        <w:t>SPI</w:t>
      </w:r>
      <w:proofErr w:type="spellEnd"/>
      <w:r>
        <w:rPr>
          <w:rFonts w:ascii="Arial" w:hAnsi="Arial" w:cs="Arial"/>
          <w:sz w:val="20"/>
          <w:szCs w:val="20"/>
        </w:rPr>
        <w:t xml:space="preserve"> chip select signal for the </w:t>
      </w:r>
      <w:proofErr w:type="spellStart"/>
      <w:r>
        <w:rPr>
          <w:rFonts w:ascii="Arial" w:hAnsi="Arial" w:cs="Arial"/>
          <w:sz w:val="20"/>
          <w:szCs w:val="20"/>
        </w:rPr>
        <w:t>DS3234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RTC</w:t>
      </w:r>
      <w:proofErr w:type="spellEnd"/>
      <w:r>
        <w:rPr>
          <w:rFonts w:ascii="Arial" w:hAnsi="Arial" w:cs="Arial"/>
          <w:sz w:val="20"/>
          <w:szCs w:val="20"/>
        </w:rPr>
        <w:t xml:space="preserve"> as the Arduino Pro-Mini does not have a dedicated </w:t>
      </w:r>
      <w:proofErr w:type="spellStart"/>
      <w:r>
        <w:rPr>
          <w:rFonts w:ascii="Arial" w:hAnsi="Arial" w:cs="Arial"/>
          <w:sz w:val="20"/>
          <w:szCs w:val="20"/>
        </w:rPr>
        <w:t>SPI</w:t>
      </w:r>
      <w:proofErr w:type="spellEnd"/>
      <w:r>
        <w:rPr>
          <w:rFonts w:ascii="Arial" w:hAnsi="Arial" w:cs="Arial"/>
          <w:sz w:val="20"/>
          <w:szCs w:val="20"/>
        </w:rPr>
        <w:t xml:space="preserve"> chip select line. </w:t>
      </w:r>
      <w:proofErr w:type="spellStart"/>
      <w:r>
        <w:rPr>
          <w:rFonts w:ascii="Arial" w:hAnsi="Arial" w:cs="Arial"/>
          <w:sz w:val="20"/>
          <w:szCs w:val="20"/>
        </w:rPr>
        <w:t>RTC_SS</w:t>
      </w:r>
      <w:proofErr w:type="spellEnd"/>
      <w:r>
        <w:rPr>
          <w:rFonts w:ascii="Arial" w:hAnsi="Arial" w:cs="Arial"/>
          <w:sz w:val="20"/>
          <w:szCs w:val="20"/>
        </w:rPr>
        <w:t xml:space="preserve"> is an active low signal. This signal is sourced by digital line </w:t>
      </w:r>
      <w:proofErr w:type="spellStart"/>
      <w:r>
        <w:rPr>
          <w:rFonts w:ascii="Arial" w:hAnsi="Arial" w:cs="Arial"/>
          <w:sz w:val="20"/>
          <w:szCs w:val="20"/>
        </w:rPr>
        <w:t>D10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</w:p>
    <w:p w:rsidR="004F05EF" w:rsidRDefault="004F05EF">
      <w:pPr>
        <w:contextualSpacing/>
        <w:rPr>
          <w:rFonts w:ascii="Arial" w:hAnsi="Arial" w:cs="Arial"/>
          <w:sz w:val="20"/>
          <w:szCs w:val="20"/>
        </w:rPr>
      </w:pPr>
    </w:p>
    <w:p w:rsidR="004F05EF" w:rsidRPr="00FF1B30" w:rsidRDefault="00FF1B30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Digital Inputs</w:t>
      </w:r>
    </w:p>
    <w:p w:rsidR="00C637FD" w:rsidRDefault="00C637FD">
      <w:pPr>
        <w:contextualSpacing/>
        <w:rPr>
          <w:rFonts w:ascii="Arial" w:hAnsi="Arial" w:cs="Arial"/>
          <w:sz w:val="20"/>
          <w:szCs w:val="20"/>
        </w:rPr>
      </w:pPr>
    </w:p>
    <w:p w:rsidR="00FF1B30" w:rsidRDefault="00FF1B30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RTC_INT</w:t>
      </w:r>
      <w:proofErr w:type="spellEnd"/>
    </w:p>
    <w:p w:rsidR="00FF1B30" w:rsidRDefault="00FF1B30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digital signal </w:t>
      </w:r>
      <w:r w:rsidR="00773001">
        <w:rPr>
          <w:rFonts w:ascii="Arial" w:hAnsi="Arial" w:cs="Arial"/>
          <w:sz w:val="20"/>
          <w:szCs w:val="20"/>
        </w:rPr>
        <w:t xml:space="preserve">is a programmable active low interrupt output from the </w:t>
      </w:r>
      <w:proofErr w:type="spellStart"/>
      <w:r w:rsidR="00773001">
        <w:rPr>
          <w:rFonts w:ascii="Arial" w:hAnsi="Arial" w:cs="Arial"/>
          <w:sz w:val="20"/>
          <w:szCs w:val="20"/>
        </w:rPr>
        <w:t>DS3234</w:t>
      </w:r>
      <w:proofErr w:type="spellEnd"/>
      <w:r w:rsidR="00773001">
        <w:rPr>
          <w:rFonts w:ascii="Arial" w:hAnsi="Arial" w:cs="Arial"/>
          <w:sz w:val="20"/>
          <w:szCs w:val="20"/>
        </w:rPr>
        <w:t xml:space="preserve"> Real Time Clock (</w:t>
      </w:r>
      <w:proofErr w:type="spellStart"/>
      <w:r w:rsidR="00773001">
        <w:rPr>
          <w:rFonts w:ascii="Arial" w:hAnsi="Arial" w:cs="Arial"/>
          <w:sz w:val="20"/>
          <w:szCs w:val="20"/>
        </w:rPr>
        <w:t>RTC</w:t>
      </w:r>
      <w:proofErr w:type="spellEnd"/>
      <w:r w:rsidR="00773001">
        <w:rPr>
          <w:rFonts w:ascii="Arial" w:hAnsi="Arial" w:cs="Arial"/>
          <w:sz w:val="20"/>
          <w:szCs w:val="20"/>
        </w:rPr>
        <w:t xml:space="preserve">). The interrupt is enabled when either time-keeping alarm is activated. This signal is fed to digital </w:t>
      </w:r>
      <w:r w:rsidR="00885003">
        <w:rPr>
          <w:rFonts w:ascii="Arial" w:hAnsi="Arial" w:cs="Arial"/>
          <w:sz w:val="20"/>
          <w:szCs w:val="20"/>
        </w:rPr>
        <w:t xml:space="preserve">line </w:t>
      </w:r>
      <w:proofErr w:type="spellStart"/>
      <w:r w:rsidR="00885003">
        <w:rPr>
          <w:rFonts w:ascii="Arial" w:hAnsi="Arial" w:cs="Arial"/>
          <w:sz w:val="20"/>
          <w:szCs w:val="20"/>
        </w:rPr>
        <w:t>D2</w:t>
      </w:r>
      <w:proofErr w:type="spellEnd"/>
      <w:r w:rsidR="00773001">
        <w:rPr>
          <w:rFonts w:ascii="Arial" w:hAnsi="Arial" w:cs="Arial"/>
          <w:sz w:val="20"/>
          <w:szCs w:val="20"/>
        </w:rPr>
        <w:t>.</w:t>
      </w:r>
    </w:p>
    <w:p w:rsidR="00FF1B30" w:rsidRDefault="00FF1B30">
      <w:pPr>
        <w:contextualSpacing/>
        <w:rPr>
          <w:rFonts w:ascii="Arial" w:hAnsi="Arial" w:cs="Arial"/>
          <w:sz w:val="20"/>
          <w:szCs w:val="20"/>
        </w:rPr>
      </w:pPr>
    </w:p>
    <w:p w:rsidR="00FF1B30" w:rsidRDefault="00FF1B30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RTC_RESET</w:t>
      </w:r>
      <w:proofErr w:type="spellEnd"/>
    </w:p>
    <w:p w:rsidR="00FF1B30" w:rsidRDefault="00773001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active low digital signal indicates a power fail condition has occurred on the </w:t>
      </w:r>
      <w:proofErr w:type="spellStart"/>
      <w:r>
        <w:rPr>
          <w:rFonts w:ascii="Arial" w:hAnsi="Arial" w:cs="Arial"/>
          <w:sz w:val="20"/>
          <w:szCs w:val="20"/>
        </w:rPr>
        <w:t>DS3234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RTC</w:t>
      </w:r>
      <w:proofErr w:type="spellEnd"/>
      <w:r>
        <w:rPr>
          <w:rFonts w:ascii="Arial" w:hAnsi="Arial" w:cs="Arial"/>
          <w:sz w:val="20"/>
          <w:szCs w:val="20"/>
        </w:rPr>
        <w:t xml:space="preserve">. The </w:t>
      </w:r>
      <w:proofErr w:type="spellStart"/>
      <w:r>
        <w:rPr>
          <w:rFonts w:ascii="Arial" w:hAnsi="Arial" w:cs="Arial"/>
          <w:sz w:val="20"/>
          <w:szCs w:val="20"/>
        </w:rPr>
        <w:t>SPI</w:t>
      </w:r>
      <w:proofErr w:type="spellEnd"/>
      <w:r>
        <w:rPr>
          <w:rFonts w:ascii="Arial" w:hAnsi="Arial" w:cs="Arial"/>
          <w:sz w:val="20"/>
          <w:szCs w:val="20"/>
        </w:rPr>
        <w:t xml:space="preserve"> signals are inhibited during a power fail but the </w:t>
      </w:r>
      <w:proofErr w:type="spellStart"/>
      <w:r>
        <w:rPr>
          <w:rFonts w:ascii="Arial" w:hAnsi="Arial" w:cs="Arial"/>
          <w:sz w:val="20"/>
          <w:szCs w:val="20"/>
        </w:rPr>
        <w:t>TCXO</w:t>
      </w:r>
      <w:proofErr w:type="spellEnd"/>
      <w:r>
        <w:rPr>
          <w:rFonts w:ascii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hAnsi="Arial" w:cs="Arial"/>
          <w:sz w:val="20"/>
          <w:szCs w:val="20"/>
        </w:rPr>
        <w:t>RTC</w:t>
      </w:r>
      <w:proofErr w:type="spellEnd"/>
      <w:r>
        <w:rPr>
          <w:rFonts w:ascii="Arial" w:hAnsi="Arial" w:cs="Arial"/>
          <w:sz w:val="20"/>
          <w:szCs w:val="20"/>
        </w:rPr>
        <w:t xml:space="preserve"> continue to operate provide there is an external watch battery installed. </w:t>
      </w:r>
      <w:r w:rsidR="00885003">
        <w:rPr>
          <w:rFonts w:ascii="Arial" w:hAnsi="Arial" w:cs="Arial"/>
          <w:sz w:val="20"/>
          <w:szCs w:val="20"/>
        </w:rPr>
        <w:t xml:space="preserve">This signal is fed to digital line </w:t>
      </w:r>
      <w:proofErr w:type="spellStart"/>
      <w:r w:rsidR="00885003">
        <w:rPr>
          <w:rFonts w:ascii="Arial" w:hAnsi="Arial" w:cs="Arial"/>
          <w:sz w:val="20"/>
          <w:szCs w:val="20"/>
        </w:rPr>
        <w:t>D5</w:t>
      </w:r>
      <w:proofErr w:type="spellEnd"/>
      <w:r w:rsidR="00885003">
        <w:rPr>
          <w:rFonts w:ascii="Arial" w:hAnsi="Arial" w:cs="Arial"/>
          <w:sz w:val="20"/>
          <w:szCs w:val="20"/>
        </w:rPr>
        <w:t>.</w:t>
      </w:r>
    </w:p>
    <w:p w:rsidR="00FF1B30" w:rsidRDefault="00FF1B30">
      <w:pPr>
        <w:contextualSpacing/>
        <w:rPr>
          <w:rFonts w:ascii="Arial" w:hAnsi="Arial" w:cs="Arial"/>
          <w:sz w:val="20"/>
          <w:szCs w:val="20"/>
        </w:rPr>
      </w:pPr>
    </w:p>
    <w:p w:rsidR="00FF1B30" w:rsidRDefault="00FF1B30">
      <w:pPr>
        <w:contextualSpacing/>
        <w:rPr>
          <w:rFonts w:ascii="Arial" w:hAnsi="Arial" w:cs="Arial"/>
          <w:sz w:val="20"/>
          <w:szCs w:val="20"/>
        </w:rPr>
      </w:pPr>
    </w:p>
    <w:p w:rsidR="00FF1B30" w:rsidRPr="004F05EF" w:rsidRDefault="00FF1B30">
      <w:pPr>
        <w:contextualSpacing/>
        <w:rPr>
          <w:rFonts w:ascii="Arial" w:hAnsi="Arial" w:cs="Arial"/>
          <w:sz w:val="20"/>
          <w:szCs w:val="20"/>
        </w:rPr>
      </w:pPr>
    </w:p>
    <w:p w:rsidR="00C637FD" w:rsidRPr="00C70816" w:rsidRDefault="00C70816">
      <w:pPr>
        <w:contextualSpacing/>
        <w:rPr>
          <w:rFonts w:ascii="Arial" w:hAnsi="Arial" w:cs="Arial"/>
          <w:sz w:val="20"/>
          <w:szCs w:val="20"/>
          <w:u w:val="single"/>
        </w:rPr>
      </w:pPr>
      <w:r w:rsidRPr="00C70816">
        <w:rPr>
          <w:rFonts w:ascii="Arial" w:hAnsi="Arial" w:cs="Arial"/>
          <w:u w:val="single"/>
        </w:rPr>
        <w:t>Connectors/Jumpers</w:t>
      </w:r>
    </w:p>
    <w:p w:rsidR="00C637FD" w:rsidRPr="004F05EF" w:rsidRDefault="00C637FD">
      <w:pPr>
        <w:contextualSpacing/>
        <w:rPr>
          <w:rFonts w:ascii="Arial" w:hAnsi="Arial" w:cs="Arial"/>
          <w:sz w:val="20"/>
          <w:szCs w:val="20"/>
        </w:rPr>
      </w:pPr>
    </w:p>
    <w:p w:rsidR="00C637FD" w:rsidRDefault="00C70816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J1</w:t>
      </w:r>
      <w:proofErr w:type="spellEnd"/>
    </w:p>
    <w:p w:rsidR="00C70816" w:rsidRDefault="002B564D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4-pin Phoenix wire-to-board connector is used to bring battery voltage onto the shield, with each pin rated for </w:t>
      </w:r>
      <w:proofErr w:type="spellStart"/>
      <w:r>
        <w:rPr>
          <w:rFonts w:ascii="Arial" w:hAnsi="Arial" w:cs="Arial"/>
          <w:sz w:val="20"/>
          <w:szCs w:val="20"/>
        </w:rPr>
        <w:t>6A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2B564D" w:rsidRDefault="002B564D">
      <w:pPr>
        <w:contextualSpacing/>
        <w:rPr>
          <w:rFonts w:ascii="Arial" w:hAnsi="Arial" w:cs="Arial"/>
          <w:sz w:val="20"/>
          <w:szCs w:val="20"/>
        </w:rPr>
      </w:pP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J2</w:t>
      </w:r>
      <w:proofErr w:type="spellEnd"/>
    </w:p>
    <w:p w:rsidR="00C70816" w:rsidRDefault="002B564D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2-pin female header is used to pass the </w:t>
      </w:r>
      <w:proofErr w:type="spellStart"/>
      <w:r>
        <w:rPr>
          <w:rFonts w:ascii="Arial" w:hAnsi="Arial" w:cs="Arial"/>
          <w:sz w:val="20"/>
          <w:szCs w:val="20"/>
        </w:rPr>
        <w:t>CAM_ON</w:t>
      </w:r>
      <w:proofErr w:type="spellEnd"/>
      <w:r>
        <w:rPr>
          <w:rFonts w:ascii="Arial" w:hAnsi="Arial" w:cs="Arial"/>
          <w:sz w:val="20"/>
          <w:szCs w:val="20"/>
        </w:rPr>
        <w:t xml:space="preserve"> signal to the GoPro 30-pin bus.</w:t>
      </w: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lastRenderedPageBreak/>
        <w:t>J3</w:t>
      </w:r>
      <w:proofErr w:type="spellEnd"/>
    </w:p>
    <w:p w:rsidR="002B564D" w:rsidRDefault="002B564D" w:rsidP="002B564D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2-pin Phoenix wire-to-board connector is used to pass battery voltage to the GoPro Battery Eliminator, with each pin rated for </w:t>
      </w:r>
      <w:proofErr w:type="spellStart"/>
      <w:r>
        <w:rPr>
          <w:rFonts w:ascii="Arial" w:hAnsi="Arial" w:cs="Arial"/>
          <w:sz w:val="20"/>
          <w:szCs w:val="20"/>
        </w:rPr>
        <w:t>6A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J4</w:t>
      </w:r>
      <w:proofErr w:type="spellEnd"/>
    </w:p>
    <w:p w:rsidR="00C70816" w:rsidRDefault="00A6687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3-pin female header is used to interface an external serial connection.</w:t>
      </w: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J5</w:t>
      </w:r>
      <w:proofErr w:type="spellEnd"/>
    </w:p>
    <w:p w:rsidR="00C70816" w:rsidRDefault="002B564D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4-pin Phoenix wire-to-board connector is used to pass battery voltage to the LED module, with each pin rated for </w:t>
      </w:r>
      <w:proofErr w:type="spellStart"/>
      <w:r>
        <w:rPr>
          <w:rFonts w:ascii="Arial" w:hAnsi="Arial" w:cs="Arial"/>
          <w:sz w:val="20"/>
          <w:szCs w:val="20"/>
        </w:rPr>
        <w:t>6A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J6</w:t>
      </w:r>
      <w:proofErr w:type="spellEnd"/>
      <w:r w:rsidR="002B564D">
        <w:rPr>
          <w:rFonts w:ascii="Arial" w:hAnsi="Arial" w:cs="Arial"/>
          <w:sz w:val="20"/>
          <w:szCs w:val="20"/>
        </w:rPr>
        <w:t xml:space="preserve">  (</w:t>
      </w:r>
      <w:proofErr w:type="gramEnd"/>
      <w:r w:rsidR="002B564D">
        <w:rPr>
          <w:rFonts w:ascii="Arial" w:hAnsi="Arial" w:cs="Arial"/>
          <w:sz w:val="20"/>
          <w:szCs w:val="20"/>
        </w:rPr>
        <w:t>Jumper)</w:t>
      </w:r>
    </w:p>
    <w:p w:rsidR="00C70816" w:rsidRDefault="002B564D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jumper enables the three status </w:t>
      </w:r>
      <w:proofErr w:type="spellStart"/>
      <w:r>
        <w:rPr>
          <w:rFonts w:ascii="Arial" w:hAnsi="Arial" w:cs="Arial"/>
          <w:sz w:val="20"/>
          <w:szCs w:val="20"/>
        </w:rPr>
        <w:t>LEDs</w:t>
      </w:r>
      <w:proofErr w:type="spellEnd"/>
      <w:r>
        <w:rPr>
          <w:rFonts w:ascii="Arial" w:hAnsi="Arial" w:cs="Arial"/>
          <w:sz w:val="20"/>
          <w:szCs w:val="20"/>
        </w:rPr>
        <w:t xml:space="preserve"> on the shield by providing a common ground to all three </w:t>
      </w:r>
      <w:proofErr w:type="spellStart"/>
      <w:r>
        <w:rPr>
          <w:rFonts w:ascii="Arial" w:hAnsi="Arial" w:cs="Arial"/>
          <w:sz w:val="20"/>
          <w:szCs w:val="20"/>
        </w:rPr>
        <w:t>LEDs</w:t>
      </w:r>
      <w:proofErr w:type="spellEnd"/>
      <w:r>
        <w:rPr>
          <w:rFonts w:ascii="Arial" w:hAnsi="Arial" w:cs="Arial"/>
          <w:sz w:val="20"/>
          <w:szCs w:val="20"/>
        </w:rPr>
        <w:t xml:space="preserve">. By removing the jumper, the current usage of the board is reduced by </w:t>
      </w:r>
      <w:proofErr w:type="spellStart"/>
      <w:r>
        <w:rPr>
          <w:rFonts w:ascii="Arial" w:hAnsi="Arial" w:cs="Arial"/>
          <w:sz w:val="20"/>
          <w:szCs w:val="20"/>
        </w:rPr>
        <w:t>30ma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J7</w:t>
      </w:r>
      <w:bookmarkStart w:id="0" w:name="_GoBack"/>
      <w:bookmarkEnd w:id="0"/>
      <w:proofErr w:type="spellEnd"/>
    </w:p>
    <w:p w:rsidR="00C70816" w:rsidRDefault="00A6687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12-pin female header is used to interface the Arduino Pro-Mini.</w:t>
      </w: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J8</w:t>
      </w:r>
      <w:proofErr w:type="spellEnd"/>
    </w:p>
    <w:p w:rsidR="00C70816" w:rsidRDefault="00A6687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12-pin female header is used to interface the Arduino Pro-Mini.</w:t>
      </w: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J9</w:t>
      </w:r>
      <w:proofErr w:type="spellEnd"/>
    </w:p>
    <w:p w:rsidR="00C70816" w:rsidRDefault="002B564D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2-pin female header is used to pass the </w:t>
      </w:r>
      <w:proofErr w:type="spellStart"/>
      <w:r>
        <w:rPr>
          <w:rFonts w:ascii="Arial" w:hAnsi="Arial" w:cs="Arial"/>
          <w:sz w:val="20"/>
          <w:szCs w:val="20"/>
        </w:rPr>
        <w:t>LED_ON</w:t>
      </w:r>
      <w:proofErr w:type="spellEnd"/>
      <w:r>
        <w:rPr>
          <w:rFonts w:ascii="Arial" w:hAnsi="Arial" w:cs="Arial"/>
          <w:sz w:val="20"/>
          <w:szCs w:val="20"/>
        </w:rPr>
        <w:t xml:space="preserve"> (trigger) signal to the LED module.</w:t>
      </w:r>
    </w:p>
    <w:p w:rsidR="00C70816" w:rsidRDefault="00C70816">
      <w:pPr>
        <w:contextualSpacing/>
        <w:rPr>
          <w:rFonts w:ascii="Arial" w:hAnsi="Arial" w:cs="Arial"/>
          <w:sz w:val="20"/>
          <w:szCs w:val="20"/>
        </w:rPr>
      </w:pPr>
    </w:p>
    <w:p w:rsidR="00C70816" w:rsidRPr="004F05EF" w:rsidRDefault="00C70816">
      <w:pPr>
        <w:contextualSpacing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J10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2B564D">
        <w:rPr>
          <w:rFonts w:ascii="Arial" w:hAnsi="Arial" w:cs="Arial"/>
          <w:sz w:val="20"/>
          <w:szCs w:val="20"/>
        </w:rPr>
        <w:t xml:space="preserve"> (</w:t>
      </w:r>
      <w:proofErr w:type="gramEnd"/>
      <w:r w:rsidR="002B564D">
        <w:rPr>
          <w:rFonts w:ascii="Arial" w:hAnsi="Arial" w:cs="Arial"/>
          <w:sz w:val="20"/>
          <w:szCs w:val="20"/>
        </w:rPr>
        <w:t>Jumper)</w:t>
      </w:r>
    </w:p>
    <w:p w:rsidR="00C637FD" w:rsidRPr="004F05EF" w:rsidRDefault="002B564D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</w:t>
      </w:r>
      <w:r w:rsidR="00C70816">
        <w:rPr>
          <w:rFonts w:ascii="Arial" w:hAnsi="Arial" w:cs="Arial"/>
          <w:sz w:val="20"/>
          <w:szCs w:val="20"/>
        </w:rPr>
        <w:t xml:space="preserve"> jumper disables the onboard serial transceiver, </w:t>
      </w:r>
      <w:proofErr w:type="spellStart"/>
      <w:r w:rsidR="00C70816">
        <w:rPr>
          <w:rFonts w:ascii="Arial" w:hAnsi="Arial" w:cs="Arial"/>
          <w:sz w:val="20"/>
          <w:szCs w:val="20"/>
        </w:rPr>
        <w:t>U4</w:t>
      </w:r>
      <w:proofErr w:type="spellEnd"/>
      <w:r w:rsidR="00C70816">
        <w:rPr>
          <w:rFonts w:ascii="Arial" w:hAnsi="Arial" w:cs="Arial"/>
          <w:sz w:val="20"/>
          <w:szCs w:val="20"/>
        </w:rPr>
        <w:t xml:space="preserve">. This needs to be </w:t>
      </w:r>
      <w:proofErr w:type="spellStart"/>
      <w:r w:rsidR="00C70816">
        <w:rPr>
          <w:rFonts w:ascii="Arial" w:hAnsi="Arial" w:cs="Arial"/>
          <w:sz w:val="20"/>
          <w:szCs w:val="20"/>
        </w:rPr>
        <w:t>jumpered</w:t>
      </w:r>
      <w:proofErr w:type="spellEnd"/>
      <w:r w:rsidR="00C70816">
        <w:rPr>
          <w:rFonts w:ascii="Arial" w:hAnsi="Arial" w:cs="Arial"/>
          <w:sz w:val="20"/>
          <w:szCs w:val="20"/>
        </w:rPr>
        <w:t xml:space="preserve"> while the </w:t>
      </w:r>
      <w:proofErr w:type="spellStart"/>
      <w:r w:rsidR="00C70816">
        <w:rPr>
          <w:rFonts w:ascii="Arial" w:hAnsi="Arial" w:cs="Arial"/>
          <w:sz w:val="20"/>
          <w:szCs w:val="20"/>
        </w:rPr>
        <w:t>FTDI</w:t>
      </w:r>
      <w:proofErr w:type="spellEnd"/>
      <w:r w:rsidR="00C70816">
        <w:rPr>
          <w:rFonts w:ascii="Arial" w:hAnsi="Arial" w:cs="Arial"/>
          <w:sz w:val="20"/>
          <w:szCs w:val="20"/>
        </w:rPr>
        <w:t xml:space="preserve"> cable is installed during programming in order to prevent </w:t>
      </w:r>
      <w:r>
        <w:rPr>
          <w:rFonts w:ascii="Arial" w:hAnsi="Arial" w:cs="Arial"/>
          <w:sz w:val="20"/>
          <w:szCs w:val="20"/>
        </w:rPr>
        <w:t>a transmit line contention.</w:t>
      </w:r>
    </w:p>
    <w:p w:rsidR="00C637FD" w:rsidRDefault="00C637FD">
      <w:pPr>
        <w:contextualSpacing/>
        <w:rPr>
          <w:rFonts w:ascii="Arial" w:hAnsi="Arial" w:cs="Arial"/>
          <w:sz w:val="20"/>
          <w:szCs w:val="20"/>
        </w:rPr>
      </w:pPr>
    </w:p>
    <w:p w:rsidR="008C135E" w:rsidRDefault="008C135E">
      <w:pPr>
        <w:contextualSpacing/>
        <w:rPr>
          <w:rFonts w:ascii="Arial" w:hAnsi="Arial" w:cs="Arial"/>
          <w:sz w:val="20"/>
          <w:szCs w:val="20"/>
        </w:rPr>
      </w:pPr>
    </w:p>
    <w:p w:rsidR="008C135E" w:rsidRDefault="008C135E">
      <w:pPr>
        <w:contextualSpacing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Status </w:t>
      </w:r>
      <w:proofErr w:type="spellStart"/>
      <w:r>
        <w:rPr>
          <w:rFonts w:ascii="Arial" w:hAnsi="Arial" w:cs="Arial"/>
          <w:i/>
        </w:rPr>
        <w:t>LEDs</w:t>
      </w:r>
      <w:proofErr w:type="spellEnd"/>
    </w:p>
    <w:p w:rsidR="008C135E" w:rsidRPr="008C135E" w:rsidRDefault="008C135E">
      <w:pPr>
        <w:contextualSpacing/>
        <w:rPr>
          <w:rFonts w:ascii="Arial" w:hAnsi="Arial" w:cs="Arial"/>
          <w:sz w:val="20"/>
          <w:szCs w:val="20"/>
        </w:rPr>
      </w:pPr>
    </w:p>
    <w:p w:rsidR="008C135E" w:rsidRPr="008C135E" w:rsidRDefault="008C135E">
      <w:pPr>
        <w:contextualSpacing/>
        <w:rPr>
          <w:rFonts w:ascii="Arial" w:hAnsi="Arial" w:cs="Arial"/>
          <w:sz w:val="20"/>
          <w:szCs w:val="20"/>
        </w:rPr>
      </w:pPr>
      <w:proofErr w:type="spellStart"/>
      <w:r w:rsidRPr="008C135E">
        <w:rPr>
          <w:rFonts w:ascii="Arial" w:hAnsi="Arial" w:cs="Arial"/>
          <w:sz w:val="20"/>
          <w:szCs w:val="20"/>
        </w:rPr>
        <w:t>D2</w:t>
      </w:r>
      <w:proofErr w:type="spellEnd"/>
    </w:p>
    <w:p w:rsidR="008C135E" w:rsidRPr="008C135E" w:rsidRDefault="008C135E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Blue LED indicates the GoPro</w:t>
      </w:r>
      <w:r w:rsidR="006F4448">
        <w:rPr>
          <w:rFonts w:ascii="Arial" w:hAnsi="Arial" w:cs="Arial"/>
          <w:sz w:val="20"/>
          <w:szCs w:val="20"/>
        </w:rPr>
        <w:t xml:space="preserve"> camera has battery voltage applied to it.</w:t>
      </w:r>
    </w:p>
    <w:p w:rsidR="008C135E" w:rsidRPr="008C135E" w:rsidRDefault="008C135E">
      <w:pPr>
        <w:contextualSpacing/>
        <w:rPr>
          <w:rFonts w:ascii="Arial" w:hAnsi="Arial" w:cs="Arial"/>
          <w:sz w:val="20"/>
          <w:szCs w:val="20"/>
        </w:rPr>
      </w:pPr>
    </w:p>
    <w:p w:rsidR="008C135E" w:rsidRPr="008C135E" w:rsidRDefault="008C135E">
      <w:pPr>
        <w:contextualSpacing/>
        <w:rPr>
          <w:rFonts w:ascii="Arial" w:hAnsi="Arial" w:cs="Arial"/>
          <w:sz w:val="20"/>
          <w:szCs w:val="20"/>
        </w:rPr>
      </w:pPr>
      <w:proofErr w:type="spellStart"/>
      <w:r w:rsidRPr="008C135E">
        <w:rPr>
          <w:rFonts w:ascii="Arial" w:hAnsi="Arial" w:cs="Arial"/>
          <w:sz w:val="20"/>
          <w:szCs w:val="20"/>
        </w:rPr>
        <w:t>D3</w:t>
      </w:r>
      <w:proofErr w:type="spellEnd"/>
    </w:p>
    <w:p w:rsidR="008C135E" w:rsidRPr="008C135E" w:rsidRDefault="006F4448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Red LED indicates the LED module has battery voltage applied to it.</w:t>
      </w:r>
    </w:p>
    <w:p w:rsidR="008C135E" w:rsidRPr="008C135E" w:rsidRDefault="008C135E">
      <w:pPr>
        <w:contextualSpacing/>
        <w:rPr>
          <w:rFonts w:ascii="Arial" w:hAnsi="Arial" w:cs="Arial"/>
          <w:sz w:val="20"/>
          <w:szCs w:val="20"/>
        </w:rPr>
      </w:pPr>
    </w:p>
    <w:p w:rsidR="008C135E" w:rsidRPr="008C135E" w:rsidRDefault="008C135E">
      <w:pPr>
        <w:contextualSpacing/>
        <w:rPr>
          <w:rFonts w:ascii="Arial" w:hAnsi="Arial" w:cs="Arial"/>
          <w:sz w:val="20"/>
          <w:szCs w:val="20"/>
        </w:rPr>
      </w:pPr>
      <w:proofErr w:type="spellStart"/>
      <w:r w:rsidRPr="008C135E">
        <w:rPr>
          <w:rFonts w:ascii="Arial" w:hAnsi="Arial" w:cs="Arial"/>
          <w:sz w:val="20"/>
          <w:szCs w:val="20"/>
        </w:rPr>
        <w:t>D4</w:t>
      </w:r>
      <w:proofErr w:type="spellEnd"/>
    </w:p>
    <w:p w:rsidR="008C135E" w:rsidRPr="008C135E" w:rsidRDefault="006F4448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Green LED indicates the shield board has logic power turned on.</w:t>
      </w:r>
    </w:p>
    <w:p w:rsidR="008C135E" w:rsidRPr="008C135E" w:rsidRDefault="008C135E">
      <w:pPr>
        <w:contextualSpacing/>
        <w:rPr>
          <w:rFonts w:ascii="Arial" w:hAnsi="Arial" w:cs="Arial"/>
          <w:sz w:val="20"/>
          <w:szCs w:val="20"/>
        </w:rPr>
      </w:pPr>
    </w:p>
    <w:p w:rsidR="008C135E" w:rsidRPr="008C135E" w:rsidRDefault="008C135E">
      <w:pPr>
        <w:contextualSpacing/>
        <w:rPr>
          <w:rFonts w:ascii="Arial" w:hAnsi="Arial" w:cs="Arial"/>
          <w:sz w:val="20"/>
          <w:szCs w:val="20"/>
        </w:rPr>
      </w:pPr>
    </w:p>
    <w:p w:rsidR="008C135E" w:rsidRPr="008C135E" w:rsidRDefault="008C135E">
      <w:pPr>
        <w:contextualSpacing/>
        <w:rPr>
          <w:rFonts w:ascii="Arial" w:hAnsi="Arial" w:cs="Arial"/>
          <w:sz w:val="20"/>
          <w:szCs w:val="20"/>
        </w:rPr>
      </w:pPr>
    </w:p>
    <w:p w:rsidR="008C135E" w:rsidRPr="008C135E" w:rsidRDefault="008C135E">
      <w:pPr>
        <w:contextualSpacing/>
        <w:rPr>
          <w:rFonts w:ascii="Arial" w:hAnsi="Arial" w:cs="Arial"/>
          <w:sz w:val="20"/>
          <w:szCs w:val="20"/>
        </w:rPr>
      </w:pPr>
    </w:p>
    <w:p w:rsidR="008C135E" w:rsidRDefault="008C135E">
      <w:pPr>
        <w:contextualSpacing/>
        <w:rPr>
          <w:rFonts w:ascii="Arial" w:hAnsi="Arial" w:cs="Arial"/>
          <w:sz w:val="20"/>
          <w:szCs w:val="20"/>
        </w:rPr>
      </w:pPr>
    </w:p>
    <w:p w:rsidR="00345E2B" w:rsidRDefault="00345E2B">
      <w:pPr>
        <w:contextualSpacing/>
        <w:rPr>
          <w:rFonts w:ascii="Arial" w:hAnsi="Arial" w:cs="Arial"/>
          <w:sz w:val="20"/>
          <w:szCs w:val="20"/>
        </w:rPr>
      </w:pPr>
    </w:p>
    <w:p w:rsidR="00345E2B" w:rsidRDefault="00345E2B">
      <w:pPr>
        <w:contextualSpacing/>
        <w:rPr>
          <w:rFonts w:ascii="Arial" w:hAnsi="Arial" w:cs="Arial"/>
          <w:sz w:val="20"/>
          <w:szCs w:val="20"/>
        </w:rPr>
      </w:pPr>
    </w:p>
    <w:p w:rsidR="00345E2B" w:rsidRDefault="00345E2B">
      <w:pPr>
        <w:contextualSpacing/>
        <w:rPr>
          <w:rFonts w:ascii="Arial" w:hAnsi="Arial" w:cs="Arial"/>
          <w:sz w:val="20"/>
          <w:szCs w:val="20"/>
        </w:rPr>
      </w:pPr>
    </w:p>
    <w:p w:rsidR="00345E2B" w:rsidRDefault="00345E2B">
      <w:pPr>
        <w:contextualSpacing/>
        <w:rPr>
          <w:rFonts w:ascii="Arial" w:hAnsi="Arial" w:cs="Arial"/>
          <w:sz w:val="20"/>
          <w:szCs w:val="20"/>
        </w:rPr>
      </w:pPr>
    </w:p>
    <w:p w:rsidR="00345E2B" w:rsidRDefault="00345E2B">
      <w:pPr>
        <w:contextualSpacing/>
        <w:rPr>
          <w:rFonts w:ascii="Arial" w:hAnsi="Arial" w:cs="Arial"/>
          <w:sz w:val="20"/>
          <w:szCs w:val="20"/>
        </w:rPr>
      </w:pPr>
    </w:p>
    <w:p w:rsidR="00345E2B" w:rsidRDefault="00345E2B" w:rsidP="00345E2B">
      <w:pPr>
        <w:spacing w:after="0" w:line="240" w:lineRule="auto"/>
        <w:rPr>
          <w:rFonts w:ascii="Calibri" w:eastAsia="Times New Roman" w:hAnsi="Calibri" w:cs="Times New Roman"/>
          <w:color w:val="000000"/>
        </w:rPr>
        <w:sectPr w:rsidR="00345E2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9540" w:type="dxa"/>
        <w:tblInd w:w="93" w:type="dxa"/>
        <w:tblLook w:val="04A0" w:firstRow="1" w:lastRow="0" w:firstColumn="1" w:lastColumn="0" w:noHBand="0" w:noVBand="1"/>
      </w:tblPr>
      <w:tblGrid>
        <w:gridCol w:w="525"/>
        <w:gridCol w:w="552"/>
        <w:gridCol w:w="1518"/>
        <w:gridCol w:w="1476"/>
        <w:gridCol w:w="1971"/>
        <w:gridCol w:w="3037"/>
        <w:gridCol w:w="774"/>
      </w:tblGrid>
      <w:tr w:rsidR="002F7318" w:rsidRPr="002F7318" w:rsidTr="002F7318">
        <w:trPr>
          <w:trHeight w:val="288"/>
        </w:trPr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</w:rPr>
              <w:lastRenderedPageBreak/>
              <w:t>SeeStar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</w:rPr>
              <w:t xml:space="preserve"> Arduino Pro-Mini Controller Shield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</w:rPr>
              <w:t>revB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</w:rPr>
              <w:t xml:space="preserve"> Bill of Materials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Value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Manufacturer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Manufacturer </w:t>
            </w:r>
            <w:proofErr w:type="spellStart"/>
            <w:r w:rsidRPr="002F731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PN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Description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Cost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BATT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Panasonic-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BCG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CR1220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Battery Lithium Coin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12.5mm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$0.98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BT1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S8411-45R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Harwin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S8411-45R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BATTERY HOLDER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12.0MM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COIN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$1.08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C1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0.1uF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TDK Corporation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C1608X7R1H104K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CAP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CER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0.1UF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10%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X7R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0603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$0.24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C2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47uF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United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Chemi-con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EMVE500ADA470MF80G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CAP ALUM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47UF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20%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$0.54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C3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68uF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AVX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Corporation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TAJD686K016RNJ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CAP TANTALUM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68UF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10%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$1.60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C4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0.10uF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Kemet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C0603C104K4RAC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CAP,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CER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0.10uF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10%,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X7R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 0603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$0.11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C5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0.1uF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TDK Corporation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C1608X7R1H104K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CAP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CER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0.1UF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10%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X7R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0603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$0.24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C6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0.10uF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Kemet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C0603C104K4RAC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CAP,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CER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0.10uF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10%,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X7R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 0603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$0.11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C7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0.10uF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Kemet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C0603C104K4RAC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CAP,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CER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0.10uF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10%,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X7R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 0603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$0.11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C8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0.10uF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Kemet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C0603C104K4RAC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CAP,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CER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0.10uF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10%,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X7R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 0603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$0.11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C9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0.10uF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Kemet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C0603C104K4RAC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CAP,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CER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0.10uF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10%,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X7R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 0603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$0.11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C10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0.10uF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Kemet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C0603C104K4RAC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CAP,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CER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0.10uF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10%,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X7R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, 0603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$0.11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D1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B340A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-13-F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Diodes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B340A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-13-F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DIODE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SCHOTTKY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3A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40V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SMA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$0.47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D2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LTST-C150TBKT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Lite-On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LTST-C150TBKT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LED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468NM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BLUE CLEAR 1206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$0.50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D3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LTST-C150KRKT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Lite-On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LTST-C150KRKT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LED SUPER RED CLEAR 1206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$0.39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D4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LTST-C150KGKT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Lite-On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LTST-C150KGKT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LED GREEN CLEAR 1206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$0.39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F1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0154004.DRT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Littelfuse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0154004.DRT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FUSE SLOW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125VAC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125VDC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4A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$3.14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J1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1725672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Phoenix Contact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1725672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CONN TERM BLOCK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2.54MM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4POS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$2.94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J2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SSW-102-01-T-S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Samtec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SSW-102-01-T-S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CONN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RCPT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.100"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2POS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SNGL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TIN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$0.86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J3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1725656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Phoenix Contact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1725656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CONN TERM BLOCK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2.54MM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2POS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$1.46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J4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SSW-103-01-T-S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Samtec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SSW-103-01-T-S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CONN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RCPT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.100"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3POS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SNGL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TIN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$0.93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J5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1725672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Phoenix Contact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1725672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CONN TERM BLOCK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2.54MM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4POS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$2.94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J6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TSW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-102-17-T-S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Samtec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TSW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-102-17-T-S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CONN HEADER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2POS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.100"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SNGL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TIN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$0.57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J7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SSW-112-01-T-S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Samtec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SSW-112-01-T-S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CONN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RCPT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.100"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12POS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SNGL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TIN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$1.59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J8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SSW-112-01-T-S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Samtec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SSW-112-01-T-S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CONN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RCPT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.100"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12POS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SNGL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TIN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$1.59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J9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SSW-102-01-T-S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Samtec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SSW-102-01-T-S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CONN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RCPT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.100"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2POS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SNGL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TIN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$0.86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J10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TSW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-102-17-T-S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Samtec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TSW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-102-17-T-S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CONN HEADER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2POS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.100"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SNGL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TIN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$0.57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L1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33uH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Bourns Inc.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SRN6045-330M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FIXED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IND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33UH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1.4A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188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MOHM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$0.43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Q1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SI2369DS-T1-GE3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Vishay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Siliconix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SI2369DS-T1-GE3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MOSFET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P-CH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7.6A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TO-236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$0.44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Q2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SI6562CDQ-T1-GE3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Vishay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Siliconix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SI6562CDQ-T1-GE3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MOSFET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N/P-CH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6.7A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8-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TSSOP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$1.06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Q3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SI6562CDQ-T1-GE3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Vishay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Siliconix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SI6562CDQ-T1-GE3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MOSFET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N/P-CH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6.7A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8-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TSSOP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$1.06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Q4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MMBT3904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Fairchild  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MMBT3904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TRANSISTOR GP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NPN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AMP SOT-23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$0.16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Q5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MMBT3904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Fairchild  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MMBT3904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TRANSISTOR GP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NPN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AMP SOT-23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$0.16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R1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 Dale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WSL1206R0200FEA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RES .02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1206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$0.92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R2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1.00M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CRCW06031M00FKEA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1M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R3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121.0K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CRCW0603121KFKEA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121K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R4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22.1K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CRCW060322K1FKEA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22.1K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R5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383.0K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CRCW0603383KFKEA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383K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R6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100.0K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Vishay/Dale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CRCW0603100KFKEA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100K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R7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100.0K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Vishay/Dale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CRCW0603100KFKEA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100K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R8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100.0K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Vishay/Dale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CRCW0603100KFKEA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100K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R9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100.0K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Vishay/Dale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CRCW0603100KFKEA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100K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R10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100.0K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Vishay/Dale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CRCW0603100KFKEA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100K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R11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1.69K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CRCW06031K69FKEA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1.69K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R12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1.69K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CRCW06031K69FKEA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1.69K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R13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CRCW0603294RFKEA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RES 294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R14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100.0K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Vishay/Dale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CRCW0603100KFKEA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100K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R15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10.0K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CRCW060310K0FKEA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10.0K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R16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Vishay/Dale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CRCW06030000Z0EA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RES 0.0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R17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Vishay/Dale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CRCW06030000Z0EA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RES 0.0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R18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10.0K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CRCW060310K0FKEA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10.0K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R19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100.0K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Vishay/Dale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CRCW0603100KFKEA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RES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100K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OHM 1/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10W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1% 0603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SMD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$0.81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U1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MAX5035BASA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Maxim Integrated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MAX5035BASA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IC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REG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BUCK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1A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8SOIC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$4.41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U2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MAX4372FEUK+T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Maxim Integrated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MAX4372FEUK+T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IC AMP GAIN +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50V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/V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PREC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SOT23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$2.41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U3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AD8603AUJZ</w:t>
            </w:r>
            <w:proofErr w:type="spellEnd"/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Analog Devices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Inc</w:t>
            </w:r>
            <w:proofErr w:type="spellEnd"/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AD8603AUJZ-REEL7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IC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OPAMP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GP R-R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CMOS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TSOT23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-5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$1.79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U4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MAX3311CUB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Maxim Integrated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MAX3311CUB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IC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TXRX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RS232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460KBPS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10-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UMAX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$1.87</w:t>
            </w:r>
          </w:p>
        </w:tc>
      </w:tr>
      <w:tr w:rsidR="002F7318" w:rsidRPr="002F7318" w:rsidTr="002F7318">
        <w:trPr>
          <w:trHeight w:val="219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U5</w:t>
            </w:r>
            <w:proofErr w:type="spellEnd"/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DS3234S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#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Maxim Integrated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DS3234S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#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IC 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RTC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W/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TCXO</w:t>
            </w:r>
            <w:proofErr w:type="spellEnd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20-</w:t>
            </w:r>
            <w:proofErr w:type="spellStart"/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SOIC</w:t>
            </w:r>
            <w:proofErr w:type="spellEnd"/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$8.92</w:t>
            </w:r>
          </w:p>
        </w:tc>
      </w:tr>
      <w:tr w:rsidR="002F7318" w:rsidRPr="002F7318" w:rsidTr="002F7318">
        <w:trPr>
          <w:trHeight w:val="288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318" w:rsidRPr="002F7318" w:rsidRDefault="002F7318" w:rsidP="002F731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F731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$62.75</w:t>
            </w:r>
          </w:p>
        </w:tc>
      </w:tr>
    </w:tbl>
    <w:p w:rsidR="00345E2B" w:rsidRDefault="00345E2B">
      <w:pPr>
        <w:contextualSpacing/>
        <w:rPr>
          <w:rFonts w:ascii="Arial" w:hAnsi="Arial" w:cs="Arial"/>
          <w:sz w:val="20"/>
          <w:szCs w:val="20"/>
        </w:rPr>
        <w:sectPr w:rsidR="00345E2B" w:rsidSect="002F7318">
          <w:pgSz w:w="12240" w:h="15840"/>
          <w:pgMar w:top="864" w:right="1440" w:bottom="864" w:left="1440" w:header="720" w:footer="720" w:gutter="0"/>
          <w:cols w:space="720"/>
          <w:docGrid w:linePitch="360"/>
        </w:sectPr>
      </w:pPr>
    </w:p>
    <w:p w:rsidR="00345E2B" w:rsidRDefault="00345E2B">
      <w:pPr>
        <w:contextualSpacing/>
        <w:rPr>
          <w:rFonts w:ascii="Arial" w:hAnsi="Arial" w:cs="Arial"/>
          <w:sz w:val="20"/>
          <w:szCs w:val="20"/>
        </w:rPr>
      </w:pPr>
    </w:p>
    <w:p w:rsidR="00345E2B" w:rsidRDefault="00345E2B">
      <w:pPr>
        <w:contextualSpacing/>
        <w:rPr>
          <w:rFonts w:ascii="Arial" w:hAnsi="Arial" w:cs="Arial"/>
          <w:sz w:val="20"/>
          <w:szCs w:val="20"/>
        </w:rPr>
      </w:pPr>
    </w:p>
    <w:p w:rsidR="00345E2B" w:rsidRDefault="00345E2B">
      <w:pPr>
        <w:contextualSpacing/>
        <w:rPr>
          <w:rFonts w:ascii="Arial" w:hAnsi="Arial" w:cs="Arial"/>
          <w:sz w:val="20"/>
          <w:szCs w:val="20"/>
        </w:rPr>
      </w:pPr>
    </w:p>
    <w:p w:rsidR="00345E2B" w:rsidRDefault="00345E2B">
      <w:pPr>
        <w:contextualSpacing/>
        <w:rPr>
          <w:rFonts w:ascii="Arial" w:hAnsi="Arial" w:cs="Arial"/>
          <w:sz w:val="20"/>
          <w:szCs w:val="20"/>
        </w:rPr>
      </w:pPr>
    </w:p>
    <w:p w:rsidR="00345E2B" w:rsidRDefault="00345E2B">
      <w:pPr>
        <w:contextualSpacing/>
        <w:rPr>
          <w:rFonts w:ascii="Arial" w:hAnsi="Arial" w:cs="Arial"/>
          <w:sz w:val="20"/>
          <w:szCs w:val="20"/>
        </w:rPr>
      </w:pPr>
    </w:p>
    <w:p w:rsidR="00345E2B" w:rsidRDefault="00345E2B">
      <w:pPr>
        <w:contextualSpacing/>
        <w:rPr>
          <w:rFonts w:ascii="Arial" w:hAnsi="Arial" w:cs="Arial"/>
          <w:sz w:val="20"/>
          <w:szCs w:val="20"/>
        </w:rPr>
      </w:pPr>
    </w:p>
    <w:p w:rsidR="00345E2B" w:rsidRPr="008C135E" w:rsidRDefault="00345E2B">
      <w:pPr>
        <w:contextualSpacing/>
        <w:rPr>
          <w:rFonts w:ascii="Arial" w:hAnsi="Arial" w:cs="Arial"/>
          <w:sz w:val="20"/>
          <w:szCs w:val="20"/>
        </w:rPr>
      </w:pPr>
    </w:p>
    <w:p w:rsidR="008C135E" w:rsidRPr="008C135E" w:rsidRDefault="008C135E">
      <w:pPr>
        <w:contextualSpacing/>
        <w:rPr>
          <w:rFonts w:ascii="Arial" w:hAnsi="Arial" w:cs="Arial"/>
          <w:sz w:val="20"/>
          <w:szCs w:val="20"/>
        </w:rPr>
      </w:pPr>
    </w:p>
    <w:p w:rsidR="008C135E" w:rsidRPr="004F05EF" w:rsidRDefault="008C135E">
      <w:pPr>
        <w:contextualSpacing/>
        <w:rPr>
          <w:rFonts w:ascii="Arial" w:hAnsi="Arial" w:cs="Arial"/>
          <w:sz w:val="20"/>
          <w:szCs w:val="20"/>
        </w:rPr>
      </w:pPr>
    </w:p>
    <w:sectPr w:rsidR="008C135E" w:rsidRPr="004F05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7FD"/>
    <w:rsid w:val="00033006"/>
    <w:rsid w:val="00090AD7"/>
    <w:rsid w:val="00211129"/>
    <w:rsid w:val="002B564D"/>
    <w:rsid w:val="002F7318"/>
    <w:rsid w:val="00345E2B"/>
    <w:rsid w:val="003A0BEA"/>
    <w:rsid w:val="004C0AC3"/>
    <w:rsid w:val="004E23D2"/>
    <w:rsid w:val="004F05EF"/>
    <w:rsid w:val="006F4448"/>
    <w:rsid w:val="00773001"/>
    <w:rsid w:val="00885003"/>
    <w:rsid w:val="008C135E"/>
    <w:rsid w:val="00A6687E"/>
    <w:rsid w:val="00B65B78"/>
    <w:rsid w:val="00C637FD"/>
    <w:rsid w:val="00C70816"/>
    <w:rsid w:val="00E24847"/>
    <w:rsid w:val="00F923F9"/>
    <w:rsid w:val="00FF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E81DE-1406-4426-9BDE-6A2123105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5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8</cp:revision>
  <dcterms:created xsi:type="dcterms:W3CDTF">2015-07-16T15:50:00Z</dcterms:created>
  <dcterms:modified xsi:type="dcterms:W3CDTF">2015-07-20T15:56:00Z</dcterms:modified>
</cp:coreProperties>
</file>