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F9B" w:rsidRPr="00AD5F9B" w:rsidRDefault="00AD5F9B" w:rsidP="00AD5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F9B">
        <w:rPr>
          <w:rFonts w:ascii="Times New Roman" w:hAnsi="Times New Roman" w:cs="Times New Roman"/>
          <w:b/>
          <w:sz w:val="24"/>
          <w:szCs w:val="24"/>
        </w:rPr>
        <w:t>Size comparison between all the individuals measured and just the individuals in the aggregations.</w:t>
      </w:r>
    </w:p>
    <w:p w:rsidR="00943EF5" w:rsidRDefault="00AD5F9B">
      <w:r w:rsidRPr="00AD5F9B">
        <w:drawing>
          <wp:inline distT="0" distB="0" distL="0" distR="0">
            <wp:extent cx="5613100" cy="2294626"/>
            <wp:effectExtent l="19050" t="0" r="2570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AD5F9B">
        <w:drawing>
          <wp:inline distT="0" distB="0" distL="0" distR="0">
            <wp:extent cx="5614478" cy="2363638"/>
            <wp:effectExtent l="19050" t="0" r="24322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4274E" w:rsidRDefault="00F4274E"/>
    <w:p w:rsidR="00F4274E" w:rsidRDefault="00F4274E"/>
    <w:p w:rsidR="00F4274E" w:rsidRDefault="00F4274E">
      <w:r w:rsidRPr="00F4274E">
        <w:lastRenderedPageBreak/>
        <w:drawing>
          <wp:inline distT="0" distB="0" distL="0" distR="0">
            <wp:extent cx="5615748" cy="2537173"/>
            <wp:effectExtent l="19050" t="0" r="23052" b="0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F4274E">
        <w:drawing>
          <wp:inline distT="0" distB="0" distL="0" distR="0">
            <wp:extent cx="5618288" cy="2648309"/>
            <wp:effectExtent l="19050" t="0" r="20512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274E" w:rsidRDefault="00F4274E"/>
    <w:p w:rsidR="00AD5F9B" w:rsidRDefault="00AD5F9B"/>
    <w:sectPr w:rsidR="00AD5F9B" w:rsidSect="00095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D5F9B"/>
    <w:rsid w:val="00095C75"/>
    <w:rsid w:val="008C7969"/>
    <w:rsid w:val="00AD5F9B"/>
    <w:rsid w:val="00E1142E"/>
    <w:rsid w:val="00F4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thompson\Desktop\sasiz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thompson\Desktop\sasiz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thompson\Desktop\sasiz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0"/>
  <c:chart>
    <c:title/>
    <c:plotArea>
      <c:layout/>
      <c:barChart>
        <c:barDir val="col"/>
        <c:grouping val="clustered"/>
        <c:ser>
          <c:idx val="0"/>
          <c:order val="0"/>
          <c:tx>
            <c:v>Amperima-Peniagone Complex</c:v>
          </c:tx>
          <c:dLbls>
            <c:dLblPos val="ctr"/>
            <c:showVal val="1"/>
          </c:dLbls>
          <c:cat>
            <c:numRef>
              <c:f>Sheet1!$C$3:$C$10</c:f>
              <c:numCache>
                <c:formatCode>General</c:formatCode>
                <c:ptCount val="8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10</c:v>
                </c:pt>
                <c:pt idx="4">
                  <c:v>12</c:v>
                </c:pt>
                <c:pt idx="5">
                  <c:v>14</c:v>
                </c:pt>
                <c:pt idx="6">
                  <c:v>16</c:v>
                </c:pt>
                <c:pt idx="7">
                  <c:v>18</c:v>
                </c:pt>
              </c:numCache>
            </c:numRef>
          </c:cat>
          <c:val>
            <c:numRef>
              <c:f>Sheet1!$D$3:$D$10</c:f>
              <c:numCache>
                <c:formatCode>General</c:formatCode>
                <c:ptCount val="8"/>
                <c:pt idx="0">
                  <c:v>59</c:v>
                </c:pt>
                <c:pt idx="1">
                  <c:v>251</c:v>
                </c:pt>
                <c:pt idx="2">
                  <c:v>480</c:v>
                </c:pt>
                <c:pt idx="3">
                  <c:v>588</c:v>
                </c:pt>
                <c:pt idx="4">
                  <c:v>411</c:v>
                </c:pt>
                <c:pt idx="5">
                  <c:v>89</c:v>
                </c:pt>
                <c:pt idx="6">
                  <c:v>5</c:v>
                </c:pt>
                <c:pt idx="7">
                  <c:v>1</c:v>
                </c:pt>
              </c:numCache>
            </c:numRef>
          </c:val>
        </c:ser>
        <c:dLbls>
          <c:showVal val="1"/>
        </c:dLbls>
        <c:axId val="66911232"/>
        <c:axId val="67110400"/>
      </c:barChart>
      <c:catAx>
        <c:axId val="669112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Size (cm)</a:t>
                </a:r>
              </a:p>
            </c:rich>
          </c:tx>
        </c:title>
        <c:numFmt formatCode="General" sourceLinked="1"/>
        <c:tickLblPos val="nextTo"/>
        <c:crossAx val="67110400"/>
        <c:crosses val="autoZero"/>
        <c:auto val="1"/>
        <c:lblAlgn val="ctr"/>
        <c:lblOffset val="100"/>
      </c:catAx>
      <c:valAx>
        <c:axId val="67110400"/>
        <c:scaling>
          <c:orientation val="minMax"/>
          <c:max val="600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Animals</a:t>
                </a:r>
              </a:p>
            </c:rich>
          </c:tx>
        </c:title>
        <c:numFmt formatCode="General" sourceLinked="1"/>
        <c:tickLblPos val="nextTo"/>
        <c:crossAx val="6691123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26"/>
  <c:chart>
    <c:title/>
    <c:plotArea>
      <c:layout/>
      <c:barChart>
        <c:barDir val="col"/>
        <c:grouping val="clustered"/>
        <c:ser>
          <c:idx val="0"/>
          <c:order val="0"/>
          <c:tx>
            <c:v>Amperima-Peniagone Complex Aggregation Individuals</c:v>
          </c:tx>
          <c:dLbls>
            <c:dLblPos val="ctr"/>
            <c:showVal val="1"/>
          </c:dLbls>
          <c:cat>
            <c:numRef>
              <c:f>Sheet1!$C$1:$C$7</c:f>
              <c:numCache>
                <c:formatCode>General</c:formatCode>
                <c:ptCount val="7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10</c:v>
                </c:pt>
                <c:pt idx="4">
                  <c:v>12</c:v>
                </c:pt>
                <c:pt idx="5">
                  <c:v>14</c:v>
                </c:pt>
                <c:pt idx="6">
                  <c:v>16</c:v>
                </c:pt>
              </c:numCache>
            </c:numRef>
          </c:cat>
          <c:val>
            <c:numRef>
              <c:f>Sheet1!$D$1:$D$7</c:f>
              <c:numCache>
                <c:formatCode>General</c:formatCode>
                <c:ptCount val="7"/>
                <c:pt idx="0">
                  <c:v>8</c:v>
                </c:pt>
                <c:pt idx="1">
                  <c:v>29</c:v>
                </c:pt>
                <c:pt idx="2">
                  <c:v>67</c:v>
                </c:pt>
                <c:pt idx="3">
                  <c:v>66</c:v>
                </c:pt>
                <c:pt idx="4">
                  <c:v>53</c:v>
                </c:pt>
                <c:pt idx="5">
                  <c:v>14</c:v>
                </c:pt>
                <c:pt idx="6">
                  <c:v>1</c:v>
                </c:pt>
              </c:numCache>
            </c:numRef>
          </c:val>
        </c:ser>
        <c:dLbls>
          <c:showVal val="1"/>
        </c:dLbls>
        <c:axId val="72945024"/>
        <c:axId val="72993792"/>
      </c:barChart>
      <c:catAx>
        <c:axId val="7294502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Size (cm)</a:t>
                </a:r>
              </a:p>
            </c:rich>
          </c:tx>
        </c:title>
        <c:numFmt formatCode="General" sourceLinked="1"/>
        <c:tickLblPos val="nextTo"/>
        <c:crossAx val="72993792"/>
        <c:crosses val="autoZero"/>
        <c:auto val="1"/>
        <c:lblAlgn val="ctr"/>
        <c:lblOffset val="100"/>
      </c:catAx>
      <c:valAx>
        <c:axId val="7299379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Animals </a:t>
                </a:r>
              </a:p>
            </c:rich>
          </c:tx>
        </c:title>
        <c:numFmt formatCode="General" sourceLinked="1"/>
        <c:tickLblPos val="nextTo"/>
        <c:crossAx val="7294502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8"/>
  <c:chart>
    <c:title/>
    <c:plotArea>
      <c:layout/>
      <c:barChart>
        <c:barDir val="col"/>
        <c:grouping val="clustered"/>
        <c:ser>
          <c:idx val="0"/>
          <c:order val="0"/>
          <c:tx>
            <c:v>Peniagone Sp. A</c:v>
          </c:tx>
          <c:dLbls>
            <c:dLblPos val="ctr"/>
            <c:showVal val="1"/>
          </c:dLbls>
          <c:cat>
            <c:numRef>
              <c:f>Sheet1!$C$1:$C$11</c:f>
              <c:numCache>
                <c:formatCode>General</c:formatCode>
                <c:ptCount val="11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14</c:v>
                </c:pt>
                <c:pt idx="7">
                  <c:v>16</c:v>
                </c:pt>
                <c:pt idx="8">
                  <c:v>18</c:v>
                </c:pt>
                <c:pt idx="9">
                  <c:v>20</c:v>
                </c:pt>
                <c:pt idx="10">
                  <c:v>22</c:v>
                </c:pt>
              </c:numCache>
            </c:numRef>
          </c:cat>
          <c:val>
            <c:numRef>
              <c:f>Sheet1!$D$1:$D$11</c:f>
              <c:numCache>
                <c:formatCode>General</c:formatCode>
                <c:ptCount val="11"/>
                <c:pt idx="0">
                  <c:v>1</c:v>
                </c:pt>
                <c:pt idx="1">
                  <c:v>256</c:v>
                </c:pt>
                <c:pt idx="2">
                  <c:v>129</c:v>
                </c:pt>
                <c:pt idx="3">
                  <c:v>34</c:v>
                </c:pt>
                <c:pt idx="4">
                  <c:v>14</c:v>
                </c:pt>
                <c:pt idx="5">
                  <c:v>15</c:v>
                </c:pt>
                <c:pt idx="6">
                  <c:v>7</c:v>
                </c:pt>
                <c:pt idx="7">
                  <c:v>10</c:v>
                </c:pt>
                <c:pt idx="8">
                  <c:v>9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</c:ser>
        <c:dLbls>
          <c:showVal val="1"/>
        </c:dLbls>
        <c:axId val="75875456"/>
        <c:axId val="75878400"/>
      </c:barChart>
      <c:catAx>
        <c:axId val="758754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Size (cm)</a:t>
                </a:r>
              </a:p>
            </c:rich>
          </c:tx>
        </c:title>
        <c:numFmt formatCode="General" sourceLinked="1"/>
        <c:tickLblPos val="nextTo"/>
        <c:crossAx val="75878400"/>
        <c:crosses val="autoZero"/>
        <c:auto val="1"/>
        <c:lblAlgn val="ctr"/>
        <c:lblOffset val="100"/>
      </c:catAx>
      <c:valAx>
        <c:axId val="75878400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Animals</a:t>
                </a:r>
              </a:p>
            </c:rich>
          </c:tx>
        </c:title>
        <c:numFmt formatCode="General" sourceLinked="1"/>
        <c:tickLblPos val="nextTo"/>
        <c:crossAx val="7587545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30"/>
  <c:chart>
    <c:title/>
    <c:plotArea>
      <c:layout/>
      <c:barChart>
        <c:barDir val="col"/>
        <c:grouping val="clustered"/>
        <c:ser>
          <c:idx val="0"/>
          <c:order val="0"/>
          <c:tx>
            <c:v>Peniagone Sp. A Aggregation Individuals</c:v>
          </c:tx>
          <c:dLbls>
            <c:dLblPos val="ctr"/>
            <c:showVal val="1"/>
          </c:dLbls>
          <c:cat>
            <c:numRef>
              <c:f>Sheet1!$C$1:$C$7</c:f>
              <c:numCache>
                <c:formatCode>General</c:formatCode>
                <c:ptCount val="7"/>
                <c:pt idx="0">
                  <c:v>4</c:v>
                </c:pt>
                <c:pt idx="1">
                  <c:v>6</c:v>
                </c:pt>
                <c:pt idx="2">
                  <c:v>8</c:v>
                </c:pt>
                <c:pt idx="3">
                  <c:v>10</c:v>
                </c:pt>
                <c:pt idx="4">
                  <c:v>12</c:v>
                </c:pt>
                <c:pt idx="5">
                  <c:v>14</c:v>
                </c:pt>
                <c:pt idx="6">
                  <c:v>16</c:v>
                </c:pt>
              </c:numCache>
            </c:numRef>
          </c:cat>
          <c:val>
            <c:numRef>
              <c:f>Sheet1!$D$1:$D$7</c:f>
              <c:numCache>
                <c:formatCode>General</c:formatCode>
                <c:ptCount val="7"/>
                <c:pt idx="0">
                  <c:v>36</c:v>
                </c:pt>
                <c:pt idx="1">
                  <c:v>17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3</c:v>
                </c:pt>
              </c:numCache>
            </c:numRef>
          </c:val>
        </c:ser>
        <c:dLbls>
          <c:showVal val="1"/>
        </c:dLbls>
        <c:axId val="86098304"/>
        <c:axId val="86100224"/>
      </c:barChart>
      <c:catAx>
        <c:axId val="860983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Size (cm)</a:t>
                </a:r>
              </a:p>
            </c:rich>
          </c:tx>
        </c:title>
        <c:numFmt formatCode="General" sourceLinked="1"/>
        <c:tickLblPos val="nextTo"/>
        <c:crossAx val="86100224"/>
        <c:crosses val="autoZero"/>
        <c:auto val="1"/>
        <c:lblAlgn val="ctr"/>
        <c:lblOffset val="100"/>
      </c:catAx>
      <c:valAx>
        <c:axId val="8610022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Number of Animals</a:t>
                </a:r>
              </a:p>
            </c:rich>
          </c:tx>
        </c:title>
        <c:numFmt formatCode="General" sourceLinked="1"/>
        <c:tickLblPos val="nextTo"/>
        <c:crossAx val="8609830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16</Words>
  <Characters>93</Characters>
  <Application>Microsoft Office Word</Application>
  <DocSecurity>0</DocSecurity>
  <Lines>1</Lines>
  <Paragraphs>1</Paragraphs>
  <ScaleCrop>false</ScaleCrop>
  <Company>MBARI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ethompson</dc:creator>
  <cp:keywords/>
  <dc:description/>
  <cp:lastModifiedBy>ethompson</cp:lastModifiedBy>
  <cp:revision>2</cp:revision>
  <dcterms:created xsi:type="dcterms:W3CDTF">2011-07-28T17:25:00Z</dcterms:created>
  <dcterms:modified xsi:type="dcterms:W3CDTF">2011-07-28T17:52:00Z</dcterms:modified>
</cp:coreProperties>
</file>