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C82D8" w14:textId="661C1D4A" w:rsidR="00E70702" w:rsidRDefault="00C67801">
      <w:r>
        <w:t>Maxon driver motor tuning with resolver:</w:t>
      </w:r>
      <w:r>
        <w:br/>
      </w:r>
      <w:r>
        <w:br/>
      </w:r>
      <w:r w:rsidRPr="00C67801">
        <w:drawing>
          <wp:inline distT="0" distB="0" distL="0" distR="0" wp14:anchorId="78EBA5BF" wp14:editId="78ED4A24">
            <wp:extent cx="5943600" cy="29705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I had to change “Sensors configuration” manually to 0x0000 0x0001 – this disables the requirement for a hall sensor.</w:t>
      </w:r>
    </w:p>
    <w:p w14:paraId="5F9C820A" w14:textId="12359187" w:rsidR="00FF4BF3" w:rsidRDefault="00FF4BF3"/>
    <w:p w14:paraId="2C1C9DFE" w14:textId="60E5EAB8" w:rsidR="00FF4BF3" w:rsidRDefault="00FF4BF3"/>
    <w:p w14:paraId="6F6A7FB0" w14:textId="4FA3A3D0" w:rsidR="00FF4BF3" w:rsidRDefault="00FF4BF3">
      <w:r>
        <w:t>Commutation sensors: 0x000</w:t>
      </w:r>
      <w:r w:rsidR="00DB3E51">
        <w:t xml:space="preserve"> 0x0031 = X4 – none &amp; X5 Digital incremental encoder 1</w:t>
      </w:r>
      <w:r w:rsidR="00DB3E51">
        <w:br/>
      </w:r>
      <w:r w:rsidR="00DB3E51">
        <w:br/>
        <w:t>Defaults:</w:t>
      </w:r>
      <w:r w:rsidR="00DB3E51">
        <w:br/>
      </w:r>
      <w:r w:rsidR="00DB3E51" w:rsidRPr="00DB3E51">
        <w:drawing>
          <wp:inline distT="0" distB="0" distL="0" distR="0" wp14:anchorId="53D03582" wp14:editId="5C3889B6">
            <wp:extent cx="5943600" cy="5975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4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01"/>
    <w:rsid w:val="00C67801"/>
    <w:rsid w:val="00DB3E51"/>
    <w:rsid w:val="00E70702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7B17"/>
  <w15:chartTrackingRefBased/>
  <w15:docId w15:val="{1E33A80E-8205-4225-93F6-BE873B04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2</cp:revision>
  <dcterms:created xsi:type="dcterms:W3CDTF">2025-10-27T20:15:00Z</dcterms:created>
  <dcterms:modified xsi:type="dcterms:W3CDTF">2025-10-27T20:41:00Z</dcterms:modified>
</cp:coreProperties>
</file>