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D7B" w:rsidRDefault="00723330" w:rsidP="00CB2D7B">
      <w:pPr>
        <w:pStyle w:val="Title"/>
        <w:jc w:val="center"/>
      </w:pPr>
      <w:r>
        <w:t xml:space="preserve">I2MAP Camera System Design </w:t>
      </w:r>
      <w:r w:rsidR="00CB2D7B">
        <w:t xml:space="preserve">and Programming </w:t>
      </w:r>
      <w:r>
        <w:t>Notes</w:t>
      </w:r>
    </w:p>
    <w:p w:rsidR="00723330" w:rsidRDefault="00723330" w:rsidP="00CB2D7B">
      <w:pPr>
        <w:pStyle w:val="Title"/>
        <w:jc w:val="center"/>
      </w:pPr>
      <w:r w:rsidRPr="00723330">
        <w:rPr>
          <w:sz w:val="32"/>
        </w:rPr>
        <w:t>10021117DOC-1-</w:t>
      </w:r>
      <w:r w:rsidR="000C4039">
        <w:rPr>
          <w:sz w:val="32"/>
        </w:rPr>
        <w:t>F</w:t>
      </w:r>
    </w:p>
    <w:p w:rsidR="000C4039" w:rsidRDefault="00D76D33" w:rsidP="000C4039">
      <w:pPr>
        <w:spacing w:after="0" w:line="240" w:lineRule="auto"/>
      </w:pPr>
      <w:proofErr w:type="gramStart"/>
      <w:r>
        <w:t>Rev. E – 15JAN16</w:t>
      </w:r>
      <w:r w:rsidRPr="00D76D33">
        <w:t xml:space="preserve"> mrc </w:t>
      </w:r>
      <w:r>
        <w:t xml:space="preserve">Updated </w:t>
      </w:r>
      <w:r w:rsidRPr="00D76D33">
        <w:t xml:space="preserve">I/O </w:t>
      </w:r>
      <w:r>
        <w:t>and log list and minor revisions</w:t>
      </w:r>
      <w:r w:rsidRPr="00D76D33">
        <w:t>.</w:t>
      </w:r>
      <w:proofErr w:type="gramEnd"/>
    </w:p>
    <w:p w:rsidR="000C4039" w:rsidRPr="000C4039" w:rsidRDefault="000C4039" w:rsidP="000C4039">
      <w:pPr>
        <w:spacing w:after="0" w:line="240" w:lineRule="auto"/>
      </w:pPr>
      <w:proofErr w:type="gramStart"/>
      <w:r>
        <w:t>Rev. F – 21JUL</w:t>
      </w:r>
      <w:r w:rsidRPr="000C4039">
        <w:t xml:space="preserve">16 mrc </w:t>
      </w:r>
      <w:r>
        <w:t>Added recorder and camera configuration</w:t>
      </w:r>
      <w:r w:rsidRPr="000C4039">
        <w:t>.</w:t>
      </w:r>
      <w:proofErr w:type="gramEnd"/>
    </w:p>
    <w:p w:rsidR="00723330" w:rsidRDefault="00723330" w:rsidP="00723330">
      <w:pPr>
        <w:pStyle w:val="Heading1"/>
        <w:numPr>
          <w:ilvl w:val="0"/>
          <w:numId w:val="1"/>
        </w:numPr>
      </w:pPr>
      <w:proofErr w:type="gramStart"/>
      <w:r>
        <w:t>Introduction</w:t>
      </w:r>
      <w:r w:rsidR="00CB2D7B">
        <w:t>.</w:t>
      </w:r>
      <w:proofErr w:type="gramEnd"/>
    </w:p>
    <w:p w:rsidR="00834D57" w:rsidRDefault="00CB2D7B" w:rsidP="00834D57">
      <w:pPr>
        <w:ind w:left="720"/>
      </w:pPr>
      <w:r>
        <w:t xml:space="preserve">This document describes the electrical design and </w:t>
      </w:r>
      <w:r w:rsidR="00834D57">
        <w:t xml:space="preserve">is a </w:t>
      </w:r>
      <w:r>
        <w:t xml:space="preserve">programming </w:t>
      </w:r>
      <w:r w:rsidR="00834D57">
        <w:t>reference for the i2MAP controller and electrical switching printed circuit board</w:t>
      </w:r>
      <w:r w:rsidR="000C4039">
        <w:t xml:space="preserve">. </w:t>
      </w:r>
      <w:r w:rsidR="00834D57">
        <w:t xml:space="preserve">The </w:t>
      </w:r>
      <w:r w:rsidR="00B25F3A">
        <w:t xml:space="preserve">function of the board is to provide local control of the camera and light system while interfacing with the Dorado AUV using a 10/100 Base-T Ethernet connection. A commercial module based on a PIC processor provides </w:t>
      </w:r>
      <w:r w:rsidR="006D367C">
        <w:t xml:space="preserve">the </w:t>
      </w:r>
      <w:r w:rsidR="00B25F3A">
        <w:t xml:space="preserve">communications and processor input/output functions for the board. The LOCA </w:t>
      </w:r>
      <w:r w:rsidR="00834D57">
        <w:t>board is installed in the camera housing and provides the following functions:</w:t>
      </w:r>
    </w:p>
    <w:p w:rsidR="00834D57" w:rsidRDefault="00834D57" w:rsidP="00834D57">
      <w:pPr>
        <w:pStyle w:val="ListParagraph"/>
        <w:numPr>
          <w:ilvl w:val="1"/>
          <w:numId w:val="1"/>
        </w:numPr>
      </w:pPr>
      <w:r>
        <w:t xml:space="preserve">Electrical switching and dimming control for four </w:t>
      </w:r>
      <w:proofErr w:type="spellStart"/>
      <w:r>
        <w:t>DeepSea</w:t>
      </w:r>
      <w:proofErr w:type="spellEnd"/>
      <w:r>
        <w:t xml:space="preserve"> Power &amp; Light LED lights.</w:t>
      </w:r>
    </w:p>
    <w:p w:rsidR="00834D57" w:rsidRDefault="006D367C" w:rsidP="00834D57">
      <w:pPr>
        <w:pStyle w:val="ListParagraph"/>
        <w:numPr>
          <w:ilvl w:val="1"/>
          <w:numId w:val="1"/>
        </w:numPr>
      </w:pPr>
      <w:r>
        <w:t>Electrical p</w:t>
      </w:r>
      <w:r w:rsidR="00834D57">
        <w:t xml:space="preserve">ower control for the camera system, </w:t>
      </w:r>
      <w:r>
        <w:t>which i</w:t>
      </w:r>
      <w:r w:rsidR="00834D57">
        <w:t>nclud</w:t>
      </w:r>
      <w:r>
        <w:t>es</w:t>
      </w:r>
      <w:r w:rsidR="00834D57">
        <w:t xml:space="preserve"> the camera, </w:t>
      </w:r>
      <w:r>
        <w:t xml:space="preserve">the video </w:t>
      </w:r>
      <w:r w:rsidR="00834D57">
        <w:t xml:space="preserve">recorder and the </w:t>
      </w:r>
      <w:r>
        <w:t xml:space="preserve">camera lens </w:t>
      </w:r>
      <w:r w:rsidR="00834D57">
        <w:t>iris drive circuit.</w:t>
      </w:r>
    </w:p>
    <w:p w:rsidR="00224037" w:rsidRDefault="006D367C" w:rsidP="00224037">
      <w:pPr>
        <w:pStyle w:val="ListParagraph"/>
        <w:numPr>
          <w:ilvl w:val="1"/>
          <w:numId w:val="1"/>
        </w:numPr>
      </w:pPr>
      <w:r>
        <w:t>Electrical p</w:t>
      </w:r>
      <w:r w:rsidR="00834D57">
        <w:t xml:space="preserve">ower control for the SBE </w:t>
      </w:r>
      <w:r w:rsidR="00224037">
        <w:t>25 CTD and the associated sensors.</w:t>
      </w:r>
    </w:p>
    <w:p w:rsidR="00224037" w:rsidRDefault="00224037" w:rsidP="00224037">
      <w:pPr>
        <w:pStyle w:val="ListParagraph"/>
        <w:numPr>
          <w:ilvl w:val="1"/>
          <w:numId w:val="1"/>
        </w:numPr>
      </w:pPr>
      <w:r>
        <w:t>Serial communications (EIA 232) to the SBE 25.</w:t>
      </w:r>
    </w:p>
    <w:p w:rsidR="00224037" w:rsidRDefault="00224037" w:rsidP="00224037">
      <w:pPr>
        <w:pStyle w:val="ListParagraph"/>
        <w:numPr>
          <w:ilvl w:val="1"/>
          <w:numId w:val="1"/>
        </w:numPr>
      </w:pPr>
      <w:r>
        <w:t xml:space="preserve">Serial </w:t>
      </w:r>
      <w:r w:rsidRPr="00224037">
        <w:t xml:space="preserve">communications (EIA </w:t>
      </w:r>
      <w:r>
        <w:t>485</w:t>
      </w:r>
      <w:r w:rsidRPr="00224037">
        <w:t xml:space="preserve">) to the </w:t>
      </w:r>
      <w:r>
        <w:t xml:space="preserve">iris </w:t>
      </w:r>
      <w:r w:rsidR="006D367C">
        <w:t xml:space="preserve">motor </w:t>
      </w:r>
      <w:r>
        <w:t>controller</w:t>
      </w:r>
      <w:r w:rsidRPr="00224037">
        <w:t>.</w:t>
      </w:r>
    </w:p>
    <w:p w:rsidR="00224037" w:rsidRDefault="006D367C" w:rsidP="00224037">
      <w:pPr>
        <w:pStyle w:val="ListParagraph"/>
        <w:numPr>
          <w:ilvl w:val="1"/>
          <w:numId w:val="1"/>
        </w:numPr>
      </w:pPr>
      <w:r>
        <w:t>Logic p</w:t>
      </w:r>
      <w:r w:rsidR="00224037">
        <w:t xml:space="preserve">ower control for the AJA </w:t>
      </w:r>
      <w:proofErr w:type="spellStart"/>
      <w:r w:rsidR="00224037">
        <w:t>KiProQuad</w:t>
      </w:r>
      <w:proofErr w:type="spellEnd"/>
      <w:r w:rsidR="00224037">
        <w:t xml:space="preserve"> video recorder</w:t>
      </w:r>
      <w:r>
        <w:t>.</w:t>
      </w:r>
    </w:p>
    <w:p w:rsidR="00224037" w:rsidRDefault="00224037" w:rsidP="00224037">
      <w:pPr>
        <w:pStyle w:val="ListParagraph"/>
        <w:numPr>
          <w:ilvl w:val="1"/>
          <w:numId w:val="1"/>
        </w:numPr>
      </w:pPr>
      <w:r>
        <w:t xml:space="preserve">Local environmental monitoring for water alarms, internal </w:t>
      </w:r>
      <w:r w:rsidR="000A1CA9">
        <w:t>housing</w:t>
      </w:r>
      <w:r>
        <w:t xml:space="preserve"> temperature and humidity.</w:t>
      </w:r>
    </w:p>
    <w:p w:rsidR="00224037" w:rsidRDefault="00224037" w:rsidP="00224037">
      <w:pPr>
        <w:pStyle w:val="ListParagraph"/>
        <w:numPr>
          <w:ilvl w:val="1"/>
          <w:numId w:val="1"/>
        </w:numPr>
      </w:pPr>
      <w:r>
        <w:t>Camera video signal mean and peak signal levels (for iris control</w:t>
      </w:r>
      <w:r w:rsidR="006D367C">
        <w:t xml:space="preserve"> </w:t>
      </w:r>
      <w:proofErr w:type="spellStart"/>
      <w:r w:rsidR="006D367C">
        <w:t>algorithim</w:t>
      </w:r>
      <w:proofErr w:type="spellEnd"/>
      <w:r>
        <w:t>).</w:t>
      </w:r>
    </w:p>
    <w:p w:rsidR="00224037" w:rsidRPr="00CB2D7B" w:rsidRDefault="00224037" w:rsidP="00224037">
      <w:pPr>
        <w:pStyle w:val="ListParagraph"/>
        <w:numPr>
          <w:ilvl w:val="1"/>
          <w:numId w:val="1"/>
        </w:numPr>
      </w:pPr>
      <w:r>
        <w:t>Power conversion from the AUV 18-36 Volt bus to local 12 and 5 VDC.</w:t>
      </w:r>
    </w:p>
    <w:p w:rsidR="0020000D" w:rsidRDefault="0020000D" w:rsidP="0020000D">
      <w:pPr>
        <w:pStyle w:val="Heading1"/>
        <w:numPr>
          <w:ilvl w:val="0"/>
          <w:numId w:val="1"/>
        </w:numPr>
      </w:pPr>
      <w:proofErr w:type="gramStart"/>
      <w:r>
        <w:t>Detailed Circuit Description.</w:t>
      </w:r>
      <w:proofErr w:type="gramEnd"/>
    </w:p>
    <w:p w:rsidR="00A22DC4" w:rsidRPr="00A22DC4" w:rsidRDefault="00A22DC4" w:rsidP="00F253C5">
      <w:pPr>
        <w:pStyle w:val="ListParagraph"/>
        <w:numPr>
          <w:ilvl w:val="1"/>
          <w:numId w:val="1"/>
        </w:numPr>
        <w:rPr>
          <w:b/>
        </w:rPr>
      </w:pPr>
      <w:r w:rsidRPr="00A22DC4">
        <w:rPr>
          <w:b/>
        </w:rPr>
        <w:t>Embedded processor:</w:t>
      </w:r>
      <w:r>
        <w:rPr>
          <w:b/>
        </w:rPr>
        <w:t xml:space="preserve"> </w:t>
      </w:r>
      <w:r>
        <w:t xml:space="preserve">Communications and input output functions (I/O) are provided by a commercial processor module from the </w:t>
      </w:r>
      <w:proofErr w:type="spellStart"/>
      <w:r w:rsidRPr="006D20BE">
        <w:rPr>
          <w:b/>
        </w:rPr>
        <w:t>Modtronix</w:t>
      </w:r>
      <w:proofErr w:type="spellEnd"/>
      <w:r w:rsidRPr="006D20BE">
        <w:rPr>
          <w:b/>
        </w:rPr>
        <w:t xml:space="preserve"> Corporation, PN SBC65EC</w:t>
      </w:r>
      <w:r w:rsidR="00B91244">
        <w:t xml:space="preserve"> (MODULE)</w:t>
      </w:r>
      <w:r>
        <w:t>. This module has the advantage of having a TCP/IP stack and embedded firmware that allows configuration and control through a simple HTML interface</w:t>
      </w:r>
      <w:r w:rsidR="00F253C5">
        <w:t xml:space="preserve"> available at IP address: </w:t>
      </w:r>
      <w:r w:rsidR="00F253C5" w:rsidRPr="00F253C5">
        <w:t>134.89.32.55</w:t>
      </w:r>
      <w:r w:rsidR="00950F78">
        <w:t xml:space="preserve">, user: admin, password: pw. </w:t>
      </w:r>
      <w:r w:rsidR="00B12772">
        <w:t>(</w:t>
      </w:r>
      <w:proofErr w:type="gramStart"/>
      <w:r w:rsidR="00B12772">
        <w:t>this</w:t>
      </w:r>
      <w:proofErr w:type="gramEnd"/>
      <w:r w:rsidR="00B12772">
        <w:t xml:space="preserve"> may change in the future)</w:t>
      </w:r>
      <w:r>
        <w:t xml:space="preserve">. The functions of the host micro-processor, the </w:t>
      </w:r>
      <w:r w:rsidRPr="00A22DC4">
        <w:t>PIC18F6627 CPU</w:t>
      </w:r>
      <w:r>
        <w:t xml:space="preserve"> are all accessible through this interface, including 32 channels of analog and digital I/O.</w:t>
      </w:r>
      <w:r w:rsidR="00BC0F58">
        <w:t xml:space="preserve"> The details of setting up the </w:t>
      </w:r>
      <w:proofErr w:type="spellStart"/>
      <w:r w:rsidR="00BC0F58">
        <w:t>Modtronix</w:t>
      </w:r>
      <w:proofErr w:type="spellEnd"/>
      <w:r w:rsidR="00BC0F58">
        <w:t xml:space="preserve"> embedded processor are in section 3 below.</w:t>
      </w:r>
    </w:p>
    <w:p w:rsidR="00483CE3" w:rsidRDefault="0020000D" w:rsidP="008A4581">
      <w:pPr>
        <w:pStyle w:val="ListParagraph"/>
        <w:numPr>
          <w:ilvl w:val="1"/>
          <w:numId w:val="1"/>
        </w:numPr>
      </w:pPr>
      <w:r w:rsidRPr="008205EB">
        <w:rPr>
          <w:b/>
        </w:rPr>
        <w:t xml:space="preserve">Electrical </w:t>
      </w:r>
      <w:r w:rsidR="00C07684">
        <w:rPr>
          <w:b/>
        </w:rPr>
        <w:t>power switching</w:t>
      </w:r>
      <w:r w:rsidR="00483CE3">
        <w:rPr>
          <w:b/>
        </w:rPr>
        <w:t xml:space="preserve">: </w:t>
      </w:r>
      <w:r w:rsidR="00A428FC">
        <w:rPr>
          <w:b/>
        </w:rPr>
        <w:t xml:space="preserve">THIS NEEDS TO BE UPDATED! </w:t>
      </w:r>
      <w:r w:rsidR="00483CE3">
        <w:t>The electrical switches for each of the individual lights</w:t>
      </w:r>
      <w:r w:rsidR="00C07684">
        <w:t>, the camera system and the CTD loads</w:t>
      </w:r>
      <w:r w:rsidR="00483CE3">
        <w:t xml:space="preserve"> are on </w:t>
      </w:r>
      <w:r w:rsidR="00EA47D0">
        <w:t xml:space="preserve">digital output </w:t>
      </w:r>
      <w:r w:rsidR="00483CE3">
        <w:lastRenderedPageBreak/>
        <w:t>Port</w:t>
      </w:r>
      <w:r w:rsidR="00EA47D0">
        <w:t>s</w:t>
      </w:r>
      <w:r w:rsidR="00483CE3">
        <w:t xml:space="preserve"> B</w:t>
      </w:r>
      <w:r w:rsidR="00EA47D0">
        <w:t>0-B5</w:t>
      </w:r>
      <w:r w:rsidR="00483CE3">
        <w:t xml:space="preserve">. These ports should be configured as outputs. </w:t>
      </w:r>
      <w:r w:rsidR="00EA47D0">
        <w:t xml:space="preserve">Check the port list table below to see if the switch active (ON) state for each output is high or low. A low level active signal /FAULT from each switch </w:t>
      </w:r>
      <w:proofErr w:type="gramStart"/>
      <w:r w:rsidR="00EA47D0">
        <w:t>is</w:t>
      </w:r>
      <w:proofErr w:type="gramEnd"/>
      <w:r w:rsidR="00EA47D0">
        <w:t xml:space="preserve"> routed to the analog input ports T0-T2</w:t>
      </w:r>
      <w:r w:rsidR="00BC49AE">
        <w:t>.</w:t>
      </w:r>
      <w:r w:rsidR="00EA47D0">
        <w:t xml:space="preserve"> If an over-current or over-temperature is detected by the individual switch, it will set the /FAULT line low.</w:t>
      </w:r>
      <w:r w:rsidR="00483CE3">
        <w:t xml:space="preserve"> </w:t>
      </w:r>
      <w:r w:rsidR="00EA47D0">
        <w:t>The analog input reading for that port wil</w:t>
      </w:r>
      <w:r w:rsidR="00210DC2">
        <w:t xml:space="preserve">l drop from 4.5-5V to 0.1-0.4V and the switch will shut off the load. </w:t>
      </w:r>
      <w:r w:rsidR="008351DC">
        <w:t>To restore the switch, the cause of the fault must be removed, and the power switch cycled through the off state.</w:t>
      </w:r>
    </w:p>
    <w:p w:rsidR="00585D7E" w:rsidRDefault="00FE246A" w:rsidP="00585D7E">
      <w:pPr>
        <w:pStyle w:val="ListParagraph"/>
        <w:numPr>
          <w:ilvl w:val="1"/>
          <w:numId w:val="1"/>
        </w:numPr>
      </w:pPr>
      <w:r w:rsidRPr="00585D7E">
        <w:rPr>
          <w:b/>
        </w:rPr>
        <w:t xml:space="preserve">AJA </w:t>
      </w:r>
      <w:proofErr w:type="spellStart"/>
      <w:r w:rsidRPr="00585D7E">
        <w:rPr>
          <w:b/>
        </w:rPr>
        <w:t>KiProQuad</w:t>
      </w:r>
      <w:proofErr w:type="spellEnd"/>
      <w:r w:rsidRPr="00585D7E">
        <w:rPr>
          <w:b/>
        </w:rPr>
        <w:t xml:space="preserve"> video recorder power control (RECORDER):</w:t>
      </w:r>
      <w:r>
        <w:t xml:space="preserve"> </w:t>
      </w:r>
      <w:r w:rsidR="00B12772">
        <w:t xml:space="preserve">The video recorder is on the AUV Ethernet network and can be reached with an HTML GUI interface at IP address: </w:t>
      </w:r>
      <w:r w:rsidR="00B12772" w:rsidRPr="00F253C5">
        <w:t>134.89.32.5</w:t>
      </w:r>
      <w:r w:rsidR="00B12772">
        <w:t xml:space="preserve">4 (this may change in the future). </w:t>
      </w:r>
      <w:r>
        <w:t xml:space="preserve">The electrical power for the RECORDER is switched </w:t>
      </w:r>
      <w:r w:rsidR="00B12772">
        <w:t xml:space="preserve">ON or OFF </w:t>
      </w:r>
      <w:r>
        <w:t xml:space="preserve">using the circuit described in section B above. The RECORDER also requires a logic signal to mimic the action of the user pressed “power” button on the front panel. A </w:t>
      </w:r>
      <w:r w:rsidR="00585D7E">
        <w:t xml:space="preserve">3.3V </w:t>
      </w:r>
      <w:r>
        <w:t>logic level circuit using MODULE Port B6 has been hacked into the recorder to provide this function.</w:t>
      </w:r>
      <w:r w:rsidR="00585D7E" w:rsidRPr="00585D7E">
        <w:t xml:space="preserve"> </w:t>
      </w:r>
      <w:r w:rsidR="00585D7E">
        <w:t>Control of the RECORDER logic power switch on/off function with Port B6 has the following properties:</w:t>
      </w:r>
    </w:p>
    <w:p w:rsidR="00585D7E" w:rsidRDefault="00585D7E" w:rsidP="00585D7E">
      <w:pPr>
        <w:pStyle w:val="ListParagraph"/>
        <w:numPr>
          <w:ilvl w:val="2"/>
          <w:numId w:val="1"/>
        </w:numPr>
      </w:pPr>
      <w:r>
        <w:t>Turn on with momentary pulse (</w:t>
      </w:r>
      <w:r w:rsidR="00546D72">
        <w:t>~1 sec.</w:t>
      </w:r>
      <w:r>
        <w:t>).</w:t>
      </w:r>
    </w:p>
    <w:p w:rsidR="00585D7E" w:rsidRDefault="00585D7E" w:rsidP="00585D7E">
      <w:pPr>
        <w:pStyle w:val="ListParagraph"/>
        <w:numPr>
          <w:ilvl w:val="2"/>
          <w:numId w:val="1"/>
        </w:numPr>
      </w:pPr>
      <w:r>
        <w:t>Turn off with pulse &gt; 2 seconds.</w:t>
      </w:r>
    </w:p>
    <w:p w:rsidR="00B12772" w:rsidRDefault="00585D7E" w:rsidP="00B12772">
      <w:pPr>
        <w:pStyle w:val="ListParagraph"/>
        <w:numPr>
          <w:ilvl w:val="2"/>
          <w:numId w:val="1"/>
        </w:numPr>
      </w:pPr>
      <w:r>
        <w:t xml:space="preserve">All override off </w:t>
      </w:r>
      <w:r w:rsidR="00546D72">
        <w:t xml:space="preserve">and restore factory default </w:t>
      </w:r>
      <w:r>
        <w:t>with pulse &gt; 6 seconds.</w:t>
      </w:r>
    </w:p>
    <w:p w:rsidR="00FE246A" w:rsidRPr="00483CE3" w:rsidRDefault="00FE246A" w:rsidP="00585D7E">
      <w:pPr>
        <w:pStyle w:val="ListParagraph"/>
        <w:ind w:left="1440"/>
      </w:pPr>
    </w:p>
    <w:p w:rsidR="0020000D" w:rsidRDefault="00483CE3" w:rsidP="0020000D">
      <w:pPr>
        <w:pStyle w:val="ListParagraph"/>
        <w:numPr>
          <w:ilvl w:val="1"/>
          <w:numId w:val="1"/>
        </w:numPr>
      </w:pPr>
      <w:r w:rsidRPr="00483CE3">
        <w:rPr>
          <w:b/>
        </w:rPr>
        <w:t>Dimming control:</w:t>
      </w:r>
      <w:r>
        <w:t xml:space="preserve"> </w:t>
      </w:r>
      <w:r w:rsidR="0020000D">
        <w:t xml:space="preserve">The dimming function uses pulse width modulation and an integrating circuit to provide </w:t>
      </w:r>
      <w:r w:rsidR="008A4581">
        <w:t xml:space="preserve">a </w:t>
      </w:r>
      <w:r w:rsidR="0020000D">
        <w:t>0-5V output</w:t>
      </w:r>
      <w:r w:rsidR="007E1616">
        <w:t xml:space="preserve"> from the RC</w:t>
      </w:r>
      <w:r w:rsidR="004A798B">
        <w:t>2</w:t>
      </w:r>
      <w:r w:rsidR="007E1616">
        <w:t xml:space="preserve"> output pin</w:t>
      </w:r>
      <w:r w:rsidR="00145632">
        <w:t xml:space="preserve"> which provides dimming control to all 4 lights simultaneously</w:t>
      </w:r>
      <w:r w:rsidR="008A4581">
        <w:t xml:space="preserve">. </w:t>
      </w:r>
      <w:r w:rsidR="008A4581" w:rsidRPr="00F966F0">
        <w:rPr>
          <w:b/>
          <w:u w:val="single"/>
        </w:rPr>
        <w:t>Th</w:t>
      </w:r>
      <w:r w:rsidR="007E1616" w:rsidRPr="00F966F0">
        <w:rPr>
          <w:b/>
          <w:u w:val="single"/>
        </w:rPr>
        <w:t>is</w:t>
      </w:r>
      <w:r w:rsidR="00145632" w:rsidRPr="00F966F0">
        <w:rPr>
          <w:b/>
          <w:u w:val="single"/>
        </w:rPr>
        <w:t xml:space="preserve"> pin</w:t>
      </w:r>
      <w:r w:rsidR="008A4581" w:rsidRPr="00F966F0">
        <w:rPr>
          <w:b/>
          <w:u w:val="single"/>
        </w:rPr>
        <w:t xml:space="preserve"> must be configured as </w:t>
      </w:r>
      <w:r w:rsidR="007E1616" w:rsidRPr="00F966F0">
        <w:rPr>
          <w:b/>
          <w:u w:val="single"/>
        </w:rPr>
        <w:t>a PWM output with a base frequency of 9.766 kHz and 8 bits</w:t>
      </w:r>
      <w:r w:rsidR="00F966F0">
        <w:rPr>
          <w:b/>
        </w:rPr>
        <w:t xml:space="preserve"> </w:t>
      </w:r>
      <w:r w:rsidR="00F966F0" w:rsidRPr="00F966F0">
        <w:t>(important for proper calibration of light output vs PWM setting)</w:t>
      </w:r>
      <w:r w:rsidR="007E1616">
        <w:t>. F</w:t>
      </w:r>
      <w:bookmarkStart w:id="0" w:name="_GoBack"/>
      <w:bookmarkEnd w:id="0"/>
      <w:r w:rsidR="007E1616">
        <w:t>ull scale (100% brightness) is a PWM setting of 255.</w:t>
      </w:r>
      <w:r w:rsidR="0020000D">
        <w:t xml:space="preserve"> </w:t>
      </w:r>
    </w:p>
    <w:p w:rsidR="009856D0" w:rsidRDefault="003363A0" w:rsidP="009856D0">
      <w:pPr>
        <w:pStyle w:val="ListParagraph"/>
        <w:keepNext/>
        <w:ind w:left="540"/>
        <w:jc w:val="center"/>
      </w:pPr>
      <w:r>
        <w:rPr>
          <w:noProof/>
        </w:rPr>
        <w:lastRenderedPageBreak/>
        <w:drawing>
          <wp:inline distT="0" distB="0" distL="0" distR="0" wp14:anchorId="496C00CA" wp14:editId="4F67266A">
            <wp:extent cx="5943600" cy="4386580"/>
            <wp:effectExtent l="0" t="0" r="19050" b="1397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00A3A" w:rsidRDefault="009856D0" w:rsidP="009856D0">
      <w:pPr>
        <w:pStyle w:val="Caption"/>
        <w:ind w:left="630"/>
        <w:jc w:val="center"/>
      </w:pPr>
      <w:proofErr w:type="gramStart"/>
      <w:r>
        <w:t xml:space="preserve">Figure </w:t>
      </w:r>
      <w:fldSimple w:instr=" SEQ Figure \* ARABIC ">
        <w:r w:rsidR="000773D3">
          <w:rPr>
            <w:noProof/>
          </w:rPr>
          <w:t>1</w:t>
        </w:r>
      </w:fldSimple>
      <w:r>
        <w:t>.</w:t>
      </w:r>
      <w:proofErr w:type="gramEnd"/>
      <w:r>
        <w:t xml:space="preserve"> </w:t>
      </w:r>
      <w:proofErr w:type="gramStart"/>
      <w:r>
        <w:t>Plot showing relationship between PWM value and lamp current.</w:t>
      </w:r>
      <w:proofErr w:type="gramEnd"/>
      <w:r>
        <w:t xml:space="preserve"> Note that the lamp output in LUX was a very coarse measurement. It is safe to assume that the light output tracks the lamp input current.</w:t>
      </w:r>
    </w:p>
    <w:p w:rsidR="003363A0" w:rsidRDefault="003363A0" w:rsidP="00300A3A">
      <w:pPr>
        <w:pStyle w:val="ListParagraph"/>
        <w:ind w:left="270"/>
        <w:jc w:val="center"/>
      </w:pPr>
    </w:p>
    <w:p w:rsidR="0020000D" w:rsidRDefault="00FD0CC8" w:rsidP="00B91244">
      <w:pPr>
        <w:pStyle w:val="ListParagraph"/>
        <w:numPr>
          <w:ilvl w:val="1"/>
          <w:numId w:val="1"/>
        </w:numPr>
      </w:pPr>
      <w:r w:rsidRPr="00FD0CC8">
        <w:rPr>
          <w:b/>
        </w:rPr>
        <w:t xml:space="preserve">SBE 25 </w:t>
      </w:r>
      <w:r>
        <w:rPr>
          <w:b/>
        </w:rPr>
        <w:t xml:space="preserve">CTD </w:t>
      </w:r>
      <w:r w:rsidRPr="00FD0CC8">
        <w:rPr>
          <w:b/>
        </w:rPr>
        <w:t>serial communications</w:t>
      </w:r>
      <w:r>
        <w:t xml:space="preserve">: The communications with the SBE 25 use the processor </w:t>
      </w:r>
      <w:r w:rsidR="00B91244" w:rsidRPr="00B91244">
        <w:t>MODULE</w:t>
      </w:r>
      <w:r>
        <w:t xml:space="preserve"> internal USART, channel 1. The on</w:t>
      </w:r>
      <w:r w:rsidR="00B91244">
        <w:t>-</w:t>
      </w:r>
      <w:r w:rsidR="00B91244" w:rsidRPr="00B91244">
        <w:t xml:space="preserve">MODULE </w:t>
      </w:r>
      <w:r>
        <w:t>232 transceiver is also used.</w:t>
      </w:r>
    </w:p>
    <w:p w:rsidR="00BA1EEE" w:rsidRDefault="00F30B64" w:rsidP="00B91244">
      <w:pPr>
        <w:pStyle w:val="ListParagraph"/>
        <w:numPr>
          <w:ilvl w:val="1"/>
          <w:numId w:val="1"/>
        </w:numPr>
      </w:pPr>
      <w:r>
        <w:rPr>
          <w:b/>
        </w:rPr>
        <w:t xml:space="preserve">Camera lens iris position control: </w:t>
      </w:r>
      <w:r w:rsidR="00BA1EEE">
        <w:t xml:space="preserve">The i2MAP system camera does not have any method of providing an internal auto-iris function. To allow for camera system operation under variable lighting conditions a lens iris drive system is implemented using a small stepper motor to drive the lens and an </w:t>
      </w:r>
      <w:r w:rsidR="00113ACC" w:rsidRPr="00F30B64">
        <w:t xml:space="preserve">EZ Stepper model EZ17 </w:t>
      </w:r>
      <w:r w:rsidR="00BA1EEE">
        <w:t xml:space="preserve">motor controller. The communications between the MODULE and the EZ17 controller are EIA 485 </w:t>
      </w:r>
      <w:r w:rsidR="00113ACC" w:rsidRPr="00F30B64">
        <w:t>serial</w:t>
      </w:r>
      <w:r w:rsidR="00BA1EEE">
        <w:t xml:space="preserve"> protocol and the LOCA board provides a 485 transceiver and the required line turn-around circuit to arbitrate between the full duplex MODULE TTL </w:t>
      </w:r>
      <w:r w:rsidR="00113ACC" w:rsidRPr="00F30B64">
        <w:t>communications</w:t>
      </w:r>
      <w:r w:rsidR="00BA1EEE">
        <w:t xml:space="preserve"> and the half-duplex EIA 485 standard.</w:t>
      </w:r>
    </w:p>
    <w:p w:rsidR="007E7B2E" w:rsidRDefault="007E7B2E" w:rsidP="007E7B2E">
      <w:pPr>
        <w:ind w:left="1440"/>
      </w:pPr>
      <w:r>
        <w:t>If the lens drive is disassembled, the intermediate gear and lens iris gear ring must be re-aligned using the index marks on the gears to provide the proper home position for the lens driver.</w:t>
      </w:r>
    </w:p>
    <w:p w:rsidR="0091215B" w:rsidRDefault="00BA1EEE" w:rsidP="00BA1EEE">
      <w:pPr>
        <w:ind w:left="1440"/>
      </w:pPr>
      <w:r>
        <w:lastRenderedPageBreak/>
        <w:t xml:space="preserve">Under conditions of little ambient lighting, the iris is driven to and held in the </w:t>
      </w:r>
      <w:r w:rsidRPr="00BA1EEE">
        <w:rPr>
          <w:i/>
        </w:rPr>
        <w:t>f</w:t>
      </w:r>
      <w:r>
        <w:t>5.6</w:t>
      </w:r>
      <w:r w:rsidR="00C1089C">
        <w:t xml:space="preserve"> (note this value may change depending on testing results)</w:t>
      </w:r>
      <w:r>
        <w:t xml:space="preserve"> position</w:t>
      </w:r>
      <w:r w:rsidR="0091215B">
        <w:t xml:space="preserve"> based on a </w:t>
      </w:r>
      <w:r w:rsidR="000B23A7">
        <w:t xml:space="preserve">lookup table of </w:t>
      </w:r>
      <w:r w:rsidR="0091215B">
        <w:t xml:space="preserve">motor-steps to </w:t>
      </w:r>
      <w:r w:rsidR="000B23A7">
        <w:t xml:space="preserve">desired </w:t>
      </w:r>
      <w:r w:rsidR="0091215B">
        <w:t xml:space="preserve">position from the mechanical stop at the minimum iris </w:t>
      </w:r>
      <w:proofErr w:type="gramStart"/>
      <w:r w:rsidR="0091215B">
        <w:t>position</w:t>
      </w:r>
      <w:r w:rsidR="000B23A7">
        <w:t xml:space="preserve"> </w:t>
      </w:r>
      <w:r w:rsidR="00C1089C">
        <w:t>.</w:t>
      </w:r>
      <w:proofErr w:type="gramEnd"/>
      <w:r w:rsidR="00C1089C">
        <w:t xml:space="preserve"> </w:t>
      </w:r>
      <w:r w:rsidR="00113ACC" w:rsidRPr="00F30B64">
        <w:t xml:space="preserve"> </w:t>
      </w:r>
      <w:r>
        <w:t xml:space="preserve">Under conditions of high ambient light levels (near the surface in daylight), two signals are provided to assist in setting the appropriate iris position. The first is the </w:t>
      </w:r>
      <w:r w:rsidR="005936B2">
        <w:t>peak</w:t>
      </w:r>
      <w:r>
        <w:t xml:space="preserve"> video signal level on the A/D converter input, Port </w:t>
      </w:r>
      <w:r w:rsidR="005936B2">
        <w:t xml:space="preserve">A0. The peak video signal level should be about 0.9V. The second signal is the </w:t>
      </w:r>
      <w:r w:rsidR="005936B2" w:rsidRPr="005936B2">
        <w:t>mean video signal level on th</w:t>
      </w:r>
      <w:r w:rsidR="005936B2">
        <w:t>e A/D converter input, Port A1. Depending on the type of scene, the mean level should be less than 0.5</w:t>
      </w:r>
      <w:r w:rsidR="0091215B">
        <w:t xml:space="preserve">V. Using these two inputs, an adjustable algorithm weights each appropriately and compares the results to a set variable. Using the difference between the actual values and the set point, a </w:t>
      </w:r>
      <w:r w:rsidR="005936B2">
        <w:t xml:space="preserve">look-up table is used to </w:t>
      </w:r>
      <w:r w:rsidR="0091215B">
        <w:t xml:space="preserve">adjust </w:t>
      </w:r>
      <w:r w:rsidR="005936B2">
        <w:t>the iris pos</w:t>
      </w:r>
      <w:r w:rsidR="0091215B">
        <w:t xml:space="preserve">ition before each recording </w:t>
      </w:r>
      <w:r w:rsidR="00DF4D08">
        <w:t xml:space="preserve">when in environments </w:t>
      </w:r>
      <w:r w:rsidR="005936B2">
        <w:t>of high ambient lighting.</w:t>
      </w:r>
    </w:p>
    <w:p w:rsidR="00094644" w:rsidRDefault="00306F83" w:rsidP="00094644">
      <w:pPr>
        <w:pStyle w:val="ListParagraph"/>
        <w:numPr>
          <w:ilvl w:val="1"/>
          <w:numId w:val="1"/>
        </w:numPr>
      </w:pPr>
      <w:r w:rsidRPr="00376314">
        <w:rPr>
          <w:b/>
        </w:rPr>
        <w:t xml:space="preserve">Temperature </w:t>
      </w:r>
      <w:r w:rsidR="00094644" w:rsidRPr="00376314">
        <w:rPr>
          <w:b/>
        </w:rPr>
        <w:t xml:space="preserve">sensing and over-temperature shutdown: </w:t>
      </w:r>
      <w:r w:rsidR="00094644" w:rsidRPr="00094644">
        <w:t>The housing ambient temperature is sensed with an analog module connected to the A/D converter input Port A3. The sensor outputs 500mV + (10mV per degree Celsius), for example, 20° C = 0.7V.</w:t>
      </w:r>
      <w:r w:rsidR="00094644">
        <w:t xml:space="preserve"> There is an over-temperature protection circuit in the electrical hardware that shuts down the 15 Volt power supply </w:t>
      </w:r>
      <w:r w:rsidR="00C1089C">
        <w:t xml:space="preserve">to the camera and recorder </w:t>
      </w:r>
      <w:r w:rsidR="00094644">
        <w:t>if the housing internal temperature reaches 40 degrees C. The circuit has 5 degrees of hysteresis and will not re-enable 15 Volt power until the temperature drops to 35 degrees C.</w:t>
      </w:r>
      <w:r w:rsidR="00156DC2">
        <w:t xml:space="preserve"> The port map shows the /OVERTEMP FAULT signal routed to digital input port T6, but this has not been done in the current hardware revision. With the current revision, the only indications of an over-temperature fault would be a temperature above 40 degrees C in the system log file. </w:t>
      </w:r>
      <w:r w:rsidR="00376314">
        <w:t xml:space="preserve">If the system goes into over-temperature </w:t>
      </w:r>
      <w:r w:rsidR="00B07B41">
        <w:t>the camera and recorder will shut down immediately and if the system is recording then data may be lost.</w:t>
      </w:r>
      <w:r w:rsidR="00376314">
        <w:t xml:space="preserve"> For this reason the software applic</w:t>
      </w:r>
      <w:r w:rsidR="00A8372D">
        <w:t xml:space="preserve">ation should perform an orderly camera and recorder </w:t>
      </w:r>
      <w:r w:rsidR="00376314">
        <w:t>shutdown when the housing temperature reaches 35 degrees C.</w:t>
      </w:r>
    </w:p>
    <w:p w:rsidR="00376314" w:rsidRPr="00094644" w:rsidRDefault="00376314" w:rsidP="00376314">
      <w:pPr>
        <w:pStyle w:val="ListParagraph"/>
        <w:ind w:left="1440"/>
      </w:pPr>
    </w:p>
    <w:p w:rsidR="00306F83" w:rsidRDefault="00094644" w:rsidP="00306F83">
      <w:pPr>
        <w:pStyle w:val="ListParagraph"/>
        <w:numPr>
          <w:ilvl w:val="1"/>
          <w:numId w:val="1"/>
        </w:numPr>
      </w:pPr>
      <w:r>
        <w:rPr>
          <w:b/>
        </w:rPr>
        <w:t>H</w:t>
      </w:r>
      <w:r w:rsidR="00306F83" w:rsidRPr="00306F83">
        <w:rPr>
          <w:b/>
        </w:rPr>
        <w:t>umidity sensing</w:t>
      </w:r>
      <w:r w:rsidR="00306F83">
        <w:t xml:space="preserve">: </w:t>
      </w:r>
      <w:r w:rsidR="000D21CC">
        <w:t>To sense humidity, an analog sensor is connected to A/D converter input Port A2. The output of 0.5 to 2.5V corresponds to 0-100% humidity.</w:t>
      </w:r>
    </w:p>
    <w:p w:rsidR="00094644" w:rsidRDefault="00094644" w:rsidP="00094644">
      <w:pPr>
        <w:pStyle w:val="ListParagraph"/>
        <w:ind w:left="1440"/>
      </w:pPr>
    </w:p>
    <w:p w:rsidR="00225897" w:rsidRPr="00F30B64" w:rsidRDefault="00225897" w:rsidP="00306F83">
      <w:pPr>
        <w:pStyle w:val="ListParagraph"/>
        <w:numPr>
          <w:ilvl w:val="1"/>
          <w:numId w:val="1"/>
        </w:numPr>
      </w:pPr>
      <w:r>
        <w:rPr>
          <w:b/>
        </w:rPr>
        <w:t>Water alarms</w:t>
      </w:r>
      <w:r w:rsidRPr="00225897">
        <w:t>:</w:t>
      </w:r>
      <w:r>
        <w:t xml:space="preserve"> A water alarm contact is installed in the fore and aft ends of the camera pressure housing. The fore sensor is connected to A/D converter input Port A</w:t>
      </w:r>
      <w:r w:rsidR="00F77E62">
        <w:t xml:space="preserve">5 and the aft sensor connected to Port A4. </w:t>
      </w:r>
      <w:r w:rsidR="00A216AF">
        <w:t>A voltage of greater than 0.5V on these inputs signifies a water alarm.</w:t>
      </w:r>
    </w:p>
    <w:p w:rsidR="0020000D" w:rsidRDefault="0020000D" w:rsidP="0020000D">
      <w:pPr>
        <w:pStyle w:val="Heading1"/>
        <w:numPr>
          <w:ilvl w:val="0"/>
          <w:numId w:val="1"/>
        </w:numPr>
      </w:pPr>
      <w:proofErr w:type="gramStart"/>
      <w:r>
        <w:t>Programming Notes.</w:t>
      </w:r>
      <w:proofErr w:type="gramEnd"/>
    </w:p>
    <w:p w:rsidR="0020000D" w:rsidRDefault="006D20BE" w:rsidP="009D361A">
      <w:pPr>
        <w:pStyle w:val="ListParagraph"/>
        <w:numPr>
          <w:ilvl w:val="1"/>
          <w:numId w:val="1"/>
        </w:numPr>
      </w:pPr>
      <w:r w:rsidRPr="006D20BE">
        <w:t>A</w:t>
      </w:r>
      <w:r w:rsidRPr="007E09E1">
        <w:rPr>
          <w:b/>
        </w:rPr>
        <w:t xml:space="preserve"> </w:t>
      </w:r>
      <w:proofErr w:type="spellStart"/>
      <w:r w:rsidR="0020000D" w:rsidRPr="007E09E1">
        <w:rPr>
          <w:b/>
        </w:rPr>
        <w:t>Modtronix</w:t>
      </w:r>
      <w:proofErr w:type="spellEnd"/>
      <w:r w:rsidR="0020000D" w:rsidRPr="007E09E1">
        <w:rPr>
          <w:b/>
        </w:rPr>
        <w:t xml:space="preserve"> Engineering</w:t>
      </w:r>
      <w:r w:rsidR="0020000D" w:rsidRPr="0020000D">
        <w:t xml:space="preserve"> </w:t>
      </w:r>
      <w:r>
        <w:t xml:space="preserve">single board PIC computer </w:t>
      </w:r>
      <w:r w:rsidR="0020000D" w:rsidRPr="0020000D">
        <w:t xml:space="preserve">model SBC65EC </w:t>
      </w:r>
      <w:r>
        <w:t xml:space="preserve">is used for network communications and all input and output functions. The </w:t>
      </w:r>
      <w:r w:rsidR="005942C9">
        <w:t xml:space="preserve">i2MAP I/O board J1 &amp; J2 </w:t>
      </w:r>
      <w:r w:rsidR="0020000D" w:rsidRPr="0020000D">
        <w:t>connector pin description</w:t>
      </w:r>
      <w:r w:rsidR="005942C9">
        <w:t xml:space="preserve"> and </w:t>
      </w:r>
      <w:proofErr w:type="spellStart"/>
      <w:r>
        <w:t>Modtronix</w:t>
      </w:r>
      <w:proofErr w:type="spellEnd"/>
      <w:r>
        <w:t xml:space="preserve"> module configuration is shown below.</w:t>
      </w:r>
      <w:r w:rsidR="000E7548">
        <w:t xml:space="preserve"> Note that the configuration of the ports to digital or analog input only allows for sequential </w:t>
      </w:r>
      <w:r w:rsidR="000E7548">
        <w:lastRenderedPageBreak/>
        <w:t>analog assignments. The incorrectly mapped digital inputs shown on RF0, 1, 2, and 6 below will be re-assigned on the next hardware revision.</w:t>
      </w:r>
    </w:p>
    <w:p w:rsidR="00D40EB8" w:rsidRDefault="00D40EB8" w:rsidP="00190EA9">
      <w:pPr>
        <w:pStyle w:val="ListParagraph"/>
        <w:jc w:val="center"/>
      </w:pPr>
    </w:p>
    <w:p w:rsidR="00892DE6" w:rsidRDefault="004457CB" w:rsidP="00B35569">
      <w:pPr>
        <w:pStyle w:val="ListParagraph"/>
        <w:ind w:left="-540"/>
      </w:pPr>
      <w:r w:rsidRPr="004457CB">
        <w:rPr>
          <w:noProof/>
        </w:rPr>
        <w:drawing>
          <wp:inline distT="0" distB="0" distL="0" distR="0" wp14:anchorId="34D5D689" wp14:editId="0A941FE9">
            <wp:extent cx="6682740" cy="4503503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740" cy="4503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9AE" w:rsidRDefault="00BC49AE" w:rsidP="00B35569">
      <w:pPr>
        <w:pStyle w:val="ListParagraph"/>
        <w:ind w:left="-540"/>
      </w:pPr>
    </w:p>
    <w:p w:rsidR="00BC49AE" w:rsidRDefault="001441A8" w:rsidP="00BC49AE">
      <w:pPr>
        <w:pStyle w:val="ListParagraph"/>
        <w:numPr>
          <w:ilvl w:val="1"/>
          <w:numId w:val="1"/>
        </w:numPr>
      </w:pPr>
      <w:r w:rsidRPr="001441A8">
        <w:rPr>
          <w:b/>
        </w:rPr>
        <w:t>Data logging</w:t>
      </w:r>
      <w:r>
        <w:t xml:space="preserve">. </w:t>
      </w:r>
      <w:r w:rsidR="006D20BE">
        <w:t xml:space="preserve">The </w:t>
      </w:r>
      <w:r w:rsidR="00DD7AFF">
        <w:t xml:space="preserve">state of the </w:t>
      </w:r>
      <w:r w:rsidR="006D20BE">
        <w:t xml:space="preserve">following </w:t>
      </w:r>
      <w:proofErr w:type="spellStart"/>
      <w:r w:rsidR="00BC49AE">
        <w:t>Modtronix</w:t>
      </w:r>
      <w:proofErr w:type="spellEnd"/>
      <w:r w:rsidR="006D20BE">
        <w:t xml:space="preserve">/PIC </w:t>
      </w:r>
      <w:r w:rsidR="00BC49AE">
        <w:t>register values</w:t>
      </w:r>
      <w:r w:rsidR="00626A87">
        <w:t xml:space="preserve"> </w:t>
      </w:r>
      <w:r w:rsidR="00DD7AFF">
        <w:t>s</w:t>
      </w:r>
      <w:r w:rsidR="00931988">
        <w:t>hall</w:t>
      </w:r>
      <w:r w:rsidR="00DD7AFF">
        <w:t xml:space="preserve"> </w:t>
      </w:r>
      <w:r w:rsidR="00626A87">
        <w:t xml:space="preserve">be </w:t>
      </w:r>
      <w:r w:rsidR="00DD7AFF">
        <w:t>included in the log file</w:t>
      </w:r>
      <w:r w:rsidR="00626A87">
        <w:t xml:space="preserve"> for post-</w:t>
      </w:r>
      <w:r w:rsidR="00BC49AE">
        <w:t xml:space="preserve">mission </w:t>
      </w:r>
      <w:r w:rsidR="0035515E">
        <w:t xml:space="preserve">camera system </w:t>
      </w:r>
      <w:r w:rsidR="006D20BE">
        <w:t xml:space="preserve">performance </w:t>
      </w:r>
      <w:r w:rsidR="00BC49AE">
        <w:t>analysis:</w:t>
      </w:r>
    </w:p>
    <w:p w:rsidR="00626A87" w:rsidRDefault="004457CB" w:rsidP="00626A87">
      <w:pPr>
        <w:pStyle w:val="ListParagraph"/>
        <w:ind w:left="-540"/>
      </w:pPr>
      <w:r w:rsidRPr="004457CB">
        <w:rPr>
          <w:noProof/>
        </w:rPr>
        <w:drawing>
          <wp:inline distT="0" distB="0" distL="0" distR="0" wp14:anchorId="05EAD7A6" wp14:editId="1D5FBE38">
            <wp:extent cx="6661554" cy="2362200"/>
            <wp:effectExtent l="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55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61A" w:rsidRDefault="009D361A" w:rsidP="00626A87">
      <w:pPr>
        <w:pStyle w:val="ListParagraph"/>
        <w:ind w:left="-540"/>
      </w:pPr>
    </w:p>
    <w:p w:rsidR="008D3F23" w:rsidRDefault="008D3F23" w:rsidP="008D3F23">
      <w:pPr>
        <w:pStyle w:val="ListParagraph"/>
        <w:numPr>
          <w:ilvl w:val="1"/>
          <w:numId w:val="1"/>
        </w:numPr>
      </w:pPr>
      <w:proofErr w:type="spellStart"/>
      <w:r>
        <w:rPr>
          <w:b/>
        </w:rPr>
        <w:t>Modtronix</w:t>
      </w:r>
      <w:proofErr w:type="spellEnd"/>
      <w:r>
        <w:rPr>
          <w:b/>
        </w:rPr>
        <w:t xml:space="preserve"> configuration</w:t>
      </w:r>
      <w:r>
        <w:t xml:space="preserve">. The following port and system configurations are set through the </w:t>
      </w:r>
      <w:proofErr w:type="spellStart"/>
      <w:r>
        <w:t>Modtronix</w:t>
      </w:r>
      <w:proofErr w:type="spellEnd"/>
      <w:r>
        <w:t xml:space="preserve"> web interface.</w:t>
      </w:r>
      <w:r w:rsidR="00F253C5">
        <w:t xml:space="preserve"> Make sure that you are on the same subnet as the camera system (AUV subnet), and point your browser to the IP address 134.89.32.55.</w:t>
      </w:r>
    </w:p>
    <w:p w:rsidR="007E09E1" w:rsidRPr="007E09E1" w:rsidRDefault="007E09E1" w:rsidP="00C27CAC">
      <w:pPr>
        <w:pStyle w:val="ListParagraph"/>
        <w:numPr>
          <w:ilvl w:val="2"/>
          <w:numId w:val="1"/>
        </w:numPr>
        <w:ind w:left="-360"/>
        <w:rPr>
          <w:b/>
        </w:rPr>
      </w:pPr>
      <w:r w:rsidRPr="007E09E1">
        <w:rPr>
          <w:b/>
        </w:rPr>
        <w:t>System settings.</w:t>
      </w:r>
      <w:r>
        <w:rPr>
          <w:b/>
        </w:rPr>
        <w:t xml:space="preserve"> </w:t>
      </w:r>
      <w:r>
        <w:rPr>
          <w:b/>
          <w:noProof/>
        </w:rPr>
        <w:drawing>
          <wp:inline distT="0" distB="0" distL="0" distR="0">
            <wp:extent cx="6385560" cy="173736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5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56469"/>
                    <a:stretch/>
                  </pic:blipFill>
                  <pic:spPr bwMode="auto">
                    <a:xfrm>
                      <a:off x="0" y="0"/>
                      <a:ext cx="6385560" cy="1737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7CAC" w:rsidRPr="007833FE" w:rsidRDefault="00C27CAC" w:rsidP="00C27CAC">
      <w:pPr>
        <w:pStyle w:val="ListParagraph"/>
        <w:numPr>
          <w:ilvl w:val="2"/>
          <w:numId w:val="1"/>
        </w:numPr>
        <w:ind w:left="-360"/>
      </w:pPr>
      <w:r>
        <w:rPr>
          <w:b/>
        </w:rPr>
        <w:t>Network interface</w:t>
      </w:r>
      <w:r w:rsidR="00134F23">
        <w:rPr>
          <w:b/>
        </w:rPr>
        <w:t>.</w:t>
      </w:r>
      <w:r>
        <w:rPr>
          <w:b/>
        </w:rPr>
        <w:t xml:space="preserve"> </w:t>
      </w:r>
      <w:r>
        <w:rPr>
          <w:noProof/>
        </w:rPr>
        <w:drawing>
          <wp:inline distT="0" distB="0" distL="0" distR="0">
            <wp:extent cx="6416893" cy="2331720"/>
            <wp:effectExtent l="0" t="0" r="317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6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41861"/>
                    <a:stretch/>
                  </pic:blipFill>
                  <pic:spPr bwMode="auto">
                    <a:xfrm>
                      <a:off x="0" y="0"/>
                      <a:ext cx="6416893" cy="2331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33FE" w:rsidRPr="00C27CAC" w:rsidRDefault="007833FE" w:rsidP="00C27CAC">
      <w:pPr>
        <w:pStyle w:val="ListParagraph"/>
        <w:numPr>
          <w:ilvl w:val="2"/>
          <w:numId w:val="1"/>
        </w:numPr>
        <w:ind w:left="-360"/>
      </w:pPr>
      <w:r>
        <w:rPr>
          <w:b/>
        </w:rPr>
        <w:lastRenderedPageBreak/>
        <w:t>Web server configuration.</w:t>
      </w:r>
      <w:r>
        <w:rPr>
          <w:noProof/>
        </w:rPr>
        <w:drawing>
          <wp:inline distT="0" distB="0" distL="0" distR="0">
            <wp:extent cx="6400800" cy="2447364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9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38822"/>
                    <a:stretch/>
                  </pic:blipFill>
                  <pic:spPr bwMode="auto">
                    <a:xfrm>
                      <a:off x="0" y="0"/>
                      <a:ext cx="6403162" cy="2448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3056F">
        <w:rPr>
          <w:noProof/>
        </w:rPr>
        <w:drawing>
          <wp:inline distT="0" distB="0" distL="0" distR="0">
            <wp:extent cx="6457071" cy="1234440"/>
            <wp:effectExtent l="0" t="0" r="1270" b="381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8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b="69410"/>
                    <a:stretch/>
                  </pic:blipFill>
                  <pic:spPr bwMode="auto">
                    <a:xfrm>
                      <a:off x="0" y="0"/>
                      <a:ext cx="6457071" cy="1234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33FE" w:rsidRDefault="00134F23" w:rsidP="007E09E1">
      <w:pPr>
        <w:pStyle w:val="ListParagraph"/>
        <w:numPr>
          <w:ilvl w:val="2"/>
          <w:numId w:val="1"/>
        </w:numPr>
        <w:ind w:left="-360"/>
      </w:pPr>
      <w:r w:rsidRPr="007E09E1">
        <w:rPr>
          <w:b/>
        </w:rPr>
        <w:lastRenderedPageBreak/>
        <w:t>Serial buses.</w:t>
      </w:r>
      <w:r>
        <w:rPr>
          <w:noProof/>
        </w:rPr>
        <w:drawing>
          <wp:inline distT="0" distB="0" distL="0" distR="0" wp14:anchorId="42555FBF" wp14:editId="60470B96">
            <wp:extent cx="6378728" cy="2720340"/>
            <wp:effectExtent l="0" t="0" r="3175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2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b="31763"/>
                    <a:stretch/>
                  </pic:blipFill>
                  <pic:spPr bwMode="auto">
                    <a:xfrm>
                      <a:off x="0" y="0"/>
                      <a:ext cx="6378728" cy="2720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E09E1">
        <w:rPr>
          <w:noProof/>
        </w:rPr>
        <w:drawing>
          <wp:inline distT="0" distB="0" distL="0" distR="0" wp14:anchorId="2094543C" wp14:editId="757033FF">
            <wp:extent cx="6438900" cy="1696101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4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57853"/>
                    <a:stretch/>
                  </pic:blipFill>
                  <pic:spPr bwMode="auto">
                    <a:xfrm>
                      <a:off x="0" y="0"/>
                      <a:ext cx="6468779" cy="1703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20BE" w:rsidRDefault="007833FE" w:rsidP="007E09E1">
      <w:pPr>
        <w:pStyle w:val="ListParagraph"/>
        <w:ind w:left="-360"/>
      </w:pPr>
      <w:r>
        <w:rPr>
          <w:noProof/>
        </w:rPr>
        <w:drawing>
          <wp:inline distT="0" distB="0" distL="0" distR="0" wp14:anchorId="7FB9F355" wp14:editId="1BB8F77F">
            <wp:extent cx="6463364" cy="1805940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3.pn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" b="55290"/>
                    <a:stretch/>
                  </pic:blipFill>
                  <pic:spPr bwMode="auto">
                    <a:xfrm>
                      <a:off x="0" y="0"/>
                      <a:ext cx="6463364" cy="1805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09E1" w:rsidRPr="007E09E1" w:rsidRDefault="007E09E1" w:rsidP="007833FE">
      <w:pPr>
        <w:pStyle w:val="ListParagraph"/>
        <w:numPr>
          <w:ilvl w:val="2"/>
          <w:numId w:val="1"/>
        </w:numPr>
        <w:ind w:left="-360"/>
        <w:rPr>
          <w:b/>
        </w:rPr>
      </w:pPr>
      <w:r w:rsidRPr="007E09E1">
        <w:rPr>
          <w:b/>
        </w:rPr>
        <w:t>Analog input settings.</w:t>
      </w:r>
      <w:r w:rsidRPr="007E09E1">
        <w:rPr>
          <w:b/>
          <w:noProof/>
        </w:rPr>
        <w:drawing>
          <wp:inline distT="0" distB="0" distL="0" distR="0" wp14:anchorId="6BF6312D" wp14:editId="5EC986AE">
            <wp:extent cx="6467408" cy="120396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0.pn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215"/>
                    <a:stretch/>
                  </pic:blipFill>
                  <pic:spPr bwMode="auto">
                    <a:xfrm>
                      <a:off x="0" y="0"/>
                      <a:ext cx="6475145" cy="120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09E1" w:rsidRDefault="007E09E1" w:rsidP="007E09E1">
      <w:pPr>
        <w:pStyle w:val="ListParagraph"/>
      </w:pPr>
    </w:p>
    <w:p w:rsidR="007E09E1" w:rsidRDefault="007E09E1" w:rsidP="007833FE">
      <w:pPr>
        <w:pStyle w:val="ListParagraph"/>
        <w:numPr>
          <w:ilvl w:val="2"/>
          <w:numId w:val="1"/>
        </w:numPr>
        <w:ind w:left="-360"/>
        <w:rPr>
          <w:b/>
        </w:rPr>
      </w:pPr>
      <w:r w:rsidRPr="007E09E1">
        <w:rPr>
          <w:b/>
        </w:rPr>
        <w:lastRenderedPageBreak/>
        <w:t>Port settings.</w:t>
      </w:r>
      <w:r>
        <w:rPr>
          <w:b/>
        </w:rPr>
        <w:t xml:space="preserve"> </w:t>
      </w:r>
      <w:r>
        <w:rPr>
          <w:b/>
          <w:noProof/>
        </w:rPr>
        <w:drawing>
          <wp:inline distT="0" distB="0" distL="0" distR="0">
            <wp:extent cx="6385560" cy="2302486"/>
            <wp:effectExtent l="0" t="0" r="0" b="31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1.pn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42309"/>
                    <a:stretch/>
                  </pic:blipFill>
                  <pic:spPr bwMode="auto">
                    <a:xfrm>
                      <a:off x="0" y="0"/>
                      <a:ext cx="6385560" cy="23024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09E1" w:rsidRPr="007E09E1" w:rsidRDefault="007E09E1" w:rsidP="007E09E1">
      <w:pPr>
        <w:pStyle w:val="ListParagraph"/>
        <w:rPr>
          <w:b/>
        </w:rPr>
      </w:pPr>
    </w:p>
    <w:p w:rsidR="00ED29AD" w:rsidRDefault="00E3056F" w:rsidP="00ED29AD">
      <w:pPr>
        <w:pStyle w:val="ListParagraph"/>
        <w:numPr>
          <w:ilvl w:val="2"/>
          <w:numId w:val="1"/>
        </w:numPr>
        <w:ind w:left="-360"/>
        <w:rPr>
          <w:b/>
        </w:rPr>
      </w:pPr>
      <w:r>
        <w:rPr>
          <w:b/>
        </w:rPr>
        <w:t>PWM settings</w:t>
      </w:r>
      <w:r w:rsidR="00082DBF">
        <w:rPr>
          <w:b/>
        </w:rPr>
        <w:t xml:space="preserve">. </w:t>
      </w:r>
      <w:r w:rsidR="00082DBF">
        <w:t>I</w:t>
      </w:r>
      <w:r w:rsidR="00082DBF" w:rsidRPr="00F966F0">
        <w:t>mportant for proper calibration of light output vs PWM setting</w:t>
      </w:r>
      <w:r>
        <w:rPr>
          <w:b/>
        </w:rPr>
        <w:t>.</w:t>
      </w:r>
      <w:r>
        <w:rPr>
          <w:b/>
          <w:noProof/>
        </w:rPr>
        <w:drawing>
          <wp:inline distT="0" distB="0" distL="0" distR="0" wp14:anchorId="2544A60A" wp14:editId="55A2883A">
            <wp:extent cx="6465630" cy="1958340"/>
            <wp:effectExtent l="0" t="0" r="0" b="381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7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51542"/>
                    <a:stretch/>
                  </pic:blipFill>
                  <pic:spPr bwMode="auto">
                    <a:xfrm>
                      <a:off x="0" y="0"/>
                      <a:ext cx="6465630" cy="1958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29AD" w:rsidRDefault="00ED29AD">
      <w:pPr>
        <w:rPr>
          <w:b/>
        </w:rPr>
      </w:pPr>
    </w:p>
    <w:p w:rsidR="000773D3" w:rsidRDefault="000773D3" w:rsidP="000773D3">
      <w:pPr>
        <w:pStyle w:val="ListParagraph"/>
        <w:numPr>
          <w:ilvl w:val="0"/>
          <w:numId w:val="1"/>
        </w:num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0773D3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AJA </w:t>
      </w:r>
      <w:proofErr w:type="spellStart"/>
      <w:r w:rsidRPr="000773D3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KiPro</w:t>
      </w:r>
      <w:proofErr w:type="spellEnd"/>
      <w:r w:rsidRPr="000773D3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 Quad Recorder Configuration.</w:t>
      </w:r>
    </w:p>
    <w:p w:rsidR="000773D3" w:rsidRPr="00C80C4B" w:rsidRDefault="00C80C4B" w:rsidP="00C80C4B">
      <w:pPr>
        <w:rPr>
          <w:b/>
          <w:sz w:val="24"/>
        </w:rPr>
      </w:pPr>
      <w:r w:rsidRPr="00C80C4B">
        <w:rPr>
          <w:b/>
          <w:sz w:val="24"/>
        </w:rPr>
        <w:t>See: EngineeringDesignDocs\ReleasedPDFs\AJAConfigurationSettings_RevA.pdf</w:t>
      </w:r>
    </w:p>
    <w:p w:rsidR="005824C5" w:rsidRDefault="000773D3" w:rsidP="00C80C4B">
      <w:pPr>
        <w:pStyle w:val="Heading1"/>
        <w:numPr>
          <w:ilvl w:val="0"/>
          <w:numId w:val="1"/>
        </w:numPr>
        <w:spacing w:line="360" w:lineRule="auto"/>
      </w:pPr>
      <w:proofErr w:type="gramStart"/>
      <w:r>
        <w:t xml:space="preserve">Sony PMW F5 Camera </w:t>
      </w:r>
      <w:r w:rsidR="005824C5">
        <w:t>Configuration.</w:t>
      </w:r>
      <w:proofErr w:type="gramEnd"/>
    </w:p>
    <w:p w:rsidR="00C80C4B" w:rsidRPr="00C80C4B" w:rsidRDefault="00C80C4B" w:rsidP="00C80C4B">
      <w:pPr>
        <w:rPr>
          <w:b/>
          <w:sz w:val="24"/>
        </w:rPr>
      </w:pPr>
      <w:r w:rsidRPr="00C80C4B">
        <w:rPr>
          <w:b/>
          <w:sz w:val="24"/>
        </w:rPr>
        <w:t xml:space="preserve">See: </w:t>
      </w:r>
      <w:proofErr w:type="spellStart"/>
      <w:r w:rsidRPr="00C80C4B">
        <w:rPr>
          <w:b/>
          <w:sz w:val="24"/>
        </w:rPr>
        <w:t>EngineeringDesignDocs</w:t>
      </w:r>
      <w:proofErr w:type="spellEnd"/>
      <w:r w:rsidRPr="00C80C4B">
        <w:rPr>
          <w:b/>
          <w:sz w:val="24"/>
        </w:rPr>
        <w:t>\</w:t>
      </w:r>
      <w:proofErr w:type="spellStart"/>
      <w:r w:rsidRPr="00C80C4B">
        <w:rPr>
          <w:b/>
          <w:sz w:val="24"/>
        </w:rPr>
        <w:t>ReleasedPDFs</w:t>
      </w:r>
      <w:proofErr w:type="spellEnd"/>
      <w:r w:rsidRPr="00C80C4B">
        <w:rPr>
          <w:b/>
          <w:sz w:val="24"/>
        </w:rPr>
        <w:t>\ SonyCameraConfigurationSettings_RevA.pdf</w:t>
      </w:r>
    </w:p>
    <w:p w:rsidR="00C80C4B" w:rsidRPr="00C80C4B" w:rsidRDefault="00C80C4B" w:rsidP="00C80C4B">
      <w:pPr>
        <w:rPr>
          <w:b/>
          <w:sz w:val="24"/>
        </w:rPr>
      </w:pPr>
    </w:p>
    <w:sectPr w:rsidR="00C80C4B" w:rsidRPr="00C80C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92D2E"/>
    <w:multiLevelType w:val="hybridMultilevel"/>
    <w:tmpl w:val="0C241CC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A9A76D3"/>
    <w:multiLevelType w:val="hybridMultilevel"/>
    <w:tmpl w:val="B4301D7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B5F4652"/>
    <w:multiLevelType w:val="hybridMultilevel"/>
    <w:tmpl w:val="F87AFB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1B51EF"/>
    <w:multiLevelType w:val="hybridMultilevel"/>
    <w:tmpl w:val="6C580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330"/>
    <w:rsid w:val="000773D3"/>
    <w:rsid w:val="00082DBF"/>
    <w:rsid w:val="00094644"/>
    <w:rsid w:val="000A1CA9"/>
    <w:rsid w:val="000A413E"/>
    <w:rsid w:val="000B23A7"/>
    <w:rsid w:val="000C4039"/>
    <w:rsid w:val="000D21CC"/>
    <w:rsid w:val="000E722E"/>
    <w:rsid w:val="000E7548"/>
    <w:rsid w:val="00113ACC"/>
    <w:rsid w:val="00124EEA"/>
    <w:rsid w:val="00134F23"/>
    <w:rsid w:val="001433E1"/>
    <w:rsid w:val="001441A8"/>
    <w:rsid w:val="00145632"/>
    <w:rsid w:val="00156DC2"/>
    <w:rsid w:val="00190EA9"/>
    <w:rsid w:val="0020000D"/>
    <w:rsid w:val="00210DC2"/>
    <w:rsid w:val="00214F9D"/>
    <w:rsid w:val="00224037"/>
    <w:rsid w:val="00225897"/>
    <w:rsid w:val="002C4C50"/>
    <w:rsid w:val="00300A3A"/>
    <w:rsid w:val="00306F83"/>
    <w:rsid w:val="003363A0"/>
    <w:rsid w:val="0035515E"/>
    <w:rsid w:val="00373A65"/>
    <w:rsid w:val="00376314"/>
    <w:rsid w:val="003D0BA7"/>
    <w:rsid w:val="003F2FA1"/>
    <w:rsid w:val="004457CB"/>
    <w:rsid w:val="00475E90"/>
    <w:rsid w:val="00483CE3"/>
    <w:rsid w:val="004A798B"/>
    <w:rsid w:val="004B490E"/>
    <w:rsid w:val="00546D72"/>
    <w:rsid w:val="005824C5"/>
    <w:rsid w:val="00585D7E"/>
    <w:rsid w:val="005936B2"/>
    <w:rsid w:val="005942C9"/>
    <w:rsid w:val="00626A87"/>
    <w:rsid w:val="00685F35"/>
    <w:rsid w:val="006D20BE"/>
    <w:rsid w:val="006D367C"/>
    <w:rsid w:val="0070599B"/>
    <w:rsid w:val="00723330"/>
    <w:rsid w:val="0074253D"/>
    <w:rsid w:val="007833FE"/>
    <w:rsid w:val="007E09E1"/>
    <w:rsid w:val="007E1616"/>
    <w:rsid w:val="007E7B2E"/>
    <w:rsid w:val="008205EB"/>
    <w:rsid w:val="00834D57"/>
    <w:rsid w:val="008351DC"/>
    <w:rsid w:val="00872916"/>
    <w:rsid w:val="00892DE6"/>
    <w:rsid w:val="008A4581"/>
    <w:rsid w:val="008D3F23"/>
    <w:rsid w:val="008F097C"/>
    <w:rsid w:val="008F3223"/>
    <w:rsid w:val="0091215B"/>
    <w:rsid w:val="00931988"/>
    <w:rsid w:val="00950F78"/>
    <w:rsid w:val="00954A32"/>
    <w:rsid w:val="00976C74"/>
    <w:rsid w:val="009856D0"/>
    <w:rsid w:val="009D361A"/>
    <w:rsid w:val="00A216AF"/>
    <w:rsid w:val="00A22DC4"/>
    <w:rsid w:val="00A428FC"/>
    <w:rsid w:val="00A8372D"/>
    <w:rsid w:val="00AC32CB"/>
    <w:rsid w:val="00AE17B2"/>
    <w:rsid w:val="00B07B41"/>
    <w:rsid w:val="00B12772"/>
    <w:rsid w:val="00B25F3A"/>
    <w:rsid w:val="00B35569"/>
    <w:rsid w:val="00B57C63"/>
    <w:rsid w:val="00B91244"/>
    <w:rsid w:val="00BA1EEE"/>
    <w:rsid w:val="00BC0F58"/>
    <w:rsid w:val="00BC49AE"/>
    <w:rsid w:val="00C07684"/>
    <w:rsid w:val="00C1089C"/>
    <w:rsid w:val="00C27CAC"/>
    <w:rsid w:val="00C80C4B"/>
    <w:rsid w:val="00CB2D7B"/>
    <w:rsid w:val="00D40EB8"/>
    <w:rsid w:val="00D76D33"/>
    <w:rsid w:val="00DB1DAA"/>
    <w:rsid w:val="00DD7AFF"/>
    <w:rsid w:val="00DF4D08"/>
    <w:rsid w:val="00E27DCD"/>
    <w:rsid w:val="00E3056F"/>
    <w:rsid w:val="00EA3C05"/>
    <w:rsid w:val="00EA47D0"/>
    <w:rsid w:val="00ED29AD"/>
    <w:rsid w:val="00EE4DE2"/>
    <w:rsid w:val="00F253C5"/>
    <w:rsid w:val="00F306D3"/>
    <w:rsid w:val="00F30B64"/>
    <w:rsid w:val="00F77E62"/>
    <w:rsid w:val="00F966F0"/>
    <w:rsid w:val="00FD0CC8"/>
    <w:rsid w:val="00FE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33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33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2333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233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7233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2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DE6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9856D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33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33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2333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233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7233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2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DE6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9856D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7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343125378558452"/>
          <c:y val="1.7667978242731239E-2"/>
          <c:w val="0.74421646813379094"/>
          <c:h val="0.87718677092446773"/>
        </c:manualLayout>
      </c:layout>
      <c:scatterChart>
        <c:scatterStyle val="smoothMarker"/>
        <c:varyColors val="0"/>
        <c:ser>
          <c:idx val="1"/>
          <c:order val="1"/>
          <c:tx>
            <c:v>Lamp Output (Lux)</c:v>
          </c:tx>
          <c:spPr>
            <a:ln>
              <a:noFill/>
            </a:ln>
          </c:spPr>
          <c:marker>
            <c:symbol val="circle"/>
            <c:size val="7"/>
          </c:marker>
          <c:trendline>
            <c:trendlineType val="log"/>
            <c:dispRSqr val="0"/>
            <c:dispEq val="0"/>
          </c:trendline>
          <c:trendline>
            <c:trendlineType val="log"/>
            <c:dispRSqr val="0"/>
            <c:dispEq val="0"/>
          </c:trendline>
          <c:xVal>
            <c:numRef>
              <c:f>LightOutput!$F$21:$F$73</c:f>
              <c:numCache>
                <c:formatCode>General</c:formatCode>
                <c:ptCount val="53"/>
                <c:pt idx="0">
                  <c:v>0</c:v>
                </c:pt>
                <c:pt idx="1">
                  <c:v>0</c:v>
                </c:pt>
                <c:pt idx="2">
                  <c:v>5</c:v>
                </c:pt>
                <c:pt idx="3">
                  <c:v>10</c:v>
                </c:pt>
                <c:pt idx="4">
                  <c:v>15</c:v>
                </c:pt>
                <c:pt idx="5">
                  <c:v>20</c:v>
                </c:pt>
                <c:pt idx="6">
                  <c:v>25</c:v>
                </c:pt>
                <c:pt idx="7">
                  <c:v>30</c:v>
                </c:pt>
                <c:pt idx="8">
                  <c:v>35</c:v>
                </c:pt>
                <c:pt idx="9">
                  <c:v>40</c:v>
                </c:pt>
                <c:pt idx="10">
                  <c:v>45</c:v>
                </c:pt>
                <c:pt idx="11">
                  <c:v>50</c:v>
                </c:pt>
                <c:pt idx="12">
                  <c:v>55</c:v>
                </c:pt>
                <c:pt idx="13">
                  <c:v>60</c:v>
                </c:pt>
                <c:pt idx="14">
                  <c:v>65</c:v>
                </c:pt>
                <c:pt idx="15">
                  <c:v>70</c:v>
                </c:pt>
                <c:pt idx="16">
                  <c:v>75</c:v>
                </c:pt>
                <c:pt idx="17">
                  <c:v>80</c:v>
                </c:pt>
                <c:pt idx="18">
                  <c:v>85</c:v>
                </c:pt>
                <c:pt idx="19">
                  <c:v>90</c:v>
                </c:pt>
                <c:pt idx="20">
                  <c:v>95</c:v>
                </c:pt>
                <c:pt idx="21">
                  <c:v>100</c:v>
                </c:pt>
                <c:pt idx="22">
                  <c:v>105</c:v>
                </c:pt>
                <c:pt idx="23">
                  <c:v>110</c:v>
                </c:pt>
                <c:pt idx="24">
                  <c:v>115</c:v>
                </c:pt>
                <c:pt idx="25">
                  <c:v>120</c:v>
                </c:pt>
                <c:pt idx="26">
                  <c:v>125</c:v>
                </c:pt>
                <c:pt idx="27">
                  <c:v>130</c:v>
                </c:pt>
                <c:pt idx="28">
                  <c:v>135</c:v>
                </c:pt>
                <c:pt idx="29">
                  <c:v>140</c:v>
                </c:pt>
                <c:pt idx="30">
                  <c:v>145</c:v>
                </c:pt>
                <c:pt idx="31">
                  <c:v>150</c:v>
                </c:pt>
                <c:pt idx="32">
                  <c:v>155</c:v>
                </c:pt>
                <c:pt idx="33">
                  <c:v>160</c:v>
                </c:pt>
                <c:pt idx="34">
                  <c:v>165</c:v>
                </c:pt>
                <c:pt idx="35">
                  <c:v>170</c:v>
                </c:pt>
                <c:pt idx="36">
                  <c:v>175</c:v>
                </c:pt>
                <c:pt idx="37">
                  <c:v>180</c:v>
                </c:pt>
                <c:pt idx="38">
                  <c:v>185</c:v>
                </c:pt>
                <c:pt idx="39">
                  <c:v>190</c:v>
                </c:pt>
                <c:pt idx="40">
                  <c:v>195</c:v>
                </c:pt>
                <c:pt idx="41">
                  <c:v>200</c:v>
                </c:pt>
                <c:pt idx="42">
                  <c:v>205</c:v>
                </c:pt>
                <c:pt idx="43">
                  <c:v>210</c:v>
                </c:pt>
                <c:pt idx="44">
                  <c:v>215</c:v>
                </c:pt>
                <c:pt idx="45">
                  <c:v>220</c:v>
                </c:pt>
                <c:pt idx="46">
                  <c:v>225</c:v>
                </c:pt>
                <c:pt idx="47">
                  <c:v>230</c:v>
                </c:pt>
                <c:pt idx="48">
                  <c:v>235</c:v>
                </c:pt>
                <c:pt idx="49">
                  <c:v>240</c:v>
                </c:pt>
                <c:pt idx="50">
                  <c:v>245</c:v>
                </c:pt>
                <c:pt idx="51">
                  <c:v>250</c:v>
                </c:pt>
                <c:pt idx="52">
                  <c:v>255</c:v>
                </c:pt>
              </c:numCache>
            </c:numRef>
          </c:xVal>
          <c:yVal>
            <c:numRef>
              <c:f>LightOutput!$G$21:$G$73</c:f>
              <c:numCache>
                <c:formatCode>General</c:formatCode>
                <c:ptCount val="53"/>
                <c:pt idx="0">
                  <c:v>0</c:v>
                </c:pt>
                <c:pt idx="1">
                  <c:v>8000</c:v>
                </c:pt>
                <c:pt idx="3">
                  <c:v>8300</c:v>
                </c:pt>
                <c:pt idx="5">
                  <c:v>8300</c:v>
                </c:pt>
                <c:pt idx="7">
                  <c:v>8300</c:v>
                </c:pt>
                <c:pt idx="11">
                  <c:v>8300</c:v>
                </c:pt>
                <c:pt idx="21">
                  <c:v>20000</c:v>
                </c:pt>
                <c:pt idx="31">
                  <c:v>27000</c:v>
                </c:pt>
                <c:pt idx="41">
                  <c:v>38000</c:v>
                </c:pt>
                <c:pt idx="46">
                  <c:v>44000</c:v>
                </c:pt>
                <c:pt idx="51">
                  <c:v>50000</c:v>
                </c:pt>
                <c:pt idx="52">
                  <c:v>60000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7479808"/>
        <c:axId val="87481728"/>
      </c:scatterChart>
      <c:scatterChart>
        <c:scatterStyle val="smoothMarker"/>
        <c:varyColors val="0"/>
        <c:ser>
          <c:idx val="0"/>
          <c:order val="0"/>
          <c:tx>
            <c:v>Lamp Current</c:v>
          </c:tx>
          <c:spPr>
            <a:ln>
              <a:noFill/>
            </a:ln>
          </c:spPr>
          <c:marker>
            <c:symbol val="circle"/>
            <c:size val="7"/>
          </c:marker>
          <c:trendline>
            <c:trendlineType val="linear"/>
            <c:intercept val="0"/>
            <c:dispRSqr val="0"/>
            <c:dispEq val="0"/>
          </c:trendline>
          <c:xVal>
            <c:numRef>
              <c:f>LightOutput!$F$21:$F$73</c:f>
              <c:numCache>
                <c:formatCode>General</c:formatCode>
                <c:ptCount val="53"/>
                <c:pt idx="0">
                  <c:v>0</c:v>
                </c:pt>
                <c:pt idx="1">
                  <c:v>0</c:v>
                </c:pt>
                <c:pt idx="2">
                  <c:v>5</c:v>
                </c:pt>
                <c:pt idx="3">
                  <c:v>10</c:v>
                </c:pt>
                <c:pt idx="4">
                  <c:v>15</c:v>
                </c:pt>
                <c:pt idx="5">
                  <c:v>20</c:v>
                </c:pt>
                <c:pt idx="6">
                  <c:v>25</c:v>
                </c:pt>
                <c:pt idx="7">
                  <c:v>30</c:v>
                </c:pt>
                <c:pt idx="8">
                  <c:v>35</c:v>
                </c:pt>
                <c:pt idx="9">
                  <c:v>40</c:v>
                </c:pt>
                <c:pt idx="10">
                  <c:v>45</c:v>
                </c:pt>
                <c:pt idx="11">
                  <c:v>50</c:v>
                </c:pt>
                <c:pt idx="12">
                  <c:v>55</c:v>
                </c:pt>
                <c:pt idx="13">
                  <c:v>60</c:v>
                </c:pt>
                <c:pt idx="14">
                  <c:v>65</c:v>
                </c:pt>
                <c:pt idx="15">
                  <c:v>70</c:v>
                </c:pt>
                <c:pt idx="16">
                  <c:v>75</c:v>
                </c:pt>
                <c:pt idx="17">
                  <c:v>80</c:v>
                </c:pt>
                <c:pt idx="18">
                  <c:v>85</c:v>
                </c:pt>
                <c:pt idx="19">
                  <c:v>90</c:v>
                </c:pt>
                <c:pt idx="20">
                  <c:v>95</c:v>
                </c:pt>
                <c:pt idx="21">
                  <c:v>100</c:v>
                </c:pt>
                <c:pt idx="22">
                  <c:v>105</c:v>
                </c:pt>
                <c:pt idx="23">
                  <c:v>110</c:v>
                </c:pt>
                <c:pt idx="24">
                  <c:v>115</c:v>
                </c:pt>
                <c:pt idx="25">
                  <c:v>120</c:v>
                </c:pt>
                <c:pt idx="26">
                  <c:v>125</c:v>
                </c:pt>
                <c:pt idx="27">
                  <c:v>130</c:v>
                </c:pt>
                <c:pt idx="28">
                  <c:v>135</c:v>
                </c:pt>
                <c:pt idx="29">
                  <c:v>140</c:v>
                </c:pt>
                <c:pt idx="30">
                  <c:v>145</c:v>
                </c:pt>
                <c:pt idx="31">
                  <c:v>150</c:v>
                </c:pt>
                <c:pt idx="32">
                  <c:v>155</c:v>
                </c:pt>
                <c:pt idx="33">
                  <c:v>160</c:v>
                </c:pt>
                <c:pt idx="34">
                  <c:v>165</c:v>
                </c:pt>
                <c:pt idx="35">
                  <c:v>170</c:v>
                </c:pt>
                <c:pt idx="36">
                  <c:v>175</c:v>
                </c:pt>
                <c:pt idx="37">
                  <c:v>180</c:v>
                </c:pt>
                <c:pt idx="38">
                  <c:v>185</c:v>
                </c:pt>
                <c:pt idx="39">
                  <c:v>190</c:v>
                </c:pt>
                <c:pt idx="40">
                  <c:v>195</c:v>
                </c:pt>
                <c:pt idx="41">
                  <c:v>200</c:v>
                </c:pt>
                <c:pt idx="42">
                  <c:v>205</c:v>
                </c:pt>
                <c:pt idx="43">
                  <c:v>210</c:v>
                </c:pt>
                <c:pt idx="44">
                  <c:v>215</c:v>
                </c:pt>
                <c:pt idx="45">
                  <c:v>220</c:v>
                </c:pt>
                <c:pt idx="46">
                  <c:v>225</c:v>
                </c:pt>
                <c:pt idx="47">
                  <c:v>230</c:v>
                </c:pt>
                <c:pt idx="48">
                  <c:v>235</c:v>
                </c:pt>
                <c:pt idx="49">
                  <c:v>240</c:v>
                </c:pt>
                <c:pt idx="50">
                  <c:v>245</c:v>
                </c:pt>
                <c:pt idx="51">
                  <c:v>250</c:v>
                </c:pt>
                <c:pt idx="52">
                  <c:v>255</c:v>
                </c:pt>
              </c:numCache>
            </c:numRef>
          </c:xVal>
          <c:yVal>
            <c:numRef>
              <c:f>LightOutput!$D$21:$D$73</c:f>
              <c:numCache>
                <c:formatCode>0.000</c:formatCode>
                <c:ptCount val="53"/>
                <c:pt idx="0">
                  <c:v>0</c:v>
                </c:pt>
                <c:pt idx="1">
                  <c:v>0.3</c:v>
                </c:pt>
                <c:pt idx="3">
                  <c:v>0.3</c:v>
                </c:pt>
                <c:pt idx="5">
                  <c:v>0.32</c:v>
                </c:pt>
                <c:pt idx="7">
                  <c:v>0.32</c:v>
                </c:pt>
                <c:pt idx="11">
                  <c:v>0.32</c:v>
                </c:pt>
                <c:pt idx="21">
                  <c:v>1.04</c:v>
                </c:pt>
                <c:pt idx="31">
                  <c:v>1.62</c:v>
                </c:pt>
                <c:pt idx="41">
                  <c:v>2.2200000000000002</c:v>
                </c:pt>
                <c:pt idx="46">
                  <c:v>2.6</c:v>
                </c:pt>
                <c:pt idx="51">
                  <c:v>2.92</c:v>
                </c:pt>
                <c:pt idx="52">
                  <c:v>2.94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8616320"/>
        <c:axId val="88614400"/>
      </c:scatterChart>
      <c:valAx>
        <c:axId val="87479808"/>
        <c:scaling>
          <c:orientation val="minMax"/>
          <c:max val="26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PWM VALUE</a:t>
                </a:r>
              </a:p>
            </c:rich>
          </c:tx>
          <c:layout>
            <c:manualLayout>
              <c:xMode val="edge"/>
              <c:yMode val="edge"/>
              <c:x val="0.43968470287367928"/>
              <c:y val="0.93970496377588009"/>
            </c:manualLayout>
          </c:layout>
          <c:overlay val="0"/>
        </c:title>
        <c:numFmt formatCode="General" sourceLinked="1"/>
        <c:majorTickMark val="out"/>
        <c:minorTickMark val="out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87481728"/>
        <c:crossesAt val="0"/>
        <c:crossBetween val="midCat"/>
        <c:majorUnit val="10"/>
        <c:minorUnit val="5"/>
      </c:valAx>
      <c:valAx>
        <c:axId val="87481728"/>
        <c:scaling>
          <c:orientation val="minMax"/>
          <c:max val="65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OUTPUT (LUX)</a:t>
                </a:r>
              </a:p>
            </c:rich>
          </c:tx>
          <c:layout>
            <c:manualLayout>
              <c:xMode val="edge"/>
              <c:yMode val="edge"/>
              <c:x val="2.6982636785786399E-2"/>
              <c:y val="0.36509307934655244"/>
            </c:manualLayout>
          </c:layout>
          <c:overlay val="0"/>
        </c:title>
        <c:numFmt formatCode="0" sourceLinked="0"/>
        <c:majorTickMark val="out"/>
        <c:minorTickMark val="out"/>
        <c:tickLblPos val="nextTo"/>
        <c:crossAx val="87479808"/>
        <c:crossesAt val="0"/>
        <c:crossBetween val="midCat"/>
      </c:valAx>
      <c:valAx>
        <c:axId val="88614400"/>
        <c:scaling>
          <c:orientation val="minMax"/>
        </c:scaling>
        <c:delete val="0"/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LAMP CURRENT (A)</a:t>
                </a:r>
              </a:p>
            </c:rich>
          </c:tx>
          <c:layout>
            <c:manualLayout>
              <c:xMode val="edge"/>
              <c:yMode val="edge"/>
              <c:x val="0.96323709536307967"/>
              <c:y val="0.37181448873609962"/>
            </c:manualLayout>
          </c:layout>
          <c:overlay val="0"/>
        </c:title>
        <c:numFmt formatCode="0.000" sourceLinked="1"/>
        <c:majorTickMark val="out"/>
        <c:minorTickMark val="none"/>
        <c:tickLblPos val="nextTo"/>
        <c:crossAx val="88616320"/>
        <c:crosses val="max"/>
        <c:crossBetween val="midCat"/>
      </c:valAx>
      <c:valAx>
        <c:axId val="8861632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88614400"/>
        <c:crosses val="autoZero"/>
        <c:crossBetween val="midCat"/>
      </c:valAx>
    </c:plotArea>
    <c:legend>
      <c:legendPos val="r"/>
      <c:legendEntry>
        <c:idx val="2"/>
        <c:delete val="1"/>
      </c:legendEntry>
      <c:legendEntry>
        <c:idx val="3"/>
        <c:delete val="1"/>
      </c:legendEntry>
      <c:legendEntry>
        <c:idx val="4"/>
        <c:delete val="1"/>
      </c:legendEntry>
      <c:layout>
        <c:manualLayout>
          <c:xMode val="edge"/>
          <c:yMode val="edge"/>
          <c:x val="0.16544367050272563"/>
          <c:y val="0.21889900560345418"/>
          <c:w val="0.41975688135136952"/>
          <c:h val="0.14062750619714201"/>
        </c:manualLayout>
      </c:layout>
      <c:overlay val="0"/>
      <c:txPr>
        <a:bodyPr/>
        <a:lstStyle/>
        <a:p>
          <a:pPr>
            <a:defRPr sz="105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0.7994</cdr:x>
      <cdr:y>0.0684</cdr:y>
    </cdr:from>
    <cdr:to>
      <cdr:x>0.80018</cdr:x>
      <cdr:y>0.88458</cdr:y>
    </cdr:to>
    <cdr:cxnSp macro="">
      <cdr:nvCxnSpPr>
        <cdr:cNvPr id="3" name="Straight Connector 2"/>
        <cdr:cNvCxnSpPr/>
      </cdr:nvCxnSpPr>
      <cdr:spPr>
        <a:xfrm xmlns:a="http://schemas.openxmlformats.org/drawingml/2006/main" flipH="1" flipV="1">
          <a:off x="4751332" y="300046"/>
          <a:ext cx="4636" cy="3580239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0.44487</cdr:x>
      <cdr:y>0.08686</cdr:y>
    </cdr:from>
    <cdr:to>
      <cdr:x>0.72868</cdr:x>
      <cdr:y>0.36479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2644140" y="381000"/>
          <a:ext cx="1686842" cy="12191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100"/>
            <a:t>AUV</a:t>
          </a:r>
          <a:r>
            <a:rPr lang="en-US" sz="1100" baseline="0"/>
            <a:t> MAXIMUM CURRENT OPERATING POINT, PWM VALUE 230 (90%). </a:t>
          </a:r>
          <a:endParaRPr lang="en-US" sz="1100"/>
        </a:p>
      </cdr:txBody>
    </cdr:sp>
  </cdr:relSizeAnchor>
  <cdr:relSizeAnchor xmlns:cdr="http://schemas.openxmlformats.org/drawingml/2006/chartDrawing">
    <cdr:from>
      <cdr:x>0.65128</cdr:x>
      <cdr:y>0.18935</cdr:y>
    </cdr:from>
    <cdr:to>
      <cdr:x>0.79103</cdr:x>
      <cdr:y>0.19803</cdr:y>
    </cdr:to>
    <cdr:cxnSp macro="">
      <cdr:nvCxnSpPr>
        <cdr:cNvPr id="6" name="Straight Arrow Connector 5"/>
        <cdr:cNvCxnSpPr/>
      </cdr:nvCxnSpPr>
      <cdr:spPr>
        <a:xfrm xmlns:a="http://schemas.openxmlformats.org/drawingml/2006/main" flipV="1">
          <a:off x="3870960" y="830580"/>
          <a:ext cx="830580" cy="38100"/>
        </a:xfrm>
        <a:prstGeom xmlns:a="http://schemas.openxmlformats.org/drawingml/2006/main" prst="straightConnector1">
          <a:avLst/>
        </a:prstGeom>
        <a:ln xmlns:a="http://schemas.openxmlformats.org/drawingml/2006/main" w="19050">
          <a:solidFill>
            <a:srgbClr val="FF0000"/>
          </a:solidFill>
          <a:tailEnd type="arrow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21854</TotalTime>
  <Pages>9</Pages>
  <Words>1378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95</cp:revision>
  <cp:lastPrinted>2016-07-21T18:18:00Z</cp:lastPrinted>
  <dcterms:created xsi:type="dcterms:W3CDTF">2014-08-27T21:32:00Z</dcterms:created>
  <dcterms:modified xsi:type="dcterms:W3CDTF">2016-09-09T21:37:00Z</dcterms:modified>
</cp:coreProperties>
</file>