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6AA79" w14:textId="77777777" w:rsidR="001679D0" w:rsidRDefault="001679D0"/>
    <w:tbl>
      <w:tblPr>
        <w:tblW w:w="5000" w:type="pct"/>
        <w:tblLook w:val="00BF" w:firstRow="1" w:lastRow="0" w:firstColumn="1" w:lastColumn="0" w:noHBand="0" w:noVBand="0"/>
      </w:tblPr>
      <w:tblGrid>
        <w:gridCol w:w="7166"/>
        <w:gridCol w:w="3130"/>
      </w:tblGrid>
      <w:tr w:rsidR="001679D0" w14:paraId="53331DDF" w14:textId="77777777" w:rsidTr="00CB2511">
        <w:tc>
          <w:tcPr>
            <w:tcW w:w="3480" w:type="pct"/>
          </w:tcPr>
          <w:p w14:paraId="7C269A47"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6FF98A14" w14:textId="77777777" w:rsidR="001679D0" w:rsidRPr="00CB2511" w:rsidRDefault="004C2626">
            <w:pPr>
              <w:rPr>
                <w:sz w:val="32"/>
                <w:szCs w:val="32"/>
              </w:rPr>
            </w:pPr>
            <w:r>
              <w:rPr>
                <w:sz w:val="32"/>
                <w:szCs w:val="32"/>
              </w:rPr>
              <w:t>901209</w:t>
            </w:r>
          </w:p>
        </w:tc>
      </w:tr>
    </w:tbl>
    <w:p w14:paraId="6B0DD08C" w14:textId="77777777" w:rsidR="001679D0" w:rsidRDefault="001679D0"/>
    <w:tbl>
      <w:tblPr>
        <w:tblW w:w="0" w:type="auto"/>
        <w:tblLayout w:type="fixed"/>
        <w:tblLook w:val="00BF" w:firstRow="1" w:lastRow="0" w:firstColumn="1" w:lastColumn="0" w:noHBand="0" w:noVBand="0"/>
      </w:tblPr>
      <w:tblGrid>
        <w:gridCol w:w="2574"/>
        <w:gridCol w:w="2574"/>
        <w:gridCol w:w="3365"/>
        <w:gridCol w:w="1783"/>
      </w:tblGrid>
      <w:tr w:rsidR="00424732" w14:paraId="157B689B" w14:textId="77777777" w:rsidTr="000024BC">
        <w:tc>
          <w:tcPr>
            <w:tcW w:w="2574" w:type="dxa"/>
          </w:tcPr>
          <w:p w14:paraId="0C067137" w14:textId="77777777" w:rsidR="00424732" w:rsidRPr="00CB2511" w:rsidRDefault="00424732">
            <w:pPr>
              <w:rPr>
                <w:b/>
                <w:sz w:val="28"/>
                <w:szCs w:val="28"/>
              </w:rPr>
            </w:pPr>
            <w:r w:rsidRPr="00CB2511">
              <w:rPr>
                <w:b/>
                <w:sz w:val="28"/>
                <w:szCs w:val="28"/>
              </w:rPr>
              <w:t>Project Start: Jan. 1,</w:t>
            </w:r>
          </w:p>
        </w:tc>
        <w:tc>
          <w:tcPr>
            <w:tcW w:w="2574" w:type="dxa"/>
            <w:tcBorders>
              <w:bottom w:val="single" w:sz="4" w:space="0" w:color="auto"/>
            </w:tcBorders>
          </w:tcPr>
          <w:p w14:paraId="6E320340" w14:textId="77777777" w:rsidR="00424732" w:rsidRPr="00CB2511" w:rsidRDefault="002B27A3">
            <w:pPr>
              <w:rPr>
                <w:b/>
                <w:sz w:val="28"/>
                <w:szCs w:val="28"/>
              </w:rPr>
            </w:pPr>
            <w:r>
              <w:rPr>
                <w:b/>
                <w:sz w:val="28"/>
                <w:szCs w:val="28"/>
              </w:rPr>
              <w:t>2013</w:t>
            </w:r>
            <w:r w:rsidR="000614F7">
              <w:rPr>
                <w:rStyle w:val="FootnoteReference"/>
                <w:b/>
                <w:sz w:val="28"/>
                <w:szCs w:val="28"/>
              </w:rPr>
              <w:footnoteReference w:id="1"/>
            </w:r>
          </w:p>
        </w:tc>
        <w:tc>
          <w:tcPr>
            <w:tcW w:w="3365" w:type="dxa"/>
          </w:tcPr>
          <w:p w14:paraId="0FB397E7" w14:textId="77777777" w:rsidR="00424732" w:rsidRPr="00CB2511" w:rsidRDefault="00424732">
            <w:pPr>
              <w:rPr>
                <w:b/>
                <w:sz w:val="28"/>
                <w:szCs w:val="28"/>
              </w:rPr>
            </w:pPr>
            <w:r w:rsidRPr="00CB2511">
              <w:rPr>
                <w:b/>
                <w:sz w:val="28"/>
                <w:szCs w:val="28"/>
              </w:rPr>
              <w:t>Project Duration (in years):</w:t>
            </w:r>
          </w:p>
        </w:tc>
        <w:tc>
          <w:tcPr>
            <w:tcW w:w="1783" w:type="dxa"/>
            <w:tcBorders>
              <w:bottom w:val="single" w:sz="4" w:space="0" w:color="auto"/>
            </w:tcBorders>
          </w:tcPr>
          <w:p w14:paraId="77D730E3" w14:textId="77777777" w:rsidR="00424732" w:rsidRPr="00CB2511" w:rsidRDefault="002B27A3">
            <w:pPr>
              <w:rPr>
                <w:b/>
                <w:sz w:val="28"/>
                <w:szCs w:val="28"/>
              </w:rPr>
            </w:pPr>
            <w:r>
              <w:rPr>
                <w:b/>
                <w:sz w:val="28"/>
                <w:szCs w:val="28"/>
              </w:rPr>
              <w:t>4</w:t>
            </w:r>
            <w:r w:rsidR="000614F7">
              <w:rPr>
                <w:b/>
                <w:sz w:val="28"/>
                <w:szCs w:val="28"/>
                <w:vertAlign w:val="superscript"/>
              </w:rPr>
              <w:t xml:space="preserve"> 1</w:t>
            </w:r>
          </w:p>
        </w:tc>
      </w:tr>
    </w:tbl>
    <w:p w14:paraId="3A68CAC4" w14:textId="77777777" w:rsidR="00424732" w:rsidRDefault="00424732"/>
    <w:p w14:paraId="61378D7A" w14:textId="77777777" w:rsidR="00B65F4F" w:rsidRPr="00496BF0" w:rsidRDefault="00B65F4F" w:rsidP="00B65F4F">
      <w:pPr>
        <w:jc w:val="center"/>
        <w:rPr>
          <w:b/>
          <w:i/>
        </w:rPr>
      </w:pPr>
      <w:r w:rsidRPr="00496BF0">
        <w:rPr>
          <w:b/>
          <w:i/>
        </w:rPr>
        <w:t>Please indicate if proposal includes requests for any of the following (mark all that apply).</w:t>
      </w:r>
    </w:p>
    <w:p w14:paraId="2B3B7E14" w14:textId="77777777" w:rsidR="00B65F4F" w:rsidRPr="008719BA" w:rsidRDefault="00B65F4F" w:rsidP="00B65F4F">
      <w:pPr>
        <w:jc w:val="center"/>
        <w:rPr>
          <w:b/>
        </w:rPr>
      </w:pPr>
    </w:p>
    <w:tbl>
      <w:tblPr>
        <w:tblW w:w="4350" w:type="pct"/>
        <w:tblInd w:w="628" w:type="dxa"/>
        <w:tblLook w:val="00BF" w:firstRow="1" w:lastRow="0" w:firstColumn="1" w:lastColumn="0" w:noHBand="0" w:noVBand="0"/>
      </w:tblPr>
      <w:tblGrid>
        <w:gridCol w:w="897"/>
        <w:gridCol w:w="526"/>
        <w:gridCol w:w="996"/>
        <w:gridCol w:w="587"/>
        <w:gridCol w:w="525"/>
        <w:gridCol w:w="656"/>
        <w:gridCol w:w="421"/>
        <w:gridCol w:w="523"/>
        <w:gridCol w:w="421"/>
        <w:gridCol w:w="639"/>
        <w:gridCol w:w="513"/>
        <w:gridCol w:w="767"/>
        <w:gridCol w:w="490"/>
        <w:gridCol w:w="507"/>
        <w:gridCol w:w="490"/>
      </w:tblGrid>
      <w:tr w:rsidR="008719BA" w:rsidRPr="008719BA" w14:paraId="4C69AA30" w14:textId="77777777" w:rsidTr="008719BA">
        <w:tc>
          <w:tcPr>
            <w:tcW w:w="984" w:type="dxa"/>
            <w:tcBorders>
              <w:right w:val="single" w:sz="4" w:space="0" w:color="auto"/>
            </w:tcBorders>
          </w:tcPr>
          <w:p w14:paraId="2460894D" w14:textId="77777777"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2680261E" w14:textId="77777777" w:rsidR="00B65F4F" w:rsidRPr="008719BA" w:rsidRDefault="002B27A3" w:rsidP="005410A6">
            <w:pPr>
              <w:jc w:val="center"/>
              <w:rPr>
                <w:b/>
              </w:rPr>
            </w:pPr>
            <w:r>
              <w:rPr>
                <w:b/>
              </w:rPr>
              <w:t>X</w:t>
            </w:r>
          </w:p>
        </w:tc>
        <w:tc>
          <w:tcPr>
            <w:tcW w:w="1097" w:type="dxa"/>
            <w:tcBorders>
              <w:left w:val="single" w:sz="4" w:space="0" w:color="auto"/>
            </w:tcBorders>
          </w:tcPr>
          <w:p w14:paraId="1D4309E4" w14:textId="77777777" w:rsidR="00B65F4F" w:rsidRPr="008719BA" w:rsidRDefault="00B65F4F" w:rsidP="005410A6">
            <w:pPr>
              <w:rPr>
                <w:b/>
              </w:rPr>
            </w:pPr>
          </w:p>
        </w:tc>
        <w:tc>
          <w:tcPr>
            <w:tcW w:w="634" w:type="dxa"/>
            <w:tcBorders>
              <w:right w:val="single" w:sz="4" w:space="0" w:color="auto"/>
            </w:tcBorders>
          </w:tcPr>
          <w:p w14:paraId="2FDF4420"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345405D" w14:textId="77777777" w:rsidR="00B65F4F" w:rsidRPr="008719BA" w:rsidRDefault="002B27A3" w:rsidP="005410A6">
            <w:pPr>
              <w:jc w:val="center"/>
              <w:rPr>
                <w:b/>
              </w:rPr>
            </w:pPr>
            <w:r>
              <w:rPr>
                <w:b/>
              </w:rPr>
              <w:t>X</w:t>
            </w:r>
          </w:p>
        </w:tc>
        <w:tc>
          <w:tcPr>
            <w:tcW w:w="712" w:type="dxa"/>
            <w:tcBorders>
              <w:left w:val="single" w:sz="4" w:space="0" w:color="auto"/>
            </w:tcBorders>
          </w:tcPr>
          <w:p w14:paraId="32C3073A" w14:textId="77777777" w:rsidR="00B65F4F" w:rsidRPr="008719BA" w:rsidRDefault="00B65F4F" w:rsidP="005410A6">
            <w:pPr>
              <w:rPr>
                <w:b/>
              </w:rPr>
            </w:pPr>
          </w:p>
        </w:tc>
        <w:tc>
          <w:tcPr>
            <w:tcW w:w="447" w:type="dxa"/>
            <w:tcBorders>
              <w:right w:val="single" w:sz="4" w:space="0" w:color="auto"/>
            </w:tcBorders>
          </w:tcPr>
          <w:p w14:paraId="7EF914EF"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34A4FF00" w14:textId="77777777" w:rsidR="00B65F4F" w:rsidRPr="008719BA" w:rsidRDefault="002B27A3" w:rsidP="005410A6">
            <w:pPr>
              <w:jc w:val="center"/>
              <w:rPr>
                <w:b/>
              </w:rPr>
            </w:pPr>
            <w:r>
              <w:rPr>
                <w:b/>
              </w:rPr>
              <w:t>X</w:t>
            </w:r>
          </w:p>
        </w:tc>
        <w:tc>
          <w:tcPr>
            <w:tcW w:w="447" w:type="dxa"/>
            <w:tcBorders>
              <w:left w:val="single" w:sz="4" w:space="0" w:color="auto"/>
            </w:tcBorders>
          </w:tcPr>
          <w:p w14:paraId="38D76550" w14:textId="77777777" w:rsidR="00B65F4F" w:rsidRPr="008719BA" w:rsidRDefault="00B65F4F" w:rsidP="005410A6">
            <w:pPr>
              <w:rPr>
                <w:b/>
              </w:rPr>
            </w:pPr>
          </w:p>
        </w:tc>
        <w:tc>
          <w:tcPr>
            <w:tcW w:w="681" w:type="dxa"/>
            <w:tcBorders>
              <w:right w:val="single" w:sz="4" w:space="0" w:color="auto"/>
            </w:tcBorders>
          </w:tcPr>
          <w:p w14:paraId="3A567E63"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33B6B04" w14:textId="77777777" w:rsidR="00B65F4F" w:rsidRPr="008719BA" w:rsidRDefault="00B65F4F" w:rsidP="005410A6">
            <w:pPr>
              <w:jc w:val="center"/>
              <w:rPr>
                <w:b/>
              </w:rPr>
            </w:pPr>
          </w:p>
        </w:tc>
        <w:tc>
          <w:tcPr>
            <w:tcW w:w="830" w:type="dxa"/>
            <w:tcBorders>
              <w:left w:val="single" w:sz="4" w:space="0" w:color="auto"/>
            </w:tcBorders>
          </w:tcPr>
          <w:p w14:paraId="39854422" w14:textId="77777777" w:rsidR="00B65F4F" w:rsidRPr="008719BA" w:rsidRDefault="00B65F4F" w:rsidP="005410A6">
            <w:pPr>
              <w:rPr>
                <w:b/>
              </w:rPr>
            </w:pPr>
          </w:p>
        </w:tc>
        <w:tc>
          <w:tcPr>
            <w:tcW w:w="520" w:type="dxa"/>
            <w:tcBorders>
              <w:right w:val="single" w:sz="4" w:space="0" w:color="auto"/>
            </w:tcBorders>
          </w:tcPr>
          <w:p w14:paraId="4893915C"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603C5B6C" w14:textId="77777777" w:rsidR="00B65F4F" w:rsidRPr="008719BA" w:rsidRDefault="00B65F4F" w:rsidP="005410A6">
            <w:pPr>
              <w:jc w:val="center"/>
              <w:rPr>
                <w:b/>
              </w:rPr>
            </w:pPr>
          </w:p>
        </w:tc>
        <w:tc>
          <w:tcPr>
            <w:tcW w:w="522" w:type="dxa"/>
            <w:tcBorders>
              <w:left w:val="single" w:sz="4" w:space="0" w:color="auto"/>
            </w:tcBorders>
          </w:tcPr>
          <w:p w14:paraId="068C38BF" w14:textId="77777777" w:rsidR="00B65F4F" w:rsidRPr="008719BA" w:rsidRDefault="00B65F4F" w:rsidP="005410A6">
            <w:pPr>
              <w:rPr>
                <w:b/>
              </w:rPr>
            </w:pPr>
          </w:p>
        </w:tc>
      </w:tr>
      <w:tr w:rsidR="00B65F4F" w:rsidRPr="008719BA" w14:paraId="0A14462F" w14:textId="77777777" w:rsidTr="008719BA">
        <w:trPr>
          <w:trHeight w:hRule="exact" w:val="144"/>
        </w:trPr>
        <w:tc>
          <w:tcPr>
            <w:tcW w:w="2625" w:type="dxa"/>
            <w:gridSpan w:val="3"/>
          </w:tcPr>
          <w:p w14:paraId="0CB2D320" w14:textId="77777777" w:rsidR="00B65F4F" w:rsidRPr="008719BA" w:rsidRDefault="00B65F4F" w:rsidP="005410A6">
            <w:pPr>
              <w:jc w:val="center"/>
              <w:rPr>
                <w:b/>
              </w:rPr>
            </w:pPr>
          </w:p>
        </w:tc>
        <w:tc>
          <w:tcPr>
            <w:tcW w:w="1889" w:type="dxa"/>
            <w:gridSpan w:val="3"/>
          </w:tcPr>
          <w:p w14:paraId="435A2461" w14:textId="77777777" w:rsidR="00B65F4F" w:rsidRPr="008719BA" w:rsidRDefault="00B65F4F" w:rsidP="005410A6">
            <w:pPr>
              <w:jc w:val="center"/>
              <w:rPr>
                <w:b/>
              </w:rPr>
            </w:pPr>
          </w:p>
        </w:tc>
        <w:tc>
          <w:tcPr>
            <w:tcW w:w="1434" w:type="dxa"/>
            <w:gridSpan w:val="3"/>
          </w:tcPr>
          <w:p w14:paraId="74326817" w14:textId="77777777" w:rsidR="00B65F4F" w:rsidRPr="008719BA" w:rsidRDefault="00B65F4F" w:rsidP="005410A6">
            <w:pPr>
              <w:jc w:val="center"/>
              <w:rPr>
                <w:b/>
              </w:rPr>
            </w:pPr>
          </w:p>
        </w:tc>
        <w:tc>
          <w:tcPr>
            <w:tcW w:w="2054" w:type="dxa"/>
            <w:gridSpan w:val="3"/>
          </w:tcPr>
          <w:p w14:paraId="4CD025CD" w14:textId="77777777" w:rsidR="00B65F4F" w:rsidRPr="008719BA" w:rsidRDefault="00B65F4F" w:rsidP="005410A6">
            <w:pPr>
              <w:jc w:val="center"/>
              <w:rPr>
                <w:b/>
              </w:rPr>
            </w:pPr>
          </w:p>
        </w:tc>
        <w:tc>
          <w:tcPr>
            <w:tcW w:w="1582" w:type="dxa"/>
            <w:gridSpan w:val="3"/>
          </w:tcPr>
          <w:p w14:paraId="68471598" w14:textId="77777777" w:rsidR="00B65F4F" w:rsidRPr="008719BA" w:rsidRDefault="00B65F4F" w:rsidP="005410A6">
            <w:pPr>
              <w:jc w:val="center"/>
              <w:rPr>
                <w:b/>
              </w:rPr>
            </w:pPr>
          </w:p>
        </w:tc>
      </w:tr>
      <w:tr w:rsidR="00B65F4F" w:rsidRPr="008719BA" w14:paraId="43005E19" w14:textId="77777777" w:rsidTr="008719BA">
        <w:trPr>
          <w:trHeight w:val="377"/>
        </w:trPr>
        <w:tc>
          <w:tcPr>
            <w:tcW w:w="2625" w:type="dxa"/>
            <w:gridSpan w:val="3"/>
          </w:tcPr>
          <w:p w14:paraId="46D52402" w14:textId="77777777" w:rsidR="00B65F4F" w:rsidRPr="008719BA" w:rsidRDefault="00B65F4F" w:rsidP="008719BA">
            <w:pPr>
              <w:jc w:val="center"/>
              <w:rPr>
                <w:b/>
              </w:rPr>
            </w:pPr>
            <w:r w:rsidRPr="008719BA">
              <w:rPr>
                <w:b/>
              </w:rPr>
              <w:t>Ship Time</w:t>
            </w:r>
          </w:p>
        </w:tc>
        <w:tc>
          <w:tcPr>
            <w:tcW w:w="1889" w:type="dxa"/>
            <w:gridSpan w:val="3"/>
          </w:tcPr>
          <w:p w14:paraId="79D33DA2" w14:textId="77777777" w:rsidR="00B65F4F" w:rsidRPr="008719BA" w:rsidRDefault="00B65F4F" w:rsidP="00B65F4F">
            <w:pPr>
              <w:jc w:val="center"/>
              <w:rPr>
                <w:b/>
              </w:rPr>
            </w:pPr>
            <w:r w:rsidRPr="008719BA">
              <w:rPr>
                <w:b/>
              </w:rPr>
              <w:t>ROV</w:t>
            </w:r>
          </w:p>
        </w:tc>
        <w:tc>
          <w:tcPr>
            <w:tcW w:w="1434" w:type="dxa"/>
            <w:gridSpan w:val="3"/>
          </w:tcPr>
          <w:p w14:paraId="37F0790C" w14:textId="77777777" w:rsidR="00B65F4F" w:rsidRPr="008719BA" w:rsidRDefault="00B65F4F" w:rsidP="005410A6">
            <w:pPr>
              <w:jc w:val="center"/>
              <w:rPr>
                <w:b/>
              </w:rPr>
            </w:pPr>
            <w:r w:rsidRPr="008719BA">
              <w:rPr>
                <w:b/>
              </w:rPr>
              <w:t>AUV</w:t>
            </w:r>
          </w:p>
        </w:tc>
        <w:tc>
          <w:tcPr>
            <w:tcW w:w="2054" w:type="dxa"/>
            <w:gridSpan w:val="3"/>
          </w:tcPr>
          <w:p w14:paraId="1F608B51" w14:textId="77777777" w:rsidR="00B65F4F" w:rsidRPr="008719BA" w:rsidRDefault="00B65F4F" w:rsidP="005410A6">
            <w:pPr>
              <w:jc w:val="center"/>
              <w:rPr>
                <w:b/>
              </w:rPr>
            </w:pPr>
            <w:r w:rsidRPr="008719BA">
              <w:rPr>
                <w:b/>
              </w:rPr>
              <w:t>Wave Glider</w:t>
            </w:r>
          </w:p>
        </w:tc>
        <w:tc>
          <w:tcPr>
            <w:tcW w:w="1582" w:type="dxa"/>
            <w:gridSpan w:val="3"/>
          </w:tcPr>
          <w:p w14:paraId="55CD609E" w14:textId="77777777" w:rsidR="00B65F4F" w:rsidRPr="008719BA" w:rsidRDefault="00B65F4F" w:rsidP="009471ED">
            <w:pPr>
              <w:jc w:val="center"/>
              <w:rPr>
                <w:b/>
              </w:rPr>
            </w:pPr>
            <w:r w:rsidRPr="008719BA">
              <w:rPr>
                <w:b/>
              </w:rPr>
              <w:t>Mini</w:t>
            </w:r>
            <w:r w:rsidR="009471ED">
              <w:rPr>
                <w:b/>
              </w:rPr>
              <w:t xml:space="preserve"> </w:t>
            </w:r>
            <w:r w:rsidRPr="008719BA">
              <w:rPr>
                <w:b/>
              </w:rPr>
              <w:t>ROV</w:t>
            </w:r>
          </w:p>
        </w:tc>
      </w:tr>
    </w:tbl>
    <w:p w14:paraId="0026B09D" w14:textId="77777777" w:rsidR="00B65F4F" w:rsidRPr="008719BA" w:rsidRDefault="00B65F4F" w:rsidP="0011306D">
      <w:pPr>
        <w:jc w:val="center"/>
        <w:rPr>
          <w:b/>
        </w:rPr>
      </w:pPr>
    </w:p>
    <w:p w14:paraId="67522E1B" w14:textId="77777777" w:rsidR="0011306D" w:rsidRPr="00496BF0" w:rsidRDefault="0011306D" w:rsidP="0011306D">
      <w:pPr>
        <w:jc w:val="center"/>
        <w:rPr>
          <w:b/>
          <w:i/>
        </w:rPr>
      </w:pPr>
      <w:r w:rsidRPr="00496BF0">
        <w:rPr>
          <w:b/>
          <w:i/>
        </w:rPr>
        <w:t>Please indicate what type of project is being proposed (mark only one).</w:t>
      </w:r>
    </w:p>
    <w:p w14:paraId="56BFAF0E" w14:textId="77777777" w:rsidR="00FD2B79" w:rsidRPr="008719BA" w:rsidRDefault="00FD2B79" w:rsidP="0011306D">
      <w:pPr>
        <w:jc w:val="center"/>
        <w:rPr>
          <w:b/>
        </w:rPr>
      </w:pPr>
    </w:p>
    <w:tbl>
      <w:tblPr>
        <w:tblW w:w="4350" w:type="pct"/>
        <w:tblInd w:w="628" w:type="dxa"/>
        <w:tblLook w:val="00BF" w:firstRow="1" w:lastRow="0" w:firstColumn="1" w:lastColumn="0" w:noHBand="0" w:noVBand="0"/>
      </w:tblPr>
      <w:tblGrid>
        <w:gridCol w:w="967"/>
        <w:gridCol w:w="544"/>
        <w:gridCol w:w="930"/>
        <w:gridCol w:w="629"/>
        <w:gridCol w:w="543"/>
        <w:gridCol w:w="619"/>
        <w:gridCol w:w="440"/>
        <w:gridCol w:w="482"/>
        <w:gridCol w:w="404"/>
        <w:gridCol w:w="681"/>
        <w:gridCol w:w="543"/>
        <w:gridCol w:w="719"/>
        <w:gridCol w:w="504"/>
        <w:gridCol w:w="492"/>
        <w:gridCol w:w="461"/>
      </w:tblGrid>
      <w:tr w:rsidR="00F26B59" w:rsidRPr="008719BA" w14:paraId="4EAECBB1" w14:textId="77777777" w:rsidTr="00CB2511">
        <w:tc>
          <w:tcPr>
            <w:tcW w:w="984" w:type="dxa"/>
            <w:tcBorders>
              <w:right w:val="single" w:sz="4" w:space="0" w:color="auto"/>
            </w:tcBorders>
          </w:tcPr>
          <w:p w14:paraId="12AB8DDF" w14:textId="77777777"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5A6E590F" w14:textId="77777777" w:rsidR="00F26B59" w:rsidRPr="008719BA" w:rsidRDefault="00F26B59" w:rsidP="00CB2511">
            <w:pPr>
              <w:jc w:val="center"/>
              <w:rPr>
                <w:b/>
              </w:rPr>
            </w:pPr>
          </w:p>
        </w:tc>
        <w:tc>
          <w:tcPr>
            <w:tcW w:w="1097" w:type="dxa"/>
            <w:tcBorders>
              <w:left w:val="single" w:sz="4" w:space="0" w:color="auto"/>
            </w:tcBorders>
          </w:tcPr>
          <w:p w14:paraId="565B855D" w14:textId="77777777" w:rsidR="00F26B59" w:rsidRPr="008719BA" w:rsidRDefault="00F26B59" w:rsidP="00FD2B79">
            <w:pPr>
              <w:rPr>
                <w:b/>
              </w:rPr>
            </w:pPr>
          </w:p>
        </w:tc>
        <w:tc>
          <w:tcPr>
            <w:tcW w:w="634" w:type="dxa"/>
            <w:tcBorders>
              <w:right w:val="single" w:sz="4" w:space="0" w:color="auto"/>
            </w:tcBorders>
          </w:tcPr>
          <w:p w14:paraId="101836BA"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0BF82D4E" w14:textId="77777777" w:rsidR="00F26B59" w:rsidRPr="008719BA" w:rsidRDefault="002B27A3" w:rsidP="00CB2511">
            <w:pPr>
              <w:jc w:val="center"/>
              <w:rPr>
                <w:b/>
              </w:rPr>
            </w:pPr>
            <w:r>
              <w:rPr>
                <w:b/>
              </w:rPr>
              <w:t>X</w:t>
            </w:r>
          </w:p>
        </w:tc>
        <w:tc>
          <w:tcPr>
            <w:tcW w:w="712" w:type="dxa"/>
            <w:tcBorders>
              <w:left w:val="single" w:sz="4" w:space="0" w:color="auto"/>
            </w:tcBorders>
          </w:tcPr>
          <w:p w14:paraId="4AEEB17F" w14:textId="77777777" w:rsidR="00F26B59" w:rsidRPr="008719BA" w:rsidRDefault="00F26B59" w:rsidP="00FD2B79">
            <w:pPr>
              <w:rPr>
                <w:b/>
              </w:rPr>
            </w:pPr>
          </w:p>
        </w:tc>
        <w:tc>
          <w:tcPr>
            <w:tcW w:w="447" w:type="dxa"/>
            <w:tcBorders>
              <w:right w:val="single" w:sz="4" w:space="0" w:color="auto"/>
            </w:tcBorders>
          </w:tcPr>
          <w:p w14:paraId="421C3CC3"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5053E6B2" w14:textId="77777777" w:rsidR="00F26B59" w:rsidRPr="008719BA" w:rsidRDefault="00F26B59" w:rsidP="00CB2511">
            <w:pPr>
              <w:jc w:val="center"/>
              <w:rPr>
                <w:b/>
              </w:rPr>
            </w:pPr>
          </w:p>
        </w:tc>
        <w:tc>
          <w:tcPr>
            <w:tcW w:w="447" w:type="dxa"/>
            <w:tcBorders>
              <w:left w:val="single" w:sz="4" w:space="0" w:color="auto"/>
            </w:tcBorders>
          </w:tcPr>
          <w:p w14:paraId="3DC61D0C" w14:textId="77777777" w:rsidR="00F26B59" w:rsidRPr="008719BA" w:rsidRDefault="00F26B59" w:rsidP="00FD2B79">
            <w:pPr>
              <w:rPr>
                <w:b/>
              </w:rPr>
            </w:pPr>
          </w:p>
        </w:tc>
        <w:tc>
          <w:tcPr>
            <w:tcW w:w="681" w:type="dxa"/>
            <w:tcBorders>
              <w:right w:val="single" w:sz="4" w:space="0" w:color="auto"/>
            </w:tcBorders>
          </w:tcPr>
          <w:p w14:paraId="74551BCA"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00180AB3" w14:textId="77777777" w:rsidR="00F26B59" w:rsidRPr="008719BA" w:rsidRDefault="00F26B59" w:rsidP="00CB2511">
            <w:pPr>
              <w:jc w:val="center"/>
              <w:rPr>
                <w:b/>
              </w:rPr>
            </w:pPr>
          </w:p>
        </w:tc>
        <w:tc>
          <w:tcPr>
            <w:tcW w:w="830" w:type="dxa"/>
            <w:tcBorders>
              <w:left w:val="single" w:sz="4" w:space="0" w:color="auto"/>
            </w:tcBorders>
          </w:tcPr>
          <w:p w14:paraId="355F2150" w14:textId="77777777" w:rsidR="00F26B59" w:rsidRPr="008719BA" w:rsidRDefault="00F26B59" w:rsidP="00FD2B79">
            <w:pPr>
              <w:rPr>
                <w:b/>
              </w:rPr>
            </w:pPr>
          </w:p>
        </w:tc>
        <w:tc>
          <w:tcPr>
            <w:tcW w:w="520" w:type="dxa"/>
            <w:tcBorders>
              <w:right w:val="single" w:sz="4" w:space="0" w:color="auto"/>
            </w:tcBorders>
          </w:tcPr>
          <w:p w14:paraId="1D8DBAF4"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6149EF4A" w14:textId="77777777" w:rsidR="00F26B59" w:rsidRPr="008719BA" w:rsidRDefault="00F26B59" w:rsidP="00CB2511">
            <w:pPr>
              <w:jc w:val="center"/>
              <w:rPr>
                <w:b/>
              </w:rPr>
            </w:pPr>
          </w:p>
        </w:tc>
        <w:tc>
          <w:tcPr>
            <w:tcW w:w="522" w:type="dxa"/>
            <w:tcBorders>
              <w:left w:val="single" w:sz="4" w:space="0" w:color="auto"/>
            </w:tcBorders>
          </w:tcPr>
          <w:p w14:paraId="6C6DE31D" w14:textId="77777777" w:rsidR="00F26B59" w:rsidRPr="008719BA" w:rsidRDefault="00F26B59" w:rsidP="00FD2B79">
            <w:pPr>
              <w:rPr>
                <w:b/>
              </w:rPr>
            </w:pPr>
          </w:p>
        </w:tc>
      </w:tr>
      <w:tr w:rsidR="00F26B59" w:rsidRPr="008719BA" w14:paraId="3EE59C45" w14:textId="77777777" w:rsidTr="00CB2511">
        <w:trPr>
          <w:trHeight w:hRule="exact" w:val="144"/>
        </w:trPr>
        <w:tc>
          <w:tcPr>
            <w:tcW w:w="2625" w:type="dxa"/>
            <w:gridSpan w:val="3"/>
          </w:tcPr>
          <w:p w14:paraId="22C91E65" w14:textId="77777777" w:rsidR="00F26B59" w:rsidRPr="008719BA" w:rsidRDefault="00F26B59" w:rsidP="00CB2511">
            <w:pPr>
              <w:jc w:val="center"/>
              <w:rPr>
                <w:b/>
              </w:rPr>
            </w:pPr>
          </w:p>
        </w:tc>
        <w:tc>
          <w:tcPr>
            <w:tcW w:w="1889" w:type="dxa"/>
            <w:gridSpan w:val="3"/>
          </w:tcPr>
          <w:p w14:paraId="189FBB0C" w14:textId="77777777" w:rsidR="00F26B59" w:rsidRPr="008719BA" w:rsidRDefault="00F26B59" w:rsidP="00CB2511">
            <w:pPr>
              <w:jc w:val="center"/>
              <w:rPr>
                <w:b/>
              </w:rPr>
            </w:pPr>
          </w:p>
        </w:tc>
        <w:tc>
          <w:tcPr>
            <w:tcW w:w="1434" w:type="dxa"/>
            <w:gridSpan w:val="3"/>
          </w:tcPr>
          <w:p w14:paraId="42D7713C" w14:textId="77777777" w:rsidR="00F26B59" w:rsidRPr="008719BA" w:rsidRDefault="00F26B59" w:rsidP="00CB2511">
            <w:pPr>
              <w:jc w:val="center"/>
              <w:rPr>
                <w:b/>
              </w:rPr>
            </w:pPr>
          </w:p>
        </w:tc>
        <w:tc>
          <w:tcPr>
            <w:tcW w:w="2054" w:type="dxa"/>
            <w:gridSpan w:val="3"/>
          </w:tcPr>
          <w:p w14:paraId="5E1FD546" w14:textId="77777777" w:rsidR="00F26B59" w:rsidRPr="008719BA" w:rsidRDefault="00F26B59" w:rsidP="00CB2511">
            <w:pPr>
              <w:jc w:val="center"/>
              <w:rPr>
                <w:b/>
              </w:rPr>
            </w:pPr>
          </w:p>
        </w:tc>
        <w:tc>
          <w:tcPr>
            <w:tcW w:w="1582" w:type="dxa"/>
            <w:gridSpan w:val="3"/>
          </w:tcPr>
          <w:p w14:paraId="0645CD67" w14:textId="77777777" w:rsidR="00F26B59" w:rsidRPr="008719BA" w:rsidRDefault="00F26B59" w:rsidP="00CB2511">
            <w:pPr>
              <w:jc w:val="center"/>
              <w:rPr>
                <w:b/>
              </w:rPr>
            </w:pPr>
          </w:p>
        </w:tc>
      </w:tr>
      <w:tr w:rsidR="00F26B59" w:rsidRPr="008719BA" w14:paraId="74B002CE" w14:textId="77777777" w:rsidTr="00CB2511">
        <w:tc>
          <w:tcPr>
            <w:tcW w:w="2625" w:type="dxa"/>
            <w:gridSpan w:val="3"/>
          </w:tcPr>
          <w:p w14:paraId="09A8D138" w14:textId="77777777" w:rsidR="00F26B59" w:rsidRPr="008719BA" w:rsidRDefault="00F26B59" w:rsidP="00CB2511">
            <w:pPr>
              <w:jc w:val="center"/>
              <w:rPr>
                <w:b/>
              </w:rPr>
            </w:pPr>
            <w:r w:rsidRPr="008719BA">
              <w:rPr>
                <w:b/>
              </w:rPr>
              <w:t>Feasibility/Scoping</w:t>
            </w:r>
          </w:p>
          <w:p w14:paraId="2C6F1621" w14:textId="77777777"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14:paraId="3CB0C016" w14:textId="77777777" w:rsidR="00F26B59" w:rsidRPr="008719BA" w:rsidRDefault="00F26B59" w:rsidP="00CB2511">
            <w:pPr>
              <w:jc w:val="center"/>
              <w:rPr>
                <w:b/>
              </w:rPr>
            </w:pPr>
            <w:r w:rsidRPr="008719BA">
              <w:rPr>
                <w:b/>
              </w:rPr>
              <w:t>Development</w:t>
            </w:r>
            <w:r w:rsidRPr="008719BA">
              <w:rPr>
                <w:rStyle w:val="FootnoteReference"/>
                <w:b/>
              </w:rPr>
              <w:footnoteReference w:id="2"/>
            </w:r>
          </w:p>
        </w:tc>
        <w:tc>
          <w:tcPr>
            <w:tcW w:w="1434" w:type="dxa"/>
            <w:gridSpan w:val="3"/>
          </w:tcPr>
          <w:p w14:paraId="63C5EC7F" w14:textId="77777777" w:rsidR="00F26B59" w:rsidRPr="008719BA" w:rsidRDefault="00F26B59" w:rsidP="00CB2511">
            <w:pPr>
              <w:jc w:val="center"/>
              <w:rPr>
                <w:b/>
              </w:rPr>
            </w:pPr>
            <w:r w:rsidRPr="008719BA">
              <w:rPr>
                <w:b/>
              </w:rPr>
              <w:t>Research</w:t>
            </w:r>
          </w:p>
        </w:tc>
        <w:tc>
          <w:tcPr>
            <w:tcW w:w="2054" w:type="dxa"/>
            <w:gridSpan w:val="3"/>
          </w:tcPr>
          <w:p w14:paraId="3B0EC28B" w14:textId="77777777"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14:paraId="404A1262" w14:textId="77777777" w:rsidR="00F26B59" w:rsidRPr="008719BA" w:rsidRDefault="00F26B59" w:rsidP="00CB2511">
            <w:pPr>
              <w:jc w:val="center"/>
              <w:rPr>
                <w:b/>
              </w:rPr>
            </w:pPr>
            <w:r w:rsidRPr="008719BA">
              <w:rPr>
                <w:b/>
              </w:rPr>
              <w:t>Education</w:t>
            </w:r>
          </w:p>
        </w:tc>
      </w:tr>
      <w:tr w:rsidR="00F26B59" w:rsidRPr="008719BA" w14:paraId="2EE337B1" w14:textId="77777777" w:rsidTr="00CB2511">
        <w:tc>
          <w:tcPr>
            <w:tcW w:w="2625" w:type="dxa"/>
            <w:gridSpan w:val="3"/>
            <w:vMerge w:val="restart"/>
          </w:tcPr>
          <w:p w14:paraId="1F68846F" w14:textId="77777777" w:rsidR="00F26B59" w:rsidRPr="008719BA" w:rsidRDefault="00F26B59" w:rsidP="000C7FCE">
            <w:pPr>
              <w:rPr>
                <w:b/>
              </w:rPr>
            </w:pPr>
          </w:p>
        </w:tc>
        <w:tc>
          <w:tcPr>
            <w:tcW w:w="634" w:type="dxa"/>
            <w:tcBorders>
              <w:right w:val="single" w:sz="4" w:space="0" w:color="auto"/>
            </w:tcBorders>
          </w:tcPr>
          <w:p w14:paraId="07AD69DF" w14:textId="77777777"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2C357CC" w14:textId="77777777" w:rsidR="00F26B59" w:rsidRPr="008719BA" w:rsidRDefault="00F26B59" w:rsidP="00CB2511">
            <w:pPr>
              <w:jc w:val="center"/>
              <w:rPr>
                <w:b/>
              </w:rPr>
            </w:pPr>
          </w:p>
        </w:tc>
        <w:tc>
          <w:tcPr>
            <w:tcW w:w="712" w:type="dxa"/>
            <w:tcBorders>
              <w:left w:val="single" w:sz="4" w:space="0" w:color="auto"/>
            </w:tcBorders>
          </w:tcPr>
          <w:p w14:paraId="3B0BE109" w14:textId="77777777" w:rsidR="00F26B59" w:rsidRPr="008719BA" w:rsidRDefault="00F26B59" w:rsidP="000C7FCE">
            <w:pPr>
              <w:rPr>
                <w:b/>
              </w:rPr>
            </w:pPr>
          </w:p>
        </w:tc>
        <w:tc>
          <w:tcPr>
            <w:tcW w:w="447" w:type="dxa"/>
            <w:tcBorders>
              <w:right w:val="single" w:sz="4" w:space="0" w:color="auto"/>
            </w:tcBorders>
          </w:tcPr>
          <w:p w14:paraId="51C4EB63" w14:textId="77777777"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0A871BFF" w14:textId="77777777" w:rsidR="00F26B59" w:rsidRPr="008719BA" w:rsidRDefault="00F26B59" w:rsidP="00CB2511">
            <w:pPr>
              <w:jc w:val="center"/>
              <w:rPr>
                <w:b/>
              </w:rPr>
            </w:pPr>
          </w:p>
        </w:tc>
        <w:tc>
          <w:tcPr>
            <w:tcW w:w="447" w:type="dxa"/>
            <w:tcBorders>
              <w:left w:val="single" w:sz="4" w:space="0" w:color="auto"/>
            </w:tcBorders>
          </w:tcPr>
          <w:p w14:paraId="7C49AFBE" w14:textId="77777777" w:rsidR="00F26B59" w:rsidRPr="008719BA" w:rsidRDefault="00F26B59" w:rsidP="000C7FCE">
            <w:pPr>
              <w:rPr>
                <w:b/>
              </w:rPr>
            </w:pPr>
          </w:p>
        </w:tc>
        <w:tc>
          <w:tcPr>
            <w:tcW w:w="2054" w:type="dxa"/>
            <w:gridSpan w:val="3"/>
            <w:vMerge w:val="restart"/>
          </w:tcPr>
          <w:p w14:paraId="31E80F60" w14:textId="77777777" w:rsidR="00F26B59" w:rsidRPr="008719BA" w:rsidRDefault="00F26B59" w:rsidP="000C7FCE">
            <w:pPr>
              <w:rPr>
                <w:b/>
              </w:rPr>
            </w:pPr>
          </w:p>
        </w:tc>
        <w:tc>
          <w:tcPr>
            <w:tcW w:w="1582" w:type="dxa"/>
            <w:gridSpan w:val="3"/>
            <w:vMerge w:val="restart"/>
          </w:tcPr>
          <w:p w14:paraId="2EA29963" w14:textId="77777777" w:rsidR="00F26B59" w:rsidRPr="008719BA" w:rsidRDefault="00F26B59" w:rsidP="000C7FCE">
            <w:pPr>
              <w:rPr>
                <w:b/>
              </w:rPr>
            </w:pPr>
          </w:p>
        </w:tc>
      </w:tr>
      <w:tr w:rsidR="00F26B59" w:rsidRPr="008719BA" w14:paraId="2BC2C556" w14:textId="77777777" w:rsidTr="00CB2511">
        <w:trPr>
          <w:trHeight w:hRule="exact" w:val="144"/>
        </w:trPr>
        <w:tc>
          <w:tcPr>
            <w:tcW w:w="2625" w:type="dxa"/>
            <w:gridSpan w:val="3"/>
            <w:vMerge/>
          </w:tcPr>
          <w:p w14:paraId="5DDC5B23" w14:textId="77777777" w:rsidR="00F26B59" w:rsidRPr="008719BA" w:rsidRDefault="00F26B59" w:rsidP="00CB2511">
            <w:pPr>
              <w:jc w:val="center"/>
              <w:rPr>
                <w:b/>
              </w:rPr>
            </w:pPr>
          </w:p>
        </w:tc>
        <w:tc>
          <w:tcPr>
            <w:tcW w:w="1889" w:type="dxa"/>
            <w:gridSpan w:val="3"/>
          </w:tcPr>
          <w:p w14:paraId="69A145BF" w14:textId="77777777" w:rsidR="00F26B59" w:rsidRPr="008719BA" w:rsidRDefault="00F26B59" w:rsidP="00CB2511">
            <w:pPr>
              <w:jc w:val="center"/>
              <w:rPr>
                <w:b/>
              </w:rPr>
            </w:pPr>
          </w:p>
        </w:tc>
        <w:tc>
          <w:tcPr>
            <w:tcW w:w="1434" w:type="dxa"/>
            <w:gridSpan w:val="3"/>
          </w:tcPr>
          <w:p w14:paraId="6AFDB023" w14:textId="77777777" w:rsidR="00F26B59" w:rsidRPr="008719BA" w:rsidRDefault="00F26B59" w:rsidP="00CB2511">
            <w:pPr>
              <w:jc w:val="center"/>
              <w:rPr>
                <w:b/>
              </w:rPr>
            </w:pPr>
          </w:p>
        </w:tc>
        <w:tc>
          <w:tcPr>
            <w:tcW w:w="2054" w:type="dxa"/>
            <w:gridSpan w:val="3"/>
            <w:vMerge/>
          </w:tcPr>
          <w:p w14:paraId="215B234E" w14:textId="77777777" w:rsidR="00F26B59" w:rsidRPr="008719BA" w:rsidRDefault="00F26B59" w:rsidP="00CB2511">
            <w:pPr>
              <w:jc w:val="center"/>
              <w:rPr>
                <w:b/>
              </w:rPr>
            </w:pPr>
          </w:p>
        </w:tc>
        <w:tc>
          <w:tcPr>
            <w:tcW w:w="1582" w:type="dxa"/>
            <w:gridSpan w:val="3"/>
            <w:vMerge/>
          </w:tcPr>
          <w:p w14:paraId="40663317" w14:textId="77777777" w:rsidR="00F26B59" w:rsidRPr="008719BA" w:rsidRDefault="00F26B59" w:rsidP="00CB2511">
            <w:pPr>
              <w:jc w:val="center"/>
              <w:rPr>
                <w:b/>
              </w:rPr>
            </w:pPr>
          </w:p>
        </w:tc>
      </w:tr>
      <w:tr w:rsidR="00F26B59" w:rsidRPr="008719BA" w14:paraId="5C732B4B" w14:textId="77777777" w:rsidTr="00CB2511">
        <w:tc>
          <w:tcPr>
            <w:tcW w:w="2625" w:type="dxa"/>
            <w:gridSpan w:val="3"/>
            <w:vMerge/>
          </w:tcPr>
          <w:p w14:paraId="6A192EC2" w14:textId="77777777" w:rsidR="00F26B59" w:rsidRPr="008719BA" w:rsidRDefault="00F26B59" w:rsidP="00CB2511">
            <w:pPr>
              <w:jc w:val="center"/>
            </w:pPr>
          </w:p>
        </w:tc>
        <w:tc>
          <w:tcPr>
            <w:tcW w:w="1889" w:type="dxa"/>
            <w:gridSpan w:val="3"/>
          </w:tcPr>
          <w:p w14:paraId="6323C35B" w14:textId="77777777" w:rsidR="00F26B59" w:rsidRPr="008719BA" w:rsidRDefault="00F26B59" w:rsidP="00CB2511">
            <w:pPr>
              <w:jc w:val="center"/>
              <w:rPr>
                <w:b/>
              </w:rPr>
            </w:pPr>
            <w:r w:rsidRPr="008719BA">
              <w:rPr>
                <w:b/>
              </w:rPr>
              <w:t>Time Series</w:t>
            </w:r>
          </w:p>
        </w:tc>
        <w:tc>
          <w:tcPr>
            <w:tcW w:w="1434" w:type="dxa"/>
            <w:gridSpan w:val="3"/>
          </w:tcPr>
          <w:p w14:paraId="6E0A7610" w14:textId="77777777" w:rsidR="00F26B59" w:rsidRPr="008719BA" w:rsidRDefault="00F26B59" w:rsidP="00CB2511">
            <w:pPr>
              <w:jc w:val="center"/>
              <w:rPr>
                <w:b/>
              </w:rPr>
            </w:pPr>
            <w:r w:rsidRPr="008719BA">
              <w:rPr>
                <w:b/>
              </w:rPr>
              <w:t>Institute Initiative</w:t>
            </w:r>
          </w:p>
        </w:tc>
        <w:tc>
          <w:tcPr>
            <w:tcW w:w="2054" w:type="dxa"/>
            <w:gridSpan w:val="3"/>
            <w:vMerge/>
          </w:tcPr>
          <w:p w14:paraId="22603542" w14:textId="77777777" w:rsidR="00F26B59" w:rsidRPr="008719BA" w:rsidRDefault="00F26B59" w:rsidP="00CB2511">
            <w:pPr>
              <w:jc w:val="center"/>
              <w:rPr>
                <w:b/>
              </w:rPr>
            </w:pPr>
          </w:p>
        </w:tc>
        <w:tc>
          <w:tcPr>
            <w:tcW w:w="1582" w:type="dxa"/>
            <w:gridSpan w:val="3"/>
            <w:vMerge/>
          </w:tcPr>
          <w:p w14:paraId="5FE7D8C0" w14:textId="77777777" w:rsidR="00F26B59" w:rsidRPr="008719BA" w:rsidRDefault="00F26B59" w:rsidP="00CB2511">
            <w:pPr>
              <w:jc w:val="center"/>
              <w:rPr>
                <w:b/>
              </w:rPr>
            </w:pPr>
          </w:p>
        </w:tc>
      </w:tr>
      <w:tr w:rsidR="00B65F4F" w:rsidRPr="00CB2511" w14:paraId="3E052E5B" w14:textId="77777777" w:rsidTr="00CB2511">
        <w:tc>
          <w:tcPr>
            <w:tcW w:w="2625" w:type="dxa"/>
            <w:gridSpan w:val="3"/>
          </w:tcPr>
          <w:p w14:paraId="4950CB84" w14:textId="77777777" w:rsidR="00B65F4F" w:rsidRPr="00CB2511" w:rsidRDefault="00B65F4F" w:rsidP="00CB2511">
            <w:pPr>
              <w:jc w:val="center"/>
              <w:rPr>
                <w:sz w:val="21"/>
                <w:szCs w:val="21"/>
              </w:rPr>
            </w:pPr>
          </w:p>
        </w:tc>
        <w:tc>
          <w:tcPr>
            <w:tcW w:w="1889" w:type="dxa"/>
            <w:gridSpan w:val="3"/>
          </w:tcPr>
          <w:p w14:paraId="3B9C56AD" w14:textId="77777777" w:rsidR="00B65F4F" w:rsidRPr="00CB2511" w:rsidRDefault="00B65F4F" w:rsidP="00CB2511">
            <w:pPr>
              <w:jc w:val="center"/>
              <w:rPr>
                <w:b/>
                <w:sz w:val="28"/>
                <w:szCs w:val="28"/>
              </w:rPr>
            </w:pPr>
          </w:p>
        </w:tc>
        <w:tc>
          <w:tcPr>
            <w:tcW w:w="1434" w:type="dxa"/>
            <w:gridSpan w:val="3"/>
          </w:tcPr>
          <w:p w14:paraId="77B60EE0" w14:textId="77777777" w:rsidR="00B65F4F" w:rsidRPr="00CB2511" w:rsidRDefault="00B65F4F" w:rsidP="00CB2511">
            <w:pPr>
              <w:jc w:val="center"/>
              <w:rPr>
                <w:b/>
                <w:sz w:val="28"/>
                <w:szCs w:val="28"/>
              </w:rPr>
            </w:pPr>
          </w:p>
        </w:tc>
        <w:tc>
          <w:tcPr>
            <w:tcW w:w="2054" w:type="dxa"/>
            <w:gridSpan w:val="3"/>
          </w:tcPr>
          <w:p w14:paraId="1E659406" w14:textId="77777777" w:rsidR="00B65F4F" w:rsidRPr="00CB2511" w:rsidRDefault="00B65F4F" w:rsidP="00CB2511">
            <w:pPr>
              <w:jc w:val="center"/>
              <w:rPr>
                <w:b/>
                <w:sz w:val="28"/>
                <w:szCs w:val="28"/>
              </w:rPr>
            </w:pPr>
          </w:p>
        </w:tc>
        <w:tc>
          <w:tcPr>
            <w:tcW w:w="1582" w:type="dxa"/>
            <w:gridSpan w:val="3"/>
          </w:tcPr>
          <w:p w14:paraId="39EC6C58" w14:textId="77777777" w:rsidR="00B65F4F" w:rsidRPr="00CB2511" w:rsidRDefault="00B65F4F" w:rsidP="00CB2511">
            <w:pPr>
              <w:jc w:val="center"/>
              <w:rPr>
                <w:b/>
                <w:sz w:val="28"/>
                <w:szCs w:val="28"/>
              </w:rPr>
            </w:pPr>
          </w:p>
        </w:tc>
      </w:tr>
    </w:tbl>
    <w:p w14:paraId="67D03059"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746262">
        <w:rPr>
          <w:sz w:val="36"/>
          <w:szCs w:val="36"/>
        </w:rPr>
        <w:t>Kim Reisenbichler</w:t>
      </w:r>
    </w:p>
    <w:p w14:paraId="38DBB7A0"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746262">
        <w:rPr>
          <w:sz w:val="36"/>
          <w:szCs w:val="36"/>
        </w:rPr>
        <w:t>Bruce Robison</w:t>
      </w:r>
    </w:p>
    <w:p w14:paraId="6020412D"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746262">
        <w:rPr>
          <w:sz w:val="36"/>
          <w:szCs w:val="36"/>
        </w:rPr>
        <w:t>Kim Reisenbichler</w:t>
      </w:r>
    </w:p>
    <w:p w14:paraId="50714333"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746262">
        <w:rPr>
          <w:sz w:val="36"/>
          <w:szCs w:val="36"/>
        </w:rPr>
        <w:t>Mark Chaffee</w:t>
      </w:r>
    </w:p>
    <w:p w14:paraId="242BCBED" w14:textId="77777777" w:rsidR="00EE34BD" w:rsidRPr="008719BA" w:rsidRDefault="00EE34BD" w:rsidP="00DE2F13">
      <w:pPr>
        <w:rPr>
          <w:b/>
          <w:sz w:val="48"/>
          <w:szCs w:val="48"/>
        </w:rPr>
      </w:pPr>
      <w:r>
        <w:rPr>
          <w:b/>
          <w:sz w:val="52"/>
          <w:szCs w:val="52"/>
        </w:rPr>
        <w:tab/>
      </w:r>
    </w:p>
    <w:p w14:paraId="3F3B191E" w14:textId="77777777" w:rsidR="00746262" w:rsidRPr="00746262" w:rsidRDefault="00EE34BD" w:rsidP="00746262">
      <w:pPr>
        <w:ind w:left="720" w:hanging="720"/>
        <w:rPr>
          <w:sz w:val="48"/>
          <w:szCs w:val="48"/>
        </w:rPr>
      </w:pPr>
      <w:r w:rsidRPr="008719BA">
        <w:rPr>
          <w:b/>
          <w:sz w:val="48"/>
          <w:szCs w:val="48"/>
        </w:rPr>
        <w:tab/>
        <w:t>Project Title:</w:t>
      </w:r>
      <w:r w:rsidRPr="008719BA">
        <w:rPr>
          <w:b/>
          <w:sz w:val="48"/>
          <w:szCs w:val="48"/>
        </w:rPr>
        <w:tab/>
      </w:r>
      <w:r w:rsidR="00746262" w:rsidRPr="00746262">
        <w:rPr>
          <w:b/>
          <w:sz w:val="48"/>
          <w:szCs w:val="48"/>
        </w:rPr>
        <w:t>Investigations of Imaging for Midwater Autonomous Platforms (i</w:t>
      </w:r>
      <w:r w:rsidR="00746262" w:rsidRPr="00746262">
        <w:rPr>
          <w:b/>
          <w:bCs/>
          <w:sz w:val="48"/>
          <w:szCs w:val="48"/>
          <w:vertAlign w:val="superscript"/>
        </w:rPr>
        <w:t>2</w:t>
      </w:r>
      <w:r w:rsidR="00746262" w:rsidRPr="00746262">
        <w:rPr>
          <w:b/>
          <w:sz w:val="48"/>
          <w:szCs w:val="48"/>
        </w:rPr>
        <w:t>MAP)</w:t>
      </w:r>
    </w:p>
    <w:p w14:paraId="593F5B74" w14:textId="77777777" w:rsidR="00EE34BD" w:rsidRPr="00746262" w:rsidRDefault="00EE34BD" w:rsidP="00DE2F13">
      <w:pPr>
        <w:rPr>
          <w:b/>
          <w:sz w:val="48"/>
          <w:szCs w:val="48"/>
        </w:rPr>
      </w:pPr>
    </w:p>
    <w:p w14:paraId="6EA45CE3" w14:textId="77777777" w:rsidR="00887630" w:rsidRPr="008719BA" w:rsidRDefault="00887630" w:rsidP="00DE2F13">
      <w:pPr>
        <w:rPr>
          <w:b/>
          <w:sz w:val="48"/>
          <w:szCs w:val="48"/>
        </w:rPr>
      </w:pPr>
    </w:p>
    <w:p w14:paraId="328C51F3" w14:textId="0A19E366" w:rsidR="00C2172B" w:rsidRDefault="00C2172B">
      <w:pPr>
        <w:rPr>
          <w:b/>
          <w:sz w:val="48"/>
          <w:szCs w:val="48"/>
        </w:rPr>
      </w:pPr>
      <w:r>
        <w:rPr>
          <w:b/>
          <w:sz w:val="48"/>
          <w:szCs w:val="48"/>
        </w:rPr>
        <w:lastRenderedPageBreak/>
        <w:br w:type="page"/>
      </w:r>
    </w:p>
    <w:p w14:paraId="7F198AD5" w14:textId="77777777" w:rsidR="00887630" w:rsidRDefault="00774B2B" w:rsidP="009863F0">
      <w:pPr>
        <w:numPr>
          <w:ilvl w:val="0"/>
          <w:numId w:val="3"/>
        </w:numPr>
        <w:shd w:val="clear" w:color="auto" w:fill="D9D9D9"/>
        <w:tabs>
          <w:tab w:val="clear" w:pos="1080"/>
          <w:tab w:val="num" w:pos="360"/>
        </w:tabs>
        <w:ind w:left="0"/>
        <w:rPr>
          <w:b/>
        </w:rPr>
      </w:pPr>
      <w:r w:rsidRPr="00774B2B">
        <w:rPr>
          <w:b/>
        </w:rPr>
        <w:t xml:space="preserve">ABSTRACT </w:t>
      </w:r>
    </w:p>
    <w:p w14:paraId="11EFFDB3" w14:textId="77777777" w:rsidR="00774B2B" w:rsidRDefault="00774B2B" w:rsidP="00350FD9">
      <w:pPr>
        <w:tabs>
          <w:tab w:val="num" w:pos="360"/>
        </w:tabs>
        <w:ind w:left="360"/>
        <w:rPr>
          <w:b/>
        </w:rPr>
      </w:pPr>
    </w:p>
    <w:p w14:paraId="3EE47A4B" w14:textId="77777777" w:rsidR="00746262" w:rsidRDefault="00746262" w:rsidP="00746262">
      <w:r>
        <w:t>The i2MAP project was conceived as an effort to develop an AUV imaging system capable of taking over the task of midwater time series surveys currently conducted with ROVs.  Thus, the i2MAP project proceeded to develop an AUV camera system that has a minimum requirement of producing video comparable to that currently provided by MBARI’s ROVs.  Progress was initially slow, primarily due to competing engineering staff priorities, but the last 12 months have been very productive, culminating in the project’s first AUV vs. ROV video comparison dives on June 25</w:t>
      </w:r>
      <w:r w:rsidRPr="00A70400">
        <w:rPr>
          <w:vertAlign w:val="superscript"/>
        </w:rPr>
        <w:t>th</w:t>
      </w:r>
      <w:r>
        <w:t xml:space="preserve"> of this year.  Initial inspection of the AUV video has the project team confident that we are well on our way to surpassing minimum project goals.  However, we have exhausted our resources for this year, and we were directed to de-scope our 2015 efforts during the last proposal cycle due to limited local ship time. This step will delay further AUV/ROV video comparison dives beyond our single remaining dive in September of this year, until 2016. </w:t>
      </w:r>
    </w:p>
    <w:p w14:paraId="5E3466E9" w14:textId="77777777" w:rsidR="00746262" w:rsidRDefault="00746262" w:rsidP="00746262"/>
    <w:p w14:paraId="1B5CE66B" w14:textId="77777777" w:rsidR="00746262" w:rsidRDefault="00746262" w:rsidP="00746262">
      <w:r>
        <w:t>Furthermore, there is additional engineering and comparative work that needed to field a fully operational i2MAP AUV imaging system for routine missions.  The primary engineering challenge that remains is to determine the limitations of the glass dome design and, if needed, modify the design to achieve the 1500 meter depth rating specified in the design requirement.  In addition, there remains work to refine some of the software functions and work path for video transfer to the VARS annotation system.  We expect this project to be completed by the end of 2016.</w:t>
      </w:r>
    </w:p>
    <w:p w14:paraId="56004E51" w14:textId="77777777" w:rsidR="00746262" w:rsidRDefault="00746262" w:rsidP="00746262"/>
    <w:p w14:paraId="64C96326" w14:textId="77777777" w:rsidR="00746262" w:rsidRDefault="00746262" w:rsidP="00746262">
      <w:r>
        <w:t>We believe that this application of an AUV equipped with a state-of-the-art camera system both promises to provide Midwater Time Series researchers with a more complete census of the midwater community due to its enhanced video capabilities, stealth and increased transect speeds, and will do so more cost effectively by allowing MBARI to multitask midwater shipboard operations by deploying ROV and AUV simultaneously. Further, this effort will enable the midwater transecting component of the Integrated Time Series project.</w:t>
      </w:r>
    </w:p>
    <w:p w14:paraId="1CED8DF6" w14:textId="77777777" w:rsidR="00774B2B" w:rsidRDefault="00774B2B" w:rsidP="009863F0">
      <w:pPr>
        <w:tabs>
          <w:tab w:val="num" w:pos="720"/>
        </w:tabs>
      </w:pPr>
    </w:p>
    <w:p w14:paraId="606BD215" w14:textId="77777777" w:rsidR="00774B2B" w:rsidRDefault="00774B2B" w:rsidP="00350FD9">
      <w:pPr>
        <w:tabs>
          <w:tab w:val="num" w:pos="360"/>
        </w:tabs>
        <w:ind w:left="360"/>
      </w:pPr>
    </w:p>
    <w:p w14:paraId="236766EB"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0E3FF71" w14:textId="77777777" w:rsidR="00774B2B" w:rsidRDefault="00774B2B" w:rsidP="009863F0">
      <w:pPr>
        <w:rPr>
          <w:b/>
        </w:rPr>
      </w:pPr>
    </w:p>
    <w:p w14:paraId="55CB631F"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76A68AA1" w14:textId="77777777" w:rsidR="00437DF8" w:rsidRDefault="00437DF8" w:rsidP="009863F0">
      <w:pPr>
        <w:rPr>
          <w:b/>
        </w:rPr>
      </w:pPr>
    </w:p>
    <w:p w14:paraId="6E2131AE" w14:textId="77777777" w:rsidR="00437DF8" w:rsidRDefault="00437DF8" w:rsidP="009863F0">
      <w:pPr>
        <w:rPr>
          <w:b/>
        </w:rPr>
      </w:pPr>
      <w:r>
        <w:rPr>
          <w:b/>
        </w:rPr>
        <w:t>Statement of the problem</w:t>
      </w:r>
      <w:r w:rsidR="003215AB">
        <w:rPr>
          <w:b/>
        </w:rPr>
        <w:t>, why it is important</w:t>
      </w:r>
    </w:p>
    <w:p w14:paraId="0A7BCF55" w14:textId="77777777" w:rsidR="00437DF8" w:rsidRDefault="00437DF8" w:rsidP="009863F0">
      <w:pPr>
        <w:rPr>
          <w:b/>
        </w:rPr>
      </w:pPr>
    </w:p>
    <w:p w14:paraId="4ACDB1BE" w14:textId="77777777" w:rsidR="00356EF6" w:rsidRDefault="00356EF6" w:rsidP="00356EF6">
      <w:pPr>
        <w:widowControl w:val="0"/>
        <w:autoSpaceDE w:val="0"/>
        <w:autoSpaceDN w:val="0"/>
        <w:adjustRightInd w:val="0"/>
      </w:pPr>
      <w:r>
        <w:rPr>
          <w:rFonts w:ascii="TimesNewRomanPSMT" w:hAnsi="TimesNewRomanPSMT" w:cs="TimesNewRomanPSMT"/>
          <w:lang w:eastAsia="en-US"/>
        </w:rPr>
        <w:t>MBARI’s 22-year time series survey of the mesopelagic community in Monterey Bay is the only one of its kind.  It is an invaluable resource for revealing the structure of the deep pelagic community and the changes taking place as a result of normal oceanic cycles, as well as climate change. However, there are limitations to this time series. First, the ROV platforms used to collect the images are large, slow, noisy and obtrusive, thus biasing these surveys towards animals that lack the ability to quickly move out of the way, or who are attracted to the lights.  And second, competition for MBARI ship/ROV time is increasing, as available operational days diminish and our ability to maintain the frequency of these time-series surveys to the statistically required standard is diminishing. Therefore, developing less obtrusive methods for imaging the water column while minimizing the unit effort of ship/ROV time required to maintain the time series are in MBARI’s best interests. This applies both scientifically, by maintaining the frequency and increasing the quality of the midwater time series, and economically, by reducing the cost to collect the data. In addition, by adapting our survey methods to other platforms (moorings and AUVs), we optimize the potential for these techniques to be adopted by other institutions that do not operate ROVs.</w:t>
      </w:r>
    </w:p>
    <w:p w14:paraId="502892E6" w14:textId="77777777" w:rsidR="00437DF8" w:rsidRDefault="00437DF8" w:rsidP="009863F0"/>
    <w:p w14:paraId="3F986955"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550DAB4F" w14:textId="77777777" w:rsidR="00357F37" w:rsidRDefault="00357F37" w:rsidP="009863F0"/>
    <w:p w14:paraId="0871CFD7" w14:textId="77777777" w:rsidR="00357F37" w:rsidRDefault="00356EF6" w:rsidP="009863F0">
      <w:r>
        <w:rPr>
          <w:rFonts w:ascii="TimesNewRomanPSMT" w:hAnsi="TimesNewRomanPSMT" w:cs="TimesNewRomanPSMT"/>
          <w:lang w:eastAsia="en-US"/>
        </w:rPr>
        <w:t>This project aims to develop innovative technology that will provide a unique perspective on midwater ecology. It offers the potential to visualize the ocean’s interior for investigations of ecosystem dynamics, and to do so in a new way.</w:t>
      </w:r>
    </w:p>
    <w:p w14:paraId="113F324A" w14:textId="77777777" w:rsidR="002C61DE" w:rsidRDefault="002C61DE" w:rsidP="009863F0"/>
    <w:p w14:paraId="407909CA" w14:textId="77777777"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history="1">
        <w:r w:rsidR="00D62A28" w:rsidRPr="004E759B">
          <w:rPr>
            <w:rStyle w:val="Hyperlink"/>
            <w:bCs/>
            <w:iCs/>
            <w:sz w:val="20"/>
            <w:szCs w:val="20"/>
          </w:rPr>
          <w:t>http://mww.mbari.org/oed/O</w:t>
        </w:r>
        <w:r w:rsidR="00D62A28" w:rsidRPr="004E759B">
          <w:rPr>
            <w:rStyle w:val="Hyperlink"/>
            <w:bCs/>
            <w:iCs/>
            <w:sz w:val="20"/>
            <w:szCs w:val="20"/>
          </w:rPr>
          <w:t>E</w:t>
        </w:r>
        <w:r w:rsidR="00D62A28" w:rsidRPr="004E759B">
          <w:rPr>
            <w:rStyle w:val="Hyperlink"/>
            <w:bCs/>
            <w:iCs/>
            <w:sz w:val="20"/>
            <w:szCs w:val="20"/>
          </w:rPr>
          <w:t>D</w:t>
        </w:r>
        <w:r w:rsidR="00D62A28" w:rsidRPr="004E759B">
          <w:rPr>
            <w:rStyle w:val="Hyperlink"/>
            <w:bCs/>
            <w:iCs/>
            <w:sz w:val="20"/>
            <w:szCs w:val="20"/>
          </w:rPr>
          <w:t>_</w:t>
        </w:r>
        <w:r w:rsidR="00D62A28" w:rsidRPr="004E759B">
          <w:rPr>
            <w:rStyle w:val="Hyperlink"/>
            <w:bCs/>
            <w:iCs/>
            <w:sz w:val="20"/>
            <w:szCs w:val="20"/>
          </w:rPr>
          <w:t>Documents.htm#Packard</w:t>
        </w:r>
      </w:hyperlink>
      <w:r w:rsidRPr="002C61DE">
        <w:rPr>
          <w:bCs/>
          <w:iCs/>
          <w:sz w:val="20"/>
          <w:szCs w:val="20"/>
        </w:rPr>
        <w:t xml:space="preserve"> for documents.)</w:t>
      </w:r>
    </w:p>
    <w:p w14:paraId="7E795A1A" w14:textId="77777777" w:rsidR="002C61DE" w:rsidRDefault="002C61DE" w:rsidP="009863F0"/>
    <w:p w14:paraId="1082A1D7" w14:textId="77777777" w:rsidR="002C61DE" w:rsidRDefault="00356EF6" w:rsidP="009863F0">
      <w:r>
        <w:rPr>
          <w:rFonts w:ascii="TimesNewRomanPSMT" w:hAnsi="TimesNewRomanPSMT" w:cs="TimesNewRomanPSMT"/>
          <w:lang w:eastAsia="en-US"/>
        </w:rPr>
        <w:t>This project addresses the Foundation’s core goal of restoring the world’s oceans and coasts, by developing new technology to measure and monitor pelagic animal populations. This approach provides a new perspective -- unobtrusive imaging – as a counterpart to trawling, acoustics, and ROV surveys. This approach holds promise for automating our successful ROV-based methods to make midwater surveys more economical for MBARI, and also more broadly available to other potential users. Data generated from such a system have applications in coastal management and fisheries restoration as well as probing the structure and function of the pelagic ecosystem</w:t>
      </w:r>
    </w:p>
    <w:p w14:paraId="7E877B76" w14:textId="77777777" w:rsidR="00357F37" w:rsidRDefault="00357F37" w:rsidP="009863F0">
      <w:pPr>
        <w:rPr>
          <w:b/>
          <w:bCs/>
          <w:iCs/>
        </w:rPr>
      </w:pPr>
    </w:p>
    <w:p w14:paraId="2E984D36" w14:textId="77777777"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23D6E776" w14:textId="77777777" w:rsidR="00C06022" w:rsidRPr="00C06022" w:rsidRDefault="00C06022" w:rsidP="00C06022">
      <w:pPr>
        <w:rPr>
          <w:b/>
          <w:bCs/>
          <w:iCs/>
          <w:sz w:val="20"/>
          <w:szCs w:val="20"/>
        </w:rPr>
      </w:pPr>
      <w:r w:rsidRPr="002C61DE">
        <w:rPr>
          <w:bCs/>
          <w:iCs/>
          <w:sz w:val="20"/>
          <w:szCs w:val="20"/>
        </w:rPr>
        <w:t xml:space="preserve">(See </w:t>
      </w:r>
      <w:hyperlink r:id="rId10" w:history="1">
        <w:r w:rsidR="000F0B37" w:rsidRPr="000F0B37">
          <w:rPr>
            <w:rStyle w:val="Hyperlink"/>
            <w:bCs/>
            <w:iCs/>
            <w:sz w:val="20"/>
            <w:szCs w:val="20"/>
          </w:rPr>
          <w:t>http://www.mbari.org/about/TechnologyRoadmap.pdf</w:t>
        </w:r>
      </w:hyperlink>
      <w:r w:rsidRPr="002C61DE">
        <w:rPr>
          <w:bCs/>
          <w:iCs/>
          <w:sz w:val="20"/>
          <w:szCs w:val="20"/>
        </w:rPr>
        <w:t>.)</w:t>
      </w:r>
    </w:p>
    <w:p w14:paraId="067A615A" w14:textId="77777777" w:rsidR="00C06022" w:rsidRDefault="00C06022" w:rsidP="00C06022"/>
    <w:p w14:paraId="1FF5781D" w14:textId="77777777" w:rsidR="00947911" w:rsidRDefault="00947911" w:rsidP="00947911">
      <w:r>
        <w:t>The i2MAP Midwater Imaging Module development effort clearly relates to MBARI’s Technical Roadmap as a tool to address the themes of Ecosystem processes and Ocean visualization.  As the eventual primary video acquisition tool for the Midwater Time-Series project, it will be used to monitor long-term ecosystem trends within the mesopelagic community.  The enhance stealth, speed and image quality it will provide promises a more complete picture of that community than what we have seen before.  In addition, the relatively reduced cost of an AUV based imaging system will make it attractive to other institutions which might otherwise not be able to afford these types of operations.  In addition, this effort will enable the midwater transecting component of the Integrated Time Series project.</w:t>
      </w:r>
    </w:p>
    <w:p w14:paraId="270DAFC7" w14:textId="77777777" w:rsidR="00947911" w:rsidRDefault="00947911" w:rsidP="00947911">
      <w:pPr>
        <w:rPr>
          <w:b/>
          <w:bCs/>
          <w:iCs/>
        </w:rPr>
      </w:pPr>
    </w:p>
    <w:p w14:paraId="531D2475" w14:textId="77777777" w:rsidR="00437DF8" w:rsidRPr="00EC229C" w:rsidRDefault="00357F37" w:rsidP="009863F0">
      <w:pPr>
        <w:rPr>
          <w:b/>
          <w:bCs/>
          <w:iCs/>
        </w:rPr>
      </w:pPr>
      <w:r>
        <w:rPr>
          <w:b/>
          <w:bCs/>
          <w:iCs/>
        </w:rPr>
        <w:t>Approach to the problem</w:t>
      </w:r>
    </w:p>
    <w:p w14:paraId="200C7B11" w14:textId="77777777" w:rsidR="00437DF8" w:rsidRDefault="00437DF8" w:rsidP="009863F0"/>
    <w:p w14:paraId="19D9F77F" w14:textId="7EE997C2" w:rsidR="00216C83" w:rsidRDefault="00216C83" w:rsidP="00216C83">
      <w:pPr>
        <w:autoSpaceDE w:val="0"/>
        <w:autoSpaceDN w:val="0"/>
        <w:adjustRightInd w:val="0"/>
        <w:rPr>
          <w:lang w:eastAsia="en-US"/>
        </w:rPr>
      </w:pPr>
      <w:r>
        <w:rPr>
          <w:lang w:eastAsia="en-US"/>
        </w:rPr>
        <w:t>The ultimate goal of th</w:t>
      </w:r>
      <w:r w:rsidR="00E753BC">
        <w:rPr>
          <w:lang w:eastAsia="en-US"/>
        </w:rPr>
        <w:t>e i2MAP</w:t>
      </w:r>
      <w:r w:rsidRPr="002D5FBA">
        <w:rPr>
          <w:lang w:eastAsia="en-US"/>
        </w:rPr>
        <w:t xml:space="preserve"> </w:t>
      </w:r>
      <w:r>
        <w:rPr>
          <w:lang w:eastAsia="en-US"/>
        </w:rPr>
        <w:t xml:space="preserve">project </w:t>
      </w:r>
      <w:r w:rsidR="00630D0A">
        <w:rPr>
          <w:lang w:eastAsia="en-US"/>
        </w:rPr>
        <w:t>was</w:t>
      </w:r>
      <w:r>
        <w:rPr>
          <w:lang w:eastAsia="en-US"/>
        </w:rPr>
        <w:t xml:space="preserve"> to develop a</w:t>
      </w:r>
      <w:r w:rsidRPr="002D5FBA">
        <w:rPr>
          <w:lang w:eastAsia="en-US"/>
        </w:rPr>
        <w:t xml:space="preserve"> camera system </w:t>
      </w:r>
      <w:r>
        <w:rPr>
          <w:lang w:eastAsia="en-US"/>
        </w:rPr>
        <w:t>(controller, digital recorder and camera(s)) and platform interfaces that can be readily adapted for deployment in three modes, in order of priority: 1) on MBARI’s Dorado class AUV for time-series video transecting to produce survey imagery equal to, or better then we currently gather using MBARI’s ROVs.  Ultimately, we intend to scale the system down for smaller AUVs; 2) on MRS moorings or from a ships wire for passive observations and; 3) as part of a vertically profiling optical/acoustic platform integrated into the MARS observatory.</w:t>
      </w:r>
    </w:p>
    <w:p w14:paraId="59F87F14" w14:textId="77777777" w:rsidR="00216C83" w:rsidRDefault="00216C83" w:rsidP="00216C83"/>
    <w:p w14:paraId="2B38F18E" w14:textId="2F177B68" w:rsidR="00E753BC" w:rsidRDefault="00E753BC" w:rsidP="00216C83">
      <w:pPr>
        <w:spacing w:after="120"/>
      </w:pPr>
      <w:r>
        <w:t xml:space="preserve">It quickly became apparent that </w:t>
      </w:r>
      <w:r w:rsidR="004A7178">
        <w:t xml:space="preserve">the Dorado i2MAP imaging AUV would provide the most immediate benefit and the focus of this project has been to develop an midwater transect imaging module that can acquire imagery of at least the quality of that recorded by MBARI’s ROVs.  As will become apparent as you read this proposal, we are well on our way to meeting and, we believe, exceeding that goal by a good margin.  The work </w:t>
      </w:r>
      <w:r w:rsidR="001D670B">
        <w:t>remaining to complete this project</w:t>
      </w:r>
      <w:r w:rsidR="004A7178">
        <w:t xml:space="preserve"> </w:t>
      </w:r>
      <w:r w:rsidR="001D670B">
        <w:t>requires</w:t>
      </w:r>
      <w:r w:rsidR="004A7178">
        <w:t xml:space="preserve"> </w:t>
      </w:r>
      <w:r w:rsidR="001D670B">
        <w:t>that we request to</w:t>
      </w:r>
      <w:r w:rsidR="004A7178">
        <w:t xml:space="preserve"> extend the project by one year to tie up loose ends</w:t>
      </w:r>
      <w:r w:rsidR="00C92250">
        <w:t xml:space="preserve"> and provide a fully functional and documented module to the Operations group</w:t>
      </w:r>
      <w:r w:rsidR="004A7178">
        <w:t xml:space="preserve">.  </w:t>
      </w:r>
      <w:r w:rsidR="00C92250">
        <w:t xml:space="preserve">The work </w:t>
      </w:r>
      <w:r w:rsidR="0083783A">
        <w:t>remain</w:t>
      </w:r>
      <w:r w:rsidR="001D670B">
        <w:t>ing</w:t>
      </w:r>
      <w:r w:rsidR="00C92250">
        <w:t xml:space="preserve"> for 2016 includes the following:</w:t>
      </w:r>
    </w:p>
    <w:p w14:paraId="6797EE8B" w14:textId="1DD27FF8" w:rsidR="00C92250" w:rsidRDefault="00C92250" w:rsidP="00C92250">
      <w:pPr>
        <w:pStyle w:val="ListParagraph"/>
        <w:numPr>
          <w:ilvl w:val="0"/>
          <w:numId w:val="23"/>
        </w:numPr>
        <w:spacing w:after="120"/>
      </w:pPr>
      <w:r>
        <w:t>Test the existing dome design to determine if it is adequate to achieve the 1500 m depth rating it was designed to.</w:t>
      </w:r>
    </w:p>
    <w:p w14:paraId="5ED7F4AD" w14:textId="23A24CEA" w:rsidR="00C92250" w:rsidRDefault="0083783A" w:rsidP="00C92250">
      <w:pPr>
        <w:pStyle w:val="ListParagraph"/>
        <w:numPr>
          <w:ilvl w:val="0"/>
          <w:numId w:val="23"/>
        </w:numPr>
        <w:spacing w:after="120"/>
      </w:pPr>
      <w:r>
        <w:t>Should the existing dome design fail its rating, design</w:t>
      </w:r>
      <w:r w:rsidR="004D3C7F">
        <w:t>, purchase and test</w:t>
      </w:r>
      <w:r>
        <w:t xml:space="preserve"> one that will meet the depth requirement.</w:t>
      </w:r>
    </w:p>
    <w:p w14:paraId="44839F4D" w14:textId="3E9BC3A1" w:rsidR="0083783A" w:rsidRDefault="0083783A" w:rsidP="00C92250">
      <w:pPr>
        <w:pStyle w:val="ListParagraph"/>
        <w:numPr>
          <w:ilvl w:val="0"/>
          <w:numId w:val="23"/>
        </w:numPr>
        <w:spacing w:after="120"/>
      </w:pPr>
      <w:r>
        <w:t>Work with the ITD and the Video TAG to help develop a digital video ingest pathway into VARS.</w:t>
      </w:r>
    </w:p>
    <w:p w14:paraId="27A34BB2" w14:textId="51CE8706" w:rsidR="0083783A" w:rsidRDefault="004D3C7F" w:rsidP="00C92250">
      <w:pPr>
        <w:pStyle w:val="ListParagraph"/>
        <w:numPr>
          <w:ilvl w:val="0"/>
          <w:numId w:val="23"/>
        </w:numPr>
        <w:spacing w:after="120"/>
      </w:pPr>
      <w:r>
        <w:t>Modify the camera and AUV control software to refine missions and functionality.</w:t>
      </w:r>
    </w:p>
    <w:p w14:paraId="305E9678" w14:textId="0A469BAA" w:rsidR="004D3C7F" w:rsidRDefault="004D3C7F" w:rsidP="00C92250">
      <w:pPr>
        <w:pStyle w:val="ListParagraph"/>
        <w:numPr>
          <w:ilvl w:val="0"/>
          <w:numId w:val="23"/>
        </w:numPr>
        <w:spacing w:after="120"/>
      </w:pPr>
      <w:r>
        <w:t>Build an API (application programming interface) that will index the AUV ancillary data so that it can be searched, retrieve and integrated with other software, such as VARS.</w:t>
      </w:r>
    </w:p>
    <w:p w14:paraId="3FC332C2" w14:textId="7DDFE4AF" w:rsidR="004D3C7F" w:rsidRDefault="001D670B" w:rsidP="00C92250">
      <w:pPr>
        <w:pStyle w:val="ListParagraph"/>
        <w:numPr>
          <w:ilvl w:val="0"/>
          <w:numId w:val="23"/>
        </w:numPr>
        <w:spacing w:after="120"/>
      </w:pPr>
      <w:r>
        <w:t>Conduct comparative, concurrent transects with Ventana to assess the performance of the i2MAP imaging module and validate the methodology.</w:t>
      </w:r>
    </w:p>
    <w:p w14:paraId="50A5A60B" w14:textId="081250A1" w:rsidR="001D670B" w:rsidRDefault="001D670B" w:rsidP="00C92250">
      <w:pPr>
        <w:pStyle w:val="ListParagraph"/>
        <w:numPr>
          <w:ilvl w:val="0"/>
          <w:numId w:val="23"/>
        </w:numPr>
        <w:spacing w:after="120"/>
      </w:pPr>
      <w:r>
        <w:t>Make minor modifications, as needed to control electronics, as needed.</w:t>
      </w:r>
    </w:p>
    <w:p w14:paraId="32E611A9" w14:textId="1312D9A1" w:rsidR="001D670B" w:rsidRDefault="001D670B" w:rsidP="00C92250">
      <w:pPr>
        <w:pStyle w:val="ListParagraph"/>
        <w:numPr>
          <w:ilvl w:val="0"/>
          <w:numId w:val="23"/>
        </w:numPr>
        <w:spacing w:after="120"/>
      </w:pPr>
      <w:r>
        <w:t>Document the imaging module so that it can be readily operated and maintained by the DMO AUV group and Midwater scientific group.</w:t>
      </w:r>
    </w:p>
    <w:p w14:paraId="6EBEF40A" w14:textId="6942EFD5" w:rsidR="00437DF8" w:rsidRDefault="001D670B" w:rsidP="009863F0">
      <w:pPr>
        <w:pStyle w:val="ListParagraph"/>
        <w:numPr>
          <w:ilvl w:val="0"/>
          <w:numId w:val="23"/>
        </w:numPr>
        <w:spacing w:after="120"/>
      </w:pPr>
      <w:r>
        <w:t>Optimize camera performance by upgrading firmware and adjusting camera setting for the best image under transecting conditions.</w:t>
      </w:r>
    </w:p>
    <w:p w14:paraId="2EA526C2"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10CCB586" w14:textId="77777777" w:rsidR="00EC229C" w:rsidRDefault="00EC229C" w:rsidP="009863F0"/>
    <w:p w14:paraId="185C8F61" w14:textId="77777777" w:rsidR="00356EF6" w:rsidRDefault="00356EF6" w:rsidP="00356EF6">
      <w:r>
        <w:t>See Midwater Time-Series proposal.</w:t>
      </w:r>
    </w:p>
    <w:p w14:paraId="31F52A78" w14:textId="77777777" w:rsidR="003215AB" w:rsidRDefault="003215AB" w:rsidP="009863F0"/>
    <w:p w14:paraId="256B1A3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8D92A37" w14:textId="77777777" w:rsidR="00701300" w:rsidRDefault="00701300" w:rsidP="009863F0"/>
    <w:p w14:paraId="5E3533FB" w14:textId="77777777" w:rsidR="00701300" w:rsidRDefault="00701300" w:rsidP="009863F0">
      <w:r>
        <w:t>If the proposed project includes multiple individual projects, please list each of these projects as a subheading in the proposal. For each subheading, please address the following:</w:t>
      </w:r>
    </w:p>
    <w:p w14:paraId="3A180045" w14:textId="77777777" w:rsidR="00701300" w:rsidRDefault="00701300" w:rsidP="009863F0"/>
    <w:p w14:paraId="45CF39F9" w14:textId="77777777"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14:paraId="70B71071" w14:textId="77777777" w:rsidR="00C2172B" w:rsidRDefault="00C2172B" w:rsidP="00C2172B"/>
    <w:p w14:paraId="4F5974F8" w14:textId="47D3DD6A" w:rsidR="00F83CBA" w:rsidRPr="00F83CBA" w:rsidRDefault="00F83CBA" w:rsidP="00D135F4">
      <w:pPr>
        <w:spacing w:after="120"/>
      </w:pPr>
      <w:r>
        <w:t>The following are short bullet items for the work performed on the i2MAP project between 2012 and 2014.  For the detail of these tasks, see the 2015 i2MAP proposal</w:t>
      </w:r>
      <w:r w:rsidR="00BC7C7E">
        <w:t>.</w:t>
      </w:r>
    </w:p>
    <w:p w14:paraId="4FB858AA" w14:textId="43008A25" w:rsidR="004F2525" w:rsidRPr="00D135F4" w:rsidRDefault="004F2525" w:rsidP="00D135F4">
      <w:pPr>
        <w:pStyle w:val="ListParagraph"/>
        <w:numPr>
          <w:ilvl w:val="0"/>
          <w:numId w:val="21"/>
        </w:numPr>
        <w:spacing w:after="60"/>
        <w:rPr>
          <w:i/>
        </w:rPr>
      </w:pPr>
      <w:r w:rsidRPr="00D135F4">
        <w:rPr>
          <w:i/>
        </w:rPr>
        <w:t>Scientific Requirements (2012</w:t>
      </w:r>
      <w:r w:rsidR="00F83CBA" w:rsidRPr="00D135F4">
        <w:rPr>
          <w:i/>
        </w:rPr>
        <w:t xml:space="preserve"> feasibility study) - </w:t>
      </w:r>
      <w:r>
        <w:t>See Appendix 1</w:t>
      </w:r>
      <w:r w:rsidR="00F83CBA">
        <w:t xml:space="preserve"> for details</w:t>
      </w:r>
      <w:r>
        <w:t>.</w:t>
      </w:r>
    </w:p>
    <w:p w14:paraId="041C3B78" w14:textId="12150DBC" w:rsidR="004F2525" w:rsidRPr="00D135F4" w:rsidRDefault="004F2525" w:rsidP="00D135F4">
      <w:pPr>
        <w:pStyle w:val="ListParagraph"/>
        <w:numPr>
          <w:ilvl w:val="0"/>
          <w:numId w:val="21"/>
        </w:numPr>
        <w:spacing w:after="60"/>
        <w:rPr>
          <w:i/>
        </w:rPr>
      </w:pPr>
      <w:r w:rsidRPr="00D135F4">
        <w:rPr>
          <w:i/>
        </w:rPr>
        <w:t>Evaluation of Current MBARI Imaging Systems (</w:t>
      </w:r>
      <w:r w:rsidR="00F83CBA" w:rsidRPr="00D135F4">
        <w:rPr>
          <w:i/>
        </w:rPr>
        <w:t>2012 feasibility study</w:t>
      </w:r>
      <w:r w:rsidR="00E36C37">
        <w:rPr>
          <w:i/>
        </w:rPr>
        <w:t>.</w:t>
      </w:r>
      <w:r w:rsidRPr="00D135F4">
        <w:rPr>
          <w:i/>
        </w:rPr>
        <w:t>)</w:t>
      </w:r>
      <w:r w:rsidR="00F83CBA" w:rsidRPr="00D135F4">
        <w:rPr>
          <w:i/>
        </w:rPr>
        <w:t xml:space="preserve"> </w:t>
      </w:r>
      <w:r w:rsidR="00D135F4">
        <w:t>Found that no other in-house project had requirements that matched those of the i2MAP</w:t>
      </w:r>
      <w:r w:rsidR="00FF4ADC">
        <w:t xml:space="preserve"> </w:t>
      </w:r>
      <w:r w:rsidR="00D135F4">
        <w:t>project.</w:t>
      </w:r>
    </w:p>
    <w:p w14:paraId="1A726402" w14:textId="3B57B6E2" w:rsidR="004F2525" w:rsidRPr="00D135F4" w:rsidRDefault="004F2525" w:rsidP="00D135F4">
      <w:pPr>
        <w:pStyle w:val="ListParagraph"/>
        <w:numPr>
          <w:ilvl w:val="0"/>
          <w:numId w:val="21"/>
        </w:numPr>
        <w:spacing w:after="60"/>
        <w:rPr>
          <w:i/>
        </w:rPr>
      </w:pPr>
      <w:r w:rsidRPr="00D135F4">
        <w:rPr>
          <w:i/>
        </w:rPr>
        <w:t>Light Field Evaluation (</w:t>
      </w:r>
      <w:r w:rsidR="00F83CBA" w:rsidRPr="00D135F4">
        <w:rPr>
          <w:i/>
        </w:rPr>
        <w:t>2012 feasibility study)</w:t>
      </w:r>
      <w:r w:rsidR="00E36C37">
        <w:t>.  Found that 4 DSPL SeaLite Sphere LED lights provide enough light to illuminate a volume similar to that used in the ROV transects.</w:t>
      </w:r>
    </w:p>
    <w:p w14:paraId="31734DC2" w14:textId="548BEE77" w:rsidR="004F2525" w:rsidRPr="00D135F4" w:rsidRDefault="004F2525" w:rsidP="00D135F4">
      <w:pPr>
        <w:pStyle w:val="ListParagraph"/>
        <w:numPr>
          <w:ilvl w:val="0"/>
          <w:numId w:val="21"/>
        </w:numPr>
        <w:spacing w:after="60"/>
        <w:rPr>
          <w:i/>
        </w:rPr>
      </w:pPr>
      <w:r w:rsidRPr="00D135F4">
        <w:rPr>
          <w:i/>
        </w:rPr>
        <w:t>Digital Video Compression Evaluation (</w:t>
      </w:r>
      <w:r w:rsidR="00F83CBA" w:rsidRPr="00D135F4">
        <w:rPr>
          <w:i/>
        </w:rPr>
        <w:t>2012 feasibility study</w:t>
      </w:r>
      <w:r w:rsidRPr="00D135F4">
        <w:rPr>
          <w:i/>
        </w:rPr>
        <w:t>)</w:t>
      </w:r>
      <w:r w:rsidR="00E36C37">
        <w:rPr>
          <w:i/>
        </w:rPr>
        <w:t xml:space="preserve">. </w:t>
      </w:r>
      <w:r w:rsidR="00E36C37" w:rsidRPr="00E36C37">
        <w:t xml:space="preserve"> </w:t>
      </w:r>
      <w:r w:rsidR="00BC7C7E">
        <w:t>Showed</w:t>
      </w:r>
      <w:r w:rsidR="00E36C37">
        <w:t xml:space="preserve"> that Apple ProRes 422 (HQ) video codec provided digitally recorded video that is comparable to that recorded on HD tape.</w:t>
      </w:r>
      <w:r w:rsidRPr="00D135F4">
        <w:rPr>
          <w:i/>
        </w:rPr>
        <w:t xml:space="preserve"> </w:t>
      </w:r>
    </w:p>
    <w:p w14:paraId="73650DE0" w14:textId="2914E212" w:rsidR="00D135F4" w:rsidRPr="00E36C37" w:rsidRDefault="00D135F4" w:rsidP="00D135F4">
      <w:pPr>
        <w:pStyle w:val="ListParagraph"/>
        <w:numPr>
          <w:ilvl w:val="0"/>
          <w:numId w:val="21"/>
        </w:numPr>
        <w:spacing w:after="60"/>
      </w:pPr>
      <w:r w:rsidRPr="00D135F4">
        <w:rPr>
          <w:i/>
        </w:rPr>
        <w:t>Dorado Midwater Imaging Module Power Budget (2013)</w:t>
      </w:r>
      <w:r w:rsidR="00E36C37">
        <w:rPr>
          <w:i/>
        </w:rPr>
        <w:t xml:space="preserve">.  </w:t>
      </w:r>
      <w:r w:rsidR="00E36C37" w:rsidRPr="00E36C37">
        <w:t>Foun</w:t>
      </w:r>
      <w:r w:rsidR="00E36C37">
        <w:t>d that Dorado can provide enough power to run the i2MAP imaging module at full power for over 15 hrs</w:t>
      </w:r>
      <w:r w:rsidR="00FF4ADC">
        <w:t xml:space="preserve"> at 2 knots</w:t>
      </w:r>
      <w:r w:rsidR="00E36C37">
        <w:t>.</w:t>
      </w:r>
    </w:p>
    <w:p w14:paraId="361E0A5C" w14:textId="28E12E41" w:rsidR="004F2525" w:rsidRPr="00FF4ADC" w:rsidRDefault="004F2525" w:rsidP="00D135F4">
      <w:pPr>
        <w:pStyle w:val="ListParagraph"/>
        <w:numPr>
          <w:ilvl w:val="0"/>
          <w:numId w:val="21"/>
        </w:numPr>
        <w:spacing w:after="60"/>
      </w:pPr>
      <w:r w:rsidRPr="00D135F4">
        <w:rPr>
          <w:i/>
        </w:rPr>
        <w:t>Dorado Low-Speed Stability Testing (2013-14)</w:t>
      </w:r>
      <w:r w:rsidR="00FF4ADC">
        <w:rPr>
          <w:i/>
        </w:rPr>
        <w:t xml:space="preserve">.  </w:t>
      </w:r>
      <w:r w:rsidR="00FF4ADC">
        <w:t>Showed that Dorado can be adequately at speeds as low as 1 knot with the addition of fixed reduced buoyancy, fixed wings, duct winglets, or a combination thereof.</w:t>
      </w:r>
    </w:p>
    <w:p w14:paraId="5C1B3850" w14:textId="3992E5DC" w:rsidR="004F2525" w:rsidRPr="00F45B50" w:rsidRDefault="004F2525" w:rsidP="00D135F4">
      <w:pPr>
        <w:pStyle w:val="ListParagraph"/>
        <w:numPr>
          <w:ilvl w:val="0"/>
          <w:numId w:val="21"/>
        </w:numPr>
        <w:spacing w:after="60"/>
        <w:rPr>
          <w:rFonts w:ascii="Times" w:hAnsi="Times"/>
          <w:szCs w:val="20"/>
          <w:lang w:eastAsia="en-US"/>
        </w:rPr>
      </w:pPr>
      <w:r w:rsidRPr="00D135F4">
        <w:rPr>
          <w:rFonts w:ascii="Times" w:hAnsi="Times"/>
          <w:i/>
          <w:szCs w:val="20"/>
          <w:lang w:eastAsia="en-US"/>
        </w:rPr>
        <w:t xml:space="preserve">Optimized Camera and Lighting Design </w:t>
      </w:r>
      <w:r w:rsidRPr="00D135F4">
        <w:rPr>
          <w:i/>
        </w:rPr>
        <w:t>Evaluations (2013-2014)</w:t>
      </w:r>
      <w:r w:rsidR="00FF4ADC">
        <w:rPr>
          <w:i/>
        </w:rPr>
        <w:t xml:space="preserve">.  </w:t>
      </w:r>
      <w:r w:rsidR="00FF4ADC" w:rsidRPr="00FF4ADC">
        <w:t>F</w:t>
      </w:r>
      <w:r w:rsidR="00FF4ADC">
        <w:t>ound that the previously identified lighting and Sony F5 camera enable us to record transect video of equal or superior quality to that currently recorded by the ROVs</w:t>
      </w:r>
      <w:r w:rsidR="00BC7C7E">
        <w:t xml:space="preserve">.  The F5, in combination with the light the SeaLite Spheres provide, is also capable of shooting at a higher frame rate and faster shutter speed </w:t>
      </w:r>
      <w:r w:rsidR="00D50904">
        <w:t>than those used on the ROVs</w:t>
      </w:r>
      <w:r w:rsidR="0009552E">
        <w:t xml:space="preserve">.  This </w:t>
      </w:r>
      <w:r w:rsidR="00BC7C7E">
        <w:t>allow</w:t>
      </w:r>
      <w:r w:rsidR="0009552E">
        <w:t>s</w:t>
      </w:r>
      <w:r w:rsidR="00BC7C7E">
        <w:t xml:space="preserve"> the transect speeds to be increased from 1 to 2 knots.  Increasing the transect speed </w:t>
      </w:r>
      <w:r w:rsidR="00D50904">
        <w:t>both</w:t>
      </w:r>
      <w:r w:rsidR="00BC7C7E">
        <w:t xml:space="preserve"> eliminates the need for wings or ducts on the vehicle to maintain stability</w:t>
      </w:r>
      <w:r w:rsidR="00D50904">
        <w:t xml:space="preserve"> and allows us to observe some of the animals that can evaded the vehicle at lower speeds</w:t>
      </w:r>
      <w:r w:rsidR="00BC7C7E">
        <w:t xml:space="preserve">.  In addition, this camera is capable of producing UltraHD (4K) video, </w:t>
      </w:r>
      <w:r w:rsidR="0009552E">
        <w:t>a capability that</w:t>
      </w:r>
      <w:r w:rsidR="00BC7C7E">
        <w:t xml:space="preserve"> can be implemented when a recorder becomes available that can handle the data rate required to do so.</w:t>
      </w:r>
    </w:p>
    <w:p w14:paraId="1BFD83F2" w14:textId="5D0F661A" w:rsidR="004F2525" w:rsidRDefault="00BC7C7E" w:rsidP="00D50904">
      <w:pPr>
        <w:spacing w:after="120"/>
        <w:rPr>
          <w:rFonts w:ascii="Times" w:hAnsi="Times"/>
          <w:szCs w:val="20"/>
          <w:lang w:eastAsia="en-US"/>
        </w:rPr>
      </w:pPr>
      <w:r>
        <w:rPr>
          <w:rFonts w:ascii="Times" w:hAnsi="Times"/>
          <w:szCs w:val="20"/>
          <w:lang w:eastAsia="en-US"/>
        </w:rPr>
        <w:t xml:space="preserve">The following are </w:t>
      </w:r>
      <w:r w:rsidR="00D50904">
        <w:rPr>
          <w:rFonts w:ascii="Times" w:hAnsi="Times"/>
          <w:szCs w:val="20"/>
          <w:lang w:eastAsia="en-US"/>
        </w:rPr>
        <w:t>project achievements for 2015:</w:t>
      </w:r>
    </w:p>
    <w:p w14:paraId="7843D355" w14:textId="2F02B37B" w:rsidR="00D50904" w:rsidRPr="0009552E" w:rsidRDefault="0009552E" w:rsidP="0009552E">
      <w:pPr>
        <w:spacing w:after="120"/>
        <w:rPr>
          <w:rFonts w:ascii="Times" w:hAnsi="Times"/>
          <w:i/>
          <w:szCs w:val="20"/>
          <w:lang w:eastAsia="en-US"/>
        </w:rPr>
      </w:pPr>
      <w:r w:rsidRPr="0009552E">
        <w:rPr>
          <w:rFonts w:ascii="Times" w:hAnsi="Times"/>
          <w:i/>
          <w:szCs w:val="20"/>
          <w:lang w:eastAsia="en-US"/>
        </w:rPr>
        <w:t xml:space="preserve">Camera/Recorder/Electronic Integration and </w:t>
      </w:r>
      <w:r w:rsidR="007B224D">
        <w:rPr>
          <w:rFonts w:ascii="Times" w:hAnsi="Times"/>
          <w:i/>
          <w:szCs w:val="20"/>
          <w:lang w:eastAsia="en-US"/>
        </w:rPr>
        <w:t>Pressure Housing Assembly</w:t>
      </w:r>
      <w:r w:rsidR="00524274">
        <w:rPr>
          <w:rFonts w:ascii="Times" w:hAnsi="Times"/>
          <w:i/>
          <w:szCs w:val="20"/>
          <w:lang w:eastAsia="en-US"/>
        </w:rPr>
        <w:t xml:space="preserve"> and Testing</w:t>
      </w:r>
    </w:p>
    <w:p w14:paraId="32CCE7F6" w14:textId="22C374CC" w:rsidR="00D50904" w:rsidRDefault="0009552E" w:rsidP="0009552E">
      <w:pPr>
        <w:spacing w:after="120"/>
        <w:rPr>
          <w:rFonts w:ascii="Times" w:hAnsi="Times"/>
          <w:szCs w:val="20"/>
          <w:lang w:eastAsia="en-US"/>
        </w:rPr>
      </w:pPr>
      <w:r>
        <w:rPr>
          <w:rFonts w:ascii="Times" w:hAnsi="Times"/>
          <w:szCs w:val="20"/>
          <w:lang w:eastAsia="en-US"/>
        </w:rPr>
        <w:t xml:space="preserve">The </w:t>
      </w:r>
      <w:r w:rsidR="004677B8">
        <w:rPr>
          <w:rFonts w:ascii="Times" w:hAnsi="Times"/>
          <w:szCs w:val="20"/>
          <w:lang w:eastAsia="en-US"/>
        </w:rPr>
        <w:t xml:space="preserve">Sony F5 camera and AJA video recorder chosen in 2014, along with </w:t>
      </w:r>
      <w:r w:rsidR="009E777F">
        <w:rPr>
          <w:rFonts w:ascii="Times" w:hAnsi="Times"/>
          <w:szCs w:val="20"/>
          <w:lang w:eastAsia="en-US"/>
        </w:rPr>
        <w:t xml:space="preserve">the control </w:t>
      </w:r>
      <w:r w:rsidR="004677B8">
        <w:rPr>
          <w:rFonts w:ascii="Times" w:hAnsi="Times"/>
          <w:szCs w:val="20"/>
          <w:lang w:eastAsia="en-US"/>
        </w:rPr>
        <w:t>electronics designed this year were packed efficiently into a chassis designed to fit into a surplus titanium pressure housing</w:t>
      </w:r>
      <w:r w:rsidR="009E777F">
        <w:rPr>
          <w:rFonts w:ascii="Times" w:hAnsi="Times"/>
          <w:szCs w:val="20"/>
          <w:lang w:eastAsia="en-US"/>
        </w:rPr>
        <w:t xml:space="preserve"> (Fig. 1)</w:t>
      </w:r>
      <w:r w:rsidR="004677B8">
        <w:rPr>
          <w:rFonts w:ascii="Times" w:hAnsi="Times"/>
          <w:szCs w:val="20"/>
          <w:lang w:eastAsia="en-US"/>
        </w:rPr>
        <w:t xml:space="preserve">.  The pressure housing was fitted with a new dome ring designed to accommodate the corrective optics and low-distortion glass dome </w:t>
      </w:r>
      <w:r w:rsidR="008B7A39">
        <w:rPr>
          <w:rFonts w:ascii="Times" w:hAnsi="Times"/>
          <w:szCs w:val="20"/>
          <w:lang w:eastAsia="en-US"/>
        </w:rPr>
        <w:t>that</w:t>
      </w:r>
      <w:r w:rsidR="004677B8">
        <w:rPr>
          <w:rFonts w:ascii="Times" w:hAnsi="Times"/>
          <w:szCs w:val="20"/>
          <w:lang w:eastAsia="en-US"/>
        </w:rPr>
        <w:t xml:space="preserve"> was </w:t>
      </w:r>
      <w:r w:rsidR="009E777F">
        <w:rPr>
          <w:rFonts w:ascii="Times" w:hAnsi="Times"/>
          <w:szCs w:val="20"/>
          <w:lang w:eastAsia="en-US"/>
        </w:rPr>
        <w:t xml:space="preserve">specifically </w:t>
      </w:r>
      <w:r w:rsidR="004677B8">
        <w:rPr>
          <w:rFonts w:ascii="Times" w:hAnsi="Times"/>
          <w:szCs w:val="20"/>
          <w:lang w:eastAsia="en-US"/>
        </w:rPr>
        <w:t>design</w:t>
      </w:r>
      <w:r w:rsidR="009E777F">
        <w:rPr>
          <w:rFonts w:ascii="Times" w:hAnsi="Times"/>
          <w:szCs w:val="20"/>
          <w:lang w:eastAsia="en-US"/>
        </w:rPr>
        <w:t>ed</w:t>
      </w:r>
      <w:r w:rsidR="004677B8">
        <w:rPr>
          <w:rFonts w:ascii="Times" w:hAnsi="Times"/>
          <w:szCs w:val="20"/>
          <w:lang w:eastAsia="en-US"/>
        </w:rPr>
        <w:t xml:space="preserve"> for this application</w:t>
      </w:r>
      <w:r w:rsidR="009E777F">
        <w:rPr>
          <w:rFonts w:ascii="Times" w:hAnsi="Times"/>
          <w:szCs w:val="20"/>
          <w:lang w:eastAsia="en-US"/>
        </w:rPr>
        <w:t>.</w:t>
      </w:r>
    </w:p>
    <w:p w14:paraId="09906B6F" w14:textId="77777777" w:rsidR="009E777F" w:rsidRDefault="009E777F" w:rsidP="00C2172B">
      <w:pPr>
        <w:spacing w:after="120"/>
        <w:ind w:left="1620"/>
        <w:rPr>
          <w:rFonts w:ascii="Times" w:hAnsi="Times"/>
          <w:szCs w:val="20"/>
          <w:lang w:eastAsia="en-US"/>
        </w:rPr>
      </w:pPr>
      <w:r>
        <w:rPr>
          <w:rFonts w:ascii="Times" w:hAnsi="Times"/>
          <w:noProof/>
          <w:szCs w:val="20"/>
          <w:lang w:eastAsia="en-US"/>
        </w:rPr>
        <w:drawing>
          <wp:inline distT="0" distB="0" distL="0" distR="0" wp14:anchorId="48CB4C01" wp14:editId="698BE379">
            <wp:extent cx="3660140" cy="2746569"/>
            <wp:effectExtent l="0" t="0" r="0" b="0"/>
            <wp:docPr id="15" name="Picture 15" descr="Kim's Mac SSHD:Users:reki:Documents:a_Mbari:a_I2MAP:Presentations:i2MAP NavyLab 15_7_15:P105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m's Mac SSHD:Users:reki:Documents:a_Mbari:a_I2MAP:Presentations:i2MAP NavyLab 15_7_15:P10509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1761" cy="2747785"/>
                    </a:xfrm>
                    <a:prstGeom prst="rect">
                      <a:avLst/>
                    </a:prstGeom>
                    <a:noFill/>
                    <a:ln>
                      <a:noFill/>
                    </a:ln>
                  </pic:spPr>
                </pic:pic>
              </a:graphicData>
            </a:graphic>
          </wp:inline>
        </w:drawing>
      </w:r>
    </w:p>
    <w:p w14:paraId="04764896" w14:textId="77777777" w:rsidR="009E777F" w:rsidRDefault="009E777F" w:rsidP="00C2172B">
      <w:pPr>
        <w:tabs>
          <w:tab w:val="left" w:pos="7740"/>
        </w:tabs>
        <w:spacing w:after="120"/>
        <w:ind w:left="1530" w:right="2610"/>
        <w:rPr>
          <w:rFonts w:ascii="Times" w:hAnsi="Times"/>
          <w:szCs w:val="20"/>
          <w:lang w:eastAsia="en-US"/>
        </w:rPr>
      </w:pPr>
      <w:r w:rsidRPr="00F45B50">
        <w:rPr>
          <w:rFonts w:ascii="Times" w:hAnsi="Times"/>
          <w:b/>
          <w:szCs w:val="20"/>
          <w:lang w:eastAsia="en-US"/>
        </w:rPr>
        <w:t>Figure 1.</w:t>
      </w:r>
      <w:r>
        <w:rPr>
          <w:rFonts w:ascii="Times" w:hAnsi="Times"/>
          <w:szCs w:val="20"/>
          <w:lang w:eastAsia="en-US"/>
        </w:rPr>
        <w:t xml:space="preserve"> The complete i2MAP cameras/recorder/controller assembly during bench testing.</w:t>
      </w:r>
    </w:p>
    <w:p w14:paraId="283C5CBD" w14:textId="77777777" w:rsidR="009E777F" w:rsidRDefault="009E777F" w:rsidP="009E777F">
      <w:pPr>
        <w:spacing w:after="120"/>
      </w:pPr>
      <w:r>
        <w:t>The glass dome for the camera was designed for a depth rating of 1500m. Three domes were ordered from a Chinese manufacturer. The first dome was mounted on the camera housing and pressure tested. The pressure was cycled to 2750PSI (equivalent to a depth of 1875m) 10 times. The dome was then inspected; there was no damage. The dome was then pressurized to 2750PSI and left at that pressure during 4 days. At the end of this period, the dome was found to have cracked.</w:t>
      </w:r>
    </w:p>
    <w:p w14:paraId="2EBE8744" w14:textId="77777777" w:rsidR="009E777F" w:rsidRDefault="009E777F" w:rsidP="009E777F">
      <w:pPr>
        <w:spacing w:after="120"/>
      </w:pPr>
      <w:r>
        <w:t>Upon inspection of the broken dome, several problems were found:</w:t>
      </w:r>
    </w:p>
    <w:p w14:paraId="5E5815EA" w14:textId="77777777" w:rsidR="009E777F" w:rsidRDefault="009E777F" w:rsidP="009E777F">
      <w:pPr>
        <w:pStyle w:val="ListParagraph"/>
        <w:numPr>
          <w:ilvl w:val="0"/>
          <w:numId w:val="22"/>
        </w:numPr>
        <w:spacing w:after="60"/>
        <w:ind w:left="450"/>
        <w:contextualSpacing/>
      </w:pPr>
      <w:r>
        <w:t>A small chamfer that was meant to relieve stress on the inside edge of the mating face had not been machined because of an error during the translation of the drawings to Chinese. This may have increased the likelihood of failure.</w:t>
      </w:r>
    </w:p>
    <w:p w14:paraId="744DA685" w14:textId="77777777" w:rsidR="009E777F" w:rsidRDefault="009E777F" w:rsidP="009E777F">
      <w:pPr>
        <w:pStyle w:val="ListParagraph"/>
        <w:numPr>
          <w:ilvl w:val="0"/>
          <w:numId w:val="22"/>
        </w:numPr>
        <w:spacing w:after="60"/>
        <w:ind w:left="450"/>
        <w:contextualSpacing/>
      </w:pPr>
      <w:r>
        <w:t>The kapton ring that sits between the glass and the titanium seat was slightly undersized, causing the glass to overlap. According to an expert in the field, this can increase the likelihood of failure.</w:t>
      </w:r>
    </w:p>
    <w:p w14:paraId="61FA2776" w14:textId="77777777" w:rsidR="009E777F" w:rsidRDefault="009E777F" w:rsidP="009E777F">
      <w:pPr>
        <w:pStyle w:val="ListParagraph"/>
        <w:numPr>
          <w:ilvl w:val="0"/>
          <w:numId w:val="22"/>
        </w:numPr>
        <w:spacing w:after="60"/>
        <w:ind w:left="450"/>
        <w:contextualSpacing/>
      </w:pPr>
      <w:r>
        <w:t>Paint had been applied to the mating face of the dome, as recommended by the optical engineer. The paint was found to be of uneven thickness, possibly increasing stress in some regions of the dome.</w:t>
      </w:r>
    </w:p>
    <w:p w14:paraId="54C8D07A" w14:textId="77777777" w:rsidR="009E777F" w:rsidRDefault="009E777F" w:rsidP="009E777F">
      <w:pPr>
        <w:spacing w:after="120"/>
      </w:pPr>
      <w:r>
        <w:t xml:space="preserve">Following the failure, one of the spare domes was assembled with the housing and successfully pressure tested to 1250m (20 cycles, 3 day hold). The unit was used for the AUV’s test dives, to a depth of 300m. </w:t>
      </w:r>
    </w:p>
    <w:p w14:paraId="67BBA491" w14:textId="77777777" w:rsidR="004F2525" w:rsidRPr="00A159EE" w:rsidRDefault="004F2525" w:rsidP="004F2525">
      <w:pPr>
        <w:spacing w:after="120"/>
        <w:rPr>
          <w:rFonts w:ascii="Times" w:hAnsi="Times"/>
          <w:i/>
          <w:szCs w:val="20"/>
          <w:lang w:eastAsia="en-US"/>
        </w:rPr>
      </w:pPr>
      <w:r w:rsidRPr="00A159EE">
        <w:rPr>
          <w:rFonts w:ascii="Times" w:hAnsi="Times"/>
          <w:i/>
          <w:szCs w:val="20"/>
          <w:lang w:eastAsia="en-US"/>
        </w:rPr>
        <w:t>Sensor Integration</w:t>
      </w:r>
    </w:p>
    <w:p w14:paraId="24A53DB9" w14:textId="2D0648F9" w:rsidR="004F2525" w:rsidRDefault="004F2525" w:rsidP="004F2525">
      <w:pPr>
        <w:spacing w:beforeLines="1" w:before="2" w:afterLines="1" w:after="2"/>
        <w:rPr>
          <w:rFonts w:ascii="Times" w:hAnsi="Times"/>
          <w:szCs w:val="20"/>
          <w:lang w:eastAsia="en-US"/>
        </w:rPr>
      </w:pPr>
      <w:r>
        <w:rPr>
          <w:rFonts w:ascii="Times" w:hAnsi="Times"/>
          <w:szCs w:val="20"/>
          <w:lang w:eastAsia="en-US"/>
        </w:rPr>
        <w:t xml:space="preserve">Along with a video data, continuation of current transect experiments requires addition environmental data sets to be available. The design of the new nose section includes a small suite of environmental sensors. As much as possible selected sensors are those already included in Dorado class AUVs to reduce costs associated with asset sparing and to reduce needs for extensive software integration on the AUV. Using previously integrated sensors also allows us to utilize the existing AUV CTD data architecture. Sensors identified include: conductivity (SBE 4C), temperature (SBE 3F), oxygen (2x SBE-43) from Sea-Bird Electronics. A 25 cm WET Labs C-Star transmissometer </w:t>
      </w:r>
      <w:r w:rsidR="007F6543">
        <w:rPr>
          <w:rFonts w:ascii="Times" w:hAnsi="Times"/>
          <w:szCs w:val="20"/>
          <w:lang w:eastAsia="en-US"/>
        </w:rPr>
        <w:t>is</w:t>
      </w:r>
      <w:r>
        <w:rPr>
          <w:rFonts w:ascii="Times" w:hAnsi="Times"/>
          <w:szCs w:val="20"/>
          <w:lang w:eastAsia="en-US"/>
        </w:rPr>
        <w:t xml:space="preserve"> also installed. </w:t>
      </w:r>
      <w:r w:rsidR="007F6543">
        <w:rPr>
          <w:rFonts w:ascii="Times" w:hAnsi="Times"/>
          <w:szCs w:val="20"/>
          <w:lang w:eastAsia="en-US"/>
        </w:rPr>
        <w:t>The sensors are connected to a Sea-Bird SBE 25plus CTD, which is common with the one used on the Iceberg AUV and similar to the board set integrated into the CTD AUV</w:t>
      </w:r>
      <w:r>
        <w:rPr>
          <w:rFonts w:ascii="Times" w:hAnsi="Times"/>
          <w:szCs w:val="20"/>
          <w:lang w:eastAsia="en-US"/>
        </w:rPr>
        <w:t xml:space="preserve">. These sensors will be mounted inside the </w:t>
      </w:r>
      <w:r w:rsidR="007F6543">
        <w:rPr>
          <w:rFonts w:ascii="Times" w:hAnsi="Times"/>
          <w:szCs w:val="20"/>
          <w:lang w:eastAsia="en-US"/>
        </w:rPr>
        <w:t xml:space="preserve">imaging module, to the port and starboard side of the imaging housing (Fig. </w:t>
      </w:r>
      <w:r w:rsidR="00F45B50">
        <w:rPr>
          <w:rFonts w:ascii="Times" w:hAnsi="Times"/>
          <w:szCs w:val="20"/>
          <w:lang w:eastAsia="en-US"/>
        </w:rPr>
        <w:t>2</w:t>
      </w:r>
      <w:r w:rsidR="007F6543">
        <w:rPr>
          <w:rFonts w:ascii="Times" w:hAnsi="Times"/>
          <w:szCs w:val="20"/>
          <w:lang w:eastAsia="en-US"/>
        </w:rPr>
        <w:t>)</w:t>
      </w:r>
      <w:r>
        <w:rPr>
          <w:rFonts w:ascii="Times" w:hAnsi="Times"/>
          <w:szCs w:val="20"/>
          <w:lang w:eastAsia="en-US"/>
        </w:rPr>
        <w:t xml:space="preserve">. </w:t>
      </w:r>
    </w:p>
    <w:p w14:paraId="3EFFCDC3" w14:textId="77777777" w:rsidR="00C2172B" w:rsidRDefault="00C2172B" w:rsidP="004F2525">
      <w:pPr>
        <w:spacing w:beforeLines="1" w:before="2" w:afterLines="1" w:after="2"/>
        <w:rPr>
          <w:rFonts w:ascii="Times" w:hAnsi="Times"/>
          <w:szCs w:val="20"/>
          <w:lang w:eastAsia="en-US"/>
        </w:rPr>
      </w:pPr>
    </w:p>
    <w:p w14:paraId="723D9D06" w14:textId="2AE10851" w:rsidR="00701300" w:rsidRDefault="00051B31" w:rsidP="00C2172B">
      <w:pPr>
        <w:ind w:left="540"/>
      </w:pPr>
      <w:r w:rsidRPr="00051B31">
        <w:drawing>
          <wp:inline distT="0" distB="0" distL="0" distR="0" wp14:anchorId="2E141442" wp14:editId="1915CB1C">
            <wp:extent cx="5483301" cy="2842260"/>
            <wp:effectExtent l="0" t="0" r="3175" b="254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8754" cy="2845086"/>
                    </a:xfrm>
                    <a:prstGeom prst="rect">
                      <a:avLst/>
                    </a:prstGeom>
                    <a:noFill/>
                    <a:ln>
                      <a:noFill/>
                    </a:ln>
                  </pic:spPr>
                </pic:pic>
              </a:graphicData>
            </a:graphic>
          </wp:inline>
        </w:drawing>
      </w:r>
    </w:p>
    <w:p w14:paraId="16DD0643" w14:textId="13DB6D60" w:rsidR="007F6543" w:rsidRDefault="007F6543" w:rsidP="00C2172B">
      <w:pPr>
        <w:ind w:left="540" w:right="810"/>
      </w:pPr>
      <w:r w:rsidRPr="00F45B50">
        <w:rPr>
          <w:b/>
        </w:rPr>
        <w:t xml:space="preserve">Figure </w:t>
      </w:r>
      <w:r w:rsidR="00F45B50" w:rsidRPr="00F45B50">
        <w:rPr>
          <w:b/>
        </w:rPr>
        <w:t>2.</w:t>
      </w:r>
      <w:r>
        <w:t xml:space="preserve"> </w:t>
      </w:r>
      <w:r w:rsidR="00F45B50">
        <w:t xml:space="preserve"> </w:t>
      </w:r>
      <w:r w:rsidR="00C76AF4">
        <w:t>V</w:t>
      </w:r>
      <w:r>
        <w:t>iew</w:t>
      </w:r>
      <w:r w:rsidR="00C76AF4">
        <w:t>s</w:t>
      </w:r>
      <w:r>
        <w:t xml:space="preserve"> of the open i2MAP imaging module.  </w:t>
      </w:r>
      <w:r w:rsidR="00C76AF4">
        <w:t>a) Stern view with t</w:t>
      </w:r>
      <w:r>
        <w:t>he camera housing in the top center</w:t>
      </w:r>
      <w:r w:rsidR="007B224D">
        <w:t xml:space="preserve">, SBE 25plus is in the lower center and </w:t>
      </w:r>
      <w:r w:rsidR="00C76AF4">
        <w:t xml:space="preserve">environmental </w:t>
      </w:r>
      <w:r w:rsidR="007B224D">
        <w:t>sensor</w:t>
      </w:r>
      <w:r w:rsidR="00C76AF4">
        <w:t>s</w:t>
      </w:r>
      <w:r w:rsidR="007B224D">
        <w:t xml:space="preserve"> mounted on each side</w:t>
      </w:r>
      <w:r w:rsidR="00C76AF4">
        <w:t>. b) Bow view with the camera housing dominating and sensors on both sides.</w:t>
      </w:r>
    </w:p>
    <w:p w14:paraId="3845E5E6" w14:textId="77777777" w:rsidR="007F6543" w:rsidRDefault="007F6543" w:rsidP="009863F0"/>
    <w:p w14:paraId="40BDDF93" w14:textId="77777777" w:rsidR="00CC7705" w:rsidRPr="00CC7705" w:rsidRDefault="00CC7705" w:rsidP="00D135F4">
      <w:pPr>
        <w:spacing w:after="120"/>
        <w:rPr>
          <w:rFonts w:eastAsia="Times New Roman"/>
          <w:i/>
          <w:lang w:eastAsia="en-US"/>
        </w:rPr>
      </w:pPr>
      <w:r w:rsidRPr="00CC7705">
        <w:rPr>
          <w:rFonts w:eastAsia="Times New Roman"/>
          <w:i/>
          <w:lang w:eastAsia="en-US"/>
        </w:rPr>
        <w:t>i2MAP Camera Recorder and Logger (CARL) Software</w:t>
      </w:r>
    </w:p>
    <w:p w14:paraId="04C593E5" w14:textId="0B33135F" w:rsidR="00CC7705" w:rsidRPr="00CC7705" w:rsidRDefault="00CC7705" w:rsidP="00CC7705">
      <w:pPr>
        <w:rPr>
          <w:rFonts w:eastAsia="Times New Roman"/>
          <w:lang w:eastAsia="en-US"/>
        </w:rPr>
      </w:pPr>
      <w:r w:rsidRPr="00CC7705">
        <w:rPr>
          <w:rFonts w:eastAsia="Times New Roman"/>
          <w:lang w:eastAsia="en-US"/>
        </w:rPr>
        <w:t>In 2015 we developed the interface software for controlling the components in the i2MAP Dorado AUV section. This</w:t>
      </w:r>
      <w:r>
        <w:rPr>
          <w:rFonts w:eastAsia="Times New Roman"/>
          <w:lang w:eastAsia="en-US"/>
        </w:rPr>
        <w:t xml:space="preserve"> </w:t>
      </w:r>
      <w:r w:rsidRPr="00CC7705">
        <w:rPr>
          <w:rFonts w:eastAsia="Times New Roman"/>
          <w:lang w:eastAsia="en-US"/>
        </w:rPr>
        <w:t>software is made up of 3 modules working together. The first module is an interface to the AJA Ki Pro video recorder</w:t>
      </w:r>
      <w:r>
        <w:rPr>
          <w:rFonts w:eastAsia="Times New Roman"/>
          <w:lang w:eastAsia="en-US"/>
        </w:rPr>
        <w:t xml:space="preserve"> </w:t>
      </w:r>
      <w:r w:rsidRPr="00CC7705">
        <w:rPr>
          <w:rFonts w:eastAsia="Times New Roman"/>
          <w:lang w:eastAsia="en-US"/>
        </w:rPr>
        <w:t>that controls when and how the video from the Sony F55 camera is captured. The second module interfaces to a Modtronix micro controller board</w:t>
      </w:r>
      <w:r w:rsidR="00F45B50">
        <w:rPr>
          <w:rFonts w:eastAsia="Times New Roman"/>
          <w:lang w:eastAsia="en-US"/>
        </w:rPr>
        <w:t xml:space="preserve"> </w:t>
      </w:r>
      <w:r w:rsidRPr="00CC7705">
        <w:rPr>
          <w:rFonts w:eastAsia="Times New Roman"/>
          <w:lang w:eastAsia="en-US"/>
        </w:rPr>
        <w:t>used to switch power to the i2MAP components, channel CTD data streams to the</w:t>
      </w:r>
      <w:r>
        <w:rPr>
          <w:rFonts w:eastAsia="Times New Roman"/>
          <w:lang w:eastAsia="en-US"/>
        </w:rPr>
        <w:t xml:space="preserve"> </w:t>
      </w:r>
      <w:r w:rsidRPr="00CC7705">
        <w:rPr>
          <w:rFonts w:eastAsia="Times New Roman"/>
          <w:lang w:eastAsia="en-US"/>
        </w:rPr>
        <w:t>AUV, and measure environmental data.The third module is the CARL behavior that is used in AUV mission scripts.</w:t>
      </w:r>
      <w:r>
        <w:rPr>
          <w:rFonts w:eastAsia="Times New Roman"/>
          <w:lang w:eastAsia="en-US"/>
        </w:rPr>
        <w:t xml:space="preserve"> </w:t>
      </w:r>
      <w:r w:rsidRPr="00CC7705">
        <w:rPr>
          <w:rFonts w:eastAsia="Times New Roman"/>
          <w:lang w:eastAsia="en-US"/>
        </w:rPr>
        <w:t>The behavior module exposes all of the functionality in the AJA and Modtronix modules that is needed by AUV mission</w:t>
      </w:r>
      <w:r>
        <w:rPr>
          <w:rFonts w:eastAsia="Times New Roman"/>
          <w:lang w:eastAsia="en-US"/>
        </w:rPr>
        <w:t xml:space="preserve"> </w:t>
      </w:r>
      <w:r w:rsidRPr="00CC7705">
        <w:rPr>
          <w:rFonts w:eastAsia="Times New Roman"/>
          <w:lang w:eastAsia="en-US"/>
        </w:rPr>
        <w:t>designers such as turning on the camera, starting and stopping video recording, and turning on the LED lights.</w:t>
      </w:r>
    </w:p>
    <w:p w14:paraId="2AC75DBB" w14:textId="77777777" w:rsidR="00CC7705" w:rsidRPr="00CC7705" w:rsidRDefault="00CC7705" w:rsidP="00CC7705">
      <w:pPr>
        <w:rPr>
          <w:rFonts w:eastAsia="Times New Roman"/>
          <w:lang w:eastAsia="en-US"/>
        </w:rPr>
      </w:pPr>
    </w:p>
    <w:p w14:paraId="3D63A8D9" w14:textId="675C6217" w:rsidR="006A1022" w:rsidRPr="006A1022" w:rsidRDefault="009E777F" w:rsidP="00F45B50">
      <w:pPr>
        <w:spacing w:after="120"/>
        <w:rPr>
          <w:i/>
        </w:rPr>
      </w:pPr>
      <w:r>
        <w:rPr>
          <w:i/>
        </w:rPr>
        <w:t xml:space="preserve">Vehicle </w:t>
      </w:r>
      <w:r w:rsidR="006A1022" w:rsidRPr="006A1022">
        <w:rPr>
          <w:i/>
        </w:rPr>
        <w:t>Controls Work</w:t>
      </w:r>
    </w:p>
    <w:p w14:paraId="279A0AA5" w14:textId="494CF412" w:rsidR="00F83CBA" w:rsidRDefault="006A1022" w:rsidP="009863F0">
      <w:pPr>
        <w:rPr>
          <w:rFonts w:eastAsia="Times New Roman"/>
        </w:rPr>
      </w:pPr>
      <w:r>
        <w:rPr>
          <w:rFonts w:eastAsia="Times New Roman"/>
        </w:rPr>
        <w:t>Controls work during 2015 was mostly focused on improving vehicle control at 1.0 m/s</w:t>
      </w:r>
      <w:r w:rsidR="00ED693E">
        <w:rPr>
          <w:rFonts w:eastAsia="Times New Roman"/>
        </w:rPr>
        <w:t xml:space="preserve"> (2 knots)</w:t>
      </w:r>
      <w:r>
        <w:rPr>
          <w:rFonts w:eastAsia="Times New Roman"/>
        </w:rPr>
        <w:t>. The vehicle with the nose in the final configuration performed very well during the first sea trail.  After achieving steady-state, depth control error was on the order of tens of centimeters for each transit depth.</w:t>
      </w:r>
    </w:p>
    <w:p w14:paraId="278ADF38" w14:textId="78378B09" w:rsidR="0068298C" w:rsidRDefault="009A3520" w:rsidP="00C2172B">
      <w:pPr>
        <w:tabs>
          <w:tab w:val="left" w:pos="9180"/>
        </w:tabs>
        <w:ind w:left="630" w:right="1080" w:hanging="630"/>
        <w:rPr>
          <w:rFonts w:eastAsia="Times New Roman"/>
        </w:rPr>
      </w:pPr>
      <w:r w:rsidRPr="009A3520">
        <w:drawing>
          <wp:inline distT="0" distB="0" distL="0" distR="0" wp14:anchorId="46EE5EDD" wp14:editId="4D9D7D0C">
            <wp:extent cx="6390640" cy="7447280"/>
            <wp:effectExtent l="0" t="0" r="10160"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0640" cy="7447280"/>
                    </a:xfrm>
                    <a:prstGeom prst="rect">
                      <a:avLst/>
                    </a:prstGeom>
                    <a:noFill/>
                    <a:ln>
                      <a:noFill/>
                    </a:ln>
                  </pic:spPr>
                </pic:pic>
              </a:graphicData>
            </a:graphic>
          </wp:inline>
        </w:drawing>
      </w:r>
      <w:r w:rsidR="00533D85" w:rsidRPr="002947F8">
        <w:rPr>
          <w:rFonts w:eastAsia="Times New Roman"/>
          <w:b/>
        </w:rPr>
        <w:t xml:space="preserve">Figure </w:t>
      </w:r>
      <w:r w:rsidR="002947F8" w:rsidRPr="002947F8">
        <w:rPr>
          <w:rFonts w:eastAsia="Times New Roman"/>
          <w:b/>
        </w:rPr>
        <w:t>3</w:t>
      </w:r>
      <w:r w:rsidR="00533D85" w:rsidRPr="002947F8">
        <w:rPr>
          <w:rFonts w:eastAsia="Times New Roman"/>
          <w:b/>
        </w:rPr>
        <w:t>.</w:t>
      </w:r>
      <w:r w:rsidR="00533D85">
        <w:rPr>
          <w:rFonts w:eastAsia="Times New Roman"/>
        </w:rPr>
        <w:t xml:space="preserve">  </w:t>
      </w:r>
      <w:r w:rsidR="004F1CD9">
        <w:rPr>
          <w:rFonts w:eastAsia="Times New Roman"/>
        </w:rPr>
        <w:t>Plots of a) speed maintained at ~ 1.0 m/sec during a transect and, b) depth maintained during the transect.  The transects ran from 2</w:t>
      </w:r>
      <w:r w:rsidR="008B7A39">
        <w:rPr>
          <w:rFonts w:eastAsia="Times New Roman"/>
        </w:rPr>
        <w:t>5</w:t>
      </w:r>
      <w:r w:rsidR="004F1CD9">
        <w:rPr>
          <w:rFonts w:eastAsia="Times New Roman"/>
        </w:rPr>
        <w:t>00 to 3</w:t>
      </w:r>
      <w:r w:rsidR="008B7A39">
        <w:rPr>
          <w:rFonts w:eastAsia="Times New Roman"/>
        </w:rPr>
        <w:t>3</w:t>
      </w:r>
      <w:r w:rsidR="004F1CD9">
        <w:rPr>
          <w:rFonts w:eastAsia="Times New Roman"/>
        </w:rPr>
        <w:t>00 seconds</w:t>
      </w:r>
      <w:r w:rsidR="008B7A39">
        <w:rPr>
          <w:rFonts w:eastAsia="Times New Roman"/>
        </w:rPr>
        <w:t>.</w:t>
      </w:r>
    </w:p>
    <w:p w14:paraId="4A731DAC" w14:textId="77777777" w:rsidR="00ED693E" w:rsidRDefault="00ED693E" w:rsidP="00C2172B">
      <w:pPr>
        <w:rPr>
          <w:rFonts w:eastAsia="Times New Roman"/>
        </w:rPr>
      </w:pPr>
    </w:p>
    <w:p w14:paraId="15A223BD" w14:textId="0B8B5B04" w:rsidR="006A1022" w:rsidRDefault="006A1022" w:rsidP="009863F0">
      <w:r>
        <w:rPr>
          <w:rFonts w:eastAsia="Times New Roman"/>
        </w:rPr>
        <w:t xml:space="preserve">Dorado simulation in real-time mode </w:t>
      </w:r>
      <w:r w:rsidR="009A3520">
        <w:rPr>
          <w:rFonts w:eastAsia="Times New Roman"/>
        </w:rPr>
        <w:t xml:space="preserve">is used </w:t>
      </w:r>
      <w:r>
        <w:rPr>
          <w:rFonts w:eastAsia="Times New Roman"/>
        </w:rPr>
        <w:t>to test the new camera</w:t>
      </w:r>
      <w:r w:rsidR="00BB1FC7">
        <w:rPr>
          <w:rFonts w:eastAsia="Times New Roman"/>
        </w:rPr>
        <w:t xml:space="preserve"> </w:t>
      </w:r>
      <w:r>
        <w:rPr>
          <w:rFonts w:eastAsia="Times New Roman"/>
        </w:rPr>
        <w:t xml:space="preserve">and recorder drivers associated with software.  </w:t>
      </w:r>
      <w:r w:rsidR="009A3520">
        <w:rPr>
          <w:rFonts w:eastAsia="Times New Roman"/>
        </w:rPr>
        <w:t>This is done</w:t>
      </w:r>
      <w:r>
        <w:rPr>
          <w:rFonts w:eastAsia="Times New Roman"/>
        </w:rPr>
        <w:t xml:space="preserve"> by simulating</w:t>
      </w:r>
      <w:r w:rsidR="00BB1FC7">
        <w:rPr>
          <w:rFonts w:eastAsia="Times New Roman"/>
        </w:rPr>
        <w:t xml:space="preserve"> </w:t>
      </w:r>
      <w:r>
        <w:rPr>
          <w:rFonts w:eastAsia="Times New Roman"/>
        </w:rPr>
        <w:t>vehicle flight with all sensors simulated as usual other than the camera. The</w:t>
      </w:r>
      <w:r w:rsidR="00BB1FC7">
        <w:rPr>
          <w:rFonts w:eastAsia="Times New Roman"/>
        </w:rPr>
        <w:t xml:space="preserve"> </w:t>
      </w:r>
      <w:r>
        <w:rPr>
          <w:rFonts w:eastAsia="Times New Roman"/>
        </w:rPr>
        <w:t>camera was connected to the simulator over the Ethernet, and was receiving</w:t>
      </w:r>
      <w:r w:rsidR="00BB1FC7">
        <w:rPr>
          <w:rFonts w:eastAsia="Times New Roman"/>
        </w:rPr>
        <w:t xml:space="preserve"> </w:t>
      </w:r>
      <w:r>
        <w:rPr>
          <w:rFonts w:eastAsia="Times New Roman"/>
        </w:rPr>
        <w:t>commands as if the vehicle was operating. This was thus a complete test of</w:t>
      </w:r>
      <w:r w:rsidR="00BB1FC7">
        <w:rPr>
          <w:rFonts w:eastAsia="Times New Roman"/>
        </w:rPr>
        <w:t xml:space="preserve"> </w:t>
      </w:r>
      <w:r>
        <w:rPr>
          <w:rFonts w:eastAsia="Times New Roman"/>
        </w:rPr>
        <w:t xml:space="preserve">the </w:t>
      </w:r>
      <w:r w:rsidR="00BB1FC7">
        <w:rPr>
          <w:rFonts w:eastAsia="Times New Roman"/>
        </w:rPr>
        <w:t>relevant</w:t>
      </w:r>
      <w:r>
        <w:rPr>
          <w:rFonts w:eastAsia="Times New Roman"/>
        </w:rPr>
        <w:t xml:space="preserve"> software operating during flight.  This approach found several</w:t>
      </w:r>
      <w:r w:rsidR="00BB1FC7">
        <w:rPr>
          <w:rFonts w:eastAsia="Times New Roman"/>
        </w:rPr>
        <w:t xml:space="preserve"> </w:t>
      </w:r>
      <w:r>
        <w:rPr>
          <w:rFonts w:eastAsia="Times New Roman"/>
        </w:rPr>
        <w:t>bugs, and facilitated their correction ahead of time in the lab, without</w:t>
      </w:r>
      <w:r w:rsidR="00BB1FC7">
        <w:rPr>
          <w:rFonts w:eastAsia="Times New Roman"/>
        </w:rPr>
        <w:t xml:space="preserve"> </w:t>
      </w:r>
      <w:r>
        <w:rPr>
          <w:rFonts w:eastAsia="Times New Roman"/>
        </w:rPr>
        <w:t>consuming valuable sea-trial time.</w:t>
      </w:r>
    </w:p>
    <w:p w14:paraId="0841CC93" w14:textId="77777777" w:rsidR="006A1022" w:rsidRDefault="006A1022" w:rsidP="009863F0"/>
    <w:p w14:paraId="1B037387" w14:textId="15AC5153" w:rsidR="00C239EE" w:rsidRPr="00C239EE" w:rsidRDefault="00C239EE" w:rsidP="002106AA">
      <w:pPr>
        <w:spacing w:after="120"/>
        <w:rPr>
          <w:i/>
        </w:rPr>
      </w:pPr>
      <w:r w:rsidRPr="00C239EE">
        <w:rPr>
          <w:i/>
        </w:rPr>
        <w:t xml:space="preserve">Initial AUV/ROV </w:t>
      </w:r>
      <w:r w:rsidR="00524274">
        <w:rPr>
          <w:i/>
        </w:rPr>
        <w:t xml:space="preserve">Open Water Testing and </w:t>
      </w:r>
      <w:r w:rsidRPr="00C239EE">
        <w:rPr>
          <w:i/>
        </w:rPr>
        <w:t>Video Comparison</w:t>
      </w:r>
    </w:p>
    <w:p w14:paraId="41575266" w14:textId="23227836" w:rsidR="00C239EE" w:rsidRDefault="002106AA" w:rsidP="002106AA">
      <w:pPr>
        <w:spacing w:after="120"/>
      </w:pPr>
      <w:r>
        <w:t>The complete i2MAP Imaging AUV made it’s first test deployment on June 15</w:t>
      </w:r>
      <w:r w:rsidRPr="002106AA">
        <w:rPr>
          <w:vertAlign w:val="superscript"/>
        </w:rPr>
        <w:t>th</w:t>
      </w:r>
      <w:r>
        <w:t>, 2015</w:t>
      </w:r>
      <w:r w:rsidR="00C76AF4">
        <w:t xml:space="preserve"> (Fig. 4)</w:t>
      </w:r>
      <w:r>
        <w:t>, which was followed by the first concurrent AUV/ROV video comparison dive with Ventana on June 25</w:t>
      </w:r>
      <w:r w:rsidRPr="002106AA">
        <w:rPr>
          <w:vertAlign w:val="superscript"/>
        </w:rPr>
        <w:t>th</w:t>
      </w:r>
      <w:r>
        <w:t>.  Due to the dome de-rating, we were only able to make comparative transects at 100, 200 and 300 m depths.</w:t>
      </w:r>
      <w:r w:rsidR="004677B8">
        <w:t xml:space="preserve">  </w:t>
      </w:r>
      <w:r w:rsidR="009E777F">
        <w:t xml:space="preserve">The ROV transects were run at ~1 knot (55 cm/sec) for 10 minutes each to be compared to the AUV running at </w:t>
      </w:r>
      <w:r w:rsidR="000C3881">
        <w:t>~2 knots (100 cm/sec) for 5 minutes.</w:t>
      </w:r>
    </w:p>
    <w:p w14:paraId="5196990A" w14:textId="77777777" w:rsidR="00C76AF4" w:rsidRDefault="00C76AF4" w:rsidP="002106AA">
      <w:pPr>
        <w:spacing w:after="120"/>
      </w:pPr>
    </w:p>
    <w:p w14:paraId="05DDBFF9" w14:textId="4D5D3E75" w:rsidR="00C2172B" w:rsidRDefault="00C2172B" w:rsidP="00417F3C">
      <w:pPr>
        <w:spacing w:after="120"/>
      </w:pPr>
      <w:r>
        <w:rPr>
          <w:noProof/>
          <w:lang w:eastAsia="en-US"/>
        </w:rPr>
        <w:drawing>
          <wp:inline distT="0" distB="0" distL="0" distR="0" wp14:anchorId="25E18BA9" wp14:editId="0F29B04D">
            <wp:extent cx="6400800" cy="3200400"/>
            <wp:effectExtent l="0" t="0" r="0" b="0"/>
            <wp:docPr id="21" name="Picture 21" descr="Kim's Mac SSHD:Users:reki:Documents:a_Mbari:a_I2MAP:Presentations:i2MAP NavyLab 15_7_15:Cover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im's Mac SSHD:Users:reki:Documents:a_Mbari:a_I2MAP:Presentations:i2MAP NavyLab 15_7_15:CoverPic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271A75EC" w14:textId="51617716" w:rsidR="00C2172B" w:rsidRDefault="00C2172B" w:rsidP="00417F3C">
      <w:pPr>
        <w:spacing w:after="120"/>
      </w:pPr>
      <w:r w:rsidRPr="00C76AF4">
        <w:rPr>
          <w:b/>
        </w:rPr>
        <w:t>Figure 4.</w:t>
      </w:r>
      <w:r>
        <w:t xml:space="preserve">  The Dorado i2MAP Midwater Imaging </w:t>
      </w:r>
      <w:r w:rsidR="00C76AF4">
        <w:t>AUV</w:t>
      </w:r>
      <w:r>
        <w:t xml:space="preserve"> </w:t>
      </w:r>
      <w:r w:rsidR="00C76AF4">
        <w:t>being launched for its initial sea trials.</w:t>
      </w:r>
    </w:p>
    <w:p w14:paraId="0504B5EE" w14:textId="1D170B77" w:rsidR="00032B58" w:rsidRDefault="000C3881" w:rsidP="00417F3C">
      <w:pPr>
        <w:spacing w:after="120"/>
      </w:pPr>
      <w:r>
        <w:t>Initial impressions by all who observed the AUV video were positive.  Despite running at twice the speed of the ROV, the video from the AUV is less smeared around the edges, where motion most affects the quality of the image.  When compared frame</w:t>
      </w:r>
      <w:r w:rsidR="00D454F1">
        <w:t>-</w:t>
      </w:r>
      <w:r>
        <w:t>by</w:t>
      </w:r>
      <w:r w:rsidR="00D454F1">
        <w:t>-</w:t>
      </w:r>
      <w:r>
        <w:t xml:space="preserve">frame, one can see that the i2MAP image is sharper around the edges (Fig. </w:t>
      </w:r>
      <w:r w:rsidR="00C76AF4">
        <w:t>5</w:t>
      </w:r>
      <w:r>
        <w:t>).</w:t>
      </w:r>
    </w:p>
    <w:p w14:paraId="7C2F5675" w14:textId="0DC56F7F" w:rsidR="00417F3C" w:rsidRDefault="00417F3C" w:rsidP="000C3881">
      <w:pPr>
        <w:spacing w:after="120"/>
      </w:pPr>
      <w:r>
        <w:t>Annotation and analysis of the date from the 100 and 300 m transects, which had the largest concentrations of animals in them</w:t>
      </w:r>
      <w:r w:rsidR="006F4E25">
        <w:t xml:space="preserve"> (Fig. </w:t>
      </w:r>
      <w:r w:rsidR="00C76AF4">
        <w:t>6</w:t>
      </w:r>
      <w:r w:rsidR="006F4E25">
        <w:t>)</w:t>
      </w:r>
      <w:r>
        <w:t xml:space="preserve">, </w:t>
      </w:r>
      <w:r w:rsidR="006F4E25">
        <w:t xml:space="preserve">indicates that for most taxa, the i2MAP imagery revealed numbers comparable to or greater than the ROV images at both depths.  Remarkable, the exceptions to this where two relatively large and easily identifiable animals, </w:t>
      </w:r>
      <w:r w:rsidR="006F4E25" w:rsidRPr="006F4E25">
        <w:rPr>
          <w:i/>
        </w:rPr>
        <w:t>Sergestes similis</w:t>
      </w:r>
      <w:r w:rsidR="006F4E25">
        <w:t xml:space="preserve"> and </w:t>
      </w:r>
      <w:r w:rsidR="006F4E25" w:rsidRPr="006F4E25">
        <w:rPr>
          <w:i/>
        </w:rPr>
        <w:t>Nanomia bijuga</w:t>
      </w:r>
      <w:r w:rsidR="006F4E25">
        <w:t xml:space="preserve">.  This may be do to the difference in location in the canyon (i.e., North wall vs. South wall) or, by the i2MAP light field </w:t>
      </w:r>
      <w:r w:rsidR="00524274">
        <w:t>requiring</w:t>
      </w:r>
      <w:r w:rsidR="006F4E25">
        <w:t xml:space="preserve"> adjustment to better illuminate the outer edges if the field of view.  The latter issue would cause </w:t>
      </w:r>
      <w:r w:rsidR="00DF1D01">
        <w:t>the annotator</w:t>
      </w:r>
      <w:r w:rsidR="006F4E25">
        <w:t xml:space="preserve"> to not see animals that can normally </w:t>
      </w:r>
      <w:r w:rsidR="00DF1D01">
        <w:t xml:space="preserve">be </w:t>
      </w:r>
      <w:r w:rsidR="006F4E25">
        <w:t>identif</w:t>
      </w:r>
      <w:r w:rsidR="00DF1D01">
        <w:t>ied</w:t>
      </w:r>
      <w:r w:rsidR="006F4E25">
        <w:t xml:space="preserve"> at a distance along the </w:t>
      </w:r>
      <w:r w:rsidR="00D454F1">
        <w:t xml:space="preserve">distant </w:t>
      </w:r>
      <w:r w:rsidR="006F4E25">
        <w:t>periphery of the image</w:t>
      </w:r>
      <w:r w:rsidR="00524274">
        <w:t xml:space="preserve"> where lighting is less intense</w:t>
      </w:r>
      <w:r w:rsidR="006F4E25">
        <w:t>.</w:t>
      </w:r>
      <w:r w:rsidR="00D454F1">
        <w:t xml:space="preserve">  Continued testing during our September, 2015 cruise further improve lighting structure and camera settings.</w:t>
      </w:r>
    </w:p>
    <w:p w14:paraId="2C7BBEC2" w14:textId="77777777" w:rsidR="000C3881" w:rsidRDefault="000C3881" w:rsidP="000C3881">
      <w:pPr>
        <w:spacing w:after="120"/>
      </w:pPr>
    </w:p>
    <w:p w14:paraId="6B547936" w14:textId="4006AFA4" w:rsidR="006306B3" w:rsidRDefault="0025403A" w:rsidP="009863F0">
      <w:r w:rsidRPr="0025403A">
        <w:drawing>
          <wp:inline distT="0" distB="0" distL="0" distR="0" wp14:anchorId="3B4991D1" wp14:editId="0169A4BE">
            <wp:extent cx="6400800" cy="5802769"/>
            <wp:effectExtent l="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1518" cy="5803420"/>
                    </a:xfrm>
                    <a:prstGeom prst="rect">
                      <a:avLst/>
                    </a:prstGeom>
                    <a:noFill/>
                    <a:ln>
                      <a:noFill/>
                    </a:ln>
                  </pic:spPr>
                </pic:pic>
              </a:graphicData>
            </a:graphic>
          </wp:inline>
        </w:drawing>
      </w:r>
    </w:p>
    <w:p w14:paraId="15D1B041" w14:textId="10CE9E6A" w:rsidR="00C239EE" w:rsidRDefault="002947F8" w:rsidP="009863F0">
      <w:r w:rsidRPr="002947F8">
        <w:rPr>
          <w:b/>
        </w:rPr>
        <w:t xml:space="preserve">Figure </w:t>
      </w:r>
      <w:r w:rsidR="00C76AF4">
        <w:rPr>
          <w:b/>
        </w:rPr>
        <w:t>5</w:t>
      </w:r>
      <w:r>
        <w:t xml:space="preserve">.  </w:t>
      </w:r>
      <w:r w:rsidR="000C3881">
        <w:t xml:space="preserve">Frame grabs taken from: a) Ventana transecting at 55 cm/sec and, b) i2MAP AUV transecting at 100 cm/sec. </w:t>
      </w:r>
      <w:r>
        <w:t xml:space="preserve"> </w:t>
      </w:r>
    </w:p>
    <w:p w14:paraId="5ED72ADB" w14:textId="77777777" w:rsidR="006306B3" w:rsidRDefault="006306B3" w:rsidP="009863F0"/>
    <w:p w14:paraId="49CF83E2" w14:textId="1A49732A" w:rsidR="006617A5" w:rsidRDefault="006617A5" w:rsidP="009863F0"/>
    <w:p w14:paraId="6E73CD91" w14:textId="542DA637" w:rsidR="00C239EE" w:rsidRDefault="006617A5" w:rsidP="009863F0">
      <w:r w:rsidRPr="006617A5">
        <w:drawing>
          <wp:inline distT="0" distB="0" distL="0" distR="0" wp14:anchorId="04DF6636" wp14:editId="39032668">
            <wp:extent cx="6400800" cy="5927739"/>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5927739"/>
                    </a:xfrm>
                    <a:prstGeom prst="rect">
                      <a:avLst/>
                    </a:prstGeom>
                    <a:noFill/>
                    <a:ln>
                      <a:noFill/>
                    </a:ln>
                  </pic:spPr>
                </pic:pic>
              </a:graphicData>
            </a:graphic>
          </wp:inline>
        </w:drawing>
      </w:r>
      <w:r w:rsidR="00E63F88" w:rsidRPr="00DF1D01">
        <w:rPr>
          <w:b/>
        </w:rPr>
        <w:t xml:space="preserve">Figure </w:t>
      </w:r>
      <w:r w:rsidR="00C76AF4">
        <w:rPr>
          <w:b/>
        </w:rPr>
        <w:t>6</w:t>
      </w:r>
      <w:r w:rsidR="00E63F88">
        <w:t>.  Chart showing the relative abundance of taxa observed during ROV and i2MAP AUV video transects</w:t>
      </w:r>
      <w:r>
        <w:t xml:space="preserve"> at a) 100 m depth and b) 300 m depth.</w:t>
      </w:r>
    </w:p>
    <w:p w14:paraId="0C17E805" w14:textId="77777777" w:rsidR="00E63F88" w:rsidRDefault="00E63F88" w:rsidP="009863F0"/>
    <w:p w14:paraId="0C2CB261" w14:textId="77777777" w:rsidR="00E63F88" w:rsidRDefault="00E63F88" w:rsidP="009863F0"/>
    <w:p w14:paraId="5F51DEBE" w14:textId="77777777" w:rsidR="008A4B60" w:rsidRPr="00EC229C" w:rsidRDefault="008A4B60" w:rsidP="009863F0">
      <w:pPr>
        <w:rPr>
          <w:b/>
          <w:bCs/>
          <w:iCs/>
        </w:rPr>
      </w:pPr>
      <w:r w:rsidRPr="00EC229C">
        <w:rPr>
          <w:b/>
          <w:bCs/>
          <w:iCs/>
        </w:rPr>
        <w:t xml:space="preserve">Significant changes from previous project proposal </w:t>
      </w:r>
    </w:p>
    <w:p w14:paraId="62DB19D4" w14:textId="77777777" w:rsidR="008A4B60" w:rsidRDefault="008A4B60" w:rsidP="009863F0"/>
    <w:p w14:paraId="0A7ACF0F" w14:textId="77777777" w:rsidR="004F2525" w:rsidRDefault="004F2525" w:rsidP="004F2525">
      <w:pPr>
        <w:spacing w:after="240"/>
      </w:pPr>
      <w:r>
        <w:t>There are no significant changes to what we propose in our 2015 proposal other than that further engineering effort is required to qualify the dome port to the speci</w:t>
      </w:r>
      <w:r w:rsidR="00622962">
        <w:t xml:space="preserve">fied depth (1500 msw) and that the </w:t>
      </w:r>
      <w:r w:rsidR="006A1022">
        <w:t xml:space="preserve">i2MAP </w:t>
      </w:r>
      <w:r w:rsidR="00622962">
        <w:t xml:space="preserve">AUV vs. ROV video comparisons will take place </w:t>
      </w:r>
      <w:r w:rsidR="006A1022">
        <w:t>a year later than previously proposed (i.e., 2016).</w:t>
      </w:r>
    </w:p>
    <w:p w14:paraId="028D6AE8" w14:textId="77777777" w:rsidR="00A84F7C" w:rsidRPr="0053062E" w:rsidRDefault="00A84F7C" w:rsidP="004F2525">
      <w:pPr>
        <w:spacing w:after="240"/>
      </w:pPr>
      <w:bookmarkStart w:id="0" w:name="_GoBack"/>
      <w:bookmarkEnd w:id="0"/>
    </w:p>
    <w:p w14:paraId="24661B4A" w14:textId="77777777" w:rsidR="00701300" w:rsidRPr="00EC229C" w:rsidRDefault="00EC229C" w:rsidP="009863F0">
      <w:pPr>
        <w:rPr>
          <w:b/>
          <w:bCs/>
          <w:iCs/>
        </w:rPr>
      </w:pPr>
      <w:r>
        <w:rPr>
          <w:b/>
          <w:bCs/>
          <w:iCs/>
        </w:rPr>
        <w:t>Publications based on the results of this project</w:t>
      </w:r>
      <w:r w:rsidR="003215AB">
        <w:rPr>
          <w:b/>
          <w:bCs/>
          <w:iCs/>
        </w:rPr>
        <w:t xml:space="preserve"> only</w:t>
      </w:r>
    </w:p>
    <w:p w14:paraId="7C319921" w14:textId="77777777" w:rsidR="00701300" w:rsidRDefault="00701300" w:rsidP="009863F0"/>
    <w:p w14:paraId="15CC907C" w14:textId="77777777" w:rsidR="003F1AEA" w:rsidRDefault="003F1AEA" w:rsidP="003F1AEA">
      <w:r>
        <w:t>A presentation of our progress to date is being made in early September of this year at the 14</w:t>
      </w:r>
      <w:r w:rsidRPr="003F1AEA">
        <w:rPr>
          <w:vertAlign w:val="superscript"/>
        </w:rPr>
        <w:t>th</w:t>
      </w:r>
      <w:r>
        <w:t xml:space="preserve"> Deep-Sea Biology Symposium in Aveiro, Portugal</w:t>
      </w:r>
      <w:r w:rsidR="004F2525">
        <w:t>.</w:t>
      </w:r>
    </w:p>
    <w:p w14:paraId="63CFA482" w14:textId="77777777" w:rsidR="003F1AEA" w:rsidRDefault="003F1AEA" w:rsidP="003F1AEA"/>
    <w:p w14:paraId="2FE709A9" w14:textId="77777777" w:rsidR="00701300" w:rsidRDefault="003F1AEA" w:rsidP="009863F0">
      <w:r>
        <w:t>We are planning on submitting a paper describing the imaging module and the results of the quantitative video comparisons with that collected by ROV in Limnology and Oceanography Methods in early 2017.</w:t>
      </w:r>
    </w:p>
    <w:p w14:paraId="4D6A6A97" w14:textId="77777777" w:rsidR="00584B52" w:rsidRDefault="00584B52" w:rsidP="009863F0"/>
    <w:p w14:paraId="068806AA"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812BC5">
        <w:rPr>
          <w:b/>
          <w:sz w:val="32"/>
          <w:szCs w:val="32"/>
          <w:u w:val="single"/>
        </w:rPr>
        <w:t>6</w:t>
      </w:r>
    </w:p>
    <w:p w14:paraId="2B745923" w14:textId="77777777" w:rsidR="00EC229C" w:rsidRPr="00120473" w:rsidRDefault="00EC229C" w:rsidP="009863F0">
      <w:pPr>
        <w:rPr>
          <w:iCs/>
        </w:rPr>
      </w:pPr>
    </w:p>
    <w:p w14:paraId="298C6217" w14:textId="77777777" w:rsidR="00120473" w:rsidRPr="00EC229C" w:rsidRDefault="00120473" w:rsidP="00DB4C18">
      <w:pPr>
        <w:spacing w:after="120"/>
        <w:rPr>
          <w:b/>
          <w:bCs/>
        </w:rPr>
      </w:pPr>
      <w:r>
        <w:rPr>
          <w:b/>
          <w:bCs/>
        </w:rPr>
        <w:t>Research Activities</w:t>
      </w:r>
    </w:p>
    <w:p w14:paraId="2070F767" w14:textId="73A2F5A1" w:rsidR="003B0405" w:rsidRPr="00DB4C18" w:rsidRDefault="004C6076" w:rsidP="003B0405">
      <w:pPr>
        <w:widowControl w:val="0"/>
        <w:autoSpaceDE w:val="0"/>
        <w:autoSpaceDN w:val="0"/>
        <w:adjustRightInd w:val="0"/>
        <w:spacing w:after="120"/>
        <w:rPr>
          <w:rFonts w:ascii="TimesNewRomanPSMT" w:hAnsi="TimesNewRomanPSMT" w:cs="TimesNewRomanPSMT"/>
          <w:lang w:eastAsia="en-US"/>
        </w:rPr>
        <w:pPrChange w:id="1" w:author="Kim Reisenbichler" w:date="2014-07-30T19:41:00Z">
          <w:pPr>
            <w:widowControl w:val="0"/>
            <w:autoSpaceDE w:val="0"/>
            <w:autoSpaceDN w:val="0"/>
            <w:adjustRightInd w:val="0"/>
          </w:pPr>
        </w:pPrChange>
      </w:pPr>
      <w:r>
        <w:rPr>
          <w:rFonts w:ascii="TimesNewRomanPSMT" w:hAnsi="TimesNewRomanPSMT" w:cs="TimesNewRomanPSMT"/>
          <w:lang w:eastAsia="en-US"/>
        </w:rPr>
        <w:t>Following the completion of the dome port qualification to 1500 m early in 2016,</w:t>
      </w:r>
      <w:r w:rsidR="003B0405">
        <w:rPr>
          <w:rFonts w:ascii="TimesNewRomanPSMT" w:hAnsi="TimesNewRomanPSMT" w:cs="TimesNewRomanPSMT"/>
          <w:lang w:eastAsia="en-US"/>
        </w:rPr>
        <w:t xml:space="preserve"> the focus </w:t>
      </w:r>
      <w:r>
        <w:rPr>
          <w:rFonts w:ascii="TimesNewRomanPSMT" w:hAnsi="TimesNewRomanPSMT" w:cs="TimesNewRomanPSMT"/>
          <w:lang w:eastAsia="en-US"/>
        </w:rPr>
        <w:t>of the project will</w:t>
      </w:r>
      <w:r w:rsidR="003B0405">
        <w:rPr>
          <w:rFonts w:ascii="TimesNewRomanPSMT" w:hAnsi="TimesNewRomanPSMT" w:cs="TimesNewRomanPSMT"/>
          <w:lang w:eastAsia="en-US"/>
        </w:rPr>
        <w:t xml:space="preserve"> changing from engineering development to scientific evaluation of the engineering product. Evaluation of the AUV imagery will take place via two different methods.</w:t>
      </w:r>
      <w:r w:rsidR="00DB4C18">
        <w:rPr>
          <w:rFonts w:ascii="TimesNewRomanPSMT" w:hAnsi="TimesNewRomanPSMT" w:cs="TimesNewRomanPSMT"/>
          <w:lang w:eastAsia="en-US"/>
        </w:rPr>
        <w:t xml:space="preserve">  </w:t>
      </w:r>
      <w:r w:rsidR="003B0405">
        <w:t xml:space="preserve">Quantitative analysis of the AUV-obtained video in comparison to that taken with </w:t>
      </w:r>
      <w:r w:rsidR="003B0405" w:rsidRPr="006700D4">
        <w:rPr>
          <w:i/>
        </w:rPr>
        <w:t>Ventana</w:t>
      </w:r>
      <w:r w:rsidR="003B0405">
        <w:rPr>
          <w:i/>
        </w:rPr>
        <w:t>,</w:t>
      </w:r>
      <w:r w:rsidR="003B0405">
        <w:t xml:space="preserve"> will be conducted to validate this new methodology </w:t>
      </w:r>
      <w:r>
        <w:t xml:space="preserve">during 5 dives </w:t>
      </w:r>
      <w:r w:rsidR="003B0405">
        <w:t>in 201</w:t>
      </w:r>
      <w:r w:rsidR="00DB4C18">
        <w:t>6</w:t>
      </w:r>
      <w:r w:rsidR="003B0405">
        <w:t xml:space="preserve">. Concurrent AUV and ROV transects will be run at similar depths and at similar times within a close, but safe, proximity to each other for video transecting comparisons.  Additional, AUV transects will also be conducted to determine if we can reduce vehicle avoidance by altering our transecting procedure.  For example, we will conducting </w:t>
      </w:r>
      <w:r>
        <w:t>five</w:t>
      </w:r>
      <w:r w:rsidR="003B0405">
        <w:t>, one minute illuminated transects intermingled with one minute dark periods vs. one continuous 10 minute transect at a given depth to determine how that effects the number and types of animals observe.</w:t>
      </w:r>
    </w:p>
    <w:p w14:paraId="5EAD2A2B" w14:textId="77777777" w:rsidR="00701300" w:rsidRPr="00EC229C" w:rsidRDefault="00701300" w:rsidP="009863F0">
      <w:pPr>
        <w:rPr>
          <w:b/>
          <w:bCs/>
        </w:rPr>
      </w:pPr>
      <w:r w:rsidRPr="00EC229C">
        <w:rPr>
          <w:b/>
          <w:bCs/>
        </w:rPr>
        <w:t>Engineering/technology development</w:t>
      </w:r>
    </w:p>
    <w:p w14:paraId="3437ACC8" w14:textId="77777777" w:rsidR="00701300" w:rsidRDefault="00701300" w:rsidP="009863F0"/>
    <w:p w14:paraId="1135784B" w14:textId="6829757B" w:rsidR="00533D85" w:rsidRDefault="00533D85" w:rsidP="002D6880">
      <w:pPr>
        <w:spacing w:after="120"/>
        <w:rPr>
          <w:rFonts w:eastAsia="Times New Roman"/>
          <w:i/>
          <w:lang w:eastAsia="en-US"/>
        </w:rPr>
      </w:pPr>
      <w:r>
        <w:rPr>
          <w:rFonts w:eastAsia="Times New Roman"/>
          <w:i/>
          <w:lang w:eastAsia="en-US"/>
        </w:rPr>
        <w:t>Camera Dome Evaluation and Redesign (</w:t>
      </w:r>
      <w:r w:rsidR="00CA7C0A">
        <w:rPr>
          <w:rFonts w:eastAsia="Times New Roman"/>
          <w:i/>
          <w:lang w:eastAsia="en-US"/>
        </w:rPr>
        <w:t>as</w:t>
      </w:r>
      <w:r>
        <w:rPr>
          <w:rFonts w:eastAsia="Times New Roman"/>
          <w:i/>
          <w:lang w:eastAsia="en-US"/>
        </w:rPr>
        <w:t xml:space="preserve"> necessary)</w:t>
      </w:r>
    </w:p>
    <w:p w14:paraId="1962FA3D" w14:textId="6FF72A6D" w:rsidR="00CA7C0A" w:rsidRDefault="00CA7C0A" w:rsidP="002D6880">
      <w:pPr>
        <w:spacing w:after="120"/>
      </w:pPr>
      <w:r>
        <w:t xml:space="preserve">Our goal is now to increase the depth rating of the glass dome to 1500m. </w:t>
      </w:r>
      <w:r w:rsidR="002D6880">
        <w:t>We have</w:t>
      </w:r>
      <w:r>
        <w:t xml:space="preserve"> consulted </w:t>
      </w:r>
      <w:r w:rsidR="002D6880">
        <w:t xml:space="preserve">with </w:t>
      </w:r>
      <w:r>
        <w:t>two engineers who are highly experienced in the design of glass ports (Mark Olsson, of DSPL, and Glenn McDonald, of WHOI) to discuss the failure. Based on their recommendations and our careful judgment we are proposing to:</w:t>
      </w:r>
    </w:p>
    <w:p w14:paraId="0526ABAA" w14:textId="77777777" w:rsidR="00CA7C0A" w:rsidRDefault="00CA7C0A" w:rsidP="00347D3C">
      <w:pPr>
        <w:pStyle w:val="ListParagraph"/>
        <w:numPr>
          <w:ilvl w:val="0"/>
          <w:numId w:val="22"/>
        </w:numPr>
        <w:spacing w:after="120"/>
        <w:ind w:left="446"/>
      </w:pPr>
      <w:r>
        <w:t>Order two modified domes from the manufacturer. The modifications will include a 0.5mm chamfer on the inner edge, an optical polish of the mating face (to increase strength), and no paint. The units have already been manufactured and can be ordered for a cost of $1350 each, excluding freight and customs charges.</w:t>
      </w:r>
    </w:p>
    <w:p w14:paraId="37944065" w14:textId="77777777" w:rsidR="00CA7C0A" w:rsidRDefault="00CA7C0A" w:rsidP="00347D3C">
      <w:pPr>
        <w:pStyle w:val="ListParagraph"/>
        <w:numPr>
          <w:ilvl w:val="0"/>
          <w:numId w:val="22"/>
        </w:numPr>
        <w:spacing w:after="120"/>
        <w:ind w:left="446"/>
        <w:contextualSpacing/>
      </w:pPr>
      <w:r>
        <w:t>Replace the kapton ring with fiber reinforced neoprene. This material is used on WHOI’s 11km rated glass domes. Its greater thickness and compliance will help distribute the load more evenly. A new method, still to be determined, will be used to cut the neoprene to the proper size.</w:t>
      </w:r>
    </w:p>
    <w:p w14:paraId="1E1DB951" w14:textId="77777777" w:rsidR="002D6880" w:rsidRDefault="002D6880" w:rsidP="002D6880">
      <w:pPr>
        <w:spacing w:after="120"/>
      </w:pPr>
      <w:r>
        <w:t xml:space="preserve">Glenn McDonald, recommended a slightly different approach to the finite element analysis of the dome, to get a better estimate of stress and deformation under pressure. In this approach, the neoprene ring is included in the model, and the friction between the components is assumed to be infinite. François will apply this alternate method to verify the design and get an accurate estimate of stress and deformation. </w:t>
      </w:r>
    </w:p>
    <w:p w14:paraId="755B109E" w14:textId="08A3EFB8" w:rsidR="002D6880" w:rsidRDefault="002D6880" w:rsidP="002D6880">
      <w:pPr>
        <w:spacing w:after="120"/>
      </w:pPr>
      <w:r>
        <w:t>One of the modified domes will be pressure tested to 1500m, plus a 25% safety margin and a number of cycles and hours under pressure equivalent to the lifetime of the dome (5 years, 60 dives to 1500m, assuming 1 hour at or deeper than 1000m for each dive, a conservative estimate). The test will be performed using a computer controlled pressure chamber.  The duration of the test will be approximately 4 days.</w:t>
      </w:r>
    </w:p>
    <w:p w14:paraId="0BE7B78A" w14:textId="77777777" w:rsidR="00B33480" w:rsidRDefault="002D6880" w:rsidP="002D6880">
      <w:pPr>
        <w:spacing w:after="120"/>
      </w:pPr>
      <w:r>
        <w:t>The test article will be instrumented with a digital linear gauge, a microphone and a thermistor, whose data will be recorded during the test. The sensor will be placed inside the housing and will be connected to a data recorder. The linear gauge will be used to measure the deformation of the dome and to verify the results of the finite element analysis. If the measured deformation does not match the calculated deformation, the model can be modified to match reality and thereby obtain a more accurate estimate of stress. The microphone will be used to listen to cracking sounds that are likely to occur during the first cycle, when stress can be relieved in the glass. Cracking sounds during subsequent cycles will show that the glass continues to degrade over time. No sounds will indicate that the dome is stable</w:t>
      </w:r>
      <w:r w:rsidRPr="007C117E">
        <w:t xml:space="preserve"> </w:t>
      </w:r>
      <w:r>
        <w:t>(more research will need to be made on the subject). The thermistor will be used to verify that temperature is constant throughout the test. In the event of a failure of the dome, the data recorded during the test may help determine its cause.</w:t>
      </w:r>
      <w:r w:rsidR="00B33480">
        <w:t xml:space="preserve"> </w:t>
      </w:r>
    </w:p>
    <w:p w14:paraId="41998671" w14:textId="609148E0" w:rsidR="002D6880" w:rsidRDefault="00B33480" w:rsidP="002D6880">
      <w:pPr>
        <w:spacing w:after="120"/>
      </w:pPr>
      <w:r>
        <w:rPr>
          <w:rFonts w:eastAsia="Times New Roman"/>
        </w:rPr>
        <w:t>Strain gauges will not be used during pressure testing. They would be of little use because they can only measure surface strain and the failure stresses and associated strains and crack growth are within the bulk of the glass. Moreover, the strain gauge couldn't be used to measure the strain at the glass to metal interface, which is the most critical part of the dome.</w:t>
      </w:r>
    </w:p>
    <w:p w14:paraId="39C77F6F" w14:textId="77777777" w:rsidR="002D6880" w:rsidRDefault="002D6880" w:rsidP="002D6880">
      <w:pPr>
        <w:spacing w:after="120"/>
      </w:pPr>
      <w:r>
        <w:t>The pressure test can be performed using the existing dome mount ring. A dummy cap may need to be manufactured to accommodate the sensors and connector.</w:t>
      </w:r>
    </w:p>
    <w:p w14:paraId="35708BC2" w14:textId="77777777" w:rsidR="002D6880" w:rsidRDefault="002D6880" w:rsidP="002D6880">
      <w:pPr>
        <w:spacing w:after="120"/>
      </w:pPr>
      <w:r>
        <w:t>If the test is successful, an additional cycle to 1500m + 50% may be performed to increase our confidence in the dome’s ability to withstand pressure. After the test, the dome can be discarded. The spare dome can be used for operations at sea, and spares can be ordered from the manufacturer. A test protocol will have to be determined and applied to each unit before use in the field. Also, an inspection program will be put in place to verify the condition of the dome during its lifetime.</w:t>
      </w:r>
    </w:p>
    <w:p w14:paraId="11815B65" w14:textId="4F00AA73" w:rsidR="002D6880" w:rsidRDefault="002D6880" w:rsidP="002D6880">
      <w:pPr>
        <w:spacing w:after="120"/>
      </w:pPr>
      <w:r>
        <w:t xml:space="preserve">If funds and labor </w:t>
      </w:r>
      <w:r w:rsidR="00B33480">
        <w:t>remain</w:t>
      </w:r>
      <w:r>
        <w:t xml:space="preserve"> </w:t>
      </w:r>
      <w:r w:rsidR="00B33480">
        <w:t xml:space="preserve">available in 2015, we would prefer to do this work as soon as possible.  Associated labor is listed under Milestone 1 and we estimated the total cost to </w:t>
      </w:r>
      <w:r w:rsidR="00C92250">
        <w:t>perform</w:t>
      </w:r>
      <w:r w:rsidR="00B33480">
        <w:t xml:space="preserve"> these tests to be $</w:t>
      </w:r>
      <w:r w:rsidR="00C144CC">
        <w:t>9000</w:t>
      </w:r>
    </w:p>
    <w:p w14:paraId="39AE616D" w14:textId="77777777" w:rsidR="002D6880" w:rsidRDefault="002D6880" w:rsidP="002D6880">
      <w:pPr>
        <w:spacing w:after="120"/>
      </w:pPr>
      <w:r>
        <w:t xml:space="preserve">In the event that the dome fails during the test, the design will need to be modified in 2016. Several modifications can be performed (shown in order of cost and difficulty): </w:t>
      </w:r>
    </w:p>
    <w:p w14:paraId="689955D1" w14:textId="57C5714E" w:rsidR="001F489D" w:rsidRDefault="00982F38" w:rsidP="00B33480">
      <w:pPr>
        <w:pStyle w:val="ListParagraph"/>
        <w:numPr>
          <w:ilvl w:val="0"/>
          <w:numId w:val="22"/>
        </w:numPr>
        <w:spacing w:after="120" w:line="276" w:lineRule="auto"/>
        <w:ind w:left="450"/>
        <w:contextualSpacing/>
      </w:pPr>
      <w:r>
        <w:t xml:space="preserve">Plan A.  </w:t>
      </w:r>
      <w:r w:rsidR="002D6880">
        <w:t>Increase dome thickness</w:t>
      </w:r>
    </w:p>
    <w:p w14:paraId="48A84245" w14:textId="029AC407" w:rsidR="001F489D" w:rsidRDefault="00026799" w:rsidP="001F489D">
      <w:pPr>
        <w:pStyle w:val="ListParagraph"/>
        <w:numPr>
          <w:ilvl w:val="1"/>
          <w:numId w:val="22"/>
        </w:numPr>
        <w:spacing w:after="120" w:line="276" w:lineRule="auto"/>
        <w:contextualSpacing/>
      </w:pPr>
      <w:r>
        <w:t>$7500 est. cost</w:t>
      </w:r>
    </w:p>
    <w:p w14:paraId="5287E7D5" w14:textId="7CDEF52C" w:rsidR="00026799" w:rsidRDefault="00026799" w:rsidP="001F489D">
      <w:pPr>
        <w:pStyle w:val="ListParagraph"/>
        <w:numPr>
          <w:ilvl w:val="1"/>
          <w:numId w:val="22"/>
        </w:numPr>
        <w:spacing w:after="120" w:line="276" w:lineRule="auto"/>
        <w:contextualSpacing/>
      </w:pPr>
      <w:r>
        <w:t>60 hrs of ME time</w:t>
      </w:r>
    </w:p>
    <w:p w14:paraId="1C3D75DA" w14:textId="1070960B" w:rsidR="00026799" w:rsidRDefault="00026799" w:rsidP="001F489D">
      <w:pPr>
        <w:pStyle w:val="ListParagraph"/>
        <w:numPr>
          <w:ilvl w:val="1"/>
          <w:numId w:val="22"/>
        </w:numPr>
        <w:spacing w:after="120" w:line="276" w:lineRule="auto"/>
        <w:contextualSpacing/>
      </w:pPr>
      <w:r>
        <w:t>40 hrs of Machine Shop time</w:t>
      </w:r>
    </w:p>
    <w:p w14:paraId="2F2202E8" w14:textId="4C98A51C" w:rsidR="002D6880" w:rsidRDefault="00982F38" w:rsidP="00B33480">
      <w:pPr>
        <w:pStyle w:val="ListParagraph"/>
        <w:numPr>
          <w:ilvl w:val="0"/>
          <w:numId w:val="22"/>
        </w:numPr>
        <w:spacing w:after="120" w:line="276" w:lineRule="auto"/>
        <w:ind w:left="450"/>
        <w:contextualSpacing/>
      </w:pPr>
      <w:r>
        <w:t xml:space="preserve">Plan B.  </w:t>
      </w:r>
      <w:r w:rsidR="002D6880">
        <w:t>Angle dome seat to better distribute stress (requires new dome, and new dome mount ring)</w:t>
      </w:r>
    </w:p>
    <w:p w14:paraId="4A38DD9E" w14:textId="634D4DD7" w:rsidR="00026799" w:rsidRDefault="00026799" w:rsidP="00026799">
      <w:pPr>
        <w:pStyle w:val="ListParagraph"/>
        <w:numPr>
          <w:ilvl w:val="1"/>
          <w:numId w:val="22"/>
        </w:numPr>
        <w:spacing w:after="120" w:line="276" w:lineRule="auto"/>
        <w:contextualSpacing/>
      </w:pPr>
      <w:r>
        <w:t>$</w:t>
      </w:r>
      <w:r w:rsidR="00C144CC">
        <w:t>12,000</w:t>
      </w:r>
      <w:r>
        <w:t xml:space="preserve"> est. cost</w:t>
      </w:r>
    </w:p>
    <w:p w14:paraId="065EFAEA" w14:textId="33A9D6AB" w:rsidR="00026799" w:rsidRDefault="00026799" w:rsidP="00026799">
      <w:pPr>
        <w:pStyle w:val="ListParagraph"/>
        <w:numPr>
          <w:ilvl w:val="1"/>
          <w:numId w:val="22"/>
        </w:numPr>
        <w:spacing w:after="120" w:line="276" w:lineRule="auto"/>
        <w:contextualSpacing/>
      </w:pPr>
      <w:r>
        <w:t>100 hrs of ME time</w:t>
      </w:r>
    </w:p>
    <w:p w14:paraId="3A92FABC" w14:textId="159D1EF0" w:rsidR="00026799" w:rsidRDefault="00026799" w:rsidP="00026799">
      <w:pPr>
        <w:pStyle w:val="ListParagraph"/>
        <w:numPr>
          <w:ilvl w:val="1"/>
          <w:numId w:val="22"/>
        </w:numPr>
        <w:spacing w:after="120" w:line="276" w:lineRule="auto"/>
        <w:contextualSpacing/>
      </w:pPr>
      <w:r>
        <w:t>80 hrs of Machine Shop time</w:t>
      </w:r>
    </w:p>
    <w:p w14:paraId="46D6417E" w14:textId="170312F8" w:rsidR="002D6880" w:rsidRDefault="00982F38" w:rsidP="00982F38">
      <w:pPr>
        <w:pStyle w:val="ListParagraph"/>
        <w:numPr>
          <w:ilvl w:val="0"/>
          <w:numId w:val="22"/>
        </w:numPr>
        <w:spacing w:after="120"/>
        <w:ind w:left="446"/>
        <w:contextualSpacing/>
      </w:pPr>
      <w:r>
        <w:t xml:space="preserve">Plan C.  </w:t>
      </w:r>
      <w:r w:rsidR="002D6880">
        <w:t>Decrease dome OD (reduce field of view or modify optical design altogether). Requires new dome, new titanium optical mount ring, and possibly new corrector lenses.</w:t>
      </w:r>
    </w:p>
    <w:p w14:paraId="1A97CED3" w14:textId="34874CB2" w:rsidR="00026799" w:rsidRDefault="00026799" w:rsidP="00026799">
      <w:pPr>
        <w:pStyle w:val="ListParagraph"/>
        <w:numPr>
          <w:ilvl w:val="1"/>
          <w:numId w:val="22"/>
        </w:numPr>
        <w:spacing w:after="120" w:line="276" w:lineRule="auto"/>
        <w:contextualSpacing/>
      </w:pPr>
      <w:r>
        <w:t>$17,000 est. cost</w:t>
      </w:r>
    </w:p>
    <w:p w14:paraId="4CE62787" w14:textId="2AD64AA0" w:rsidR="00026799" w:rsidRDefault="00026799" w:rsidP="00026799">
      <w:pPr>
        <w:pStyle w:val="ListParagraph"/>
        <w:numPr>
          <w:ilvl w:val="1"/>
          <w:numId w:val="22"/>
        </w:numPr>
        <w:spacing w:after="120" w:line="276" w:lineRule="auto"/>
        <w:contextualSpacing/>
      </w:pPr>
      <w:r>
        <w:t>120 hrs of ME time</w:t>
      </w:r>
    </w:p>
    <w:p w14:paraId="45961CA9" w14:textId="79F99DAF" w:rsidR="00026799" w:rsidRDefault="00026799" w:rsidP="00026799">
      <w:pPr>
        <w:pStyle w:val="ListParagraph"/>
        <w:numPr>
          <w:ilvl w:val="1"/>
          <w:numId w:val="22"/>
        </w:numPr>
        <w:spacing w:after="120" w:line="276" w:lineRule="auto"/>
        <w:contextualSpacing/>
      </w:pPr>
      <w:r>
        <w:t>120 hrs of Machine Shop time</w:t>
      </w:r>
    </w:p>
    <w:p w14:paraId="4B549BD4" w14:textId="651E6345" w:rsidR="00533D85" w:rsidRPr="00533D85" w:rsidRDefault="00026799" w:rsidP="00B33480">
      <w:pPr>
        <w:rPr>
          <w:rFonts w:eastAsia="Times New Roman"/>
          <w:lang w:eastAsia="en-US"/>
        </w:rPr>
      </w:pPr>
      <w:r>
        <w:rPr>
          <w:rFonts w:eastAsia="Times New Roman"/>
          <w:lang w:eastAsia="en-US"/>
        </w:rPr>
        <w:t xml:space="preserve">We will use the mid-price option </w:t>
      </w:r>
      <w:r w:rsidR="004677B8">
        <w:rPr>
          <w:rFonts w:eastAsia="Times New Roman"/>
          <w:lang w:eastAsia="en-US"/>
        </w:rPr>
        <w:t xml:space="preserve">(Plan B) </w:t>
      </w:r>
      <w:r>
        <w:rPr>
          <w:rFonts w:eastAsia="Times New Roman"/>
          <w:lang w:eastAsia="en-US"/>
        </w:rPr>
        <w:t xml:space="preserve">for the purposes of budgeting </w:t>
      </w:r>
      <w:r w:rsidR="0069133B">
        <w:rPr>
          <w:rFonts w:eastAsia="Times New Roman"/>
          <w:lang w:eastAsia="en-US"/>
        </w:rPr>
        <w:t xml:space="preserve">for </w:t>
      </w:r>
      <w:r>
        <w:rPr>
          <w:rFonts w:eastAsia="Times New Roman"/>
          <w:lang w:eastAsia="en-US"/>
        </w:rPr>
        <w:t>this proposal.</w:t>
      </w:r>
    </w:p>
    <w:p w14:paraId="07EAF1E8" w14:textId="77777777" w:rsidR="00533D85" w:rsidRPr="00533D85" w:rsidRDefault="00533D85" w:rsidP="00CC7705">
      <w:pPr>
        <w:rPr>
          <w:rFonts w:eastAsia="Times New Roman"/>
          <w:lang w:eastAsia="en-US"/>
        </w:rPr>
      </w:pPr>
    </w:p>
    <w:p w14:paraId="56EC437B" w14:textId="77777777" w:rsidR="00CC7705" w:rsidRPr="00CC7705" w:rsidRDefault="00CC7705" w:rsidP="00ED693E">
      <w:pPr>
        <w:spacing w:after="120"/>
        <w:rPr>
          <w:rFonts w:eastAsia="Times New Roman"/>
          <w:i/>
          <w:lang w:eastAsia="en-US"/>
        </w:rPr>
      </w:pPr>
      <w:r w:rsidRPr="00CC7705">
        <w:rPr>
          <w:rFonts w:eastAsia="Times New Roman"/>
          <w:i/>
          <w:lang w:eastAsia="en-US"/>
        </w:rPr>
        <w:t>i2MAP Camera Recorder and Logger (CARL) Software</w:t>
      </w:r>
    </w:p>
    <w:p w14:paraId="44A423A9" w14:textId="444D7E06" w:rsidR="00CC7705" w:rsidRPr="00CC7705" w:rsidRDefault="00CC7705" w:rsidP="00CC7705">
      <w:pPr>
        <w:rPr>
          <w:rFonts w:eastAsia="Times New Roman"/>
          <w:lang w:eastAsia="en-US"/>
        </w:rPr>
      </w:pPr>
      <w:r w:rsidRPr="00CC7705">
        <w:rPr>
          <w:rFonts w:eastAsia="Times New Roman"/>
          <w:lang w:eastAsia="en-US"/>
        </w:rPr>
        <w:t>For 2016, we propose to work on refining all 3 software modules</w:t>
      </w:r>
      <w:r w:rsidR="00630D0A">
        <w:rPr>
          <w:rFonts w:eastAsia="Times New Roman"/>
          <w:lang w:eastAsia="en-US"/>
        </w:rPr>
        <w:t>,</w:t>
      </w:r>
      <w:r w:rsidRPr="00CC7705">
        <w:rPr>
          <w:rFonts w:eastAsia="Times New Roman"/>
          <w:lang w:eastAsia="en-US"/>
        </w:rPr>
        <w:t xml:space="preserve"> as needed</w:t>
      </w:r>
      <w:r w:rsidR="00630D0A">
        <w:rPr>
          <w:rFonts w:eastAsia="Times New Roman"/>
          <w:lang w:eastAsia="en-US"/>
        </w:rPr>
        <w:t>,</w:t>
      </w:r>
      <w:r w:rsidRPr="00CC7705">
        <w:rPr>
          <w:rFonts w:eastAsia="Times New Roman"/>
          <w:lang w:eastAsia="en-US"/>
        </w:rPr>
        <w:t xml:space="preserve"> while focusing most of the effort on the CARL behavior module. This effort will include providing more of the precise methods needed by mission designers, automatic adjustment of the camera aperture and F-Stop setting to match ambient light levels, and greatly improving</w:t>
      </w:r>
      <w:r>
        <w:rPr>
          <w:rFonts w:eastAsia="Times New Roman"/>
          <w:lang w:eastAsia="en-US"/>
        </w:rPr>
        <w:t xml:space="preserve"> </w:t>
      </w:r>
      <w:r w:rsidRPr="00CC7705">
        <w:rPr>
          <w:rFonts w:eastAsia="Times New Roman"/>
          <w:lang w:eastAsia="en-US"/>
        </w:rPr>
        <w:t>the r</w:t>
      </w:r>
      <w:r>
        <w:rPr>
          <w:rFonts w:eastAsia="Times New Roman"/>
          <w:lang w:eastAsia="en-US"/>
        </w:rPr>
        <w:t>eliability of the entire system.</w:t>
      </w:r>
    </w:p>
    <w:p w14:paraId="67F8EE46" w14:textId="77777777" w:rsidR="00CC7705" w:rsidRDefault="00CC7705" w:rsidP="009863F0"/>
    <w:p w14:paraId="53D9D223" w14:textId="7A9EBD07" w:rsidR="00701300" w:rsidRPr="00BB1FC7" w:rsidRDefault="0069133B" w:rsidP="00A92E4B">
      <w:pPr>
        <w:spacing w:after="120"/>
        <w:rPr>
          <w:i/>
        </w:rPr>
      </w:pPr>
      <w:r>
        <w:rPr>
          <w:i/>
        </w:rPr>
        <w:t xml:space="preserve">AUV </w:t>
      </w:r>
      <w:r w:rsidR="00BB1FC7" w:rsidRPr="00BB1FC7">
        <w:rPr>
          <w:i/>
        </w:rPr>
        <w:t xml:space="preserve">Controls </w:t>
      </w:r>
      <w:r w:rsidR="004D3C7F">
        <w:rPr>
          <w:i/>
        </w:rPr>
        <w:t>Software</w:t>
      </w:r>
    </w:p>
    <w:p w14:paraId="77BE8BF1" w14:textId="7A62005D" w:rsidR="00BB1FC7" w:rsidRDefault="00BB1FC7" w:rsidP="00A92E4B">
      <w:pPr>
        <w:spacing w:after="120"/>
        <w:rPr>
          <w:rFonts w:eastAsia="Times New Roman"/>
        </w:rPr>
      </w:pPr>
      <w:r>
        <w:rPr>
          <w:rFonts w:eastAsia="Times New Roman"/>
        </w:rPr>
        <w:t xml:space="preserve">For next year, we will probably need to refine the </w:t>
      </w:r>
      <w:r w:rsidR="003B0405">
        <w:rPr>
          <w:rFonts w:eastAsia="Times New Roman"/>
        </w:rPr>
        <w:t xml:space="preserve">time-series </w:t>
      </w:r>
      <w:r>
        <w:rPr>
          <w:rFonts w:eastAsia="Times New Roman"/>
        </w:rPr>
        <w:t>transect mission(s), and test them in simulation.  We need to continue to monitor the new vehicle (new nose shape, shorter in length) for any recurrence of unwanted oscillations, and have the resources to make cont</w:t>
      </w:r>
      <w:r w:rsidR="003B0405">
        <w:rPr>
          <w:rFonts w:eastAsia="Times New Roman"/>
        </w:rPr>
        <w:t>rols adjustments if necessary.</w:t>
      </w:r>
    </w:p>
    <w:p w14:paraId="3B7743B9" w14:textId="77777777" w:rsidR="00E63F88" w:rsidRDefault="00E63F88" w:rsidP="009863F0">
      <w:pPr>
        <w:rPr>
          <w:rFonts w:eastAsia="Times New Roman"/>
        </w:rPr>
      </w:pPr>
    </w:p>
    <w:p w14:paraId="15E744B9" w14:textId="77777777" w:rsidR="00E63F88" w:rsidRDefault="00E63F88" w:rsidP="00E63F88">
      <w:pPr>
        <w:spacing w:after="120"/>
        <w:rPr>
          <w:rFonts w:ascii="Times" w:hAnsi="Times"/>
          <w:szCs w:val="20"/>
          <w:lang w:eastAsia="en-US"/>
        </w:rPr>
      </w:pPr>
      <w:r>
        <w:rPr>
          <w:rFonts w:ascii="Times" w:hAnsi="Times"/>
          <w:i/>
          <w:szCs w:val="20"/>
          <w:lang w:eastAsia="en-US"/>
        </w:rPr>
        <w:t>Video Annotation and Archival Workflow</w:t>
      </w:r>
    </w:p>
    <w:p w14:paraId="25C61E51" w14:textId="73953E2B" w:rsidR="00E63F88" w:rsidRPr="009141CF" w:rsidRDefault="00E63F88" w:rsidP="00E63F88">
      <w:pPr>
        <w:spacing w:afterLines="50" w:after="120"/>
        <w:rPr>
          <w:rFonts w:ascii="Times" w:hAnsi="Times"/>
          <w:szCs w:val="20"/>
          <w:lang w:eastAsia="en-US"/>
        </w:rPr>
      </w:pPr>
      <w:r>
        <w:rPr>
          <w:rFonts w:ascii="Times" w:hAnsi="Times"/>
          <w:szCs w:val="20"/>
          <w:lang w:eastAsia="en-US"/>
        </w:rPr>
        <w:t xml:space="preserve">An important design requirement described in the 2014 proposal is that the video acquired by the </w:t>
      </w:r>
      <w:r w:rsidRPr="007D5820">
        <w:t>AUV midwater imaging</w:t>
      </w:r>
      <w:r>
        <w:rPr>
          <w:rFonts w:ascii="Times" w:hAnsi="Times"/>
          <w:szCs w:val="20"/>
          <w:lang w:eastAsia="en-US"/>
        </w:rPr>
        <w:t xml:space="preserve"> system be compatible with the existing video lab annotation and archival system. In order to accomplish this, </w:t>
      </w:r>
      <w:r w:rsidR="00857316">
        <w:rPr>
          <w:rFonts w:ascii="Times" w:hAnsi="Times"/>
          <w:szCs w:val="20"/>
          <w:lang w:eastAsia="en-US"/>
        </w:rPr>
        <w:t>w</w:t>
      </w:r>
      <w:r>
        <w:rPr>
          <w:rFonts w:ascii="Times" w:hAnsi="Times"/>
          <w:szCs w:val="20"/>
          <w:lang w:eastAsia="en-US"/>
        </w:rPr>
        <w:t>e a</w:t>
      </w:r>
      <w:r w:rsidRPr="009141CF">
        <w:rPr>
          <w:rFonts w:ascii="Times" w:hAnsi="Times"/>
          <w:szCs w:val="20"/>
          <w:lang w:eastAsia="en-US"/>
        </w:rPr>
        <w:t>cquire video at 1080</w:t>
      </w:r>
      <w:ins w:id="2" w:author="chma" w:date="2014-07-30T16:37:00Z">
        <w:r>
          <w:rPr>
            <w:rFonts w:ascii="Times" w:hAnsi="Times"/>
            <w:szCs w:val="20"/>
            <w:lang w:eastAsia="en-US"/>
          </w:rPr>
          <w:t xml:space="preserve"> </w:t>
        </w:r>
      </w:ins>
      <w:ins w:id="3" w:author="chma" w:date="2014-07-30T16:38:00Z">
        <w:r>
          <w:rPr>
            <w:rFonts w:ascii="Times" w:hAnsi="Times"/>
            <w:szCs w:val="20"/>
            <w:lang w:eastAsia="en-US"/>
          </w:rPr>
          <w:t>P</w:t>
        </w:r>
      </w:ins>
      <w:r w:rsidRPr="009141CF">
        <w:rPr>
          <w:rFonts w:ascii="Times" w:hAnsi="Times"/>
          <w:szCs w:val="20"/>
          <w:lang w:eastAsia="en-US"/>
        </w:rPr>
        <w:t>60</w:t>
      </w:r>
      <w:r>
        <w:rPr>
          <w:rFonts w:ascii="Times" w:hAnsi="Times"/>
          <w:szCs w:val="20"/>
          <w:lang w:eastAsia="en-US"/>
        </w:rPr>
        <w:t xml:space="preserve"> (1080x1920 pixels progressively scanned at 60 frames per second) and record on a one terabyte </w:t>
      </w:r>
      <w:r w:rsidR="004C6076">
        <w:rPr>
          <w:rFonts w:ascii="Times" w:hAnsi="Times"/>
          <w:szCs w:val="20"/>
          <w:lang w:eastAsia="en-US"/>
        </w:rPr>
        <w:t xml:space="preserve">(TB) </w:t>
      </w:r>
      <w:r>
        <w:rPr>
          <w:rFonts w:ascii="Times" w:hAnsi="Times"/>
          <w:szCs w:val="20"/>
          <w:lang w:eastAsia="en-US"/>
        </w:rPr>
        <w:t xml:space="preserve">solid state field recorder, the AJA Ki Pro Quad. The data </w:t>
      </w:r>
      <w:r w:rsidR="00630D0A">
        <w:rPr>
          <w:rFonts w:ascii="Times" w:hAnsi="Times"/>
          <w:szCs w:val="20"/>
          <w:lang w:eastAsia="en-US"/>
        </w:rPr>
        <w:t>is</w:t>
      </w:r>
      <w:r>
        <w:rPr>
          <w:rFonts w:ascii="Times" w:hAnsi="Times"/>
          <w:szCs w:val="20"/>
          <w:lang w:eastAsia="en-US"/>
        </w:rPr>
        <w:t xml:space="preserve"> compressed at the time of recording using the Apple ProRes 422(HQ) standard. See </w:t>
      </w:r>
      <w:r w:rsidRPr="00D624BD">
        <w:rPr>
          <w:rFonts w:ascii="Times" w:hAnsi="Times"/>
          <w:i/>
          <w:szCs w:val="20"/>
          <w:lang w:eastAsia="en-US"/>
        </w:rPr>
        <w:t>Digital Video Compression Evaluation</w:t>
      </w:r>
      <w:r w:rsidRPr="00D624BD">
        <w:rPr>
          <w:rFonts w:ascii="Times" w:hAnsi="Times"/>
          <w:szCs w:val="20"/>
          <w:lang w:eastAsia="en-US"/>
        </w:rPr>
        <w:t xml:space="preserve"> </w:t>
      </w:r>
      <w:r>
        <w:rPr>
          <w:rFonts w:ascii="Times" w:hAnsi="Times"/>
          <w:szCs w:val="20"/>
          <w:lang w:eastAsia="en-US"/>
        </w:rPr>
        <w:t xml:space="preserve">section above. Post mission, the video records will be moved from the AUV by downloading using Gigabit Ethernet to a portable drive and transferred immediately to the MBARI Atlas server. </w:t>
      </w:r>
      <w:r w:rsidR="00630D0A">
        <w:rPr>
          <w:rFonts w:ascii="Times" w:hAnsi="Times"/>
          <w:szCs w:val="20"/>
          <w:lang w:eastAsia="en-US"/>
        </w:rPr>
        <w:t>F</w:t>
      </w:r>
      <w:r>
        <w:rPr>
          <w:rFonts w:ascii="Times" w:hAnsi="Times"/>
          <w:szCs w:val="20"/>
          <w:lang w:eastAsia="en-US"/>
        </w:rPr>
        <w:t xml:space="preserve">or </w:t>
      </w:r>
      <w:r w:rsidR="00857316">
        <w:rPr>
          <w:rFonts w:ascii="Times" w:hAnsi="Times"/>
          <w:szCs w:val="20"/>
          <w:lang w:eastAsia="en-US"/>
        </w:rPr>
        <w:t xml:space="preserve">the remainder of </w:t>
      </w:r>
      <w:r>
        <w:rPr>
          <w:rFonts w:ascii="Times" w:hAnsi="Times"/>
          <w:szCs w:val="20"/>
          <w:lang w:eastAsia="en-US"/>
        </w:rPr>
        <w:t xml:space="preserve">2015 the .mov files will be batch converted to H.264 format files and annotated using existing VARS capabilities. In the future, the workflow will use the file based video format selected as the standard by the </w:t>
      </w:r>
      <w:r w:rsidR="00857316">
        <w:rPr>
          <w:rFonts w:ascii="Times" w:hAnsi="Times"/>
          <w:szCs w:val="20"/>
          <w:lang w:eastAsia="en-US"/>
        </w:rPr>
        <w:t xml:space="preserve">Video TAG and we offer our video as a test case for this </w:t>
      </w:r>
      <w:r w:rsidR="00533D85">
        <w:rPr>
          <w:rFonts w:ascii="Times" w:hAnsi="Times"/>
          <w:szCs w:val="20"/>
          <w:lang w:eastAsia="en-US"/>
        </w:rPr>
        <w:t>selection</w:t>
      </w:r>
      <w:r>
        <w:rPr>
          <w:rFonts w:ascii="Times" w:hAnsi="Times"/>
          <w:szCs w:val="20"/>
          <w:lang w:eastAsia="en-US"/>
        </w:rPr>
        <w:t xml:space="preserve">. </w:t>
      </w:r>
      <w:r w:rsidR="00857316">
        <w:rPr>
          <w:rFonts w:ascii="Times" w:hAnsi="Times"/>
          <w:szCs w:val="20"/>
          <w:lang w:eastAsia="en-US"/>
        </w:rPr>
        <w:t xml:space="preserve">The maximum data anticipated for 2016 is </w:t>
      </w:r>
      <w:r w:rsidR="007D3EED">
        <w:rPr>
          <w:rFonts w:ascii="Times" w:hAnsi="Times"/>
          <w:szCs w:val="20"/>
          <w:lang w:eastAsia="en-US"/>
        </w:rPr>
        <w:t>15 hours of video (</w:t>
      </w:r>
      <w:r w:rsidR="00ED693E">
        <w:rPr>
          <w:rFonts w:ascii="Times" w:hAnsi="Times"/>
          <w:szCs w:val="20"/>
          <w:lang w:eastAsia="en-US"/>
        </w:rPr>
        <w:t>~</w:t>
      </w:r>
      <w:r w:rsidR="00533D85">
        <w:rPr>
          <w:rFonts w:ascii="Times" w:hAnsi="Times"/>
          <w:szCs w:val="20"/>
          <w:lang w:eastAsia="en-US"/>
        </w:rPr>
        <w:t>4</w:t>
      </w:r>
      <w:r w:rsidR="00857316">
        <w:rPr>
          <w:rFonts w:ascii="Times" w:hAnsi="Times"/>
          <w:szCs w:val="20"/>
          <w:lang w:eastAsia="en-US"/>
        </w:rPr>
        <w:t xml:space="preserve"> TB</w:t>
      </w:r>
      <w:r w:rsidR="007D3EED">
        <w:rPr>
          <w:rFonts w:ascii="Times" w:hAnsi="Times"/>
          <w:szCs w:val="20"/>
          <w:lang w:eastAsia="en-US"/>
        </w:rPr>
        <w:t xml:space="preserve">), for </w:t>
      </w:r>
      <w:r w:rsidR="00A2041A">
        <w:rPr>
          <w:rFonts w:ascii="Times" w:hAnsi="Times"/>
          <w:szCs w:val="20"/>
          <w:lang w:eastAsia="en-US"/>
        </w:rPr>
        <w:t xml:space="preserve">which </w:t>
      </w:r>
      <w:r w:rsidR="007D3EED">
        <w:rPr>
          <w:rFonts w:ascii="Times" w:hAnsi="Times"/>
          <w:szCs w:val="20"/>
          <w:lang w:eastAsia="en-US"/>
        </w:rPr>
        <w:t xml:space="preserve">storage space </w:t>
      </w:r>
      <w:r w:rsidR="00A2041A">
        <w:rPr>
          <w:rFonts w:ascii="Times" w:hAnsi="Times"/>
          <w:szCs w:val="20"/>
          <w:lang w:eastAsia="en-US"/>
        </w:rPr>
        <w:t>is being requested through the MDUC Core Annotation/data management project (500055)</w:t>
      </w:r>
    </w:p>
    <w:p w14:paraId="73E2508E" w14:textId="2AA26048" w:rsidR="008B402E" w:rsidRPr="008B402E" w:rsidRDefault="008B402E" w:rsidP="00675202">
      <w:pPr>
        <w:spacing w:after="120"/>
        <w:rPr>
          <w:rFonts w:eastAsia="Times New Roman"/>
          <w:i/>
        </w:rPr>
      </w:pPr>
      <w:r w:rsidRPr="008B402E">
        <w:rPr>
          <w:rFonts w:eastAsia="Times New Roman"/>
          <w:i/>
        </w:rPr>
        <w:t>Contextual Data Ingestion</w:t>
      </w:r>
    </w:p>
    <w:p w14:paraId="61FA0E6D" w14:textId="6E3728ED" w:rsidR="00A92E4B" w:rsidRDefault="00A92E4B" w:rsidP="00A92E4B">
      <w:pPr>
        <w:spacing w:after="120"/>
        <w:rPr>
          <w:rFonts w:eastAsia="Times New Roman"/>
        </w:rPr>
      </w:pPr>
      <w:r>
        <w:rPr>
          <w:rFonts w:eastAsia="Times New Roman"/>
        </w:rPr>
        <w:t>It is vital that the ancillary data (CTDOT, ADCP and navigation data) be linked to the video imagery produced by the i2MAP module.  Fortunately, a path already exists for the CTD AUV data stream that will allow us to off-load</w:t>
      </w:r>
      <w:r w:rsidR="00026799">
        <w:rPr>
          <w:rFonts w:eastAsia="Times New Roman"/>
        </w:rPr>
        <w:t>,</w:t>
      </w:r>
      <w:r>
        <w:rPr>
          <w:rFonts w:eastAsia="Times New Roman"/>
        </w:rPr>
        <w:t xml:space="preserve"> process </w:t>
      </w:r>
      <w:r w:rsidR="00026799">
        <w:rPr>
          <w:rFonts w:eastAsia="Times New Roman"/>
        </w:rPr>
        <w:t xml:space="preserve">and QC </w:t>
      </w:r>
      <w:r>
        <w:rPr>
          <w:rFonts w:eastAsia="Times New Roman"/>
        </w:rPr>
        <w:t>these data with little modification.</w:t>
      </w:r>
    </w:p>
    <w:p w14:paraId="593DADFB" w14:textId="280B0AC5" w:rsidR="008B402E" w:rsidRDefault="00675202" w:rsidP="009863F0">
      <w:r>
        <w:rPr>
          <w:rFonts w:eastAsia="Times New Roman"/>
        </w:rPr>
        <w:t>Raw, binary log files from each instrument (CTDO, ADCP) are recorded on the vehicle’s main computer. After a mission, the full set of logs is zipped onboard the vehicle and transferred to a server (Atlas). On shore, mission data are uncompressed and stored as raw, converted to netcdf, and processed with Matlab to apply instrument calibration(s). Then standard products are generated: 5 types of plots for quality control or quick viewing or the various data can be accessed for further analyses, and processed data in multiple formats (matlab, netcdf, odv, kml). An API (application programming interface - Schlining) will be built to index the AUV data so that they can be searched, retrieved and integrated with other software like VARS.</w:t>
      </w:r>
      <w:r w:rsidR="00A92E4B">
        <w:rPr>
          <w:rFonts w:eastAsia="Times New Roman"/>
        </w:rPr>
        <w:t xml:space="preserve">  See Fig</w:t>
      </w:r>
      <w:r w:rsidR="006C0F20">
        <w:rPr>
          <w:rFonts w:eastAsia="Times New Roman"/>
        </w:rPr>
        <w:t>ure</w:t>
      </w:r>
      <w:r w:rsidR="00A92E4B">
        <w:rPr>
          <w:rFonts w:eastAsia="Times New Roman"/>
        </w:rPr>
        <w:t xml:space="preserve"> </w:t>
      </w:r>
      <w:r w:rsidR="00C76AF4">
        <w:rPr>
          <w:rFonts w:eastAsia="Times New Roman"/>
        </w:rPr>
        <w:t>7</w:t>
      </w:r>
      <w:r w:rsidR="00A92E4B">
        <w:rPr>
          <w:rFonts w:eastAsia="Times New Roman"/>
        </w:rPr>
        <w:t xml:space="preserve"> for an illustration of the data flow path</w:t>
      </w:r>
    </w:p>
    <w:p w14:paraId="32546221" w14:textId="1B1CDD8E" w:rsidR="008B402E" w:rsidRDefault="00A2041A" w:rsidP="009863F0">
      <w:r>
        <w:rPr>
          <w:noProof/>
          <w:lang w:eastAsia="en-US"/>
        </w:rPr>
        <w:drawing>
          <wp:inline distT="0" distB="0" distL="0" distR="0" wp14:anchorId="6AAABF33" wp14:editId="3B1B2310">
            <wp:extent cx="6390640" cy="3728720"/>
            <wp:effectExtent l="0" t="0" r="0" b="0"/>
            <wp:docPr id="13" name="Picture 13" descr="Kim's Mac SSHD:Users:reki:Downloads:Data Flow-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m's Mac SSHD:Users:reki:Downloads:Data Flow-1.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0640" cy="3728720"/>
                    </a:xfrm>
                    <a:prstGeom prst="rect">
                      <a:avLst/>
                    </a:prstGeom>
                    <a:noFill/>
                    <a:ln>
                      <a:noFill/>
                    </a:ln>
                  </pic:spPr>
                </pic:pic>
              </a:graphicData>
            </a:graphic>
          </wp:inline>
        </w:drawing>
      </w:r>
    </w:p>
    <w:p w14:paraId="640B8320" w14:textId="6444525D" w:rsidR="00701300" w:rsidRDefault="00440191" w:rsidP="009863F0">
      <w:r w:rsidRPr="00347D3C">
        <w:rPr>
          <w:b/>
        </w:rPr>
        <w:t xml:space="preserve">Figure </w:t>
      </w:r>
      <w:r w:rsidR="00C76AF4">
        <w:rPr>
          <w:b/>
        </w:rPr>
        <w:t>7</w:t>
      </w:r>
      <w:r>
        <w:t xml:space="preserve">. </w:t>
      </w:r>
      <w:r w:rsidR="00E86E6D">
        <w:t xml:space="preserve">Flow chart of </w:t>
      </w:r>
      <w:r w:rsidR="00A2041A">
        <w:t xml:space="preserve">AUV </w:t>
      </w:r>
      <w:r w:rsidR="00E86E6D">
        <w:t xml:space="preserve">ancillary data processing required to make it accessible </w:t>
      </w:r>
      <w:r w:rsidR="00417F3C">
        <w:t>by</w:t>
      </w:r>
      <w:r w:rsidR="00E86E6D">
        <w:t xml:space="preserve"> end user queries</w:t>
      </w:r>
      <w:r w:rsidR="00A2041A">
        <w:t>.</w:t>
      </w:r>
    </w:p>
    <w:p w14:paraId="54EE85FF" w14:textId="77777777" w:rsidR="00417F3C" w:rsidRDefault="00417F3C" w:rsidP="009863F0"/>
    <w:p w14:paraId="2B419E40" w14:textId="39E1EA9C" w:rsidR="00E86E6D" w:rsidRPr="00E753BC" w:rsidRDefault="00E753BC" w:rsidP="00E753BC">
      <w:pPr>
        <w:spacing w:after="120"/>
        <w:rPr>
          <w:i/>
        </w:rPr>
      </w:pPr>
      <w:r w:rsidRPr="00E753BC">
        <w:rPr>
          <w:i/>
        </w:rPr>
        <w:t>Other Remaining Tasks</w:t>
      </w:r>
    </w:p>
    <w:p w14:paraId="39CFE2C4" w14:textId="2AF24474" w:rsidR="00E753BC" w:rsidRDefault="00E753BC" w:rsidP="00E753BC">
      <w:pPr>
        <w:spacing w:after="120"/>
      </w:pPr>
      <w:r>
        <w:t>The few remaining task to wrap up the project include: refining the integration of the camera system operations into the Dorado mission script (McEwen and Henthorn); modifying the PCB electronics for independent camera and recorder power switching (Chaffee); camera firmware upgrade and picture optimization (Chaffee); and refining the user documentation and field checklist (all).</w:t>
      </w:r>
    </w:p>
    <w:p w14:paraId="58238FC4" w14:textId="77777777" w:rsidR="001A113F" w:rsidRDefault="001A113F" w:rsidP="009863F0"/>
    <w:p w14:paraId="28B25617"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C9D86AC" w14:textId="77777777" w:rsidR="00701300" w:rsidRDefault="00701300" w:rsidP="009863F0"/>
    <w:p w14:paraId="224457EB" w14:textId="1BB42B15" w:rsidR="00701300" w:rsidRDefault="00622962" w:rsidP="009863F0">
      <w:r>
        <w:t>We will require five Carson/Dorado/Ventana ship days in 201</w:t>
      </w:r>
      <w:r w:rsidR="00533D85">
        <w:t>6</w:t>
      </w:r>
      <w:r>
        <w:t xml:space="preserve"> i2MAP AUV vs. ROV video transect comparisons. The first day will be scheduled in May, followed by five more days distributed throughout the latter half of the year. </w:t>
      </w:r>
    </w:p>
    <w:p w14:paraId="32ED8746" w14:textId="77777777" w:rsidR="00701300" w:rsidRDefault="00701300" w:rsidP="009863F0"/>
    <w:p w14:paraId="5D6B450C" w14:textId="77777777" w:rsidR="00B12E69" w:rsidRPr="00EC229C" w:rsidRDefault="00B12E69" w:rsidP="009863F0">
      <w:pPr>
        <w:rPr>
          <w:b/>
          <w:bCs/>
        </w:rPr>
      </w:pPr>
      <w:r>
        <w:rPr>
          <w:b/>
          <w:bCs/>
        </w:rPr>
        <w:t>Specific deliverables</w:t>
      </w:r>
    </w:p>
    <w:p w14:paraId="7744B52C" w14:textId="77777777" w:rsidR="00B12E69" w:rsidRDefault="00B12E69" w:rsidP="009863F0"/>
    <w:p w14:paraId="21E754B1" w14:textId="77777777" w:rsidR="00622962" w:rsidRDefault="00622962" w:rsidP="00622962">
      <w:pPr>
        <w:ind w:left="288" w:hanging="288"/>
      </w:pPr>
      <w:r>
        <w:t>1) A transecting camera and recording system for the AUV Dorado capable of completing the midwater transects currently conducted by MBARI’s ROVs. The system will also be compatible with the current annotation process and image archival systems at MBARI.</w:t>
      </w:r>
    </w:p>
    <w:p w14:paraId="42A8DFF2" w14:textId="77777777" w:rsidR="00B12E69" w:rsidRDefault="00622962" w:rsidP="00622962">
      <w:pPr>
        <w:ind w:left="270" w:hanging="270"/>
      </w:pPr>
      <w:r>
        <w:t>2) A paper describing the i2MAP Imaging Module and the results of the video comparisons will be submitted to the Limnology and Oceanography Methods for publication in 2017.</w:t>
      </w:r>
    </w:p>
    <w:p w14:paraId="63A411FE" w14:textId="0F20196B" w:rsidR="00347D3C" w:rsidRDefault="00347D3C">
      <w:pPr>
        <w:rPr>
          <w:b/>
          <w:bCs/>
        </w:rPr>
      </w:pPr>
      <w:r>
        <w:rPr>
          <w:b/>
          <w:bCs/>
        </w:rPr>
        <w:br w:type="page"/>
      </w:r>
    </w:p>
    <w:p w14:paraId="5D7BE174" w14:textId="77777777" w:rsidR="00B12E69" w:rsidRDefault="00B12E69" w:rsidP="009863F0">
      <w:pPr>
        <w:rPr>
          <w:b/>
          <w:bCs/>
        </w:rPr>
      </w:pPr>
    </w:p>
    <w:p w14:paraId="0351EF6E" w14:textId="3E95AD24" w:rsidR="00B12E69" w:rsidRPr="00347D3C" w:rsidRDefault="00B12E69" w:rsidP="009863F0">
      <w:pPr>
        <w:rPr>
          <w:b/>
          <w:bCs/>
        </w:rPr>
      </w:pPr>
      <w:r>
        <w:rPr>
          <w:b/>
          <w:bCs/>
        </w:rPr>
        <w:t>Milestones</w:t>
      </w:r>
      <w:r w:rsidR="008F0880">
        <w:rPr>
          <w:b/>
          <w:bCs/>
        </w:rPr>
        <w:t xml:space="preserve"> (see </w:t>
      </w:r>
      <w:hyperlink r:id="rId18" w:history="1">
        <w:r w:rsidR="008F0880" w:rsidRPr="00704C58">
          <w:rPr>
            <w:rStyle w:val="Hyperlink"/>
            <w:b/>
            <w:bCs/>
          </w:rPr>
          <w:t>personnel classific</w:t>
        </w:r>
        <w:r w:rsidR="008F0880" w:rsidRPr="00704C58">
          <w:rPr>
            <w:rStyle w:val="Hyperlink"/>
            <w:b/>
            <w:bCs/>
          </w:rPr>
          <w:t>a</w:t>
        </w:r>
        <w:r w:rsidR="008F0880" w:rsidRPr="00704C58">
          <w:rPr>
            <w:rStyle w:val="Hyperlink"/>
            <w:b/>
            <w:bCs/>
          </w:rPr>
          <w:t>tion list</w:t>
        </w:r>
      </w:hyperlink>
      <w:r w:rsidR="008F0880">
        <w:rPr>
          <w:b/>
          <w:bCs/>
        </w:rPr>
        <w:t>)</w:t>
      </w:r>
    </w:p>
    <w:p w14:paraId="795AF79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68"/>
        <w:gridCol w:w="1215"/>
        <w:gridCol w:w="1242"/>
        <w:gridCol w:w="1242"/>
        <w:gridCol w:w="1242"/>
        <w:gridCol w:w="1294"/>
        <w:gridCol w:w="1800"/>
      </w:tblGrid>
      <w:tr w:rsidR="008F0880" w:rsidRPr="00CB2511" w14:paraId="0C1E93D3" w14:textId="77777777" w:rsidTr="00CB617E">
        <w:trPr>
          <w:trHeight w:val="569"/>
        </w:trPr>
        <w:tc>
          <w:tcPr>
            <w:tcW w:w="1368" w:type="dxa"/>
          </w:tcPr>
          <w:p w14:paraId="31D8871D" w14:textId="77777777" w:rsidR="008F0880" w:rsidRDefault="001A1006" w:rsidP="001A1006">
            <w:pPr>
              <w:rPr>
                <w:b/>
                <w:sz w:val="20"/>
                <w:szCs w:val="20"/>
              </w:rPr>
            </w:pPr>
            <w:r>
              <w:rPr>
                <w:b/>
                <w:sz w:val="20"/>
                <w:szCs w:val="20"/>
              </w:rPr>
              <w:t>201</w:t>
            </w:r>
            <w:r w:rsidR="00C03765">
              <w:rPr>
                <w:b/>
                <w:sz w:val="20"/>
                <w:szCs w:val="20"/>
              </w:rPr>
              <w:t>6</w:t>
            </w:r>
            <w:r>
              <w:rPr>
                <w:b/>
                <w:sz w:val="20"/>
                <w:szCs w:val="20"/>
              </w:rPr>
              <w:t xml:space="preserve"> Project Start Date: </w:t>
            </w:r>
          </w:p>
          <w:p w14:paraId="5AC443AB" w14:textId="6B4F1BE8" w:rsidR="001A1006" w:rsidRPr="001A1006" w:rsidRDefault="00417F3C" w:rsidP="00417F3C">
            <w:pPr>
              <w:rPr>
                <w:b/>
                <w:sz w:val="16"/>
                <w:szCs w:val="20"/>
              </w:rPr>
            </w:pPr>
            <w:r>
              <w:rPr>
                <w:sz w:val="16"/>
              </w:rPr>
              <w:t>01/04/2016</w:t>
            </w:r>
          </w:p>
        </w:tc>
        <w:tc>
          <w:tcPr>
            <w:tcW w:w="1215" w:type="dxa"/>
            <w:vAlign w:val="center"/>
          </w:tcPr>
          <w:p w14:paraId="3664D2A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54F35C10"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171FBF8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3802B512" w14:textId="77777777" w:rsidR="008F0880" w:rsidRPr="00CB2511" w:rsidRDefault="008F0880" w:rsidP="00CB2511">
            <w:pPr>
              <w:jc w:val="center"/>
              <w:rPr>
                <w:b/>
                <w:sz w:val="20"/>
                <w:szCs w:val="20"/>
              </w:rPr>
            </w:pPr>
            <w:r w:rsidRPr="00CB2511">
              <w:rPr>
                <w:b/>
                <w:sz w:val="20"/>
                <w:szCs w:val="20"/>
              </w:rPr>
              <w:t>Milestone 4</w:t>
            </w:r>
          </w:p>
        </w:tc>
        <w:tc>
          <w:tcPr>
            <w:tcW w:w="1294" w:type="dxa"/>
            <w:vAlign w:val="center"/>
          </w:tcPr>
          <w:p w14:paraId="5AE93B05" w14:textId="77777777" w:rsidR="008F0880" w:rsidRPr="00CB2511" w:rsidRDefault="008F0880" w:rsidP="00CB2511">
            <w:pPr>
              <w:jc w:val="center"/>
              <w:rPr>
                <w:b/>
                <w:sz w:val="20"/>
                <w:szCs w:val="20"/>
              </w:rPr>
            </w:pPr>
            <w:r w:rsidRPr="00CB2511">
              <w:rPr>
                <w:b/>
                <w:sz w:val="20"/>
                <w:szCs w:val="20"/>
              </w:rPr>
              <w:t>Milestone 5</w:t>
            </w:r>
          </w:p>
        </w:tc>
        <w:tc>
          <w:tcPr>
            <w:tcW w:w="1800" w:type="dxa"/>
            <w:vMerge w:val="restart"/>
            <w:vAlign w:val="center"/>
          </w:tcPr>
          <w:p w14:paraId="408A1398"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CB617E" w:rsidRPr="00CB2511" w14:paraId="5F3AEC1E" w14:textId="77777777" w:rsidTr="00CB617E">
        <w:trPr>
          <w:trHeight w:val="569"/>
        </w:trPr>
        <w:tc>
          <w:tcPr>
            <w:tcW w:w="1368" w:type="dxa"/>
            <w:vAlign w:val="center"/>
          </w:tcPr>
          <w:p w14:paraId="0C19C4D2" w14:textId="77777777" w:rsidR="00CB617E" w:rsidRPr="00CB2511" w:rsidRDefault="00CB617E" w:rsidP="00CB2511">
            <w:pPr>
              <w:rPr>
                <w:b/>
                <w:sz w:val="20"/>
                <w:szCs w:val="20"/>
              </w:rPr>
            </w:pPr>
            <w:r w:rsidRPr="00CB2511">
              <w:rPr>
                <w:b/>
                <w:sz w:val="20"/>
                <w:szCs w:val="20"/>
              </w:rPr>
              <w:t>Milestone Date</w:t>
            </w:r>
          </w:p>
        </w:tc>
        <w:tc>
          <w:tcPr>
            <w:tcW w:w="1215" w:type="dxa"/>
            <w:vAlign w:val="center"/>
          </w:tcPr>
          <w:p w14:paraId="53A0647C" w14:textId="05288821" w:rsidR="00CB617E" w:rsidRPr="00CB2511" w:rsidRDefault="00CB617E" w:rsidP="00CB2511">
            <w:pPr>
              <w:rPr>
                <w:b/>
                <w:sz w:val="20"/>
                <w:szCs w:val="20"/>
              </w:rPr>
            </w:pPr>
            <w:r>
              <w:rPr>
                <w:b/>
                <w:sz w:val="20"/>
                <w:szCs w:val="20"/>
              </w:rPr>
              <w:t>2/28/16</w:t>
            </w:r>
          </w:p>
        </w:tc>
        <w:tc>
          <w:tcPr>
            <w:tcW w:w="1242" w:type="dxa"/>
            <w:vAlign w:val="center"/>
          </w:tcPr>
          <w:p w14:paraId="4B3BCBBA" w14:textId="3B57994E" w:rsidR="00CB617E" w:rsidRPr="00CB2511" w:rsidRDefault="00CB617E" w:rsidP="00CB2511">
            <w:pPr>
              <w:rPr>
                <w:b/>
                <w:sz w:val="20"/>
                <w:szCs w:val="20"/>
              </w:rPr>
            </w:pPr>
            <w:r>
              <w:rPr>
                <w:b/>
                <w:sz w:val="20"/>
                <w:szCs w:val="20"/>
              </w:rPr>
              <w:t>4/30/15/15</w:t>
            </w:r>
          </w:p>
        </w:tc>
        <w:tc>
          <w:tcPr>
            <w:tcW w:w="1242" w:type="dxa"/>
            <w:vAlign w:val="center"/>
          </w:tcPr>
          <w:p w14:paraId="500380E0" w14:textId="3C22F0E9" w:rsidR="00CB617E" w:rsidRPr="00CB2511" w:rsidRDefault="00CB617E" w:rsidP="00CB2511">
            <w:pPr>
              <w:rPr>
                <w:b/>
                <w:sz w:val="20"/>
                <w:szCs w:val="20"/>
              </w:rPr>
            </w:pPr>
            <w:r>
              <w:rPr>
                <w:b/>
                <w:sz w:val="20"/>
                <w:szCs w:val="20"/>
              </w:rPr>
              <w:t>5/20/15</w:t>
            </w:r>
          </w:p>
        </w:tc>
        <w:tc>
          <w:tcPr>
            <w:tcW w:w="1242" w:type="dxa"/>
            <w:vAlign w:val="center"/>
          </w:tcPr>
          <w:p w14:paraId="3173F734" w14:textId="7D38712F" w:rsidR="00CB617E" w:rsidRPr="00CB2511" w:rsidRDefault="00CB617E" w:rsidP="00CB2511">
            <w:pPr>
              <w:rPr>
                <w:b/>
                <w:sz w:val="20"/>
                <w:szCs w:val="20"/>
              </w:rPr>
            </w:pPr>
            <w:r>
              <w:rPr>
                <w:b/>
                <w:sz w:val="20"/>
                <w:szCs w:val="20"/>
              </w:rPr>
              <w:t>11/20/15</w:t>
            </w:r>
          </w:p>
        </w:tc>
        <w:tc>
          <w:tcPr>
            <w:tcW w:w="1294" w:type="dxa"/>
            <w:vAlign w:val="center"/>
          </w:tcPr>
          <w:p w14:paraId="48DF59F6" w14:textId="073AE8AB" w:rsidR="00CB617E" w:rsidRPr="00CB2511" w:rsidRDefault="00CB617E" w:rsidP="00CB2511">
            <w:pPr>
              <w:rPr>
                <w:b/>
                <w:sz w:val="20"/>
                <w:szCs w:val="20"/>
              </w:rPr>
            </w:pPr>
            <w:r>
              <w:rPr>
                <w:b/>
                <w:sz w:val="20"/>
                <w:szCs w:val="20"/>
              </w:rPr>
              <w:t>12/31/15</w:t>
            </w:r>
          </w:p>
        </w:tc>
        <w:tc>
          <w:tcPr>
            <w:tcW w:w="1800" w:type="dxa"/>
            <w:vMerge/>
            <w:vAlign w:val="center"/>
          </w:tcPr>
          <w:p w14:paraId="3B8B0490" w14:textId="77777777" w:rsidR="00CB617E" w:rsidRPr="00CB2511" w:rsidRDefault="00CB617E" w:rsidP="00CB2511">
            <w:pPr>
              <w:rPr>
                <w:b/>
                <w:sz w:val="20"/>
                <w:szCs w:val="20"/>
              </w:rPr>
            </w:pPr>
          </w:p>
        </w:tc>
      </w:tr>
      <w:tr w:rsidR="00CB617E" w:rsidRPr="00CB2511" w14:paraId="15F5482D" w14:textId="77777777" w:rsidTr="00CB617E">
        <w:trPr>
          <w:trHeight w:val="569"/>
        </w:trPr>
        <w:tc>
          <w:tcPr>
            <w:tcW w:w="1368" w:type="dxa"/>
            <w:vAlign w:val="center"/>
          </w:tcPr>
          <w:p w14:paraId="728112A3" w14:textId="77777777" w:rsidR="00CB617E" w:rsidRPr="00CB2511" w:rsidRDefault="00CB617E" w:rsidP="00CB2511">
            <w:pPr>
              <w:rPr>
                <w:b/>
                <w:sz w:val="20"/>
                <w:szCs w:val="20"/>
              </w:rPr>
            </w:pPr>
            <w:r w:rsidRPr="00CB2511">
              <w:rPr>
                <w:b/>
                <w:sz w:val="20"/>
                <w:szCs w:val="20"/>
              </w:rPr>
              <w:t>Milestone Description</w:t>
            </w:r>
          </w:p>
        </w:tc>
        <w:tc>
          <w:tcPr>
            <w:tcW w:w="1215" w:type="dxa"/>
            <w:vAlign w:val="center"/>
          </w:tcPr>
          <w:p w14:paraId="5CB4EBF4" w14:textId="7EFB0A8A" w:rsidR="00CB617E" w:rsidRPr="00CB2511" w:rsidRDefault="00CB617E" w:rsidP="00CB2511">
            <w:pPr>
              <w:rPr>
                <w:b/>
                <w:sz w:val="20"/>
                <w:szCs w:val="20"/>
              </w:rPr>
            </w:pPr>
            <w:r>
              <w:rPr>
                <w:b/>
                <w:sz w:val="20"/>
                <w:szCs w:val="20"/>
              </w:rPr>
              <w:t>Complete dome testing</w:t>
            </w:r>
          </w:p>
        </w:tc>
        <w:tc>
          <w:tcPr>
            <w:tcW w:w="1242" w:type="dxa"/>
            <w:vAlign w:val="center"/>
          </w:tcPr>
          <w:p w14:paraId="23CCC97B" w14:textId="01193FD4" w:rsidR="00CB617E" w:rsidRPr="00CB2511" w:rsidRDefault="00CB617E" w:rsidP="00CB617E">
            <w:pPr>
              <w:rPr>
                <w:b/>
                <w:sz w:val="20"/>
                <w:szCs w:val="20"/>
              </w:rPr>
            </w:pPr>
            <w:r>
              <w:rPr>
                <w:b/>
                <w:sz w:val="20"/>
                <w:szCs w:val="20"/>
              </w:rPr>
              <w:t xml:space="preserve">Complete electronics and firmware upgrades </w:t>
            </w:r>
          </w:p>
        </w:tc>
        <w:tc>
          <w:tcPr>
            <w:tcW w:w="1242" w:type="dxa"/>
            <w:vAlign w:val="center"/>
          </w:tcPr>
          <w:p w14:paraId="025A455C" w14:textId="2380EE0B" w:rsidR="00CB617E" w:rsidRPr="00CB2511" w:rsidRDefault="00CB617E" w:rsidP="00CB2511">
            <w:pPr>
              <w:rPr>
                <w:b/>
                <w:sz w:val="20"/>
                <w:szCs w:val="20"/>
              </w:rPr>
            </w:pPr>
            <w:r>
              <w:rPr>
                <w:b/>
                <w:sz w:val="20"/>
                <w:szCs w:val="20"/>
              </w:rPr>
              <w:t xml:space="preserve">Complete dome redesign </w:t>
            </w:r>
          </w:p>
        </w:tc>
        <w:tc>
          <w:tcPr>
            <w:tcW w:w="1242" w:type="dxa"/>
            <w:vAlign w:val="center"/>
          </w:tcPr>
          <w:p w14:paraId="5C238D72" w14:textId="38511076" w:rsidR="00CB617E" w:rsidRPr="00CB2511" w:rsidRDefault="00CB617E" w:rsidP="00CB2511">
            <w:pPr>
              <w:rPr>
                <w:b/>
                <w:sz w:val="20"/>
                <w:szCs w:val="20"/>
              </w:rPr>
            </w:pPr>
            <w:r>
              <w:rPr>
                <w:b/>
                <w:sz w:val="20"/>
                <w:szCs w:val="20"/>
              </w:rPr>
              <w:t>Complete AUV controls and CARL upgrades</w:t>
            </w:r>
          </w:p>
        </w:tc>
        <w:tc>
          <w:tcPr>
            <w:tcW w:w="1294" w:type="dxa"/>
            <w:vAlign w:val="center"/>
          </w:tcPr>
          <w:p w14:paraId="5AF64301" w14:textId="2EC2EE40" w:rsidR="00CB617E" w:rsidRPr="00CB2511" w:rsidRDefault="00CB617E" w:rsidP="00CB2511">
            <w:pPr>
              <w:rPr>
                <w:b/>
                <w:sz w:val="20"/>
                <w:szCs w:val="20"/>
              </w:rPr>
            </w:pPr>
            <w:r>
              <w:rPr>
                <w:b/>
                <w:sz w:val="20"/>
                <w:szCs w:val="20"/>
              </w:rPr>
              <w:t>Complete ROV/AUV transect comparisons</w:t>
            </w:r>
          </w:p>
        </w:tc>
        <w:tc>
          <w:tcPr>
            <w:tcW w:w="1800" w:type="dxa"/>
            <w:vMerge/>
            <w:vAlign w:val="center"/>
          </w:tcPr>
          <w:p w14:paraId="3475601F" w14:textId="77777777" w:rsidR="00CB617E" w:rsidRPr="00CB2511" w:rsidRDefault="00CB617E" w:rsidP="00CB2511">
            <w:pPr>
              <w:rPr>
                <w:b/>
                <w:sz w:val="20"/>
                <w:szCs w:val="20"/>
              </w:rPr>
            </w:pPr>
          </w:p>
        </w:tc>
      </w:tr>
      <w:tr w:rsidR="00CB617E" w:rsidRPr="00CB2511" w14:paraId="24FF188C" w14:textId="77777777" w:rsidTr="00CB617E">
        <w:trPr>
          <w:trHeight w:val="570"/>
        </w:trPr>
        <w:tc>
          <w:tcPr>
            <w:tcW w:w="1368" w:type="dxa"/>
            <w:vAlign w:val="center"/>
          </w:tcPr>
          <w:p w14:paraId="7DDEA1B0" w14:textId="77777777" w:rsidR="00CB617E" w:rsidRPr="00CB2511" w:rsidRDefault="00CB617E" w:rsidP="00CB2511">
            <w:pPr>
              <w:rPr>
                <w:b/>
                <w:sz w:val="20"/>
                <w:szCs w:val="20"/>
              </w:rPr>
            </w:pPr>
            <w:r w:rsidRPr="00CB2511">
              <w:rPr>
                <w:b/>
                <w:sz w:val="20"/>
                <w:szCs w:val="20"/>
              </w:rPr>
              <w:t>EE</w:t>
            </w:r>
          </w:p>
        </w:tc>
        <w:tc>
          <w:tcPr>
            <w:tcW w:w="1215" w:type="dxa"/>
            <w:vAlign w:val="center"/>
          </w:tcPr>
          <w:p w14:paraId="60EDD7BE" w14:textId="7FD044F1" w:rsidR="00CB617E" w:rsidRPr="00CB2511" w:rsidRDefault="00CB617E" w:rsidP="00CB617E">
            <w:pPr>
              <w:jc w:val="center"/>
              <w:rPr>
                <w:b/>
                <w:sz w:val="20"/>
                <w:szCs w:val="20"/>
              </w:rPr>
            </w:pPr>
            <w:r>
              <w:rPr>
                <w:b/>
                <w:sz w:val="20"/>
                <w:szCs w:val="20"/>
              </w:rPr>
              <w:t>Chaffey-24</w:t>
            </w:r>
          </w:p>
        </w:tc>
        <w:tc>
          <w:tcPr>
            <w:tcW w:w="1242" w:type="dxa"/>
            <w:vAlign w:val="center"/>
          </w:tcPr>
          <w:p w14:paraId="1F7A8923" w14:textId="0524C11E" w:rsidR="00CB617E" w:rsidRPr="00CB2511" w:rsidRDefault="00CB617E" w:rsidP="001A1942">
            <w:pPr>
              <w:jc w:val="center"/>
              <w:rPr>
                <w:b/>
                <w:sz w:val="20"/>
                <w:szCs w:val="20"/>
              </w:rPr>
            </w:pPr>
            <w:r>
              <w:rPr>
                <w:b/>
                <w:sz w:val="20"/>
                <w:szCs w:val="20"/>
              </w:rPr>
              <w:t>Chaffey-</w:t>
            </w:r>
            <w:r w:rsidR="001A1942">
              <w:rPr>
                <w:b/>
                <w:sz w:val="20"/>
                <w:szCs w:val="20"/>
              </w:rPr>
              <w:t>8</w:t>
            </w:r>
            <w:r>
              <w:rPr>
                <w:b/>
                <w:sz w:val="20"/>
                <w:szCs w:val="20"/>
              </w:rPr>
              <w:t>5</w:t>
            </w:r>
          </w:p>
        </w:tc>
        <w:tc>
          <w:tcPr>
            <w:tcW w:w="1242" w:type="dxa"/>
            <w:vAlign w:val="center"/>
          </w:tcPr>
          <w:p w14:paraId="3AEBD9E2" w14:textId="28640FF4" w:rsidR="00CB617E" w:rsidRPr="00CB2511" w:rsidRDefault="00CB617E" w:rsidP="001A1942">
            <w:pPr>
              <w:jc w:val="center"/>
              <w:rPr>
                <w:b/>
                <w:sz w:val="20"/>
                <w:szCs w:val="20"/>
              </w:rPr>
            </w:pPr>
            <w:r>
              <w:rPr>
                <w:b/>
                <w:sz w:val="20"/>
                <w:szCs w:val="20"/>
              </w:rPr>
              <w:t>Chaffey-</w:t>
            </w:r>
            <w:r w:rsidR="001A1942">
              <w:rPr>
                <w:b/>
                <w:sz w:val="20"/>
                <w:szCs w:val="20"/>
              </w:rPr>
              <w:t>5</w:t>
            </w:r>
            <w:r>
              <w:rPr>
                <w:b/>
                <w:sz w:val="20"/>
                <w:szCs w:val="20"/>
              </w:rPr>
              <w:t>6</w:t>
            </w:r>
          </w:p>
        </w:tc>
        <w:tc>
          <w:tcPr>
            <w:tcW w:w="1242" w:type="dxa"/>
            <w:vAlign w:val="center"/>
          </w:tcPr>
          <w:p w14:paraId="05128899" w14:textId="77777777" w:rsidR="00CB617E" w:rsidRPr="00CB2511" w:rsidRDefault="00CB617E" w:rsidP="00CB617E">
            <w:pPr>
              <w:jc w:val="center"/>
              <w:rPr>
                <w:b/>
                <w:sz w:val="20"/>
                <w:szCs w:val="20"/>
              </w:rPr>
            </w:pPr>
          </w:p>
        </w:tc>
        <w:tc>
          <w:tcPr>
            <w:tcW w:w="1294" w:type="dxa"/>
            <w:vAlign w:val="center"/>
          </w:tcPr>
          <w:p w14:paraId="330F12BA" w14:textId="65569F5E" w:rsidR="00CB617E" w:rsidRPr="00CB2511" w:rsidRDefault="00CB617E" w:rsidP="00CB617E">
            <w:pPr>
              <w:jc w:val="center"/>
              <w:rPr>
                <w:b/>
                <w:sz w:val="20"/>
                <w:szCs w:val="20"/>
              </w:rPr>
            </w:pPr>
            <w:r>
              <w:rPr>
                <w:b/>
                <w:sz w:val="20"/>
                <w:szCs w:val="20"/>
              </w:rPr>
              <w:t>Chaffey-120</w:t>
            </w:r>
          </w:p>
        </w:tc>
        <w:tc>
          <w:tcPr>
            <w:tcW w:w="1800" w:type="dxa"/>
            <w:vAlign w:val="center"/>
          </w:tcPr>
          <w:p w14:paraId="644E2570" w14:textId="21C4DC6F" w:rsidR="00CB617E" w:rsidRPr="00CB2511" w:rsidRDefault="001A1942" w:rsidP="00CB617E">
            <w:pPr>
              <w:jc w:val="center"/>
              <w:rPr>
                <w:b/>
                <w:sz w:val="20"/>
                <w:szCs w:val="20"/>
              </w:rPr>
            </w:pPr>
            <w:r>
              <w:rPr>
                <w:b/>
                <w:sz w:val="20"/>
                <w:szCs w:val="20"/>
              </w:rPr>
              <w:t>Chaffey-285</w:t>
            </w:r>
          </w:p>
        </w:tc>
      </w:tr>
      <w:tr w:rsidR="00CB617E" w:rsidRPr="00CB2511" w14:paraId="6E2F18DB" w14:textId="77777777" w:rsidTr="00CB617E">
        <w:trPr>
          <w:trHeight w:val="569"/>
        </w:trPr>
        <w:tc>
          <w:tcPr>
            <w:tcW w:w="1368" w:type="dxa"/>
            <w:vAlign w:val="center"/>
          </w:tcPr>
          <w:p w14:paraId="695D8B0C" w14:textId="77777777" w:rsidR="00CB617E" w:rsidRPr="00CB2511" w:rsidRDefault="00CB617E" w:rsidP="00CB2511">
            <w:pPr>
              <w:rPr>
                <w:b/>
                <w:sz w:val="20"/>
                <w:szCs w:val="20"/>
              </w:rPr>
            </w:pPr>
            <w:r w:rsidRPr="00CB2511">
              <w:rPr>
                <w:b/>
                <w:sz w:val="20"/>
                <w:szCs w:val="20"/>
              </w:rPr>
              <w:t>SE</w:t>
            </w:r>
          </w:p>
        </w:tc>
        <w:tc>
          <w:tcPr>
            <w:tcW w:w="1215" w:type="dxa"/>
            <w:vAlign w:val="center"/>
          </w:tcPr>
          <w:p w14:paraId="44AC438B" w14:textId="77777777" w:rsidR="00CB617E" w:rsidRPr="00CB2511" w:rsidRDefault="00CB617E" w:rsidP="00CB617E">
            <w:pPr>
              <w:jc w:val="center"/>
              <w:rPr>
                <w:b/>
                <w:sz w:val="20"/>
                <w:szCs w:val="20"/>
              </w:rPr>
            </w:pPr>
          </w:p>
        </w:tc>
        <w:tc>
          <w:tcPr>
            <w:tcW w:w="1242" w:type="dxa"/>
            <w:vAlign w:val="center"/>
          </w:tcPr>
          <w:p w14:paraId="1FA812D3" w14:textId="77777777" w:rsidR="00CB617E" w:rsidRPr="00CB2511" w:rsidRDefault="00CB617E" w:rsidP="00CB617E">
            <w:pPr>
              <w:jc w:val="center"/>
              <w:rPr>
                <w:b/>
                <w:sz w:val="20"/>
                <w:szCs w:val="20"/>
              </w:rPr>
            </w:pPr>
          </w:p>
        </w:tc>
        <w:tc>
          <w:tcPr>
            <w:tcW w:w="1242" w:type="dxa"/>
            <w:vAlign w:val="center"/>
          </w:tcPr>
          <w:p w14:paraId="0DE6EEA4" w14:textId="77777777" w:rsidR="00CB617E" w:rsidRPr="00CB2511" w:rsidRDefault="00CB617E" w:rsidP="00CB617E">
            <w:pPr>
              <w:jc w:val="center"/>
              <w:rPr>
                <w:b/>
                <w:sz w:val="20"/>
                <w:szCs w:val="20"/>
              </w:rPr>
            </w:pPr>
          </w:p>
        </w:tc>
        <w:tc>
          <w:tcPr>
            <w:tcW w:w="1242" w:type="dxa"/>
            <w:vAlign w:val="center"/>
          </w:tcPr>
          <w:p w14:paraId="68479BF2" w14:textId="77777777" w:rsidR="00CB617E" w:rsidRDefault="00CB617E" w:rsidP="00CB617E">
            <w:pPr>
              <w:jc w:val="center"/>
              <w:rPr>
                <w:b/>
                <w:sz w:val="20"/>
                <w:szCs w:val="20"/>
              </w:rPr>
            </w:pPr>
            <w:r>
              <w:rPr>
                <w:b/>
                <w:sz w:val="20"/>
                <w:szCs w:val="20"/>
              </w:rPr>
              <w:t>Henthorn-200</w:t>
            </w:r>
          </w:p>
          <w:p w14:paraId="6F5DAFB7" w14:textId="1E3672C0" w:rsidR="00CB617E" w:rsidRPr="00CB2511" w:rsidRDefault="00CB617E" w:rsidP="00CB617E">
            <w:pPr>
              <w:jc w:val="center"/>
              <w:rPr>
                <w:b/>
                <w:sz w:val="20"/>
                <w:szCs w:val="20"/>
              </w:rPr>
            </w:pPr>
            <w:r>
              <w:rPr>
                <w:b/>
                <w:sz w:val="20"/>
                <w:szCs w:val="20"/>
              </w:rPr>
              <w:t>McEwen-120</w:t>
            </w:r>
          </w:p>
        </w:tc>
        <w:tc>
          <w:tcPr>
            <w:tcW w:w="1294" w:type="dxa"/>
            <w:vAlign w:val="center"/>
          </w:tcPr>
          <w:p w14:paraId="782AEAC6" w14:textId="77777777" w:rsidR="00CB617E" w:rsidRPr="00CB2511" w:rsidRDefault="00CB617E" w:rsidP="00CB617E">
            <w:pPr>
              <w:jc w:val="center"/>
              <w:rPr>
                <w:b/>
                <w:sz w:val="20"/>
                <w:szCs w:val="20"/>
              </w:rPr>
            </w:pPr>
          </w:p>
        </w:tc>
        <w:tc>
          <w:tcPr>
            <w:tcW w:w="1800" w:type="dxa"/>
            <w:vAlign w:val="center"/>
          </w:tcPr>
          <w:p w14:paraId="7A7C25B0" w14:textId="07BEDA23" w:rsidR="00CB617E" w:rsidRDefault="00CB617E" w:rsidP="00CB617E">
            <w:pPr>
              <w:jc w:val="center"/>
              <w:rPr>
                <w:b/>
                <w:sz w:val="20"/>
                <w:szCs w:val="20"/>
              </w:rPr>
            </w:pPr>
            <w:r>
              <w:rPr>
                <w:b/>
                <w:sz w:val="20"/>
                <w:szCs w:val="20"/>
              </w:rPr>
              <w:t>Henthorn-200</w:t>
            </w:r>
          </w:p>
          <w:p w14:paraId="217DB255" w14:textId="77777777" w:rsidR="00CB617E" w:rsidRPr="00CB2511" w:rsidRDefault="00CB617E" w:rsidP="00CB617E">
            <w:pPr>
              <w:jc w:val="center"/>
              <w:rPr>
                <w:b/>
                <w:sz w:val="20"/>
                <w:szCs w:val="20"/>
              </w:rPr>
            </w:pPr>
            <w:r>
              <w:rPr>
                <w:b/>
                <w:sz w:val="20"/>
                <w:szCs w:val="20"/>
              </w:rPr>
              <w:t>McEwen-120</w:t>
            </w:r>
          </w:p>
        </w:tc>
      </w:tr>
      <w:tr w:rsidR="00CB617E" w:rsidRPr="00CB2511" w14:paraId="42B35ABF" w14:textId="77777777" w:rsidTr="00CB617E">
        <w:trPr>
          <w:trHeight w:val="569"/>
        </w:trPr>
        <w:tc>
          <w:tcPr>
            <w:tcW w:w="1368" w:type="dxa"/>
            <w:vAlign w:val="center"/>
          </w:tcPr>
          <w:p w14:paraId="1FD96952" w14:textId="77777777" w:rsidR="00CB617E" w:rsidRPr="00CB2511" w:rsidRDefault="00CB617E" w:rsidP="00CB2511">
            <w:pPr>
              <w:rPr>
                <w:b/>
                <w:sz w:val="20"/>
                <w:szCs w:val="20"/>
              </w:rPr>
            </w:pPr>
            <w:r w:rsidRPr="00CB2511">
              <w:rPr>
                <w:b/>
                <w:sz w:val="20"/>
                <w:szCs w:val="20"/>
              </w:rPr>
              <w:t>ME</w:t>
            </w:r>
          </w:p>
        </w:tc>
        <w:tc>
          <w:tcPr>
            <w:tcW w:w="1215" w:type="dxa"/>
            <w:vAlign w:val="center"/>
          </w:tcPr>
          <w:p w14:paraId="72AA27A8" w14:textId="20111EF7" w:rsidR="00CB617E" w:rsidRPr="00CB2511" w:rsidRDefault="00CB617E" w:rsidP="00CB617E">
            <w:pPr>
              <w:jc w:val="center"/>
              <w:rPr>
                <w:b/>
                <w:sz w:val="20"/>
                <w:szCs w:val="20"/>
              </w:rPr>
            </w:pPr>
            <w:r>
              <w:rPr>
                <w:b/>
                <w:sz w:val="20"/>
                <w:szCs w:val="20"/>
              </w:rPr>
              <w:t>Cazenave-120</w:t>
            </w:r>
          </w:p>
        </w:tc>
        <w:tc>
          <w:tcPr>
            <w:tcW w:w="1242" w:type="dxa"/>
            <w:vAlign w:val="center"/>
          </w:tcPr>
          <w:p w14:paraId="04C05311" w14:textId="472CCA24" w:rsidR="00CB617E" w:rsidRPr="00CB2511" w:rsidRDefault="00CB617E" w:rsidP="00CB617E">
            <w:pPr>
              <w:jc w:val="center"/>
              <w:rPr>
                <w:b/>
                <w:sz w:val="20"/>
                <w:szCs w:val="20"/>
              </w:rPr>
            </w:pPr>
          </w:p>
        </w:tc>
        <w:tc>
          <w:tcPr>
            <w:tcW w:w="1242" w:type="dxa"/>
            <w:vAlign w:val="center"/>
          </w:tcPr>
          <w:p w14:paraId="613F708A" w14:textId="352847DA" w:rsidR="00CB617E" w:rsidRPr="00CB2511" w:rsidRDefault="00CB617E" w:rsidP="00CB617E">
            <w:pPr>
              <w:jc w:val="center"/>
              <w:rPr>
                <w:b/>
                <w:sz w:val="20"/>
                <w:szCs w:val="20"/>
              </w:rPr>
            </w:pPr>
            <w:r>
              <w:rPr>
                <w:b/>
                <w:sz w:val="20"/>
                <w:szCs w:val="20"/>
              </w:rPr>
              <w:t>Cazenave-100</w:t>
            </w:r>
          </w:p>
        </w:tc>
        <w:tc>
          <w:tcPr>
            <w:tcW w:w="1242" w:type="dxa"/>
            <w:vAlign w:val="center"/>
          </w:tcPr>
          <w:p w14:paraId="59CD5544" w14:textId="77777777" w:rsidR="00CB617E" w:rsidRPr="00CB2511" w:rsidRDefault="00CB617E" w:rsidP="00CB617E">
            <w:pPr>
              <w:jc w:val="center"/>
              <w:rPr>
                <w:b/>
                <w:sz w:val="20"/>
                <w:szCs w:val="20"/>
              </w:rPr>
            </w:pPr>
          </w:p>
        </w:tc>
        <w:tc>
          <w:tcPr>
            <w:tcW w:w="1294" w:type="dxa"/>
            <w:vAlign w:val="center"/>
          </w:tcPr>
          <w:p w14:paraId="354D0A90" w14:textId="4E1A2F45" w:rsidR="00CB617E" w:rsidRPr="00CB2511" w:rsidRDefault="00CB617E" w:rsidP="00CB617E">
            <w:pPr>
              <w:jc w:val="center"/>
              <w:rPr>
                <w:b/>
                <w:sz w:val="20"/>
                <w:szCs w:val="20"/>
              </w:rPr>
            </w:pPr>
            <w:r>
              <w:rPr>
                <w:b/>
                <w:sz w:val="20"/>
                <w:szCs w:val="20"/>
              </w:rPr>
              <w:t>Cazenave-40</w:t>
            </w:r>
          </w:p>
        </w:tc>
        <w:tc>
          <w:tcPr>
            <w:tcW w:w="1800" w:type="dxa"/>
            <w:vAlign w:val="center"/>
          </w:tcPr>
          <w:p w14:paraId="679B0FA0" w14:textId="5D943751" w:rsidR="00CB617E" w:rsidRPr="00CB2511" w:rsidRDefault="00CB617E" w:rsidP="00CB617E">
            <w:pPr>
              <w:jc w:val="center"/>
              <w:rPr>
                <w:b/>
                <w:sz w:val="20"/>
                <w:szCs w:val="20"/>
              </w:rPr>
            </w:pPr>
            <w:r>
              <w:rPr>
                <w:b/>
                <w:sz w:val="20"/>
                <w:szCs w:val="20"/>
              </w:rPr>
              <w:t>Cazenave-260</w:t>
            </w:r>
          </w:p>
        </w:tc>
      </w:tr>
      <w:tr w:rsidR="00CB617E" w:rsidRPr="00CB2511" w14:paraId="21BD0B60" w14:textId="77777777" w:rsidTr="00CB617E">
        <w:trPr>
          <w:trHeight w:val="570"/>
        </w:trPr>
        <w:tc>
          <w:tcPr>
            <w:tcW w:w="1368" w:type="dxa"/>
            <w:vAlign w:val="center"/>
          </w:tcPr>
          <w:p w14:paraId="75AD2142" w14:textId="77777777" w:rsidR="00CB617E" w:rsidRPr="00CB2511" w:rsidRDefault="00CB617E" w:rsidP="00CB2511">
            <w:pPr>
              <w:rPr>
                <w:b/>
                <w:sz w:val="20"/>
                <w:szCs w:val="20"/>
              </w:rPr>
            </w:pPr>
            <w:r w:rsidRPr="00CB2511">
              <w:rPr>
                <w:b/>
                <w:sz w:val="20"/>
                <w:szCs w:val="20"/>
              </w:rPr>
              <w:t>EE Tech</w:t>
            </w:r>
          </w:p>
        </w:tc>
        <w:tc>
          <w:tcPr>
            <w:tcW w:w="1215" w:type="dxa"/>
            <w:vAlign w:val="center"/>
          </w:tcPr>
          <w:p w14:paraId="0DE1D2F2" w14:textId="77777777" w:rsidR="00CB617E" w:rsidRPr="00CB2511" w:rsidRDefault="00CB617E" w:rsidP="00CB617E">
            <w:pPr>
              <w:jc w:val="center"/>
              <w:rPr>
                <w:b/>
                <w:sz w:val="20"/>
                <w:szCs w:val="20"/>
              </w:rPr>
            </w:pPr>
          </w:p>
        </w:tc>
        <w:tc>
          <w:tcPr>
            <w:tcW w:w="1242" w:type="dxa"/>
            <w:vAlign w:val="center"/>
          </w:tcPr>
          <w:p w14:paraId="2B664C08" w14:textId="77777777" w:rsidR="00CB617E" w:rsidRPr="00CB2511" w:rsidRDefault="00CB617E" w:rsidP="00CB617E">
            <w:pPr>
              <w:jc w:val="center"/>
              <w:rPr>
                <w:b/>
                <w:sz w:val="20"/>
                <w:szCs w:val="20"/>
              </w:rPr>
            </w:pPr>
          </w:p>
        </w:tc>
        <w:tc>
          <w:tcPr>
            <w:tcW w:w="1242" w:type="dxa"/>
            <w:vAlign w:val="center"/>
          </w:tcPr>
          <w:p w14:paraId="0E7F98A4" w14:textId="77777777" w:rsidR="00CB617E" w:rsidRPr="00CB2511" w:rsidRDefault="00CB617E" w:rsidP="00CB617E">
            <w:pPr>
              <w:jc w:val="center"/>
              <w:rPr>
                <w:b/>
                <w:sz w:val="20"/>
                <w:szCs w:val="20"/>
              </w:rPr>
            </w:pPr>
          </w:p>
        </w:tc>
        <w:tc>
          <w:tcPr>
            <w:tcW w:w="1242" w:type="dxa"/>
            <w:vAlign w:val="center"/>
          </w:tcPr>
          <w:p w14:paraId="500F74DD" w14:textId="77777777" w:rsidR="00CB617E" w:rsidRPr="00CB2511" w:rsidRDefault="00CB617E" w:rsidP="00CB617E">
            <w:pPr>
              <w:jc w:val="center"/>
              <w:rPr>
                <w:b/>
                <w:sz w:val="20"/>
                <w:szCs w:val="20"/>
              </w:rPr>
            </w:pPr>
          </w:p>
        </w:tc>
        <w:tc>
          <w:tcPr>
            <w:tcW w:w="1294" w:type="dxa"/>
            <w:vAlign w:val="center"/>
          </w:tcPr>
          <w:p w14:paraId="7C031F58" w14:textId="77777777" w:rsidR="00CB617E" w:rsidRPr="00CB2511" w:rsidRDefault="00CB617E" w:rsidP="00CB617E">
            <w:pPr>
              <w:jc w:val="center"/>
              <w:rPr>
                <w:b/>
                <w:sz w:val="20"/>
                <w:szCs w:val="20"/>
              </w:rPr>
            </w:pPr>
          </w:p>
        </w:tc>
        <w:tc>
          <w:tcPr>
            <w:tcW w:w="1800" w:type="dxa"/>
            <w:vAlign w:val="center"/>
          </w:tcPr>
          <w:p w14:paraId="1ED663BD" w14:textId="77777777" w:rsidR="00CB617E" w:rsidRPr="00CB2511" w:rsidRDefault="00CB617E" w:rsidP="00CB617E">
            <w:pPr>
              <w:jc w:val="center"/>
              <w:rPr>
                <w:b/>
                <w:sz w:val="20"/>
                <w:szCs w:val="20"/>
              </w:rPr>
            </w:pPr>
          </w:p>
        </w:tc>
      </w:tr>
      <w:tr w:rsidR="00CB617E" w:rsidRPr="00CB2511" w14:paraId="36FF4FEE" w14:textId="77777777" w:rsidTr="00CB617E">
        <w:trPr>
          <w:trHeight w:val="570"/>
        </w:trPr>
        <w:tc>
          <w:tcPr>
            <w:tcW w:w="1368" w:type="dxa"/>
            <w:vAlign w:val="center"/>
          </w:tcPr>
          <w:p w14:paraId="6C6A20D0" w14:textId="77777777" w:rsidR="00CB617E" w:rsidRPr="00CB2511" w:rsidRDefault="00CB617E" w:rsidP="00CB2511">
            <w:pPr>
              <w:rPr>
                <w:b/>
                <w:sz w:val="20"/>
                <w:szCs w:val="20"/>
              </w:rPr>
            </w:pPr>
            <w:r w:rsidRPr="00CB2511">
              <w:rPr>
                <w:b/>
                <w:sz w:val="20"/>
                <w:szCs w:val="20"/>
              </w:rPr>
              <w:t>SE Tech</w:t>
            </w:r>
          </w:p>
        </w:tc>
        <w:tc>
          <w:tcPr>
            <w:tcW w:w="1215" w:type="dxa"/>
            <w:vAlign w:val="center"/>
          </w:tcPr>
          <w:p w14:paraId="3E79BB95" w14:textId="77777777" w:rsidR="00CB617E" w:rsidRPr="00CB2511" w:rsidRDefault="00CB617E" w:rsidP="00CB617E">
            <w:pPr>
              <w:jc w:val="center"/>
              <w:rPr>
                <w:b/>
                <w:sz w:val="20"/>
                <w:szCs w:val="20"/>
              </w:rPr>
            </w:pPr>
          </w:p>
        </w:tc>
        <w:tc>
          <w:tcPr>
            <w:tcW w:w="1242" w:type="dxa"/>
            <w:vAlign w:val="center"/>
          </w:tcPr>
          <w:p w14:paraId="5F1E0BE2" w14:textId="77777777" w:rsidR="00CB617E" w:rsidRPr="00CB2511" w:rsidRDefault="00CB617E" w:rsidP="00CB617E">
            <w:pPr>
              <w:jc w:val="center"/>
              <w:rPr>
                <w:b/>
                <w:sz w:val="20"/>
                <w:szCs w:val="20"/>
              </w:rPr>
            </w:pPr>
          </w:p>
        </w:tc>
        <w:tc>
          <w:tcPr>
            <w:tcW w:w="1242" w:type="dxa"/>
            <w:vAlign w:val="center"/>
          </w:tcPr>
          <w:p w14:paraId="1EBAC541" w14:textId="77777777" w:rsidR="00CB617E" w:rsidRPr="00CB2511" w:rsidRDefault="00CB617E" w:rsidP="00CB617E">
            <w:pPr>
              <w:jc w:val="center"/>
              <w:rPr>
                <w:b/>
                <w:sz w:val="20"/>
                <w:szCs w:val="20"/>
              </w:rPr>
            </w:pPr>
          </w:p>
        </w:tc>
        <w:tc>
          <w:tcPr>
            <w:tcW w:w="1242" w:type="dxa"/>
            <w:vAlign w:val="center"/>
          </w:tcPr>
          <w:p w14:paraId="7E2E1485" w14:textId="77777777" w:rsidR="00CB617E" w:rsidRPr="00CB2511" w:rsidRDefault="00CB617E" w:rsidP="00CB617E">
            <w:pPr>
              <w:jc w:val="center"/>
              <w:rPr>
                <w:b/>
                <w:sz w:val="20"/>
                <w:szCs w:val="20"/>
              </w:rPr>
            </w:pPr>
          </w:p>
        </w:tc>
        <w:tc>
          <w:tcPr>
            <w:tcW w:w="1294" w:type="dxa"/>
            <w:vAlign w:val="center"/>
          </w:tcPr>
          <w:p w14:paraId="48D61E37" w14:textId="77777777" w:rsidR="00CB617E" w:rsidRPr="00CB2511" w:rsidRDefault="00CB617E" w:rsidP="00CB617E">
            <w:pPr>
              <w:jc w:val="center"/>
              <w:rPr>
                <w:b/>
                <w:sz w:val="20"/>
                <w:szCs w:val="20"/>
              </w:rPr>
            </w:pPr>
          </w:p>
        </w:tc>
        <w:tc>
          <w:tcPr>
            <w:tcW w:w="1800" w:type="dxa"/>
            <w:vAlign w:val="center"/>
          </w:tcPr>
          <w:p w14:paraId="5951ED09" w14:textId="77777777" w:rsidR="00CB617E" w:rsidRPr="00CB2511" w:rsidRDefault="00CB617E" w:rsidP="00CB617E">
            <w:pPr>
              <w:jc w:val="center"/>
              <w:rPr>
                <w:b/>
                <w:sz w:val="20"/>
                <w:szCs w:val="20"/>
              </w:rPr>
            </w:pPr>
          </w:p>
        </w:tc>
      </w:tr>
      <w:tr w:rsidR="00CB617E" w:rsidRPr="00CB2511" w14:paraId="210F09BA" w14:textId="77777777" w:rsidTr="00CB617E">
        <w:trPr>
          <w:trHeight w:val="570"/>
        </w:trPr>
        <w:tc>
          <w:tcPr>
            <w:tcW w:w="1368" w:type="dxa"/>
            <w:vAlign w:val="center"/>
          </w:tcPr>
          <w:p w14:paraId="7BAA393F" w14:textId="77777777" w:rsidR="00CB617E" w:rsidRPr="00CB2511" w:rsidRDefault="00CB617E" w:rsidP="00CB2511">
            <w:pPr>
              <w:rPr>
                <w:b/>
                <w:sz w:val="20"/>
                <w:szCs w:val="20"/>
              </w:rPr>
            </w:pPr>
            <w:r w:rsidRPr="00CB2511">
              <w:rPr>
                <w:b/>
                <w:sz w:val="20"/>
                <w:szCs w:val="20"/>
              </w:rPr>
              <w:t>ME Tech</w:t>
            </w:r>
          </w:p>
        </w:tc>
        <w:tc>
          <w:tcPr>
            <w:tcW w:w="1215" w:type="dxa"/>
            <w:vAlign w:val="center"/>
          </w:tcPr>
          <w:p w14:paraId="4C631348" w14:textId="77777777" w:rsidR="00CB617E" w:rsidRPr="00CB2511" w:rsidRDefault="00CB617E" w:rsidP="00CB617E">
            <w:pPr>
              <w:jc w:val="center"/>
              <w:rPr>
                <w:b/>
                <w:sz w:val="20"/>
                <w:szCs w:val="20"/>
              </w:rPr>
            </w:pPr>
          </w:p>
        </w:tc>
        <w:tc>
          <w:tcPr>
            <w:tcW w:w="1242" w:type="dxa"/>
            <w:vAlign w:val="center"/>
          </w:tcPr>
          <w:p w14:paraId="0FE7927E" w14:textId="77777777" w:rsidR="00CB617E" w:rsidRPr="00CB2511" w:rsidRDefault="00CB617E" w:rsidP="00CB617E">
            <w:pPr>
              <w:jc w:val="center"/>
              <w:rPr>
                <w:b/>
                <w:sz w:val="20"/>
                <w:szCs w:val="20"/>
              </w:rPr>
            </w:pPr>
          </w:p>
        </w:tc>
        <w:tc>
          <w:tcPr>
            <w:tcW w:w="1242" w:type="dxa"/>
            <w:vAlign w:val="center"/>
          </w:tcPr>
          <w:p w14:paraId="41EB9D60" w14:textId="77777777" w:rsidR="00CB617E" w:rsidRPr="00CB2511" w:rsidRDefault="00CB617E" w:rsidP="00CB617E">
            <w:pPr>
              <w:jc w:val="center"/>
              <w:rPr>
                <w:b/>
                <w:sz w:val="20"/>
                <w:szCs w:val="20"/>
              </w:rPr>
            </w:pPr>
          </w:p>
        </w:tc>
        <w:tc>
          <w:tcPr>
            <w:tcW w:w="1242" w:type="dxa"/>
            <w:vAlign w:val="center"/>
          </w:tcPr>
          <w:p w14:paraId="07014F29" w14:textId="77777777" w:rsidR="00CB617E" w:rsidRPr="00CB2511" w:rsidRDefault="00CB617E" w:rsidP="00CB617E">
            <w:pPr>
              <w:jc w:val="center"/>
              <w:rPr>
                <w:b/>
                <w:sz w:val="20"/>
                <w:szCs w:val="20"/>
              </w:rPr>
            </w:pPr>
          </w:p>
        </w:tc>
        <w:tc>
          <w:tcPr>
            <w:tcW w:w="1294" w:type="dxa"/>
            <w:vAlign w:val="center"/>
          </w:tcPr>
          <w:p w14:paraId="58467EDB" w14:textId="77777777" w:rsidR="00CB617E" w:rsidRPr="00CB2511" w:rsidRDefault="00CB617E" w:rsidP="00CB617E">
            <w:pPr>
              <w:jc w:val="center"/>
              <w:rPr>
                <w:b/>
                <w:sz w:val="20"/>
                <w:szCs w:val="20"/>
              </w:rPr>
            </w:pPr>
          </w:p>
        </w:tc>
        <w:tc>
          <w:tcPr>
            <w:tcW w:w="1800" w:type="dxa"/>
            <w:vAlign w:val="center"/>
          </w:tcPr>
          <w:p w14:paraId="237D82C8" w14:textId="77777777" w:rsidR="00CB617E" w:rsidRPr="00CB2511" w:rsidRDefault="00CB617E" w:rsidP="00CB617E">
            <w:pPr>
              <w:jc w:val="center"/>
              <w:rPr>
                <w:b/>
                <w:sz w:val="20"/>
                <w:szCs w:val="20"/>
              </w:rPr>
            </w:pPr>
          </w:p>
        </w:tc>
      </w:tr>
      <w:tr w:rsidR="00CB617E" w:rsidRPr="00CB2511" w14:paraId="0D0CFBAB" w14:textId="77777777" w:rsidTr="00CB617E">
        <w:trPr>
          <w:trHeight w:val="570"/>
        </w:trPr>
        <w:tc>
          <w:tcPr>
            <w:tcW w:w="1368" w:type="dxa"/>
            <w:vAlign w:val="center"/>
          </w:tcPr>
          <w:p w14:paraId="58F4DA98" w14:textId="77777777" w:rsidR="00CB617E" w:rsidRPr="00CB2511" w:rsidRDefault="00CB617E" w:rsidP="00B137CA">
            <w:pPr>
              <w:rPr>
                <w:b/>
                <w:sz w:val="20"/>
                <w:szCs w:val="20"/>
              </w:rPr>
            </w:pPr>
            <w:r w:rsidRPr="00CB2511">
              <w:rPr>
                <w:b/>
                <w:sz w:val="20"/>
                <w:szCs w:val="20"/>
              </w:rPr>
              <w:t>Machine Shop</w:t>
            </w:r>
          </w:p>
        </w:tc>
        <w:tc>
          <w:tcPr>
            <w:tcW w:w="1215" w:type="dxa"/>
            <w:vAlign w:val="center"/>
          </w:tcPr>
          <w:p w14:paraId="4472D1A2" w14:textId="1825544F" w:rsidR="00CB617E" w:rsidRPr="00CB2511" w:rsidRDefault="00CB617E" w:rsidP="00CB617E">
            <w:pPr>
              <w:jc w:val="center"/>
              <w:rPr>
                <w:b/>
                <w:sz w:val="20"/>
                <w:szCs w:val="20"/>
              </w:rPr>
            </w:pPr>
            <w:r>
              <w:rPr>
                <w:b/>
                <w:sz w:val="20"/>
                <w:szCs w:val="20"/>
              </w:rPr>
              <w:t>36</w:t>
            </w:r>
          </w:p>
        </w:tc>
        <w:tc>
          <w:tcPr>
            <w:tcW w:w="1242" w:type="dxa"/>
            <w:vAlign w:val="center"/>
          </w:tcPr>
          <w:p w14:paraId="03E11A95" w14:textId="1C539D9F" w:rsidR="00CB617E" w:rsidRPr="00CB2511" w:rsidRDefault="00CB617E" w:rsidP="00CB617E">
            <w:pPr>
              <w:jc w:val="center"/>
              <w:rPr>
                <w:b/>
                <w:sz w:val="20"/>
                <w:szCs w:val="20"/>
              </w:rPr>
            </w:pPr>
          </w:p>
        </w:tc>
        <w:tc>
          <w:tcPr>
            <w:tcW w:w="1242" w:type="dxa"/>
            <w:vAlign w:val="center"/>
          </w:tcPr>
          <w:p w14:paraId="6DC57ABA" w14:textId="655939DB" w:rsidR="00CB617E" w:rsidRPr="00CB2511" w:rsidRDefault="00CB617E" w:rsidP="00CB617E">
            <w:pPr>
              <w:jc w:val="center"/>
              <w:rPr>
                <w:b/>
                <w:sz w:val="20"/>
                <w:szCs w:val="20"/>
              </w:rPr>
            </w:pPr>
            <w:r>
              <w:rPr>
                <w:b/>
                <w:sz w:val="20"/>
                <w:szCs w:val="20"/>
              </w:rPr>
              <w:t>80</w:t>
            </w:r>
          </w:p>
        </w:tc>
        <w:tc>
          <w:tcPr>
            <w:tcW w:w="1242" w:type="dxa"/>
            <w:vAlign w:val="center"/>
          </w:tcPr>
          <w:p w14:paraId="4C021F0A" w14:textId="77777777" w:rsidR="00CB617E" w:rsidRPr="00CB2511" w:rsidRDefault="00CB617E" w:rsidP="00CB617E">
            <w:pPr>
              <w:jc w:val="center"/>
              <w:rPr>
                <w:b/>
                <w:sz w:val="20"/>
                <w:szCs w:val="20"/>
              </w:rPr>
            </w:pPr>
          </w:p>
        </w:tc>
        <w:tc>
          <w:tcPr>
            <w:tcW w:w="1294" w:type="dxa"/>
            <w:vAlign w:val="center"/>
          </w:tcPr>
          <w:p w14:paraId="086DAB03" w14:textId="77777777" w:rsidR="00CB617E" w:rsidRPr="00CB2511" w:rsidRDefault="00CB617E" w:rsidP="00CB617E">
            <w:pPr>
              <w:jc w:val="center"/>
              <w:rPr>
                <w:b/>
                <w:sz w:val="20"/>
                <w:szCs w:val="20"/>
              </w:rPr>
            </w:pPr>
          </w:p>
        </w:tc>
        <w:tc>
          <w:tcPr>
            <w:tcW w:w="1800" w:type="dxa"/>
            <w:vAlign w:val="center"/>
          </w:tcPr>
          <w:p w14:paraId="72464689" w14:textId="4ED2AEBC" w:rsidR="00CB617E" w:rsidRPr="00CB2511" w:rsidRDefault="00CB617E" w:rsidP="00CB617E">
            <w:pPr>
              <w:jc w:val="center"/>
              <w:rPr>
                <w:b/>
                <w:sz w:val="20"/>
                <w:szCs w:val="20"/>
              </w:rPr>
            </w:pPr>
            <w:r>
              <w:rPr>
                <w:b/>
                <w:sz w:val="20"/>
                <w:szCs w:val="20"/>
              </w:rPr>
              <w:t>116</w:t>
            </w:r>
          </w:p>
        </w:tc>
      </w:tr>
      <w:tr w:rsidR="00CB617E" w:rsidRPr="00CB2511" w14:paraId="1F2B0546" w14:textId="77777777" w:rsidTr="00CB617E">
        <w:trPr>
          <w:trHeight w:val="570"/>
        </w:trPr>
        <w:tc>
          <w:tcPr>
            <w:tcW w:w="1368" w:type="dxa"/>
            <w:vAlign w:val="center"/>
          </w:tcPr>
          <w:p w14:paraId="194347DF" w14:textId="50760DD1" w:rsidR="00CB617E" w:rsidRDefault="00CB617E" w:rsidP="00584B52">
            <w:pPr>
              <w:rPr>
                <w:b/>
                <w:sz w:val="20"/>
                <w:szCs w:val="20"/>
              </w:rPr>
            </w:pPr>
            <w:r>
              <w:rPr>
                <w:b/>
                <w:sz w:val="20"/>
                <w:szCs w:val="20"/>
              </w:rPr>
              <w:t>ITD Video Tech</w:t>
            </w:r>
          </w:p>
        </w:tc>
        <w:tc>
          <w:tcPr>
            <w:tcW w:w="1215" w:type="dxa"/>
            <w:vAlign w:val="center"/>
          </w:tcPr>
          <w:p w14:paraId="4528F8EC" w14:textId="77777777" w:rsidR="00CB617E" w:rsidRPr="00CB2511" w:rsidRDefault="00CB617E" w:rsidP="00CB617E">
            <w:pPr>
              <w:jc w:val="center"/>
              <w:rPr>
                <w:b/>
                <w:sz w:val="20"/>
                <w:szCs w:val="20"/>
              </w:rPr>
            </w:pPr>
          </w:p>
        </w:tc>
        <w:tc>
          <w:tcPr>
            <w:tcW w:w="1242" w:type="dxa"/>
            <w:vAlign w:val="center"/>
          </w:tcPr>
          <w:p w14:paraId="4FE25771" w14:textId="77777777" w:rsidR="00CB617E" w:rsidRPr="00CB2511" w:rsidRDefault="00CB617E" w:rsidP="00CB617E">
            <w:pPr>
              <w:jc w:val="center"/>
              <w:rPr>
                <w:b/>
                <w:sz w:val="20"/>
                <w:szCs w:val="20"/>
              </w:rPr>
            </w:pPr>
          </w:p>
        </w:tc>
        <w:tc>
          <w:tcPr>
            <w:tcW w:w="1242" w:type="dxa"/>
            <w:vAlign w:val="center"/>
          </w:tcPr>
          <w:p w14:paraId="39415E7F" w14:textId="77777777" w:rsidR="00CB617E" w:rsidRPr="00CB2511" w:rsidRDefault="00CB617E" w:rsidP="00CB617E">
            <w:pPr>
              <w:jc w:val="center"/>
              <w:rPr>
                <w:b/>
                <w:sz w:val="20"/>
                <w:szCs w:val="20"/>
              </w:rPr>
            </w:pPr>
          </w:p>
        </w:tc>
        <w:tc>
          <w:tcPr>
            <w:tcW w:w="1242" w:type="dxa"/>
            <w:vAlign w:val="center"/>
          </w:tcPr>
          <w:p w14:paraId="1BD2FCD0" w14:textId="77777777" w:rsidR="00CB617E" w:rsidRPr="00CB2511" w:rsidRDefault="00CB617E" w:rsidP="00CB617E">
            <w:pPr>
              <w:jc w:val="center"/>
              <w:rPr>
                <w:b/>
                <w:sz w:val="20"/>
                <w:szCs w:val="20"/>
              </w:rPr>
            </w:pPr>
          </w:p>
        </w:tc>
        <w:tc>
          <w:tcPr>
            <w:tcW w:w="1294" w:type="dxa"/>
            <w:vAlign w:val="center"/>
          </w:tcPr>
          <w:p w14:paraId="083986C4" w14:textId="5BFCFE64" w:rsidR="00CB617E" w:rsidRPr="00CB2511" w:rsidRDefault="00CB617E" w:rsidP="00CB617E">
            <w:pPr>
              <w:jc w:val="center"/>
              <w:rPr>
                <w:b/>
                <w:sz w:val="20"/>
                <w:szCs w:val="20"/>
              </w:rPr>
            </w:pPr>
            <w:r>
              <w:rPr>
                <w:b/>
                <w:sz w:val="20"/>
                <w:szCs w:val="20"/>
              </w:rPr>
              <w:t>121</w:t>
            </w:r>
          </w:p>
        </w:tc>
        <w:tc>
          <w:tcPr>
            <w:tcW w:w="1800" w:type="dxa"/>
            <w:vAlign w:val="center"/>
          </w:tcPr>
          <w:p w14:paraId="21F3C075" w14:textId="13B818A6" w:rsidR="00CB617E" w:rsidRPr="00CB2511" w:rsidRDefault="00CB617E" w:rsidP="00CB617E">
            <w:pPr>
              <w:jc w:val="center"/>
              <w:rPr>
                <w:b/>
                <w:sz w:val="20"/>
                <w:szCs w:val="20"/>
              </w:rPr>
            </w:pPr>
            <w:r>
              <w:rPr>
                <w:b/>
                <w:sz w:val="20"/>
                <w:szCs w:val="20"/>
              </w:rPr>
              <w:t>121</w:t>
            </w:r>
          </w:p>
        </w:tc>
      </w:tr>
      <w:tr w:rsidR="00584B52" w:rsidRPr="00CB2511" w14:paraId="43F07395" w14:textId="77777777" w:rsidTr="00CB617E">
        <w:trPr>
          <w:trHeight w:val="570"/>
        </w:trPr>
        <w:tc>
          <w:tcPr>
            <w:tcW w:w="1368" w:type="dxa"/>
            <w:vAlign w:val="center"/>
          </w:tcPr>
          <w:p w14:paraId="461F9960" w14:textId="77777777" w:rsidR="00584B52" w:rsidRPr="00CB2511" w:rsidRDefault="00584B52" w:rsidP="00584B52">
            <w:pPr>
              <w:rPr>
                <w:b/>
                <w:sz w:val="20"/>
                <w:szCs w:val="20"/>
              </w:rPr>
            </w:pPr>
            <w:r>
              <w:rPr>
                <w:b/>
                <w:sz w:val="20"/>
                <w:szCs w:val="20"/>
              </w:rPr>
              <w:t>Divers</w:t>
            </w:r>
          </w:p>
        </w:tc>
        <w:tc>
          <w:tcPr>
            <w:tcW w:w="1215" w:type="dxa"/>
            <w:vAlign w:val="center"/>
          </w:tcPr>
          <w:p w14:paraId="454BD1F0" w14:textId="77777777" w:rsidR="00584B52" w:rsidRPr="00CB2511" w:rsidRDefault="00584B52" w:rsidP="00CB617E">
            <w:pPr>
              <w:jc w:val="center"/>
              <w:rPr>
                <w:b/>
                <w:sz w:val="20"/>
                <w:szCs w:val="20"/>
              </w:rPr>
            </w:pPr>
          </w:p>
        </w:tc>
        <w:tc>
          <w:tcPr>
            <w:tcW w:w="1242" w:type="dxa"/>
            <w:vAlign w:val="center"/>
          </w:tcPr>
          <w:p w14:paraId="08C1CAC5" w14:textId="77777777" w:rsidR="00584B52" w:rsidRPr="00CB2511" w:rsidRDefault="00584B52" w:rsidP="00CB617E">
            <w:pPr>
              <w:jc w:val="center"/>
              <w:rPr>
                <w:b/>
                <w:sz w:val="20"/>
                <w:szCs w:val="20"/>
              </w:rPr>
            </w:pPr>
          </w:p>
        </w:tc>
        <w:tc>
          <w:tcPr>
            <w:tcW w:w="1242" w:type="dxa"/>
            <w:vAlign w:val="center"/>
          </w:tcPr>
          <w:p w14:paraId="0D8C8E3C" w14:textId="77777777" w:rsidR="00584B52" w:rsidRPr="00CB2511" w:rsidRDefault="00584B52" w:rsidP="00CB617E">
            <w:pPr>
              <w:jc w:val="center"/>
              <w:rPr>
                <w:b/>
                <w:sz w:val="20"/>
                <w:szCs w:val="20"/>
              </w:rPr>
            </w:pPr>
          </w:p>
        </w:tc>
        <w:tc>
          <w:tcPr>
            <w:tcW w:w="1242" w:type="dxa"/>
            <w:vAlign w:val="center"/>
          </w:tcPr>
          <w:p w14:paraId="64393CC8" w14:textId="77777777" w:rsidR="00584B52" w:rsidRPr="00CB2511" w:rsidRDefault="00584B52" w:rsidP="00CB617E">
            <w:pPr>
              <w:jc w:val="center"/>
              <w:rPr>
                <w:b/>
                <w:sz w:val="20"/>
                <w:szCs w:val="20"/>
              </w:rPr>
            </w:pPr>
          </w:p>
        </w:tc>
        <w:tc>
          <w:tcPr>
            <w:tcW w:w="1294" w:type="dxa"/>
            <w:vAlign w:val="center"/>
          </w:tcPr>
          <w:p w14:paraId="02DDAC36" w14:textId="77777777" w:rsidR="00584B52" w:rsidRPr="00CB2511" w:rsidRDefault="00584B52" w:rsidP="00CB617E">
            <w:pPr>
              <w:jc w:val="center"/>
              <w:rPr>
                <w:b/>
                <w:sz w:val="20"/>
                <w:szCs w:val="20"/>
              </w:rPr>
            </w:pPr>
          </w:p>
        </w:tc>
        <w:tc>
          <w:tcPr>
            <w:tcW w:w="1800" w:type="dxa"/>
            <w:vAlign w:val="center"/>
          </w:tcPr>
          <w:p w14:paraId="0D244825" w14:textId="77777777" w:rsidR="00584B52" w:rsidRPr="00CB2511" w:rsidRDefault="00584B52" w:rsidP="00CB617E">
            <w:pPr>
              <w:jc w:val="center"/>
              <w:rPr>
                <w:b/>
                <w:sz w:val="20"/>
                <w:szCs w:val="20"/>
              </w:rPr>
            </w:pPr>
          </w:p>
        </w:tc>
      </w:tr>
    </w:tbl>
    <w:p w14:paraId="7A8EF82D" w14:textId="480EFF37" w:rsidR="00347D3C" w:rsidRDefault="00347D3C" w:rsidP="00B12E69">
      <w:pPr>
        <w:ind w:left="720"/>
        <w:rPr>
          <w:b/>
          <w:bCs/>
        </w:rPr>
      </w:pPr>
    </w:p>
    <w:p w14:paraId="0261CD8E" w14:textId="77777777" w:rsidR="00347D3C" w:rsidRDefault="00347D3C">
      <w:pPr>
        <w:rPr>
          <w:b/>
          <w:bCs/>
        </w:rPr>
      </w:pPr>
      <w:r>
        <w:rPr>
          <w:b/>
          <w:bCs/>
        </w:rPr>
        <w:br w:type="page"/>
      </w:r>
    </w:p>
    <w:p w14:paraId="36828402" w14:textId="77777777" w:rsidR="008F0880" w:rsidRDefault="008F0880" w:rsidP="00B12E69">
      <w:pPr>
        <w:ind w:left="720"/>
        <w:rPr>
          <w:b/>
          <w:bCs/>
        </w:rPr>
      </w:pPr>
    </w:p>
    <w:p w14:paraId="59D3DE31" w14:textId="77777777" w:rsidR="00B12E69" w:rsidRPr="00EC229C" w:rsidRDefault="00B12E69" w:rsidP="009863F0">
      <w:pPr>
        <w:rPr>
          <w:b/>
          <w:bCs/>
        </w:rPr>
      </w:pPr>
      <w:r>
        <w:rPr>
          <w:b/>
          <w:bCs/>
        </w:rPr>
        <w:t>Budget justification</w:t>
      </w:r>
    </w:p>
    <w:p w14:paraId="2FFFE3C8" w14:textId="77777777" w:rsidR="00B12E69" w:rsidRDefault="00B12E69" w:rsidP="009863F0"/>
    <w:tbl>
      <w:tblPr>
        <w:tblW w:w="10005" w:type="dxa"/>
        <w:tblInd w:w="93" w:type="dxa"/>
        <w:tblLook w:val="04A0" w:firstRow="1" w:lastRow="0" w:firstColumn="1" w:lastColumn="0" w:noHBand="0" w:noVBand="1"/>
      </w:tblPr>
      <w:tblGrid>
        <w:gridCol w:w="4065"/>
        <w:gridCol w:w="990"/>
        <w:gridCol w:w="4950"/>
      </w:tblGrid>
      <w:tr w:rsidR="007002FC" w:rsidRPr="00047FD3" w14:paraId="5DFC79BD" w14:textId="77777777" w:rsidTr="00C03FB9">
        <w:trPr>
          <w:trHeight w:val="477"/>
        </w:trPr>
        <w:tc>
          <w:tcPr>
            <w:tcW w:w="4065" w:type="dxa"/>
            <w:tcBorders>
              <w:top w:val="single" w:sz="4" w:space="0" w:color="auto"/>
              <w:left w:val="single" w:sz="4" w:space="0" w:color="auto"/>
              <w:bottom w:val="single" w:sz="4" w:space="0" w:color="auto"/>
              <w:right w:val="single" w:sz="4" w:space="0" w:color="auto"/>
            </w:tcBorders>
            <w:shd w:val="clear" w:color="auto" w:fill="auto"/>
          </w:tcPr>
          <w:p w14:paraId="783AE56E" w14:textId="77777777" w:rsidR="007002FC" w:rsidRPr="00047FD3" w:rsidRDefault="007002FC" w:rsidP="007002FC">
            <w:pPr>
              <w:rPr>
                <w:rFonts w:eastAsia="Times New Roman"/>
                <w:lang w:eastAsia="en-US"/>
              </w:rPr>
            </w:pPr>
            <w:r w:rsidRPr="00047FD3">
              <w:rPr>
                <w:rFonts w:eastAsia="Times New Roman"/>
                <w:lang w:eastAsia="en-US"/>
              </w:rPr>
              <w:t>Line Item</w:t>
            </w:r>
          </w:p>
        </w:tc>
        <w:tc>
          <w:tcPr>
            <w:tcW w:w="990" w:type="dxa"/>
            <w:tcBorders>
              <w:top w:val="single" w:sz="4" w:space="0" w:color="auto"/>
              <w:left w:val="nil"/>
              <w:bottom w:val="single" w:sz="4" w:space="0" w:color="auto"/>
              <w:right w:val="single" w:sz="4" w:space="0" w:color="auto"/>
            </w:tcBorders>
            <w:shd w:val="clear" w:color="auto" w:fill="auto"/>
          </w:tcPr>
          <w:p w14:paraId="0680968A" w14:textId="77777777" w:rsidR="007002FC" w:rsidRPr="00047FD3" w:rsidRDefault="007002FC" w:rsidP="007002FC">
            <w:pPr>
              <w:rPr>
                <w:rFonts w:eastAsia="Times New Roman"/>
                <w:lang w:eastAsia="en-US"/>
              </w:rPr>
            </w:pPr>
            <w:r w:rsidRPr="00047FD3">
              <w:rPr>
                <w:rFonts w:eastAsia="Times New Roman"/>
                <w:lang w:eastAsia="en-US"/>
              </w:rPr>
              <w:t>Price</w:t>
            </w:r>
          </w:p>
        </w:tc>
        <w:tc>
          <w:tcPr>
            <w:tcW w:w="4950" w:type="dxa"/>
            <w:tcBorders>
              <w:top w:val="single" w:sz="4" w:space="0" w:color="auto"/>
              <w:left w:val="nil"/>
              <w:bottom w:val="single" w:sz="4" w:space="0" w:color="auto"/>
              <w:right w:val="single" w:sz="4" w:space="0" w:color="auto"/>
            </w:tcBorders>
            <w:shd w:val="clear" w:color="auto" w:fill="auto"/>
            <w:hideMark/>
          </w:tcPr>
          <w:p w14:paraId="0E1BDD10" w14:textId="77777777" w:rsidR="007002FC" w:rsidRPr="00047FD3" w:rsidRDefault="007002FC" w:rsidP="007002FC">
            <w:pPr>
              <w:rPr>
                <w:rFonts w:eastAsia="Times New Roman"/>
                <w:lang w:eastAsia="en-US"/>
              </w:rPr>
            </w:pPr>
            <w:r w:rsidRPr="00047FD3">
              <w:rPr>
                <w:rFonts w:eastAsia="Times New Roman"/>
                <w:lang w:eastAsia="en-US"/>
              </w:rPr>
              <w:t> Justification</w:t>
            </w:r>
          </w:p>
        </w:tc>
      </w:tr>
      <w:tr w:rsidR="007002FC" w:rsidRPr="00047FD3" w14:paraId="5FD3A59B"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39D73A14" w14:textId="282CD22D" w:rsidR="007002FC" w:rsidRPr="00047FD3" w:rsidRDefault="00AF2858" w:rsidP="007002FC">
            <w:pPr>
              <w:rPr>
                <w:rFonts w:eastAsia="Times New Roman"/>
                <w:lang w:eastAsia="en-US"/>
              </w:rPr>
            </w:pPr>
            <w:r>
              <w:rPr>
                <w:rFonts w:eastAsia="Times New Roman"/>
                <w:lang w:eastAsia="en-US"/>
              </w:rPr>
              <w:t>Pressure test cost – Milestone 1</w:t>
            </w:r>
          </w:p>
        </w:tc>
        <w:tc>
          <w:tcPr>
            <w:tcW w:w="990" w:type="dxa"/>
            <w:tcBorders>
              <w:top w:val="nil"/>
              <w:left w:val="nil"/>
              <w:bottom w:val="single" w:sz="4" w:space="0" w:color="auto"/>
              <w:right w:val="single" w:sz="4" w:space="0" w:color="auto"/>
            </w:tcBorders>
            <w:shd w:val="clear" w:color="auto" w:fill="auto"/>
          </w:tcPr>
          <w:p w14:paraId="0B331EC8" w14:textId="3B686BA8" w:rsidR="007002FC" w:rsidRDefault="00AF2858" w:rsidP="007002FC">
            <w:pPr>
              <w:rPr>
                <w:rFonts w:eastAsia="Times New Roman"/>
                <w:lang w:eastAsia="en-US"/>
              </w:rPr>
            </w:pPr>
            <w:r>
              <w:rPr>
                <w:rFonts w:eastAsia="Times New Roman"/>
                <w:lang w:eastAsia="en-US"/>
              </w:rPr>
              <w:t>$3,000</w:t>
            </w:r>
          </w:p>
          <w:p w14:paraId="10DBD2C2" w14:textId="31248F3F" w:rsidR="00AF2858" w:rsidRPr="00047FD3" w:rsidRDefault="00AF2858" w:rsidP="007002FC">
            <w:pPr>
              <w:rPr>
                <w:rFonts w:eastAsia="Times New Roman"/>
                <w:lang w:eastAsia="en-US"/>
              </w:rPr>
            </w:pPr>
          </w:p>
        </w:tc>
        <w:tc>
          <w:tcPr>
            <w:tcW w:w="4950" w:type="dxa"/>
            <w:tcBorders>
              <w:top w:val="nil"/>
              <w:left w:val="nil"/>
              <w:bottom w:val="single" w:sz="4" w:space="0" w:color="auto"/>
              <w:right w:val="single" w:sz="4" w:space="0" w:color="auto"/>
            </w:tcBorders>
            <w:shd w:val="clear" w:color="auto" w:fill="auto"/>
          </w:tcPr>
          <w:p w14:paraId="5C310683" w14:textId="53F5BE4B" w:rsidR="007002FC" w:rsidRPr="00047FD3" w:rsidRDefault="00AB5BF3" w:rsidP="007002FC">
            <w:pPr>
              <w:rPr>
                <w:rFonts w:eastAsia="Times New Roman"/>
                <w:lang w:eastAsia="en-US"/>
              </w:rPr>
            </w:pPr>
            <w:r>
              <w:rPr>
                <w:rFonts w:eastAsia="Times New Roman"/>
                <w:lang w:eastAsia="en-US"/>
              </w:rPr>
              <w:t>Required to test existing dome design to determine if it can meet the 1500 m requirement</w:t>
            </w:r>
          </w:p>
        </w:tc>
      </w:tr>
      <w:tr w:rsidR="00AB5BF3" w:rsidRPr="00047FD3" w14:paraId="67E9E251"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3240F23D" w14:textId="62FEE73C" w:rsidR="00AB5BF3" w:rsidRPr="00AF2858" w:rsidRDefault="00AB5BF3" w:rsidP="007002FC">
            <w:pPr>
              <w:rPr>
                <w:rFonts w:eastAsia="Times New Roman"/>
                <w:lang w:eastAsia="en-US"/>
              </w:rPr>
            </w:pPr>
            <w:r w:rsidRPr="00AF2858">
              <w:rPr>
                <w:color w:val="000000"/>
              </w:rPr>
              <w:t>Foreign Freight Charges - Milestone 1</w:t>
            </w:r>
          </w:p>
        </w:tc>
        <w:tc>
          <w:tcPr>
            <w:tcW w:w="990" w:type="dxa"/>
            <w:tcBorders>
              <w:top w:val="nil"/>
              <w:left w:val="nil"/>
              <w:bottom w:val="single" w:sz="4" w:space="0" w:color="auto"/>
              <w:right w:val="single" w:sz="4" w:space="0" w:color="auto"/>
            </w:tcBorders>
            <w:shd w:val="clear" w:color="auto" w:fill="auto"/>
          </w:tcPr>
          <w:p w14:paraId="12432A1F" w14:textId="77777777" w:rsidR="00AB5BF3" w:rsidRDefault="00AB5BF3" w:rsidP="007002FC">
            <w:pPr>
              <w:rPr>
                <w:rFonts w:eastAsia="Times New Roman"/>
                <w:lang w:eastAsia="en-US"/>
              </w:rPr>
            </w:pPr>
            <w:r>
              <w:rPr>
                <w:rFonts w:eastAsia="Times New Roman"/>
                <w:lang w:eastAsia="en-US"/>
              </w:rPr>
              <w:t>$300</w:t>
            </w:r>
          </w:p>
          <w:p w14:paraId="0099D532" w14:textId="77777777" w:rsidR="00AB5BF3" w:rsidRPr="00047FD3" w:rsidRDefault="00AB5BF3" w:rsidP="007002FC">
            <w:pPr>
              <w:rPr>
                <w:rFonts w:eastAsia="Times New Roman"/>
                <w:lang w:eastAsia="en-US"/>
              </w:rPr>
            </w:pPr>
          </w:p>
        </w:tc>
        <w:tc>
          <w:tcPr>
            <w:tcW w:w="4950" w:type="dxa"/>
            <w:tcBorders>
              <w:top w:val="nil"/>
              <w:left w:val="nil"/>
              <w:bottom w:val="single" w:sz="4" w:space="0" w:color="auto"/>
              <w:right w:val="single" w:sz="4" w:space="0" w:color="auto"/>
            </w:tcBorders>
            <w:shd w:val="clear" w:color="auto" w:fill="auto"/>
          </w:tcPr>
          <w:p w14:paraId="28949A22" w14:textId="654CA02F"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AB5BF3" w:rsidRPr="00047FD3" w14:paraId="6801FBC2"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5585193A" w14:textId="301C7A63" w:rsidR="00AB5BF3" w:rsidRPr="00047FD3" w:rsidRDefault="00AB5BF3" w:rsidP="007002FC">
            <w:pPr>
              <w:rPr>
                <w:rFonts w:eastAsia="Times New Roman"/>
                <w:lang w:eastAsia="en-US"/>
              </w:rPr>
            </w:pPr>
            <w:r>
              <w:rPr>
                <w:rFonts w:eastAsia="Times New Roman"/>
                <w:lang w:eastAsia="en-US"/>
              </w:rPr>
              <w:t>Domestic shipping – Milestone 1</w:t>
            </w:r>
          </w:p>
        </w:tc>
        <w:tc>
          <w:tcPr>
            <w:tcW w:w="990" w:type="dxa"/>
            <w:tcBorders>
              <w:top w:val="nil"/>
              <w:left w:val="nil"/>
              <w:bottom w:val="single" w:sz="4" w:space="0" w:color="auto"/>
              <w:right w:val="single" w:sz="4" w:space="0" w:color="auto"/>
            </w:tcBorders>
            <w:shd w:val="clear" w:color="auto" w:fill="auto"/>
          </w:tcPr>
          <w:p w14:paraId="6E25B1D1" w14:textId="4F9006F9" w:rsidR="00AB5BF3" w:rsidRPr="00047FD3" w:rsidRDefault="00AB5BF3" w:rsidP="007002FC">
            <w:pPr>
              <w:rPr>
                <w:rFonts w:eastAsia="Times New Roman"/>
                <w:lang w:eastAsia="en-US"/>
              </w:rPr>
            </w:pPr>
            <w:r>
              <w:rPr>
                <w:rFonts w:eastAsia="Times New Roman"/>
                <w:lang w:eastAsia="en-US"/>
              </w:rPr>
              <w:t>$200</w:t>
            </w:r>
          </w:p>
        </w:tc>
        <w:tc>
          <w:tcPr>
            <w:tcW w:w="4950" w:type="dxa"/>
            <w:tcBorders>
              <w:top w:val="nil"/>
              <w:left w:val="nil"/>
              <w:bottom w:val="single" w:sz="4" w:space="0" w:color="auto"/>
              <w:right w:val="single" w:sz="4" w:space="0" w:color="auto"/>
            </w:tcBorders>
            <w:shd w:val="clear" w:color="auto" w:fill="auto"/>
          </w:tcPr>
          <w:p w14:paraId="37238069" w14:textId="47AA220F"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AB5BF3" w:rsidRPr="00047FD3" w14:paraId="2E7A3249"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2F24237C" w14:textId="1CC9A708" w:rsidR="00AB5BF3" w:rsidRPr="00047FD3" w:rsidRDefault="00AB5BF3" w:rsidP="007002FC">
            <w:pPr>
              <w:rPr>
                <w:rFonts w:eastAsia="Times New Roman"/>
                <w:lang w:eastAsia="en-US"/>
              </w:rPr>
            </w:pPr>
            <w:r>
              <w:rPr>
                <w:rFonts w:eastAsia="Times New Roman"/>
                <w:lang w:eastAsia="en-US"/>
              </w:rPr>
              <w:t>Modified domes – Milestone 1</w:t>
            </w:r>
          </w:p>
        </w:tc>
        <w:tc>
          <w:tcPr>
            <w:tcW w:w="990" w:type="dxa"/>
            <w:tcBorders>
              <w:top w:val="nil"/>
              <w:left w:val="nil"/>
              <w:bottom w:val="single" w:sz="4" w:space="0" w:color="auto"/>
              <w:right w:val="single" w:sz="4" w:space="0" w:color="auto"/>
            </w:tcBorders>
            <w:shd w:val="clear" w:color="auto" w:fill="auto"/>
          </w:tcPr>
          <w:p w14:paraId="18721601" w14:textId="7F19A310" w:rsidR="00AB5BF3" w:rsidRPr="00047FD3" w:rsidRDefault="00AB5BF3" w:rsidP="007002FC">
            <w:pPr>
              <w:rPr>
                <w:rFonts w:eastAsia="Times New Roman"/>
                <w:lang w:eastAsia="en-US"/>
              </w:rPr>
            </w:pPr>
            <w:r>
              <w:rPr>
                <w:rFonts w:eastAsia="Times New Roman"/>
                <w:lang w:eastAsia="en-US"/>
              </w:rPr>
              <w:t>$3000</w:t>
            </w:r>
          </w:p>
        </w:tc>
        <w:tc>
          <w:tcPr>
            <w:tcW w:w="4950" w:type="dxa"/>
            <w:tcBorders>
              <w:top w:val="nil"/>
              <w:left w:val="nil"/>
              <w:bottom w:val="single" w:sz="4" w:space="0" w:color="auto"/>
              <w:right w:val="single" w:sz="4" w:space="0" w:color="auto"/>
            </w:tcBorders>
            <w:shd w:val="clear" w:color="auto" w:fill="auto"/>
          </w:tcPr>
          <w:p w14:paraId="6BC2E28D" w14:textId="64E9845F"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AB5BF3" w:rsidRPr="00047FD3" w14:paraId="76CD5AF1"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20E7E620" w14:textId="33C5CC92" w:rsidR="00AB5BF3" w:rsidRPr="00047FD3" w:rsidRDefault="00AB5BF3" w:rsidP="007002FC">
            <w:pPr>
              <w:rPr>
                <w:rFonts w:eastAsia="Times New Roman"/>
                <w:lang w:eastAsia="en-US"/>
              </w:rPr>
            </w:pPr>
            <w:r>
              <w:rPr>
                <w:rFonts w:eastAsia="Times New Roman"/>
                <w:lang w:eastAsia="en-US"/>
              </w:rPr>
              <w:t>Sensors for dome testing – Milestone 1</w:t>
            </w:r>
          </w:p>
        </w:tc>
        <w:tc>
          <w:tcPr>
            <w:tcW w:w="990" w:type="dxa"/>
            <w:tcBorders>
              <w:top w:val="nil"/>
              <w:left w:val="nil"/>
              <w:bottom w:val="single" w:sz="4" w:space="0" w:color="auto"/>
              <w:right w:val="single" w:sz="4" w:space="0" w:color="auto"/>
            </w:tcBorders>
            <w:shd w:val="clear" w:color="auto" w:fill="auto"/>
          </w:tcPr>
          <w:p w14:paraId="7B7417AA" w14:textId="4645D30F" w:rsidR="00AB5BF3" w:rsidRPr="00047FD3" w:rsidRDefault="00AB5BF3" w:rsidP="007002FC">
            <w:pPr>
              <w:rPr>
                <w:rFonts w:eastAsia="Times New Roman"/>
                <w:lang w:eastAsia="en-US"/>
              </w:rPr>
            </w:pPr>
            <w:r>
              <w:rPr>
                <w:rFonts w:eastAsia="Times New Roman"/>
                <w:lang w:eastAsia="en-US"/>
              </w:rPr>
              <w:t>$1050</w:t>
            </w:r>
          </w:p>
        </w:tc>
        <w:tc>
          <w:tcPr>
            <w:tcW w:w="4950" w:type="dxa"/>
            <w:tcBorders>
              <w:top w:val="nil"/>
              <w:left w:val="nil"/>
              <w:bottom w:val="single" w:sz="4" w:space="0" w:color="auto"/>
              <w:right w:val="single" w:sz="4" w:space="0" w:color="auto"/>
            </w:tcBorders>
            <w:shd w:val="clear" w:color="auto" w:fill="auto"/>
          </w:tcPr>
          <w:p w14:paraId="2FBCBDE2" w14:textId="6D881211"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AB5BF3" w:rsidRPr="00047FD3" w14:paraId="1BA77A83"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1367958D" w14:textId="2B681B50" w:rsidR="00AB5BF3" w:rsidRPr="00047FD3" w:rsidRDefault="00AB5BF3" w:rsidP="007002FC">
            <w:pPr>
              <w:rPr>
                <w:rFonts w:eastAsia="Times New Roman"/>
                <w:lang w:eastAsia="en-US"/>
              </w:rPr>
            </w:pPr>
            <w:r>
              <w:rPr>
                <w:rFonts w:eastAsia="Times New Roman"/>
                <w:lang w:eastAsia="en-US"/>
              </w:rPr>
              <w:t>Materials for dummy cap and sensor mount – Milestone 1</w:t>
            </w:r>
          </w:p>
        </w:tc>
        <w:tc>
          <w:tcPr>
            <w:tcW w:w="990" w:type="dxa"/>
            <w:tcBorders>
              <w:top w:val="nil"/>
              <w:left w:val="nil"/>
              <w:bottom w:val="single" w:sz="4" w:space="0" w:color="auto"/>
              <w:right w:val="single" w:sz="4" w:space="0" w:color="auto"/>
            </w:tcBorders>
            <w:shd w:val="clear" w:color="auto" w:fill="auto"/>
          </w:tcPr>
          <w:p w14:paraId="07E0F4F4" w14:textId="53EC9EDB" w:rsidR="00AB5BF3" w:rsidRPr="00047FD3" w:rsidRDefault="00AB5BF3" w:rsidP="007002FC">
            <w:pPr>
              <w:rPr>
                <w:rFonts w:eastAsia="Times New Roman"/>
                <w:lang w:eastAsia="en-US"/>
              </w:rPr>
            </w:pPr>
            <w:r>
              <w:rPr>
                <w:rFonts w:eastAsia="Times New Roman"/>
                <w:lang w:eastAsia="en-US"/>
              </w:rPr>
              <w:t>$500</w:t>
            </w:r>
          </w:p>
        </w:tc>
        <w:tc>
          <w:tcPr>
            <w:tcW w:w="4950" w:type="dxa"/>
            <w:tcBorders>
              <w:top w:val="nil"/>
              <w:left w:val="nil"/>
              <w:bottom w:val="single" w:sz="4" w:space="0" w:color="auto"/>
              <w:right w:val="single" w:sz="4" w:space="0" w:color="auto"/>
            </w:tcBorders>
            <w:shd w:val="clear" w:color="auto" w:fill="auto"/>
          </w:tcPr>
          <w:p w14:paraId="5C21E6FE" w14:textId="182A030D"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AB5BF3" w:rsidRPr="00047FD3" w14:paraId="339C0C2F"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0313BE13" w14:textId="44989C9A" w:rsidR="00AB5BF3" w:rsidRPr="00047FD3" w:rsidRDefault="00AB5BF3" w:rsidP="007002FC">
            <w:pPr>
              <w:rPr>
                <w:rFonts w:eastAsia="Times New Roman"/>
                <w:lang w:eastAsia="en-US"/>
              </w:rPr>
            </w:pPr>
            <w:r>
              <w:rPr>
                <w:rFonts w:eastAsia="Times New Roman"/>
                <w:lang w:eastAsia="en-US"/>
              </w:rPr>
              <w:t>Waterproof connectors and cables – Milestone 1</w:t>
            </w:r>
          </w:p>
        </w:tc>
        <w:tc>
          <w:tcPr>
            <w:tcW w:w="990" w:type="dxa"/>
            <w:tcBorders>
              <w:top w:val="nil"/>
              <w:left w:val="nil"/>
              <w:bottom w:val="single" w:sz="4" w:space="0" w:color="auto"/>
              <w:right w:val="single" w:sz="4" w:space="0" w:color="auto"/>
            </w:tcBorders>
            <w:shd w:val="clear" w:color="auto" w:fill="auto"/>
          </w:tcPr>
          <w:p w14:paraId="276F8125" w14:textId="2DBC9EA8" w:rsidR="00AB5BF3" w:rsidRPr="00047FD3" w:rsidRDefault="00AB5BF3" w:rsidP="007002FC">
            <w:pPr>
              <w:rPr>
                <w:rFonts w:eastAsia="Times New Roman"/>
                <w:lang w:eastAsia="en-US"/>
              </w:rPr>
            </w:pPr>
            <w:r>
              <w:rPr>
                <w:rFonts w:eastAsia="Times New Roman"/>
                <w:lang w:eastAsia="en-US"/>
              </w:rPr>
              <w:t>$200</w:t>
            </w:r>
          </w:p>
        </w:tc>
        <w:tc>
          <w:tcPr>
            <w:tcW w:w="4950" w:type="dxa"/>
            <w:tcBorders>
              <w:top w:val="nil"/>
              <w:left w:val="nil"/>
              <w:bottom w:val="single" w:sz="4" w:space="0" w:color="auto"/>
              <w:right w:val="single" w:sz="4" w:space="0" w:color="auto"/>
            </w:tcBorders>
            <w:shd w:val="clear" w:color="auto" w:fill="auto"/>
          </w:tcPr>
          <w:p w14:paraId="7BBA42A7" w14:textId="1EC3BA5A"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AB5BF3" w:rsidRPr="00047FD3" w14:paraId="69E266E1"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048C494F" w14:textId="7DA469C7" w:rsidR="00AB5BF3" w:rsidRPr="00047FD3" w:rsidRDefault="00AB5BF3" w:rsidP="007002FC">
            <w:pPr>
              <w:rPr>
                <w:rFonts w:eastAsia="Times New Roman"/>
                <w:lang w:eastAsia="en-US"/>
              </w:rPr>
            </w:pPr>
            <w:r>
              <w:rPr>
                <w:rFonts w:eastAsia="Times New Roman"/>
                <w:lang w:eastAsia="en-US"/>
              </w:rPr>
              <w:t>Travel to testing facility – Milestone 1</w:t>
            </w:r>
          </w:p>
        </w:tc>
        <w:tc>
          <w:tcPr>
            <w:tcW w:w="990" w:type="dxa"/>
            <w:tcBorders>
              <w:top w:val="nil"/>
              <w:left w:val="nil"/>
              <w:bottom w:val="single" w:sz="4" w:space="0" w:color="auto"/>
              <w:right w:val="single" w:sz="4" w:space="0" w:color="auto"/>
            </w:tcBorders>
            <w:shd w:val="clear" w:color="auto" w:fill="auto"/>
          </w:tcPr>
          <w:p w14:paraId="14E51433" w14:textId="277AED02" w:rsidR="00AB5BF3" w:rsidRPr="00047FD3" w:rsidRDefault="00AB5BF3" w:rsidP="007002FC">
            <w:pPr>
              <w:rPr>
                <w:rFonts w:eastAsia="Times New Roman"/>
                <w:lang w:eastAsia="en-US"/>
              </w:rPr>
            </w:pPr>
            <w:r>
              <w:rPr>
                <w:rFonts w:eastAsia="Times New Roman"/>
                <w:lang w:eastAsia="en-US"/>
              </w:rPr>
              <w:t>$750</w:t>
            </w:r>
          </w:p>
        </w:tc>
        <w:tc>
          <w:tcPr>
            <w:tcW w:w="4950" w:type="dxa"/>
            <w:tcBorders>
              <w:top w:val="nil"/>
              <w:left w:val="nil"/>
              <w:bottom w:val="single" w:sz="4" w:space="0" w:color="auto"/>
              <w:right w:val="single" w:sz="4" w:space="0" w:color="auto"/>
            </w:tcBorders>
            <w:shd w:val="clear" w:color="auto" w:fill="auto"/>
          </w:tcPr>
          <w:p w14:paraId="33449A5B" w14:textId="55D0E41D" w:rsidR="00AB5BF3" w:rsidRPr="00047FD3" w:rsidRDefault="00AB5BF3" w:rsidP="007002FC">
            <w:pPr>
              <w:rPr>
                <w:rFonts w:eastAsia="Times New Roman"/>
                <w:lang w:eastAsia="en-US"/>
              </w:rPr>
            </w:pPr>
            <w:r w:rsidRPr="003358C7">
              <w:rPr>
                <w:rFonts w:eastAsia="Times New Roman"/>
                <w:lang w:eastAsia="en-US"/>
              </w:rPr>
              <w:t>Required to test existing dome design to determine if it can meet the 1500 m requirement</w:t>
            </w:r>
          </w:p>
        </w:tc>
      </w:tr>
      <w:tr w:rsidR="00C03FB9" w:rsidRPr="00047FD3" w14:paraId="2A027905"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54F50292" w14:textId="7FE23353" w:rsidR="00C03FB9" w:rsidRPr="00047FD3" w:rsidRDefault="00C03FB9" w:rsidP="007002FC">
            <w:pPr>
              <w:rPr>
                <w:rFonts w:eastAsia="Times New Roman"/>
                <w:lang w:eastAsia="en-US"/>
              </w:rPr>
            </w:pPr>
            <w:r>
              <w:rPr>
                <w:rFonts w:eastAsia="Times New Roman"/>
                <w:lang w:eastAsia="en-US"/>
              </w:rPr>
              <w:t>Optical Engineer (OS) – Plan B</w:t>
            </w:r>
          </w:p>
        </w:tc>
        <w:tc>
          <w:tcPr>
            <w:tcW w:w="990" w:type="dxa"/>
            <w:tcBorders>
              <w:top w:val="nil"/>
              <w:left w:val="nil"/>
              <w:bottom w:val="single" w:sz="4" w:space="0" w:color="auto"/>
              <w:right w:val="single" w:sz="4" w:space="0" w:color="auto"/>
            </w:tcBorders>
            <w:shd w:val="clear" w:color="auto" w:fill="auto"/>
          </w:tcPr>
          <w:p w14:paraId="567071CE" w14:textId="33E40868" w:rsidR="00C03FB9" w:rsidRPr="00047FD3" w:rsidRDefault="00C03FB9" w:rsidP="007002FC">
            <w:pPr>
              <w:rPr>
                <w:rFonts w:eastAsia="Times New Roman"/>
                <w:lang w:eastAsia="en-US"/>
              </w:rPr>
            </w:pPr>
            <w:r>
              <w:rPr>
                <w:rFonts w:eastAsia="Times New Roman"/>
                <w:lang w:eastAsia="en-US"/>
              </w:rPr>
              <w:t>$1500</w:t>
            </w:r>
          </w:p>
        </w:tc>
        <w:tc>
          <w:tcPr>
            <w:tcW w:w="4950" w:type="dxa"/>
            <w:tcBorders>
              <w:top w:val="nil"/>
              <w:left w:val="nil"/>
              <w:bottom w:val="single" w:sz="4" w:space="0" w:color="auto"/>
              <w:right w:val="single" w:sz="4" w:space="0" w:color="auto"/>
            </w:tcBorders>
            <w:shd w:val="clear" w:color="auto" w:fill="auto"/>
          </w:tcPr>
          <w:p w14:paraId="32CAD2B7" w14:textId="49CC0912" w:rsidR="00C03FB9" w:rsidRPr="00047FD3" w:rsidRDefault="00AB5BF3" w:rsidP="007002FC">
            <w:pPr>
              <w:rPr>
                <w:rFonts w:eastAsia="Times New Roman"/>
                <w:lang w:eastAsia="en-US"/>
              </w:rPr>
            </w:pPr>
            <w:r>
              <w:rPr>
                <w:rFonts w:eastAsia="Times New Roman"/>
                <w:lang w:eastAsia="en-US"/>
              </w:rPr>
              <w:t>Required to engineer, test and build a new dome seat if the original design proves defective.</w:t>
            </w:r>
          </w:p>
        </w:tc>
      </w:tr>
      <w:tr w:rsidR="00AB5BF3" w:rsidRPr="00047FD3" w14:paraId="4A577BE3"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3BE973AF" w14:textId="1300F0F9" w:rsidR="00AB5BF3" w:rsidRPr="00047FD3" w:rsidRDefault="00AB5BF3" w:rsidP="007002FC">
            <w:pPr>
              <w:rPr>
                <w:rFonts w:eastAsia="Times New Roman"/>
                <w:lang w:eastAsia="en-US"/>
              </w:rPr>
            </w:pPr>
            <w:r>
              <w:rPr>
                <w:rFonts w:eastAsia="Times New Roman"/>
                <w:lang w:eastAsia="en-US"/>
              </w:rPr>
              <w:t>Pressure testing – Plan B</w:t>
            </w:r>
          </w:p>
        </w:tc>
        <w:tc>
          <w:tcPr>
            <w:tcW w:w="990" w:type="dxa"/>
            <w:tcBorders>
              <w:top w:val="nil"/>
              <w:left w:val="nil"/>
              <w:bottom w:val="single" w:sz="4" w:space="0" w:color="auto"/>
              <w:right w:val="single" w:sz="4" w:space="0" w:color="auto"/>
            </w:tcBorders>
            <w:shd w:val="clear" w:color="auto" w:fill="auto"/>
          </w:tcPr>
          <w:p w14:paraId="0607C344" w14:textId="162F33EF" w:rsidR="00AB5BF3" w:rsidRPr="00047FD3" w:rsidRDefault="00AB5BF3" w:rsidP="007002FC">
            <w:pPr>
              <w:rPr>
                <w:rFonts w:eastAsia="Times New Roman"/>
                <w:lang w:eastAsia="en-US"/>
              </w:rPr>
            </w:pPr>
            <w:r>
              <w:rPr>
                <w:rFonts w:eastAsia="Times New Roman"/>
                <w:lang w:eastAsia="en-US"/>
              </w:rPr>
              <w:t>$2,000</w:t>
            </w:r>
          </w:p>
        </w:tc>
        <w:tc>
          <w:tcPr>
            <w:tcW w:w="4950" w:type="dxa"/>
            <w:tcBorders>
              <w:top w:val="nil"/>
              <w:left w:val="nil"/>
              <w:bottom w:val="single" w:sz="4" w:space="0" w:color="auto"/>
              <w:right w:val="single" w:sz="4" w:space="0" w:color="auto"/>
            </w:tcBorders>
            <w:shd w:val="clear" w:color="auto" w:fill="auto"/>
          </w:tcPr>
          <w:p w14:paraId="72DAAE23" w14:textId="486E2189" w:rsidR="00AB5BF3" w:rsidRPr="00047FD3" w:rsidRDefault="00AB5BF3" w:rsidP="007002FC">
            <w:pPr>
              <w:rPr>
                <w:rFonts w:eastAsia="Times New Roman"/>
                <w:lang w:eastAsia="en-US"/>
              </w:rPr>
            </w:pPr>
            <w:r w:rsidRPr="008C44B8">
              <w:rPr>
                <w:rFonts w:eastAsia="Times New Roman"/>
                <w:lang w:eastAsia="en-US"/>
              </w:rPr>
              <w:t>Required to engineer, test and build a new dome seat if the original design proves defective</w:t>
            </w:r>
          </w:p>
        </w:tc>
      </w:tr>
      <w:tr w:rsidR="00AB5BF3" w:rsidRPr="00047FD3" w14:paraId="05138CE0"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19388105" w14:textId="763DBD4D" w:rsidR="00AB5BF3" w:rsidRPr="00047FD3" w:rsidRDefault="00AB5BF3" w:rsidP="007002FC">
            <w:pPr>
              <w:rPr>
                <w:rFonts w:eastAsia="Times New Roman"/>
                <w:lang w:eastAsia="en-US"/>
              </w:rPr>
            </w:pPr>
            <w:r>
              <w:rPr>
                <w:rFonts w:eastAsia="Times New Roman"/>
                <w:lang w:eastAsia="en-US"/>
              </w:rPr>
              <w:t>New Dome (3 ea.) – Plan B</w:t>
            </w:r>
          </w:p>
        </w:tc>
        <w:tc>
          <w:tcPr>
            <w:tcW w:w="990" w:type="dxa"/>
            <w:tcBorders>
              <w:top w:val="nil"/>
              <w:left w:val="nil"/>
              <w:bottom w:val="single" w:sz="4" w:space="0" w:color="auto"/>
              <w:right w:val="single" w:sz="4" w:space="0" w:color="auto"/>
            </w:tcBorders>
            <w:shd w:val="clear" w:color="auto" w:fill="auto"/>
          </w:tcPr>
          <w:p w14:paraId="27BA5038" w14:textId="399419A0" w:rsidR="00AB5BF3" w:rsidRPr="00047FD3" w:rsidRDefault="00AB5BF3" w:rsidP="007002FC">
            <w:pPr>
              <w:rPr>
                <w:rFonts w:eastAsia="Times New Roman"/>
                <w:lang w:eastAsia="en-US"/>
              </w:rPr>
            </w:pPr>
            <w:r>
              <w:rPr>
                <w:rFonts w:eastAsia="Times New Roman"/>
                <w:lang w:eastAsia="en-US"/>
              </w:rPr>
              <w:t>$6000</w:t>
            </w:r>
          </w:p>
        </w:tc>
        <w:tc>
          <w:tcPr>
            <w:tcW w:w="4950" w:type="dxa"/>
            <w:tcBorders>
              <w:top w:val="nil"/>
              <w:left w:val="nil"/>
              <w:bottom w:val="single" w:sz="4" w:space="0" w:color="auto"/>
              <w:right w:val="single" w:sz="4" w:space="0" w:color="auto"/>
            </w:tcBorders>
            <w:shd w:val="clear" w:color="auto" w:fill="auto"/>
          </w:tcPr>
          <w:p w14:paraId="31A43F0C" w14:textId="440963C7" w:rsidR="00AB5BF3" w:rsidRPr="00047FD3" w:rsidRDefault="00AB5BF3" w:rsidP="007002FC">
            <w:pPr>
              <w:rPr>
                <w:rFonts w:eastAsia="Times New Roman"/>
                <w:lang w:eastAsia="en-US"/>
              </w:rPr>
            </w:pPr>
            <w:r w:rsidRPr="008C44B8">
              <w:rPr>
                <w:rFonts w:eastAsia="Times New Roman"/>
                <w:lang w:eastAsia="en-US"/>
              </w:rPr>
              <w:t>Required to engineer, test and build a new dome seat if the original design proves defective</w:t>
            </w:r>
          </w:p>
        </w:tc>
      </w:tr>
      <w:tr w:rsidR="00AB5BF3" w:rsidRPr="00047FD3" w14:paraId="6E240F6A"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5A1014DC" w14:textId="557E2D75" w:rsidR="00AB5BF3" w:rsidRPr="00047FD3" w:rsidRDefault="00AB5BF3" w:rsidP="007002FC">
            <w:pPr>
              <w:rPr>
                <w:rFonts w:eastAsia="Times New Roman"/>
                <w:lang w:eastAsia="en-US"/>
              </w:rPr>
            </w:pPr>
            <w:r>
              <w:rPr>
                <w:rFonts w:eastAsia="Times New Roman"/>
                <w:lang w:eastAsia="en-US"/>
              </w:rPr>
              <w:t>Materials for fabrication of new titanium dome fixture – Plan B</w:t>
            </w:r>
          </w:p>
        </w:tc>
        <w:tc>
          <w:tcPr>
            <w:tcW w:w="990" w:type="dxa"/>
            <w:tcBorders>
              <w:top w:val="nil"/>
              <w:left w:val="nil"/>
              <w:bottom w:val="single" w:sz="4" w:space="0" w:color="auto"/>
              <w:right w:val="single" w:sz="4" w:space="0" w:color="auto"/>
            </w:tcBorders>
            <w:shd w:val="clear" w:color="auto" w:fill="auto"/>
          </w:tcPr>
          <w:p w14:paraId="35FD318F" w14:textId="64A2B4A3" w:rsidR="00AB5BF3" w:rsidRPr="00047FD3" w:rsidRDefault="00AB5BF3" w:rsidP="007002FC">
            <w:pPr>
              <w:rPr>
                <w:rFonts w:eastAsia="Times New Roman"/>
                <w:lang w:eastAsia="en-US"/>
              </w:rPr>
            </w:pPr>
            <w:r>
              <w:rPr>
                <w:rFonts w:eastAsia="Times New Roman"/>
                <w:lang w:eastAsia="en-US"/>
              </w:rPr>
              <w:t>$2500</w:t>
            </w:r>
          </w:p>
        </w:tc>
        <w:tc>
          <w:tcPr>
            <w:tcW w:w="4950" w:type="dxa"/>
            <w:tcBorders>
              <w:top w:val="nil"/>
              <w:left w:val="nil"/>
              <w:bottom w:val="single" w:sz="4" w:space="0" w:color="auto"/>
              <w:right w:val="single" w:sz="4" w:space="0" w:color="auto"/>
            </w:tcBorders>
            <w:shd w:val="clear" w:color="auto" w:fill="auto"/>
          </w:tcPr>
          <w:p w14:paraId="4D631B88" w14:textId="3745AF6C" w:rsidR="00AB5BF3" w:rsidRPr="00047FD3" w:rsidRDefault="00AB5BF3" w:rsidP="007002FC">
            <w:pPr>
              <w:rPr>
                <w:rFonts w:eastAsia="Times New Roman"/>
                <w:lang w:eastAsia="en-US"/>
              </w:rPr>
            </w:pPr>
            <w:r w:rsidRPr="008C44B8">
              <w:rPr>
                <w:rFonts w:eastAsia="Times New Roman"/>
                <w:lang w:eastAsia="en-US"/>
              </w:rPr>
              <w:t>Required to engineer, test and build a new dome seat if the original design proves defective</w:t>
            </w:r>
          </w:p>
        </w:tc>
      </w:tr>
      <w:tr w:rsidR="00AB5BF3" w:rsidRPr="00047FD3" w14:paraId="12E35B5B"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78703BA2" w14:textId="06AE35EB" w:rsidR="00AB5BF3" w:rsidRPr="00047FD3" w:rsidRDefault="00AB5BF3" w:rsidP="007002FC">
            <w:pPr>
              <w:rPr>
                <w:rFonts w:eastAsia="Times New Roman"/>
                <w:lang w:eastAsia="en-US"/>
              </w:rPr>
            </w:pPr>
            <w:r>
              <w:rPr>
                <w:rFonts w:eastAsia="Times New Roman"/>
                <w:lang w:eastAsia="en-US"/>
              </w:rPr>
              <w:t>Travel to pressure test facility – Plan B</w:t>
            </w:r>
          </w:p>
        </w:tc>
        <w:tc>
          <w:tcPr>
            <w:tcW w:w="990" w:type="dxa"/>
            <w:tcBorders>
              <w:top w:val="nil"/>
              <w:left w:val="nil"/>
              <w:bottom w:val="single" w:sz="4" w:space="0" w:color="auto"/>
              <w:right w:val="single" w:sz="4" w:space="0" w:color="auto"/>
            </w:tcBorders>
            <w:shd w:val="clear" w:color="auto" w:fill="auto"/>
          </w:tcPr>
          <w:p w14:paraId="04ACA5E0" w14:textId="645735A9" w:rsidR="00AB5BF3" w:rsidRPr="00047FD3" w:rsidRDefault="00AB5BF3" w:rsidP="007002FC">
            <w:pPr>
              <w:rPr>
                <w:rFonts w:eastAsia="Times New Roman"/>
                <w:lang w:eastAsia="en-US"/>
              </w:rPr>
            </w:pPr>
            <w:r>
              <w:rPr>
                <w:rFonts w:eastAsia="Times New Roman"/>
                <w:lang w:eastAsia="en-US"/>
              </w:rPr>
              <w:t>$750</w:t>
            </w:r>
          </w:p>
        </w:tc>
        <w:tc>
          <w:tcPr>
            <w:tcW w:w="4950" w:type="dxa"/>
            <w:tcBorders>
              <w:top w:val="nil"/>
              <w:left w:val="nil"/>
              <w:bottom w:val="single" w:sz="4" w:space="0" w:color="auto"/>
              <w:right w:val="single" w:sz="4" w:space="0" w:color="auto"/>
            </w:tcBorders>
            <w:shd w:val="clear" w:color="auto" w:fill="auto"/>
          </w:tcPr>
          <w:p w14:paraId="6E6424C4" w14:textId="07678BD1" w:rsidR="00AB5BF3" w:rsidRPr="00047FD3" w:rsidRDefault="00AB5BF3" w:rsidP="007002FC">
            <w:pPr>
              <w:rPr>
                <w:rFonts w:eastAsia="Times New Roman"/>
                <w:lang w:eastAsia="en-US"/>
              </w:rPr>
            </w:pPr>
            <w:r w:rsidRPr="008C44B8">
              <w:rPr>
                <w:rFonts w:eastAsia="Times New Roman"/>
                <w:lang w:eastAsia="en-US"/>
              </w:rPr>
              <w:t>Required to engineer, test and build a new dome seat if the original design proves defective</w:t>
            </w:r>
          </w:p>
        </w:tc>
      </w:tr>
      <w:tr w:rsidR="00113ACC" w:rsidRPr="00047FD3" w14:paraId="275EF1A4"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3734781E" w14:textId="4A62EB86" w:rsidR="00113ACC" w:rsidRPr="00047FD3" w:rsidRDefault="00113ACC" w:rsidP="007002FC">
            <w:pPr>
              <w:rPr>
                <w:rFonts w:eastAsia="Times New Roman"/>
                <w:lang w:eastAsia="en-US"/>
              </w:rPr>
            </w:pPr>
            <w:r w:rsidRPr="00047FD3">
              <w:rPr>
                <w:rFonts w:eastAsia="Times New Roman"/>
                <w:lang w:eastAsia="en-US"/>
              </w:rPr>
              <w:t>Spare Sealite Sphere</w:t>
            </w:r>
          </w:p>
        </w:tc>
        <w:tc>
          <w:tcPr>
            <w:tcW w:w="990" w:type="dxa"/>
            <w:tcBorders>
              <w:top w:val="nil"/>
              <w:left w:val="nil"/>
              <w:bottom w:val="single" w:sz="4" w:space="0" w:color="auto"/>
              <w:right w:val="single" w:sz="4" w:space="0" w:color="auto"/>
            </w:tcBorders>
            <w:shd w:val="clear" w:color="auto" w:fill="auto"/>
          </w:tcPr>
          <w:p w14:paraId="72F0EA5E" w14:textId="4FF2492C" w:rsidR="00113ACC" w:rsidRPr="00047FD3" w:rsidRDefault="00113ACC" w:rsidP="007002FC">
            <w:pPr>
              <w:rPr>
                <w:rFonts w:eastAsia="Times New Roman"/>
                <w:lang w:eastAsia="en-US"/>
              </w:rPr>
            </w:pPr>
            <w:r w:rsidRPr="00047FD3">
              <w:rPr>
                <w:rFonts w:eastAsia="Times New Roman"/>
                <w:lang w:eastAsia="en-US"/>
              </w:rPr>
              <w:t>$2,300</w:t>
            </w:r>
          </w:p>
        </w:tc>
        <w:tc>
          <w:tcPr>
            <w:tcW w:w="4950" w:type="dxa"/>
            <w:tcBorders>
              <w:top w:val="nil"/>
              <w:left w:val="nil"/>
              <w:bottom w:val="single" w:sz="4" w:space="0" w:color="auto"/>
              <w:right w:val="single" w:sz="4" w:space="0" w:color="auto"/>
            </w:tcBorders>
            <w:shd w:val="clear" w:color="auto" w:fill="auto"/>
          </w:tcPr>
          <w:p w14:paraId="1F5BFF54" w14:textId="1CEE007E" w:rsidR="00113ACC" w:rsidRPr="00047FD3" w:rsidRDefault="00113ACC" w:rsidP="007002FC">
            <w:pPr>
              <w:rPr>
                <w:rFonts w:eastAsia="Times New Roman"/>
                <w:lang w:eastAsia="en-US"/>
              </w:rPr>
            </w:pPr>
            <w:r w:rsidRPr="00047FD3">
              <w:rPr>
                <w:rFonts w:eastAsia="Times New Roman"/>
                <w:lang w:eastAsia="en-US"/>
              </w:rPr>
              <w:t> Spare light in case one is damage during launch or recovery.</w:t>
            </w:r>
          </w:p>
        </w:tc>
      </w:tr>
      <w:tr w:rsidR="00113ACC" w:rsidRPr="00047FD3" w14:paraId="47555DFD"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2D91AD11" w14:textId="71959DA3" w:rsidR="00113ACC" w:rsidRPr="00047FD3" w:rsidRDefault="00113ACC" w:rsidP="007002FC">
            <w:pPr>
              <w:rPr>
                <w:rFonts w:eastAsia="Times New Roman"/>
                <w:lang w:eastAsia="en-US"/>
              </w:rPr>
            </w:pPr>
            <w:r w:rsidRPr="00047FD3">
              <w:rPr>
                <w:rFonts w:eastAsia="Times New Roman"/>
                <w:lang w:eastAsia="en-US"/>
              </w:rPr>
              <w:t>SBE 43 Dissolved O2 sensor (redundant)</w:t>
            </w:r>
          </w:p>
        </w:tc>
        <w:tc>
          <w:tcPr>
            <w:tcW w:w="990" w:type="dxa"/>
            <w:tcBorders>
              <w:top w:val="nil"/>
              <w:left w:val="nil"/>
              <w:bottom w:val="single" w:sz="4" w:space="0" w:color="auto"/>
              <w:right w:val="single" w:sz="4" w:space="0" w:color="auto"/>
            </w:tcBorders>
            <w:shd w:val="clear" w:color="auto" w:fill="auto"/>
          </w:tcPr>
          <w:p w14:paraId="48A92B29" w14:textId="13CD7B71" w:rsidR="00113ACC" w:rsidRPr="00047FD3" w:rsidRDefault="00113ACC" w:rsidP="007002FC">
            <w:pPr>
              <w:rPr>
                <w:rFonts w:eastAsia="Times New Roman"/>
                <w:lang w:eastAsia="en-US"/>
              </w:rPr>
            </w:pPr>
            <w:r w:rsidRPr="00047FD3">
              <w:rPr>
                <w:rFonts w:eastAsia="Times New Roman"/>
                <w:lang w:eastAsia="en-US"/>
              </w:rPr>
              <w:t>$5,362</w:t>
            </w:r>
          </w:p>
        </w:tc>
        <w:tc>
          <w:tcPr>
            <w:tcW w:w="4950" w:type="dxa"/>
            <w:tcBorders>
              <w:top w:val="nil"/>
              <w:left w:val="nil"/>
              <w:bottom w:val="single" w:sz="4" w:space="0" w:color="auto"/>
              <w:right w:val="single" w:sz="4" w:space="0" w:color="auto"/>
            </w:tcBorders>
            <w:shd w:val="clear" w:color="auto" w:fill="auto"/>
          </w:tcPr>
          <w:p w14:paraId="1CE99066" w14:textId="4D055007" w:rsidR="00113ACC" w:rsidRPr="00047FD3" w:rsidRDefault="00113ACC" w:rsidP="007002FC">
            <w:pPr>
              <w:rPr>
                <w:rFonts w:eastAsia="Times New Roman"/>
                <w:lang w:eastAsia="en-US"/>
              </w:rPr>
            </w:pPr>
            <w:r w:rsidRPr="00047FD3">
              <w:rPr>
                <w:rFonts w:eastAsia="Times New Roman"/>
                <w:lang w:eastAsia="en-US"/>
              </w:rPr>
              <w:t xml:space="preserve"> Redundant O2 sensors are required to be assured of O2 data quality. </w:t>
            </w:r>
          </w:p>
        </w:tc>
      </w:tr>
      <w:tr w:rsidR="00113ACC" w:rsidRPr="00047FD3" w14:paraId="4C2686C8"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310390F2" w14:textId="5FDBFC4D" w:rsidR="00113ACC" w:rsidRPr="00047FD3" w:rsidRDefault="00113ACC" w:rsidP="007002FC">
            <w:pPr>
              <w:rPr>
                <w:rFonts w:eastAsia="Times New Roman"/>
                <w:lang w:eastAsia="en-US"/>
              </w:rPr>
            </w:pPr>
            <w:r w:rsidRPr="00047FD3">
              <w:rPr>
                <w:rFonts w:eastAsia="Times New Roman"/>
                <w:lang w:eastAsia="en-US"/>
              </w:rPr>
              <w:t>Spare cables and connectors</w:t>
            </w:r>
          </w:p>
        </w:tc>
        <w:tc>
          <w:tcPr>
            <w:tcW w:w="990" w:type="dxa"/>
            <w:tcBorders>
              <w:top w:val="nil"/>
              <w:left w:val="nil"/>
              <w:bottom w:val="single" w:sz="4" w:space="0" w:color="auto"/>
              <w:right w:val="single" w:sz="4" w:space="0" w:color="auto"/>
            </w:tcBorders>
            <w:shd w:val="clear" w:color="auto" w:fill="auto"/>
          </w:tcPr>
          <w:p w14:paraId="70DC6C2D" w14:textId="156AF50F" w:rsidR="00113ACC" w:rsidRPr="00047FD3" w:rsidRDefault="00113ACC" w:rsidP="007002FC">
            <w:pPr>
              <w:rPr>
                <w:rFonts w:eastAsia="Times New Roman"/>
                <w:lang w:eastAsia="en-US"/>
              </w:rPr>
            </w:pPr>
            <w:r w:rsidRPr="00047FD3">
              <w:rPr>
                <w:rFonts w:eastAsia="Times New Roman"/>
                <w:lang w:eastAsia="en-US"/>
              </w:rPr>
              <w:t>$1,000</w:t>
            </w:r>
          </w:p>
        </w:tc>
        <w:tc>
          <w:tcPr>
            <w:tcW w:w="4950" w:type="dxa"/>
            <w:tcBorders>
              <w:top w:val="nil"/>
              <w:left w:val="nil"/>
              <w:bottom w:val="single" w:sz="4" w:space="0" w:color="auto"/>
              <w:right w:val="single" w:sz="4" w:space="0" w:color="auto"/>
            </w:tcBorders>
            <w:shd w:val="clear" w:color="auto" w:fill="auto"/>
          </w:tcPr>
          <w:p w14:paraId="532EF980" w14:textId="4348072F" w:rsidR="00113ACC" w:rsidRPr="00047FD3" w:rsidRDefault="00113ACC" w:rsidP="007002FC">
            <w:pPr>
              <w:rPr>
                <w:rFonts w:eastAsia="Times New Roman"/>
                <w:lang w:eastAsia="en-US"/>
              </w:rPr>
            </w:pPr>
            <w:r w:rsidRPr="00047FD3">
              <w:rPr>
                <w:rFonts w:eastAsia="Times New Roman"/>
                <w:lang w:eastAsia="en-US"/>
              </w:rPr>
              <w:t> Spare cables and connectors for imaging module</w:t>
            </w:r>
          </w:p>
        </w:tc>
      </w:tr>
      <w:tr w:rsidR="00113ACC" w:rsidRPr="00047FD3" w14:paraId="38EAF0B7" w14:textId="77777777" w:rsidTr="00C03FB9">
        <w:trPr>
          <w:trHeight w:val="477"/>
        </w:trPr>
        <w:tc>
          <w:tcPr>
            <w:tcW w:w="4065" w:type="dxa"/>
            <w:tcBorders>
              <w:top w:val="nil"/>
              <w:left w:val="single" w:sz="4" w:space="0" w:color="auto"/>
              <w:bottom w:val="single" w:sz="4" w:space="0" w:color="auto"/>
              <w:right w:val="single" w:sz="4" w:space="0" w:color="auto"/>
            </w:tcBorders>
            <w:shd w:val="clear" w:color="auto" w:fill="auto"/>
          </w:tcPr>
          <w:p w14:paraId="3F26D992" w14:textId="1BEC58DC" w:rsidR="00113ACC" w:rsidRPr="00047FD3" w:rsidRDefault="00113ACC" w:rsidP="007002FC">
            <w:pPr>
              <w:rPr>
                <w:rFonts w:eastAsia="Times New Roman"/>
                <w:lang w:eastAsia="en-US"/>
              </w:rPr>
            </w:pPr>
            <w:r>
              <w:rPr>
                <w:rFonts w:eastAsia="Times New Roman"/>
                <w:lang w:eastAsia="en-US"/>
              </w:rPr>
              <w:t>Shore power/data cable</w:t>
            </w:r>
          </w:p>
        </w:tc>
        <w:tc>
          <w:tcPr>
            <w:tcW w:w="990" w:type="dxa"/>
            <w:tcBorders>
              <w:top w:val="nil"/>
              <w:left w:val="nil"/>
              <w:bottom w:val="single" w:sz="4" w:space="0" w:color="auto"/>
              <w:right w:val="single" w:sz="4" w:space="0" w:color="auto"/>
            </w:tcBorders>
            <w:shd w:val="clear" w:color="auto" w:fill="auto"/>
          </w:tcPr>
          <w:p w14:paraId="50757FFE" w14:textId="54CF0404" w:rsidR="00113ACC" w:rsidRPr="00047FD3" w:rsidRDefault="00113ACC" w:rsidP="007002FC">
            <w:pPr>
              <w:rPr>
                <w:rFonts w:eastAsia="Times New Roman"/>
                <w:lang w:eastAsia="en-US"/>
              </w:rPr>
            </w:pPr>
            <w:r>
              <w:rPr>
                <w:rFonts w:eastAsia="Times New Roman"/>
                <w:lang w:eastAsia="en-US"/>
              </w:rPr>
              <w:t>$800</w:t>
            </w:r>
          </w:p>
        </w:tc>
        <w:tc>
          <w:tcPr>
            <w:tcW w:w="4950" w:type="dxa"/>
            <w:tcBorders>
              <w:top w:val="nil"/>
              <w:left w:val="nil"/>
              <w:bottom w:val="single" w:sz="4" w:space="0" w:color="auto"/>
              <w:right w:val="single" w:sz="4" w:space="0" w:color="auto"/>
            </w:tcBorders>
            <w:shd w:val="clear" w:color="auto" w:fill="auto"/>
          </w:tcPr>
          <w:p w14:paraId="46BC17D4" w14:textId="5A005216" w:rsidR="00113ACC" w:rsidRPr="00047FD3" w:rsidRDefault="00113ACC" w:rsidP="007002FC">
            <w:pPr>
              <w:rPr>
                <w:rFonts w:eastAsia="Times New Roman"/>
                <w:lang w:eastAsia="en-US"/>
              </w:rPr>
            </w:pPr>
            <w:r>
              <w:rPr>
                <w:rFonts w:eastAsia="Times New Roman"/>
                <w:lang w:eastAsia="en-US"/>
              </w:rPr>
              <w:t>Required for testing module in test tank and lab while in housing.</w:t>
            </w:r>
          </w:p>
        </w:tc>
      </w:tr>
    </w:tbl>
    <w:p w14:paraId="06D22B4E" w14:textId="37C0BDB7" w:rsidR="00B12E69" w:rsidRDefault="00B12E69" w:rsidP="009863F0"/>
    <w:p w14:paraId="47D3F2ED" w14:textId="764E685D" w:rsidR="00C76AF4" w:rsidRDefault="00C76AF4">
      <w:pPr>
        <w:rPr>
          <w:b/>
          <w:bCs/>
        </w:rPr>
      </w:pPr>
      <w:r>
        <w:rPr>
          <w:b/>
          <w:bCs/>
        </w:rPr>
        <w:br w:type="page"/>
      </w:r>
    </w:p>
    <w:p w14:paraId="3906B691" w14:textId="77777777" w:rsidR="00B12E69" w:rsidRDefault="00B12E69" w:rsidP="009863F0">
      <w:pPr>
        <w:rPr>
          <w:b/>
          <w:bCs/>
        </w:rPr>
      </w:pPr>
    </w:p>
    <w:p w14:paraId="291B52A7" w14:textId="77777777" w:rsidR="00B12E69" w:rsidRPr="00EC229C" w:rsidRDefault="00B12E69" w:rsidP="009863F0">
      <w:pPr>
        <w:rPr>
          <w:b/>
          <w:bCs/>
        </w:rPr>
      </w:pPr>
      <w:r>
        <w:rPr>
          <w:b/>
          <w:bCs/>
        </w:rPr>
        <w:t>P</w:t>
      </w:r>
      <w:r w:rsidR="00E73BA6">
        <w:rPr>
          <w:b/>
          <w:bCs/>
        </w:rPr>
        <w:t>roject team</w:t>
      </w:r>
    </w:p>
    <w:p w14:paraId="183EA15E" w14:textId="77777777" w:rsidR="00B12E69" w:rsidRDefault="00B12E69" w:rsidP="009863F0"/>
    <w:p w14:paraId="6B0465CA" w14:textId="77777777" w:rsidR="007002FC" w:rsidRDefault="007002FC" w:rsidP="007002FC">
      <w:r w:rsidRPr="00BA325A">
        <w:rPr>
          <w:i/>
        </w:rPr>
        <w:t>Bruce Robison, Princip</w:t>
      </w:r>
      <w:r>
        <w:rPr>
          <w:i/>
        </w:rPr>
        <w:t>al</w:t>
      </w:r>
      <w:r w:rsidRPr="00BA325A">
        <w:rPr>
          <w:i/>
        </w:rPr>
        <w:t xml:space="preserve"> Investigator</w:t>
      </w:r>
      <w:r>
        <w:t xml:space="preserve"> (80 hrs. requested)</w:t>
      </w:r>
    </w:p>
    <w:p w14:paraId="22C1EDF8" w14:textId="77777777" w:rsidR="007002FC" w:rsidRDefault="007002FC" w:rsidP="007002FC">
      <w:pPr>
        <w:spacing w:after="120"/>
        <w:ind w:left="288"/>
      </w:pPr>
      <w:r>
        <w:t>Will oversee the development of scientific requirements and review the capabilities of the systems to meet those requirements.</w:t>
      </w:r>
    </w:p>
    <w:p w14:paraId="04D3190A" w14:textId="5AF0FE2F" w:rsidR="007002FC" w:rsidRDefault="007002FC" w:rsidP="007002FC">
      <w:r w:rsidRPr="00BA325A">
        <w:rPr>
          <w:i/>
        </w:rPr>
        <w:t xml:space="preserve">Kim Reisenbichler, Project </w:t>
      </w:r>
      <w:r w:rsidRPr="000E5523">
        <w:rPr>
          <w:i/>
        </w:rPr>
        <w:t>Manager and Lead Scientist</w:t>
      </w:r>
      <w:r>
        <w:t xml:space="preserve"> (</w:t>
      </w:r>
      <w:r w:rsidR="00F04732">
        <w:t>240</w:t>
      </w:r>
      <w:r>
        <w:t xml:space="preserve"> hrs. requested)</w:t>
      </w:r>
    </w:p>
    <w:p w14:paraId="31745539" w14:textId="77777777" w:rsidR="007002FC" w:rsidRDefault="007002FC" w:rsidP="007002FC">
      <w:pPr>
        <w:spacing w:after="120"/>
        <w:ind w:left="288"/>
      </w:pPr>
      <w:r>
        <w:t>Will manage project time and resources, providing scientific guidance to the engineering team, participate in developing the lab testing procedure and helping evaluate the test results.</w:t>
      </w:r>
    </w:p>
    <w:p w14:paraId="56F63536" w14:textId="401EA59A" w:rsidR="007002FC" w:rsidRDefault="007002FC" w:rsidP="007002FC">
      <w:r>
        <w:rPr>
          <w:i/>
        </w:rPr>
        <w:t>Mark Chaffey</w:t>
      </w:r>
      <w:r w:rsidRPr="00317CB6">
        <w:rPr>
          <w:i/>
        </w:rPr>
        <w:t>, Lead Engineer</w:t>
      </w:r>
      <w:r>
        <w:rPr>
          <w:i/>
        </w:rPr>
        <w:t xml:space="preserve"> and Electrical Engineer</w:t>
      </w:r>
      <w:r>
        <w:t xml:space="preserve"> (</w:t>
      </w:r>
      <w:r w:rsidR="001B7160">
        <w:t>285</w:t>
      </w:r>
      <w:ins w:id="4" w:author="chma" w:date="2014-07-30T18:38:00Z">
        <w:r>
          <w:t xml:space="preserve"> </w:t>
        </w:r>
      </w:ins>
      <w:r>
        <w:t>hrs. requested)</w:t>
      </w:r>
      <w:ins w:id="5" w:author="Kim Reisenbichler" w:date="2014-07-30T14:06:00Z">
        <w:r>
          <w:t xml:space="preserve"> </w:t>
        </w:r>
      </w:ins>
    </w:p>
    <w:p w14:paraId="3E6439BA" w14:textId="40802061" w:rsidR="007002FC" w:rsidRDefault="007002FC" w:rsidP="007002FC">
      <w:pPr>
        <w:spacing w:after="120"/>
        <w:ind w:left="288"/>
      </w:pPr>
      <w:r>
        <w:t>Mark will oversee project engineering</w:t>
      </w:r>
      <w:r w:rsidR="001B7160">
        <w:t>.</w:t>
      </w:r>
      <w:r>
        <w:t xml:space="preserve"> </w:t>
      </w:r>
      <w:r w:rsidR="001B7160">
        <w:t>He will also be</w:t>
      </w:r>
      <w:r>
        <w:t xml:space="preserve"> </w:t>
      </w:r>
      <w:r w:rsidR="001B7160">
        <w:t>working with Francois on dome testing and re-design, as well as, revising and electronics board, upgrade camera firmware, and precruise preparation and testing</w:t>
      </w:r>
      <w:r>
        <w:t xml:space="preserve">. </w:t>
      </w:r>
    </w:p>
    <w:p w14:paraId="260757A2" w14:textId="77777777" w:rsidR="007002FC" w:rsidRDefault="007002FC" w:rsidP="007002FC">
      <w:r>
        <w:rPr>
          <w:i/>
        </w:rPr>
        <w:t>Francois Cazenave</w:t>
      </w:r>
      <w:r w:rsidRPr="00DE35D0">
        <w:rPr>
          <w:i/>
        </w:rPr>
        <w:t xml:space="preserve">, </w:t>
      </w:r>
      <w:r>
        <w:rPr>
          <w:i/>
        </w:rPr>
        <w:t>Mechanical</w:t>
      </w:r>
      <w:r w:rsidRPr="00DE35D0">
        <w:rPr>
          <w:i/>
        </w:rPr>
        <w:t xml:space="preserve"> </w:t>
      </w:r>
      <w:r>
        <w:rPr>
          <w:i/>
        </w:rPr>
        <w:t>Engineer</w:t>
      </w:r>
      <w:r>
        <w:t xml:space="preserve"> (100 hrs. requested)</w:t>
      </w:r>
    </w:p>
    <w:p w14:paraId="02B9AB23" w14:textId="5DBAEF77" w:rsidR="007002FC" w:rsidRDefault="007002FC" w:rsidP="007002FC">
      <w:pPr>
        <w:spacing w:after="120"/>
        <w:ind w:left="288"/>
      </w:pPr>
      <w:r>
        <w:t>Francois has been responsible for the mechanical engineering for the project, including: pressure/camera housing design and light frame design and build.  His main efforts for 201</w:t>
      </w:r>
      <w:r w:rsidR="001B7160">
        <w:t>6</w:t>
      </w:r>
      <w:r>
        <w:t xml:space="preserve"> will be to resolve </w:t>
      </w:r>
      <w:r w:rsidR="001B7160">
        <w:t xml:space="preserve">the issues with the camera dome and </w:t>
      </w:r>
      <w:r>
        <w:t xml:space="preserve">any </w:t>
      </w:r>
      <w:r w:rsidR="001B7160">
        <w:t xml:space="preserve">other </w:t>
      </w:r>
      <w:r>
        <w:t>mechanical issues which become apparent during testing</w:t>
      </w:r>
      <w:r w:rsidR="001B7160">
        <w:t>.</w:t>
      </w:r>
      <w:r>
        <w:t xml:space="preserve"> </w:t>
      </w:r>
    </w:p>
    <w:p w14:paraId="24720840" w14:textId="37F6C739" w:rsidR="007002FC" w:rsidRPr="000E5523" w:rsidRDefault="007002FC" w:rsidP="007002FC">
      <w:r>
        <w:rPr>
          <w:i/>
        </w:rPr>
        <w:t>Rich Henthorn</w:t>
      </w:r>
      <w:r w:rsidRPr="000E5523">
        <w:rPr>
          <w:i/>
        </w:rPr>
        <w:t>, Software Engineer</w:t>
      </w:r>
      <w:r w:rsidRPr="000E5523">
        <w:t xml:space="preserve"> (</w:t>
      </w:r>
      <w:r w:rsidR="001B7160">
        <w:t>200</w:t>
      </w:r>
      <w:r w:rsidRPr="000E5523">
        <w:t xml:space="preserve"> hrs. requested)</w:t>
      </w:r>
    </w:p>
    <w:p w14:paraId="45B34CF3" w14:textId="67819938" w:rsidR="007002FC" w:rsidRPr="000E5523" w:rsidRDefault="007002FC" w:rsidP="007002FC">
      <w:pPr>
        <w:spacing w:after="120"/>
        <w:ind w:left="288"/>
      </w:pPr>
      <w:ins w:id="6" w:author="chma" w:date="2014-07-30T16:10:00Z">
        <w:r>
          <w:t>Rich</w:t>
        </w:r>
        <w:r w:rsidRPr="000E5523">
          <w:t xml:space="preserve"> </w:t>
        </w:r>
      </w:ins>
      <w:r w:rsidRPr="000E5523">
        <w:t xml:space="preserve">will be </w:t>
      </w:r>
      <w:r w:rsidR="001B7160">
        <w:t xml:space="preserve">continue </w:t>
      </w:r>
      <w:r>
        <w:t xml:space="preserve">developing </w:t>
      </w:r>
      <w:r w:rsidRPr="000E5523">
        <w:t>th</w:t>
      </w:r>
      <w:r>
        <w:t>e</w:t>
      </w:r>
      <w:r w:rsidRPr="000E5523">
        <w:t xml:space="preserve"> </w:t>
      </w:r>
      <w:r>
        <w:t xml:space="preserve">camera/recorder control </w:t>
      </w:r>
      <w:r w:rsidRPr="000E5523">
        <w:t>software.</w:t>
      </w:r>
    </w:p>
    <w:p w14:paraId="0A9BEDFB" w14:textId="37CE7228" w:rsidR="007002FC" w:rsidRDefault="007002FC" w:rsidP="007002FC">
      <w:r>
        <w:rPr>
          <w:i/>
        </w:rPr>
        <w:t>Rob McEwen, Software Engineer</w:t>
      </w:r>
      <w:r>
        <w:t xml:space="preserve"> (</w:t>
      </w:r>
      <w:r w:rsidR="001B7160">
        <w:t>120</w:t>
      </w:r>
      <w:r>
        <w:t xml:space="preserve"> hrs. requested)</w:t>
      </w:r>
    </w:p>
    <w:p w14:paraId="1B0578A6" w14:textId="0325EC24" w:rsidR="007002FC" w:rsidRDefault="007002FC" w:rsidP="007002FC">
      <w:pPr>
        <w:spacing w:after="120"/>
        <w:ind w:left="288"/>
      </w:pPr>
      <w:r>
        <w:t xml:space="preserve">Rob is responsible for </w:t>
      </w:r>
      <w:r w:rsidR="001B7160">
        <w:t xml:space="preserve">AUV </w:t>
      </w:r>
      <w:r>
        <w:t xml:space="preserve">stability testing and control software.  </w:t>
      </w:r>
    </w:p>
    <w:p w14:paraId="3BF23034" w14:textId="77777777" w:rsidR="007002FC" w:rsidRDefault="007002FC" w:rsidP="007002FC">
      <w:r>
        <w:rPr>
          <w:i/>
        </w:rPr>
        <w:t xml:space="preserve">Brian Schlining, Software Engineer </w:t>
      </w:r>
      <w:r w:rsidRPr="00A708C8">
        <w:t>(80 hrs. requested)</w:t>
      </w:r>
    </w:p>
    <w:p w14:paraId="553001B2" w14:textId="17E7F5ED" w:rsidR="007002FC" w:rsidRDefault="007002FC" w:rsidP="007002FC">
      <w:pPr>
        <w:spacing w:after="120"/>
        <w:ind w:left="288"/>
      </w:pPr>
      <w:r>
        <w:t xml:space="preserve">Brian will be responsible for </w:t>
      </w:r>
      <w:r w:rsidR="001B7160">
        <w:t>building the API to facilitate transfer and storage of the ancillary data</w:t>
      </w:r>
      <w:r w:rsidR="00524274">
        <w:t xml:space="preserve"> for later query by users</w:t>
      </w:r>
    </w:p>
    <w:p w14:paraId="4E8CE245" w14:textId="5B41BA08" w:rsidR="00533D85" w:rsidRDefault="00533D85" w:rsidP="00524274">
      <w:r>
        <w:t>Rich Schramm, Software Engineer (80 hrs. requested)</w:t>
      </w:r>
    </w:p>
    <w:p w14:paraId="371C7F05" w14:textId="1BFAB6AF" w:rsidR="00533D85" w:rsidRPr="00524274" w:rsidRDefault="00533D85" w:rsidP="00533D85">
      <w:pPr>
        <w:spacing w:after="120"/>
        <w:ind w:left="270"/>
      </w:pPr>
      <w:r w:rsidRPr="00524274">
        <w:t>Rich will be working with Brian Schlining to develop the API interface</w:t>
      </w:r>
    </w:p>
    <w:p w14:paraId="2DBDFC75" w14:textId="3C4E8BF4" w:rsidR="007002FC" w:rsidRDefault="007002FC" w:rsidP="007002FC">
      <w:r w:rsidRPr="00DE35D0">
        <w:rPr>
          <w:i/>
        </w:rPr>
        <w:t>Rob Sherlock, Science Technician</w:t>
      </w:r>
      <w:r>
        <w:t xml:space="preserve"> (</w:t>
      </w:r>
      <w:r w:rsidR="00F04732">
        <w:t>160</w:t>
      </w:r>
      <w:r>
        <w:t xml:space="preserve"> hrs. requested)</w:t>
      </w:r>
    </w:p>
    <w:p w14:paraId="6C8AD278" w14:textId="77777777" w:rsidR="007002FC" w:rsidRDefault="007002FC" w:rsidP="007002FC">
      <w:pPr>
        <w:spacing w:after="120"/>
        <w:ind w:left="288"/>
      </w:pPr>
      <w:r>
        <w:t>Rob will utilize his wealth of experience processing time series video to help develop the protocol for testing candidate systems to ensure that they are capable of delivering video survey records comparable to what we can currently extract from the ROV video.</w:t>
      </w:r>
    </w:p>
    <w:p w14:paraId="0AD8636E" w14:textId="77777777" w:rsidR="007002FC" w:rsidRDefault="007002FC" w:rsidP="007002FC">
      <w:r>
        <w:rPr>
          <w:i/>
        </w:rPr>
        <w:t>DMO AUV Group</w:t>
      </w:r>
      <w:r>
        <w:t xml:space="preserve"> </w:t>
      </w:r>
    </w:p>
    <w:p w14:paraId="2A6B17E7" w14:textId="1573E447" w:rsidR="007002FC" w:rsidRDefault="007002FC" w:rsidP="00524274">
      <w:pPr>
        <w:spacing w:after="120"/>
        <w:ind w:left="288"/>
      </w:pPr>
      <w:r>
        <w:t>Participation in this project by the AUV group is greatly valued.  While we have budgeted engineering resources to accomplish all project goals, their continued participation in project planning, as well as work on system integration are necessary to produce the best results possible for the project.</w:t>
      </w:r>
    </w:p>
    <w:p w14:paraId="35C15EAD" w14:textId="36276A4F" w:rsidR="00B12E69" w:rsidRDefault="00476082" w:rsidP="009863F0">
      <w:r>
        <w:t>ITD Video Support Technician (121 hrs)</w:t>
      </w:r>
    </w:p>
    <w:p w14:paraId="5B0E98C7" w14:textId="75BD1F08" w:rsidR="00476082" w:rsidRDefault="004176AA" w:rsidP="00476082">
      <w:pPr>
        <w:ind w:left="270"/>
      </w:pPr>
      <w:r>
        <w:t>With the loss of Kris Walz expertise</w:t>
      </w:r>
      <w:r w:rsidR="00F04732">
        <w:t xml:space="preserve"> at the end of 2015</w:t>
      </w:r>
      <w:r>
        <w:t xml:space="preserve">, we now require Video Lab Technician support to perform our AUV/ROV video transect comparisons.  The time required is calculated by estimating that it takes 8 hours to </w:t>
      </w:r>
      <w:r w:rsidR="00F04732">
        <w:t>h</w:t>
      </w:r>
      <w:r>
        <w:t xml:space="preserve">yper-annotate every 1 hour of </w:t>
      </w:r>
      <w:r w:rsidR="00F04732">
        <w:t>standard ROV video and 0.5 hrs of i2MAP AUV video, respectively.</w:t>
      </w:r>
      <w:r>
        <w:t xml:space="preserve"> </w:t>
      </w:r>
    </w:p>
    <w:p w14:paraId="5659F048" w14:textId="77777777" w:rsidR="00B12E69" w:rsidRDefault="00B12E69" w:rsidP="009863F0">
      <w:pPr>
        <w:rPr>
          <w:b/>
          <w:bCs/>
        </w:rPr>
      </w:pPr>
    </w:p>
    <w:p w14:paraId="5363E767"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3AB12DD0" w14:textId="77777777" w:rsidR="00704C58" w:rsidRDefault="00704C58" w:rsidP="009863F0"/>
    <w:p w14:paraId="3A3764C5" w14:textId="51FB2B38" w:rsidR="00B12E69" w:rsidRDefault="007002FC" w:rsidP="009863F0">
      <w:r>
        <w:t>We are currently occupying the NW corner of Lab A244 and would like to retain that space through June of 2016</w:t>
      </w:r>
    </w:p>
    <w:p w14:paraId="7A21BC18" w14:textId="77777777" w:rsidR="00B12E69" w:rsidRDefault="00B12E69" w:rsidP="009863F0">
      <w:pPr>
        <w:rPr>
          <w:b/>
          <w:bCs/>
        </w:rPr>
      </w:pPr>
    </w:p>
    <w:p w14:paraId="7B39DF73" w14:textId="77777777" w:rsidR="00704C58" w:rsidRPr="00EC229C" w:rsidRDefault="00704C58" w:rsidP="00704C58">
      <w:pPr>
        <w:rPr>
          <w:b/>
          <w:bCs/>
        </w:rPr>
      </w:pPr>
      <w:r w:rsidRPr="00EC229C">
        <w:rPr>
          <w:b/>
          <w:bCs/>
        </w:rPr>
        <w:t xml:space="preserve">Data </w:t>
      </w:r>
      <w:r>
        <w:rPr>
          <w:b/>
          <w:bCs/>
        </w:rPr>
        <w:t>storage requirements (see Todd Ruston for assistance)</w:t>
      </w:r>
    </w:p>
    <w:p w14:paraId="763E2CFE" w14:textId="77777777" w:rsidR="00704C58" w:rsidRDefault="00704C58" w:rsidP="00704C58"/>
    <w:p w14:paraId="4A5113F8" w14:textId="6DF0192D" w:rsidR="00704C58" w:rsidRDefault="00524274" w:rsidP="00704C58">
      <w:r>
        <w:t xml:space="preserve">Our project data storage requirement of 4 TB for 2016 are being handled under the </w:t>
      </w:r>
      <w:r>
        <w:rPr>
          <w:rFonts w:ascii="Times" w:hAnsi="Times"/>
          <w:szCs w:val="20"/>
          <w:lang w:eastAsia="en-US"/>
        </w:rPr>
        <w:t>MDUC Core Annotation/data management project (500055)</w:t>
      </w:r>
    </w:p>
    <w:p w14:paraId="2377E923" w14:textId="77777777" w:rsidR="00704C58" w:rsidRDefault="00704C58" w:rsidP="009863F0">
      <w:pPr>
        <w:rPr>
          <w:b/>
          <w:bCs/>
        </w:rPr>
      </w:pPr>
    </w:p>
    <w:p w14:paraId="4A37A799" w14:textId="77777777" w:rsidR="00B12E69" w:rsidRPr="00EC229C" w:rsidRDefault="00B12E69" w:rsidP="009863F0">
      <w:pPr>
        <w:rPr>
          <w:b/>
          <w:bCs/>
        </w:rPr>
      </w:pPr>
      <w:r w:rsidRPr="00EC229C">
        <w:rPr>
          <w:b/>
          <w:bCs/>
        </w:rPr>
        <w:t>Data availability outside project team, uniqueness</w:t>
      </w:r>
    </w:p>
    <w:p w14:paraId="54258826" w14:textId="77777777" w:rsidR="00B12E69" w:rsidRDefault="00B12E69" w:rsidP="009863F0"/>
    <w:p w14:paraId="25A8EB96" w14:textId="77777777" w:rsidR="007002FC" w:rsidRDefault="007002FC" w:rsidP="007002FC">
      <w:r>
        <w:t>The data extracted from video produced by the imaging module will be adding to MBARI’s unique 20</w:t>
      </w:r>
      <w:ins w:id="7" w:author="Kim Reisenbichler" w:date="2014-07-29T21:44:00Z">
        <w:r>
          <w:t xml:space="preserve"> </w:t>
        </w:r>
      </w:ins>
      <w:r>
        <w:t xml:space="preserve">year midwater time-series and will be available to MBARI researchers and collaborators.  The resulting publications will be available to all.  Engineering information produced by this project will be shared via publications and, we hope, used at other institutions to facilitate the initiation of long-term midwater surveys elsewhere.  </w:t>
      </w:r>
    </w:p>
    <w:p w14:paraId="5C6291FD" w14:textId="77777777" w:rsidR="007002FC" w:rsidRDefault="007002FC" w:rsidP="007002FC">
      <w:pPr>
        <w:rPr>
          <w:b/>
          <w:bCs/>
        </w:rPr>
      </w:pPr>
    </w:p>
    <w:p w14:paraId="57C3B283" w14:textId="77777777"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09A42608" w14:textId="77777777" w:rsidR="00FD77AE" w:rsidRDefault="00FD77AE" w:rsidP="00FD77AE"/>
    <w:p w14:paraId="02BE0A45" w14:textId="77777777" w:rsidR="007002FC" w:rsidRDefault="007002FC" w:rsidP="007002FC">
      <w:r>
        <w:t>Not at this time.</w:t>
      </w:r>
    </w:p>
    <w:p w14:paraId="1C9D755E" w14:textId="77777777" w:rsidR="00FD77AE" w:rsidRDefault="00FD77AE" w:rsidP="00FD77AE">
      <w:pPr>
        <w:rPr>
          <w:b/>
        </w:rPr>
      </w:pPr>
    </w:p>
    <w:p w14:paraId="5FAC6872" w14:textId="77777777"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742FBA53" w14:textId="77777777" w:rsidR="00FD77AE" w:rsidRDefault="00FD77AE" w:rsidP="00FD77AE">
      <w:pPr>
        <w:rPr>
          <w:bCs/>
        </w:rPr>
      </w:pPr>
    </w:p>
    <w:p w14:paraId="4A998AE4" w14:textId="77777777" w:rsidR="007002FC" w:rsidRDefault="007002FC" w:rsidP="007002FC">
      <w:r>
        <w:t>Not at this time.</w:t>
      </w:r>
    </w:p>
    <w:p w14:paraId="715C6180" w14:textId="77777777" w:rsidR="00FD77AE" w:rsidRDefault="00FD77AE" w:rsidP="00FD77AE"/>
    <w:p w14:paraId="0015500F" w14:textId="77777777"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9" w:history="1">
        <w:r w:rsidR="00624758" w:rsidRPr="00624758">
          <w:rPr>
            <w:rStyle w:val="Hyperlink"/>
            <w:bCs/>
          </w:rPr>
          <w:t>Gene</w:t>
        </w:r>
        <w:r w:rsidR="00624758" w:rsidRPr="00624758">
          <w:rPr>
            <w:rStyle w:val="Hyperlink"/>
            <w:bCs/>
          </w:rPr>
          <w:t>r</w:t>
        </w:r>
        <w:r w:rsidR="00624758" w:rsidRPr="00624758">
          <w:rPr>
            <w:rStyle w:val="Hyperlink"/>
            <w:bCs/>
          </w:rPr>
          <w:t>a</w:t>
        </w:r>
        <w:r w:rsidR="00624758" w:rsidRPr="00624758">
          <w:rPr>
            <w:rStyle w:val="Hyperlink"/>
            <w:bCs/>
          </w:rPr>
          <w:t>l</w:t>
        </w:r>
        <w:r w:rsidR="00624758" w:rsidRPr="00624758">
          <w:rPr>
            <w:rStyle w:val="Hyperlink"/>
            <w:bCs/>
          </w:rPr>
          <w:t xml:space="preserve"> map</w:t>
        </w:r>
      </w:hyperlink>
      <w:r w:rsidR="00624758" w:rsidRPr="00624758">
        <w:rPr>
          <w:bCs/>
        </w:rPr>
        <w:t>)</w:t>
      </w:r>
    </w:p>
    <w:p w14:paraId="4CACF9EF" w14:textId="77777777"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20" w:history="1">
        <w:r>
          <w:rPr>
            <w:rStyle w:val="Hyperlink"/>
          </w:rPr>
          <w:t>http://sa</w:t>
        </w:r>
        <w:r>
          <w:rPr>
            <w:rStyle w:val="Hyperlink"/>
          </w:rPr>
          <w:t>n</w:t>
        </w:r>
        <w:r>
          <w:rPr>
            <w:rStyle w:val="Hyperlink"/>
          </w:rPr>
          <w:t>ctuarysi</w:t>
        </w:r>
        <w:r>
          <w:rPr>
            <w:rStyle w:val="Hyperlink"/>
          </w:rPr>
          <w:t>m</w:t>
        </w:r>
        <w:r>
          <w:rPr>
            <w:rStyle w:val="Hyperlink"/>
          </w:rPr>
          <w:t>o</w:t>
        </w:r>
        <w:r>
          <w:rPr>
            <w:rStyle w:val="Hyperlink"/>
          </w:rPr>
          <w:t>n</w:t>
        </w:r>
        <w:r>
          <w:rPr>
            <w:rStyle w:val="Hyperlink"/>
          </w:rPr>
          <w:t>.</w:t>
        </w:r>
        <w:r>
          <w:rPr>
            <w:rStyle w:val="Hyperlink"/>
          </w:rPr>
          <w:t>org/maps/sesa/</w:t>
        </w:r>
      </w:hyperlink>
      <w:r>
        <w:t>. (</w:t>
      </w:r>
      <w:r>
        <w:rPr>
          <w:rStyle w:val="Emphasis"/>
        </w:rPr>
        <w:t>Note: It may take a moment for the page to load, so please be patient.</w:t>
      </w:r>
      <w:r w:rsidR="00C03765">
        <w:rPr>
          <w:rStyle w:val="Emphasis"/>
        </w:rPr>
        <w:t xml:space="preserve"> Also, if prompted for a login, hit “Cancel” and then 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22FD1F4B" w14:textId="77777777" w:rsidR="006C3CE4" w:rsidRDefault="006C3CE4" w:rsidP="00FD77AE"/>
    <w:p w14:paraId="63A63CB6" w14:textId="77777777" w:rsidR="006C3CE4" w:rsidRDefault="006C3CE4" w:rsidP="00FD77AE">
      <w:pPr>
        <w:rPr>
          <w:b/>
          <w:bCs/>
        </w:rPr>
      </w:pPr>
      <w:r>
        <w:fldChar w:fldCharType="begin">
          <w:ffData>
            <w:name w:val=""/>
            <w:enabled/>
            <w:calcOnExit w:val="0"/>
            <w:textInput>
              <w:default w:val="   [Click here to enter SESA number, if applicable, or enter &quot;None&quot;]   "/>
            </w:textInput>
          </w:ffData>
        </w:fldChar>
      </w:r>
      <w:r>
        <w:instrText xml:space="preserve"> FORMTEXT </w:instrText>
      </w:r>
      <w:r>
        <w:fldChar w:fldCharType="separate"/>
      </w:r>
      <w:r>
        <w:rPr>
          <w:noProof/>
        </w:rPr>
        <w:t xml:space="preserve">   [Click here to enter SESA number, if applicable, or enter "None"]   </w:t>
      </w:r>
      <w:r>
        <w:fldChar w:fldCharType="end"/>
      </w:r>
    </w:p>
    <w:p w14:paraId="7B74025B" w14:textId="77777777" w:rsidR="006C3CE4" w:rsidRDefault="006C3CE4" w:rsidP="00FD77AE">
      <w:pPr>
        <w:rPr>
          <w:b/>
          <w:bCs/>
        </w:rPr>
      </w:pPr>
    </w:p>
    <w:p w14:paraId="2C8B6102"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7A155E9E" w14:textId="77777777" w:rsidR="002A4729" w:rsidRDefault="002A4729" w:rsidP="009863F0"/>
    <w:tbl>
      <w:tblPr>
        <w:tblW w:w="0" w:type="auto"/>
        <w:jc w:val="center"/>
        <w:tblInd w:w="532" w:type="dxa"/>
        <w:tblCellMar>
          <w:left w:w="115" w:type="dxa"/>
          <w:right w:w="115" w:type="dxa"/>
        </w:tblCellMar>
        <w:tblLook w:val="00BF" w:firstRow="1" w:lastRow="0" w:firstColumn="1" w:lastColumn="0" w:noHBand="0" w:noVBand="0"/>
      </w:tblPr>
      <w:tblGrid>
        <w:gridCol w:w="1080"/>
        <w:gridCol w:w="1268"/>
        <w:gridCol w:w="1657"/>
        <w:gridCol w:w="1772"/>
        <w:gridCol w:w="1688"/>
      </w:tblGrid>
      <w:tr w:rsidR="00B12E69" w14:paraId="03CDE716" w14:textId="77777777" w:rsidTr="00CB2511">
        <w:trPr>
          <w:jc w:val="center"/>
        </w:trPr>
        <w:tc>
          <w:tcPr>
            <w:tcW w:w="1080" w:type="dxa"/>
          </w:tcPr>
          <w:p w14:paraId="20DBCBE3" w14:textId="77777777" w:rsidR="00B12E69" w:rsidRPr="003A6F65" w:rsidRDefault="00B12E69" w:rsidP="009863F0"/>
        </w:tc>
        <w:tc>
          <w:tcPr>
            <w:tcW w:w="1268" w:type="dxa"/>
            <w:tcBorders>
              <w:bottom w:val="single" w:sz="18" w:space="0" w:color="auto"/>
            </w:tcBorders>
          </w:tcPr>
          <w:p w14:paraId="2B2979F0" w14:textId="77777777" w:rsidR="00B12E69" w:rsidRPr="003A6F65" w:rsidRDefault="00B12E69" w:rsidP="009863F0">
            <w:pPr>
              <w:jc w:val="center"/>
            </w:pPr>
            <w:r w:rsidRPr="003A6F65">
              <w:t>Technical Risk</w:t>
            </w:r>
          </w:p>
        </w:tc>
        <w:tc>
          <w:tcPr>
            <w:tcW w:w="1657" w:type="dxa"/>
            <w:tcBorders>
              <w:bottom w:val="single" w:sz="18" w:space="0" w:color="auto"/>
            </w:tcBorders>
          </w:tcPr>
          <w:p w14:paraId="7137C80C"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040268BA"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6B785E7E" w14:textId="77777777" w:rsidR="00B12E69" w:rsidRPr="003A6F65" w:rsidRDefault="00B12E69" w:rsidP="009863F0">
            <w:pPr>
              <w:jc w:val="center"/>
            </w:pPr>
            <w:r>
              <w:t>Labor Estimate Risk</w:t>
            </w:r>
          </w:p>
        </w:tc>
      </w:tr>
      <w:tr w:rsidR="00B12E69" w14:paraId="3DB982DB" w14:textId="77777777" w:rsidTr="00CB2511">
        <w:trPr>
          <w:jc w:val="center"/>
        </w:trPr>
        <w:tc>
          <w:tcPr>
            <w:tcW w:w="1080" w:type="dxa"/>
            <w:tcBorders>
              <w:right w:val="single" w:sz="18" w:space="0" w:color="auto"/>
            </w:tcBorders>
          </w:tcPr>
          <w:p w14:paraId="0D26EC45"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2942CC2A"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029F2A79"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2F2D14D0"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6F843386" w14:textId="77777777" w:rsidR="00B12E69" w:rsidRPr="003A6F65" w:rsidRDefault="00B12E69" w:rsidP="009863F0"/>
        </w:tc>
      </w:tr>
      <w:tr w:rsidR="00B12E69" w14:paraId="495870A2" w14:textId="77777777" w:rsidTr="00CB2511">
        <w:trPr>
          <w:jc w:val="center"/>
        </w:trPr>
        <w:tc>
          <w:tcPr>
            <w:tcW w:w="1080" w:type="dxa"/>
            <w:tcBorders>
              <w:right w:val="single" w:sz="18" w:space="0" w:color="auto"/>
            </w:tcBorders>
          </w:tcPr>
          <w:p w14:paraId="10DDEA0C"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2C6883B6" w14:textId="7F723054" w:rsidR="00B12E69" w:rsidRPr="003A6F65" w:rsidRDefault="007002FC" w:rsidP="007002FC">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919D2E" w14:textId="5AB50F1C" w:rsidR="00B12E69" w:rsidRPr="003A6F65" w:rsidRDefault="007002FC" w:rsidP="007002FC">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2D47D32A" w14:textId="6F11841A" w:rsidR="00B12E69" w:rsidRPr="003A6F65" w:rsidRDefault="007002FC" w:rsidP="007002FC">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377CC9DA" w14:textId="0E05DEF9" w:rsidR="00B12E69" w:rsidRPr="003A6F65" w:rsidRDefault="007002FC" w:rsidP="007002FC">
            <w:pPr>
              <w:jc w:val="center"/>
            </w:pPr>
            <w:r>
              <w:t>X</w:t>
            </w:r>
          </w:p>
        </w:tc>
      </w:tr>
      <w:tr w:rsidR="00B12E69" w14:paraId="1A18C8A8" w14:textId="77777777" w:rsidTr="00CB2511">
        <w:trPr>
          <w:jc w:val="center"/>
        </w:trPr>
        <w:tc>
          <w:tcPr>
            <w:tcW w:w="1080" w:type="dxa"/>
            <w:tcBorders>
              <w:right w:val="single" w:sz="18" w:space="0" w:color="auto"/>
            </w:tcBorders>
          </w:tcPr>
          <w:p w14:paraId="60E5D8C8"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6CBA5A01"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441BC10A"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77C96D0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0568A1EE" w14:textId="77777777" w:rsidR="00B12E69" w:rsidRPr="003A6F65" w:rsidRDefault="00B12E69" w:rsidP="009863F0"/>
        </w:tc>
      </w:tr>
    </w:tbl>
    <w:p w14:paraId="43D69A6A" w14:textId="77777777" w:rsidR="00FD77AE" w:rsidRDefault="00FD77AE" w:rsidP="00956259">
      <w:pPr>
        <w:rPr>
          <w:b/>
        </w:rPr>
      </w:pPr>
    </w:p>
    <w:p w14:paraId="1AEEB5FE" w14:textId="77777777" w:rsidR="005A6FA0" w:rsidRDefault="005A6FA0" w:rsidP="00AF3D00"/>
    <w:p w14:paraId="52C890D0" w14:textId="77777777" w:rsidR="005A6FA0" w:rsidRDefault="005A6FA0" w:rsidP="00B12E69"/>
    <w:sectPr w:rsidR="005A6FA0" w:rsidSect="00AF3D00">
      <w:headerReference w:type="even" r:id="rId21"/>
      <w:headerReference w:type="default" r:id="rId22"/>
      <w:footerReference w:type="even" r:id="rId23"/>
      <w:footerReference w:type="default" r:id="rId24"/>
      <w:headerReference w:type="first" r:id="rId25"/>
      <w:footerReference w:type="first" r:id="rId26"/>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006AC" w14:textId="77777777" w:rsidR="006C0F20" w:rsidRDefault="006C0F20">
      <w:r>
        <w:separator/>
      </w:r>
    </w:p>
  </w:endnote>
  <w:endnote w:type="continuationSeparator" w:id="0">
    <w:p w14:paraId="10ED8903" w14:textId="77777777" w:rsidR="006C0F20" w:rsidRDefault="006C0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A92B8" w14:textId="77777777" w:rsidR="006C0F20" w:rsidRDefault="006C0F2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DBF8C" w14:textId="77777777" w:rsidR="006C0F20" w:rsidRDefault="006C0F20" w:rsidP="001679D0">
    <w:pPr>
      <w:pStyle w:val="Footer"/>
      <w:jc w:val="center"/>
    </w:pPr>
    <w:r>
      <w:t xml:space="preserve">Page </w:t>
    </w:r>
    <w:r>
      <w:fldChar w:fldCharType="begin"/>
    </w:r>
    <w:r>
      <w:instrText xml:space="preserve"> PAGE </w:instrText>
    </w:r>
    <w:r>
      <w:fldChar w:fldCharType="separate"/>
    </w:r>
    <w:r w:rsidR="00A84F7C">
      <w:rPr>
        <w:noProof/>
      </w:rPr>
      <w:t>1</w:t>
    </w:r>
    <w:r>
      <w:fldChar w:fldCharType="end"/>
    </w:r>
    <w:r>
      <w:t xml:space="preserve"> of </w:t>
    </w:r>
    <w:r>
      <w:fldChar w:fldCharType="begin"/>
    </w:r>
    <w:r>
      <w:instrText xml:space="preserve"> NUMPAGES </w:instrText>
    </w:r>
    <w:r>
      <w:fldChar w:fldCharType="separate"/>
    </w:r>
    <w:r w:rsidR="00A84F7C">
      <w:rPr>
        <w:noProof/>
      </w:rPr>
      <w:t>2</w:t>
    </w:r>
    <w: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2FCE3" w14:textId="77777777" w:rsidR="006C0F20" w:rsidRDefault="006C0F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1A63A" w14:textId="77777777" w:rsidR="006C0F20" w:rsidRDefault="006C0F20">
      <w:r>
        <w:separator/>
      </w:r>
    </w:p>
  </w:footnote>
  <w:footnote w:type="continuationSeparator" w:id="0">
    <w:p w14:paraId="62CA5BBE" w14:textId="77777777" w:rsidR="006C0F20" w:rsidRDefault="006C0F20">
      <w:r>
        <w:continuationSeparator/>
      </w:r>
    </w:p>
  </w:footnote>
  <w:footnote w:id="1">
    <w:p w14:paraId="3D21150A" w14:textId="77777777" w:rsidR="006C0F20" w:rsidRDefault="006C0F20">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2">
    <w:p w14:paraId="3931076F" w14:textId="77777777" w:rsidR="006C0F20" w:rsidRDefault="006C0F20">
      <w:pPr>
        <w:pStyle w:val="FootnoteText"/>
      </w:pPr>
      <w:r>
        <w:rPr>
          <w:rStyle w:val="FootnoteReference"/>
        </w:rPr>
        <w:footnoteRef/>
      </w:r>
      <w:r>
        <w:t xml:space="preserve"> Development and infrastructure projects must complete the risk matrix (see item #5 at the end of the proposal form).</w:t>
      </w:r>
    </w:p>
  </w:footnote>
  <w:footnote w:id="3">
    <w:p w14:paraId="28F70F42" w14:textId="77777777" w:rsidR="006C0F20" w:rsidRDefault="006C0F2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291119F7" w14:textId="77777777" w:rsidR="006C0F20" w:rsidRDefault="006C0F2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1D6C9" w14:textId="77777777" w:rsidR="006C0F20" w:rsidRDefault="006C0F2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4A0CD" w14:textId="77777777" w:rsidR="006C0F20" w:rsidRPr="001679D0" w:rsidRDefault="006C0F20" w:rsidP="0099545F">
    <w:pPr>
      <w:pStyle w:val="Header"/>
      <w:jc w:val="center"/>
      <w:rPr>
        <w:b/>
        <w:i/>
        <w:color w:val="999999"/>
      </w:rPr>
    </w:pPr>
    <w:r>
      <w:rPr>
        <w:b/>
        <w:i/>
        <w:color w:val="999999"/>
      </w:rPr>
      <w:t>2016</w:t>
    </w:r>
    <w:r w:rsidRPr="001679D0">
      <w:rPr>
        <w:b/>
        <w:i/>
        <w:color w:val="999999"/>
      </w:rPr>
      <w:t xml:space="preserve"> Proposal Process – Internal-Only Projects</w:t>
    </w:r>
  </w:p>
  <w:p w14:paraId="6EF9A4BF" w14:textId="77777777" w:rsidR="006C0F20" w:rsidRPr="001679D0" w:rsidRDefault="006C0F20" w:rsidP="0099545F">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ED8A3" w14:textId="77777777" w:rsidR="006C0F20" w:rsidRDefault="006C0F2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CF2B3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094A0C"/>
    <w:multiLevelType w:val="hybridMultilevel"/>
    <w:tmpl w:val="F9CA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8902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8860075"/>
    <w:multiLevelType w:val="hybridMultilevel"/>
    <w:tmpl w:val="4DE6C2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95697D"/>
    <w:multiLevelType w:val="hybridMultilevel"/>
    <w:tmpl w:val="3EF259E8"/>
    <w:lvl w:ilvl="0" w:tplc="0F46490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2"/>
  </w:num>
  <w:num w:numId="6">
    <w:abstractNumId w:val="1"/>
  </w:num>
  <w:num w:numId="7">
    <w:abstractNumId w:val="20"/>
  </w:num>
  <w:num w:numId="8">
    <w:abstractNumId w:val="6"/>
  </w:num>
  <w:num w:numId="9">
    <w:abstractNumId w:val="17"/>
  </w:num>
  <w:num w:numId="10">
    <w:abstractNumId w:val="14"/>
  </w:num>
  <w:num w:numId="11">
    <w:abstractNumId w:val="9"/>
  </w:num>
  <w:num w:numId="12">
    <w:abstractNumId w:val="3"/>
  </w:num>
  <w:num w:numId="13">
    <w:abstractNumId w:val="8"/>
  </w:num>
  <w:num w:numId="14">
    <w:abstractNumId w:val="16"/>
  </w:num>
  <w:num w:numId="15">
    <w:abstractNumId w:val="13"/>
  </w:num>
  <w:num w:numId="16">
    <w:abstractNumId w:val="5"/>
  </w:num>
  <w:num w:numId="17">
    <w:abstractNumId w:val="21"/>
  </w:num>
  <w:num w:numId="18">
    <w:abstractNumId w:val="19"/>
  </w:num>
  <w:num w:numId="19">
    <w:abstractNumId w:val="0"/>
  </w:num>
  <w:num w:numId="20">
    <w:abstractNumId w:val="4"/>
  </w:num>
  <w:num w:numId="21">
    <w:abstractNumId w:val="10"/>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24BC"/>
    <w:rsid w:val="000114C6"/>
    <w:rsid w:val="00026799"/>
    <w:rsid w:val="00032B58"/>
    <w:rsid w:val="00047B40"/>
    <w:rsid w:val="00051B31"/>
    <w:rsid w:val="000614F7"/>
    <w:rsid w:val="000735BD"/>
    <w:rsid w:val="00073804"/>
    <w:rsid w:val="0009552E"/>
    <w:rsid w:val="000A0E1B"/>
    <w:rsid w:val="000A1F4B"/>
    <w:rsid w:val="000B1DB1"/>
    <w:rsid w:val="000C3881"/>
    <w:rsid w:val="000C7FCE"/>
    <w:rsid w:val="000D7BB3"/>
    <w:rsid w:val="000F0B37"/>
    <w:rsid w:val="000F3856"/>
    <w:rsid w:val="001037AF"/>
    <w:rsid w:val="0011306D"/>
    <w:rsid w:val="00113ACC"/>
    <w:rsid w:val="00120473"/>
    <w:rsid w:val="00120DE1"/>
    <w:rsid w:val="001263E0"/>
    <w:rsid w:val="00136D92"/>
    <w:rsid w:val="001672E9"/>
    <w:rsid w:val="001679D0"/>
    <w:rsid w:val="00186DD7"/>
    <w:rsid w:val="0019308B"/>
    <w:rsid w:val="001A1006"/>
    <w:rsid w:val="001A113F"/>
    <w:rsid w:val="001A1942"/>
    <w:rsid w:val="001A727C"/>
    <w:rsid w:val="001B7160"/>
    <w:rsid w:val="001D670B"/>
    <w:rsid w:val="001F489D"/>
    <w:rsid w:val="002106AA"/>
    <w:rsid w:val="00216C83"/>
    <w:rsid w:val="00224012"/>
    <w:rsid w:val="002272A2"/>
    <w:rsid w:val="00246B1A"/>
    <w:rsid w:val="0025403A"/>
    <w:rsid w:val="0027408C"/>
    <w:rsid w:val="00293E02"/>
    <w:rsid w:val="002947F8"/>
    <w:rsid w:val="002A4729"/>
    <w:rsid w:val="002A4919"/>
    <w:rsid w:val="002B27A3"/>
    <w:rsid w:val="002C61DE"/>
    <w:rsid w:val="002D52DB"/>
    <w:rsid w:val="002D6880"/>
    <w:rsid w:val="002F5A2D"/>
    <w:rsid w:val="0030702E"/>
    <w:rsid w:val="00311D0A"/>
    <w:rsid w:val="0031347D"/>
    <w:rsid w:val="003215AB"/>
    <w:rsid w:val="00335024"/>
    <w:rsid w:val="00347D3C"/>
    <w:rsid w:val="00350FD9"/>
    <w:rsid w:val="00356EF6"/>
    <w:rsid w:val="00357F37"/>
    <w:rsid w:val="00383870"/>
    <w:rsid w:val="003936AC"/>
    <w:rsid w:val="003953B9"/>
    <w:rsid w:val="003A6F65"/>
    <w:rsid w:val="003B0405"/>
    <w:rsid w:val="003B5F81"/>
    <w:rsid w:val="003D7EDC"/>
    <w:rsid w:val="003F1AEA"/>
    <w:rsid w:val="004176AA"/>
    <w:rsid w:val="00417F3C"/>
    <w:rsid w:val="00424732"/>
    <w:rsid w:val="00437DF8"/>
    <w:rsid w:val="00440191"/>
    <w:rsid w:val="00450D17"/>
    <w:rsid w:val="00454F3A"/>
    <w:rsid w:val="00457F76"/>
    <w:rsid w:val="004677B8"/>
    <w:rsid w:val="00476082"/>
    <w:rsid w:val="00480B84"/>
    <w:rsid w:val="00496BF0"/>
    <w:rsid w:val="004A64CD"/>
    <w:rsid w:val="004A7178"/>
    <w:rsid w:val="004C2626"/>
    <w:rsid w:val="004C6076"/>
    <w:rsid w:val="004D3C7F"/>
    <w:rsid w:val="004F1CD9"/>
    <w:rsid w:val="004F2525"/>
    <w:rsid w:val="0050556C"/>
    <w:rsid w:val="0051117D"/>
    <w:rsid w:val="00524274"/>
    <w:rsid w:val="005321BD"/>
    <w:rsid w:val="00533D85"/>
    <w:rsid w:val="00540366"/>
    <w:rsid w:val="005410A6"/>
    <w:rsid w:val="00554BA8"/>
    <w:rsid w:val="00584B52"/>
    <w:rsid w:val="005919EB"/>
    <w:rsid w:val="0059500F"/>
    <w:rsid w:val="005A3FC4"/>
    <w:rsid w:val="005A4D48"/>
    <w:rsid w:val="005A6FA0"/>
    <w:rsid w:val="005C06F0"/>
    <w:rsid w:val="005C6A4F"/>
    <w:rsid w:val="005D14B7"/>
    <w:rsid w:val="005E7738"/>
    <w:rsid w:val="00613599"/>
    <w:rsid w:val="006152D9"/>
    <w:rsid w:val="00622962"/>
    <w:rsid w:val="00624758"/>
    <w:rsid w:val="006306B3"/>
    <w:rsid w:val="00630D0A"/>
    <w:rsid w:val="00647A24"/>
    <w:rsid w:val="006617A5"/>
    <w:rsid w:val="00675202"/>
    <w:rsid w:val="0067747C"/>
    <w:rsid w:val="0068298C"/>
    <w:rsid w:val="0069133B"/>
    <w:rsid w:val="00694058"/>
    <w:rsid w:val="006A1022"/>
    <w:rsid w:val="006C0F20"/>
    <w:rsid w:val="006C3CE4"/>
    <w:rsid w:val="006E7228"/>
    <w:rsid w:val="006F4E25"/>
    <w:rsid w:val="007002FC"/>
    <w:rsid w:val="00701300"/>
    <w:rsid w:val="00704C58"/>
    <w:rsid w:val="00732DF4"/>
    <w:rsid w:val="00746262"/>
    <w:rsid w:val="00766CC4"/>
    <w:rsid w:val="00774B2B"/>
    <w:rsid w:val="007902A5"/>
    <w:rsid w:val="007B224D"/>
    <w:rsid w:val="007B70C8"/>
    <w:rsid w:val="007C3FC4"/>
    <w:rsid w:val="007D1972"/>
    <w:rsid w:val="007D3EED"/>
    <w:rsid w:val="007F6543"/>
    <w:rsid w:val="00812BC5"/>
    <w:rsid w:val="00825144"/>
    <w:rsid w:val="008337DC"/>
    <w:rsid w:val="0083783A"/>
    <w:rsid w:val="00840FBE"/>
    <w:rsid w:val="008522F0"/>
    <w:rsid w:val="00857316"/>
    <w:rsid w:val="008719BA"/>
    <w:rsid w:val="00887630"/>
    <w:rsid w:val="00895384"/>
    <w:rsid w:val="008A4B60"/>
    <w:rsid w:val="008A7476"/>
    <w:rsid w:val="008B402E"/>
    <w:rsid w:val="008B7A39"/>
    <w:rsid w:val="008D232C"/>
    <w:rsid w:val="008F0880"/>
    <w:rsid w:val="008F299A"/>
    <w:rsid w:val="00902116"/>
    <w:rsid w:val="00905E36"/>
    <w:rsid w:val="009471ED"/>
    <w:rsid w:val="00947911"/>
    <w:rsid w:val="00956259"/>
    <w:rsid w:val="009661C4"/>
    <w:rsid w:val="00973506"/>
    <w:rsid w:val="00982F38"/>
    <w:rsid w:val="009863F0"/>
    <w:rsid w:val="0098665E"/>
    <w:rsid w:val="0099545F"/>
    <w:rsid w:val="009A3520"/>
    <w:rsid w:val="009D5E4A"/>
    <w:rsid w:val="009E777F"/>
    <w:rsid w:val="00A2041A"/>
    <w:rsid w:val="00A20421"/>
    <w:rsid w:val="00A5000C"/>
    <w:rsid w:val="00A5073D"/>
    <w:rsid w:val="00A73030"/>
    <w:rsid w:val="00A74800"/>
    <w:rsid w:val="00A84F7C"/>
    <w:rsid w:val="00A92E4B"/>
    <w:rsid w:val="00AA3AD6"/>
    <w:rsid w:val="00AB2956"/>
    <w:rsid w:val="00AB33E1"/>
    <w:rsid w:val="00AB5BF3"/>
    <w:rsid w:val="00AF2858"/>
    <w:rsid w:val="00AF3D00"/>
    <w:rsid w:val="00AF668E"/>
    <w:rsid w:val="00B12E69"/>
    <w:rsid w:val="00B137CA"/>
    <w:rsid w:val="00B33480"/>
    <w:rsid w:val="00B370B3"/>
    <w:rsid w:val="00B429BA"/>
    <w:rsid w:val="00B52CDF"/>
    <w:rsid w:val="00B65F4F"/>
    <w:rsid w:val="00B700A8"/>
    <w:rsid w:val="00B725CC"/>
    <w:rsid w:val="00B73730"/>
    <w:rsid w:val="00B9200D"/>
    <w:rsid w:val="00BA50E3"/>
    <w:rsid w:val="00BB04CA"/>
    <w:rsid w:val="00BB1FC7"/>
    <w:rsid w:val="00BB4207"/>
    <w:rsid w:val="00BB637F"/>
    <w:rsid w:val="00BC0CA4"/>
    <w:rsid w:val="00BC7C7E"/>
    <w:rsid w:val="00BD1803"/>
    <w:rsid w:val="00BD3F0D"/>
    <w:rsid w:val="00BF38A9"/>
    <w:rsid w:val="00C03765"/>
    <w:rsid w:val="00C03FB9"/>
    <w:rsid w:val="00C042ED"/>
    <w:rsid w:val="00C06022"/>
    <w:rsid w:val="00C10877"/>
    <w:rsid w:val="00C144CC"/>
    <w:rsid w:val="00C2172B"/>
    <w:rsid w:val="00C239EE"/>
    <w:rsid w:val="00C30C4A"/>
    <w:rsid w:val="00C60644"/>
    <w:rsid w:val="00C63D57"/>
    <w:rsid w:val="00C65C40"/>
    <w:rsid w:val="00C767FB"/>
    <w:rsid w:val="00C76AF4"/>
    <w:rsid w:val="00C92250"/>
    <w:rsid w:val="00C927DF"/>
    <w:rsid w:val="00CA7C0A"/>
    <w:rsid w:val="00CB2511"/>
    <w:rsid w:val="00CB617E"/>
    <w:rsid w:val="00CC7705"/>
    <w:rsid w:val="00CE591D"/>
    <w:rsid w:val="00D135F4"/>
    <w:rsid w:val="00D176E6"/>
    <w:rsid w:val="00D26AE2"/>
    <w:rsid w:val="00D30C48"/>
    <w:rsid w:val="00D32A42"/>
    <w:rsid w:val="00D454F1"/>
    <w:rsid w:val="00D4694C"/>
    <w:rsid w:val="00D50904"/>
    <w:rsid w:val="00D62A28"/>
    <w:rsid w:val="00D91986"/>
    <w:rsid w:val="00DB4C18"/>
    <w:rsid w:val="00DC3963"/>
    <w:rsid w:val="00DD118E"/>
    <w:rsid w:val="00DE2E71"/>
    <w:rsid w:val="00DE2F13"/>
    <w:rsid w:val="00DF1D01"/>
    <w:rsid w:val="00E01CEB"/>
    <w:rsid w:val="00E166D7"/>
    <w:rsid w:val="00E36C37"/>
    <w:rsid w:val="00E604C7"/>
    <w:rsid w:val="00E63F88"/>
    <w:rsid w:val="00E73BA6"/>
    <w:rsid w:val="00E753BC"/>
    <w:rsid w:val="00E8674E"/>
    <w:rsid w:val="00E86E6D"/>
    <w:rsid w:val="00E94299"/>
    <w:rsid w:val="00EB050B"/>
    <w:rsid w:val="00EC229C"/>
    <w:rsid w:val="00EC6892"/>
    <w:rsid w:val="00EC7C4B"/>
    <w:rsid w:val="00ED0BE0"/>
    <w:rsid w:val="00ED693E"/>
    <w:rsid w:val="00EE2797"/>
    <w:rsid w:val="00EE34BD"/>
    <w:rsid w:val="00F0347B"/>
    <w:rsid w:val="00F04732"/>
    <w:rsid w:val="00F24907"/>
    <w:rsid w:val="00F26B59"/>
    <w:rsid w:val="00F45B50"/>
    <w:rsid w:val="00F60343"/>
    <w:rsid w:val="00F83CBA"/>
    <w:rsid w:val="00FB4B81"/>
    <w:rsid w:val="00FC330F"/>
    <w:rsid w:val="00FC4EB2"/>
    <w:rsid w:val="00FD2B79"/>
    <w:rsid w:val="00FD77AE"/>
    <w:rsid w:val="00FE3514"/>
    <w:rsid w:val="00FF4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B06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qFormat/>
    <w:rsid w:val="004F252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qFormat/>
    <w:rsid w:val="004F25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81351">
      <w:bodyDiv w:val="1"/>
      <w:marLeft w:val="0"/>
      <w:marRight w:val="0"/>
      <w:marTop w:val="0"/>
      <w:marBottom w:val="0"/>
      <w:divBdr>
        <w:top w:val="none" w:sz="0" w:space="0" w:color="auto"/>
        <w:left w:val="none" w:sz="0" w:space="0" w:color="auto"/>
        <w:bottom w:val="none" w:sz="0" w:space="0" w:color="auto"/>
        <w:right w:val="none" w:sz="0" w:space="0" w:color="auto"/>
      </w:divBdr>
    </w:div>
    <w:div w:id="567805574">
      <w:bodyDiv w:val="1"/>
      <w:marLeft w:val="0"/>
      <w:marRight w:val="0"/>
      <w:marTop w:val="0"/>
      <w:marBottom w:val="0"/>
      <w:divBdr>
        <w:top w:val="none" w:sz="0" w:space="0" w:color="auto"/>
        <w:left w:val="none" w:sz="0" w:space="0" w:color="auto"/>
        <w:bottom w:val="none" w:sz="0" w:space="0" w:color="auto"/>
        <w:right w:val="none" w:sz="0" w:space="0" w:color="auto"/>
      </w:divBdr>
      <w:divsChild>
        <w:div w:id="97215037">
          <w:marLeft w:val="0"/>
          <w:marRight w:val="0"/>
          <w:marTop w:val="0"/>
          <w:marBottom w:val="0"/>
          <w:divBdr>
            <w:top w:val="none" w:sz="0" w:space="0" w:color="auto"/>
            <w:left w:val="none" w:sz="0" w:space="0" w:color="auto"/>
            <w:bottom w:val="none" w:sz="0" w:space="0" w:color="auto"/>
            <w:right w:val="none" w:sz="0" w:space="0" w:color="auto"/>
          </w:divBdr>
        </w:div>
        <w:div w:id="1930655962">
          <w:marLeft w:val="0"/>
          <w:marRight w:val="0"/>
          <w:marTop w:val="0"/>
          <w:marBottom w:val="0"/>
          <w:divBdr>
            <w:top w:val="none" w:sz="0" w:space="0" w:color="auto"/>
            <w:left w:val="none" w:sz="0" w:space="0" w:color="auto"/>
            <w:bottom w:val="none" w:sz="0" w:space="0" w:color="auto"/>
            <w:right w:val="none" w:sz="0" w:space="0" w:color="auto"/>
          </w:divBdr>
        </w:div>
        <w:div w:id="1830826594">
          <w:marLeft w:val="0"/>
          <w:marRight w:val="0"/>
          <w:marTop w:val="0"/>
          <w:marBottom w:val="0"/>
          <w:divBdr>
            <w:top w:val="none" w:sz="0" w:space="0" w:color="auto"/>
            <w:left w:val="none" w:sz="0" w:space="0" w:color="auto"/>
            <w:bottom w:val="none" w:sz="0" w:space="0" w:color="auto"/>
            <w:right w:val="none" w:sz="0" w:space="0" w:color="auto"/>
          </w:divBdr>
        </w:div>
        <w:div w:id="1967150950">
          <w:marLeft w:val="0"/>
          <w:marRight w:val="0"/>
          <w:marTop w:val="0"/>
          <w:marBottom w:val="0"/>
          <w:divBdr>
            <w:top w:val="none" w:sz="0" w:space="0" w:color="auto"/>
            <w:left w:val="none" w:sz="0" w:space="0" w:color="auto"/>
            <w:bottom w:val="none" w:sz="0" w:space="0" w:color="auto"/>
            <w:right w:val="none" w:sz="0" w:space="0" w:color="auto"/>
          </w:divBdr>
        </w:div>
        <w:div w:id="2075468323">
          <w:marLeft w:val="0"/>
          <w:marRight w:val="0"/>
          <w:marTop w:val="0"/>
          <w:marBottom w:val="0"/>
          <w:divBdr>
            <w:top w:val="none" w:sz="0" w:space="0" w:color="auto"/>
            <w:left w:val="none" w:sz="0" w:space="0" w:color="auto"/>
            <w:bottom w:val="none" w:sz="0" w:space="0" w:color="auto"/>
            <w:right w:val="none" w:sz="0" w:space="0" w:color="auto"/>
          </w:divBdr>
        </w:div>
        <w:div w:id="993529351">
          <w:marLeft w:val="0"/>
          <w:marRight w:val="0"/>
          <w:marTop w:val="0"/>
          <w:marBottom w:val="0"/>
          <w:divBdr>
            <w:top w:val="none" w:sz="0" w:space="0" w:color="auto"/>
            <w:left w:val="none" w:sz="0" w:space="0" w:color="auto"/>
            <w:bottom w:val="none" w:sz="0" w:space="0" w:color="auto"/>
            <w:right w:val="none" w:sz="0" w:space="0" w:color="auto"/>
          </w:divBdr>
        </w:div>
        <w:div w:id="1027295071">
          <w:marLeft w:val="0"/>
          <w:marRight w:val="0"/>
          <w:marTop w:val="0"/>
          <w:marBottom w:val="0"/>
          <w:divBdr>
            <w:top w:val="none" w:sz="0" w:space="0" w:color="auto"/>
            <w:left w:val="none" w:sz="0" w:space="0" w:color="auto"/>
            <w:bottom w:val="none" w:sz="0" w:space="0" w:color="auto"/>
            <w:right w:val="none" w:sz="0" w:space="0" w:color="auto"/>
          </w:divBdr>
        </w:div>
        <w:div w:id="519317615">
          <w:marLeft w:val="0"/>
          <w:marRight w:val="0"/>
          <w:marTop w:val="0"/>
          <w:marBottom w:val="0"/>
          <w:divBdr>
            <w:top w:val="none" w:sz="0" w:space="0" w:color="auto"/>
            <w:left w:val="none" w:sz="0" w:space="0" w:color="auto"/>
            <w:bottom w:val="none" w:sz="0" w:space="0" w:color="auto"/>
            <w:right w:val="none" w:sz="0" w:space="0" w:color="auto"/>
          </w:divBdr>
        </w:div>
        <w:div w:id="1105540440">
          <w:marLeft w:val="0"/>
          <w:marRight w:val="0"/>
          <w:marTop w:val="0"/>
          <w:marBottom w:val="0"/>
          <w:divBdr>
            <w:top w:val="none" w:sz="0" w:space="0" w:color="auto"/>
            <w:left w:val="none" w:sz="0" w:space="0" w:color="auto"/>
            <w:bottom w:val="none" w:sz="0" w:space="0" w:color="auto"/>
            <w:right w:val="none" w:sz="0" w:space="0" w:color="auto"/>
          </w:divBdr>
        </w:div>
        <w:div w:id="34697838">
          <w:marLeft w:val="0"/>
          <w:marRight w:val="0"/>
          <w:marTop w:val="0"/>
          <w:marBottom w:val="0"/>
          <w:divBdr>
            <w:top w:val="none" w:sz="0" w:space="0" w:color="auto"/>
            <w:left w:val="none" w:sz="0" w:space="0" w:color="auto"/>
            <w:bottom w:val="none" w:sz="0" w:space="0" w:color="auto"/>
            <w:right w:val="none" w:sz="0" w:space="0" w:color="auto"/>
          </w:divBdr>
        </w:div>
        <w:div w:id="451289831">
          <w:marLeft w:val="0"/>
          <w:marRight w:val="0"/>
          <w:marTop w:val="0"/>
          <w:marBottom w:val="0"/>
          <w:divBdr>
            <w:top w:val="none" w:sz="0" w:space="0" w:color="auto"/>
            <w:left w:val="none" w:sz="0" w:space="0" w:color="auto"/>
            <w:bottom w:val="none" w:sz="0" w:space="0" w:color="auto"/>
            <w:right w:val="none" w:sz="0" w:space="0" w:color="auto"/>
          </w:divBdr>
        </w:div>
        <w:div w:id="265893554">
          <w:marLeft w:val="0"/>
          <w:marRight w:val="0"/>
          <w:marTop w:val="0"/>
          <w:marBottom w:val="0"/>
          <w:divBdr>
            <w:top w:val="none" w:sz="0" w:space="0" w:color="auto"/>
            <w:left w:val="none" w:sz="0" w:space="0" w:color="auto"/>
            <w:bottom w:val="none" w:sz="0" w:space="0" w:color="auto"/>
            <w:right w:val="none" w:sz="0" w:space="0" w:color="auto"/>
          </w:divBdr>
        </w:div>
        <w:div w:id="1511407080">
          <w:marLeft w:val="0"/>
          <w:marRight w:val="0"/>
          <w:marTop w:val="0"/>
          <w:marBottom w:val="0"/>
          <w:divBdr>
            <w:top w:val="none" w:sz="0" w:space="0" w:color="auto"/>
            <w:left w:val="none" w:sz="0" w:space="0" w:color="auto"/>
            <w:bottom w:val="none" w:sz="0" w:space="0" w:color="auto"/>
            <w:right w:val="none" w:sz="0" w:space="0" w:color="auto"/>
          </w:divBdr>
        </w:div>
        <w:div w:id="2041008738">
          <w:marLeft w:val="0"/>
          <w:marRight w:val="0"/>
          <w:marTop w:val="0"/>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hyperlink" Target="http://mww.mbari.org/oed/OED_Documents.htm#Packard" TargetMode="External"/><Relationship Id="rId20" Type="http://schemas.openxmlformats.org/officeDocument/2006/relationships/hyperlink" Target="http://sanctuarysimon.org/maps/sesa/"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mbari.org/about/TechnologyRoadmap.pdf" TargetMode="External"/><Relationship Id="rId11" Type="http://schemas.openxmlformats.org/officeDocument/2006/relationships/image" Target="media/image1.jpe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jpeg"/><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hyperlink" Target="http://mww.mbari.org/resources/2016_Proposal_Process/documents/personnel_classifications.pdf" TargetMode="External"/><Relationship Id="rId19" Type="http://schemas.openxmlformats.org/officeDocument/2006/relationships/hyperlink" Target="https://mww.mbari.org/resources/2016_Proposal_Process/documents/sesa_map_061013.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29D83-E0E2-CF49-B45E-1E9614CC8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1609</TotalTime>
  <Pages>21</Pages>
  <Words>5674</Words>
  <Characters>32345</Characters>
  <Application>Microsoft Macintosh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37944</CharactersWithSpaces>
  <SharedDoc>false</SharedDoc>
  <HLinks>
    <vt:vector size="30" baseType="variant">
      <vt:variant>
        <vt:i4>1179714</vt:i4>
      </vt:variant>
      <vt:variant>
        <vt:i4>105</vt:i4>
      </vt:variant>
      <vt:variant>
        <vt:i4>0</vt:i4>
      </vt:variant>
      <vt:variant>
        <vt:i4>5</vt:i4>
      </vt:variant>
      <vt:variant>
        <vt:lpwstr>http://sanctuarysimon.org/maps/sesa/</vt:lpwstr>
      </vt:variant>
      <vt:variant>
        <vt:lpwstr/>
      </vt:variant>
      <vt:variant>
        <vt:i4>5963848</vt:i4>
      </vt:variant>
      <vt:variant>
        <vt:i4>102</vt:i4>
      </vt:variant>
      <vt:variant>
        <vt:i4>0</vt:i4>
      </vt:variant>
      <vt:variant>
        <vt:i4>5</vt:i4>
      </vt:variant>
      <vt:variant>
        <vt:lpwstr>https://mww.mbari.org/resources/2016_Proposal_Process/documents/sesa_map_061013.pdf</vt:lpwstr>
      </vt:variant>
      <vt:variant>
        <vt:lpwstr/>
      </vt:variant>
      <vt:variant>
        <vt:i4>6422609</vt:i4>
      </vt:variant>
      <vt:variant>
        <vt:i4>72</vt:i4>
      </vt:variant>
      <vt:variant>
        <vt:i4>0</vt:i4>
      </vt:variant>
      <vt:variant>
        <vt:i4>5</vt:i4>
      </vt:variant>
      <vt:variant>
        <vt:lpwstr>http://mww.mbari.org/resources/2016_Proposal_Process/documents/personnel_classifications.pdf</vt:lpwstr>
      </vt:variant>
      <vt:variant>
        <vt:lpwstr/>
      </vt:variant>
      <vt:variant>
        <vt:i4>5636191</vt:i4>
      </vt:variant>
      <vt:variant>
        <vt:i4>39</vt:i4>
      </vt:variant>
      <vt:variant>
        <vt:i4>0</vt:i4>
      </vt:variant>
      <vt:variant>
        <vt:i4>5</vt:i4>
      </vt:variant>
      <vt:variant>
        <vt:lpwstr>http://www.mbari.org/about/TechnologyRoadmap.pdf</vt:lpwstr>
      </vt:variant>
      <vt:variant>
        <vt:lpwstr/>
      </vt:variant>
      <vt:variant>
        <vt:i4>5636192</vt:i4>
      </vt:variant>
      <vt:variant>
        <vt:i4>33</vt:i4>
      </vt:variant>
      <vt:variant>
        <vt:i4>0</vt:i4>
      </vt:variant>
      <vt:variant>
        <vt:i4>5</vt:i4>
      </vt:variant>
      <vt:variant>
        <vt:lpwstr>http://mww.mbari.org/oed/OED_Documents.htm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Kim Reisenbichler</cp:lastModifiedBy>
  <cp:revision>17</cp:revision>
  <cp:lastPrinted>2011-01-13T20:45:00Z</cp:lastPrinted>
  <dcterms:created xsi:type="dcterms:W3CDTF">2015-07-28T00:25:00Z</dcterms:created>
  <dcterms:modified xsi:type="dcterms:W3CDTF">2015-07-30T14:01:00Z</dcterms:modified>
</cp:coreProperties>
</file>