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1CE" w:rsidRPr="00B9577B" w:rsidRDefault="00C86A86" w:rsidP="00B9577B">
      <w:pPr>
        <w:jc w:val="center"/>
        <w:rPr>
          <w:rFonts w:ascii="Times New Roman" w:hAnsi="Times New Roman" w:cs="Times New Roman"/>
          <w:sz w:val="28"/>
          <w:szCs w:val="28"/>
        </w:rPr>
      </w:pPr>
      <w:r w:rsidRPr="00B9577B">
        <w:rPr>
          <w:rFonts w:ascii="Times New Roman" w:hAnsi="Times New Roman" w:cs="Times New Roman"/>
          <w:sz w:val="28"/>
          <w:szCs w:val="28"/>
        </w:rPr>
        <w:t>901209 Imaging for Mid</w:t>
      </w:r>
      <w:r w:rsidR="00B00927" w:rsidRPr="00B9577B">
        <w:rPr>
          <w:rFonts w:ascii="Times New Roman" w:hAnsi="Times New Roman" w:cs="Times New Roman"/>
          <w:sz w:val="28"/>
          <w:szCs w:val="28"/>
        </w:rPr>
        <w:t>-</w:t>
      </w:r>
      <w:r w:rsidRPr="00B9577B">
        <w:rPr>
          <w:rFonts w:ascii="Times New Roman" w:hAnsi="Times New Roman" w:cs="Times New Roman"/>
          <w:sz w:val="28"/>
          <w:szCs w:val="28"/>
        </w:rPr>
        <w:t xml:space="preserve">water Autonomous Platforms </w:t>
      </w:r>
      <w:r w:rsidR="00B9577B" w:rsidRPr="00B9577B">
        <w:rPr>
          <w:rFonts w:ascii="Times New Roman" w:hAnsi="Times New Roman" w:cs="Times New Roman"/>
          <w:sz w:val="28"/>
          <w:szCs w:val="28"/>
        </w:rPr>
        <w:t xml:space="preserve">Camera System </w:t>
      </w:r>
      <w:r w:rsidRPr="00B9577B">
        <w:rPr>
          <w:rFonts w:ascii="Times New Roman" w:hAnsi="Times New Roman" w:cs="Times New Roman"/>
          <w:sz w:val="28"/>
          <w:szCs w:val="28"/>
        </w:rPr>
        <w:t>Functional Requirements</w:t>
      </w:r>
    </w:p>
    <w:p w:rsidR="00B9577B" w:rsidRPr="00B9577B" w:rsidRDefault="00BC5A4D" w:rsidP="00BC5A4D">
      <w:pPr>
        <w:spacing w:line="240" w:lineRule="auto"/>
        <w:rPr>
          <w:rFonts w:ascii="Times New Roman" w:hAnsi="Times New Roman" w:cs="Times New Roman"/>
        </w:rPr>
      </w:pPr>
      <w:r>
        <w:rPr>
          <w:rFonts w:ascii="Times New Roman" w:hAnsi="Times New Roman" w:cs="Times New Roman"/>
        </w:rPr>
        <w:t>22JUL</w:t>
      </w:r>
      <w:r w:rsidR="0095229C" w:rsidRPr="00B9577B">
        <w:rPr>
          <w:rFonts w:ascii="Times New Roman" w:hAnsi="Times New Roman" w:cs="Times New Roman"/>
        </w:rPr>
        <w:t>13 – rev. 0 mrc</w:t>
      </w:r>
    </w:p>
    <w:p w:rsidR="0095229C" w:rsidRPr="00B9577B" w:rsidRDefault="00BC5A4D" w:rsidP="00D3721F">
      <w:pPr>
        <w:pStyle w:val="ListParagraph"/>
        <w:numPr>
          <w:ilvl w:val="0"/>
          <w:numId w:val="1"/>
        </w:numPr>
        <w:rPr>
          <w:rFonts w:ascii="Times New Roman" w:hAnsi="Times New Roman" w:cs="Times New Roman"/>
        </w:rPr>
      </w:pPr>
      <w:r>
        <w:rPr>
          <w:rFonts w:ascii="Times New Roman" w:hAnsi="Times New Roman" w:cs="Times New Roman"/>
        </w:rPr>
        <w:t>The AUV transecting imaging system must r</w:t>
      </w:r>
      <w:r w:rsidR="00D3721F" w:rsidRPr="00B9577B">
        <w:rPr>
          <w:rFonts w:ascii="Times New Roman" w:hAnsi="Times New Roman" w:cs="Times New Roman"/>
        </w:rPr>
        <w:t xml:space="preserve">eplicate the existing ROV </w:t>
      </w:r>
      <w:r w:rsidR="00B9577B">
        <w:rPr>
          <w:rFonts w:ascii="Times New Roman" w:hAnsi="Times New Roman" w:cs="Times New Roman"/>
        </w:rPr>
        <w:t xml:space="preserve">based </w:t>
      </w:r>
      <w:r w:rsidR="00CC780A" w:rsidRPr="00B9577B">
        <w:rPr>
          <w:rFonts w:ascii="Times New Roman" w:hAnsi="Times New Roman" w:cs="Times New Roman"/>
        </w:rPr>
        <w:t>quantitative</w:t>
      </w:r>
      <w:r w:rsidR="00D3721F" w:rsidRPr="00B9577B">
        <w:rPr>
          <w:rFonts w:ascii="Times New Roman" w:hAnsi="Times New Roman" w:cs="Times New Roman"/>
        </w:rPr>
        <w:t xml:space="preserve"> mid</w:t>
      </w:r>
      <w:r w:rsidR="00B00927" w:rsidRPr="00B9577B">
        <w:rPr>
          <w:rFonts w:ascii="Times New Roman" w:hAnsi="Times New Roman" w:cs="Times New Roman"/>
        </w:rPr>
        <w:t>-</w:t>
      </w:r>
      <w:r w:rsidR="00D3721F" w:rsidRPr="00B9577B">
        <w:rPr>
          <w:rFonts w:ascii="Times New Roman" w:hAnsi="Times New Roman" w:cs="Times New Roman"/>
        </w:rPr>
        <w:t xml:space="preserve">water transects such that the results </w:t>
      </w:r>
      <w:r w:rsidR="00B9577B">
        <w:rPr>
          <w:rFonts w:ascii="Times New Roman" w:hAnsi="Times New Roman" w:cs="Times New Roman"/>
        </w:rPr>
        <w:t xml:space="preserve">of </w:t>
      </w:r>
      <w:proofErr w:type="gramStart"/>
      <w:r w:rsidR="00B9577B">
        <w:rPr>
          <w:rFonts w:ascii="Times New Roman" w:hAnsi="Times New Roman" w:cs="Times New Roman"/>
        </w:rPr>
        <w:t>the transects</w:t>
      </w:r>
      <w:proofErr w:type="gramEnd"/>
      <w:r w:rsidR="00B9577B">
        <w:rPr>
          <w:rFonts w:ascii="Times New Roman" w:hAnsi="Times New Roman" w:cs="Times New Roman"/>
        </w:rPr>
        <w:t xml:space="preserve"> </w:t>
      </w:r>
      <w:r w:rsidR="00D3721F" w:rsidRPr="00B9577B">
        <w:rPr>
          <w:rFonts w:ascii="Times New Roman" w:hAnsi="Times New Roman" w:cs="Times New Roman"/>
        </w:rPr>
        <w:t>can be compared in a scientifically valid way.</w:t>
      </w:r>
    </w:p>
    <w:p w:rsidR="00562E63" w:rsidRDefault="00D3721F" w:rsidP="00562E63">
      <w:pPr>
        <w:pStyle w:val="ListParagraph"/>
        <w:numPr>
          <w:ilvl w:val="1"/>
          <w:numId w:val="1"/>
        </w:numPr>
        <w:rPr>
          <w:rFonts w:ascii="Times New Roman" w:hAnsi="Times New Roman" w:cs="Times New Roman"/>
        </w:rPr>
      </w:pPr>
      <w:r w:rsidRPr="00B9577B">
        <w:rPr>
          <w:rFonts w:ascii="Times New Roman" w:hAnsi="Times New Roman" w:cs="Times New Roman"/>
        </w:rPr>
        <w:t>At a minimum, maintain the current ROV based system image and recording quality.</w:t>
      </w:r>
    </w:p>
    <w:p w:rsidR="00562E63" w:rsidRDefault="00562E63" w:rsidP="00562E63">
      <w:pPr>
        <w:pStyle w:val="ListParagraph"/>
        <w:numPr>
          <w:ilvl w:val="1"/>
          <w:numId w:val="1"/>
        </w:numPr>
        <w:rPr>
          <w:rFonts w:ascii="Times New Roman" w:hAnsi="Times New Roman" w:cs="Times New Roman"/>
        </w:rPr>
      </w:pPr>
      <w:r w:rsidRPr="00562E63">
        <w:rPr>
          <w:rFonts w:ascii="Times New Roman" w:hAnsi="Times New Roman" w:cs="Times New Roman"/>
        </w:rPr>
        <w:t xml:space="preserve">Operate at specific depths from 50 meters to 1000 meters and maintain depth accuracy +/- </w:t>
      </w:r>
      <w:r>
        <w:rPr>
          <w:rFonts w:ascii="Times New Roman" w:hAnsi="Times New Roman" w:cs="Times New Roman"/>
        </w:rPr>
        <w:t>one</w:t>
      </w:r>
      <w:r w:rsidRPr="00562E63">
        <w:rPr>
          <w:rFonts w:ascii="Times New Roman" w:hAnsi="Times New Roman" w:cs="Times New Roman"/>
        </w:rPr>
        <w:t xml:space="preserve"> meter for a distance of 330 meters.</w:t>
      </w:r>
      <w:r w:rsidR="00273E60">
        <w:rPr>
          <w:rFonts w:ascii="Times New Roman" w:hAnsi="Times New Roman" w:cs="Times New Roman"/>
        </w:rPr>
        <w:t xml:space="preserve"> (</w:t>
      </w:r>
      <w:proofErr w:type="gramStart"/>
      <w:r w:rsidR="00273E60">
        <w:rPr>
          <w:rFonts w:ascii="Times New Roman" w:hAnsi="Times New Roman" w:cs="Times New Roman"/>
        </w:rPr>
        <w:t>note</w:t>
      </w:r>
      <w:proofErr w:type="gramEnd"/>
      <w:r w:rsidR="00273E60">
        <w:rPr>
          <w:rFonts w:ascii="Times New Roman" w:hAnsi="Times New Roman" w:cs="Times New Roman"/>
        </w:rPr>
        <w:t>: depth was increased to 1500 meters for future work).</w:t>
      </w:r>
    </w:p>
    <w:p w:rsidR="00562E63" w:rsidRPr="009B70DC" w:rsidRDefault="009B70DC" w:rsidP="00562E63">
      <w:pPr>
        <w:pStyle w:val="ListParagraph"/>
        <w:numPr>
          <w:ilvl w:val="1"/>
          <w:numId w:val="1"/>
        </w:numPr>
        <w:rPr>
          <w:rFonts w:ascii="Times New Roman" w:hAnsi="Times New Roman" w:cs="Times New Roman"/>
        </w:rPr>
      </w:pPr>
      <w:r w:rsidRPr="009B70DC">
        <w:rPr>
          <w:rFonts w:ascii="Times New Roman" w:hAnsi="Times New Roman" w:cs="Times New Roman"/>
        </w:rPr>
        <w:t>Maintain a constant speed of about one knot relative to the water column. It’s possible this speed can be increased to two knots if the image capture rate is increased to 60 frames per second.</w:t>
      </w:r>
    </w:p>
    <w:p w:rsidR="00D3721F" w:rsidRPr="00B9577B" w:rsidRDefault="00CC780A" w:rsidP="00D3721F">
      <w:pPr>
        <w:pStyle w:val="ListParagraph"/>
        <w:numPr>
          <w:ilvl w:val="0"/>
          <w:numId w:val="1"/>
        </w:numPr>
        <w:rPr>
          <w:rFonts w:ascii="Times New Roman" w:hAnsi="Times New Roman" w:cs="Times New Roman"/>
        </w:rPr>
      </w:pPr>
      <w:r w:rsidRPr="00B9577B">
        <w:rPr>
          <w:rFonts w:ascii="Times New Roman" w:hAnsi="Times New Roman" w:cs="Times New Roman"/>
        </w:rPr>
        <w:t>Maintain the current ima</w:t>
      </w:r>
      <w:bookmarkStart w:id="0" w:name="_GoBack"/>
      <w:bookmarkEnd w:id="0"/>
      <w:r w:rsidRPr="00B9577B">
        <w:rPr>
          <w:rFonts w:ascii="Times New Roman" w:hAnsi="Times New Roman" w:cs="Times New Roman"/>
        </w:rPr>
        <w:t>ge data processing</w:t>
      </w:r>
      <w:r w:rsidR="00B9577B">
        <w:rPr>
          <w:rFonts w:ascii="Times New Roman" w:hAnsi="Times New Roman" w:cs="Times New Roman"/>
        </w:rPr>
        <w:t xml:space="preserve"> and video annotation </w:t>
      </w:r>
      <w:r w:rsidRPr="00B9577B">
        <w:rPr>
          <w:rFonts w:ascii="Times New Roman" w:hAnsi="Times New Roman" w:cs="Times New Roman"/>
        </w:rPr>
        <w:t>chain OR create a new processing chain that can be executed with a similar degree of complexity and effort.</w:t>
      </w:r>
    </w:p>
    <w:p w:rsidR="007741F2" w:rsidRDefault="007741F2" w:rsidP="00D3721F">
      <w:pPr>
        <w:pStyle w:val="ListParagraph"/>
        <w:numPr>
          <w:ilvl w:val="0"/>
          <w:numId w:val="1"/>
        </w:numPr>
        <w:rPr>
          <w:rFonts w:ascii="Times New Roman" w:hAnsi="Times New Roman" w:cs="Times New Roman"/>
        </w:rPr>
      </w:pPr>
      <w:r>
        <w:rPr>
          <w:rFonts w:ascii="Times New Roman" w:hAnsi="Times New Roman" w:cs="Times New Roman"/>
        </w:rPr>
        <w:t>Provide for the archival of the imaging data from each mission after annotation.</w:t>
      </w:r>
    </w:p>
    <w:p w:rsidR="00562E63" w:rsidRDefault="00B9577B" w:rsidP="00D3721F">
      <w:pPr>
        <w:pStyle w:val="ListParagraph"/>
        <w:numPr>
          <w:ilvl w:val="0"/>
          <w:numId w:val="1"/>
        </w:numPr>
        <w:rPr>
          <w:rFonts w:ascii="Times New Roman" w:hAnsi="Times New Roman" w:cs="Times New Roman"/>
        </w:rPr>
      </w:pPr>
      <w:r>
        <w:rPr>
          <w:rFonts w:ascii="Times New Roman" w:hAnsi="Times New Roman" w:cs="Times New Roman"/>
        </w:rPr>
        <w:t>Provide for simultaneous operation with the CTD, oxygen, and fluorometer instruments of the CTD AUV.</w:t>
      </w:r>
    </w:p>
    <w:p w:rsidR="00CC780A" w:rsidRDefault="0006514A" w:rsidP="00D3721F">
      <w:pPr>
        <w:pStyle w:val="ListParagraph"/>
        <w:numPr>
          <w:ilvl w:val="0"/>
          <w:numId w:val="1"/>
        </w:numPr>
        <w:rPr>
          <w:rFonts w:ascii="Times New Roman" w:hAnsi="Times New Roman" w:cs="Times New Roman"/>
        </w:rPr>
      </w:pPr>
      <w:r w:rsidRPr="00B9577B">
        <w:rPr>
          <w:rFonts w:ascii="Times New Roman" w:hAnsi="Times New Roman" w:cs="Times New Roman"/>
        </w:rPr>
        <w:t>Meet the weight, balance, interface and configuration requirements of a Dorado AUV payload such that extraordinary measures are not required for routine AUV operation.</w:t>
      </w:r>
    </w:p>
    <w:p w:rsidR="00BC5A4D" w:rsidRPr="00B9577B" w:rsidRDefault="00BC5A4D" w:rsidP="00D3721F">
      <w:pPr>
        <w:pStyle w:val="ListParagraph"/>
        <w:numPr>
          <w:ilvl w:val="0"/>
          <w:numId w:val="1"/>
        </w:numPr>
        <w:rPr>
          <w:rFonts w:ascii="Times New Roman" w:hAnsi="Times New Roman" w:cs="Times New Roman"/>
        </w:rPr>
      </w:pPr>
      <w:r>
        <w:rPr>
          <w:rFonts w:ascii="Times New Roman" w:hAnsi="Times New Roman" w:cs="Times New Roman"/>
        </w:rPr>
        <w:t>Be installed and removed from the AUV Dorado with a minimum of effort, consistent with similar nose cone payloads.</w:t>
      </w:r>
    </w:p>
    <w:sectPr w:rsidR="00BC5A4D" w:rsidRPr="00B957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83812"/>
    <w:multiLevelType w:val="hybridMultilevel"/>
    <w:tmpl w:val="40E4F3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A86"/>
    <w:rsid w:val="0006514A"/>
    <w:rsid w:val="001C0DBA"/>
    <w:rsid w:val="00273E60"/>
    <w:rsid w:val="00294B47"/>
    <w:rsid w:val="00423C46"/>
    <w:rsid w:val="00562E63"/>
    <w:rsid w:val="005848AB"/>
    <w:rsid w:val="005C6FC1"/>
    <w:rsid w:val="006401CE"/>
    <w:rsid w:val="00710E17"/>
    <w:rsid w:val="007741F2"/>
    <w:rsid w:val="008F2524"/>
    <w:rsid w:val="0095229C"/>
    <w:rsid w:val="009B70DC"/>
    <w:rsid w:val="00B00927"/>
    <w:rsid w:val="00B9577B"/>
    <w:rsid w:val="00BC5A4D"/>
    <w:rsid w:val="00C86A86"/>
    <w:rsid w:val="00CC780A"/>
    <w:rsid w:val="00D37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B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72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B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72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87D4F-C222-4C95-9161-81358142D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4412</TotalTime>
  <Pages>1</Pages>
  <Words>209</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chma</dc:creator>
  <cp:lastModifiedBy>chma</cp:lastModifiedBy>
  <cp:revision>16</cp:revision>
  <dcterms:created xsi:type="dcterms:W3CDTF">2013-04-09T17:53:00Z</dcterms:created>
  <dcterms:modified xsi:type="dcterms:W3CDTF">2014-04-22T20:10:00Z</dcterms:modified>
</cp:coreProperties>
</file>