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EC" w:rsidRDefault="009E2170" w:rsidP="00A649EC">
      <w:pPr>
        <w:contextualSpacing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swFOCE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Sensor Node Instrument Simulator</w:t>
      </w:r>
      <w:r w:rsidR="00A649EC">
        <w:rPr>
          <w:rFonts w:ascii="Arial" w:hAnsi="Arial" w:cs="Arial"/>
          <w:sz w:val="28"/>
          <w:szCs w:val="28"/>
        </w:rPr>
        <w:t xml:space="preserve"> Overview </w:t>
      </w:r>
      <w:proofErr w:type="spellStart"/>
      <w:r w:rsidR="00A649EC">
        <w:rPr>
          <w:rFonts w:ascii="Arial" w:hAnsi="Arial" w:cs="Arial"/>
          <w:sz w:val="28"/>
          <w:szCs w:val="28"/>
        </w:rPr>
        <w:t>v0.1</w:t>
      </w:r>
      <w:proofErr w:type="spellEnd"/>
    </w:p>
    <w:p w:rsidR="00A649EC" w:rsidRDefault="00A649EC" w:rsidP="00A649EC">
      <w:pPr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Chad Kecy</w:t>
      </w:r>
    </w:p>
    <w:p w:rsidR="00A649EC" w:rsidRPr="00A649EC" w:rsidRDefault="00A649EC" w:rsidP="00A649EC">
      <w:pPr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12-09-2013</w:t>
      </w:r>
    </w:p>
    <w:p w:rsidR="009E2170" w:rsidRDefault="009E2170">
      <w:pPr>
        <w:contextualSpacing/>
        <w:rPr>
          <w:rFonts w:ascii="Arial" w:hAnsi="Arial" w:cs="Arial"/>
          <w:sz w:val="20"/>
          <w:szCs w:val="20"/>
        </w:rPr>
      </w:pPr>
    </w:p>
    <w:p w:rsidR="00A649EC" w:rsidRDefault="00A649EC">
      <w:pPr>
        <w:contextualSpacing/>
        <w:rPr>
          <w:rFonts w:ascii="Arial" w:hAnsi="Arial" w:cs="Arial"/>
          <w:sz w:val="20"/>
          <w:szCs w:val="20"/>
        </w:rPr>
      </w:pPr>
    </w:p>
    <w:p w:rsidR="009E2170" w:rsidRPr="009238AD" w:rsidRDefault="009238A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Description</w:t>
      </w: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</w:p>
    <w:p w:rsidR="009E2170" w:rsidRDefault="009E217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role of the Instrument Simulator is to provide the shallow water </w:t>
      </w:r>
      <w:proofErr w:type="spellStart"/>
      <w:r>
        <w:rPr>
          <w:rFonts w:ascii="Arial" w:hAnsi="Arial" w:cs="Arial"/>
          <w:sz w:val="20"/>
          <w:szCs w:val="20"/>
        </w:rPr>
        <w:t>FOCE</w:t>
      </w:r>
      <w:proofErr w:type="spellEnd"/>
      <w:r>
        <w:rPr>
          <w:rFonts w:ascii="Arial" w:hAnsi="Arial" w:cs="Arial"/>
          <w:sz w:val="20"/>
          <w:szCs w:val="20"/>
        </w:rPr>
        <w:t xml:space="preserve"> experiment a test set which can simulate the data and power usage of actual deployed scientific instruments. </w:t>
      </w:r>
      <w:r w:rsidR="00520B76">
        <w:rPr>
          <w:rFonts w:ascii="Arial" w:hAnsi="Arial" w:cs="Arial"/>
          <w:sz w:val="20"/>
          <w:szCs w:val="20"/>
        </w:rPr>
        <w:t xml:space="preserve">This will give the project engineers a simple and portable test system which can be used on the bench or office without the need for actual instruments being attached. </w:t>
      </w:r>
      <w:r w:rsidR="00890B70">
        <w:rPr>
          <w:rFonts w:ascii="Arial" w:hAnsi="Arial" w:cs="Arial"/>
          <w:sz w:val="20"/>
          <w:szCs w:val="20"/>
        </w:rPr>
        <w:t>The Instrument Simulator will plug directly in</w:t>
      </w:r>
      <w:r w:rsidR="00520B76">
        <w:rPr>
          <w:rFonts w:ascii="Arial" w:hAnsi="Arial" w:cs="Arial"/>
          <w:sz w:val="20"/>
          <w:szCs w:val="20"/>
        </w:rPr>
        <w:t>to the Sensor Node (</w:t>
      </w:r>
      <w:proofErr w:type="spellStart"/>
      <w:r w:rsidR="00520B76">
        <w:rPr>
          <w:rFonts w:ascii="Arial" w:hAnsi="Arial" w:cs="Arial"/>
          <w:sz w:val="20"/>
          <w:szCs w:val="20"/>
        </w:rPr>
        <w:t>SN</w:t>
      </w:r>
      <w:proofErr w:type="spellEnd"/>
      <w:r w:rsidR="00520B76">
        <w:rPr>
          <w:rFonts w:ascii="Arial" w:hAnsi="Arial" w:cs="Arial"/>
          <w:sz w:val="20"/>
          <w:szCs w:val="20"/>
        </w:rPr>
        <w:t xml:space="preserve">) module and will provide two major functions: hardware and software verification of the </w:t>
      </w:r>
      <w:proofErr w:type="spellStart"/>
      <w:r w:rsidR="00520B76">
        <w:rPr>
          <w:rFonts w:ascii="Arial" w:hAnsi="Arial" w:cs="Arial"/>
          <w:sz w:val="20"/>
          <w:szCs w:val="20"/>
        </w:rPr>
        <w:t>SN</w:t>
      </w:r>
      <w:proofErr w:type="spellEnd"/>
      <w:r w:rsidR="00520B76">
        <w:rPr>
          <w:rFonts w:ascii="Arial" w:hAnsi="Arial" w:cs="Arial"/>
          <w:sz w:val="20"/>
          <w:szCs w:val="20"/>
        </w:rPr>
        <w:t xml:space="preserve"> board and end-to-end testing of the data management architecture of the </w:t>
      </w:r>
      <w:proofErr w:type="spellStart"/>
      <w:r w:rsidR="00520B76">
        <w:rPr>
          <w:rFonts w:ascii="Arial" w:hAnsi="Arial" w:cs="Arial"/>
          <w:sz w:val="20"/>
          <w:szCs w:val="20"/>
        </w:rPr>
        <w:t>swFOCE</w:t>
      </w:r>
      <w:proofErr w:type="spellEnd"/>
      <w:r w:rsidR="00520B76">
        <w:rPr>
          <w:rFonts w:ascii="Arial" w:hAnsi="Arial" w:cs="Arial"/>
          <w:sz w:val="20"/>
          <w:szCs w:val="20"/>
        </w:rPr>
        <w:t xml:space="preserve"> experiment.</w:t>
      </w:r>
    </w:p>
    <w:p w:rsidR="00520B76" w:rsidRDefault="00520B76">
      <w:pPr>
        <w:contextualSpacing/>
        <w:rPr>
          <w:rFonts w:ascii="Arial" w:hAnsi="Arial" w:cs="Arial"/>
          <w:sz w:val="20"/>
          <w:szCs w:val="20"/>
        </w:rPr>
      </w:pPr>
    </w:p>
    <w:p w:rsidR="00520B76" w:rsidRPr="00520B76" w:rsidRDefault="00520B76">
      <w:pPr>
        <w:contextualSpacing/>
        <w:rPr>
          <w:rFonts w:ascii="Arial" w:hAnsi="Arial" w:cs="Arial"/>
          <w:sz w:val="20"/>
          <w:szCs w:val="20"/>
        </w:rPr>
      </w:pPr>
      <w:r w:rsidRPr="00520B76">
        <w:rPr>
          <w:rFonts w:ascii="Arial" w:hAnsi="Arial" w:cs="Arial"/>
          <w:i/>
          <w:sz w:val="20"/>
          <w:szCs w:val="20"/>
        </w:rPr>
        <w:t>Sensor Node board verification</w:t>
      </w:r>
    </w:p>
    <w:p w:rsidR="00520B76" w:rsidRDefault="00520B7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new Sensor Node boards are manufactured and are going through initial testing, the various sub circuits need to be thoroughly vetted. This often means attaching various dummy loa</w:t>
      </w:r>
      <w:r w:rsidR="009238AD">
        <w:rPr>
          <w:rFonts w:ascii="Arial" w:hAnsi="Arial" w:cs="Arial"/>
          <w:sz w:val="20"/>
          <w:szCs w:val="20"/>
        </w:rPr>
        <w:t xml:space="preserve">ds, volt meters, ammeters, </w:t>
      </w:r>
      <w:proofErr w:type="spellStart"/>
      <w:r w:rsidR="009238AD">
        <w:rPr>
          <w:rFonts w:ascii="Arial" w:hAnsi="Arial" w:cs="Arial"/>
          <w:sz w:val="20"/>
          <w:szCs w:val="20"/>
        </w:rPr>
        <w:t>etc</w:t>
      </w:r>
      <w:proofErr w:type="spellEnd"/>
      <w:r w:rsidR="009238AD">
        <w:rPr>
          <w:rFonts w:ascii="Arial" w:hAnsi="Arial" w:cs="Arial"/>
          <w:sz w:val="20"/>
          <w:szCs w:val="20"/>
        </w:rPr>
        <w:t xml:space="preserve"> for load monitoring and attaching actual instruments for verifying the serial communication and firmware. The Instrument Simulator will give the test engineer a single device to handle testing every aspect of the Sensor Node.</w:t>
      </w: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End-to-end data management verification</w:t>
      </w: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swFOCE</w:t>
      </w:r>
      <w:proofErr w:type="spellEnd"/>
      <w:r>
        <w:rPr>
          <w:rFonts w:ascii="Arial" w:hAnsi="Arial" w:cs="Arial"/>
          <w:sz w:val="20"/>
          <w:szCs w:val="20"/>
        </w:rPr>
        <w:t xml:space="preserve"> experiment will generate a huge amount of data from a variety of instruments, including pH sensors, </w:t>
      </w:r>
      <w:proofErr w:type="spellStart"/>
      <w:r>
        <w:rPr>
          <w:rFonts w:ascii="Arial" w:hAnsi="Arial" w:cs="Arial"/>
          <w:sz w:val="20"/>
          <w:szCs w:val="20"/>
        </w:rPr>
        <w:t>CTDs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O2</w:t>
      </w:r>
      <w:proofErr w:type="spellEnd"/>
      <w:r>
        <w:rPr>
          <w:rFonts w:ascii="Arial" w:hAnsi="Arial" w:cs="Arial"/>
          <w:sz w:val="20"/>
          <w:szCs w:val="20"/>
        </w:rPr>
        <w:t xml:space="preserve"> sensors, water </w:t>
      </w:r>
      <w:proofErr w:type="spellStart"/>
      <w:r>
        <w:rPr>
          <w:rFonts w:ascii="Arial" w:hAnsi="Arial" w:cs="Arial"/>
          <w:sz w:val="20"/>
          <w:szCs w:val="20"/>
        </w:rPr>
        <w:t>flowmeters</w:t>
      </w:r>
      <w:proofErr w:type="spellEnd"/>
      <w:r>
        <w:rPr>
          <w:rFonts w:ascii="Arial" w:hAnsi="Arial" w:cs="Arial"/>
          <w:sz w:val="20"/>
          <w:szCs w:val="20"/>
        </w:rPr>
        <w:t xml:space="preserve">, and </w:t>
      </w:r>
      <w:proofErr w:type="spellStart"/>
      <w:r>
        <w:rPr>
          <w:rFonts w:ascii="Arial" w:hAnsi="Arial" w:cs="Arial"/>
          <w:sz w:val="20"/>
          <w:szCs w:val="20"/>
        </w:rPr>
        <w:t>ADCPs</w:t>
      </w:r>
      <w:proofErr w:type="spellEnd"/>
      <w:r>
        <w:rPr>
          <w:rFonts w:ascii="Arial" w:hAnsi="Arial" w:cs="Arial"/>
          <w:sz w:val="20"/>
          <w:szCs w:val="20"/>
        </w:rPr>
        <w:t xml:space="preserve">. This data propagates through a number of subsea housings prior to being stored on a local shore </w:t>
      </w:r>
      <w:proofErr w:type="spellStart"/>
      <w:r>
        <w:rPr>
          <w:rFonts w:ascii="Arial" w:hAnsi="Arial" w:cs="Arial"/>
          <w:sz w:val="20"/>
          <w:szCs w:val="20"/>
        </w:rPr>
        <w:t>comupter</w:t>
      </w:r>
      <w:proofErr w:type="spellEnd"/>
      <w:r>
        <w:rPr>
          <w:rFonts w:ascii="Arial" w:hAnsi="Arial" w:cs="Arial"/>
          <w:sz w:val="20"/>
          <w:szCs w:val="20"/>
        </w:rPr>
        <w:t xml:space="preserve"> and disseminated over the web. This data will also be available on a custom made graphical user interface (GUI). Having a device which can simulate real world instruments will aid in the design and testing of the various data management pieces of software.</w:t>
      </w: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Sensor Node Background</w:t>
      </w: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</w:p>
    <w:p w:rsidR="009238AD" w:rsidRDefault="009238A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Sensor Node</w:t>
      </w:r>
      <w:r w:rsidR="008A20D7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8A20D7">
        <w:rPr>
          <w:rFonts w:ascii="Arial" w:hAnsi="Arial" w:cs="Arial"/>
          <w:sz w:val="20"/>
          <w:szCs w:val="20"/>
        </w:rPr>
        <w:t>SN</w:t>
      </w:r>
      <w:proofErr w:type="spellEnd"/>
      <w:r w:rsidR="008A20D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is an </w:t>
      </w:r>
      <w:proofErr w:type="spellStart"/>
      <w:r>
        <w:rPr>
          <w:rFonts w:ascii="Arial" w:hAnsi="Arial" w:cs="Arial"/>
          <w:sz w:val="20"/>
          <w:szCs w:val="20"/>
        </w:rPr>
        <w:t>MBARI</w:t>
      </w:r>
      <w:proofErr w:type="spellEnd"/>
      <w:r>
        <w:rPr>
          <w:rFonts w:ascii="Arial" w:hAnsi="Arial" w:cs="Arial"/>
          <w:sz w:val="20"/>
          <w:szCs w:val="20"/>
        </w:rPr>
        <w:t xml:space="preserve"> designed module which can interface a wide range of scientific instruments. </w:t>
      </w:r>
      <w:r w:rsidR="008A20D7">
        <w:rPr>
          <w:rFonts w:ascii="Arial" w:hAnsi="Arial" w:cs="Arial"/>
          <w:sz w:val="20"/>
          <w:szCs w:val="20"/>
        </w:rPr>
        <w:t xml:space="preserve">It provides power and serial communication to a maximum of three instruments. It also has a fourth high current port for devices such as lights or simple motors. The </w:t>
      </w:r>
      <w:proofErr w:type="spellStart"/>
      <w:r w:rsidR="008A20D7">
        <w:rPr>
          <w:rFonts w:ascii="Arial" w:hAnsi="Arial" w:cs="Arial"/>
          <w:sz w:val="20"/>
          <w:szCs w:val="20"/>
        </w:rPr>
        <w:t>SN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 can provide a maximum of 75 watts and can be configured for </w:t>
      </w:r>
      <w:proofErr w:type="spellStart"/>
      <w:r w:rsidR="008A20D7">
        <w:rPr>
          <w:rFonts w:ascii="Arial" w:hAnsi="Arial" w:cs="Arial"/>
          <w:sz w:val="20"/>
          <w:szCs w:val="20"/>
        </w:rPr>
        <w:t>12V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A20D7">
        <w:rPr>
          <w:rFonts w:ascii="Arial" w:hAnsi="Arial" w:cs="Arial"/>
          <w:sz w:val="20"/>
          <w:szCs w:val="20"/>
        </w:rPr>
        <w:t>24V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, or </w:t>
      </w:r>
      <w:proofErr w:type="spellStart"/>
      <w:r w:rsidR="008A20D7">
        <w:rPr>
          <w:rFonts w:ascii="Arial" w:hAnsi="Arial" w:cs="Arial"/>
          <w:sz w:val="20"/>
          <w:szCs w:val="20"/>
        </w:rPr>
        <w:t>48V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. Port #3 can also be </w:t>
      </w:r>
      <w:proofErr w:type="spellStart"/>
      <w:r w:rsidR="008A20D7">
        <w:rPr>
          <w:rFonts w:ascii="Arial" w:hAnsi="Arial" w:cs="Arial"/>
          <w:sz w:val="20"/>
          <w:szCs w:val="20"/>
        </w:rPr>
        <w:t>jumpered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 to interface a 4-</w:t>
      </w:r>
      <w:proofErr w:type="spellStart"/>
      <w:r w:rsidR="008A20D7">
        <w:rPr>
          <w:rFonts w:ascii="Arial" w:hAnsi="Arial" w:cs="Arial"/>
          <w:sz w:val="20"/>
          <w:szCs w:val="20"/>
        </w:rPr>
        <w:t>20mA</w:t>
      </w:r>
      <w:proofErr w:type="spellEnd"/>
      <w:r w:rsidR="008A20D7">
        <w:rPr>
          <w:rFonts w:ascii="Arial" w:hAnsi="Arial" w:cs="Arial"/>
          <w:sz w:val="20"/>
          <w:szCs w:val="20"/>
        </w:rPr>
        <w:t xml:space="preserve"> instrument.</w:t>
      </w:r>
    </w:p>
    <w:p w:rsidR="008A20D7" w:rsidRDefault="008A20D7">
      <w:pPr>
        <w:contextualSpacing/>
        <w:rPr>
          <w:rFonts w:ascii="Arial" w:hAnsi="Arial" w:cs="Arial"/>
          <w:sz w:val="20"/>
          <w:szCs w:val="20"/>
        </w:rPr>
      </w:pPr>
    </w:p>
    <w:p w:rsidR="008A20D7" w:rsidRDefault="008A20D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See the </w:t>
      </w:r>
      <w:r w:rsidR="002E57B5">
        <w:rPr>
          <w:rFonts w:ascii="Arial" w:hAnsi="Arial" w:cs="Arial"/>
          <w:sz w:val="20"/>
          <w:szCs w:val="20"/>
        </w:rPr>
        <w:t>Interface Control Document (</w:t>
      </w:r>
      <w:proofErr w:type="spellStart"/>
      <w:r w:rsidR="002E57B5">
        <w:rPr>
          <w:rFonts w:ascii="Arial" w:hAnsi="Arial" w:cs="Arial"/>
          <w:sz w:val="20"/>
          <w:szCs w:val="20"/>
        </w:rPr>
        <w:t>ICD</w:t>
      </w:r>
      <w:proofErr w:type="spellEnd"/>
      <w:r w:rsidR="002E57B5">
        <w:rPr>
          <w:rFonts w:ascii="Arial" w:hAnsi="Arial" w:cs="Arial"/>
          <w:sz w:val="20"/>
          <w:szCs w:val="20"/>
        </w:rPr>
        <w:t>) for more details on the Sensor Node board.</w:t>
      </w:r>
    </w:p>
    <w:p w:rsidR="002E57B5" w:rsidRDefault="002E57B5">
      <w:pPr>
        <w:contextualSpacing/>
        <w:rPr>
          <w:rFonts w:ascii="Arial" w:hAnsi="Arial" w:cs="Arial"/>
          <w:sz w:val="20"/>
          <w:szCs w:val="20"/>
        </w:rPr>
      </w:pPr>
    </w:p>
    <w:p w:rsidR="002E57B5" w:rsidRDefault="002E57B5">
      <w:pPr>
        <w:contextualSpacing/>
        <w:rPr>
          <w:rFonts w:ascii="Arial" w:hAnsi="Arial" w:cs="Arial"/>
          <w:sz w:val="20"/>
          <w:szCs w:val="20"/>
        </w:rPr>
      </w:pPr>
    </w:p>
    <w:p w:rsidR="002E57B5" w:rsidRDefault="002E57B5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Instrument Simulator Requirements</w:t>
      </w:r>
    </w:p>
    <w:p w:rsidR="002E57B5" w:rsidRDefault="002E57B5">
      <w:pPr>
        <w:contextualSpacing/>
        <w:rPr>
          <w:rFonts w:ascii="Arial" w:hAnsi="Arial" w:cs="Arial"/>
          <w:sz w:val="20"/>
          <w:szCs w:val="20"/>
        </w:rPr>
      </w:pPr>
    </w:p>
    <w:p w:rsidR="002E57B5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interface all four ports on the Sensor Node simultaneously.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be able to run all four ports simultaneously (staying within power limitations, of course)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have</w:t>
      </w:r>
      <w:r w:rsidR="00C6359E">
        <w:rPr>
          <w:rFonts w:ascii="Arial" w:hAnsi="Arial" w:cs="Arial"/>
          <w:sz w:val="20"/>
          <w:szCs w:val="20"/>
        </w:rPr>
        <w:t xml:space="preserve"> a serial interface for control (command line, controlled through </w:t>
      </w:r>
      <w:proofErr w:type="spellStart"/>
      <w:r w:rsidR="00C6359E">
        <w:rPr>
          <w:rFonts w:ascii="Arial" w:hAnsi="Arial" w:cs="Arial"/>
          <w:sz w:val="20"/>
          <w:szCs w:val="20"/>
        </w:rPr>
        <w:t>hyperterminal</w:t>
      </w:r>
      <w:proofErr w:type="spellEnd"/>
      <w:r w:rsidR="00C6359E">
        <w:rPr>
          <w:rFonts w:ascii="Arial" w:hAnsi="Arial" w:cs="Arial"/>
          <w:sz w:val="20"/>
          <w:szCs w:val="20"/>
        </w:rPr>
        <w:t>)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have variable electronics loads for each port.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have over voltage/current protection circuitry</w:t>
      </w:r>
    </w:p>
    <w:p w:rsidR="00C6359E" w:rsidRDefault="00C6359E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prevent user from drawing more than </w:t>
      </w:r>
      <w:proofErr w:type="spellStart"/>
      <w:r>
        <w:rPr>
          <w:rFonts w:ascii="Arial" w:hAnsi="Arial" w:cs="Arial"/>
          <w:sz w:val="20"/>
          <w:szCs w:val="20"/>
        </w:rPr>
        <w:t>2A</w:t>
      </w:r>
      <w:proofErr w:type="spellEnd"/>
      <w:r>
        <w:rPr>
          <w:rFonts w:ascii="Arial" w:hAnsi="Arial" w:cs="Arial"/>
          <w:sz w:val="20"/>
          <w:szCs w:val="20"/>
        </w:rPr>
        <w:t xml:space="preserve"> each on ports 1-3</w:t>
      </w:r>
    </w:p>
    <w:p w:rsidR="00C6359E" w:rsidRDefault="00C6359E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prevent user from drawing more than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 xml:space="preserve"> on port #4</w:t>
      </w:r>
    </w:p>
    <w:p w:rsidR="00C6359E" w:rsidRDefault="00C6359E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prevent user from drawing more than </w:t>
      </w:r>
      <w:proofErr w:type="spellStart"/>
      <w:r>
        <w:rPr>
          <w:rFonts w:ascii="Arial" w:hAnsi="Arial" w:cs="Arial"/>
          <w:sz w:val="20"/>
          <w:szCs w:val="20"/>
        </w:rPr>
        <w:t>75W</w:t>
      </w:r>
      <w:proofErr w:type="spellEnd"/>
      <w:r>
        <w:rPr>
          <w:rFonts w:ascii="Arial" w:hAnsi="Arial" w:cs="Arial"/>
          <w:sz w:val="20"/>
          <w:szCs w:val="20"/>
        </w:rPr>
        <w:t xml:space="preserve"> total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Ports 1-3 will have serial communication.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 3 will also have 4-</w:t>
      </w:r>
      <w:proofErr w:type="spellStart"/>
      <w:r>
        <w:rPr>
          <w:rFonts w:ascii="Arial" w:hAnsi="Arial" w:cs="Arial"/>
          <w:sz w:val="20"/>
          <w:szCs w:val="20"/>
        </w:rPr>
        <w:t>20mA</w:t>
      </w:r>
      <w:proofErr w:type="spellEnd"/>
      <w:r>
        <w:rPr>
          <w:rFonts w:ascii="Arial" w:hAnsi="Arial" w:cs="Arial"/>
          <w:sz w:val="20"/>
          <w:szCs w:val="20"/>
        </w:rPr>
        <w:t xml:space="preserve"> capability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Instrument simulation mode will contain:</w:t>
      </w: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 serial (or 4-</w:t>
      </w:r>
      <w:proofErr w:type="spellStart"/>
      <w:r>
        <w:rPr>
          <w:rFonts w:ascii="Arial" w:hAnsi="Arial" w:cs="Arial"/>
          <w:sz w:val="20"/>
          <w:szCs w:val="20"/>
        </w:rPr>
        <w:t>20mA</w:t>
      </w:r>
      <w:proofErr w:type="spellEnd"/>
      <w:r>
        <w:rPr>
          <w:rFonts w:ascii="Arial" w:hAnsi="Arial" w:cs="Arial"/>
          <w:sz w:val="20"/>
          <w:szCs w:val="20"/>
        </w:rPr>
        <w:t>) stream of appropriate data</w:t>
      </w: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The specified amount of electrical load (per instrument)</w:t>
      </w: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be able to simulate the following instruments: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Seabird </w:t>
      </w:r>
      <w:proofErr w:type="spellStart"/>
      <w:r>
        <w:rPr>
          <w:rFonts w:ascii="Arial" w:hAnsi="Arial" w:cs="Arial"/>
          <w:sz w:val="20"/>
          <w:szCs w:val="20"/>
        </w:rPr>
        <w:t>SBE18s</w:t>
      </w:r>
      <w:proofErr w:type="spellEnd"/>
      <w:r>
        <w:rPr>
          <w:rFonts w:ascii="Arial" w:hAnsi="Arial" w:cs="Arial"/>
          <w:sz w:val="20"/>
          <w:szCs w:val="20"/>
        </w:rPr>
        <w:t xml:space="preserve"> pH Sensor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Seabird </w:t>
      </w:r>
      <w:proofErr w:type="spellStart"/>
      <w:r>
        <w:rPr>
          <w:rFonts w:ascii="Arial" w:hAnsi="Arial" w:cs="Arial"/>
          <w:sz w:val="20"/>
          <w:szCs w:val="20"/>
        </w:rPr>
        <w:t>SBE52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CTD</w:t>
      </w:r>
      <w:proofErr w:type="spellEnd"/>
      <w:r>
        <w:rPr>
          <w:rFonts w:ascii="Arial" w:hAnsi="Arial" w:cs="Arial"/>
          <w:sz w:val="20"/>
          <w:szCs w:val="20"/>
        </w:rPr>
        <w:t xml:space="preserve"> Sensor (Conductivity, Temperature, Depth)</w:t>
      </w:r>
    </w:p>
    <w:p w:rsidR="0019294F" w:rsidRDefault="0019294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Seabird </w:t>
      </w:r>
      <w:proofErr w:type="spellStart"/>
      <w:r>
        <w:rPr>
          <w:rFonts w:ascii="Arial" w:hAnsi="Arial" w:cs="Arial"/>
          <w:sz w:val="20"/>
          <w:szCs w:val="20"/>
        </w:rPr>
        <w:t>SBE43</w:t>
      </w:r>
      <w:proofErr w:type="spellEnd"/>
      <w:r>
        <w:rPr>
          <w:rFonts w:ascii="Arial" w:hAnsi="Arial" w:cs="Arial"/>
          <w:sz w:val="20"/>
          <w:szCs w:val="20"/>
        </w:rPr>
        <w:t xml:space="preserve"> DO Sensor (Dissolved Oxygen)</w:t>
      </w:r>
    </w:p>
    <w:p w:rsidR="00022FCE" w:rsidRDefault="00022FC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9294F">
        <w:rPr>
          <w:rFonts w:ascii="Arial" w:hAnsi="Arial" w:cs="Arial"/>
          <w:sz w:val="20"/>
          <w:szCs w:val="20"/>
        </w:rPr>
        <w:t xml:space="preserve">Teledyne Workhorse </w:t>
      </w:r>
      <w:proofErr w:type="spellStart"/>
      <w:r w:rsidR="0019294F">
        <w:rPr>
          <w:rFonts w:ascii="Arial" w:hAnsi="Arial" w:cs="Arial"/>
          <w:sz w:val="20"/>
          <w:szCs w:val="20"/>
        </w:rPr>
        <w:t>ADCP</w:t>
      </w:r>
      <w:proofErr w:type="spellEnd"/>
      <w:r w:rsidR="0019294F">
        <w:rPr>
          <w:rFonts w:ascii="Arial" w:hAnsi="Arial" w:cs="Arial"/>
          <w:sz w:val="20"/>
          <w:szCs w:val="20"/>
        </w:rPr>
        <w:t xml:space="preserve"> (Acoustic Doppler Current Profiler)</w:t>
      </w: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xxxxxx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Flowmeter</w:t>
      </w:r>
      <w:proofErr w:type="spellEnd"/>
      <w:r>
        <w:rPr>
          <w:rFonts w:ascii="Arial" w:hAnsi="Arial" w:cs="Arial"/>
          <w:sz w:val="20"/>
          <w:szCs w:val="20"/>
        </w:rPr>
        <w:t xml:space="preserve"> (a 4-</w:t>
      </w:r>
      <w:proofErr w:type="spellStart"/>
      <w:r>
        <w:rPr>
          <w:rFonts w:ascii="Arial" w:hAnsi="Arial" w:cs="Arial"/>
          <w:sz w:val="20"/>
          <w:szCs w:val="20"/>
        </w:rPr>
        <w:t>20mA</w:t>
      </w:r>
      <w:proofErr w:type="spellEnd"/>
      <w:r>
        <w:rPr>
          <w:rFonts w:ascii="Arial" w:hAnsi="Arial" w:cs="Arial"/>
          <w:sz w:val="20"/>
          <w:szCs w:val="20"/>
        </w:rPr>
        <w:t xml:space="preserve"> instrument)</w:t>
      </w:r>
    </w:p>
    <w:p w:rsidR="00035193" w:rsidRDefault="00035193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035193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</w:t>
      </w:r>
      <w:r w:rsidR="00C6359E">
        <w:rPr>
          <w:rFonts w:ascii="Arial" w:hAnsi="Arial" w:cs="Arial"/>
          <w:sz w:val="20"/>
          <w:szCs w:val="20"/>
        </w:rPr>
        <w:t>e a manual electronic load mode</w:t>
      </w: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Can enter a desired current (up to maximum</w:t>
      </w:r>
      <w:r w:rsidR="00B24224">
        <w:rPr>
          <w:rFonts w:ascii="Arial" w:hAnsi="Arial" w:cs="Arial"/>
          <w:sz w:val="20"/>
          <w:szCs w:val="20"/>
        </w:rPr>
        <w:t xml:space="preserve"> allowed per port</w:t>
      </w:r>
      <w:r>
        <w:rPr>
          <w:rFonts w:ascii="Arial" w:hAnsi="Arial" w:cs="Arial"/>
          <w:sz w:val="20"/>
          <w:szCs w:val="20"/>
        </w:rPr>
        <w:t>)</w:t>
      </w: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have a manual serial communication mode</w:t>
      </w: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Simulator will output a known</w:t>
      </w:r>
      <w:r w:rsidR="00B24224">
        <w:rPr>
          <w:rFonts w:ascii="Arial" w:hAnsi="Arial" w:cs="Arial"/>
          <w:sz w:val="20"/>
          <w:szCs w:val="20"/>
        </w:rPr>
        <w:t xml:space="preserve"> (or user entered)</w:t>
      </w:r>
      <w:r>
        <w:rPr>
          <w:rFonts w:ascii="Arial" w:hAnsi="Arial" w:cs="Arial"/>
          <w:sz w:val="20"/>
          <w:szCs w:val="20"/>
        </w:rPr>
        <w:t xml:space="preserve"> series of characters</w:t>
      </w: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</w:p>
    <w:p w:rsidR="0019294F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 have a manual 4-</w:t>
      </w:r>
      <w:proofErr w:type="spellStart"/>
      <w:r>
        <w:rPr>
          <w:rFonts w:ascii="Arial" w:hAnsi="Arial" w:cs="Arial"/>
          <w:sz w:val="20"/>
          <w:szCs w:val="20"/>
        </w:rPr>
        <w:t>20ma</w:t>
      </w:r>
      <w:proofErr w:type="spellEnd"/>
      <w:r>
        <w:rPr>
          <w:rFonts w:ascii="Arial" w:hAnsi="Arial" w:cs="Arial"/>
          <w:sz w:val="20"/>
          <w:szCs w:val="20"/>
        </w:rPr>
        <w:t xml:space="preserve"> mode</w:t>
      </w:r>
    </w:p>
    <w:p w:rsid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Simulator will output a desired 4-</w:t>
      </w:r>
      <w:proofErr w:type="spellStart"/>
      <w:r>
        <w:rPr>
          <w:rFonts w:ascii="Arial" w:hAnsi="Arial" w:cs="Arial"/>
          <w:sz w:val="20"/>
          <w:szCs w:val="20"/>
        </w:rPr>
        <w:t>20ma</w:t>
      </w:r>
      <w:proofErr w:type="spellEnd"/>
      <w:r>
        <w:rPr>
          <w:rFonts w:ascii="Arial" w:hAnsi="Arial" w:cs="Arial"/>
          <w:sz w:val="20"/>
          <w:szCs w:val="20"/>
        </w:rPr>
        <w:t xml:space="preserve"> current level</w:t>
      </w:r>
    </w:p>
    <w:p w:rsidR="00C6359E" w:rsidRPr="00C6359E" w:rsidRDefault="00C6359E" w:rsidP="00C6359E">
      <w:pPr>
        <w:contextualSpacing/>
        <w:rPr>
          <w:rFonts w:ascii="Arial" w:hAnsi="Arial" w:cs="Arial"/>
          <w:sz w:val="20"/>
          <w:szCs w:val="20"/>
        </w:rPr>
      </w:pPr>
    </w:p>
    <w:p w:rsidR="00035193" w:rsidRDefault="005736D1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Output connectors will mate with the Sensor Node connectors</w:t>
      </w:r>
    </w:p>
    <w:p w:rsidR="005736D1" w:rsidRDefault="005736D1">
      <w:pPr>
        <w:contextualSpacing/>
        <w:rPr>
          <w:rFonts w:ascii="Arial" w:hAnsi="Arial" w:cs="Arial"/>
          <w:sz w:val="20"/>
          <w:szCs w:val="20"/>
        </w:rPr>
      </w:pPr>
    </w:p>
    <w:p w:rsidR="005736D1" w:rsidRDefault="00EB685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Simulator will have front panel indicators</w:t>
      </w:r>
    </w:p>
    <w:p w:rsidR="00EB6858" w:rsidRDefault="00EB6858">
      <w:pPr>
        <w:contextualSpacing/>
        <w:rPr>
          <w:rFonts w:ascii="Arial" w:hAnsi="Arial" w:cs="Arial"/>
          <w:sz w:val="20"/>
          <w:szCs w:val="20"/>
        </w:rPr>
      </w:pPr>
    </w:p>
    <w:p w:rsidR="00EB6858" w:rsidRDefault="00EB685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Simulator will be powered by </w:t>
      </w:r>
      <w:proofErr w:type="spellStart"/>
      <w:r>
        <w:rPr>
          <w:rFonts w:ascii="Arial" w:hAnsi="Arial" w:cs="Arial"/>
          <w:sz w:val="20"/>
          <w:szCs w:val="20"/>
        </w:rPr>
        <w:t>115VAC</w:t>
      </w:r>
      <w:proofErr w:type="spellEnd"/>
    </w:p>
    <w:p w:rsidR="00EB6858" w:rsidRDefault="00EB6858">
      <w:pPr>
        <w:contextualSpacing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35193" w:rsidRPr="002E57B5" w:rsidRDefault="00035193">
      <w:pPr>
        <w:contextualSpacing/>
        <w:rPr>
          <w:rFonts w:ascii="Arial" w:hAnsi="Arial" w:cs="Arial"/>
          <w:sz w:val="20"/>
          <w:szCs w:val="20"/>
        </w:rPr>
      </w:pPr>
    </w:p>
    <w:sectPr w:rsidR="00035193" w:rsidRPr="002E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7377F"/>
    <w:multiLevelType w:val="hybridMultilevel"/>
    <w:tmpl w:val="14BCEB08"/>
    <w:lvl w:ilvl="0" w:tplc="E038764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70"/>
    <w:rsid w:val="00022FCE"/>
    <w:rsid w:val="00035193"/>
    <w:rsid w:val="0019294F"/>
    <w:rsid w:val="002E57B5"/>
    <w:rsid w:val="00520B76"/>
    <w:rsid w:val="005736D1"/>
    <w:rsid w:val="005C42A7"/>
    <w:rsid w:val="00842B2E"/>
    <w:rsid w:val="00890B70"/>
    <w:rsid w:val="008A20D7"/>
    <w:rsid w:val="009238AD"/>
    <w:rsid w:val="009E2170"/>
    <w:rsid w:val="00A649EC"/>
    <w:rsid w:val="00B24224"/>
    <w:rsid w:val="00C6359E"/>
    <w:rsid w:val="00E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E50C-491A-48C7-8DD9-EB2CF672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8</cp:revision>
  <dcterms:created xsi:type="dcterms:W3CDTF">2013-12-09T20:49:00Z</dcterms:created>
  <dcterms:modified xsi:type="dcterms:W3CDTF">2013-12-09T22:57:00Z</dcterms:modified>
</cp:coreProperties>
</file>