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1C462" w14:textId="77777777" w:rsidR="001679D0" w:rsidRDefault="001679D0"/>
    <w:tbl>
      <w:tblPr>
        <w:tblW w:w="5000" w:type="pct"/>
        <w:tblLook w:val="00A0" w:firstRow="1" w:lastRow="0" w:firstColumn="1" w:lastColumn="0" w:noHBand="0" w:noVBand="0"/>
      </w:tblPr>
      <w:tblGrid>
        <w:gridCol w:w="7166"/>
        <w:gridCol w:w="3130"/>
      </w:tblGrid>
      <w:tr w:rsidR="001679D0" w14:paraId="22EFFFC1" w14:textId="77777777" w:rsidTr="00CB2511">
        <w:tc>
          <w:tcPr>
            <w:tcW w:w="3480" w:type="pct"/>
          </w:tcPr>
          <w:p w14:paraId="37D7BA98"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6A1E2EA2" w14:textId="77777777" w:rsidR="001679D0" w:rsidRPr="00CB2511" w:rsidRDefault="00275B85">
            <w:pPr>
              <w:rPr>
                <w:sz w:val="32"/>
                <w:szCs w:val="32"/>
              </w:rPr>
            </w:pPr>
            <w:r>
              <w:rPr>
                <w:sz w:val="32"/>
                <w:szCs w:val="32"/>
              </w:rPr>
              <w:t>901411</w:t>
            </w:r>
          </w:p>
        </w:tc>
      </w:tr>
    </w:tbl>
    <w:p w14:paraId="6C334F1A" w14:textId="77777777" w:rsidR="001679D0" w:rsidRDefault="001679D0"/>
    <w:tbl>
      <w:tblPr>
        <w:tblW w:w="5000" w:type="pct"/>
        <w:tblLook w:val="00A0" w:firstRow="1" w:lastRow="0" w:firstColumn="1" w:lastColumn="0" w:noHBand="0" w:noVBand="0"/>
      </w:tblPr>
      <w:tblGrid>
        <w:gridCol w:w="2718"/>
        <w:gridCol w:w="2430"/>
        <w:gridCol w:w="3365"/>
        <w:gridCol w:w="1783"/>
      </w:tblGrid>
      <w:tr w:rsidR="00424732" w14:paraId="055B7461" w14:textId="77777777" w:rsidTr="001C2CDC">
        <w:tc>
          <w:tcPr>
            <w:tcW w:w="1320" w:type="pct"/>
          </w:tcPr>
          <w:p w14:paraId="076E76EF" w14:textId="77777777" w:rsidR="00424732" w:rsidRPr="00CB2511" w:rsidRDefault="00424732">
            <w:pPr>
              <w:rPr>
                <w:b/>
                <w:sz w:val="28"/>
                <w:szCs w:val="28"/>
              </w:rPr>
            </w:pPr>
            <w:r w:rsidRPr="00CB2511">
              <w:rPr>
                <w:b/>
                <w:sz w:val="28"/>
                <w:szCs w:val="28"/>
              </w:rPr>
              <w:t>Project Start: Jan. 1,</w:t>
            </w:r>
          </w:p>
        </w:tc>
        <w:tc>
          <w:tcPr>
            <w:tcW w:w="1180" w:type="pct"/>
            <w:tcBorders>
              <w:bottom w:val="single" w:sz="4" w:space="0" w:color="auto"/>
            </w:tcBorders>
          </w:tcPr>
          <w:p w14:paraId="33D56440" w14:textId="77777777" w:rsidR="00424732" w:rsidRPr="00CB2511" w:rsidRDefault="00BF75A2">
            <w:pPr>
              <w:rPr>
                <w:b/>
                <w:sz w:val="28"/>
                <w:szCs w:val="28"/>
              </w:rPr>
            </w:pPr>
            <w:r>
              <w:rPr>
                <w:b/>
                <w:sz w:val="28"/>
                <w:szCs w:val="28"/>
              </w:rPr>
              <w:t>2014</w:t>
            </w:r>
            <w:r w:rsidR="000614F7">
              <w:rPr>
                <w:rStyle w:val="FootnoteReference"/>
                <w:b/>
                <w:sz w:val="28"/>
                <w:szCs w:val="28"/>
              </w:rPr>
              <w:footnoteReference w:id="1"/>
            </w:r>
          </w:p>
        </w:tc>
        <w:tc>
          <w:tcPr>
            <w:tcW w:w="1634" w:type="pct"/>
          </w:tcPr>
          <w:p w14:paraId="1C73B249"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1D8B557E" w14:textId="77777777" w:rsidR="00424732" w:rsidRPr="00CB2511" w:rsidRDefault="00BF75A2">
            <w:pPr>
              <w:rPr>
                <w:b/>
                <w:sz w:val="28"/>
                <w:szCs w:val="28"/>
              </w:rPr>
            </w:pPr>
            <w:r>
              <w:rPr>
                <w:b/>
                <w:sz w:val="28"/>
                <w:szCs w:val="28"/>
              </w:rPr>
              <w:t>2</w:t>
            </w:r>
            <w:r w:rsidR="000614F7">
              <w:rPr>
                <w:b/>
                <w:sz w:val="28"/>
                <w:szCs w:val="28"/>
                <w:vertAlign w:val="superscript"/>
              </w:rPr>
              <w:t xml:space="preserve"> 1</w:t>
            </w:r>
          </w:p>
        </w:tc>
      </w:tr>
    </w:tbl>
    <w:p w14:paraId="208C6A28" w14:textId="77777777" w:rsidR="00424732" w:rsidRDefault="00424732"/>
    <w:p w14:paraId="45D14DDB" w14:textId="77777777"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09A4B5C9" w14:textId="77777777" w:rsidR="00FD2B79" w:rsidRDefault="00FD2B79" w:rsidP="0011306D">
      <w:pPr>
        <w:jc w:val="center"/>
        <w:rPr>
          <w:b/>
          <w:sz w:val="28"/>
          <w:szCs w:val="28"/>
        </w:rPr>
      </w:pPr>
    </w:p>
    <w:tbl>
      <w:tblPr>
        <w:tblW w:w="4350" w:type="pct"/>
        <w:tblInd w:w="628" w:type="dxa"/>
        <w:tblLook w:val="00A0" w:firstRow="1" w:lastRow="0" w:firstColumn="1" w:lastColumn="0" w:noHBand="0" w:noVBand="0"/>
      </w:tblPr>
      <w:tblGrid>
        <w:gridCol w:w="984"/>
        <w:gridCol w:w="544"/>
        <w:gridCol w:w="960"/>
        <w:gridCol w:w="634"/>
        <w:gridCol w:w="543"/>
        <w:gridCol w:w="700"/>
        <w:gridCol w:w="447"/>
        <w:gridCol w:w="473"/>
        <w:gridCol w:w="401"/>
        <w:gridCol w:w="681"/>
        <w:gridCol w:w="543"/>
        <w:gridCol w:w="809"/>
        <w:gridCol w:w="520"/>
        <w:gridCol w:w="495"/>
        <w:gridCol w:w="432"/>
      </w:tblGrid>
      <w:tr w:rsidR="00F26B59" w:rsidRPr="00CB2511" w14:paraId="48AD6EE7" w14:textId="77777777" w:rsidTr="00CB2511">
        <w:tc>
          <w:tcPr>
            <w:tcW w:w="984" w:type="dxa"/>
            <w:tcBorders>
              <w:right w:val="single" w:sz="4" w:space="0" w:color="auto"/>
            </w:tcBorders>
          </w:tcPr>
          <w:p w14:paraId="0EDE90BA" w14:textId="77777777"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0B62E599" w14:textId="77777777" w:rsidR="00F26B59" w:rsidRPr="00CB2511" w:rsidRDefault="00F26B59" w:rsidP="00CB2511">
            <w:pPr>
              <w:jc w:val="center"/>
              <w:rPr>
                <w:b/>
                <w:sz w:val="28"/>
                <w:szCs w:val="28"/>
              </w:rPr>
            </w:pPr>
          </w:p>
        </w:tc>
        <w:tc>
          <w:tcPr>
            <w:tcW w:w="1097" w:type="dxa"/>
            <w:tcBorders>
              <w:left w:val="single" w:sz="4" w:space="0" w:color="auto"/>
            </w:tcBorders>
          </w:tcPr>
          <w:p w14:paraId="6C0ED0A2" w14:textId="77777777" w:rsidR="00F26B59" w:rsidRPr="00CB2511" w:rsidRDefault="00F26B59" w:rsidP="00FD2B79">
            <w:pPr>
              <w:rPr>
                <w:b/>
                <w:sz w:val="28"/>
                <w:szCs w:val="28"/>
              </w:rPr>
            </w:pPr>
          </w:p>
        </w:tc>
        <w:tc>
          <w:tcPr>
            <w:tcW w:w="634" w:type="dxa"/>
            <w:tcBorders>
              <w:right w:val="single" w:sz="4" w:space="0" w:color="auto"/>
            </w:tcBorders>
          </w:tcPr>
          <w:p w14:paraId="0F66BD95"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7383B1CD" w14:textId="77777777" w:rsidR="00F26B59" w:rsidRPr="00CB2511" w:rsidRDefault="00275B85" w:rsidP="00CB2511">
            <w:pPr>
              <w:jc w:val="center"/>
              <w:rPr>
                <w:b/>
                <w:sz w:val="28"/>
                <w:szCs w:val="28"/>
              </w:rPr>
            </w:pPr>
            <w:r>
              <w:rPr>
                <w:b/>
                <w:sz w:val="28"/>
                <w:szCs w:val="28"/>
              </w:rPr>
              <w:t>X</w:t>
            </w:r>
          </w:p>
        </w:tc>
        <w:tc>
          <w:tcPr>
            <w:tcW w:w="712" w:type="dxa"/>
            <w:tcBorders>
              <w:left w:val="single" w:sz="4" w:space="0" w:color="auto"/>
            </w:tcBorders>
          </w:tcPr>
          <w:p w14:paraId="1E48F9EA" w14:textId="77777777" w:rsidR="00F26B59" w:rsidRPr="00CB2511" w:rsidRDefault="00F26B59" w:rsidP="00FD2B79">
            <w:pPr>
              <w:rPr>
                <w:b/>
                <w:sz w:val="28"/>
                <w:szCs w:val="28"/>
              </w:rPr>
            </w:pPr>
          </w:p>
        </w:tc>
        <w:tc>
          <w:tcPr>
            <w:tcW w:w="447" w:type="dxa"/>
            <w:tcBorders>
              <w:right w:val="single" w:sz="4" w:space="0" w:color="auto"/>
            </w:tcBorders>
          </w:tcPr>
          <w:p w14:paraId="70A843F9"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0244899E" w14:textId="77777777" w:rsidR="00F26B59" w:rsidRPr="00CB2511" w:rsidRDefault="00F26B59" w:rsidP="00CB2511">
            <w:pPr>
              <w:jc w:val="center"/>
              <w:rPr>
                <w:b/>
                <w:sz w:val="28"/>
                <w:szCs w:val="28"/>
              </w:rPr>
            </w:pPr>
          </w:p>
        </w:tc>
        <w:tc>
          <w:tcPr>
            <w:tcW w:w="447" w:type="dxa"/>
            <w:tcBorders>
              <w:left w:val="single" w:sz="4" w:space="0" w:color="auto"/>
            </w:tcBorders>
          </w:tcPr>
          <w:p w14:paraId="1A602414" w14:textId="77777777" w:rsidR="00F26B59" w:rsidRPr="00CB2511" w:rsidRDefault="00F26B59" w:rsidP="00FD2B79">
            <w:pPr>
              <w:rPr>
                <w:b/>
                <w:sz w:val="28"/>
                <w:szCs w:val="28"/>
              </w:rPr>
            </w:pPr>
          </w:p>
        </w:tc>
        <w:tc>
          <w:tcPr>
            <w:tcW w:w="681" w:type="dxa"/>
            <w:tcBorders>
              <w:right w:val="single" w:sz="4" w:space="0" w:color="auto"/>
            </w:tcBorders>
          </w:tcPr>
          <w:p w14:paraId="7554D726"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52CED360" w14:textId="77777777" w:rsidR="00F26B59" w:rsidRPr="00CB2511" w:rsidRDefault="00F26B59" w:rsidP="00CB2511">
            <w:pPr>
              <w:jc w:val="center"/>
              <w:rPr>
                <w:b/>
                <w:sz w:val="28"/>
                <w:szCs w:val="28"/>
              </w:rPr>
            </w:pPr>
          </w:p>
        </w:tc>
        <w:tc>
          <w:tcPr>
            <w:tcW w:w="830" w:type="dxa"/>
            <w:tcBorders>
              <w:left w:val="single" w:sz="4" w:space="0" w:color="auto"/>
            </w:tcBorders>
          </w:tcPr>
          <w:p w14:paraId="638FEC67" w14:textId="77777777" w:rsidR="00F26B59" w:rsidRPr="00CB2511" w:rsidRDefault="00F26B59" w:rsidP="00FD2B79">
            <w:pPr>
              <w:rPr>
                <w:b/>
                <w:sz w:val="28"/>
                <w:szCs w:val="28"/>
              </w:rPr>
            </w:pPr>
          </w:p>
        </w:tc>
        <w:tc>
          <w:tcPr>
            <w:tcW w:w="520" w:type="dxa"/>
            <w:tcBorders>
              <w:right w:val="single" w:sz="4" w:space="0" w:color="auto"/>
            </w:tcBorders>
          </w:tcPr>
          <w:p w14:paraId="236D2627"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2D5D6DE0" w14:textId="77777777" w:rsidR="00F26B59" w:rsidRPr="00CB2511" w:rsidRDefault="00F26B59" w:rsidP="00CB2511">
            <w:pPr>
              <w:jc w:val="center"/>
              <w:rPr>
                <w:b/>
                <w:sz w:val="28"/>
                <w:szCs w:val="28"/>
              </w:rPr>
            </w:pPr>
          </w:p>
        </w:tc>
        <w:tc>
          <w:tcPr>
            <w:tcW w:w="522" w:type="dxa"/>
            <w:tcBorders>
              <w:left w:val="single" w:sz="4" w:space="0" w:color="auto"/>
            </w:tcBorders>
          </w:tcPr>
          <w:p w14:paraId="744CFDB1" w14:textId="77777777" w:rsidR="00F26B59" w:rsidRPr="00CB2511" w:rsidRDefault="00F26B59" w:rsidP="00FD2B79">
            <w:pPr>
              <w:rPr>
                <w:b/>
                <w:sz w:val="28"/>
                <w:szCs w:val="28"/>
              </w:rPr>
            </w:pPr>
          </w:p>
        </w:tc>
      </w:tr>
      <w:tr w:rsidR="00F26B59" w:rsidRPr="00CB2511" w14:paraId="5920FD83" w14:textId="77777777" w:rsidTr="00CB2511">
        <w:trPr>
          <w:trHeight w:hRule="exact" w:val="144"/>
        </w:trPr>
        <w:tc>
          <w:tcPr>
            <w:tcW w:w="2625" w:type="dxa"/>
            <w:gridSpan w:val="3"/>
          </w:tcPr>
          <w:p w14:paraId="40847AA5" w14:textId="77777777" w:rsidR="00F26B59" w:rsidRPr="00CB2511" w:rsidRDefault="00F26B59" w:rsidP="00CB2511">
            <w:pPr>
              <w:jc w:val="center"/>
              <w:rPr>
                <w:b/>
                <w:sz w:val="28"/>
                <w:szCs w:val="28"/>
              </w:rPr>
            </w:pPr>
          </w:p>
        </w:tc>
        <w:tc>
          <w:tcPr>
            <w:tcW w:w="1889" w:type="dxa"/>
            <w:gridSpan w:val="3"/>
          </w:tcPr>
          <w:p w14:paraId="3561E6E8" w14:textId="77777777" w:rsidR="00F26B59" w:rsidRPr="00CB2511" w:rsidRDefault="00F26B59" w:rsidP="00CB2511">
            <w:pPr>
              <w:jc w:val="center"/>
              <w:rPr>
                <w:b/>
                <w:sz w:val="28"/>
                <w:szCs w:val="28"/>
              </w:rPr>
            </w:pPr>
          </w:p>
        </w:tc>
        <w:tc>
          <w:tcPr>
            <w:tcW w:w="1434" w:type="dxa"/>
            <w:gridSpan w:val="3"/>
          </w:tcPr>
          <w:p w14:paraId="07E41964" w14:textId="77777777" w:rsidR="00F26B59" w:rsidRPr="00CB2511" w:rsidRDefault="00F26B59" w:rsidP="00CB2511">
            <w:pPr>
              <w:jc w:val="center"/>
              <w:rPr>
                <w:b/>
                <w:sz w:val="28"/>
                <w:szCs w:val="28"/>
              </w:rPr>
            </w:pPr>
          </w:p>
        </w:tc>
        <w:tc>
          <w:tcPr>
            <w:tcW w:w="2054" w:type="dxa"/>
            <w:gridSpan w:val="3"/>
          </w:tcPr>
          <w:p w14:paraId="54AED344" w14:textId="77777777" w:rsidR="00F26B59" w:rsidRPr="00CB2511" w:rsidRDefault="00F26B59" w:rsidP="00CB2511">
            <w:pPr>
              <w:jc w:val="center"/>
              <w:rPr>
                <w:b/>
                <w:sz w:val="28"/>
                <w:szCs w:val="28"/>
              </w:rPr>
            </w:pPr>
          </w:p>
        </w:tc>
        <w:tc>
          <w:tcPr>
            <w:tcW w:w="1582" w:type="dxa"/>
            <w:gridSpan w:val="3"/>
          </w:tcPr>
          <w:p w14:paraId="51EBAB8C" w14:textId="77777777" w:rsidR="00F26B59" w:rsidRPr="00CB2511" w:rsidRDefault="00F26B59" w:rsidP="00CB2511">
            <w:pPr>
              <w:jc w:val="center"/>
              <w:rPr>
                <w:b/>
                <w:sz w:val="28"/>
                <w:szCs w:val="28"/>
              </w:rPr>
            </w:pPr>
          </w:p>
        </w:tc>
      </w:tr>
      <w:tr w:rsidR="00F26B59" w:rsidRPr="00CB2511" w14:paraId="425DE504" w14:textId="77777777" w:rsidTr="00CB2511">
        <w:tc>
          <w:tcPr>
            <w:tcW w:w="2625" w:type="dxa"/>
            <w:gridSpan w:val="3"/>
          </w:tcPr>
          <w:p w14:paraId="61AA7AC1" w14:textId="77777777" w:rsidR="00F26B59" w:rsidRPr="00CB2511" w:rsidRDefault="00F26B59" w:rsidP="00CB2511">
            <w:pPr>
              <w:jc w:val="center"/>
              <w:rPr>
                <w:b/>
                <w:sz w:val="28"/>
                <w:szCs w:val="28"/>
              </w:rPr>
            </w:pPr>
            <w:r w:rsidRPr="00CB2511">
              <w:rPr>
                <w:b/>
                <w:sz w:val="28"/>
                <w:szCs w:val="28"/>
              </w:rPr>
              <w:t>Feasibility/Scoping</w:t>
            </w:r>
          </w:p>
          <w:p w14:paraId="64343B17" w14:textId="77777777"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14:paraId="42CBE0A9" w14:textId="77777777"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2"/>
            </w:r>
          </w:p>
        </w:tc>
        <w:tc>
          <w:tcPr>
            <w:tcW w:w="1434" w:type="dxa"/>
            <w:gridSpan w:val="3"/>
          </w:tcPr>
          <w:p w14:paraId="22767E2D" w14:textId="77777777" w:rsidR="00F26B59" w:rsidRPr="00CB2511" w:rsidRDefault="00F26B59" w:rsidP="00CB2511">
            <w:pPr>
              <w:jc w:val="center"/>
              <w:rPr>
                <w:b/>
                <w:sz w:val="28"/>
                <w:szCs w:val="28"/>
              </w:rPr>
            </w:pPr>
            <w:r w:rsidRPr="00CB2511">
              <w:rPr>
                <w:b/>
                <w:sz w:val="28"/>
                <w:szCs w:val="28"/>
              </w:rPr>
              <w:t>Research</w:t>
            </w:r>
          </w:p>
        </w:tc>
        <w:tc>
          <w:tcPr>
            <w:tcW w:w="2054" w:type="dxa"/>
            <w:gridSpan w:val="3"/>
          </w:tcPr>
          <w:p w14:paraId="36D34277" w14:textId="77777777" w:rsidR="00F26B59" w:rsidRPr="00CB2511" w:rsidRDefault="00F26B59" w:rsidP="000614F7">
            <w:pPr>
              <w:jc w:val="center"/>
              <w:rPr>
                <w:b/>
                <w:sz w:val="28"/>
                <w:szCs w:val="28"/>
              </w:rPr>
            </w:pPr>
            <w:r w:rsidRPr="00CB2511">
              <w:rPr>
                <w:b/>
                <w:sz w:val="28"/>
                <w:szCs w:val="28"/>
              </w:rPr>
              <w:t>Infrastructure</w:t>
            </w:r>
            <w:r w:rsidR="000614F7">
              <w:rPr>
                <w:b/>
                <w:sz w:val="28"/>
                <w:szCs w:val="28"/>
                <w:vertAlign w:val="superscript"/>
              </w:rPr>
              <w:t>2</w:t>
            </w:r>
          </w:p>
        </w:tc>
        <w:tc>
          <w:tcPr>
            <w:tcW w:w="1582" w:type="dxa"/>
            <w:gridSpan w:val="3"/>
          </w:tcPr>
          <w:p w14:paraId="61A998F5" w14:textId="77777777" w:rsidR="00F26B59" w:rsidRPr="00CB2511" w:rsidRDefault="00F26B59" w:rsidP="00CB2511">
            <w:pPr>
              <w:jc w:val="center"/>
              <w:rPr>
                <w:b/>
                <w:sz w:val="28"/>
                <w:szCs w:val="28"/>
              </w:rPr>
            </w:pPr>
            <w:r w:rsidRPr="00CB2511">
              <w:rPr>
                <w:b/>
                <w:sz w:val="28"/>
                <w:szCs w:val="28"/>
              </w:rPr>
              <w:t>Education</w:t>
            </w:r>
          </w:p>
        </w:tc>
      </w:tr>
      <w:tr w:rsidR="00F26B59" w:rsidRPr="00CB2511" w14:paraId="566D4D9C" w14:textId="77777777" w:rsidTr="00CB2511">
        <w:tc>
          <w:tcPr>
            <w:tcW w:w="2625" w:type="dxa"/>
            <w:gridSpan w:val="3"/>
            <w:vMerge w:val="restart"/>
          </w:tcPr>
          <w:p w14:paraId="2727A784" w14:textId="77777777" w:rsidR="00F26B59" w:rsidRPr="00CB2511" w:rsidRDefault="00F26B59" w:rsidP="000C7FCE">
            <w:pPr>
              <w:rPr>
                <w:b/>
                <w:sz w:val="28"/>
                <w:szCs w:val="28"/>
              </w:rPr>
            </w:pPr>
          </w:p>
        </w:tc>
        <w:tc>
          <w:tcPr>
            <w:tcW w:w="634" w:type="dxa"/>
            <w:tcBorders>
              <w:right w:val="single" w:sz="4" w:space="0" w:color="auto"/>
            </w:tcBorders>
          </w:tcPr>
          <w:p w14:paraId="37523D5C" w14:textId="77777777"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6908B40F" w14:textId="77777777" w:rsidR="00F26B59" w:rsidRPr="00CB2511" w:rsidRDefault="00F26B59" w:rsidP="00CB2511">
            <w:pPr>
              <w:jc w:val="center"/>
              <w:rPr>
                <w:b/>
                <w:sz w:val="28"/>
                <w:szCs w:val="28"/>
              </w:rPr>
            </w:pPr>
          </w:p>
        </w:tc>
        <w:tc>
          <w:tcPr>
            <w:tcW w:w="712" w:type="dxa"/>
            <w:tcBorders>
              <w:left w:val="single" w:sz="4" w:space="0" w:color="auto"/>
            </w:tcBorders>
          </w:tcPr>
          <w:p w14:paraId="0DF081CA" w14:textId="77777777" w:rsidR="00F26B59" w:rsidRPr="00CB2511" w:rsidRDefault="00F26B59" w:rsidP="000C7FCE">
            <w:pPr>
              <w:rPr>
                <w:b/>
                <w:sz w:val="28"/>
                <w:szCs w:val="28"/>
              </w:rPr>
            </w:pPr>
          </w:p>
        </w:tc>
        <w:tc>
          <w:tcPr>
            <w:tcW w:w="447" w:type="dxa"/>
            <w:tcBorders>
              <w:right w:val="single" w:sz="4" w:space="0" w:color="auto"/>
            </w:tcBorders>
          </w:tcPr>
          <w:p w14:paraId="5EAFC9CB" w14:textId="77777777"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18DD5F6B" w14:textId="77777777" w:rsidR="00F26B59" w:rsidRPr="00CB2511" w:rsidRDefault="00F26B59" w:rsidP="00CB2511">
            <w:pPr>
              <w:jc w:val="center"/>
              <w:rPr>
                <w:b/>
                <w:sz w:val="28"/>
                <w:szCs w:val="28"/>
              </w:rPr>
            </w:pPr>
          </w:p>
        </w:tc>
        <w:tc>
          <w:tcPr>
            <w:tcW w:w="447" w:type="dxa"/>
            <w:tcBorders>
              <w:left w:val="single" w:sz="4" w:space="0" w:color="auto"/>
            </w:tcBorders>
          </w:tcPr>
          <w:p w14:paraId="7FA24A35" w14:textId="77777777" w:rsidR="00F26B59" w:rsidRPr="00CB2511" w:rsidRDefault="00F26B59" w:rsidP="000C7FCE">
            <w:pPr>
              <w:rPr>
                <w:b/>
                <w:sz w:val="28"/>
                <w:szCs w:val="28"/>
              </w:rPr>
            </w:pPr>
          </w:p>
        </w:tc>
        <w:tc>
          <w:tcPr>
            <w:tcW w:w="2054" w:type="dxa"/>
            <w:gridSpan w:val="3"/>
            <w:vMerge w:val="restart"/>
          </w:tcPr>
          <w:p w14:paraId="1005D841" w14:textId="77777777" w:rsidR="00F26B59" w:rsidRPr="00CB2511" w:rsidRDefault="00F26B59" w:rsidP="000C7FCE">
            <w:pPr>
              <w:rPr>
                <w:b/>
                <w:sz w:val="28"/>
                <w:szCs w:val="28"/>
              </w:rPr>
            </w:pPr>
          </w:p>
        </w:tc>
        <w:tc>
          <w:tcPr>
            <w:tcW w:w="1582" w:type="dxa"/>
            <w:gridSpan w:val="3"/>
            <w:vMerge w:val="restart"/>
          </w:tcPr>
          <w:p w14:paraId="4B45F8F9" w14:textId="77777777" w:rsidR="00F26B59" w:rsidRPr="00CB2511" w:rsidRDefault="00F26B59" w:rsidP="000C7FCE">
            <w:pPr>
              <w:rPr>
                <w:b/>
                <w:sz w:val="28"/>
                <w:szCs w:val="28"/>
              </w:rPr>
            </w:pPr>
          </w:p>
        </w:tc>
      </w:tr>
      <w:tr w:rsidR="00F26B59" w:rsidRPr="00CB2511" w14:paraId="7D1598FD" w14:textId="77777777" w:rsidTr="00CB2511">
        <w:trPr>
          <w:trHeight w:hRule="exact" w:val="144"/>
        </w:trPr>
        <w:tc>
          <w:tcPr>
            <w:tcW w:w="2625" w:type="dxa"/>
            <w:gridSpan w:val="3"/>
            <w:vMerge/>
          </w:tcPr>
          <w:p w14:paraId="3A473BC1" w14:textId="77777777" w:rsidR="00F26B59" w:rsidRPr="00CB2511" w:rsidRDefault="00F26B59" w:rsidP="00CB2511">
            <w:pPr>
              <w:jc w:val="center"/>
              <w:rPr>
                <w:b/>
                <w:sz w:val="28"/>
                <w:szCs w:val="28"/>
              </w:rPr>
            </w:pPr>
          </w:p>
        </w:tc>
        <w:tc>
          <w:tcPr>
            <w:tcW w:w="1889" w:type="dxa"/>
            <w:gridSpan w:val="3"/>
          </w:tcPr>
          <w:p w14:paraId="59CC2C09" w14:textId="77777777" w:rsidR="00F26B59" w:rsidRPr="00CB2511" w:rsidRDefault="00F26B59" w:rsidP="00CB2511">
            <w:pPr>
              <w:jc w:val="center"/>
              <w:rPr>
                <w:b/>
                <w:sz w:val="28"/>
                <w:szCs w:val="28"/>
              </w:rPr>
            </w:pPr>
          </w:p>
        </w:tc>
        <w:tc>
          <w:tcPr>
            <w:tcW w:w="1434" w:type="dxa"/>
            <w:gridSpan w:val="3"/>
          </w:tcPr>
          <w:p w14:paraId="08C235B5" w14:textId="77777777" w:rsidR="00F26B59" w:rsidRPr="00CB2511" w:rsidRDefault="00F26B59" w:rsidP="00CB2511">
            <w:pPr>
              <w:jc w:val="center"/>
              <w:rPr>
                <w:b/>
                <w:sz w:val="28"/>
                <w:szCs w:val="28"/>
              </w:rPr>
            </w:pPr>
          </w:p>
        </w:tc>
        <w:tc>
          <w:tcPr>
            <w:tcW w:w="2054" w:type="dxa"/>
            <w:gridSpan w:val="3"/>
            <w:vMerge/>
          </w:tcPr>
          <w:p w14:paraId="1D930B77" w14:textId="77777777" w:rsidR="00F26B59" w:rsidRPr="00CB2511" w:rsidRDefault="00F26B59" w:rsidP="00CB2511">
            <w:pPr>
              <w:jc w:val="center"/>
              <w:rPr>
                <w:b/>
                <w:sz w:val="28"/>
                <w:szCs w:val="28"/>
              </w:rPr>
            </w:pPr>
          </w:p>
        </w:tc>
        <w:tc>
          <w:tcPr>
            <w:tcW w:w="1582" w:type="dxa"/>
            <w:gridSpan w:val="3"/>
            <w:vMerge/>
          </w:tcPr>
          <w:p w14:paraId="2D2B9C3D" w14:textId="77777777" w:rsidR="00F26B59" w:rsidRPr="00CB2511" w:rsidRDefault="00F26B59" w:rsidP="00CB2511">
            <w:pPr>
              <w:jc w:val="center"/>
              <w:rPr>
                <w:b/>
                <w:sz w:val="28"/>
                <w:szCs w:val="28"/>
              </w:rPr>
            </w:pPr>
          </w:p>
        </w:tc>
      </w:tr>
      <w:tr w:rsidR="00F26B59" w:rsidRPr="00CB2511" w14:paraId="324B168E" w14:textId="77777777" w:rsidTr="00CB2511">
        <w:tc>
          <w:tcPr>
            <w:tcW w:w="2625" w:type="dxa"/>
            <w:gridSpan w:val="3"/>
            <w:vMerge/>
          </w:tcPr>
          <w:p w14:paraId="409B1107" w14:textId="77777777" w:rsidR="00F26B59" w:rsidRPr="00CB2511" w:rsidRDefault="00F26B59" w:rsidP="00CB2511">
            <w:pPr>
              <w:jc w:val="center"/>
              <w:rPr>
                <w:sz w:val="21"/>
                <w:szCs w:val="21"/>
              </w:rPr>
            </w:pPr>
          </w:p>
        </w:tc>
        <w:tc>
          <w:tcPr>
            <w:tcW w:w="1889" w:type="dxa"/>
            <w:gridSpan w:val="3"/>
          </w:tcPr>
          <w:p w14:paraId="17E921C5" w14:textId="77777777" w:rsidR="00F26B59" w:rsidRPr="00CB2511" w:rsidRDefault="00F26B59" w:rsidP="00CB2511">
            <w:pPr>
              <w:jc w:val="center"/>
              <w:rPr>
                <w:b/>
                <w:sz w:val="28"/>
                <w:szCs w:val="28"/>
              </w:rPr>
            </w:pPr>
            <w:r w:rsidRPr="00CB2511">
              <w:rPr>
                <w:b/>
                <w:sz w:val="28"/>
                <w:szCs w:val="28"/>
              </w:rPr>
              <w:t>Time Series</w:t>
            </w:r>
          </w:p>
        </w:tc>
        <w:tc>
          <w:tcPr>
            <w:tcW w:w="1434" w:type="dxa"/>
            <w:gridSpan w:val="3"/>
          </w:tcPr>
          <w:p w14:paraId="65C14F71" w14:textId="77777777"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14:paraId="441189D4" w14:textId="77777777" w:rsidR="00F26B59" w:rsidRPr="00CB2511" w:rsidRDefault="00F26B59" w:rsidP="00CB2511">
            <w:pPr>
              <w:jc w:val="center"/>
              <w:rPr>
                <w:b/>
                <w:sz w:val="28"/>
                <w:szCs w:val="28"/>
              </w:rPr>
            </w:pPr>
          </w:p>
        </w:tc>
        <w:tc>
          <w:tcPr>
            <w:tcW w:w="1582" w:type="dxa"/>
            <w:gridSpan w:val="3"/>
            <w:vMerge/>
          </w:tcPr>
          <w:p w14:paraId="6FE15371" w14:textId="77777777" w:rsidR="00F26B59" w:rsidRPr="00CB2511" w:rsidRDefault="00F26B59" w:rsidP="00CB2511">
            <w:pPr>
              <w:jc w:val="center"/>
              <w:rPr>
                <w:b/>
                <w:sz w:val="28"/>
                <w:szCs w:val="28"/>
              </w:rPr>
            </w:pPr>
          </w:p>
        </w:tc>
      </w:tr>
    </w:tbl>
    <w:p w14:paraId="05AD0CD9" w14:textId="77777777" w:rsidR="00ED0BE0" w:rsidRDefault="00ED0BE0" w:rsidP="00EE34BD">
      <w:pPr>
        <w:ind w:firstLine="720"/>
        <w:rPr>
          <w:sz w:val="52"/>
          <w:szCs w:val="52"/>
        </w:rPr>
      </w:pPr>
    </w:p>
    <w:p w14:paraId="5AD28A57" w14:textId="77777777"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3"/>
      </w:r>
      <w:r w:rsidRPr="00C927DF">
        <w:rPr>
          <w:sz w:val="44"/>
          <w:szCs w:val="44"/>
        </w:rPr>
        <w:t>:</w:t>
      </w:r>
      <w:r w:rsidR="00ED0BE0" w:rsidRPr="00C927DF">
        <w:rPr>
          <w:sz w:val="44"/>
          <w:szCs w:val="44"/>
        </w:rPr>
        <w:tab/>
      </w:r>
      <w:r w:rsidRPr="00C927DF">
        <w:rPr>
          <w:sz w:val="44"/>
          <w:szCs w:val="44"/>
        </w:rPr>
        <w:tab/>
      </w:r>
      <w:r w:rsidR="00CF2169">
        <w:rPr>
          <w:sz w:val="44"/>
          <w:szCs w:val="44"/>
        </w:rPr>
        <w:t>Brian Kieft</w:t>
      </w:r>
    </w:p>
    <w:p w14:paraId="5A121D92" w14:textId="77777777"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CF2169">
        <w:rPr>
          <w:sz w:val="44"/>
          <w:szCs w:val="44"/>
        </w:rPr>
        <w:t>Kanna Rajan, Mark Chaffey</w:t>
      </w:r>
    </w:p>
    <w:p w14:paraId="04054E72" w14:textId="77777777"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p>
    <w:p w14:paraId="5A9F2E2D" w14:textId="77777777"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CF2169">
        <w:rPr>
          <w:sz w:val="44"/>
          <w:szCs w:val="44"/>
        </w:rPr>
        <w:t>Tom O'Reilly</w:t>
      </w:r>
    </w:p>
    <w:p w14:paraId="27BB481F" w14:textId="77777777" w:rsidR="00EE34BD" w:rsidRDefault="00EE34BD" w:rsidP="00DE2F13">
      <w:pPr>
        <w:rPr>
          <w:b/>
          <w:sz w:val="60"/>
          <w:szCs w:val="60"/>
        </w:rPr>
      </w:pPr>
      <w:r>
        <w:rPr>
          <w:b/>
          <w:sz w:val="52"/>
          <w:szCs w:val="52"/>
        </w:rPr>
        <w:tab/>
      </w:r>
    </w:p>
    <w:p w14:paraId="56CA8395" w14:textId="77777777" w:rsidR="00EE34BD" w:rsidRDefault="00EE34BD" w:rsidP="00967382">
      <w:pPr>
        <w:jc w:val="center"/>
        <w:rPr>
          <w:b/>
          <w:sz w:val="60"/>
          <w:szCs w:val="60"/>
        </w:rPr>
      </w:pPr>
      <w:r>
        <w:rPr>
          <w:b/>
          <w:sz w:val="60"/>
          <w:szCs w:val="60"/>
        </w:rPr>
        <w:t>Project Title:</w:t>
      </w:r>
      <w:r>
        <w:rPr>
          <w:b/>
          <w:sz w:val="60"/>
          <w:szCs w:val="60"/>
        </w:rPr>
        <w:tab/>
      </w:r>
      <w:r w:rsidR="00766DD7">
        <w:rPr>
          <w:b/>
          <w:sz w:val="60"/>
          <w:szCs w:val="60"/>
        </w:rPr>
        <w:t>Wave Glider-based Communications Hot Spot</w:t>
      </w:r>
    </w:p>
    <w:p w14:paraId="3226DF6B" w14:textId="77777777" w:rsidR="00887630" w:rsidRDefault="00887630" w:rsidP="00DE2F13">
      <w:pPr>
        <w:rPr>
          <w:b/>
          <w:sz w:val="60"/>
          <w:szCs w:val="60"/>
        </w:rPr>
      </w:pPr>
    </w:p>
    <w:p w14:paraId="1855E21E" w14:textId="77777777" w:rsidR="00887630" w:rsidRDefault="00887630" w:rsidP="00DE2F13">
      <w:pPr>
        <w:rPr>
          <w:b/>
          <w:sz w:val="60"/>
          <w:szCs w:val="60"/>
        </w:rPr>
      </w:pPr>
    </w:p>
    <w:p w14:paraId="31D04EFF" w14:textId="77777777" w:rsidR="00887630" w:rsidRDefault="00887630" w:rsidP="00DE2F13">
      <w:pPr>
        <w:rPr>
          <w:b/>
          <w:sz w:val="60"/>
          <w:szCs w:val="60"/>
        </w:rPr>
      </w:pPr>
    </w:p>
    <w:p w14:paraId="1F736C06" w14:textId="77777777" w:rsidR="00887630" w:rsidRDefault="00774B2B" w:rsidP="009863F0">
      <w:pPr>
        <w:numPr>
          <w:ilvl w:val="0"/>
          <w:numId w:val="3"/>
        </w:numPr>
        <w:shd w:val="clear" w:color="auto" w:fill="D9D9D9"/>
        <w:tabs>
          <w:tab w:val="clear" w:pos="1080"/>
          <w:tab w:val="num" w:pos="360"/>
        </w:tabs>
        <w:ind w:left="0"/>
        <w:rPr>
          <w:b/>
        </w:rPr>
      </w:pPr>
      <w:r w:rsidRPr="00774B2B">
        <w:rPr>
          <w:b/>
        </w:rPr>
        <w:t>ABSTRACT (new projects only)</w:t>
      </w:r>
    </w:p>
    <w:p w14:paraId="2A03DE6C" w14:textId="77777777" w:rsidR="00774B2B" w:rsidRDefault="00774B2B" w:rsidP="00350FD9">
      <w:pPr>
        <w:tabs>
          <w:tab w:val="num" w:pos="360"/>
        </w:tabs>
        <w:ind w:left="360"/>
        <w:rPr>
          <w:b/>
        </w:rPr>
      </w:pPr>
    </w:p>
    <w:p w14:paraId="7178B092" w14:textId="77777777" w:rsidR="00125414" w:rsidRDefault="000947C3" w:rsidP="00125414">
      <w:pPr>
        <w:widowControl w:val="0"/>
        <w:autoSpaceDE w:val="0"/>
        <w:autoSpaceDN w:val="0"/>
        <w:adjustRightInd w:val="0"/>
      </w:pPr>
      <w:r w:rsidRPr="00052136">
        <w:t>The Wave</w:t>
      </w:r>
      <w:r w:rsidR="004859B4">
        <w:t xml:space="preserve"> Glider communication “Hot Spot" </w:t>
      </w:r>
      <w:r w:rsidR="00CD7678">
        <w:t xml:space="preserve">developed under the </w:t>
      </w:r>
      <w:r w:rsidR="005A018F">
        <w:t>901010</w:t>
      </w:r>
      <w:r w:rsidRPr="00052136">
        <w:t xml:space="preserve"> Distributed Autonomy project </w:t>
      </w:r>
      <w:r w:rsidR="005A018F">
        <w:t xml:space="preserve">is responding to a need for </w:t>
      </w:r>
      <w:r w:rsidRPr="00052136">
        <w:t xml:space="preserve">rapid transfer of large data sets from </w:t>
      </w:r>
      <w:r w:rsidR="005A018F">
        <w:t xml:space="preserve">at-sea assets to shore. In 2013 we demonstrated </w:t>
      </w:r>
      <w:r w:rsidR="00125414">
        <w:t>transfer of telemetry at sea from the Dorado AUV to the Hot Spot</w:t>
      </w:r>
      <w:r w:rsidRPr="00052136">
        <w:t xml:space="preserve"> via </w:t>
      </w:r>
      <w:r w:rsidR="00E9235C" w:rsidRPr="00052136">
        <w:t>FreeWave</w:t>
      </w:r>
      <w:r w:rsidRPr="00052136">
        <w:t xml:space="preserve"> radio at a range of up to 480 meters. We propose to extend the</w:t>
      </w:r>
      <w:r w:rsidR="00E93B32">
        <w:t xml:space="preserve"> Hot Spot</w:t>
      </w:r>
      <w:r w:rsidR="00125414">
        <w:t xml:space="preserve"> capability to enable</w:t>
      </w:r>
      <w:r w:rsidRPr="00052136">
        <w:t xml:space="preserve"> intercommunication with other MBARI assets such as LRAUV and BEDS, via both surface RF and underwater acoustics. We will leverage progress made by the BEDS and LRAUV projects t</w:t>
      </w:r>
      <w:r w:rsidR="00E93B32">
        <w:t>o add acoustic hardware to Hot Spot</w:t>
      </w:r>
      <w:r w:rsidRPr="00052136">
        <w:t xml:space="preserve"> that enables low bandwidth communication with underwater assets, geolocation of deployed systems, and navigation assistance, e.g. for WG-asset rendezvous. We plan to integrate a Globals</w:t>
      </w:r>
      <w:r w:rsidR="00E93B32">
        <w:t>tar satellite modem</w:t>
      </w:r>
      <w:r w:rsidRPr="00052136">
        <w:t>, </w:t>
      </w:r>
      <w:r>
        <w:t xml:space="preserve">802.11 </w:t>
      </w:r>
      <w:r w:rsidR="00E9235C">
        <w:t>Wi-Fi</w:t>
      </w:r>
      <w:r>
        <w:t xml:space="preserve">, </w:t>
      </w:r>
      <w:r w:rsidRPr="00052136">
        <w:t>implement robust</w:t>
      </w:r>
      <w:r>
        <w:t xml:space="preserve"> power management, and automate configuration procedures. All processes and</w:t>
      </w:r>
      <w:r w:rsidR="00E9235C">
        <w:t xml:space="preserve"> software will be documented with the goal of transitioning the Hot</w:t>
      </w:r>
      <w:r w:rsidR="00E93B32">
        <w:t xml:space="preserve"> Spot </w:t>
      </w:r>
      <w:r w:rsidR="00E9235C">
        <w:t>to operational asset status</w:t>
      </w:r>
      <w:r>
        <w:t>.</w:t>
      </w:r>
      <w:r w:rsidR="00125414">
        <w:t xml:space="preserve"> These activities are fully aligned with the aims and needs of the 201</w:t>
      </w:r>
      <w:r w:rsidR="00E93B32">
        <w:t>4 CANON proposal and anticipate</w:t>
      </w:r>
      <w:r w:rsidR="00125414">
        <w:t xml:space="preserve"> future needs for that project as well as others like 901010 for multi-vehicle coordination.</w:t>
      </w:r>
    </w:p>
    <w:p w14:paraId="3E1ABAFD" w14:textId="77777777" w:rsidR="000947C3" w:rsidRDefault="000947C3" w:rsidP="000947C3">
      <w:pPr>
        <w:widowControl w:val="0"/>
        <w:autoSpaceDE w:val="0"/>
        <w:autoSpaceDN w:val="0"/>
        <w:adjustRightInd w:val="0"/>
      </w:pPr>
    </w:p>
    <w:p w14:paraId="22844FC2" w14:textId="77777777" w:rsidR="00774B2B" w:rsidRDefault="002A4729" w:rsidP="009863F0">
      <w:pPr>
        <w:tabs>
          <w:tab w:val="num" w:pos="720"/>
        </w:tabs>
      </w:pPr>
      <w:r>
        <w:br/>
      </w:r>
    </w:p>
    <w:p w14:paraId="48F482C5" w14:textId="77777777" w:rsidR="00774B2B" w:rsidRDefault="00774B2B" w:rsidP="00350FD9">
      <w:pPr>
        <w:tabs>
          <w:tab w:val="num" w:pos="360"/>
        </w:tabs>
        <w:ind w:left="360"/>
      </w:pPr>
    </w:p>
    <w:p w14:paraId="6749895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0B27D822" w14:textId="77777777" w:rsidR="00774B2B" w:rsidRDefault="00774B2B" w:rsidP="009863F0">
      <w:pPr>
        <w:rPr>
          <w:b/>
        </w:rPr>
      </w:pPr>
    </w:p>
    <w:p w14:paraId="129B42EE"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69636F3D" w14:textId="77777777" w:rsidR="00437DF8" w:rsidRDefault="00437DF8" w:rsidP="009863F0">
      <w:pPr>
        <w:rPr>
          <w:b/>
        </w:rPr>
      </w:pPr>
    </w:p>
    <w:p w14:paraId="26AF5BA4" w14:textId="77777777" w:rsidR="00437DF8" w:rsidRDefault="00437DF8" w:rsidP="009863F0">
      <w:pPr>
        <w:rPr>
          <w:b/>
        </w:rPr>
      </w:pPr>
      <w:r>
        <w:rPr>
          <w:b/>
        </w:rPr>
        <w:t>Statement of the problem</w:t>
      </w:r>
      <w:r w:rsidR="003215AB">
        <w:rPr>
          <w:b/>
        </w:rPr>
        <w:t>, why it is important</w:t>
      </w:r>
    </w:p>
    <w:p w14:paraId="305B6C4F" w14:textId="710729DC" w:rsidR="00263A76" w:rsidRDefault="00263A76" w:rsidP="00263A76">
      <w:r>
        <w:t xml:space="preserve">One of the </w:t>
      </w:r>
      <w:r w:rsidRPr="00D56731">
        <w:t>major theme</w:t>
      </w:r>
      <w:r>
        <w:t>s</w:t>
      </w:r>
      <w:r w:rsidRPr="00D56731">
        <w:t xml:space="preserve"> of MBARI’s </w:t>
      </w:r>
      <w:r>
        <w:t xml:space="preserve">current research </w:t>
      </w:r>
      <w:r w:rsidRPr="00D56731">
        <w:t xml:space="preserve">is the increasing dependence on real-time data for </w:t>
      </w:r>
      <w:r>
        <w:t xml:space="preserve">informed </w:t>
      </w:r>
      <w:r w:rsidR="00F77A72">
        <w:t>decision-</w:t>
      </w:r>
      <w:r w:rsidRPr="00D56731">
        <w:t>making during the course of field experiments.</w:t>
      </w:r>
      <w:r>
        <w:t xml:space="preserve"> To this end MBARI has invested considerable resources in related projects s</w:t>
      </w:r>
      <w:r w:rsidR="00F77A72">
        <w:t xml:space="preserve">uch as the </w:t>
      </w:r>
      <w:r>
        <w:t xml:space="preserve">Ocean Decision Support System (ODSS) for coordinated mission planning and data visualization, </w:t>
      </w:r>
      <w:r w:rsidR="00F77A72">
        <w:t>highly agile sampling platforms</w:t>
      </w:r>
      <w:r>
        <w:t xml:space="preserve"> such as the LRAUV family of vehicles, and the development of sophisticated sampling algorithms for applications such as patch tracking. </w:t>
      </w:r>
      <w:r w:rsidRPr="00D56731">
        <w:t>Adequate real-time data is the raw material for OD</w:t>
      </w:r>
      <w:r w:rsidR="008E0066">
        <w:t>SS’s visualization and decision-</w:t>
      </w:r>
      <w:r w:rsidRPr="00D56731">
        <w:t>making tools</w:t>
      </w:r>
      <w:r>
        <w:t xml:space="preserve"> for managing these types of missions and yet due to design constraints many of our mobile assets have a very limited ability to bring back real time data.</w:t>
      </w:r>
    </w:p>
    <w:p w14:paraId="3E56E259" w14:textId="6ACF7982" w:rsidR="00263A76" w:rsidRDefault="00263A76" w:rsidP="00263A76">
      <w:r>
        <w:t>Experiments using AUV’s that do push limits on data return quickly run into difficulties with too much AUV time spent on the surface and a large dollar cost for data return. A major reason for this is our historical reliance on the Iridium Satellite constellation for over-the-horizon communications. While the AUV Iridium satellite systems are required for command and status updates, are reliable and provide</w:t>
      </w:r>
      <w:r w:rsidR="00034C34">
        <w:t xml:space="preserve"> </w:t>
      </w:r>
      <w:r>
        <w:t xml:space="preserve">worldwide coverage, they have a </w:t>
      </w:r>
      <w:r w:rsidR="00034C34">
        <w:t xml:space="preserve">very </w:t>
      </w:r>
      <w:r>
        <w:t>limited data transfer rate and a large cost per byte</w:t>
      </w:r>
      <w:r w:rsidR="008E0066">
        <w:t>;</w:t>
      </w:r>
      <w:r w:rsidR="00854B45">
        <w:t xml:space="preserve"> see figure 1</w:t>
      </w:r>
      <w:r>
        <w:t>.</w:t>
      </w:r>
    </w:p>
    <w:p w14:paraId="26364D65" w14:textId="3C87CA4C" w:rsidR="00263A76" w:rsidRDefault="00263A76" w:rsidP="00263A76">
      <w:r>
        <w:t>We propose to upgrade and operate the Wave Glid</w:t>
      </w:r>
      <w:r w:rsidR="008E0066">
        <w:t>er mobile communications Hot Spot</w:t>
      </w:r>
      <w:r>
        <w:t xml:space="preserve"> to directly support two MBARI field objectives in 2014, one an experiment that would benefit from high bandwidth communications relay from the LRAUV to ODSS on shore, the second an experiment that would benefit from an acoust</w:t>
      </w:r>
      <w:r w:rsidR="008E0066">
        <w:t>ic communications relay that can pass data</w:t>
      </w:r>
      <w:r>
        <w:t xml:space="preserve"> to shore. The specific experiment to be targeted in each case ha</w:t>
      </w:r>
      <w:r w:rsidR="00E9235C">
        <w:t>s not been selected but we anticipate supporting CANON and</w:t>
      </w:r>
      <w:r w:rsidR="00315FC0">
        <w:t>/</w:t>
      </w:r>
      <w:r w:rsidR="00E9235C">
        <w:t>or ECOHAB.</w:t>
      </w:r>
    </w:p>
    <w:p w14:paraId="0C43E619" w14:textId="77777777" w:rsidR="0054190E" w:rsidRDefault="0054190E" w:rsidP="0054190E"/>
    <w:p w14:paraId="23DF0EB9" w14:textId="77777777" w:rsidR="00357F37" w:rsidRPr="00EC229C" w:rsidRDefault="003215AB" w:rsidP="0054190E">
      <w:pPr>
        <w:rPr>
          <w:b/>
          <w:bCs/>
          <w:iCs/>
        </w:rPr>
      </w:pPr>
      <w:r>
        <w:rPr>
          <w:b/>
          <w:bCs/>
          <w:iCs/>
        </w:rPr>
        <w:t>H</w:t>
      </w:r>
      <w:r w:rsidR="00357F37">
        <w:rPr>
          <w:b/>
          <w:bCs/>
          <w:iCs/>
        </w:rPr>
        <w:t>ow does it relate/contribute to MBARI’s mission and strategic plan?</w:t>
      </w:r>
    </w:p>
    <w:p w14:paraId="3F44872E" w14:textId="77777777" w:rsidR="0065344B" w:rsidRPr="002C61DE" w:rsidRDefault="0065344B" w:rsidP="0065344B">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4302BD7D" w14:textId="77777777" w:rsidR="00357F37" w:rsidRDefault="00357F37" w:rsidP="009863F0"/>
    <w:p w14:paraId="5B2C2CB7" w14:textId="57C5C407" w:rsidR="002C61DE" w:rsidRDefault="00270546" w:rsidP="009863F0">
      <w:r>
        <w:t xml:space="preserve">Utilizing the Wave Glider as a Hot Spot “adapts innovative technologies” per the strategic plan. </w:t>
      </w:r>
      <w:r w:rsidR="00F66C6D">
        <w:t xml:space="preserve">Moreover </w:t>
      </w:r>
      <w:r w:rsidR="009F51E6">
        <w:t xml:space="preserve">Hot Spot will be a basic at-sea communications infrastructure component, and can benefit </w:t>
      </w:r>
      <w:r w:rsidR="00F66C6D">
        <w:t>any researc</w:t>
      </w:r>
      <w:r w:rsidR="0065344B">
        <w:t>h activity that relies on near-</w:t>
      </w:r>
      <w:r w:rsidR="00E9235C">
        <w:t>real-time</w:t>
      </w:r>
      <w:r w:rsidR="00CF5CCF">
        <w:t xml:space="preserve"> </w:t>
      </w:r>
      <w:r w:rsidR="00F66C6D">
        <w:t xml:space="preserve">return </w:t>
      </w:r>
      <w:r w:rsidR="009F51E6">
        <w:t xml:space="preserve">of large data volumes </w:t>
      </w:r>
      <w:r w:rsidR="00F66C6D">
        <w:t xml:space="preserve">from untethered </w:t>
      </w:r>
      <w:r w:rsidR="009F51E6">
        <w:t xml:space="preserve">underwater assets. </w:t>
      </w:r>
      <w:r w:rsidR="0065344B">
        <w:t xml:space="preserve">Hot Spot can also telemeter data from science instruments on the Wave Glider itself, with higher bandwidth and lower cost than the Iridium channel provided by Liquid Robotics. </w:t>
      </w:r>
      <w:r w:rsidR="009F51E6">
        <w:t>Thus Hot</w:t>
      </w:r>
      <w:r w:rsidR="0065344B">
        <w:t xml:space="preserve"> Spot is relevant to </w:t>
      </w:r>
      <w:r w:rsidR="009F51E6">
        <w:t xml:space="preserve">science problems within all four </w:t>
      </w:r>
      <w:r w:rsidR="0065344B">
        <w:t xml:space="preserve">research themes in the </w:t>
      </w:r>
      <w:r w:rsidR="009F51E6">
        <w:t>te</w:t>
      </w:r>
      <w:r w:rsidR="0065344B">
        <w:t>chnology roadmap, as well as marine conservation projects sponsored by the Packard Foundation</w:t>
      </w:r>
      <w:r w:rsidR="000F7B76">
        <w:t xml:space="preserve">'s Ocean </w:t>
      </w:r>
      <w:proofErr w:type="spellStart"/>
      <w:r w:rsidR="000F7B76">
        <w:t>Grantmaking</w:t>
      </w:r>
      <w:proofErr w:type="spellEnd"/>
      <w:r w:rsidR="000F7B76">
        <w:t xml:space="preserve"> process.</w:t>
      </w:r>
    </w:p>
    <w:p w14:paraId="48BC4D2F" w14:textId="77777777" w:rsidR="00357F37" w:rsidRDefault="00357F37" w:rsidP="009863F0">
      <w:pPr>
        <w:rPr>
          <w:b/>
          <w:bCs/>
          <w:iCs/>
        </w:rPr>
      </w:pPr>
    </w:p>
    <w:p w14:paraId="7AE9E2B5" w14:textId="77777777" w:rsidR="00437DF8" w:rsidRPr="00EC229C" w:rsidRDefault="00357F37" w:rsidP="009863F0">
      <w:pPr>
        <w:rPr>
          <w:b/>
          <w:bCs/>
          <w:iCs/>
        </w:rPr>
      </w:pPr>
      <w:r>
        <w:rPr>
          <w:b/>
          <w:bCs/>
          <w:iCs/>
        </w:rPr>
        <w:t>Approach to the problem</w:t>
      </w:r>
    </w:p>
    <w:p w14:paraId="79AB2366" w14:textId="77777777" w:rsidR="00437DF8" w:rsidRDefault="00437DF8" w:rsidP="009863F0"/>
    <w:p w14:paraId="357A04C1" w14:textId="77777777" w:rsidR="00437DF8" w:rsidRDefault="008D7253" w:rsidP="009863F0">
      <w:r>
        <w:t>Hot Spot is</w:t>
      </w:r>
      <w:r w:rsidR="004859B4">
        <w:t xml:space="preserve"> a store-and-forward system on the sea surface that relays data files between </w:t>
      </w:r>
      <w:r w:rsidR="009D2657">
        <w:t xml:space="preserve">"end points" such as </w:t>
      </w:r>
      <w:r w:rsidR="004859B4">
        <w:t xml:space="preserve">ships, shore, </w:t>
      </w:r>
      <w:r w:rsidR="009D2657">
        <w:t xml:space="preserve">and </w:t>
      </w:r>
      <w:r w:rsidR="004859B4">
        <w:t>AUV</w:t>
      </w:r>
      <w:r w:rsidR="009D2657">
        <w:t>s</w:t>
      </w:r>
      <w:r w:rsidR="004859B4">
        <w:t xml:space="preserve">, using RF line-of-sight, satellite, and acoustic communication links. </w:t>
      </w:r>
      <w:r w:rsidR="009D2657">
        <w:t>Each end point can both send and receive data</w:t>
      </w:r>
      <w:r w:rsidR="000F7B76">
        <w:t xml:space="preserve"> to and from any other end point.</w:t>
      </w:r>
      <w:r w:rsidR="009D2657">
        <w:t xml:space="preserve"> Command files as well as telemetry files can thus be exchanged between end points through the Hot Spot. </w:t>
      </w:r>
      <w:r w:rsidR="005D429E">
        <w:t xml:space="preserve">Shore will be a common end point, but Hot Spot also facilitates exchange between autonomous platforms. </w:t>
      </w:r>
      <w:r w:rsidR="007E473B">
        <w:t>A</w:t>
      </w:r>
      <w:r w:rsidR="000F7B76">
        <w:t>n</w:t>
      </w:r>
      <w:r w:rsidR="005D429E">
        <w:t xml:space="preserve"> AUV</w:t>
      </w:r>
      <w:r w:rsidR="009D2657">
        <w:t xml:space="preserve"> can quickly exchange data with</w:t>
      </w:r>
      <w:r w:rsidR="004859B4">
        <w:t xml:space="preserve"> the Hot Spot via </w:t>
      </w:r>
      <w:r>
        <w:t xml:space="preserve">high-speed </w:t>
      </w:r>
      <w:r w:rsidR="004859B4">
        <w:t>line-of-sight radio then dive</w:t>
      </w:r>
      <w:r>
        <w:t xml:space="preserve"> t</w:t>
      </w:r>
      <w:r w:rsidR="005D429E">
        <w:t xml:space="preserve">o continue its mission, </w:t>
      </w:r>
      <w:r>
        <w:t>avoiding lengthy surfac</w:t>
      </w:r>
      <w:r w:rsidR="005D429E">
        <w:t xml:space="preserve">e dwell time </w:t>
      </w:r>
      <w:r w:rsidR="000F7B76">
        <w:t xml:space="preserve">and </w:t>
      </w:r>
      <w:r w:rsidR="005D429E">
        <w:t>dollar cost</w:t>
      </w:r>
      <w:r w:rsidR="000F7B76">
        <w:t xml:space="preserve"> associated with satellite communications</w:t>
      </w:r>
      <w:r>
        <w:t xml:space="preserve">. </w:t>
      </w:r>
      <w:r w:rsidR="009D2657">
        <w:t>If shore is the destination end point,</w:t>
      </w:r>
      <w:r>
        <w:t xml:space="preserve"> Hot Spot then transfers the data via cell </w:t>
      </w:r>
      <w:r w:rsidR="009D2657">
        <w:t>modem or satellite link</w:t>
      </w:r>
      <w:r>
        <w:t>, using optimal antenna designs to increase throughput and reliability.</w:t>
      </w:r>
      <w:r w:rsidR="004859B4">
        <w:t xml:space="preserve"> </w:t>
      </w:r>
      <w:r w:rsidR="009D2657">
        <w:t>Multiple end points</w:t>
      </w:r>
      <w:r>
        <w:t xml:space="preserve"> can use Hot Spot simultaneously. </w:t>
      </w:r>
      <w:r w:rsidR="004859B4">
        <w:t>Hot Spot will emphasize functionality with existing MBARI assets, especially Dorado, LRAUV, and BEDS acoustic platforms.</w:t>
      </w:r>
      <w:r w:rsidR="009A4422">
        <w:t xml:space="preserve"> Hot Spot will include wireless protocols including 802.11 to support other CANON collaborators such as USC and the University of Porto. </w:t>
      </w:r>
      <w:r w:rsidR="004859B4">
        <w:t xml:space="preserve"> </w:t>
      </w:r>
      <w:r w:rsidR="008479BE">
        <w:t xml:space="preserve">Considerable development </w:t>
      </w:r>
      <w:r w:rsidR="004859B4">
        <w:t xml:space="preserve">and test </w:t>
      </w:r>
      <w:r w:rsidR="008479BE">
        <w:t xml:space="preserve">of Hot Spot has already occurred under the </w:t>
      </w:r>
      <w:r w:rsidR="00241AAE">
        <w:t>2012 DTN Feasibility Study</w:t>
      </w:r>
      <w:r w:rsidR="00291F36">
        <w:rPr>
          <w:rStyle w:val="FootnoteReference"/>
        </w:rPr>
        <w:footnoteReference w:id="4"/>
      </w:r>
      <w:r w:rsidR="000F7B76">
        <w:t xml:space="preserve"> </w:t>
      </w:r>
      <w:r w:rsidR="00CD7678">
        <w:t xml:space="preserve">and 901010 </w:t>
      </w:r>
      <w:r w:rsidR="008479BE">
        <w:t xml:space="preserve">Distributed Autonomy project. A preliminary design review for </w:t>
      </w:r>
      <w:r w:rsidR="00291F36">
        <w:t xml:space="preserve">Hot Spot was held in April 2013, </w:t>
      </w:r>
      <w:r w:rsidR="007451BF">
        <w:t>focusing on R</w:t>
      </w:r>
      <w:r w:rsidR="00263A76">
        <w:t xml:space="preserve">adio </w:t>
      </w:r>
      <w:r w:rsidR="007451BF">
        <w:t>F</w:t>
      </w:r>
      <w:r w:rsidR="00263A76">
        <w:t>requency</w:t>
      </w:r>
      <w:r w:rsidR="007451BF">
        <w:t xml:space="preserve"> links, and acoustic functionality was specified later in the year</w:t>
      </w:r>
      <w:r w:rsidR="008479BE">
        <w:t xml:space="preserve">. </w:t>
      </w:r>
      <w:r w:rsidR="009D2657">
        <w:t xml:space="preserve"> Hot Spot is designed to work autonomously, with emphasis on </w:t>
      </w:r>
      <w:r w:rsidR="00D33116">
        <w:t>minimal required configuration steps</w:t>
      </w:r>
      <w:r w:rsidR="009D2657">
        <w:t xml:space="preserve">. </w:t>
      </w:r>
      <w:r w:rsidR="00241AAE">
        <w:t xml:space="preserve"> In 2014, we will focus on the Wave Glider Sensor Management Computer (SMC) as a Hot Spot host, but t</w:t>
      </w:r>
      <w:r w:rsidR="00614300">
        <w:t xml:space="preserve">he </w:t>
      </w:r>
      <w:r w:rsidR="004859B4">
        <w:t>Hot Spot functionality</w:t>
      </w:r>
      <w:r w:rsidR="008479BE">
        <w:t xml:space="preserve"> could be located aboard a</w:t>
      </w:r>
      <w:r w:rsidR="00241AAE">
        <w:t>ny</w:t>
      </w:r>
      <w:r w:rsidR="008479BE">
        <w:t xml:space="preserve"> ship or other </w:t>
      </w:r>
      <w:r>
        <w:t xml:space="preserve">surface </w:t>
      </w:r>
      <w:r w:rsidR="008479BE">
        <w:t>platform that can host a Linux computer system</w:t>
      </w:r>
      <w:r w:rsidR="00241AAE">
        <w:t xml:space="preserve"> and required communication links. </w:t>
      </w:r>
      <w:r w:rsidR="00BC3ABD">
        <w:t>The system will utilize very mature off-the-shelf software t</w:t>
      </w:r>
      <w:r w:rsidR="008479BE">
        <w:t>echnology components, including the widely-</w:t>
      </w:r>
      <w:r w:rsidR="00BC3ABD">
        <w:t xml:space="preserve">used </w:t>
      </w:r>
      <w:r w:rsidR="008479BE">
        <w:t xml:space="preserve">'rsync' protocol for data file transfer. </w:t>
      </w:r>
      <w:r w:rsidR="00E503C3">
        <w:t xml:space="preserve">Supported RF communication links include 802.11, 900 MHz </w:t>
      </w:r>
      <w:r w:rsidR="00291F36">
        <w:t>FreeWave</w:t>
      </w:r>
      <w:r w:rsidR="00E503C3">
        <w:t>, Globalstar satell</w:t>
      </w:r>
      <w:r w:rsidR="00D22BC2">
        <w:t xml:space="preserve">ite </w:t>
      </w:r>
      <w:r w:rsidR="00E503C3">
        <w:t xml:space="preserve">and CDMA </w:t>
      </w:r>
      <w:r w:rsidR="00D22BC2">
        <w:t xml:space="preserve">or GSM </w:t>
      </w:r>
      <w:r w:rsidR="00E503C3">
        <w:t xml:space="preserve">cell. </w:t>
      </w:r>
      <w:r w:rsidR="00291F36">
        <w:t>We will also provide acoustic communications utilizing a Benthos acoustic modem.</w:t>
      </w:r>
      <w:r w:rsidR="00E503C3">
        <w:t xml:space="preserve"> </w:t>
      </w:r>
    </w:p>
    <w:p w14:paraId="25152DF7" w14:textId="77777777" w:rsidR="00E503C3" w:rsidRDefault="00E503C3" w:rsidP="009863F0"/>
    <w:p w14:paraId="38912C01" w14:textId="2A632F74" w:rsidR="00D24CB9" w:rsidRDefault="00E503C3" w:rsidP="009863F0">
      <w:r>
        <w:t>Preliminary experiments performed during</w:t>
      </w:r>
      <w:r w:rsidR="00790ACD">
        <w:t xml:space="preserve"> 2013 Distributed Autonomy </w:t>
      </w:r>
      <w:r>
        <w:t>demonstrated the feasibility of Hot Spot to Dora</w:t>
      </w:r>
      <w:r w:rsidR="00790ACD">
        <w:t xml:space="preserve">do </w:t>
      </w:r>
      <w:r w:rsidR="00291F36">
        <w:t>FreeWave</w:t>
      </w:r>
      <w:r w:rsidR="00790ACD">
        <w:t xml:space="preserve"> communication link and rsync protocol as a file transfer mechanism</w:t>
      </w:r>
      <w:r w:rsidR="00291F36">
        <w:t xml:space="preserve">. </w:t>
      </w:r>
      <w:r w:rsidR="00DC5981">
        <w:t xml:space="preserve">As shown in Figure </w:t>
      </w:r>
      <w:r w:rsidR="00854B45">
        <w:t>2</w:t>
      </w:r>
      <w:r w:rsidR="00CF5CCF">
        <w:t xml:space="preserve">, </w:t>
      </w:r>
      <w:r w:rsidR="00DC5981">
        <w:t xml:space="preserve">1.34 </w:t>
      </w:r>
      <w:proofErr w:type="spellStart"/>
      <w:r w:rsidR="00DC5981">
        <w:t>MByte</w:t>
      </w:r>
      <w:proofErr w:type="spellEnd"/>
      <w:r w:rsidR="00DC5981">
        <w:t xml:space="preserve"> of data was transferred from Dorado to Wave Glider at ranges exceeding 400 meters; transfer time varied from 3.8 to 13 minutes, with a mean transfer time of 4.6 minutes. </w:t>
      </w:r>
      <w:r w:rsidR="002C00FE">
        <w:t xml:space="preserve">Note that rsync protocol errors due to intermittent radio signal occurred several times during the transfers, but </w:t>
      </w:r>
      <w:r w:rsidR="002C00FE">
        <w:lastRenderedPageBreak/>
        <w:t xml:space="preserve">the rsync protocol was able to successfully retry the link and recover the data. </w:t>
      </w:r>
      <w:r w:rsidR="007D7337">
        <w:t>We will also characterize Hot Spot connectivity with University of Porto "</w:t>
      </w:r>
      <w:proofErr w:type="spellStart"/>
      <w:r w:rsidR="007D7337">
        <w:t>SeaCon</w:t>
      </w:r>
      <w:proofErr w:type="spellEnd"/>
      <w:r w:rsidR="007D7337">
        <w:t>" vehicles using 802.11 radios in October 2013.</w:t>
      </w:r>
    </w:p>
    <w:p w14:paraId="345202F2" w14:textId="77777777" w:rsidR="00D24CB9" w:rsidRDefault="00D24CB9" w:rsidP="009863F0"/>
    <w:p w14:paraId="4947DCEC" w14:textId="77777777" w:rsidR="00E503C3" w:rsidRPr="00E9235C" w:rsidRDefault="000557A6" w:rsidP="009863F0">
      <w:pPr>
        <w:rPr>
          <w:i/>
        </w:rPr>
      </w:pPr>
      <w:r>
        <w:rPr>
          <w:i/>
        </w:rPr>
        <w:t xml:space="preserve">Why </w:t>
      </w:r>
      <w:r w:rsidR="00D24CB9" w:rsidRPr="00E9235C">
        <w:rPr>
          <w:i/>
        </w:rPr>
        <w:t xml:space="preserve">the MBARI Hot Spot </w:t>
      </w:r>
      <w:r>
        <w:rPr>
          <w:i/>
        </w:rPr>
        <w:t>is Unique</w:t>
      </w:r>
    </w:p>
    <w:p w14:paraId="64F32FDC" w14:textId="77777777" w:rsidR="002C00FE" w:rsidRDefault="00D24CB9" w:rsidP="009863F0">
      <w:r>
        <w:t xml:space="preserve">The use of a Wave Glider as a communications link has been </w:t>
      </w:r>
      <w:r w:rsidR="002F0BF8">
        <w:t xml:space="preserve">previously </w:t>
      </w:r>
      <w:r>
        <w:t>experimented with by our Porto collaborators</w:t>
      </w:r>
      <w:r w:rsidR="002F0BF8">
        <w:t xml:space="preserve"> </w:t>
      </w:r>
      <w:r>
        <w:t xml:space="preserve">and </w:t>
      </w:r>
      <w:r w:rsidR="00C522B1">
        <w:t xml:space="preserve">is </w:t>
      </w:r>
      <w:r w:rsidR="00D60692">
        <w:t xml:space="preserve">even </w:t>
      </w:r>
      <w:r>
        <w:t xml:space="preserve">advertised as a feature </w:t>
      </w:r>
      <w:r w:rsidR="0039540F">
        <w:t xml:space="preserve">on the SV3 </w:t>
      </w:r>
      <w:r>
        <w:t xml:space="preserve">by Liquid Robotics. MBARI’s contribution is this area is that our work is directed specifically at </w:t>
      </w:r>
      <w:r w:rsidR="00D60692">
        <w:t>developing an operational system that supports</w:t>
      </w:r>
      <w:r>
        <w:t xml:space="preserve"> our unique mobile assets</w:t>
      </w:r>
      <w:r w:rsidR="005B037D">
        <w:t xml:space="preserve">, for example the </w:t>
      </w:r>
      <w:r>
        <w:t xml:space="preserve">Dorado and the LRAUV classes of AUV’s. The </w:t>
      </w:r>
      <w:r w:rsidR="00D60692">
        <w:t>radio technology we use and the file transfer methods are tailored to our application. While we are leveraging</w:t>
      </w:r>
      <w:r w:rsidR="00A53D2C">
        <w:t xml:space="preserve"> </w:t>
      </w:r>
      <w:r w:rsidR="00D60692">
        <w:t xml:space="preserve">extensively from commercial products for the hardware we use, for example the use of the Wave Glider as a platform, </w:t>
      </w:r>
      <w:r w:rsidR="0039540F">
        <w:t xml:space="preserve">using the </w:t>
      </w:r>
      <w:r w:rsidR="00D60692">
        <w:t>Liquid Robotics SMC processor as our current host</w:t>
      </w:r>
      <w:r w:rsidR="0039540F">
        <w:t>,</w:t>
      </w:r>
      <w:r w:rsidR="00D60692">
        <w:t xml:space="preserve"> and </w:t>
      </w:r>
      <w:r w:rsidR="002F0BF8">
        <w:t xml:space="preserve">with </w:t>
      </w:r>
      <w:r w:rsidR="00D60692">
        <w:t>each of the</w:t>
      </w:r>
      <w:r w:rsidR="0039540F">
        <w:t xml:space="preserve"> individual</w:t>
      </w:r>
      <w:r w:rsidR="00D60692">
        <w:t xml:space="preserve"> radio modems, the system created by the aggregation of these products, </w:t>
      </w:r>
      <w:r w:rsidR="00540C22">
        <w:t>the unique mix of radio telemetry</w:t>
      </w:r>
      <w:r w:rsidR="00C522B1">
        <w:t xml:space="preserve">, </w:t>
      </w:r>
      <w:r w:rsidR="00540C22">
        <w:t xml:space="preserve"> </w:t>
      </w:r>
      <w:r w:rsidR="00C522B1">
        <w:t xml:space="preserve">the network configuration </w:t>
      </w:r>
      <w:r w:rsidR="00D60692">
        <w:t>and the software scripts that effect the file transfer</w:t>
      </w:r>
      <w:r w:rsidR="00540C22">
        <w:t>s</w:t>
      </w:r>
      <w:r w:rsidR="00D60692">
        <w:t xml:space="preserve"> are very unique to MBARI’s problem space</w:t>
      </w:r>
      <w:r w:rsidR="00540C22">
        <w:t xml:space="preserve"> </w:t>
      </w:r>
      <w:r w:rsidR="005B037D">
        <w:t xml:space="preserve">are </w:t>
      </w:r>
      <w:r w:rsidR="00540C22">
        <w:t>and not available on any commercial product</w:t>
      </w:r>
      <w:r w:rsidR="00D60692">
        <w:t>.</w:t>
      </w:r>
    </w:p>
    <w:p w14:paraId="607FFADD" w14:textId="77777777" w:rsidR="000557A6" w:rsidRDefault="000557A6" w:rsidP="009863F0"/>
    <w:p w14:paraId="28C7D85D" w14:textId="77777777" w:rsidR="000557A6" w:rsidRPr="008056F0" w:rsidRDefault="000557A6" w:rsidP="000557A6">
      <w:pPr>
        <w:rPr>
          <w:i/>
        </w:rPr>
      </w:pPr>
      <w:r>
        <w:rPr>
          <w:i/>
        </w:rPr>
        <w:t>Intellectual Property Protection</w:t>
      </w:r>
    </w:p>
    <w:p w14:paraId="15C426BA" w14:textId="77777777" w:rsidR="00EF4F9C" w:rsidRDefault="00214836" w:rsidP="00BA6784">
      <w:r>
        <w:t>The work on the mobile Hot Spot at MBARI to date has been assembling a unique mix of commercial radio products and writing application scripts that use standard Linux utilities and therefore doe</w:t>
      </w:r>
      <w:r w:rsidR="005B037D">
        <w:t xml:space="preserve">s not </w:t>
      </w:r>
      <w:r w:rsidR="00EF4F9C">
        <w:t xml:space="preserve">appear </w:t>
      </w:r>
      <w:r w:rsidR="005B037D">
        <w:t xml:space="preserve">at this time </w:t>
      </w:r>
      <w:r w:rsidR="00EF4F9C">
        <w:t xml:space="preserve">to </w:t>
      </w:r>
      <w:r w:rsidR="005B037D">
        <w:t xml:space="preserve">constitute </w:t>
      </w:r>
      <w:r>
        <w:t>intellectual property</w:t>
      </w:r>
      <w:r w:rsidR="00EF4F9C">
        <w:t xml:space="preserve"> of commercial interest</w:t>
      </w:r>
      <w:r>
        <w:t xml:space="preserve">.  </w:t>
      </w:r>
      <w:r w:rsidR="0028436C">
        <w:t>This may change in the future however and we propose to require a non-disclosure agreement to release any unique work generated by this project to outside entities</w:t>
      </w:r>
      <w:r w:rsidR="00EF4F9C">
        <w:t xml:space="preserve"> until such time as other arrangements are made through the ITD department</w:t>
      </w:r>
      <w:r w:rsidR="0028436C">
        <w:t>.</w:t>
      </w:r>
    </w:p>
    <w:p w14:paraId="210E773A" w14:textId="77777777" w:rsidR="00EF4F9C" w:rsidRDefault="00EF4F9C" w:rsidP="00BA6784"/>
    <w:p w14:paraId="4300B4C0" w14:textId="5DAE4FEA" w:rsidR="00BA6784" w:rsidRDefault="00BA6784" w:rsidP="00BA6784">
      <w:r>
        <w:t xml:space="preserve">Note that Hot Spot </w:t>
      </w:r>
      <w:r>
        <w:rPr>
          <w:i/>
        </w:rPr>
        <w:t>focuses</w:t>
      </w:r>
      <w:r w:rsidRPr="004B7280">
        <w:rPr>
          <w:i/>
        </w:rPr>
        <w:t xml:space="preserve"> on the communication links</w:t>
      </w:r>
      <w:r>
        <w:t xml:space="preserve"> between end points using the Wave</w:t>
      </w:r>
      <w:r w:rsidR="00A75B08">
        <w:t xml:space="preserve"> </w:t>
      </w:r>
      <w:r>
        <w:t xml:space="preserve">Glider (WG) as a platform, but does not </w:t>
      </w:r>
      <w:proofErr w:type="gramStart"/>
      <w:r>
        <w:t>itself</w:t>
      </w:r>
      <w:proofErr w:type="gramEnd"/>
      <w:r>
        <w:t xml:space="preserve"> address </w:t>
      </w:r>
      <w:r w:rsidR="009801F9">
        <w:t xml:space="preserve">how to achieve a </w:t>
      </w:r>
      <w:r>
        <w:t>physical rendezvous between platforms. Thus participating platforms are required to arrange to be within communication range with Hot Spot. The control and coordination of the WG is a separate but connected effort in the 2014 901010 Distributed</w:t>
      </w:r>
      <w:r w:rsidR="00CF5CCF">
        <w:t xml:space="preserve"> Autonomy proposal. Rajan is</w:t>
      </w:r>
      <w:r>
        <w:t xml:space="preserve"> </w:t>
      </w:r>
      <w:proofErr w:type="gramStart"/>
      <w:r>
        <w:t>PI</w:t>
      </w:r>
      <w:proofErr w:type="gramEnd"/>
      <w:r>
        <w:t xml:space="preserve"> </w:t>
      </w:r>
      <w:r w:rsidR="00CF5CCF">
        <w:t xml:space="preserve">or co-PI </w:t>
      </w:r>
      <w:r>
        <w:t>on both proposals.</w:t>
      </w:r>
    </w:p>
    <w:p w14:paraId="0D230AEF" w14:textId="77777777" w:rsidR="00854B45" w:rsidRDefault="00854B45" w:rsidP="00BA6784"/>
    <w:p w14:paraId="14673CDB" w14:textId="77777777" w:rsidR="00854B45" w:rsidRDefault="002A0E9B" w:rsidP="00854B45">
      <w:pPr>
        <w:keepNext/>
      </w:pPr>
      <w:r>
        <w:rPr>
          <w:noProof/>
          <w:lang w:eastAsia="en-US"/>
        </w:rPr>
        <w:drawing>
          <wp:inline distT="0" distB="0" distL="0" distR="0" wp14:anchorId="73997B13" wp14:editId="62138927">
            <wp:extent cx="6423660" cy="256946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Comparison.png"/>
                    <pic:cNvPicPr/>
                  </pic:nvPicPr>
                  <pic:blipFill rotWithShape="1">
                    <a:blip r:embed="rId10">
                      <a:extLst>
                        <a:ext uri="{28A0092B-C50C-407E-A947-70E740481C1C}">
                          <a14:useLocalDpi xmlns:a14="http://schemas.microsoft.com/office/drawing/2010/main" val="0"/>
                        </a:ext>
                      </a:extLst>
                    </a:blip>
                    <a:srcRect l="4287" t="19050" r="2859" b="31429"/>
                    <a:stretch/>
                  </pic:blipFill>
                  <pic:spPr bwMode="auto">
                    <a:xfrm>
                      <a:off x="0" y="0"/>
                      <a:ext cx="6423660" cy="2569464"/>
                    </a:xfrm>
                    <a:prstGeom prst="rect">
                      <a:avLst/>
                    </a:prstGeom>
                    <a:ln>
                      <a:noFill/>
                    </a:ln>
                    <a:extLst>
                      <a:ext uri="{53640926-AAD7-44d8-BBD7-CCE9431645EC}">
                        <a14:shadowObscured xmlns:a14="http://schemas.microsoft.com/office/drawing/2010/main"/>
                      </a:ext>
                    </a:extLst>
                  </pic:spPr>
                </pic:pic>
              </a:graphicData>
            </a:graphic>
          </wp:inline>
        </w:drawing>
      </w:r>
    </w:p>
    <w:p w14:paraId="579662B7" w14:textId="77777777" w:rsidR="00BA6784" w:rsidRPr="002C2B7B" w:rsidRDefault="00854B45" w:rsidP="002C2B7B">
      <w:pPr>
        <w:pStyle w:val="Caption"/>
        <w:jc w:val="center"/>
        <w:rPr>
          <w:color w:val="000000" w:themeColor="text1"/>
        </w:rPr>
      </w:pPr>
      <w:r w:rsidRPr="002C2B7B">
        <w:rPr>
          <w:color w:val="000000" w:themeColor="text1"/>
        </w:rPr>
        <w:t xml:space="preserve">Figure </w:t>
      </w:r>
      <w:r w:rsidRPr="002C2B7B">
        <w:rPr>
          <w:color w:val="000000" w:themeColor="text1"/>
        </w:rPr>
        <w:fldChar w:fldCharType="begin"/>
      </w:r>
      <w:r w:rsidRPr="002C2B7B">
        <w:rPr>
          <w:color w:val="000000" w:themeColor="text1"/>
        </w:rPr>
        <w:instrText xml:space="preserve"> SEQ Figure \* ARABIC </w:instrText>
      </w:r>
      <w:r w:rsidRPr="002C2B7B">
        <w:rPr>
          <w:color w:val="000000" w:themeColor="text1"/>
        </w:rPr>
        <w:fldChar w:fldCharType="separate"/>
      </w:r>
      <w:r w:rsidRPr="002C2B7B">
        <w:rPr>
          <w:noProof/>
          <w:color w:val="000000" w:themeColor="text1"/>
        </w:rPr>
        <w:t>1</w:t>
      </w:r>
      <w:r w:rsidRPr="002C2B7B">
        <w:rPr>
          <w:color w:val="000000" w:themeColor="text1"/>
        </w:rPr>
        <w:fldChar w:fldCharType="end"/>
      </w:r>
      <w:r w:rsidR="00807884">
        <w:rPr>
          <w:color w:val="000000" w:themeColor="text1"/>
        </w:rPr>
        <w:t>:</w:t>
      </w:r>
      <w:r w:rsidRPr="002C2B7B">
        <w:rPr>
          <w:color w:val="000000" w:themeColor="text1"/>
        </w:rPr>
        <w:t xml:space="preserve"> Relative data rate and cost of radio telemetry methods.</w:t>
      </w:r>
      <w:r w:rsidR="002A0E9B">
        <w:rPr>
          <w:color w:val="000000" w:themeColor="text1"/>
        </w:rPr>
        <w:t xml:space="preserve"> Note scale change between GSM cellular and other services.</w:t>
      </w:r>
    </w:p>
    <w:p w14:paraId="3F55F96C" w14:textId="77777777" w:rsidR="004859B4" w:rsidRDefault="00790ACD" w:rsidP="00807884">
      <w:pPr>
        <w:jc w:val="center"/>
      </w:pPr>
      <w:r>
        <w:rPr>
          <w:rFonts w:eastAsia="Times New Roman"/>
          <w:noProof/>
          <w:lang w:eastAsia="en-US"/>
        </w:rPr>
        <w:lastRenderedPageBreak/>
        <w:drawing>
          <wp:inline distT="0" distB="0" distL="0" distR="0" wp14:anchorId="228183BF" wp14:editId="5DA80369">
            <wp:extent cx="4854123" cy="4864608"/>
            <wp:effectExtent l="0" t="0" r="3810" b="0"/>
            <wp:docPr id="1" name="Picture 1" descr="https://lh4.googleusercontent.com/D7wkthylqAtkciFjyesXvNYFBGu2-3BiG4jTRfCwzFzn8SfJ_gQCqvVWL68FMRcOrhiz6YOEUpqiJeSedHbQX4qGu4RfeyGzjlrtOfomlR4EO_fmItRrPA8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D7wkthylqAtkciFjyesXvNYFBGu2-3BiG4jTRfCwzFzn8SfJ_gQCqvVWL68FMRcOrhiz6YOEUpqiJeSedHbQX4qGu4RfeyGzjlrtOfomlR4EO_fmItRrPA8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3030" cy="4873534"/>
                    </a:xfrm>
                    <a:prstGeom prst="rect">
                      <a:avLst/>
                    </a:prstGeom>
                    <a:noFill/>
                    <a:ln>
                      <a:noFill/>
                    </a:ln>
                  </pic:spPr>
                </pic:pic>
              </a:graphicData>
            </a:graphic>
          </wp:inline>
        </w:drawing>
      </w:r>
    </w:p>
    <w:p w14:paraId="604E7023" w14:textId="77777777" w:rsidR="00790ACD" w:rsidRPr="00790ACD" w:rsidRDefault="00790ACD" w:rsidP="00807884">
      <w:pPr>
        <w:rPr>
          <w:rFonts w:eastAsia="Times New Roman"/>
          <w:color w:val="000000"/>
          <w:sz w:val="23"/>
          <w:szCs w:val="23"/>
        </w:rPr>
      </w:pPr>
      <w:r w:rsidRPr="00807884">
        <w:rPr>
          <w:b/>
        </w:rPr>
        <w:t xml:space="preserve">Figure </w:t>
      </w:r>
      <w:r w:rsidR="00807884" w:rsidRPr="00807884">
        <w:rPr>
          <w:b/>
        </w:rPr>
        <w:t>2</w:t>
      </w:r>
      <w:r w:rsidRPr="00807884">
        <w:rPr>
          <w:b/>
        </w:rPr>
        <w:t xml:space="preserve">: Dorado </w:t>
      </w:r>
      <w:r w:rsidR="00DC5981" w:rsidRPr="00807884">
        <w:rPr>
          <w:rFonts w:eastAsia="Times New Roman"/>
          <w:b/>
          <w:color w:val="000000"/>
          <w:sz w:val="23"/>
          <w:szCs w:val="23"/>
        </w:rPr>
        <w:t xml:space="preserve">AUV bearing and range from Wave Glider, showing results of 1.34 </w:t>
      </w:r>
      <w:proofErr w:type="spellStart"/>
      <w:r w:rsidR="00DC5981" w:rsidRPr="00807884">
        <w:rPr>
          <w:rFonts w:eastAsia="Times New Roman"/>
          <w:b/>
          <w:color w:val="000000"/>
          <w:sz w:val="23"/>
          <w:szCs w:val="23"/>
        </w:rPr>
        <w:t>MByte</w:t>
      </w:r>
      <w:proofErr w:type="spellEnd"/>
      <w:r w:rsidR="00DC5981" w:rsidRPr="00807884">
        <w:rPr>
          <w:rFonts w:eastAsia="Times New Roman"/>
          <w:b/>
          <w:color w:val="000000"/>
          <w:sz w:val="23"/>
          <w:szCs w:val="23"/>
        </w:rPr>
        <w:t xml:space="preserve"> file transfer via rsync protocol over </w:t>
      </w:r>
      <w:proofErr w:type="spellStart"/>
      <w:r w:rsidR="00DC5981" w:rsidRPr="00807884">
        <w:rPr>
          <w:rFonts w:eastAsia="Times New Roman"/>
          <w:b/>
          <w:color w:val="000000"/>
          <w:sz w:val="23"/>
          <w:szCs w:val="23"/>
        </w:rPr>
        <w:t>Freewave</w:t>
      </w:r>
      <w:proofErr w:type="spellEnd"/>
      <w:r w:rsidR="00DC5981" w:rsidRPr="00807884">
        <w:rPr>
          <w:rFonts w:eastAsia="Times New Roman"/>
          <w:b/>
          <w:color w:val="000000"/>
          <w:sz w:val="23"/>
          <w:szCs w:val="23"/>
        </w:rPr>
        <w:t xml:space="preserve"> radio</w:t>
      </w:r>
      <w:r w:rsidRPr="00807884">
        <w:rPr>
          <w:rFonts w:eastAsia="Times New Roman"/>
          <w:b/>
          <w:color w:val="000000"/>
          <w:sz w:val="23"/>
          <w:szCs w:val="23"/>
        </w:rPr>
        <w:t xml:space="preserve">.  Blue segments show successful transfers of 1.34 </w:t>
      </w:r>
      <w:proofErr w:type="spellStart"/>
      <w:r w:rsidRPr="00807884">
        <w:rPr>
          <w:rFonts w:eastAsia="Times New Roman"/>
          <w:b/>
          <w:color w:val="000000"/>
          <w:sz w:val="23"/>
          <w:szCs w:val="23"/>
        </w:rPr>
        <w:t>MByte</w:t>
      </w:r>
      <w:proofErr w:type="spellEnd"/>
      <w:r w:rsidRPr="00807884">
        <w:rPr>
          <w:rFonts w:eastAsia="Times New Roman"/>
          <w:b/>
          <w:color w:val="000000"/>
          <w:sz w:val="23"/>
          <w:szCs w:val="23"/>
        </w:rPr>
        <w:t xml:space="preserve"> test file set. Numbers next to the blue segments show total duration of the transfer, in minutes. Red dots show location of rsync errors. Rsync timeout was set to 60 seconds for these tests.</w:t>
      </w:r>
      <w:r w:rsidR="007D5959" w:rsidRPr="00807884">
        <w:rPr>
          <w:rFonts w:eastAsia="Times New Roman"/>
          <w:b/>
          <w:color w:val="000000"/>
          <w:sz w:val="23"/>
          <w:szCs w:val="23"/>
        </w:rPr>
        <w:t xml:space="preserve"> Significant wave height ranged between 1.7 and 2.7 meters during these tests - see test report </w:t>
      </w:r>
      <w:r w:rsidR="005C76EE" w:rsidRPr="00807884">
        <w:rPr>
          <w:rFonts w:eastAsia="Times New Roman"/>
          <w:b/>
          <w:color w:val="000000"/>
          <w:sz w:val="23"/>
          <w:szCs w:val="23"/>
        </w:rPr>
        <w:t xml:space="preserve">in the project folder for more </w:t>
      </w:r>
      <w:r w:rsidR="007D5959" w:rsidRPr="00807884">
        <w:rPr>
          <w:rFonts w:eastAsia="Times New Roman"/>
          <w:b/>
          <w:color w:val="000000"/>
          <w:sz w:val="23"/>
          <w:szCs w:val="23"/>
        </w:rPr>
        <w:t>detail</w:t>
      </w:r>
      <w:r w:rsidR="005C76EE" w:rsidRPr="00807884">
        <w:rPr>
          <w:rFonts w:eastAsia="Times New Roman"/>
          <w:b/>
          <w:color w:val="000000"/>
          <w:sz w:val="23"/>
          <w:szCs w:val="23"/>
        </w:rPr>
        <w:t>.</w:t>
      </w:r>
    </w:p>
    <w:p w14:paraId="3C30C8A1" w14:textId="77777777" w:rsidR="00790ACD" w:rsidRDefault="00790ACD" w:rsidP="009863F0"/>
    <w:p w14:paraId="368DA121"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26B4441" w14:textId="77777777" w:rsidR="00701300" w:rsidRDefault="00C13ED0" w:rsidP="009863F0">
      <w:r w:rsidRPr="00232E48">
        <w:rPr>
          <w:szCs w:val="22"/>
        </w:rPr>
        <w:t xml:space="preserve">R. Henthorn, D.W. Caress, </w:t>
      </w:r>
      <w:r w:rsidRPr="00232E48">
        <w:rPr>
          <w:b/>
          <w:szCs w:val="22"/>
        </w:rPr>
        <w:t>M.R. Chaffey</w:t>
      </w:r>
      <w:r w:rsidRPr="00232E48">
        <w:rPr>
          <w:szCs w:val="22"/>
        </w:rPr>
        <w:t xml:space="preserve">, P.R. McGill, W.J. Kirkwood, , MBARI, Moss Landing, CA; W.C. Burgess, , </w:t>
      </w:r>
      <w:proofErr w:type="spellStart"/>
      <w:r w:rsidRPr="00232E48">
        <w:rPr>
          <w:szCs w:val="22"/>
        </w:rPr>
        <w:t>Greeneridge</w:t>
      </w:r>
      <w:proofErr w:type="spellEnd"/>
      <w:r w:rsidRPr="00232E48">
        <w:rPr>
          <w:szCs w:val="22"/>
        </w:rPr>
        <w:t xml:space="preserve"> Sciences, Santa Barbara, CA;</w:t>
      </w:r>
      <w:r>
        <w:rPr>
          <w:szCs w:val="22"/>
        </w:rPr>
        <w:t xml:space="preserve"> “</w:t>
      </w:r>
      <w:r w:rsidRPr="00232E48">
        <w:rPr>
          <w:szCs w:val="22"/>
        </w:rPr>
        <w:t>Development of a High-Resolution Shallow Seismic Refraction Tomography System at the Monterey Bay Aquarium Research Institute</w:t>
      </w:r>
      <w:r>
        <w:rPr>
          <w:szCs w:val="22"/>
        </w:rPr>
        <w:t xml:space="preserve">”. </w:t>
      </w:r>
      <w:r w:rsidRPr="00232E48">
        <w:rPr>
          <w:szCs w:val="22"/>
        </w:rPr>
        <w:t xml:space="preserve"> </w:t>
      </w:r>
      <w:r>
        <w:rPr>
          <w:szCs w:val="22"/>
        </w:rPr>
        <w:t xml:space="preserve">(2009) </w:t>
      </w:r>
      <w:r>
        <w:rPr>
          <w:rStyle w:val="Emphasis"/>
          <w:bCs/>
          <w:szCs w:val="15"/>
        </w:rPr>
        <w:t>Eos Trans. AGU</w:t>
      </w:r>
      <w:r>
        <w:rPr>
          <w:bCs/>
          <w:szCs w:val="15"/>
        </w:rPr>
        <w:t xml:space="preserve">, Ocean Sci. Meet. Suppl., Abstract </w:t>
      </w:r>
      <w:r w:rsidRPr="00232E48">
        <w:rPr>
          <w:rStyle w:val="an"/>
          <w:rFonts w:cs="Arial"/>
          <w:bCs/>
        </w:rPr>
        <w:t>OS21A-1148</w:t>
      </w:r>
    </w:p>
    <w:p w14:paraId="18266694" w14:textId="77777777" w:rsidR="003215AB" w:rsidRDefault="003215AB" w:rsidP="009863F0"/>
    <w:p w14:paraId="143A0413" w14:textId="77777777"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14:paraId="10BB0B3F" w14:textId="77777777" w:rsidR="00701300" w:rsidRDefault="00701300" w:rsidP="009863F0"/>
    <w:p w14:paraId="72AB2828" w14:textId="77777777" w:rsidR="00701300" w:rsidRDefault="00B23791" w:rsidP="009863F0">
      <w:r>
        <w:t xml:space="preserve">While this is the first year of a standalone HotSpot proposal, initial work on this problem was done under the 901224 (2012) DTN Feasibility Study and 901010 (2013) Distributed Autonomy projects. The </w:t>
      </w:r>
      <w:r w:rsidR="002F0BF8">
        <w:t>results of this previous work are</w:t>
      </w:r>
      <w:r>
        <w:t xml:space="preserve"> referenced in the “approach to the problem” section above.  </w:t>
      </w:r>
    </w:p>
    <w:p w14:paraId="2B30702F" w14:textId="77777777" w:rsidR="008A4B60" w:rsidRPr="00541249" w:rsidRDefault="008A4B60" w:rsidP="009863F0">
      <w:pPr>
        <w:rPr>
          <w:b/>
          <w:bCs/>
          <w:iCs/>
        </w:rPr>
      </w:pPr>
      <w:r w:rsidRPr="00EC229C">
        <w:rPr>
          <w:b/>
          <w:bCs/>
          <w:iCs/>
        </w:rPr>
        <w:lastRenderedPageBreak/>
        <w:t xml:space="preserve">Significant changes from previous project proposal </w:t>
      </w:r>
    </w:p>
    <w:p w14:paraId="7C4C730B" w14:textId="77777777" w:rsidR="008A4B60" w:rsidRDefault="00541249" w:rsidP="009863F0">
      <w:proofErr w:type="gramStart"/>
      <w:r>
        <w:t>none</w:t>
      </w:r>
      <w:proofErr w:type="gramEnd"/>
    </w:p>
    <w:p w14:paraId="1BE66123" w14:textId="77777777" w:rsidR="00701300" w:rsidRPr="00541249" w:rsidRDefault="00EC229C" w:rsidP="009863F0">
      <w:pPr>
        <w:rPr>
          <w:b/>
          <w:bCs/>
          <w:iCs/>
        </w:rPr>
      </w:pPr>
      <w:r>
        <w:rPr>
          <w:b/>
          <w:bCs/>
          <w:iCs/>
        </w:rPr>
        <w:t>Publications based on the results of this project</w:t>
      </w:r>
      <w:r w:rsidR="003215AB">
        <w:rPr>
          <w:b/>
          <w:bCs/>
          <w:iCs/>
        </w:rPr>
        <w:t xml:space="preserve"> only</w:t>
      </w:r>
    </w:p>
    <w:p w14:paraId="7029442B" w14:textId="77777777" w:rsidR="00701300" w:rsidRDefault="00541249" w:rsidP="009863F0">
      <w:proofErr w:type="gramStart"/>
      <w:r>
        <w:t>none</w:t>
      </w:r>
      <w:proofErr w:type="gramEnd"/>
    </w:p>
    <w:p w14:paraId="7A291842" w14:textId="77777777" w:rsidR="00584B52" w:rsidRDefault="00584B52" w:rsidP="009863F0"/>
    <w:p w14:paraId="159498E3"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1672E9">
        <w:rPr>
          <w:b/>
          <w:sz w:val="32"/>
          <w:szCs w:val="32"/>
          <w:u w:val="single"/>
        </w:rPr>
        <w:t>4</w:t>
      </w:r>
    </w:p>
    <w:p w14:paraId="00B9E827" w14:textId="77777777" w:rsidR="00EC229C" w:rsidRPr="00120473" w:rsidRDefault="00EC229C" w:rsidP="009863F0">
      <w:pPr>
        <w:rPr>
          <w:iCs/>
        </w:rPr>
      </w:pPr>
    </w:p>
    <w:p w14:paraId="770BCFAB" w14:textId="77777777" w:rsidR="00120473" w:rsidRPr="00EC229C" w:rsidRDefault="00120473" w:rsidP="009863F0">
      <w:pPr>
        <w:rPr>
          <w:b/>
          <w:bCs/>
        </w:rPr>
      </w:pPr>
      <w:r>
        <w:rPr>
          <w:b/>
          <w:bCs/>
        </w:rPr>
        <w:t>Research Activities</w:t>
      </w:r>
    </w:p>
    <w:p w14:paraId="1B2AD979" w14:textId="77777777" w:rsidR="00E80D62" w:rsidRDefault="00541249" w:rsidP="009863F0">
      <w:r>
        <w:t xml:space="preserve">Facilitate ongoing efforts of MBARI researchers by providing higher quality data in a timely manner. See field programs for more specific details. </w:t>
      </w:r>
    </w:p>
    <w:p w14:paraId="55E5A9D5" w14:textId="77777777" w:rsidR="00E80D62" w:rsidRDefault="00E80D62" w:rsidP="009863F0">
      <w:pPr>
        <w:rPr>
          <w:b/>
          <w:bCs/>
        </w:rPr>
      </w:pPr>
    </w:p>
    <w:p w14:paraId="66B13707" w14:textId="77777777" w:rsidR="00701300" w:rsidRPr="00EC229C" w:rsidRDefault="00701300" w:rsidP="009863F0">
      <w:pPr>
        <w:rPr>
          <w:b/>
          <w:bCs/>
        </w:rPr>
      </w:pPr>
      <w:r w:rsidRPr="00EC229C">
        <w:rPr>
          <w:b/>
          <w:bCs/>
        </w:rPr>
        <w:t>Engineering/technology development</w:t>
      </w:r>
    </w:p>
    <w:p w14:paraId="379901E7" w14:textId="77777777" w:rsidR="00701300" w:rsidRDefault="00410BE1" w:rsidP="009863F0">
      <w:r>
        <w:t>Development effort will focus on implementation of feat</w:t>
      </w:r>
      <w:r w:rsidR="009B4150">
        <w:t>ures described during the 2013 preliminary design r</w:t>
      </w:r>
      <w:r>
        <w:t>eview</w:t>
      </w:r>
      <w:r w:rsidR="00F2630D">
        <w:rPr>
          <w:rStyle w:val="FootnoteReference"/>
        </w:rPr>
        <w:footnoteReference w:id="5"/>
      </w:r>
      <w:r w:rsidR="00270BB5">
        <w:t>, as well an</w:t>
      </w:r>
      <w:r>
        <w:t xml:space="preserve"> acoustic </w:t>
      </w:r>
      <w:r w:rsidR="00270BB5">
        <w:t>modem interface</w:t>
      </w:r>
      <w:r>
        <w:t xml:space="preserve">. </w:t>
      </w:r>
      <w:r w:rsidR="001B2D8F">
        <w:t xml:space="preserve">Specific </w:t>
      </w:r>
      <w:r w:rsidR="00270BB5">
        <w:t xml:space="preserve">development </w:t>
      </w:r>
      <w:r w:rsidR="001B2D8F">
        <w:t xml:space="preserve">tasks are detailed in Table 1. </w:t>
      </w:r>
    </w:p>
    <w:p w14:paraId="033CBED2" w14:textId="77777777" w:rsidR="00CF5CCF" w:rsidRDefault="00CF5CCF" w:rsidP="009863F0"/>
    <w:p w14:paraId="03EAC626" w14:textId="77777777" w:rsidR="00B51D7F" w:rsidRDefault="00B51D7F" w:rsidP="009863F0">
      <w:pPr>
        <w:rPr>
          <w:b/>
          <w:bCs/>
        </w:rPr>
      </w:pPr>
      <w:r>
        <w:rPr>
          <w:b/>
          <w:bCs/>
        </w:rPr>
        <w:t>Table 1: Hot Spot software tasks</w:t>
      </w:r>
    </w:p>
    <w:tbl>
      <w:tblPr>
        <w:tblW w:w="9465" w:type="dxa"/>
        <w:tblLook w:val="04A0" w:firstRow="1" w:lastRow="0" w:firstColumn="1" w:lastColumn="0" w:noHBand="0" w:noVBand="1"/>
      </w:tblPr>
      <w:tblGrid>
        <w:gridCol w:w="2969"/>
        <w:gridCol w:w="6496"/>
      </w:tblGrid>
      <w:tr w:rsidR="007F601F" w:rsidRPr="00807884" w14:paraId="50BFDBD9"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C0615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Task</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642A8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Description</w:t>
            </w:r>
          </w:p>
        </w:tc>
      </w:tr>
      <w:tr w:rsidR="007F601F" w:rsidRPr="00807884" w14:paraId="3A9B1126"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62022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HS-LRAUV RF link characterization</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F86DDA"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Measure range, connectivity of HS-to-LRAUV </w:t>
            </w:r>
            <w:proofErr w:type="spellStart"/>
            <w:r w:rsidRPr="00807884">
              <w:rPr>
                <w:rFonts w:ascii="Arial" w:hAnsi="Arial" w:cs="Arial"/>
                <w:color w:val="000000"/>
                <w:sz w:val="16"/>
                <w:szCs w:val="23"/>
                <w:lang w:eastAsia="en-US"/>
              </w:rPr>
              <w:t>Freewave</w:t>
            </w:r>
            <w:proofErr w:type="spellEnd"/>
            <w:r w:rsidRPr="00807884">
              <w:rPr>
                <w:rFonts w:ascii="Arial" w:hAnsi="Arial" w:cs="Arial"/>
                <w:color w:val="000000"/>
                <w:sz w:val="16"/>
                <w:szCs w:val="23"/>
                <w:lang w:eastAsia="en-US"/>
              </w:rPr>
              <w:t xml:space="preserve"> link; includes at-sea characterization</w:t>
            </w:r>
          </w:p>
        </w:tc>
      </w:tr>
      <w:tr w:rsidR="007F601F" w:rsidRPr="00807884" w14:paraId="20D0F6E7"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EDA72F"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Auto shore link selection</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33A1BF" w14:textId="77777777" w:rsidR="007F601F" w:rsidRPr="00807884" w:rsidRDefault="007F601F">
            <w:pPr>
              <w:keepNext/>
              <w:spacing w:line="0" w:lineRule="atLeast"/>
              <w:rPr>
                <w:rFonts w:ascii="Times" w:hAnsi="Times"/>
                <w:sz w:val="16"/>
                <w:szCs w:val="20"/>
                <w:lang w:eastAsia="en-US"/>
              </w:rPr>
            </w:pPr>
            <w:proofErr w:type="gramStart"/>
            <w:r w:rsidRPr="00807884">
              <w:rPr>
                <w:rFonts w:ascii="Arial" w:hAnsi="Arial" w:cs="Arial"/>
                <w:color w:val="000000"/>
                <w:sz w:val="16"/>
                <w:szCs w:val="23"/>
                <w:lang w:eastAsia="en-US"/>
              </w:rPr>
              <w:t>dynamically</w:t>
            </w:r>
            <w:proofErr w:type="gramEnd"/>
            <w:r w:rsidRPr="00807884">
              <w:rPr>
                <w:rFonts w:ascii="Arial" w:hAnsi="Arial" w:cs="Arial"/>
                <w:color w:val="000000"/>
                <w:sz w:val="16"/>
                <w:szCs w:val="23"/>
                <w:lang w:eastAsia="en-US"/>
              </w:rPr>
              <w:t xml:space="preserve"> determine optimal shore link (e.g. based on signal strength, distance from shore, fail-over...)</w:t>
            </w:r>
          </w:p>
        </w:tc>
      </w:tr>
      <w:tr w:rsidR="007F601F" w:rsidRPr="00807884" w14:paraId="021C2C90"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9CBF9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Shore link scheduling</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6E6B6F"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When to establish shore connection? Periodically? Immediately after AUV connection?</w:t>
            </w:r>
          </w:p>
        </w:tc>
      </w:tr>
      <w:tr w:rsidR="007F601F" w:rsidRPr="00807884" w14:paraId="20270C4E"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63C6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Link detection</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A6DADC"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 detects, responds to endpoint link active (</w:t>
            </w:r>
            <w:proofErr w:type="spellStart"/>
            <w:r w:rsidRPr="00807884">
              <w:rPr>
                <w:rFonts w:ascii="Arial" w:hAnsi="Arial" w:cs="Arial"/>
                <w:color w:val="000000"/>
                <w:sz w:val="16"/>
                <w:szCs w:val="23"/>
                <w:lang w:eastAsia="en-US"/>
              </w:rPr>
              <w:t>ppp</w:t>
            </w:r>
            <w:proofErr w:type="spellEnd"/>
            <w:r w:rsidRPr="00807884">
              <w:rPr>
                <w:rFonts w:ascii="Arial" w:hAnsi="Arial" w:cs="Arial"/>
                <w:color w:val="000000"/>
                <w:sz w:val="16"/>
                <w:szCs w:val="23"/>
                <w:lang w:eastAsia="en-US"/>
              </w:rPr>
              <w:t xml:space="preserve"> or SLIP)</w:t>
            </w:r>
          </w:p>
        </w:tc>
      </w:tr>
      <w:tr w:rsidR="007F601F" w:rsidRPr="00807884" w14:paraId="27955D87"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0FD2C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Link duration management</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159F8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How long should HS and endpoint keep link connected?</w:t>
            </w:r>
          </w:p>
        </w:tc>
      </w:tr>
      <w:tr w:rsidR="007F601F" w:rsidRPr="00807884" w14:paraId="2A3D67E6"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31BDF7"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Link power management</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516FD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Power link radio/modem only when needed</w:t>
            </w:r>
          </w:p>
        </w:tc>
      </w:tr>
      <w:tr w:rsidR="007F601F" w:rsidRPr="00807884" w14:paraId="69E90116"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7AAA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Endpoint naming conventions</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E9FF03"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Must associate endpoint IP address with directory names</w:t>
            </w:r>
          </w:p>
        </w:tc>
      </w:tr>
      <w:tr w:rsidR="007F601F" w:rsidRPr="00807884" w14:paraId="3F9999AF"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DB918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HS-acoustic adapter</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6A5DB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Access to acoustic endpoints; file transfer via acoustic protocol</w:t>
            </w:r>
          </w:p>
        </w:tc>
      </w:tr>
      <w:tr w:rsidR="007F601F" w:rsidRPr="00807884" w14:paraId="2EB9B9DD"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A99982"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Benthos acoustic modem driver</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72B5EA"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Operate Benthos acoustic modem for synchronous data transmission and retrieval</w:t>
            </w:r>
          </w:p>
        </w:tc>
      </w:tr>
      <w:tr w:rsidR="007F601F" w:rsidRPr="00807884" w14:paraId="4519B130"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1C1453"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 xml:space="preserve">Acoustic GPS </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44811B"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Transmit Hot Spot location via acoustic modem</w:t>
            </w:r>
          </w:p>
        </w:tc>
      </w:tr>
      <w:tr w:rsidR="007F601F" w:rsidRPr="00807884" w14:paraId="061CB99A"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AF6A1D"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 log</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868EB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Log connections, errors. Provide retrieval-to-shore method</w:t>
            </w:r>
          </w:p>
        </w:tc>
      </w:tr>
      <w:tr w:rsidR="007F601F" w:rsidRPr="00807884" w14:paraId="3BD90678"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08FD4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Interface to WG communication infrastructure</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82B7C"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Control some HS functions through WGMS (e.g. turn on cell modem, retrieve HS logs through WG Iridium)</w:t>
            </w:r>
          </w:p>
        </w:tc>
      </w:tr>
      <w:tr w:rsidR="007F601F" w:rsidRPr="00807884" w14:paraId="63D9D4F5"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D9FBF1"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User interface</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A317E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Enable user to configure Hotspot (schedules, </w:t>
            </w:r>
            <w:proofErr w:type="spellStart"/>
            <w:r w:rsidRPr="00807884">
              <w:rPr>
                <w:rFonts w:ascii="Arial" w:hAnsi="Arial" w:cs="Arial"/>
                <w:color w:val="000000"/>
                <w:sz w:val="16"/>
                <w:szCs w:val="23"/>
                <w:lang w:eastAsia="en-US"/>
              </w:rPr>
              <w:t>etc</w:t>
            </w:r>
            <w:proofErr w:type="spellEnd"/>
            <w:r w:rsidRPr="00807884">
              <w:rPr>
                <w:rFonts w:ascii="Arial" w:hAnsi="Arial" w:cs="Arial"/>
                <w:color w:val="000000"/>
                <w:sz w:val="16"/>
                <w:szCs w:val="23"/>
                <w:lang w:eastAsia="en-US"/>
              </w:rPr>
              <w:t>)</w:t>
            </w:r>
          </w:p>
        </w:tc>
      </w:tr>
      <w:tr w:rsidR="007F601F" w:rsidRPr="00807884" w14:paraId="6136841F"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CBB07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External interface</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3EA46B"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Provide API to applications, e.g. autonomy</w:t>
            </w:r>
          </w:p>
        </w:tc>
      </w:tr>
      <w:tr w:rsidR="007F601F" w:rsidRPr="00807884" w14:paraId="7759D172"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777EA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HS console gateway </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422A3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HS enables shore-to-endpoint </w:t>
            </w:r>
            <w:proofErr w:type="spellStart"/>
            <w:r w:rsidRPr="00807884">
              <w:rPr>
                <w:rFonts w:ascii="Arial" w:hAnsi="Arial" w:cs="Arial"/>
                <w:color w:val="000000"/>
                <w:sz w:val="16"/>
                <w:szCs w:val="23"/>
                <w:lang w:eastAsia="en-US"/>
              </w:rPr>
              <w:t>ssh</w:t>
            </w:r>
            <w:proofErr w:type="spellEnd"/>
          </w:p>
        </w:tc>
      </w:tr>
      <w:tr w:rsidR="007F601F" w:rsidRPr="00807884" w14:paraId="2EAE9B69"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C50A55" w14:textId="77777777" w:rsidR="007F601F" w:rsidRPr="00807884" w:rsidRDefault="007F601F">
            <w:pPr>
              <w:spacing w:line="0" w:lineRule="atLeast"/>
              <w:rPr>
                <w:rFonts w:ascii="Times" w:hAnsi="Times"/>
                <w:sz w:val="16"/>
                <w:szCs w:val="20"/>
                <w:lang w:eastAsia="en-US"/>
              </w:rPr>
            </w:pPr>
            <w:r w:rsidRPr="00807884">
              <w:rPr>
                <w:rFonts w:ascii="Arial" w:hAnsi="Arial" w:cs="Arial"/>
                <w:color w:val="000000"/>
                <w:sz w:val="16"/>
                <w:szCs w:val="23"/>
                <w:lang w:eastAsia="en-US"/>
              </w:rPr>
              <w:t>Kite-balloon experiment</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2A4BE6" w14:textId="77777777" w:rsidR="007F601F" w:rsidRPr="00807884" w:rsidRDefault="007F601F">
            <w:pPr>
              <w:spacing w:line="0" w:lineRule="atLeast"/>
              <w:rPr>
                <w:rFonts w:ascii="Times" w:hAnsi="Times"/>
                <w:sz w:val="16"/>
                <w:szCs w:val="20"/>
                <w:lang w:eastAsia="en-US"/>
              </w:rPr>
            </w:pPr>
            <w:r w:rsidRPr="00807884">
              <w:rPr>
                <w:rFonts w:ascii="Arial" w:hAnsi="Arial" w:cs="Arial"/>
                <w:color w:val="000000"/>
                <w:sz w:val="16"/>
                <w:szCs w:val="23"/>
                <w:lang w:eastAsia="en-US"/>
              </w:rPr>
              <w:t>Demonstrate relay through kite-balloon over 802.11 link</w:t>
            </w:r>
          </w:p>
        </w:tc>
      </w:tr>
    </w:tbl>
    <w:p w14:paraId="7B8CD159" w14:textId="77777777" w:rsidR="00B51D7F" w:rsidRDefault="00B51D7F" w:rsidP="009863F0">
      <w:pPr>
        <w:rPr>
          <w:b/>
          <w:bCs/>
        </w:rPr>
      </w:pPr>
    </w:p>
    <w:p w14:paraId="64484B1A"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14:paraId="44760361" w14:textId="77777777" w:rsidR="009F2C38" w:rsidRDefault="009F2C38" w:rsidP="009863F0"/>
    <w:p w14:paraId="7E6C7F65" w14:textId="77777777" w:rsidR="00C712D3" w:rsidRDefault="00C712D3" w:rsidP="009863F0">
      <w:r>
        <w:t xml:space="preserve">We propose </w:t>
      </w:r>
      <w:r w:rsidR="0066715A">
        <w:t>three</w:t>
      </w:r>
      <w:r>
        <w:t xml:space="preserve"> specific applications</w:t>
      </w:r>
      <w:r w:rsidR="0066715A">
        <w:t xml:space="preserve"> that require ship </w:t>
      </w:r>
      <w:proofErr w:type="gramStart"/>
      <w:r w:rsidR="0066715A">
        <w:t>time</w:t>
      </w:r>
      <w:r>
        <w:t xml:space="preserve">  </w:t>
      </w:r>
      <w:r w:rsidR="0066715A">
        <w:t>T</w:t>
      </w:r>
      <w:r w:rsidR="00B85EA5">
        <w:t>he</w:t>
      </w:r>
      <w:proofErr w:type="gramEnd"/>
      <w:r w:rsidR="00B85EA5">
        <w:t xml:space="preserve"> following applications will make use of the </w:t>
      </w:r>
      <w:r w:rsidR="00B85EA5" w:rsidRPr="00B85EA5">
        <w:rPr>
          <w:i/>
        </w:rPr>
        <w:t>R/V Paragon</w:t>
      </w:r>
      <w:r w:rsidR="00B85EA5">
        <w:t xml:space="preserve"> for deployment and recovery of the Wave Glider</w:t>
      </w:r>
      <w:r w:rsidR="0066715A">
        <w:t>,</w:t>
      </w:r>
      <w:r w:rsidR="00B85EA5">
        <w:t xml:space="preserve"> LRAUV</w:t>
      </w:r>
      <w:r w:rsidR="0066715A">
        <w:t xml:space="preserve"> and Aerostat</w:t>
      </w:r>
      <w:r w:rsidR="00B85EA5">
        <w:t xml:space="preserve">. We request a total of </w:t>
      </w:r>
      <w:r w:rsidR="0066715A">
        <w:t>11</w:t>
      </w:r>
      <w:r w:rsidR="00050A7B">
        <w:t xml:space="preserve"> ship</w:t>
      </w:r>
      <w:r w:rsidR="00B85EA5">
        <w:t xml:space="preserve"> days for the following applications. </w:t>
      </w:r>
    </w:p>
    <w:p w14:paraId="236039C2" w14:textId="77777777" w:rsidR="00C712D3" w:rsidRDefault="00C712D3" w:rsidP="009863F0"/>
    <w:p w14:paraId="3D9488E4" w14:textId="2B0DD21B" w:rsidR="00701300" w:rsidRDefault="00610A16" w:rsidP="009863F0">
      <w:r w:rsidRPr="009F2C38">
        <w:rPr>
          <w:b/>
        </w:rPr>
        <w:t>LRAUV data transfer via RF</w:t>
      </w:r>
      <w:r w:rsidR="00610F07">
        <w:t xml:space="preserve">: Large amounts of ADCP data are generated when full water column sampling is activated for organism tracking. This </w:t>
      </w:r>
      <w:r w:rsidR="009F2C38">
        <w:t xml:space="preserve">full </w:t>
      </w:r>
      <w:r w:rsidR="00610F07">
        <w:t>data</w:t>
      </w:r>
      <w:r w:rsidR="009F2C38">
        <w:t xml:space="preserve"> set</w:t>
      </w:r>
      <w:r w:rsidR="00610F07">
        <w:t xml:space="preserve"> </w:t>
      </w:r>
      <w:r w:rsidR="009F2C38">
        <w:t xml:space="preserve">cannot be transferred to shore via the usual </w:t>
      </w:r>
      <w:r w:rsidR="00CF5CCF">
        <w:t xml:space="preserve">Iridium </w:t>
      </w:r>
      <w:bookmarkStart w:id="0" w:name="_GoBack"/>
      <w:bookmarkEnd w:id="0"/>
      <w:r w:rsidR="009F2C38">
        <w:t>SBD messages due to its size. This application will demonstrate full water column data transfer back to shore via the Hot Spot, preferably in support of the fall CANON experiment.</w:t>
      </w:r>
      <w:r w:rsidR="00C712D3">
        <w:t xml:space="preserve"> See LRAUV proposal 901110 for further details on this effort. </w:t>
      </w:r>
    </w:p>
    <w:p w14:paraId="06545C43" w14:textId="77777777" w:rsidR="00610F07" w:rsidRDefault="00610F07" w:rsidP="009863F0"/>
    <w:p w14:paraId="6D642A1D" w14:textId="77777777" w:rsidR="00610A16" w:rsidRDefault="00610A16" w:rsidP="009863F0">
      <w:r w:rsidRPr="009F2C38">
        <w:rPr>
          <w:b/>
        </w:rPr>
        <w:t>BEDS data transfer via acoustics</w:t>
      </w:r>
      <w:r w:rsidR="00610F07">
        <w:t xml:space="preserve">: </w:t>
      </w:r>
      <w:r w:rsidR="009F2C38">
        <w:t>Benthic Event Detectors are deployed on or are buried in the seabed and record the motion of sediment debris flows when they occur. The data is transferred back to the surface via an acoustic modem and the bandwidth can be quite low.</w:t>
      </w:r>
      <w:r w:rsidR="00C712D3">
        <w:t xml:space="preserve"> Since transferring single events can take hours, an autonomous vehicle like the Wave Glider is a good candidate for reducing the workload on human resources. This application will focus on the data transfer aspect of the BEDs platform and will rely on an operator manually directing the Wave Glider to the general location of the BED. See BEDs proposal 901006 for further details on this effort.</w:t>
      </w:r>
    </w:p>
    <w:p w14:paraId="36B08815" w14:textId="77777777" w:rsidR="00610A16" w:rsidRDefault="00610A16" w:rsidP="009863F0"/>
    <w:p w14:paraId="2D6156AF" w14:textId="77777777" w:rsidR="00050A7B" w:rsidRDefault="00050A7B" w:rsidP="009863F0">
      <w:r w:rsidRPr="00E9235C">
        <w:rPr>
          <w:b/>
        </w:rPr>
        <w:t>Hot Spot to Aerostat relay</w:t>
      </w:r>
      <w:r w:rsidR="0066715A" w:rsidRPr="00E9235C">
        <w:rPr>
          <w:b/>
        </w:rPr>
        <w:t xml:space="preserve"> to shore:</w:t>
      </w:r>
      <w:r w:rsidR="0066715A">
        <w:t xml:space="preserve"> We will demonstrate Hot Spot access to shore via the Aerostat's 802.11 access point. This application might utilize an AUV endpoint as well, although for simplicity it may instead transfer data directly from the Hot Spot. </w:t>
      </w:r>
    </w:p>
    <w:p w14:paraId="0A47553D" w14:textId="77777777" w:rsidR="0066715A" w:rsidRDefault="0066715A" w:rsidP="009863F0"/>
    <w:p w14:paraId="6D9DBA95" w14:textId="77777777" w:rsidR="00B12E69" w:rsidRPr="00EC229C" w:rsidRDefault="00B12E69" w:rsidP="009863F0">
      <w:pPr>
        <w:rPr>
          <w:b/>
          <w:bCs/>
        </w:rPr>
      </w:pPr>
      <w:r>
        <w:rPr>
          <w:b/>
          <w:bCs/>
        </w:rPr>
        <w:t>Specific deliverables</w:t>
      </w:r>
    </w:p>
    <w:p w14:paraId="570BD386" w14:textId="77777777" w:rsidR="00B12E69" w:rsidRDefault="00B12E69" w:rsidP="009863F0"/>
    <w:p w14:paraId="7BBE9D02" w14:textId="77777777" w:rsidR="00B12E69" w:rsidRDefault="009447C9" w:rsidP="009863F0">
      <w:r>
        <w:t xml:space="preserve">We will deliver a Wave Glider Sensor Manager Computer (SMC) payload box with Hot Spot hardware and software that implements the functionality described in this proposal. Communication links will include CDMA cell, Globalstar satellite, </w:t>
      </w:r>
      <w:r w:rsidR="00C24F8B">
        <w:t>FreeWave</w:t>
      </w:r>
      <w:r>
        <w:t xml:space="preserve"> 900 MHz radio, 802.11 radio</w:t>
      </w:r>
      <w:r w:rsidR="00754F78">
        <w:t xml:space="preserve">, </w:t>
      </w:r>
      <w:r w:rsidR="004F198A">
        <w:t xml:space="preserve">and </w:t>
      </w:r>
      <w:r w:rsidR="00754F78">
        <w:t>Benthos acoustic modem. Payload will be compatible with SV2 and SV3 Wave Glider platform</w:t>
      </w:r>
      <w:r w:rsidR="00237FC5">
        <w:t>s</w:t>
      </w:r>
      <w:r w:rsidR="00754F78">
        <w:t>.</w:t>
      </w:r>
    </w:p>
    <w:p w14:paraId="5A9A540E" w14:textId="77777777" w:rsidR="00754F78" w:rsidRDefault="00754F78" w:rsidP="009863F0"/>
    <w:p w14:paraId="6D978083" w14:textId="77777777" w:rsidR="00754F78" w:rsidRDefault="00754F78" w:rsidP="009863F0">
      <w:pPr>
        <w:rPr>
          <w:b/>
          <w:bCs/>
        </w:rPr>
      </w:pPr>
    </w:p>
    <w:p w14:paraId="682A2337" w14:textId="77777777" w:rsidR="00807884" w:rsidRDefault="00807884">
      <w:pPr>
        <w:rPr>
          <w:b/>
          <w:bCs/>
        </w:rPr>
      </w:pPr>
      <w:r>
        <w:rPr>
          <w:b/>
          <w:bCs/>
        </w:rPr>
        <w:br w:type="page"/>
      </w:r>
    </w:p>
    <w:p w14:paraId="3395D81D" w14:textId="77777777" w:rsidR="00B12E69" w:rsidRPr="00EC229C" w:rsidRDefault="00B12E69" w:rsidP="009863F0">
      <w:pPr>
        <w:rPr>
          <w:b/>
          <w:bCs/>
        </w:rPr>
      </w:pPr>
      <w:r>
        <w:rPr>
          <w:b/>
          <w:bCs/>
        </w:rPr>
        <w:lastRenderedPageBreak/>
        <w:t>Milestones</w:t>
      </w:r>
      <w:r w:rsidR="008F0880">
        <w:rPr>
          <w:b/>
          <w:bCs/>
        </w:rPr>
        <w:t xml:space="preserve"> (see </w:t>
      </w:r>
      <w:hyperlink r:id="rId12" w:history="1">
        <w:r w:rsidR="008F0880" w:rsidRPr="00AF3D00">
          <w:rPr>
            <w:rStyle w:val="Hyperlink"/>
            <w:b/>
            <w:bCs/>
          </w:rPr>
          <w:t>personnel classification list</w:t>
        </w:r>
      </w:hyperlink>
      <w:r w:rsidR="008F0880">
        <w:rPr>
          <w:b/>
          <w:bCs/>
        </w:rPr>
        <w:t>)</w:t>
      </w:r>
    </w:p>
    <w:p w14:paraId="16908FED" w14:textId="77777777" w:rsidR="00B12E69" w:rsidRDefault="00B12E69" w:rsidP="009863F0"/>
    <w:p w14:paraId="42EE4433"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BB2ED8"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15"/>
        <w:gridCol w:w="1242"/>
        <w:gridCol w:w="1461"/>
        <w:gridCol w:w="1269"/>
        <w:gridCol w:w="1743"/>
      </w:tblGrid>
      <w:tr w:rsidR="00E15EFA" w:rsidRPr="00CB2511" w14:paraId="2AE4911F" w14:textId="77777777" w:rsidTr="00E9235C">
        <w:trPr>
          <w:trHeight w:val="569"/>
        </w:trPr>
        <w:tc>
          <w:tcPr>
            <w:tcW w:w="1368" w:type="dxa"/>
          </w:tcPr>
          <w:p w14:paraId="2D00F7E6" w14:textId="77777777" w:rsidR="00E15EFA" w:rsidRDefault="00E15EFA" w:rsidP="00191424">
            <w:pPr>
              <w:keepNext/>
              <w:rPr>
                <w:b/>
                <w:sz w:val="20"/>
                <w:szCs w:val="20"/>
              </w:rPr>
            </w:pPr>
            <w:r>
              <w:rPr>
                <w:b/>
                <w:sz w:val="20"/>
                <w:szCs w:val="20"/>
              </w:rPr>
              <w:t xml:space="preserve">2014 Project Start Date: </w:t>
            </w:r>
          </w:p>
          <w:p w14:paraId="19330DD2" w14:textId="77777777" w:rsidR="00E15EFA" w:rsidRPr="001A1006" w:rsidRDefault="00C3705D" w:rsidP="00191424">
            <w:pPr>
              <w:keepNext/>
              <w:rPr>
                <w:b/>
                <w:sz w:val="16"/>
                <w:szCs w:val="20"/>
              </w:rPr>
            </w:pPr>
            <w:r>
              <w:rPr>
                <w:sz w:val="16"/>
              </w:rPr>
              <w:t>01/01/2014</w:t>
            </w:r>
          </w:p>
        </w:tc>
        <w:tc>
          <w:tcPr>
            <w:tcW w:w="1215" w:type="dxa"/>
            <w:vAlign w:val="center"/>
          </w:tcPr>
          <w:p w14:paraId="56A5EDE8" w14:textId="77777777" w:rsidR="00E15EFA" w:rsidRPr="00CB2511" w:rsidRDefault="00E15EFA" w:rsidP="00191424">
            <w:pPr>
              <w:keepNext/>
              <w:jc w:val="center"/>
              <w:rPr>
                <w:b/>
                <w:sz w:val="20"/>
                <w:szCs w:val="20"/>
              </w:rPr>
            </w:pPr>
            <w:r w:rsidRPr="00CB2511">
              <w:rPr>
                <w:b/>
                <w:sz w:val="20"/>
                <w:szCs w:val="20"/>
              </w:rPr>
              <w:t>Milestone 1</w:t>
            </w:r>
          </w:p>
        </w:tc>
        <w:tc>
          <w:tcPr>
            <w:tcW w:w="1242" w:type="dxa"/>
            <w:vAlign w:val="center"/>
          </w:tcPr>
          <w:p w14:paraId="36A4B519" w14:textId="77777777" w:rsidR="00E15EFA" w:rsidRPr="00CB2511" w:rsidRDefault="00E15EFA" w:rsidP="00191424">
            <w:pPr>
              <w:keepNext/>
              <w:jc w:val="center"/>
              <w:rPr>
                <w:b/>
                <w:sz w:val="20"/>
                <w:szCs w:val="20"/>
              </w:rPr>
            </w:pPr>
            <w:r w:rsidRPr="00CB2511">
              <w:rPr>
                <w:b/>
                <w:sz w:val="20"/>
                <w:szCs w:val="20"/>
              </w:rPr>
              <w:t>Milestone 2</w:t>
            </w:r>
          </w:p>
        </w:tc>
        <w:tc>
          <w:tcPr>
            <w:tcW w:w="1461" w:type="dxa"/>
            <w:vAlign w:val="center"/>
          </w:tcPr>
          <w:p w14:paraId="67C4556C" w14:textId="77777777" w:rsidR="00E15EFA" w:rsidRPr="00CB2511" w:rsidRDefault="00E15EFA" w:rsidP="00191424">
            <w:pPr>
              <w:keepNext/>
              <w:jc w:val="center"/>
              <w:rPr>
                <w:b/>
                <w:sz w:val="20"/>
                <w:szCs w:val="20"/>
              </w:rPr>
            </w:pPr>
            <w:r w:rsidRPr="00CB2511">
              <w:rPr>
                <w:b/>
                <w:sz w:val="20"/>
                <w:szCs w:val="20"/>
              </w:rPr>
              <w:t>Milestone 3</w:t>
            </w:r>
          </w:p>
        </w:tc>
        <w:tc>
          <w:tcPr>
            <w:tcW w:w="1269" w:type="dxa"/>
            <w:vAlign w:val="center"/>
          </w:tcPr>
          <w:p w14:paraId="720E0C2A" w14:textId="77777777" w:rsidR="00E15EFA" w:rsidRPr="00CB2511" w:rsidRDefault="00E15EFA" w:rsidP="00191424">
            <w:pPr>
              <w:keepNext/>
              <w:jc w:val="center"/>
              <w:rPr>
                <w:b/>
                <w:sz w:val="20"/>
                <w:szCs w:val="20"/>
              </w:rPr>
            </w:pPr>
            <w:r w:rsidRPr="00CB2511">
              <w:rPr>
                <w:b/>
                <w:sz w:val="20"/>
                <w:szCs w:val="20"/>
              </w:rPr>
              <w:t xml:space="preserve">Milestone </w:t>
            </w:r>
            <w:r>
              <w:rPr>
                <w:b/>
                <w:sz w:val="20"/>
                <w:szCs w:val="20"/>
              </w:rPr>
              <w:t>4</w:t>
            </w:r>
          </w:p>
        </w:tc>
        <w:tc>
          <w:tcPr>
            <w:tcW w:w="1743" w:type="dxa"/>
            <w:vMerge w:val="restart"/>
            <w:vAlign w:val="center"/>
          </w:tcPr>
          <w:p w14:paraId="1FF591BC" w14:textId="77777777" w:rsidR="00E15EFA" w:rsidRPr="00CB2511" w:rsidRDefault="00E15EFA" w:rsidP="00191424">
            <w:pPr>
              <w:keepNext/>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Pr="00CB2511">
              <w:rPr>
                <w:sz w:val="20"/>
                <w:szCs w:val="20"/>
              </w:rPr>
              <w:t>for each resource category for all milestones listed here</w:t>
            </w:r>
          </w:p>
        </w:tc>
      </w:tr>
      <w:tr w:rsidR="00E15EFA" w:rsidRPr="00CB2511" w14:paraId="00AE0131" w14:textId="77777777" w:rsidTr="00E9235C">
        <w:trPr>
          <w:trHeight w:val="569"/>
        </w:trPr>
        <w:tc>
          <w:tcPr>
            <w:tcW w:w="1368" w:type="dxa"/>
            <w:vAlign w:val="center"/>
          </w:tcPr>
          <w:p w14:paraId="1DA0121A" w14:textId="77777777" w:rsidR="00E15EFA" w:rsidRPr="00CB2511" w:rsidRDefault="00E15EFA" w:rsidP="00191424">
            <w:pPr>
              <w:keepNext/>
              <w:rPr>
                <w:b/>
                <w:sz w:val="20"/>
                <w:szCs w:val="20"/>
              </w:rPr>
            </w:pPr>
            <w:r w:rsidRPr="00CB2511">
              <w:rPr>
                <w:b/>
                <w:sz w:val="20"/>
                <w:szCs w:val="20"/>
              </w:rPr>
              <w:t>Milestone Date</w:t>
            </w:r>
          </w:p>
        </w:tc>
        <w:tc>
          <w:tcPr>
            <w:tcW w:w="1215" w:type="dxa"/>
            <w:vAlign w:val="center"/>
          </w:tcPr>
          <w:p w14:paraId="20E33FFF" w14:textId="77777777" w:rsidR="00E15EFA" w:rsidRPr="00CB2511" w:rsidRDefault="00E15EFA" w:rsidP="00191424">
            <w:pPr>
              <w:keepNext/>
              <w:rPr>
                <w:b/>
                <w:sz w:val="20"/>
                <w:szCs w:val="20"/>
              </w:rPr>
            </w:pPr>
            <w:r>
              <w:rPr>
                <w:b/>
                <w:sz w:val="20"/>
                <w:szCs w:val="20"/>
              </w:rPr>
              <w:t>Q1</w:t>
            </w:r>
          </w:p>
        </w:tc>
        <w:tc>
          <w:tcPr>
            <w:tcW w:w="1242" w:type="dxa"/>
            <w:vAlign w:val="center"/>
          </w:tcPr>
          <w:p w14:paraId="491AD73A" w14:textId="77777777" w:rsidR="00E15EFA" w:rsidRPr="00CB2511" w:rsidRDefault="00E15EFA" w:rsidP="00191424">
            <w:pPr>
              <w:keepNext/>
              <w:jc w:val="center"/>
              <w:rPr>
                <w:b/>
                <w:sz w:val="20"/>
                <w:szCs w:val="20"/>
              </w:rPr>
            </w:pPr>
            <w:r>
              <w:rPr>
                <w:b/>
                <w:sz w:val="20"/>
                <w:szCs w:val="20"/>
              </w:rPr>
              <w:t>Q2</w:t>
            </w:r>
          </w:p>
        </w:tc>
        <w:tc>
          <w:tcPr>
            <w:tcW w:w="1461" w:type="dxa"/>
            <w:vAlign w:val="center"/>
          </w:tcPr>
          <w:p w14:paraId="25BFB1C0" w14:textId="77777777" w:rsidR="00E15EFA" w:rsidRPr="00CB2511" w:rsidRDefault="00E15EFA" w:rsidP="00191424">
            <w:pPr>
              <w:keepNext/>
              <w:jc w:val="center"/>
              <w:rPr>
                <w:b/>
                <w:sz w:val="20"/>
                <w:szCs w:val="20"/>
              </w:rPr>
            </w:pPr>
            <w:r>
              <w:rPr>
                <w:b/>
                <w:sz w:val="20"/>
                <w:szCs w:val="20"/>
              </w:rPr>
              <w:t>Q3</w:t>
            </w:r>
          </w:p>
        </w:tc>
        <w:tc>
          <w:tcPr>
            <w:tcW w:w="1269" w:type="dxa"/>
            <w:vAlign w:val="center"/>
          </w:tcPr>
          <w:p w14:paraId="4612D8E2" w14:textId="77777777" w:rsidR="00E15EFA" w:rsidRPr="00CB2511" w:rsidRDefault="00E15EFA" w:rsidP="00191424">
            <w:pPr>
              <w:keepNext/>
              <w:jc w:val="center"/>
              <w:rPr>
                <w:b/>
                <w:sz w:val="20"/>
                <w:szCs w:val="20"/>
              </w:rPr>
            </w:pPr>
            <w:r>
              <w:rPr>
                <w:b/>
                <w:sz w:val="20"/>
                <w:szCs w:val="20"/>
              </w:rPr>
              <w:t>Q4</w:t>
            </w:r>
          </w:p>
        </w:tc>
        <w:tc>
          <w:tcPr>
            <w:tcW w:w="1743" w:type="dxa"/>
            <w:vMerge/>
            <w:vAlign w:val="center"/>
          </w:tcPr>
          <w:p w14:paraId="5C17308A" w14:textId="77777777" w:rsidR="00E15EFA" w:rsidRPr="00CB2511" w:rsidRDefault="00E15EFA" w:rsidP="00191424">
            <w:pPr>
              <w:keepNext/>
              <w:rPr>
                <w:b/>
                <w:sz w:val="20"/>
                <w:szCs w:val="20"/>
              </w:rPr>
            </w:pPr>
          </w:p>
        </w:tc>
      </w:tr>
      <w:tr w:rsidR="00E15EFA" w:rsidRPr="00CB2511" w14:paraId="48115FA5" w14:textId="77777777" w:rsidTr="00E9235C">
        <w:trPr>
          <w:trHeight w:val="569"/>
        </w:trPr>
        <w:tc>
          <w:tcPr>
            <w:tcW w:w="1368" w:type="dxa"/>
            <w:vAlign w:val="center"/>
          </w:tcPr>
          <w:p w14:paraId="2E706D39" w14:textId="77777777" w:rsidR="00E15EFA" w:rsidRPr="00CB2511" w:rsidRDefault="00E15EFA" w:rsidP="00191424">
            <w:pPr>
              <w:keepNext/>
              <w:rPr>
                <w:b/>
                <w:sz w:val="20"/>
                <w:szCs w:val="20"/>
              </w:rPr>
            </w:pPr>
            <w:r w:rsidRPr="00CB2511">
              <w:rPr>
                <w:b/>
                <w:sz w:val="20"/>
                <w:szCs w:val="20"/>
              </w:rPr>
              <w:t>Milestone Description</w:t>
            </w:r>
          </w:p>
        </w:tc>
        <w:tc>
          <w:tcPr>
            <w:tcW w:w="1215" w:type="dxa"/>
            <w:vAlign w:val="center"/>
          </w:tcPr>
          <w:p w14:paraId="2A1AF4EF" w14:textId="77777777" w:rsidR="00E15EFA" w:rsidRPr="00CB2511" w:rsidRDefault="00E15EFA" w:rsidP="00191424">
            <w:pPr>
              <w:keepNext/>
              <w:rPr>
                <w:b/>
                <w:sz w:val="20"/>
                <w:szCs w:val="20"/>
              </w:rPr>
            </w:pPr>
            <w:r>
              <w:rPr>
                <w:b/>
                <w:sz w:val="20"/>
                <w:szCs w:val="20"/>
              </w:rPr>
              <w:t>Support Dorado telemetry transfer to shore during Spring CANON</w:t>
            </w:r>
          </w:p>
        </w:tc>
        <w:tc>
          <w:tcPr>
            <w:tcW w:w="1242" w:type="dxa"/>
            <w:vAlign w:val="center"/>
          </w:tcPr>
          <w:p w14:paraId="67332FE7" w14:textId="77777777" w:rsidR="00E15EFA" w:rsidRPr="00CB2511" w:rsidRDefault="00E15EFA" w:rsidP="00191424">
            <w:pPr>
              <w:keepNext/>
              <w:rPr>
                <w:b/>
                <w:sz w:val="20"/>
                <w:szCs w:val="20"/>
              </w:rPr>
            </w:pPr>
            <w:r>
              <w:rPr>
                <w:b/>
                <w:sz w:val="20"/>
                <w:szCs w:val="20"/>
              </w:rPr>
              <w:t>BED data acquisition via acoustic link</w:t>
            </w:r>
          </w:p>
        </w:tc>
        <w:tc>
          <w:tcPr>
            <w:tcW w:w="1461" w:type="dxa"/>
            <w:vAlign w:val="center"/>
          </w:tcPr>
          <w:p w14:paraId="31C1A685" w14:textId="77777777" w:rsidR="00E15EFA" w:rsidRPr="00CB2511" w:rsidRDefault="00E15EFA" w:rsidP="00191424">
            <w:pPr>
              <w:keepNext/>
              <w:rPr>
                <w:b/>
                <w:sz w:val="20"/>
                <w:szCs w:val="20"/>
              </w:rPr>
            </w:pPr>
            <w:r>
              <w:rPr>
                <w:b/>
                <w:sz w:val="20"/>
                <w:szCs w:val="20"/>
              </w:rPr>
              <w:t>Aerostat relay demo</w:t>
            </w:r>
            <w:r w:rsidR="00A16F15">
              <w:rPr>
                <w:b/>
                <w:sz w:val="20"/>
                <w:szCs w:val="20"/>
              </w:rPr>
              <w:t>nstration</w:t>
            </w:r>
          </w:p>
        </w:tc>
        <w:tc>
          <w:tcPr>
            <w:tcW w:w="1269" w:type="dxa"/>
            <w:vAlign w:val="center"/>
          </w:tcPr>
          <w:p w14:paraId="6D1E0631" w14:textId="77777777" w:rsidR="00E15EFA" w:rsidRPr="00CB2511" w:rsidRDefault="00E15EFA" w:rsidP="00191424">
            <w:pPr>
              <w:keepNext/>
              <w:rPr>
                <w:b/>
                <w:sz w:val="20"/>
                <w:szCs w:val="20"/>
              </w:rPr>
            </w:pPr>
            <w:r>
              <w:rPr>
                <w:b/>
                <w:sz w:val="20"/>
                <w:szCs w:val="20"/>
              </w:rPr>
              <w:t>LRAUV high data volume transfer to support CANON</w:t>
            </w:r>
          </w:p>
        </w:tc>
        <w:tc>
          <w:tcPr>
            <w:tcW w:w="1743" w:type="dxa"/>
            <w:vMerge/>
            <w:vAlign w:val="center"/>
          </w:tcPr>
          <w:p w14:paraId="33E089C0" w14:textId="77777777" w:rsidR="00E15EFA" w:rsidRPr="00CB2511" w:rsidRDefault="00E15EFA" w:rsidP="00191424">
            <w:pPr>
              <w:keepNext/>
              <w:rPr>
                <w:b/>
                <w:sz w:val="20"/>
                <w:szCs w:val="20"/>
              </w:rPr>
            </w:pPr>
          </w:p>
        </w:tc>
      </w:tr>
      <w:tr w:rsidR="00E15EFA" w:rsidRPr="00CB2511" w14:paraId="3023DBC2" w14:textId="77777777" w:rsidTr="00E9235C">
        <w:trPr>
          <w:trHeight w:val="570"/>
        </w:trPr>
        <w:tc>
          <w:tcPr>
            <w:tcW w:w="1368" w:type="dxa"/>
            <w:vAlign w:val="center"/>
          </w:tcPr>
          <w:p w14:paraId="5D8F0F10" w14:textId="77777777" w:rsidR="00E15EFA" w:rsidRPr="00CB2511" w:rsidRDefault="00E15EFA" w:rsidP="00191424">
            <w:pPr>
              <w:keepNext/>
              <w:rPr>
                <w:b/>
                <w:sz w:val="20"/>
                <w:szCs w:val="20"/>
              </w:rPr>
            </w:pPr>
            <w:r w:rsidRPr="00CB2511">
              <w:rPr>
                <w:b/>
                <w:sz w:val="20"/>
                <w:szCs w:val="20"/>
              </w:rPr>
              <w:t>EE</w:t>
            </w:r>
          </w:p>
        </w:tc>
        <w:tc>
          <w:tcPr>
            <w:tcW w:w="1215" w:type="dxa"/>
            <w:vAlign w:val="center"/>
          </w:tcPr>
          <w:p w14:paraId="5441B5A6" w14:textId="77777777" w:rsidR="00E15EFA" w:rsidRPr="00CB2511" w:rsidRDefault="00CC0CAD" w:rsidP="00CC0CAD">
            <w:pPr>
              <w:keepNext/>
              <w:rPr>
                <w:b/>
                <w:sz w:val="20"/>
                <w:szCs w:val="20"/>
              </w:rPr>
            </w:pPr>
            <w:r>
              <w:rPr>
                <w:b/>
                <w:sz w:val="20"/>
                <w:szCs w:val="20"/>
              </w:rPr>
              <w:t>67</w:t>
            </w:r>
          </w:p>
        </w:tc>
        <w:tc>
          <w:tcPr>
            <w:tcW w:w="1242" w:type="dxa"/>
            <w:vAlign w:val="center"/>
          </w:tcPr>
          <w:p w14:paraId="77E27D2A" w14:textId="77777777" w:rsidR="00E15EFA" w:rsidRPr="00CB2511" w:rsidRDefault="00E15EFA" w:rsidP="00191424">
            <w:pPr>
              <w:keepNext/>
              <w:rPr>
                <w:b/>
                <w:sz w:val="20"/>
                <w:szCs w:val="20"/>
              </w:rPr>
            </w:pPr>
          </w:p>
        </w:tc>
        <w:tc>
          <w:tcPr>
            <w:tcW w:w="1461" w:type="dxa"/>
            <w:vAlign w:val="center"/>
          </w:tcPr>
          <w:p w14:paraId="46E8A89F" w14:textId="77777777" w:rsidR="00E15EFA" w:rsidRPr="00CB2511" w:rsidRDefault="00CC0CAD" w:rsidP="00191424">
            <w:pPr>
              <w:keepNext/>
              <w:rPr>
                <w:b/>
                <w:sz w:val="20"/>
                <w:szCs w:val="20"/>
              </w:rPr>
            </w:pPr>
            <w:r>
              <w:rPr>
                <w:b/>
                <w:sz w:val="20"/>
                <w:szCs w:val="20"/>
              </w:rPr>
              <w:t>5</w:t>
            </w:r>
          </w:p>
        </w:tc>
        <w:tc>
          <w:tcPr>
            <w:tcW w:w="1269" w:type="dxa"/>
            <w:vAlign w:val="center"/>
          </w:tcPr>
          <w:p w14:paraId="6699B90C" w14:textId="77777777" w:rsidR="00E15EFA" w:rsidRPr="00CB2511" w:rsidRDefault="00C3705D" w:rsidP="00191424">
            <w:pPr>
              <w:keepNext/>
              <w:rPr>
                <w:b/>
                <w:sz w:val="20"/>
                <w:szCs w:val="20"/>
              </w:rPr>
            </w:pPr>
            <w:r>
              <w:rPr>
                <w:b/>
                <w:sz w:val="20"/>
                <w:szCs w:val="20"/>
              </w:rPr>
              <w:t>72</w:t>
            </w:r>
          </w:p>
        </w:tc>
        <w:tc>
          <w:tcPr>
            <w:tcW w:w="1743" w:type="dxa"/>
            <w:vAlign w:val="center"/>
          </w:tcPr>
          <w:p w14:paraId="325CE0AB" w14:textId="77777777" w:rsidR="00E15EFA" w:rsidRPr="00CB2511" w:rsidRDefault="00C3705D" w:rsidP="00191424">
            <w:pPr>
              <w:keepNext/>
              <w:rPr>
                <w:b/>
                <w:sz w:val="20"/>
                <w:szCs w:val="20"/>
              </w:rPr>
            </w:pPr>
            <w:r>
              <w:rPr>
                <w:b/>
                <w:sz w:val="20"/>
                <w:szCs w:val="20"/>
              </w:rPr>
              <w:t>144</w:t>
            </w:r>
          </w:p>
        </w:tc>
      </w:tr>
      <w:tr w:rsidR="00E15EFA" w:rsidRPr="00CB2511" w14:paraId="479C2EBD" w14:textId="77777777" w:rsidTr="00E9235C">
        <w:trPr>
          <w:trHeight w:val="569"/>
        </w:trPr>
        <w:tc>
          <w:tcPr>
            <w:tcW w:w="1368" w:type="dxa"/>
            <w:vAlign w:val="center"/>
          </w:tcPr>
          <w:p w14:paraId="6AB280EF" w14:textId="77777777" w:rsidR="00E15EFA" w:rsidRPr="00CB2511" w:rsidRDefault="00E15EFA" w:rsidP="00191424">
            <w:pPr>
              <w:keepNext/>
              <w:rPr>
                <w:b/>
                <w:sz w:val="20"/>
                <w:szCs w:val="20"/>
              </w:rPr>
            </w:pPr>
            <w:r w:rsidRPr="00CB2511">
              <w:rPr>
                <w:b/>
                <w:sz w:val="20"/>
                <w:szCs w:val="20"/>
              </w:rPr>
              <w:t>SE</w:t>
            </w:r>
          </w:p>
        </w:tc>
        <w:tc>
          <w:tcPr>
            <w:tcW w:w="1215" w:type="dxa"/>
            <w:vAlign w:val="center"/>
          </w:tcPr>
          <w:p w14:paraId="5D093A66" w14:textId="77777777" w:rsidR="00E15EFA" w:rsidRPr="00CB2511" w:rsidRDefault="00C3705D" w:rsidP="00191424">
            <w:pPr>
              <w:keepNext/>
              <w:rPr>
                <w:b/>
                <w:sz w:val="20"/>
                <w:szCs w:val="20"/>
              </w:rPr>
            </w:pPr>
            <w:r>
              <w:rPr>
                <w:b/>
                <w:sz w:val="20"/>
                <w:szCs w:val="20"/>
              </w:rPr>
              <w:t>192</w:t>
            </w:r>
          </w:p>
        </w:tc>
        <w:tc>
          <w:tcPr>
            <w:tcW w:w="1242" w:type="dxa"/>
            <w:vAlign w:val="center"/>
          </w:tcPr>
          <w:p w14:paraId="46123245" w14:textId="77777777" w:rsidR="00E15EFA" w:rsidRPr="00CB2511" w:rsidRDefault="00C3705D" w:rsidP="00191424">
            <w:pPr>
              <w:keepNext/>
              <w:rPr>
                <w:b/>
                <w:sz w:val="20"/>
                <w:szCs w:val="20"/>
              </w:rPr>
            </w:pPr>
            <w:r>
              <w:rPr>
                <w:b/>
                <w:sz w:val="20"/>
                <w:szCs w:val="20"/>
              </w:rPr>
              <w:t>248</w:t>
            </w:r>
          </w:p>
        </w:tc>
        <w:tc>
          <w:tcPr>
            <w:tcW w:w="1461" w:type="dxa"/>
            <w:vAlign w:val="center"/>
          </w:tcPr>
          <w:p w14:paraId="431F6B64" w14:textId="77777777" w:rsidR="00E15EFA" w:rsidRPr="00CB2511" w:rsidRDefault="00C3705D" w:rsidP="00191424">
            <w:pPr>
              <w:keepNext/>
              <w:rPr>
                <w:b/>
                <w:sz w:val="20"/>
                <w:szCs w:val="20"/>
              </w:rPr>
            </w:pPr>
            <w:r>
              <w:rPr>
                <w:b/>
                <w:sz w:val="20"/>
                <w:szCs w:val="20"/>
              </w:rPr>
              <w:t>112</w:t>
            </w:r>
          </w:p>
        </w:tc>
        <w:tc>
          <w:tcPr>
            <w:tcW w:w="1269" w:type="dxa"/>
            <w:vAlign w:val="center"/>
          </w:tcPr>
          <w:p w14:paraId="2767AB81" w14:textId="77777777" w:rsidR="00E15EFA" w:rsidRPr="00545CE7" w:rsidRDefault="00C3705D" w:rsidP="00191424">
            <w:pPr>
              <w:keepNext/>
              <w:rPr>
                <w:b/>
                <w:sz w:val="20"/>
                <w:szCs w:val="20"/>
              </w:rPr>
            </w:pPr>
            <w:r>
              <w:rPr>
                <w:b/>
                <w:sz w:val="20"/>
                <w:szCs w:val="20"/>
              </w:rPr>
              <w:t>96</w:t>
            </w:r>
          </w:p>
        </w:tc>
        <w:tc>
          <w:tcPr>
            <w:tcW w:w="1743" w:type="dxa"/>
            <w:vAlign w:val="center"/>
          </w:tcPr>
          <w:p w14:paraId="4F2B34FA" w14:textId="77777777" w:rsidR="00E15EFA" w:rsidRPr="00E9235C" w:rsidRDefault="00C3705D" w:rsidP="00191424">
            <w:pPr>
              <w:keepNext/>
              <w:rPr>
                <w:b/>
                <w:color w:val="7F7F7F" w:themeColor="text1" w:themeTint="80"/>
                <w:sz w:val="20"/>
                <w:szCs w:val="20"/>
              </w:rPr>
            </w:pPr>
            <w:r>
              <w:rPr>
                <w:b/>
                <w:color w:val="000000" w:themeColor="text1"/>
                <w:sz w:val="20"/>
                <w:szCs w:val="20"/>
              </w:rPr>
              <w:t>648*</w:t>
            </w:r>
          </w:p>
        </w:tc>
      </w:tr>
      <w:tr w:rsidR="00E15EFA" w:rsidRPr="00CB2511" w14:paraId="2CF6998C" w14:textId="77777777" w:rsidTr="00E9235C">
        <w:trPr>
          <w:trHeight w:val="569"/>
        </w:trPr>
        <w:tc>
          <w:tcPr>
            <w:tcW w:w="1368" w:type="dxa"/>
            <w:vAlign w:val="center"/>
          </w:tcPr>
          <w:p w14:paraId="4DB9F348" w14:textId="77777777" w:rsidR="00E15EFA" w:rsidRPr="00CB2511" w:rsidRDefault="00E15EFA" w:rsidP="00191424">
            <w:pPr>
              <w:keepNext/>
              <w:rPr>
                <w:b/>
                <w:sz w:val="20"/>
                <w:szCs w:val="20"/>
              </w:rPr>
            </w:pPr>
            <w:r w:rsidRPr="00CB2511">
              <w:rPr>
                <w:b/>
                <w:sz w:val="20"/>
                <w:szCs w:val="20"/>
              </w:rPr>
              <w:t>ME</w:t>
            </w:r>
          </w:p>
        </w:tc>
        <w:tc>
          <w:tcPr>
            <w:tcW w:w="1215" w:type="dxa"/>
            <w:vAlign w:val="center"/>
          </w:tcPr>
          <w:p w14:paraId="71B6FD33" w14:textId="77777777" w:rsidR="00E15EFA" w:rsidRPr="00CB2511" w:rsidRDefault="00E15EFA" w:rsidP="00191424">
            <w:pPr>
              <w:keepNext/>
              <w:rPr>
                <w:b/>
                <w:sz w:val="20"/>
                <w:szCs w:val="20"/>
              </w:rPr>
            </w:pPr>
          </w:p>
        </w:tc>
        <w:tc>
          <w:tcPr>
            <w:tcW w:w="1242" w:type="dxa"/>
            <w:vAlign w:val="center"/>
          </w:tcPr>
          <w:p w14:paraId="141C8AE3" w14:textId="77777777" w:rsidR="00E15EFA" w:rsidRPr="00CB2511" w:rsidRDefault="00C3705D" w:rsidP="00191424">
            <w:pPr>
              <w:keepNext/>
              <w:rPr>
                <w:b/>
                <w:sz w:val="20"/>
                <w:szCs w:val="20"/>
              </w:rPr>
            </w:pPr>
            <w:r>
              <w:rPr>
                <w:b/>
                <w:sz w:val="20"/>
                <w:szCs w:val="20"/>
              </w:rPr>
              <w:t xml:space="preserve">96 </w:t>
            </w:r>
            <w:r w:rsidR="00E15EFA">
              <w:rPr>
                <w:b/>
                <w:sz w:val="20"/>
                <w:szCs w:val="20"/>
              </w:rPr>
              <w:t>(Bird)</w:t>
            </w:r>
          </w:p>
        </w:tc>
        <w:tc>
          <w:tcPr>
            <w:tcW w:w="1461" w:type="dxa"/>
            <w:vAlign w:val="center"/>
          </w:tcPr>
          <w:p w14:paraId="2608D599" w14:textId="77777777" w:rsidR="00E15EFA" w:rsidRPr="00CB2511" w:rsidRDefault="00E15EFA" w:rsidP="00191424">
            <w:pPr>
              <w:keepNext/>
              <w:rPr>
                <w:b/>
                <w:sz w:val="20"/>
                <w:szCs w:val="20"/>
              </w:rPr>
            </w:pPr>
          </w:p>
        </w:tc>
        <w:tc>
          <w:tcPr>
            <w:tcW w:w="1269" w:type="dxa"/>
            <w:vAlign w:val="center"/>
          </w:tcPr>
          <w:p w14:paraId="3BF70BB9" w14:textId="77777777" w:rsidR="00E15EFA" w:rsidRPr="00CB2511" w:rsidRDefault="00E15EFA" w:rsidP="00191424">
            <w:pPr>
              <w:keepNext/>
              <w:rPr>
                <w:b/>
                <w:sz w:val="20"/>
                <w:szCs w:val="20"/>
              </w:rPr>
            </w:pPr>
          </w:p>
        </w:tc>
        <w:tc>
          <w:tcPr>
            <w:tcW w:w="1743" w:type="dxa"/>
            <w:vAlign w:val="center"/>
          </w:tcPr>
          <w:p w14:paraId="0F899A71" w14:textId="77777777" w:rsidR="00E15EFA" w:rsidRPr="00CB2511" w:rsidRDefault="00C3705D" w:rsidP="00191424">
            <w:pPr>
              <w:keepNext/>
              <w:rPr>
                <w:b/>
                <w:sz w:val="20"/>
                <w:szCs w:val="20"/>
              </w:rPr>
            </w:pPr>
            <w:r>
              <w:rPr>
                <w:b/>
                <w:sz w:val="20"/>
                <w:szCs w:val="20"/>
              </w:rPr>
              <w:t>96</w:t>
            </w:r>
          </w:p>
        </w:tc>
      </w:tr>
      <w:tr w:rsidR="00E15EFA" w:rsidRPr="00CB2511" w14:paraId="1B2D016D" w14:textId="77777777" w:rsidTr="00E9235C">
        <w:trPr>
          <w:trHeight w:val="570"/>
        </w:trPr>
        <w:tc>
          <w:tcPr>
            <w:tcW w:w="1368" w:type="dxa"/>
            <w:vAlign w:val="center"/>
          </w:tcPr>
          <w:p w14:paraId="0B6D680E" w14:textId="77777777" w:rsidR="00E15EFA" w:rsidRPr="00CB2511" w:rsidRDefault="00E15EFA" w:rsidP="00191424">
            <w:pPr>
              <w:keepNext/>
              <w:rPr>
                <w:b/>
                <w:sz w:val="20"/>
                <w:szCs w:val="20"/>
              </w:rPr>
            </w:pPr>
            <w:r w:rsidRPr="00CB2511">
              <w:rPr>
                <w:b/>
                <w:sz w:val="20"/>
                <w:szCs w:val="20"/>
              </w:rPr>
              <w:t>EE Tech</w:t>
            </w:r>
          </w:p>
        </w:tc>
        <w:tc>
          <w:tcPr>
            <w:tcW w:w="1215" w:type="dxa"/>
            <w:vAlign w:val="center"/>
          </w:tcPr>
          <w:p w14:paraId="7F3D8C8A" w14:textId="77777777" w:rsidR="00E15EFA" w:rsidRPr="00CB2511" w:rsidRDefault="00E15EFA" w:rsidP="00191424">
            <w:pPr>
              <w:keepNext/>
              <w:rPr>
                <w:b/>
                <w:sz w:val="20"/>
                <w:szCs w:val="20"/>
              </w:rPr>
            </w:pPr>
          </w:p>
        </w:tc>
        <w:tc>
          <w:tcPr>
            <w:tcW w:w="1242" w:type="dxa"/>
            <w:vAlign w:val="center"/>
          </w:tcPr>
          <w:p w14:paraId="774597D2" w14:textId="77777777" w:rsidR="00E15EFA" w:rsidRPr="00CB2511" w:rsidRDefault="00C3705D" w:rsidP="00191424">
            <w:pPr>
              <w:keepNext/>
              <w:rPr>
                <w:b/>
                <w:sz w:val="20"/>
                <w:szCs w:val="20"/>
              </w:rPr>
            </w:pPr>
            <w:r>
              <w:rPr>
                <w:b/>
                <w:sz w:val="20"/>
                <w:szCs w:val="20"/>
              </w:rPr>
              <w:t>72</w:t>
            </w:r>
          </w:p>
        </w:tc>
        <w:tc>
          <w:tcPr>
            <w:tcW w:w="1461" w:type="dxa"/>
            <w:vAlign w:val="center"/>
          </w:tcPr>
          <w:p w14:paraId="43DE3FB6" w14:textId="77777777" w:rsidR="00E15EFA" w:rsidRPr="00CB2511" w:rsidRDefault="00E15EFA" w:rsidP="00191424">
            <w:pPr>
              <w:keepNext/>
              <w:rPr>
                <w:b/>
                <w:sz w:val="20"/>
                <w:szCs w:val="20"/>
              </w:rPr>
            </w:pPr>
          </w:p>
        </w:tc>
        <w:tc>
          <w:tcPr>
            <w:tcW w:w="1269" w:type="dxa"/>
            <w:vAlign w:val="center"/>
          </w:tcPr>
          <w:p w14:paraId="403EFCAA" w14:textId="77777777" w:rsidR="00E15EFA" w:rsidRPr="00CB2511" w:rsidRDefault="00E15EFA" w:rsidP="00191424">
            <w:pPr>
              <w:keepNext/>
              <w:rPr>
                <w:b/>
                <w:sz w:val="20"/>
                <w:szCs w:val="20"/>
              </w:rPr>
            </w:pPr>
          </w:p>
        </w:tc>
        <w:tc>
          <w:tcPr>
            <w:tcW w:w="1743" w:type="dxa"/>
            <w:vAlign w:val="center"/>
          </w:tcPr>
          <w:p w14:paraId="4B6FCD8A" w14:textId="77777777" w:rsidR="00E15EFA" w:rsidRPr="00CB2511" w:rsidRDefault="00C3705D" w:rsidP="00191424">
            <w:pPr>
              <w:keepNext/>
              <w:rPr>
                <w:b/>
                <w:sz w:val="20"/>
                <w:szCs w:val="20"/>
              </w:rPr>
            </w:pPr>
            <w:r>
              <w:rPr>
                <w:b/>
                <w:sz w:val="20"/>
                <w:szCs w:val="20"/>
              </w:rPr>
              <w:t>72</w:t>
            </w:r>
          </w:p>
        </w:tc>
      </w:tr>
      <w:tr w:rsidR="00E15EFA" w:rsidRPr="00CB2511" w14:paraId="17CC265F" w14:textId="77777777" w:rsidTr="00E9235C">
        <w:trPr>
          <w:trHeight w:val="570"/>
        </w:trPr>
        <w:tc>
          <w:tcPr>
            <w:tcW w:w="1368" w:type="dxa"/>
            <w:vAlign w:val="center"/>
          </w:tcPr>
          <w:p w14:paraId="289C615B" w14:textId="77777777" w:rsidR="00E15EFA" w:rsidRPr="00CB2511" w:rsidRDefault="00E15EFA" w:rsidP="00191424">
            <w:pPr>
              <w:keepNext/>
              <w:rPr>
                <w:b/>
                <w:sz w:val="20"/>
                <w:szCs w:val="20"/>
              </w:rPr>
            </w:pPr>
            <w:r w:rsidRPr="00CB2511">
              <w:rPr>
                <w:b/>
                <w:sz w:val="20"/>
                <w:szCs w:val="20"/>
              </w:rPr>
              <w:t>SE Tech</w:t>
            </w:r>
          </w:p>
        </w:tc>
        <w:tc>
          <w:tcPr>
            <w:tcW w:w="1215" w:type="dxa"/>
            <w:vAlign w:val="center"/>
          </w:tcPr>
          <w:p w14:paraId="124FA0BA" w14:textId="77777777" w:rsidR="00E15EFA" w:rsidRPr="00CB2511" w:rsidRDefault="00E15EFA" w:rsidP="00191424">
            <w:pPr>
              <w:keepNext/>
              <w:rPr>
                <w:b/>
                <w:sz w:val="20"/>
                <w:szCs w:val="20"/>
              </w:rPr>
            </w:pPr>
          </w:p>
        </w:tc>
        <w:tc>
          <w:tcPr>
            <w:tcW w:w="1242" w:type="dxa"/>
            <w:vAlign w:val="center"/>
          </w:tcPr>
          <w:p w14:paraId="13D5A9AF" w14:textId="77777777" w:rsidR="00E15EFA" w:rsidRPr="00CB2511" w:rsidRDefault="00E15EFA" w:rsidP="00191424">
            <w:pPr>
              <w:keepNext/>
              <w:rPr>
                <w:b/>
                <w:sz w:val="20"/>
                <w:szCs w:val="20"/>
              </w:rPr>
            </w:pPr>
          </w:p>
        </w:tc>
        <w:tc>
          <w:tcPr>
            <w:tcW w:w="1461" w:type="dxa"/>
            <w:vAlign w:val="center"/>
          </w:tcPr>
          <w:p w14:paraId="06DB5533" w14:textId="77777777" w:rsidR="00E15EFA" w:rsidRPr="00CB2511" w:rsidRDefault="00E15EFA" w:rsidP="00191424">
            <w:pPr>
              <w:keepNext/>
              <w:rPr>
                <w:b/>
                <w:sz w:val="20"/>
                <w:szCs w:val="20"/>
              </w:rPr>
            </w:pPr>
          </w:p>
        </w:tc>
        <w:tc>
          <w:tcPr>
            <w:tcW w:w="1269" w:type="dxa"/>
            <w:vAlign w:val="center"/>
          </w:tcPr>
          <w:p w14:paraId="276048F7" w14:textId="77777777" w:rsidR="00E15EFA" w:rsidRPr="00CB2511" w:rsidRDefault="00E15EFA" w:rsidP="00191424">
            <w:pPr>
              <w:keepNext/>
              <w:rPr>
                <w:b/>
                <w:sz w:val="20"/>
                <w:szCs w:val="20"/>
              </w:rPr>
            </w:pPr>
          </w:p>
        </w:tc>
        <w:tc>
          <w:tcPr>
            <w:tcW w:w="1743" w:type="dxa"/>
            <w:vAlign w:val="center"/>
          </w:tcPr>
          <w:p w14:paraId="33DBF17D" w14:textId="77777777" w:rsidR="00E15EFA" w:rsidRPr="00CB2511" w:rsidRDefault="00E15EFA" w:rsidP="00191424">
            <w:pPr>
              <w:keepNext/>
              <w:rPr>
                <w:b/>
                <w:sz w:val="20"/>
                <w:szCs w:val="20"/>
              </w:rPr>
            </w:pPr>
          </w:p>
        </w:tc>
      </w:tr>
      <w:tr w:rsidR="00E15EFA" w:rsidRPr="00CB2511" w14:paraId="4C9EE36D" w14:textId="77777777" w:rsidTr="00E9235C">
        <w:trPr>
          <w:trHeight w:val="570"/>
        </w:trPr>
        <w:tc>
          <w:tcPr>
            <w:tcW w:w="1368" w:type="dxa"/>
            <w:vAlign w:val="center"/>
          </w:tcPr>
          <w:p w14:paraId="0DE8DBD0" w14:textId="77777777" w:rsidR="00E15EFA" w:rsidRPr="00CB2511" w:rsidRDefault="00E15EFA" w:rsidP="00191424">
            <w:pPr>
              <w:keepNext/>
              <w:rPr>
                <w:b/>
                <w:sz w:val="20"/>
                <w:szCs w:val="20"/>
              </w:rPr>
            </w:pPr>
            <w:r w:rsidRPr="00CB2511">
              <w:rPr>
                <w:b/>
                <w:sz w:val="20"/>
                <w:szCs w:val="20"/>
              </w:rPr>
              <w:t>ME Tech</w:t>
            </w:r>
          </w:p>
        </w:tc>
        <w:tc>
          <w:tcPr>
            <w:tcW w:w="1215" w:type="dxa"/>
            <w:vAlign w:val="center"/>
          </w:tcPr>
          <w:p w14:paraId="3945711C" w14:textId="77777777" w:rsidR="00E15EFA" w:rsidRPr="00CB2511" w:rsidRDefault="00E15EFA" w:rsidP="00191424">
            <w:pPr>
              <w:keepNext/>
              <w:rPr>
                <w:b/>
                <w:sz w:val="20"/>
                <w:szCs w:val="20"/>
              </w:rPr>
            </w:pPr>
          </w:p>
        </w:tc>
        <w:tc>
          <w:tcPr>
            <w:tcW w:w="1242" w:type="dxa"/>
            <w:vAlign w:val="center"/>
          </w:tcPr>
          <w:p w14:paraId="38112201" w14:textId="77777777" w:rsidR="00E15EFA" w:rsidRPr="00CB2511" w:rsidRDefault="00E15EFA" w:rsidP="00191424">
            <w:pPr>
              <w:keepNext/>
              <w:rPr>
                <w:b/>
                <w:sz w:val="20"/>
                <w:szCs w:val="20"/>
              </w:rPr>
            </w:pPr>
          </w:p>
        </w:tc>
        <w:tc>
          <w:tcPr>
            <w:tcW w:w="1461" w:type="dxa"/>
            <w:vAlign w:val="center"/>
          </w:tcPr>
          <w:p w14:paraId="04524A3F" w14:textId="77777777" w:rsidR="00E15EFA" w:rsidRPr="00CB2511" w:rsidRDefault="00E15EFA" w:rsidP="00191424">
            <w:pPr>
              <w:keepNext/>
              <w:rPr>
                <w:b/>
                <w:sz w:val="20"/>
                <w:szCs w:val="20"/>
              </w:rPr>
            </w:pPr>
          </w:p>
        </w:tc>
        <w:tc>
          <w:tcPr>
            <w:tcW w:w="1269" w:type="dxa"/>
            <w:vAlign w:val="center"/>
          </w:tcPr>
          <w:p w14:paraId="63F70A1B" w14:textId="77777777" w:rsidR="00E15EFA" w:rsidRPr="00CB2511" w:rsidRDefault="00E15EFA" w:rsidP="00191424">
            <w:pPr>
              <w:keepNext/>
              <w:rPr>
                <w:b/>
                <w:sz w:val="20"/>
                <w:szCs w:val="20"/>
              </w:rPr>
            </w:pPr>
          </w:p>
        </w:tc>
        <w:tc>
          <w:tcPr>
            <w:tcW w:w="1743" w:type="dxa"/>
            <w:vAlign w:val="center"/>
          </w:tcPr>
          <w:p w14:paraId="174BA8FE" w14:textId="77777777" w:rsidR="00E15EFA" w:rsidRPr="00CB2511" w:rsidRDefault="00E15EFA" w:rsidP="00191424">
            <w:pPr>
              <w:keepNext/>
              <w:rPr>
                <w:b/>
                <w:sz w:val="20"/>
                <w:szCs w:val="20"/>
              </w:rPr>
            </w:pPr>
          </w:p>
        </w:tc>
      </w:tr>
      <w:tr w:rsidR="00E15EFA" w:rsidRPr="00CB2511" w14:paraId="6B3097DB" w14:textId="77777777" w:rsidTr="00E9235C">
        <w:trPr>
          <w:trHeight w:val="570"/>
        </w:trPr>
        <w:tc>
          <w:tcPr>
            <w:tcW w:w="1368" w:type="dxa"/>
            <w:vAlign w:val="center"/>
          </w:tcPr>
          <w:p w14:paraId="0687AD8F" w14:textId="77777777" w:rsidR="00E15EFA" w:rsidRPr="00CB2511" w:rsidRDefault="00E15EFA" w:rsidP="00191424">
            <w:pPr>
              <w:keepNext/>
              <w:rPr>
                <w:b/>
                <w:sz w:val="20"/>
                <w:szCs w:val="20"/>
              </w:rPr>
            </w:pPr>
            <w:r w:rsidRPr="00CB2511">
              <w:rPr>
                <w:b/>
                <w:sz w:val="20"/>
                <w:szCs w:val="20"/>
              </w:rPr>
              <w:t>Machine Shop</w:t>
            </w:r>
          </w:p>
        </w:tc>
        <w:tc>
          <w:tcPr>
            <w:tcW w:w="1215" w:type="dxa"/>
            <w:vAlign w:val="center"/>
          </w:tcPr>
          <w:p w14:paraId="1E19FC13" w14:textId="77777777" w:rsidR="00E15EFA" w:rsidRPr="00CB2511" w:rsidRDefault="00E15EFA" w:rsidP="00191424">
            <w:pPr>
              <w:keepNext/>
              <w:rPr>
                <w:b/>
                <w:sz w:val="20"/>
                <w:szCs w:val="20"/>
              </w:rPr>
            </w:pPr>
          </w:p>
        </w:tc>
        <w:tc>
          <w:tcPr>
            <w:tcW w:w="1242" w:type="dxa"/>
            <w:vAlign w:val="center"/>
          </w:tcPr>
          <w:p w14:paraId="65E8366C" w14:textId="77777777" w:rsidR="00E15EFA" w:rsidRPr="00CB2511" w:rsidRDefault="00E15EFA" w:rsidP="00191424">
            <w:pPr>
              <w:keepNext/>
              <w:rPr>
                <w:b/>
                <w:sz w:val="20"/>
                <w:szCs w:val="20"/>
              </w:rPr>
            </w:pPr>
          </w:p>
        </w:tc>
        <w:tc>
          <w:tcPr>
            <w:tcW w:w="1461" w:type="dxa"/>
            <w:vAlign w:val="center"/>
          </w:tcPr>
          <w:p w14:paraId="187CBF0E" w14:textId="77777777" w:rsidR="00E15EFA" w:rsidRPr="00CB2511" w:rsidRDefault="00E15EFA" w:rsidP="00191424">
            <w:pPr>
              <w:keepNext/>
              <w:rPr>
                <w:b/>
                <w:sz w:val="20"/>
                <w:szCs w:val="20"/>
              </w:rPr>
            </w:pPr>
          </w:p>
        </w:tc>
        <w:tc>
          <w:tcPr>
            <w:tcW w:w="1269" w:type="dxa"/>
            <w:vAlign w:val="center"/>
          </w:tcPr>
          <w:p w14:paraId="04BA2C32" w14:textId="77777777" w:rsidR="00E15EFA" w:rsidRPr="00CB2511" w:rsidRDefault="00E15EFA" w:rsidP="00191424">
            <w:pPr>
              <w:keepNext/>
              <w:rPr>
                <w:b/>
                <w:sz w:val="20"/>
                <w:szCs w:val="20"/>
              </w:rPr>
            </w:pPr>
          </w:p>
        </w:tc>
        <w:tc>
          <w:tcPr>
            <w:tcW w:w="1743" w:type="dxa"/>
            <w:vAlign w:val="center"/>
          </w:tcPr>
          <w:p w14:paraId="753E1ECD" w14:textId="77777777" w:rsidR="00E15EFA" w:rsidRPr="00CB2511" w:rsidRDefault="00E15EFA" w:rsidP="00191424">
            <w:pPr>
              <w:keepNext/>
              <w:rPr>
                <w:b/>
                <w:sz w:val="20"/>
                <w:szCs w:val="20"/>
              </w:rPr>
            </w:pPr>
          </w:p>
        </w:tc>
      </w:tr>
      <w:tr w:rsidR="00E15EFA" w:rsidRPr="00CB2511" w14:paraId="59F64684" w14:textId="77777777" w:rsidTr="00E9235C">
        <w:trPr>
          <w:trHeight w:val="570"/>
        </w:trPr>
        <w:tc>
          <w:tcPr>
            <w:tcW w:w="1368" w:type="dxa"/>
            <w:vAlign w:val="center"/>
          </w:tcPr>
          <w:p w14:paraId="423E904A" w14:textId="77777777" w:rsidR="00E15EFA" w:rsidRPr="00CB2511" w:rsidRDefault="00E15EFA" w:rsidP="00584B52">
            <w:pPr>
              <w:rPr>
                <w:b/>
                <w:sz w:val="20"/>
                <w:szCs w:val="20"/>
              </w:rPr>
            </w:pPr>
            <w:r>
              <w:rPr>
                <w:b/>
                <w:sz w:val="20"/>
                <w:szCs w:val="20"/>
              </w:rPr>
              <w:t>Divers</w:t>
            </w:r>
          </w:p>
        </w:tc>
        <w:tc>
          <w:tcPr>
            <w:tcW w:w="1215" w:type="dxa"/>
            <w:vAlign w:val="center"/>
          </w:tcPr>
          <w:p w14:paraId="753237BA" w14:textId="77777777" w:rsidR="00E15EFA" w:rsidRPr="00CB2511" w:rsidRDefault="00E15EFA" w:rsidP="00CB2511">
            <w:pPr>
              <w:rPr>
                <w:b/>
                <w:sz w:val="20"/>
                <w:szCs w:val="20"/>
              </w:rPr>
            </w:pPr>
          </w:p>
        </w:tc>
        <w:tc>
          <w:tcPr>
            <w:tcW w:w="1242" w:type="dxa"/>
            <w:vAlign w:val="center"/>
          </w:tcPr>
          <w:p w14:paraId="2290DA66" w14:textId="77777777" w:rsidR="00E15EFA" w:rsidRPr="00CB2511" w:rsidRDefault="00E15EFA" w:rsidP="00CB2511">
            <w:pPr>
              <w:rPr>
                <w:b/>
                <w:sz w:val="20"/>
                <w:szCs w:val="20"/>
              </w:rPr>
            </w:pPr>
          </w:p>
        </w:tc>
        <w:tc>
          <w:tcPr>
            <w:tcW w:w="1461" w:type="dxa"/>
            <w:vAlign w:val="center"/>
          </w:tcPr>
          <w:p w14:paraId="2A175066" w14:textId="77777777" w:rsidR="00E15EFA" w:rsidRPr="00CB2511" w:rsidRDefault="00E15EFA" w:rsidP="00CB2511">
            <w:pPr>
              <w:rPr>
                <w:b/>
                <w:sz w:val="20"/>
                <w:szCs w:val="20"/>
              </w:rPr>
            </w:pPr>
          </w:p>
        </w:tc>
        <w:tc>
          <w:tcPr>
            <w:tcW w:w="1269" w:type="dxa"/>
            <w:vAlign w:val="center"/>
          </w:tcPr>
          <w:p w14:paraId="5B742E9F" w14:textId="77777777" w:rsidR="00E15EFA" w:rsidRPr="00CB2511" w:rsidRDefault="00E15EFA" w:rsidP="00CB2511">
            <w:pPr>
              <w:rPr>
                <w:b/>
                <w:sz w:val="20"/>
                <w:szCs w:val="20"/>
              </w:rPr>
            </w:pPr>
          </w:p>
        </w:tc>
        <w:tc>
          <w:tcPr>
            <w:tcW w:w="1743" w:type="dxa"/>
            <w:vAlign w:val="center"/>
          </w:tcPr>
          <w:p w14:paraId="132D743D" w14:textId="77777777" w:rsidR="00C3705D" w:rsidRDefault="00C3705D" w:rsidP="00C3705D">
            <w:pPr>
              <w:keepNext/>
              <w:rPr>
                <w:b/>
                <w:sz w:val="20"/>
                <w:szCs w:val="20"/>
              </w:rPr>
            </w:pPr>
            <w:r>
              <w:rPr>
                <w:b/>
                <w:sz w:val="20"/>
                <w:szCs w:val="20"/>
              </w:rPr>
              <w:t>* O’Reilly 496</w:t>
            </w:r>
          </w:p>
          <w:p w14:paraId="51D0FFE8" w14:textId="77777777" w:rsidR="00E15EFA" w:rsidRPr="00CB2511" w:rsidRDefault="00C3705D" w:rsidP="00C3705D">
            <w:pPr>
              <w:rPr>
                <w:b/>
                <w:sz w:val="20"/>
                <w:szCs w:val="20"/>
              </w:rPr>
            </w:pPr>
            <w:r>
              <w:rPr>
                <w:b/>
                <w:sz w:val="20"/>
                <w:szCs w:val="20"/>
              </w:rPr>
              <w:t xml:space="preserve"> Kieft 152</w:t>
            </w:r>
          </w:p>
        </w:tc>
      </w:tr>
    </w:tbl>
    <w:p w14:paraId="57FC0A9F" w14:textId="77777777" w:rsidR="008F0880" w:rsidRDefault="008F0880" w:rsidP="00B12E69">
      <w:pPr>
        <w:ind w:left="720"/>
        <w:rPr>
          <w:b/>
          <w:bCs/>
        </w:rPr>
      </w:pPr>
    </w:p>
    <w:p w14:paraId="7B305957" w14:textId="77777777" w:rsidR="00B12E69" w:rsidRPr="00EC229C" w:rsidRDefault="00B12E69" w:rsidP="009863F0">
      <w:pPr>
        <w:rPr>
          <w:b/>
          <w:bCs/>
        </w:rPr>
      </w:pPr>
      <w:r>
        <w:rPr>
          <w:b/>
          <w:bCs/>
        </w:rPr>
        <w:t>Budget justification</w:t>
      </w:r>
    </w:p>
    <w:p w14:paraId="08E047CF" w14:textId="77777777" w:rsidR="00B12E69" w:rsidRDefault="0099270A" w:rsidP="009863F0">
      <w:r>
        <w:t>We request $9000 in funds for a low frequency acoustic modem for supporting underwater communications and $2000 in funds for miscellaneous wiring and cabling. We also request $300 for cellular airtime and $4800 for Globalstar satellite airtime.</w:t>
      </w:r>
    </w:p>
    <w:p w14:paraId="1F2F8494" w14:textId="77777777" w:rsidR="00610A16" w:rsidRDefault="00610A16" w:rsidP="009863F0">
      <w:pPr>
        <w:rPr>
          <w:b/>
          <w:bCs/>
        </w:rPr>
      </w:pPr>
    </w:p>
    <w:p w14:paraId="7CFDD3F7" w14:textId="77777777" w:rsidR="00B12E69" w:rsidRPr="00EC229C" w:rsidRDefault="00B12E69" w:rsidP="009863F0">
      <w:pPr>
        <w:rPr>
          <w:b/>
          <w:bCs/>
        </w:rPr>
      </w:pPr>
      <w:r>
        <w:rPr>
          <w:b/>
          <w:bCs/>
        </w:rPr>
        <w:t>P</w:t>
      </w:r>
      <w:r w:rsidR="00E73BA6">
        <w:rPr>
          <w:b/>
          <w:bCs/>
        </w:rPr>
        <w:t>roject team</w:t>
      </w:r>
    </w:p>
    <w:p w14:paraId="30B99F65" w14:textId="77777777" w:rsidR="00B12E69" w:rsidRDefault="009F4F7F" w:rsidP="009863F0">
      <w:r>
        <w:t>Mark Chaffey</w:t>
      </w:r>
    </w:p>
    <w:p w14:paraId="5C24B87C" w14:textId="77777777" w:rsidR="009F4F7F" w:rsidRDefault="009F4F7F" w:rsidP="009863F0">
      <w:r>
        <w:t>Kanna Rajan</w:t>
      </w:r>
    </w:p>
    <w:p w14:paraId="07C6623D" w14:textId="77777777" w:rsidR="009F4F7F" w:rsidRDefault="009F4F7F" w:rsidP="009863F0">
      <w:r>
        <w:t>Brian Kieft</w:t>
      </w:r>
    </w:p>
    <w:p w14:paraId="60B374EE" w14:textId="77777777" w:rsidR="009F4F7F" w:rsidRDefault="009F4F7F" w:rsidP="009863F0">
      <w:r>
        <w:t>Tom O'Reilly</w:t>
      </w:r>
    </w:p>
    <w:p w14:paraId="5F99C632" w14:textId="77777777" w:rsidR="009F4F7F" w:rsidRDefault="009F4F7F" w:rsidP="009863F0">
      <w:pPr>
        <w:rPr>
          <w:b/>
          <w:bCs/>
        </w:rPr>
      </w:pPr>
    </w:p>
    <w:p w14:paraId="2955500C" w14:textId="77777777" w:rsidR="00B12E69" w:rsidRPr="00EC229C" w:rsidRDefault="00B12E69" w:rsidP="009863F0">
      <w:pPr>
        <w:rPr>
          <w:b/>
          <w:bCs/>
        </w:rPr>
      </w:pPr>
      <w:r>
        <w:rPr>
          <w:b/>
          <w:bCs/>
        </w:rPr>
        <w:lastRenderedPageBreak/>
        <w:t>Project lab space</w:t>
      </w:r>
    </w:p>
    <w:p w14:paraId="48EC94B5" w14:textId="77777777" w:rsidR="00B12E69" w:rsidRDefault="00B12E69" w:rsidP="009863F0"/>
    <w:p w14:paraId="3711AE02" w14:textId="77777777" w:rsidR="00B12E69" w:rsidRDefault="00042269" w:rsidP="009863F0">
      <w:r>
        <w:t>None needed beyond individual offices.</w:t>
      </w:r>
    </w:p>
    <w:p w14:paraId="3C4D5CCA" w14:textId="77777777" w:rsidR="00B12E69" w:rsidRDefault="00B12E69" w:rsidP="009863F0">
      <w:pPr>
        <w:rPr>
          <w:b/>
          <w:bCs/>
        </w:rPr>
      </w:pPr>
    </w:p>
    <w:p w14:paraId="7EED97F5" w14:textId="77777777" w:rsidR="00B12E69" w:rsidRPr="00EC229C" w:rsidRDefault="00B12E69" w:rsidP="009863F0">
      <w:pPr>
        <w:rPr>
          <w:b/>
          <w:bCs/>
        </w:rPr>
      </w:pPr>
      <w:r w:rsidRPr="00EC229C">
        <w:rPr>
          <w:b/>
          <w:bCs/>
        </w:rPr>
        <w:t>Data availability outside project team, uniqueness</w:t>
      </w:r>
    </w:p>
    <w:p w14:paraId="7BEB8564" w14:textId="77777777" w:rsidR="00B12E69" w:rsidRDefault="00B12E69" w:rsidP="009863F0"/>
    <w:p w14:paraId="1569430B" w14:textId="77777777" w:rsidR="004D1880" w:rsidRPr="005967BA" w:rsidRDefault="004D1880" w:rsidP="004D1880">
      <w:pPr>
        <w:ind w:right="720"/>
        <w:jc w:val="both"/>
      </w:pPr>
      <w:r w:rsidRPr="005967BA">
        <w:t>Data generated from this project will be available to all CANON PIs, their groups and our collaborators. Access for other groups will be conformant to CANON's and MBARI's data sharing policies.</w:t>
      </w:r>
    </w:p>
    <w:p w14:paraId="023DBE43" w14:textId="77777777" w:rsidR="00B12E69" w:rsidRDefault="00B12E69" w:rsidP="009863F0"/>
    <w:p w14:paraId="15B8CBD6" w14:textId="77777777" w:rsidR="00B12E69" w:rsidRDefault="00B12E69" w:rsidP="009863F0">
      <w:pPr>
        <w:rPr>
          <w:b/>
          <w:bCs/>
        </w:rPr>
      </w:pPr>
    </w:p>
    <w:p w14:paraId="6D708CC2" w14:textId="77777777"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11D4F247" w14:textId="77777777" w:rsidR="00FD77AE" w:rsidRDefault="0083022D" w:rsidP="00FD77AE">
      <w:r>
        <w:t>None.</w:t>
      </w:r>
    </w:p>
    <w:p w14:paraId="315F54C0" w14:textId="77777777" w:rsidR="0083022D" w:rsidRDefault="0083022D" w:rsidP="00FD77AE">
      <w:pPr>
        <w:rPr>
          <w:b/>
        </w:rPr>
      </w:pPr>
    </w:p>
    <w:p w14:paraId="3143241D" w14:textId="77777777"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77CD489E" w14:textId="77777777" w:rsidR="00FD77AE" w:rsidRDefault="0083022D" w:rsidP="00FD77AE">
      <w:pPr>
        <w:rPr>
          <w:bCs/>
        </w:rPr>
      </w:pPr>
      <w:r>
        <w:rPr>
          <w:bCs/>
        </w:rPr>
        <w:t>None.</w:t>
      </w:r>
    </w:p>
    <w:p w14:paraId="1967DEAB" w14:textId="77777777" w:rsidR="0083022D" w:rsidRDefault="0083022D" w:rsidP="00FD77AE"/>
    <w:p w14:paraId="40D616F8" w14:textId="77777777"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3" w:history="1">
        <w:r w:rsidR="00624758" w:rsidRPr="00624758">
          <w:rPr>
            <w:rStyle w:val="Hyperlink"/>
            <w:bCs/>
          </w:rPr>
          <w:t>General map</w:t>
        </w:r>
      </w:hyperlink>
      <w:r w:rsidR="00624758" w:rsidRPr="00624758">
        <w:rPr>
          <w:bCs/>
        </w:rPr>
        <w:t>)</w:t>
      </w:r>
    </w:p>
    <w:p w14:paraId="703C018E" w14:textId="77777777"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webpages at </w:t>
      </w:r>
      <w:hyperlink r:id="rId14"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4914A024" w14:textId="77777777" w:rsidR="006C3CE4" w:rsidRDefault="0083022D" w:rsidP="00FD77AE">
      <w:r>
        <w:t>None.</w:t>
      </w:r>
    </w:p>
    <w:p w14:paraId="37507326" w14:textId="77777777" w:rsidR="0083022D" w:rsidRDefault="0083022D" w:rsidP="00FD77AE">
      <w:pPr>
        <w:rPr>
          <w:b/>
          <w:bCs/>
        </w:rPr>
      </w:pPr>
    </w:p>
    <w:p w14:paraId="245E4C21" w14:textId="77777777" w:rsidR="006C3CE4" w:rsidRDefault="006C3CE4" w:rsidP="00FD77AE">
      <w:pPr>
        <w:rPr>
          <w:b/>
          <w:bCs/>
        </w:rPr>
      </w:pPr>
    </w:p>
    <w:p w14:paraId="509B40D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6F1444EF"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5BD0055A" w14:textId="77777777" w:rsidTr="00CB2511">
        <w:trPr>
          <w:jc w:val="center"/>
        </w:trPr>
        <w:tc>
          <w:tcPr>
            <w:tcW w:w="1080" w:type="dxa"/>
          </w:tcPr>
          <w:p w14:paraId="77A57F2E" w14:textId="77777777" w:rsidR="00B12E69" w:rsidRPr="003A6F65" w:rsidRDefault="00B12E69" w:rsidP="009863F0"/>
        </w:tc>
        <w:tc>
          <w:tcPr>
            <w:tcW w:w="1268" w:type="dxa"/>
            <w:tcBorders>
              <w:bottom w:val="single" w:sz="18" w:space="0" w:color="auto"/>
            </w:tcBorders>
          </w:tcPr>
          <w:p w14:paraId="230CF961" w14:textId="77777777" w:rsidR="00B12E69" w:rsidRPr="003A6F65" w:rsidRDefault="00B12E69" w:rsidP="009863F0">
            <w:pPr>
              <w:jc w:val="center"/>
            </w:pPr>
            <w:r w:rsidRPr="003A6F65">
              <w:t>Technical Risk</w:t>
            </w:r>
          </w:p>
        </w:tc>
        <w:tc>
          <w:tcPr>
            <w:tcW w:w="1657" w:type="dxa"/>
            <w:tcBorders>
              <w:bottom w:val="single" w:sz="18" w:space="0" w:color="auto"/>
            </w:tcBorders>
          </w:tcPr>
          <w:p w14:paraId="43C7C6D8"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622426A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1FECD5BA" w14:textId="77777777" w:rsidR="00B12E69" w:rsidRPr="003A6F65" w:rsidRDefault="00B12E69" w:rsidP="009863F0">
            <w:pPr>
              <w:jc w:val="center"/>
            </w:pPr>
            <w:r>
              <w:t>Labor Estimate Risk</w:t>
            </w:r>
          </w:p>
        </w:tc>
      </w:tr>
      <w:tr w:rsidR="00B12E69" w14:paraId="0361011A" w14:textId="77777777" w:rsidTr="00CB2511">
        <w:trPr>
          <w:jc w:val="center"/>
        </w:trPr>
        <w:tc>
          <w:tcPr>
            <w:tcW w:w="1080" w:type="dxa"/>
            <w:tcBorders>
              <w:right w:val="single" w:sz="18" w:space="0" w:color="auto"/>
            </w:tcBorders>
          </w:tcPr>
          <w:p w14:paraId="566A4428"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5C5930A"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47A6BEAC" w14:textId="77777777" w:rsidR="00B12E69" w:rsidRPr="003A6F65" w:rsidRDefault="00B12E69" w:rsidP="00E9235C">
            <w:pPr>
              <w:jc w:val="center"/>
            </w:pPr>
          </w:p>
        </w:tc>
        <w:tc>
          <w:tcPr>
            <w:tcW w:w="1772" w:type="dxa"/>
            <w:tcBorders>
              <w:top w:val="single" w:sz="18" w:space="0" w:color="auto"/>
              <w:left w:val="single" w:sz="18" w:space="0" w:color="auto"/>
              <w:bottom w:val="single" w:sz="18" w:space="0" w:color="auto"/>
              <w:right w:val="single" w:sz="18" w:space="0" w:color="auto"/>
            </w:tcBorders>
          </w:tcPr>
          <w:p w14:paraId="62EDB6BB" w14:textId="77777777" w:rsidR="00B12E69" w:rsidRPr="003A6F65" w:rsidRDefault="00B12E69" w:rsidP="00E9235C">
            <w:pPr>
              <w:jc w:val="center"/>
            </w:pPr>
          </w:p>
        </w:tc>
        <w:tc>
          <w:tcPr>
            <w:tcW w:w="1688" w:type="dxa"/>
            <w:tcBorders>
              <w:top w:val="single" w:sz="18" w:space="0" w:color="auto"/>
              <w:left w:val="single" w:sz="18" w:space="0" w:color="auto"/>
              <w:bottom w:val="single" w:sz="18" w:space="0" w:color="auto"/>
              <w:right w:val="single" w:sz="18" w:space="0" w:color="auto"/>
            </w:tcBorders>
          </w:tcPr>
          <w:p w14:paraId="54881380" w14:textId="77777777" w:rsidR="00B12E69" w:rsidRPr="003A6F65" w:rsidRDefault="00B12E69" w:rsidP="00E9235C">
            <w:pPr>
              <w:jc w:val="center"/>
            </w:pPr>
          </w:p>
        </w:tc>
      </w:tr>
      <w:tr w:rsidR="00B12E69" w14:paraId="6129FC59" w14:textId="77777777" w:rsidTr="00CB2511">
        <w:trPr>
          <w:jc w:val="center"/>
        </w:trPr>
        <w:tc>
          <w:tcPr>
            <w:tcW w:w="1080" w:type="dxa"/>
            <w:tcBorders>
              <w:right w:val="single" w:sz="18" w:space="0" w:color="auto"/>
            </w:tcBorders>
          </w:tcPr>
          <w:p w14:paraId="3B73EFA1"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69BCBB44"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0869205C" w14:textId="77777777" w:rsidR="00B12E69" w:rsidRPr="003A6F65" w:rsidRDefault="00B12E69" w:rsidP="00E9235C">
            <w:pPr>
              <w:jc w:val="center"/>
            </w:pPr>
          </w:p>
        </w:tc>
        <w:tc>
          <w:tcPr>
            <w:tcW w:w="1772" w:type="dxa"/>
            <w:tcBorders>
              <w:top w:val="single" w:sz="18" w:space="0" w:color="auto"/>
              <w:left w:val="single" w:sz="18" w:space="0" w:color="auto"/>
              <w:bottom w:val="single" w:sz="18" w:space="0" w:color="auto"/>
              <w:right w:val="single" w:sz="18" w:space="0" w:color="auto"/>
            </w:tcBorders>
          </w:tcPr>
          <w:p w14:paraId="440B182D" w14:textId="77777777" w:rsidR="00B12E69" w:rsidRPr="003A6F65" w:rsidRDefault="00034C34" w:rsidP="00E9235C">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8AB5D5F" w14:textId="77777777" w:rsidR="00B12E69" w:rsidRPr="003A6F65" w:rsidRDefault="00B12E69" w:rsidP="00E9235C">
            <w:pPr>
              <w:jc w:val="center"/>
            </w:pPr>
          </w:p>
        </w:tc>
      </w:tr>
      <w:tr w:rsidR="00B12E69" w14:paraId="114FF9A0" w14:textId="77777777" w:rsidTr="00CB2511">
        <w:trPr>
          <w:jc w:val="center"/>
        </w:trPr>
        <w:tc>
          <w:tcPr>
            <w:tcW w:w="1080" w:type="dxa"/>
            <w:tcBorders>
              <w:right w:val="single" w:sz="18" w:space="0" w:color="auto"/>
            </w:tcBorders>
          </w:tcPr>
          <w:p w14:paraId="22C2BF78"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24382FF8" w14:textId="77777777" w:rsidR="00B12E69" w:rsidRPr="003A6F65" w:rsidRDefault="00034C34" w:rsidP="00E9235C">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1A94FA9D" w14:textId="77777777" w:rsidR="00B12E69" w:rsidRPr="003A6F65" w:rsidRDefault="00034C34" w:rsidP="00E9235C">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605F1161" w14:textId="77777777" w:rsidR="00B12E69" w:rsidRPr="003A6F65" w:rsidRDefault="00B12E69" w:rsidP="00E9235C">
            <w:pPr>
              <w:jc w:val="center"/>
            </w:pPr>
          </w:p>
        </w:tc>
        <w:tc>
          <w:tcPr>
            <w:tcW w:w="1688" w:type="dxa"/>
            <w:tcBorders>
              <w:top w:val="single" w:sz="18" w:space="0" w:color="auto"/>
              <w:left w:val="single" w:sz="18" w:space="0" w:color="auto"/>
              <w:bottom w:val="single" w:sz="18" w:space="0" w:color="auto"/>
              <w:right w:val="single" w:sz="18" w:space="0" w:color="auto"/>
            </w:tcBorders>
          </w:tcPr>
          <w:p w14:paraId="3A2AA6DB" w14:textId="77777777" w:rsidR="00B12E69" w:rsidRPr="003A6F65" w:rsidRDefault="00034C34" w:rsidP="00E9235C">
            <w:pPr>
              <w:jc w:val="center"/>
            </w:pPr>
            <w:r>
              <w:t>X</w:t>
            </w:r>
          </w:p>
        </w:tc>
      </w:tr>
    </w:tbl>
    <w:p w14:paraId="44282F57" w14:textId="77777777" w:rsidR="00FD77AE" w:rsidRDefault="00FD77AE" w:rsidP="00956259">
      <w:pPr>
        <w:rPr>
          <w:b/>
        </w:rPr>
      </w:pPr>
    </w:p>
    <w:p w14:paraId="54ACE9A1" w14:textId="77777777" w:rsidR="005A6FA0" w:rsidRDefault="005A6FA0" w:rsidP="00AF3D00"/>
    <w:p w14:paraId="088BBB34" w14:textId="77777777" w:rsidR="005A6FA0" w:rsidRDefault="005A6FA0" w:rsidP="00B12E69"/>
    <w:sectPr w:rsidR="005A6FA0" w:rsidSect="00AF3D00">
      <w:headerReference w:type="default" r:id="rId15"/>
      <w:footerReference w:type="default" r:id="rId16"/>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AE1B2" w14:textId="77777777" w:rsidR="008832DA" w:rsidRDefault="008832DA">
      <w:r>
        <w:separator/>
      </w:r>
    </w:p>
  </w:endnote>
  <w:endnote w:type="continuationSeparator" w:id="0">
    <w:p w14:paraId="2942E651" w14:textId="77777777" w:rsidR="008832DA" w:rsidRDefault="0088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CF1CB" w14:textId="77777777" w:rsidR="00C45DF7" w:rsidRDefault="00C45DF7" w:rsidP="001679D0">
    <w:pPr>
      <w:pStyle w:val="Footer"/>
      <w:jc w:val="center"/>
    </w:pPr>
    <w:r>
      <w:t xml:space="preserve">Page </w:t>
    </w:r>
    <w:r>
      <w:fldChar w:fldCharType="begin"/>
    </w:r>
    <w:r>
      <w:instrText xml:space="preserve"> PAGE </w:instrText>
    </w:r>
    <w:r>
      <w:fldChar w:fldCharType="separate"/>
    </w:r>
    <w:r w:rsidR="00CF5CCF">
      <w:rPr>
        <w:noProof/>
      </w:rPr>
      <w:t>7</w:t>
    </w:r>
    <w:r>
      <w:fldChar w:fldCharType="end"/>
    </w:r>
    <w:r>
      <w:t xml:space="preserve"> of </w:t>
    </w:r>
    <w:r w:rsidR="00CF5CCF">
      <w:fldChar w:fldCharType="begin"/>
    </w:r>
    <w:r w:rsidR="00CF5CCF">
      <w:instrText xml:space="preserve"> NUMPAGES </w:instrText>
    </w:r>
    <w:r w:rsidR="00CF5CCF">
      <w:fldChar w:fldCharType="separate"/>
    </w:r>
    <w:r w:rsidR="00CF5CCF">
      <w:rPr>
        <w:noProof/>
      </w:rPr>
      <w:t>9</w:t>
    </w:r>
    <w:r w:rsidR="00CF5CCF">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7C8DC" w14:textId="77777777" w:rsidR="008832DA" w:rsidRDefault="008832DA">
      <w:r>
        <w:separator/>
      </w:r>
    </w:p>
  </w:footnote>
  <w:footnote w:type="continuationSeparator" w:id="0">
    <w:p w14:paraId="5AF74A0F" w14:textId="77777777" w:rsidR="008832DA" w:rsidRDefault="008832DA">
      <w:r>
        <w:continuationSeparator/>
      </w:r>
    </w:p>
  </w:footnote>
  <w:footnote w:id="1">
    <w:p w14:paraId="6DACD188" w14:textId="77777777" w:rsidR="00C45DF7" w:rsidRDefault="00C45DF7">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14:paraId="19EF4D43" w14:textId="77777777" w:rsidR="00C45DF7" w:rsidRDefault="00C45DF7">
      <w:pPr>
        <w:pStyle w:val="FootnoteText"/>
      </w:pPr>
      <w:r>
        <w:rPr>
          <w:rStyle w:val="FootnoteReference"/>
        </w:rPr>
        <w:footnoteRef/>
      </w:r>
      <w:r>
        <w:t xml:space="preserve"> Development and infrastructure projects must complete the risk matrix (see item #5 at the end of the proposal form).</w:t>
      </w:r>
    </w:p>
  </w:footnote>
  <w:footnote w:id="3">
    <w:p w14:paraId="0C73CAC0" w14:textId="77777777" w:rsidR="00C45DF7" w:rsidRDefault="00C45DF7">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5135DF32" w14:textId="77777777" w:rsidR="00291F36" w:rsidRDefault="00291F36">
      <w:pPr>
        <w:pStyle w:val="FootnoteText"/>
      </w:pPr>
      <w:r>
        <w:rPr>
          <w:rStyle w:val="FootnoteReference"/>
        </w:rPr>
        <w:footnoteRef/>
      </w:r>
      <w:r>
        <w:t xml:space="preserve"> See atlas project folder: </w:t>
      </w:r>
      <w:r w:rsidRPr="00291F36">
        <w:t>901411.HotSpot\</w:t>
      </w:r>
      <w:proofErr w:type="spellStart"/>
      <w:r w:rsidRPr="00291F36">
        <w:t>ReleasedReports</w:t>
      </w:r>
      <w:proofErr w:type="spellEnd"/>
      <w:r>
        <w:t>\</w:t>
      </w:r>
      <w:r w:rsidRPr="00291F36">
        <w:t>MBARIMobilePlatformCommsFinal.pdf</w:t>
      </w:r>
    </w:p>
  </w:footnote>
  <w:footnote w:id="5">
    <w:p w14:paraId="1AC06AE4" w14:textId="77777777" w:rsidR="00F2630D" w:rsidRDefault="00F2630D">
      <w:pPr>
        <w:pStyle w:val="FootnoteText"/>
      </w:pPr>
      <w:r>
        <w:rPr>
          <w:rStyle w:val="FootnoteReference"/>
        </w:rPr>
        <w:footnoteRef/>
      </w:r>
      <w:r>
        <w:t xml:space="preserve"> See atlas project folder: </w:t>
      </w:r>
      <w:r w:rsidR="00D47E90">
        <w:t>90</w:t>
      </w:r>
      <w:r w:rsidRPr="00291F36">
        <w:t>1411.HotSpot\</w:t>
      </w:r>
      <w:r w:rsidRPr="00F2630D">
        <w:t>Presentations</w:t>
      </w:r>
      <w:r>
        <w:t>\</w:t>
      </w:r>
      <w:r w:rsidRPr="00F2630D">
        <w:t>MobilHotspotDesignReview.pptx</w:t>
      </w:r>
    </w:p>
  </w:footnote>
  <w:footnote w:id="6">
    <w:p w14:paraId="62D16B9E" w14:textId="77777777" w:rsidR="00C45DF7" w:rsidRDefault="00C45DF7"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D1BB4" w14:textId="77777777" w:rsidR="00C45DF7" w:rsidRPr="001679D0" w:rsidRDefault="00C45DF7" w:rsidP="0099545F">
    <w:pPr>
      <w:pStyle w:val="Header"/>
      <w:jc w:val="center"/>
      <w:rPr>
        <w:b/>
        <w:i/>
        <w:color w:val="999999"/>
      </w:rPr>
    </w:pPr>
    <w:r>
      <w:rPr>
        <w:b/>
        <w:i/>
        <w:color w:val="999999"/>
      </w:rPr>
      <w:t>2014</w:t>
    </w:r>
    <w:r w:rsidRPr="001679D0">
      <w:rPr>
        <w:b/>
        <w:i/>
        <w:color w:val="999999"/>
      </w:rPr>
      <w:t xml:space="preserve"> Proposal Process – Internal-Only Projects</w:t>
    </w:r>
  </w:p>
  <w:p w14:paraId="371C8C94" w14:textId="77777777" w:rsidR="00C45DF7" w:rsidRPr="001679D0" w:rsidRDefault="00C45DF7"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342F2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4"/>
  </w:num>
  <w:num w:numId="2">
    <w:abstractNumId w:val="11"/>
  </w:num>
  <w:num w:numId="3">
    <w:abstractNumId w:val="5"/>
  </w:num>
  <w:num w:numId="4">
    <w:abstractNumId w:val="8"/>
  </w:num>
  <w:num w:numId="5">
    <w:abstractNumId w:val="18"/>
  </w:num>
  <w:num w:numId="6">
    <w:abstractNumId w:val="1"/>
  </w:num>
  <w:num w:numId="7">
    <w:abstractNumId w:val="16"/>
  </w:num>
  <w:num w:numId="8">
    <w:abstractNumId w:val="4"/>
  </w:num>
  <w:num w:numId="9">
    <w:abstractNumId w:val="13"/>
  </w:num>
  <w:num w:numId="10">
    <w:abstractNumId w:val="10"/>
  </w:num>
  <w:num w:numId="11">
    <w:abstractNumId w:val="7"/>
  </w:num>
  <w:num w:numId="12">
    <w:abstractNumId w:val="2"/>
  </w:num>
  <w:num w:numId="13">
    <w:abstractNumId w:val="6"/>
  </w:num>
  <w:num w:numId="14">
    <w:abstractNumId w:val="12"/>
  </w:num>
  <w:num w:numId="15">
    <w:abstractNumId w:val="9"/>
  </w:num>
  <w:num w:numId="16">
    <w:abstractNumId w:val="3"/>
  </w:num>
  <w:num w:numId="17">
    <w:abstractNumId w:val="17"/>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34C34"/>
    <w:rsid w:val="00034DD4"/>
    <w:rsid w:val="00042269"/>
    <w:rsid w:val="00047B40"/>
    <w:rsid w:val="00050A7B"/>
    <w:rsid w:val="000557A6"/>
    <w:rsid w:val="000614F7"/>
    <w:rsid w:val="000735BD"/>
    <w:rsid w:val="000806F7"/>
    <w:rsid w:val="00084431"/>
    <w:rsid w:val="00084B3A"/>
    <w:rsid w:val="000947C3"/>
    <w:rsid w:val="000A0E1B"/>
    <w:rsid w:val="000A0F91"/>
    <w:rsid w:val="000B1DB1"/>
    <w:rsid w:val="000C7FCE"/>
    <w:rsid w:val="000D4BA1"/>
    <w:rsid w:val="000D7BB3"/>
    <w:rsid w:val="000D7EB7"/>
    <w:rsid w:val="000F3856"/>
    <w:rsid w:val="000F7B76"/>
    <w:rsid w:val="001037AF"/>
    <w:rsid w:val="0011306D"/>
    <w:rsid w:val="00117920"/>
    <w:rsid w:val="00120473"/>
    <w:rsid w:val="00120DE1"/>
    <w:rsid w:val="00125414"/>
    <w:rsid w:val="001263E0"/>
    <w:rsid w:val="00133F94"/>
    <w:rsid w:val="00136D92"/>
    <w:rsid w:val="0014116C"/>
    <w:rsid w:val="00163A32"/>
    <w:rsid w:val="001672E9"/>
    <w:rsid w:val="001679D0"/>
    <w:rsid w:val="00186DD7"/>
    <w:rsid w:val="00191424"/>
    <w:rsid w:val="0019308B"/>
    <w:rsid w:val="001A1006"/>
    <w:rsid w:val="001A727C"/>
    <w:rsid w:val="001B2D8F"/>
    <w:rsid w:val="001C2702"/>
    <w:rsid w:val="001C2CDC"/>
    <w:rsid w:val="00214836"/>
    <w:rsid w:val="00224012"/>
    <w:rsid w:val="002272A2"/>
    <w:rsid w:val="00237FC5"/>
    <w:rsid w:val="00241AAE"/>
    <w:rsid w:val="00246B1A"/>
    <w:rsid w:val="00263A76"/>
    <w:rsid w:val="00270546"/>
    <w:rsid w:val="00270BB5"/>
    <w:rsid w:val="00275B85"/>
    <w:rsid w:val="00276F43"/>
    <w:rsid w:val="0028436C"/>
    <w:rsid w:val="00291F36"/>
    <w:rsid w:val="00293E02"/>
    <w:rsid w:val="002A0E9B"/>
    <w:rsid w:val="002A4729"/>
    <w:rsid w:val="002A4919"/>
    <w:rsid w:val="002C00FE"/>
    <w:rsid w:val="002C2B7B"/>
    <w:rsid w:val="002C61DE"/>
    <w:rsid w:val="002F0BF8"/>
    <w:rsid w:val="002F5A2D"/>
    <w:rsid w:val="0030702E"/>
    <w:rsid w:val="00311D0A"/>
    <w:rsid w:val="00315FC0"/>
    <w:rsid w:val="003215AB"/>
    <w:rsid w:val="00335024"/>
    <w:rsid w:val="00350FD9"/>
    <w:rsid w:val="00357F37"/>
    <w:rsid w:val="00383870"/>
    <w:rsid w:val="003936AC"/>
    <w:rsid w:val="0039540F"/>
    <w:rsid w:val="003A6ED2"/>
    <w:rsid w:val="003A6F65"/>
    <w:rsid w:val="003B6747"/>
    <w:rsid w:val="003D7EDC"/>
    <w:rsid w:val="00410BE1"/>
    <w:rsid w:val="00424732"/>
    <w:rsid w:val="0042702A"/>
    <w:rsid w:val="00437DF8"/>
    <w:rsid w:val="00450D17"/>
    <w:rsid w:val="00454F3A"/>
    <w:rsid w:val="00457F76"/>
    <w:rsid w:val="00480B84"/>
    <w:rsid w:val="004859B4"/>
    <w:rsid w:val="004A64CD"/>
    <w:rsid w:val="004A79CF"/>
    <w:rsid w:val="004D1880"/>
    <w:rsid w:val="004F198A"/>
    <w:rsid w:val="004F29D8"/>
    <w:rsid w:val="0050556C"/>
    <w:rsid w:val="005321BD"/>
    <w:rsid w:val="00540C22"/>
    <w:rsid w:val="00541249"/>
    <w:rsid w:val="0054190E"/>
    <w:rsid w:val="00545CE7"/>
    <w:rsid w:val="0054679B"/>
    <w:rsid w:val="00554BA8"/>
    <w:rsid w:val="00584B52"/>
    <w:rsid w:val="005919EB"/>
    <w:rsid w:val="00593048"/>
    <w:rsid w:val="0059500F"/>
    <w:rsid w:val="005A018F"/>
    <w:rsid w:val="005A107B"/>
    <w:rsid w:val="005A3FC4"/>
    <w:rsid w:val="005A6FA0"/>
    <w:rsid w:val="005B037D"/>
    <w:rsid w:val="005C06F0"/>
    <w:rsid w:val="005C6A4F"/>
    <w:rsid w:val="005C76EE"/>
    <w:rsid w:val="005D14B7"/>
    <w:rsid w:val="005D3E45"/>
    <w:rsid w:val="005D429E"/>
    <w:rsid w:val="005E490E"/>
    <w:rsid w:val="005E7738"/>
    <w:rsid w:val="00610A16"/>
    <w:rsid w:val="00610F07"/>
    <w:rsid w:val="00613599"/>
    <w:rsid w:val="00614300"/>
    <w:rsid w:val="006152D9"/>
    <w:rsid w:val="00624758"/>
    <w:rsid w:val="00647A24"/>
    <w:rsid w:val="0065344B"/>
    <w:rsid w:val="0066715A"/>
    <w:rsid w:val="0067747C"/>
    <w:rsid w:val="00694058"/>
    <w:rsid w:val="006C3CE4"/>
    <w:rsid w:val="006D0631"/>
    <w:rsid w:val="006E7228"/>
    <w:rsid w:val="0070118B"/>
    <w:rsid w:val="00701300"/>
    <w:rsid w:val="0071499A"/>
    <w:rsid w:val="00732DF4"/>
    <w:rsid w:val="007451BF"/>
    <w:rsid w:val="00754F78"/>
    <w:rsid w:val="00766CC4"/>
    <w:rsid w:val="00766DD7"/>
    <w:rsid w:val="00774B2B"/>
    <w:rsid w:val="007813DE"/>
    <w:rsid w:val="007902A5"/>
    <w:rsid w:val="00790ACD"/>
    <w:rsid w:val="007C09CE"/>
    <w:rsid w:val="007C3FC4"/>
    <w:rsid w:val="007D1972"/>
    <w:rsid w:val="007D5959"/>
    <w:rsid w:val="007D7337"/>
    <w:rsid w:val="007E473B"/>
    <w:rsid w:val="007F601F"/>
    <w:rsid w:val="00807884"/>
    <w:rsid w:val="00825144"/>
    <w:rsid w:val="0083022D"/>
    <w:rsid w:val="008337DC"/>
    <w:rsid w:val="00840FBE"/>
    <w:rsid w:val="008479BE"/>
    <w:rsid w:val="00854B45"/>
    <w:rsid w:val="008832DA"/>
    <w:rsid w:val="00887630"/>
    <w:rsid w:val="00895384"/>
    <w:rsid w:val="008A4B60"/>
    <w:rsid w:val="008A7476"/>
    <w:rsid w:val="008D232C"/>
    <w:rsid w:val="008D7253"/>
    <w:rsid w:val="008E0066"/>
    <w:rsid w:val="008F0880"/>
    <w:rsid w:val="00905E36"/>
    <w:rsid w:val="0091067F"/>
    <w:rsid w:val="00926246"/>
    <w:rsid w:val="009447C9"/>
    <w:rsid w:val="00956259"/>
    <w:rsid w:val="00967382"/>
    <w:rsid w:val="009801F9"/>
    <w:rsid w:val="009863F0"/>
    <w:rsid w:val="0098665E"/>
    <w:rsid w:val="0099270A"/>
    <w:rsid w:val="0099545F"/>
    <w:rsid w:val="009A4422"/>
    <w:rsid w:val="009B4150"/>
    <w:rsid w:val="009D2657"/>
    <w:rsid w:val="009D3261"/>
    <w:rsid w:val="009D5E4A"/>
    <w:rsid w:val="009F2C38"/>
    <w:rsid w:val="009F4F7F"/>
    <w:rsid w:val="009F51E6"/>
    <w:rsid w:val="00A16F15"/>
    <w:rsid w:val="00A20421"/>
    <w:rsid w:val="00A5000C"/>
    <w:rsid w:val="00A53D2C"/>
    <w:rsid w:val="00A73030"/>
    <w:rsid w:val="00A74800"/>
    <w:rsid w:val="00A75B08"/>
    <w:rsid w:val="00A95DDC"/>
    <w:rsid w:val="00AA3AD6"/>
    <w:rsid w:val="00AB03EC"/>
    <w:rsid w:val="00AB2956"/>
    <w:rsid w:val="00AB33E1"/>
    <w:rsid w:val="00AD49BB"/>
    <w:rsid w:val="00AF3D00"/>
    <w:rsid w:val="00AF668E"/>
    <w:rsid w:val="00B12E69"/>
    <w:rsid w:val="00B137CA"/>
    <w:rsid w:val="00B23791"/>
    <w:rsid w:val="00B370B3"/>
    <w:rsid w:val="00B429BA"/>
    <w:rsid w:val="00B51D7F"/>
    <w:rsid w:val="00B52CDF"/>
    <w:rsid w:val="00B73730"/>
    <w:rsid w:val="00B85EA5"/>
    <w:rsid w:val="00B9200D"/>
    <w:rsid w:val="00B933EB"/>
    <w:rsid w:val="00BA32BE"/>
    <w:rsid w:val="00BA50E3"/>
    <w:rsid w:val="00BA6784"/>
    <w:rsid w:val="00BB04CA"/>
    <w:rsid w:val="00BB4207"/>
    <w:rsid w:val="00BB637F"/>
    <w:rsid w:val="00BC0CA4"/>
    <w:rsid w:val="00BC3ABD"/>
    <w:rsid w:val="00BD1803"/>
    <w:rsid w:val="00BD3F0D"/>
    <w:rsid w:val="00BF38A9"/>
    <w:rsid w:val="00BF6112"/>
    <w:rsid w:val="00BF75A2"/>
    <w:rsid w:val="00C042ED"/>
    <w:rsid w:val="00C10877"/>
    <w:rsid w:val="00C13ED0"/>
    <w:rsid w:val="00C24F8B"/>
    <w:rsid w:val="00C30C4A"/>
    <w:rsid w:val="00C33B45"/>
    <w:rsid w:val="00C34864"/>
    <w:rsid w:val="00C3705D"/>
    <w:rsid w:val="00C45DF7"/>
    <w:rsid w:val="00C522B1"/>
    <w:rsid w:val="00C60644"/>
    <w:rsid w:val="00C63D57"/>
    <w:rsid w:val="00C65C40"/>
    <w:rsid w:val="00C712D3"/>
    <w:rsid w:val="00C734AC"/>
    <w:rsid w:val="00C767FB"/>
    <w:rsid w:val="00C927DF"/>
    <w:rsid w:val="00CB2511"/>
    <w:rsid w:val="00CC0CAD"/>
    <w:rsid w:val="00CD7678"/>
    <w:rsid w:val="00CE591D"/>
    <w:rsid w:val="00CF2169"/>
    <w:rsid w:val="00CF5CCF"/>
    <w:rsid w:val="00D176E6"/>
    <w:rsid w:val="00D22BC2"/>
    <w:rsid w:val="00D24CB9"/>
    <w:rsid w:val="00D30C48"/>
    <w:rsid w:val="00D32A42"/>
    <w:rsid w:val="00D33116"/>
    <w:rsid w:val="00D47E90"/>
    <w:rsid w:val="00D60692"/>
    <w:rsid w:val="00D76C84"/>
    <w:rsid w:val="00D91986"/>
    <w:rsid w:val="00DC3963"/>
    <w:rsid w:val="00DC5981"/>
    <w:rsid w:val="00DE2E71"/>
    <w:rsid w:val="00DE2F13"/>
    <w:rsid w:val="00E01CEB"/>
    <w:rsid w:val="00E15EFA"/>
    <w:rsid w:val="00E503C3"/>
    <w:rsid w:val="00E604C7"/>
    <w:rsid w:val="00E73BA6"/>
    <w:rsid w:val="00E80D62"/>
    <w:rsid w:val="00E8674E"/>
    <w:rsid w:val="00E9235C"/>
    <w:rsid w:val="00E93B32"/>
    <w:rsid w:val="00E94299"/>
    <w:rsid w:val="00EA7689"/>
    <w:rsid w:val="00EB050B"/>
    <w:rsid w:val="00EC229C"/>
    <w:rsid w:val="00EC7C4B"/>
    <w:rsid w:val="00ED0BE0"/>
    <w:rsid w:val="00EE2797"/>
    <w:rsid w:val="00EE34BD"/>
    <w:rsid w:val="00EF4F9C"/>
    <w:rsid w:val="00F0347B"/>
    <w:rsid w:val="00F14993"/>
    <w:rsid w:val="00F24907"/>
    <w:rsid w:val="00F2630D"/>
    <w:rsid w:val="00F26B59"/>
    <w:rsid w:val="00F60343"/>
    <w:rsid w:val="00F620CB"/>
    <w:rsid w:val="00F64AB6"/>
    <w:rsid w:val="00F66C6D"/>
    <w:rsid w:val="00F77A72"/>
    <w:rsid w:val="00F82662"/>
    <w:rsid w:val="00FB4B81"/>
    <w:rsid w:val="00FD2B79"/>
    <w:rsid w:val="00FD77AE"/>
    <w:rsid w:val="00FE3514"/>
    <w:rsid w:val="00FE7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1C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qFormat/>
    <w:rsid w:val="006C3CE4"/>
    <w:rPr>
      <w:i/>
      <w:iCs/>
    </w:rPr>
  </w:style>
  <w:style w:type="paragraph" w:styleId="NormalWeb">
    <w:name w:val="Normal (Web)"/>
    <w:basedOn w:val="Normal"/>
    <w:uiPriority w:val="99"/>
    <w:unhideWhenUsed/>
    <w:rsid w:val="00BF6112"/>
    <w:pPr>
      <w:spacing w:before="100" w:beforeAutospacing="1" w:after="100" w:afterAutospacing="1"/>
    </w:pPr>
    <w:rPr>
      <w:rFonts w:ascii="Times" w:hAnsi="Times"/>
      <w:sz w:val="20"/>
      <w:szCs w:val="20"/>
      <w:lang w:eastAsia="en-US"/>
    </w:rPr>
  </w:style>
  <w:style w:type="character" w:customStyle="1" w:styleId="an">
    <w:name w:val="an"/>
    <w:basedOn w:val="DefaultParagraphFont"/>
    <w:rsid w:val="00C13ED0"/>
  </w:style>
  <w:style w:type="paragraph" w:styleId="Caption">
    <w:name w:val="caption"/>
    <w:basedOn w:val="Normal"/>
    <w:next w:val="Normal"/>
    <w:unhideWhenUsed/>
    <w:qFormat/>
    <w:rsid w:val="00854B45"/>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qFormat/>
    <w:rsid w:val="006C3CE4"/>
    <w:rPr>
      <w:i/>
      <w:iCs/>
    </w:rPr>
  </w:style>
  <w:style w:type="paragraph" w:styleId="NormalWeb">
    <w:name w:val="Normal (Web)"/>
    <w:basedOn w:val="Normal"/>
    <w:uiPriority w:val="99"/>
    <w:unhideWhenUsed/>
    <w:rsid w:val="00BF6112"/>
    <w:pPr>
      <w:spacing w:before="100" w:beforeAutospacing="1" w:after="100" w:afterAutospacing="1"/>
    </w:pPr>
    <w:rPr>
      <w:rFonts w:ascii="Times" w:hAnsi="Times"/>
      <w:sz w:val="20"/>
      <w:szCs w:val="20"/>
      <w:lang w:eastAsia="en-US"/>
    </w:rPr>
  </w:style>
  <w:style w:type="character" w:customStyle="1" w:styleId="an">
    <w:name w:val="an"/>
    <w:basedOn w:val="DefaultParagraphFont"/>
    <w:rsid w:val="00C13ED0"/>
  </w:style>
  <w:style w:type="paragraph" w:styleId="Caption">
    <w:name w:val="caption"/>
    <w:basedOn w:val="Normal"/>
    <w:next w:val="Normal"/>
    <w:unhideWhenUsed/>
    <w:qFormat/>
    <w:rsid w:val="00854B45"/>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197963">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65092777">
      <w:bodyDiv w:val="1"/>
      <w:marLeft w:val="0"/>
      <w:marRight w:val="0"/>
      <w:marTop w:val="0"/>
      <w:marBottom w:val="0"/>
      <w:divBdr>
        <w:top w:val="none" w:sz="0" w:space="0" w:color="auto"/>
        <w:left w:val="none" w:sz="0" w:space="0" w:color="auto"/>
        <w:bottom w:val="none" w:sz="0" w:space="0" w:color="auto"/>
        <w:right w:val="none" w:sz="0" w:space="0" w:color="auto"/>
      </w:divBdr>
      <w:divsChild>
        <w:div w:id="159115687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s://mww.mbari.org/resources/2014_Proposal_Process/documents/Personnel_Classifications.pdf" TargetMode="External"/><Relationship Id="rId13" Type="http://schemas.openxmlformats.org/officeDocument/2006/relationships/hyperlink" Target="https://mww.mbari.org/resources/2014_Proposal_Process/documents/sesa_map_061013.pdf" TargetMode="External"/><Relationship Id="rId14" Type="http://schemas.openxmlformats.org/officeDocument/2006/relationships/hyperlink" Target="http://sanctuarysimon.org/maps/sesa/"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mww.mbari.org/oed/OED_Documents3.htm" TargetMode="External"/><Relationship Id="rId10"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6F80-52C0-DD47-8C2E-8F6C1F39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11</TotalTime>
  <Pages>9</Pages>
  <Words>2726</Words>
  <Characters>15543</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18233</CharactersWithSpaces>
  <SharedDoc>false</SharedDoc>
  <HLinks>
    <vt:vector size="24" baseType="variant">
      <vt:variant>
        <vt:i4>1179714</vt:i4>
      </vt:variant>
      <vt:variant>
        <vt:i4>78</vt:i4>
      </vt:variant>
      <vt:variant>
        <vt:i4>0</vt:i4>
      </vt:variant>
      <vt:variant>
        <vt:i4>5</vt:i4>
      </vt:variant>
      <vt:variant>
        <vt:lpwstr>http://sanctuarysimon.org/maps/sesa/</vt:lpwstr>
      </vt:variant>
      <vt:variant>
        <vt:lpwstr/>
      </vt:variant>
      <vt:variant>
        <vt:i4>5832750</vt:i4>
      </vt:variant>
      <vt:variant>
        <vt:i4>75</vt:i4>
      </vt:variant>
      <vt:variant>
        <vt:i4>0</vt:i4>
      </vt:variant>
      <vt:variant>
        <vt:i4>5</vt:i4>
      </vt:variant>
      <vt:variant>
        <vt:lpwstr>https://mww.mbari.org/resources/2014_Proposal_Process/documents/sesa_map_061013.pdf</vt:lpwstr>
      </vt:variant>
      <vt:variant>
        <vt:lpwstr/>
      </vt:variant>
      <vt:variant>
        <vt:i4>4915209</vt:i4>
      </vt:variant>
      <vt:variant>
        <vt:i4>48</vt:i4>
      </vt:variant>
      <vt:variant>
        <vt:i4>0</vt:i4>
      </vt:variant>
      <vt:variant>
        <vt:i4>5</vt:i4>
      </vt:variant>
      <vt:variant>
        <vt:lpwstr>https://mww.mbari.org/resources/2014_Proposal_Process/documents/Personnel_Classifications.pdf</vt:lpwstr>
      </vt:variant>
      <vt:variant>
        <vt:lpwstr/>
      </vt:variant>
      <vt:variant>
        <vt:i4>589928</vt:i4>
      </vt:variant>
      <vt:variant>
        <vt:i4>18</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Tom O'Reilly</cp:lastModifiedBy>
  <cp:revision>6</cp:revision>
  <cp:lastPrinted>2011-01-13T21:45:00Z</cp:lastPrinted>
  <dcterms:created xsi:type="dcterms:W3CDTF">2013-07-31T23:02:00Z</dcterms:created>
  <dcterms:modified xsi:type="dcterms:W3CDTF">2013-07-31T23:13:00Z</dcterms:modified>
</cp:coreProperties>
</file>