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rPr>
          <w:vertAlign w:val="baseline"/>
        </w:rPr>
      </w:pPr>
      <w:r w:rsidDel="00000000" w:rsidR="00000000" w:rsidRPr="00000000">
        <w:rPr>
          <w:rtl w:val="0"/>
        </w:rPr>
      </w:r>
    </w:p>
    <w:bookmarkStart w:colFirst="0" w:colLast="0" w:name="gjdgxs" w:id="0"/>
    <w:bookmarkEnd w:id="0"/>
    <w:tbl>
      <w:tblPr>
        <w:tblStyle w:val="Table1"/>
        <w:tblW w:w="11016.0" w:type="dxa"/>
        <w:jc w:val="left"/>
        <w:tblInd w:w="-108.0" w:type="dxa"/>
        <w:tblLayout w:type="fixed"/>
        <w:tblLook w:val="0000"/>
      </w:tblPr>
      <w:tblGrid>
        <w:gridCol w:w="7667"/>
        <w:gridCol w:w="3349"/>
        <w:tblGridChange w:id="0">
          <w:tblGrid>
            <w:gridCol w:w="7667"/>
            <w:gridCol w:w="3349"/>
          </w:tblGrid>
        </w:tblGridChange>
      </w:tblGrid>
      <w:tr>
        <w:tc>
          <w:tcPr/>
          <w:p w:rsidR="00000000" w:rsidDel="00000000" w:rsidP="00000000" w:rsidRDefault="00000000" w:rsidRPr="00000000">
            <w:pPr>
              <w:contextualSpacing w:val="0"/>
              <w:jc w:val="right"/>
              <w:rPr>
                <w:b w:val="0"/>
                <w:sz w:val="32"/>
                <w:szCs w:val="32"/>
                <w:vertAlign w:val="baseline"/>
              </w:rPr>
            </w:pPr>
            <w:r w:rsidDel="00000000" w:rsidR="00000000" w:rsidRPr="00000000">
              <w:rPr>
                <w:b w:val="1"/>
                <w:sz w:val="32"/>
                <w:szCs w:val="32"/>
                <w:vertAlign w:val="baseline"/>
                <w:rtl w:val="0"/>
              </w:rPr>
              <w:t xml:space="preserve">Project Number:</w:t>
            </w: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rPr>
                <w:sz w:val="32"/>
                <w:szCs w:val="32"/>
                <w:vertAlign w:val="baseline"/>
              </w:rPr>
            </w:pPr>
            <w:r w:rsidDel="00000000" w:rsidR="00000000" w:rsidRPr="00000000">
              <w:rPr>
                <w:sz w:val="32"/>
                <w:szCs w:val="32"/>
                <w:vertAlign w:val="baseline"/>
                <w:rtl w:val="0"/>
              </w:rPr>
              <w:t xml:space="preserve">  </w:t>
            </w:r>
            <w:r w:rsidDel="00000000" w:rsidR="00000000" w:rsidRPr="00000000">
              <w:rPr>
                <w:sz w:val="32"/>
                <w:szCs w:val="32"/>
                <w:rtl w:val="0"/>
              </w:rPr>
              <w:t xml:space="preserve">901721</w:t>
            </w:r>
            <w:r w:rsidDel="00000000" w:rsidR="00000000" w:rsidRPr="00000000">
              <w:rPr>
                <w:sz w:val="32"/>
                <w:szCs w:val="32"/>
                <w:vertAlign w:val="baseline"/>
                <w:rtl w:val="0"/>
              </w:rPr>
              <w:t xml:space="preserve">  </w:t>
            </w:r>
          </w:p>
        </w:tc>
      </w:tr>
    </w:tbl>
    <w:p w:rsidR="00000000" w:rsidDel="00000000" w:rsidP="00000000" w:rsidRDefault="00000000" w:rsidRPr="00000000">
      <w:pPr>
        <w:contextualSpacing w:val="0"/>
        <w:rPr>
          <w:vertAlign w:val="baseline"/>
        </w:rPr>
      </w:pPr>
      <w:r w:rsidDel="00000000" w:rsidR="00000000" w:rsidRPr="00000000">
        <w:rPr>
          <w:rtl w:val="0"/>
        </w:rPr>
      </w:r>
    </w:p>
    <w:bookmarkStart w:colFirst="0" w:colLast="0" w:name="30j0zll" w:id="1"/>
    <w:bookmarkEnd w:id="1"/>
    <w:tbl>
      <w:tblPr>
        <w:tblStyle w:val="Table2"/>
        <w:tblW w:w="11179.0" w:type="dxa"/>
        <w:jc w:val="left"/>
        <w:tblInd w:w="-108.0" w:type="dxa"/>
        <w:tblLayout w:type="fixed"/>
        <w:tblLook w:val="0000"/>
      </w:tblPr>
      <w:tblGrid>
        <w:gridCol w:w="2756"/>
        <w:gridCol w:w="2755"/>
        <w:gridCol w:w="3600"/>
        <w:gridCol w:w="2068"/>
        <w:tblGridChange w:id="0">
          <w:tblGrid>
            <w:gridCol w:w="2756"/>
            <w:gridCol w:w="2755"/>
            <w:gridCol w:w="3600"/>
            <w:gridCol w:w="2068"/>
          </w:tblGrid>
        </w:tblGridChange>
      </w:tblGrid>
      <w:tr>
        <w:tc>
          <w:tcPr/>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vertAlign w:val="baseline"/>
                <w:rtl w:val="0"/>
              </w:rPr>
              <w:t xml:space="preserve">Project Start: Jan. 1,</w:t>
            </w: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vertAlign w:val="baseline"/>
                <w:rtl w:val="0"/>
              </w:rPr>
              <w:t xml:space="preserve">  </w:t>
            </w:r>
            <w:r w:rsidDel="00000000" w:rsidR="00000000" w:rsidRPr="00000000">
              <w:rPr>
                <w:b w:val="1"/>
                <w:sz w:val="28"/>
                <w:szCs w:val="28"/>
                <w:rtl w:val="0"/>
              </w:rPr>
              <w:t xml:space="preserve">2018</w:t>
            </w:r>
            <w:r w:rsidDel="00000000" w:rsidR="00000000" w:rsidRPr="00000000">
              <w:rPr>
                <w:b w:val="1"/>
                <w:sz w:val="28"/>
                <w:szCs w:val="28"/>
                <w:vertAlign w:val="baseline"/>
                <w:rtl w:val="0"/>
              </w:rPr>
              <w:t xml:space="preserve">   </w:t>
            </w:r>
            <w:r w:rsidDel="00000000" w:rsidR="00000000" w:rsidRPr="00000000">
              <w:rPr>
                <w:b w:val="1"/>
                <w:sz w:val="28"/>
                <w:szCs w:val="28"/>
                <w:vertAlign w:val="superscript"/>
              </w:rPr>
              <w:footnoteReference w:customMarkFollows="0" w:id="0"/>
            </w:r>
            <w:r w:rsidDel="00000000" w:rsidR="00000000" w:rsidRPr="00000000">
              <w:rPr>
                <w:rtl w:val="0"/>
              </w:rPr>
            </w:r>
          </w:p>
        </w:tc>
        <w:tc>
          <w:tcPr/>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vertAlign w:val="baseline"/>
                <w:rtl w:val="0"/>
              </w:rPr>
              <w:t xml:space="preserve">Project Duration (in years):</w:t>
            </w:r>
            <w:r w:rsidDel="00000000" w:rsidR="00000000" w:rsidRPr="00000000">
              <w:rPr>
                <w:rtl w:val="0"/>
              </w:rPr>
            </w:r>
          </w:p>
        </w:tc>
        <w:tc>
          <w:tcPr>
            <w:tcBorders>
              <w:bottom w:color="000000" w:space="0" w:sz="4" w:val="single"/>
            </w:tcBorders>
          </w:tcPr>
          <w:p w:rsidR="00000000" w:rsidDel="00000000" w:rsidP="00000000" w:rsidRDefault="00000000" w:rsidRPr="00000000">
            <w:pPr>
              <w:contextualSpacing w:val="0"/>
              <w:rPr>
                <w:b w:val="0"/>
                <w:sz w:val="28"/>
                <w:szCs w:val="28"/>
                <w:vertAlign w:val="baseline"/>
              </w:rPr>
            </w:pPr>
            <w:r w:rsidDel="00000000" w:rsidR="00000000" w:rsidRPr="00000000">
              <w:rPr>
                <w:b w:val="1"/>
                <w:sz w:val="28"/>
                <w:szCs w:val="28"/>
                <w:rtl w:val="0"/>
              </w:rPr>
              <w:t xml:space="preserve">1</w:t>
            </w:r>
            <w:r w:rsidDel="00000000" w:rsidR="00000000" w:rsidRPr="00000000">
              <w:rPr>
                <w:rtl w:val="0"/>
              </w:rPr>
            </w:r>
          </w:p>
        </w:tc>
      </w:tr>
    </w:tbl>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b w:val="1"/>
          <w:i w:val="1"/>
          <w:vertAlign w:val="baseline"/>
          <w:rtl w:val="0"/>
        </w:rPr>
        <w:t xml:space="preserve">Please indicate if proposal includes requests for any of the following (mark all that apply).</w:t>
      </w: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tbl>
      <w:tblPr>
        <w:tblStyle w:val="Table3"/>
        <w:tblW w:w="9584.0" w:type="dxa"/>
        <w:jc w:val="left"/>
        <w:tblInd w:w="520.0" w:type="dxa"/>
        <w:tblLayout w:type="fixed"/>
        <w:tblLook w:val="0000"/>
      </w:tblPr>
      <w:tblGrid>
        <w:gridCol w:w="984"/>
        <w:gridCol w:w="544"/>
        <w:gridCol w:w="1097"/>
        <w:gridCol w:w="634"/>
        <w:gridCol w:w="543"/>
        <w:gridCol w:w="712"/>
        <w:gridCol w:w="447"/>
        <w:gridCol w:w="540"/>
        <w:gridCol w:w="447"/>
        <w:gridCol w:w="681"/>
        <w:gridCol w:w="543"/>
        <w:gridCol w:w="830"/>
        <w:gridCol w:w="520"/>
        <w:gridCol w:w="540"/>
        <w:gridCol w:w="522"/>
        <w:tblGridChange w:id="0">
          <w:tblGrid>
            <w:gridCol w:w="984"/>
            <w:gridCol w:w="544"/>
            <w:gridCol w:w="1097"/>
            <w:gridCol w:w="634"/>
            <w:gridCol w:w="543"/>
            <w:gridCol w:w="712"/>
            <w:gridCol w:w="447"/>
            <w:gridCol w:w="540"/>
            <w:gridCol w:w="447"/>
            <w:gridCol w:w="681"/>
            <w:gridCol w:w="543"/>
            <w:gridCol w:w="830"/>
            <w:gridCol w:w="520"/>
            <w:gridCol w:w="540"/>
            <w:gridCol w:w="522"/>
          </w:tblGrid>
        </w:tblGridChange>
      </w:tblGrid>
      <w:tr>
        <w:tc>
          <w:tcPr>
            <w:tcBorders>
              <w:righ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sz w:val="20"/>
                <w:szCs w:val="20"/>
                <w:rtl w:val="0"/>
              </w:rPr>
              <w:t xml:space="preserve">X</w:t>
            </w: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sz w:val="20"/>
                <w:szCs w:val="20"/>
                <w:rtl w:val="0"/>
              </w:rPr>
              <w:t xml:space="preserve">X</w:t>
            </w: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sz w:val="20"/>
                <w:szCs w:val="20"/>
                <w:rtl w:val="0"/>
              </w:rPr>
              <w:t xml:space="preserve">X</w:t>
            </w: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360" w:hRule="atLeast"/>
        </w:trPr>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Ship Time</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ROV</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AUV</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Wave Glider</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Mini ROV</w:t>
            </w:r>
            <w:r w:rsidDel="00000000" w:rsidR="00000000" w:rsidRPr="00000000">
              <w:rPr>
                <w:rtl w:val="0"/>
              </w:rPr>
            </w:r>
          </w:p>
        </w:tc>
      </w:tr>
    </w:tbl>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b w:val="1"/>
          <w:i w:val="1"/>
          <w:vertAlign w:val="baseline"/>
          <w:rtl w:val="0"/>
        </w:rPr>
        <w:t xml:space="preserve">Please indicate what type of project is being proposed (mark only one).</w:t>
      </w: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rtl w:val="0"/>
        </w:rPr>
      </w:r>
    </w:p>
    <w:tbl>
      <w:tblPr>
        <w:tblStyle w:val="Table4"/>
        <w:tblW w:w="11016.0" w:type="dxa"/>
        <w:jc w:val="left"/>
        <w:tblInd w:w="-108.0" w:type="dxa"/>
        <w:tblLayout w:type="fixed"/>
        <w:tblLook w:val="0000"/>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Change w:id="0">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blGridChange>
      </w:tblGrid>
      <w:tr>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t xml:space="preserve">X</w:t>
            </w: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jc w:val="center"/>
              <w:rPr>
                <w:b w:val="0"/>
                <w:i w:val="0"/>
                <w:vertAlign w:val="baseline"/>
              </w:rPr>
            </w:pPr>
            <w:r w:rsidDel="00000000" w:rsidR="00000000" w:rsidRPr="00000000">
              <w:rPr>
                <w:rtl w:val="0"/>
              </w:rPr>
            </w:r>
          </w:p>
        </w:tc>
      </w:tr>
      <w:tr>
        <w:tc>
          <w:tcPr>
            <w:gridSpan w:val="3"/>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Feasibility/Scoping</w:t>
            </w: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sz w:val="20"/>
                <w:szCs w:val="20"/>
                <w:vertAlign w:val="baseline"/>
                <w:rtl w:val="0"/>
              </w:rPr>
              <w:t xml:space="preserve">[Less than 100 days effort]</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Development</w:t>
            </w:r>
            <w:r w:rsidDel="00000000" w:rsidR="00000000" w:rsidRPr="00000000">
              <w:rPr>
                <w:b w:val="1"/>
                <w:sz w:val="20"/>
                <w:szCs w:val="20"/>
                <w:vertAlign w:val="superscript"/>
              </w:rPr>
              <w:footnoteReference w:customMarkFollows="0" w:id="1"/>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Research</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Infrastructure</w:t>
            </w:r>
            <w:r w:rsidDel="00000000" w:rsidR="00000000" w:rsidRPr="00000000">
              <w:rPr>
                <w:b w:val="1"/>
                <w:sz w:val="20"/>
                <w:szCs w:val="20"/>
                <w:vertAlign w:val="superscript"/>
                <w:rtl w:val="0"/>
              </w:rPr>
              <w:t xml:space="preserve">2</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Education</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Time Series</w:t>
            </w:r>
            <w:r w:rsidDel="00000000" w:rsidR="00000000" w:rsidRPr="00000000">
              <w:rPr>
                <w:rtl w:val="0"/>
              </w:rPr>
            </w:r>
          </w:p>
        </w:tc>
        <w:tc>
          <w:tcPr>
            <w:gridSpan w:val="3"/>
            <w:vAlign w:val="center"/>
          </w:tcPr>
          <w:p w:rsidR="00000000" w:rsidDel="00000000" w:rsidP="00000000" w:rsidRDefault="00000000" w:rsidRPr="00000000">
            <w:pPr>
              <w:contextualSpacing w:val="0"/>
              <w:jc w:val="center"/>
              <w:rPr>
                <w:b w:val="0"/>
                <w:i w:val="0"/>
                <w:vertAlign w:val="baseline"/>
              </w:rPr>
            </w:pPr>
            <w:r w:rsidDel="00000000" w:rsidR="00000000" w:rsidRPr="00000000">
              <w:rPr>
                <w:b w:val="1"/>
                <w:sz w:val="20"/>
                <w:szCs w:val="20"/>
                <w:vertAlign w:val="baseline"/>
                <w:rtl w:val="0"/>
              </w:rPr>
              <w:t xml:space="preserve">Institute Initiative</w:t>
            </w:r>
            <w:r w:rsidDel="00000000" w:rsidR="00000000" w:rsidRPr="00000000">
              <w:rPr>
                <w:rtl w:val="0"/>
              </w:rPr>
            </w:r>
          </w:p>
        </w:tc>
      </w:tr>
    </w:tbl>
    <w:p w:rsidR="00000000" w:rsidDel="00000000" w:rsidP="00000000" w:rsidRDefault="00000000" w:rsidRPr="00000000">
      <w:pPr>
        <w:contextualSpacing w:val="0"/>
        <w:jc w:val="center"/>
        <w:rPr>
          <w:b w:val="0"/>
          <w:i w:val="0"/>
          <w:vertAlign w:val="baseline"/>
        </w:rPr>
      </w:pPr>
      <w:r w:rsidDel="00000000" w:rsidR="00000000" w:rsidRPr="00000000">
        <w:rPr>
          <w:rtl w:val="0"/>
        </w:rPr>
      </w:r>
    </w:p>
    <w:p w:rsidR="00000000" w:rsidDel="00000000" w:rsidP="00000000" w:rsidRDefault="00000000" w:rsidRPr="00000000">
      <w:pPr>
        <w:spacing w:after="120" w:lineRule="auto"/>
        <w:ind w:firstLine="720"/>
        <w:contextualSpacing w:val="0"/>
        <w:rPr>
          <w:sz w:val="36"/>
          <w:szCs w:val="36"/>
          <w:vertAlign w:val="baseline"/>
        </w:rPr>
      </w:pPr>
      <w:r w:rsidDel="00000000" w:rsidR="00000000" w:rsidRPr="00000000">
        <w:rPr>
          <w:sz w:val="36"/>
          <w:szCs w:val="36"/>
          <w:vertAlign w:val="baseline"/>
          <w:rtl w:val="0"/>
        </w:rPr>
        <w:t xml:space="preserve">Project Manager</w:t>
      </w:r>
      <w:r w:rsidDel="00000000" w:rsidR="00000000" w:rsidRPr="00000000">
        <w:rPr>
          <w:sz w:val="36"/>
          <w:szCs w:val="36"/>
          <w:vertAlign w:val="superscript"/>
        </w:rPr>
        <w:footnoteReference w:customMarkFollows="0" w:id="2"/>
      </w:r>
      <w:r w:rsidDel="00000000" w:rsidR="00000000" w:rsidRPr="00000000">
        <w:rPr>
          <w:sz w:val="36"/>
          <w:szCs w:val="36"/>
          <w:vertAlign w:val="baseline"/>
          <w:rtl w:val="0"/>
        </w:rPr>
        <w:t xml:space="preserve">:</w:t>
        <w:tab/>
      </w:r>
      <w:bookmarkStart w:colFirst="0" w:colLast="0" w:name="3znysh7" w:id="2"/>
      <w:bookmarkEnd w:id="2"/>
      <w:r w:rsidDel="00000000" w:rsidR="00000000" w:rsidRPr="00000000">
        <w:rPr>
          <w:sz w:val="36"/>
          <w:szCs w:val="36"/>
          <w:vertAlign w:val="baseline"/>
          <w:rtl w:val="0"/>
        </w:rPr>
        <w:tab/>
        <w:t xml:space="preserve">   </w:t>
      </w:r>
      <w:r w:rsidDel="00000000" w:rsidR="00000000" w:rsidRPr="00000000">
        <w:rPr>
          <w:sz w:val="36"/>
          <w:szCs w:val="36"/>
          <w:rtl w:val="0"/>
        </w:rPr>
        <w:t xml:space="preserve">Brian Kieft</w:t>
      </w:r>
      <w:r w:rsidDel="00000000" w:rsidR="00000000" w:rsidRPr="00000000">
        <w:rPr>
          <w:sz w:val="36"/>
          <w:szCs w:val="36"/>
          <w:vertAlign w:val="baseline"/>
          <w:rtl w:val="0"/>
        </w:rPr>
        <w:t xml:space="preserve">  </w:t>
      </w:r>
    </w:p>
    <w:p w:rsidR="00000000" w:rsidDel="00000000" w:rsidP="00000000" w:rsidRDefault="00000000" w:rsidRPr="00000000">
      <w:pPr>
        <w:spacing w:after="120" w:lineRule="auto"/>
        <w:ind w:firstLine="720"/>
        <w:contextualSpacing w:val="0"/>
        <w:rPr>
          <w:sz w:val="36"/>
          <w:szCs w:val="36"/>
          <w:vertAlign w:val="baseline"/>
        </w:rPr>
      </w:pPr>
      <w:r w:rsidDel="00000000" w:rsidR="00000000" w:rsidRPr="00000000">
        <w:rPr>
          <w:sz w:val="36"/>
          <w:szCs w:val="36"/>
          <w:vertAlign w:val="baseline"/>
          <w:rtl w:val="0"/>
        </w:rPr>
        <w:t xml:space="preserve">Principal Investigator:</w:t>
        <w:tab/>
        <w:t xml:space="preserve">   </w:t>
      </w:r>
      <w:r w:rsidDel="00000000" w:rsidR="00000000" w:rsidRPr="00000000">
        <w:rPr>
          <w:sz w:val="36"/>
          <w:szCs w:val="36"/>
          <w:rtl w:val="0"/>
        </w:rPr>
        <w:t xml:space="preserve">Tom O’Reilly</w:t>
      </w:r>
      <w:r w:rsidDel="00000000" w:rsidR="00000000" w:rsidRPr="00000000">
        <w:rPr>
          <w:sz w:val="36"/>
          <w:szCs w:val="36"/>
          <w:vertAlign w:val="baseline"/>
          <w:rtl w:val="0"/>
        </w:rPr>
        <w:t xml:space="preserve">  </w:t>
      </w:r>
    </w:p>
    <w:p w:rsidR="00000000" w:rsidDel="00000000" w:rsidP="00000000" w:rsidRDefault="00000000" w:rsidRPr="00000000">
      <w:pPr>
        <w:spacing w:after="120" w:lineRule="auto"/>
        <w:ind w:firstLine="720"/>
        <w:contextualSpacing w:val="0"/>
        <w:rPr>
          <w:sz w:val="36"/>
          <w:szCs w:val="36"/>
          <w:vertAlign w:val="baseline"/>
        </w:rPr>
      </w:pPr>
      <w:r w:rsidDel="00000000" w:rsidR="00000000" w:rsidRPr="00000000">
        <w:rPr>
          <w:sz w:val="36"/>
          <w:szCs w:val="36"/>
          <w:vertAlign w:val="baseline"/>
          <w:rtl w:val="0"/>
        </w:rPr>
        <w:t xml:space="preserve">Lead Scientist:</w:t>
        <w:tab/>
        <w:tab/>
        <w:tab/>
        <w:t xml:space="preserve">   [Enter name here]   </w:t>
      </w:r>
    </w:p>
    <w:p w:rsidR="00000000" w:rsidDel="00000000" w:rsidP="00000000" w:rsidRDefault="00000000" w:rsidRPr="00000000">
      <w:pPr>
        <w:spacing w:after="120" w:lineRule="auto"/>
        <w:ind w:firstLine="720"/>
        <w:contextualSpacing w:val="0"/>
        <w:rPr>
          <w:sz w:val="36"/>
          <w:szCs w:val="36"/>
          <w:vertAlign w:val="baseline"/>
        </w:rPr>
      </w:pPr>
      <w:r w:rsidDel="00000000" w:rsidR="00000000" w:rsidRPr="00000000">
        <w:rPr>
          <w:sz w:val="36"/>
          <w:szCs w:val="36"/>
          <w:vertAlign w:val="baseline"/>
          <w:rtl w:val="0"/>
        </w:rPr>
        <w:t xml:space="preserve">Lead Engineer:</w:t>
        <w:tab/>
        <w:tab/>
        <w:t xml:space="preserve">   [Enter name here]   </w:t>
      </w:r>
    </w:p>
    <w:p w:rsidR="00000000" w:rsidDel="00000000" w:rsidP="00000000" w:rsidRDefault="00000000" w:rsidRPr="00000000">
      <w:pPr>
        <w:contextualSpacing w:val="0"/>
        <w:rPr>
          <w:b w:val="0"/>
          <w:sz w:val="48"/>
          <w:szCs w:val="48"/>
          <w:vertAlign w:val="baseline"/>
        </w:rPr>
      </w:pPr>
      <w:r w:rsidDel="00000000" w:rsidR="00000000" w:rsidRPr="00000000">
        <w:rPr>
          <w:b w:val="1"/>
          <w:sz w:val="52"/>
          <w:szCs w:val="52"/>
          <w:vertAlign w:val="baseline"/>
          <w:rtl w:val="0"/>
        </w:rPr>
        <w:tab/>
      </w:r>
      <w:r w:rsidDel="00000000" w:rsidR="00000000" w:rsidRPr="00000000">
        <w:rPr>
          <w:rtl w:val="0"/>
        </w:rPr>
      </w:r>
    </w:p>
    <w:bookmarkStart w:colFirst="0" w:colLast="0" w:name="2et92p0" w:id="3"/>
    <w:bookmarkEnd w:id="3"/>
    <w:p w:rsidR="00000000" w:rsidDel="00000000" w:rsidP="00000000" w:rsidRDefault="00000000" w:rsidRPr="00000000">
      <w:pPr>
        <w:contextualSpacing w:val="0"/>
        <w:rPr>
          <w:b w:val="0"/>
          <w:sz w:val="48"/>
          <w:szCs w:val="48"/>
          <w:vertAlign w:val="baseline"/>
        </w:rPr>
      </w:pPr>
      <w:r w:rsidDel="00000000" w:rsidR="00000000" w:rsidRPr="00000000">
        <w:rPr>
          <w:b w:val="1"/>
          <w:sz w:val="48"/>
          <w:szCs w:val="48"/>
          <w:vertAlign w:val="baseline"/>
          <w:rtl w:val="0"/>
        </w:rPr>
        <w:tab/>
        <w:t xml:space="preserve">Project Title:</w:t>
      </w:r>
      <w:r w:rsidDel="00000000" w:rsidR="00000000" w:rsidRPr="00000000">
        <w:rPr>
          <w:b w:val="1"/>
          <w:sz w:val="48"/>
          <w:szCs w:val="48"/>
          <w:rtl w:val="0"/>
        </w:rPr>
        <w:t xml:space="preserve"> W</w:t>
      </w:r>
      <w:r w:rsidDel="00000000" w:rsidR="00000000" w:rsidRPr="00000000">
        <w:rPr>
          <w:b w:val="1"/>
          <w:sz w:val="48"/>
          <w:szCs w:val="48"/>
          <w:vertAlign w:val="baseline"/>
          <w:rtl w:val="0"/>
        </w:rPr>
        <w:t xml:space="preserve">ave Glider Hot Spot Support   </w:t>
      </w: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b w:val="1"/>
          <w:i w:val="1"/>
          <w:vertAlign w:val="baseline"/>
          <w:rtl w:val="0"/>
        </w:rPr>
        <w:t xml:space="preserve">Please indicate percentage of effort on this project anticipated for 2018 toward these three highest institutional goals (percentage total should equal 100%). </w:t>
      </w: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rtl w:val="0"/>
        </w:rPr>
      </w:r>
    </w:p>
    <w:tbl>
      <w:tblPr>
        <w:tblStyle w:val="Table5"/>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8"/>
        <w:gridCol w:w="2880"/>
        <w:gridCol w:w="3510"/>
        <w:gridCol w:w="2808"/>
        <w:tblGridChange w:id="0">
          <w:tblGrid>
            <w:gridCol w:w="1818"/>
            <w:gridCol w:w="2880"/>
            <w:gridCol w:w="3510"/>
            <w:gridCol w:w="2808"/>
          </w:tblGrid>
        </w:tblGridChange>
      </w:tblGrid>
      <w:tr>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Goal</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Developing/adapting innovative technologies</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Utilizing developments to explore and understand ocean systems</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Technology/knowledge transfer</w:t>
            </w:r>
            <w:r w:rsidDel="00000000" w:rsidR="00000000" w:rsidRPr="00000000">
              <w:rPr>
                <w:b w:val="1"/>
                <w:sz w:val="20"/>
                <w:szCs w:val="20"/>
                <w:vertAlign w:val="superscript"/>
              </w:rPr>
              <w:footnoteReference w:customMarkFollows="0" w:id="3"/>
            </w:r>
            <w:r w:rsidDel="00000000" w:rsidR="00000000" w:rsidRPr="00000000">
              <w:rPr>
                <w:rtl w:val="0"/>
              </w:rPr>
            </w:r>
          </w:p>
        </w:tc>
      </w:tr>
      <w:tr>
        <w:trPr>
          <w:trHeight w:val="400" w:hRule="atLeast"/>
        </w:trPr>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Percentage</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10%</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70%</w:t>
            </w:r>
            <w:r w:rsidDel="00000000" w:rsidR="00000000" w:rsidRPr="00000000">
              <w:rPr>
                <w:vertAlign w:val="baseline"/>
                <w:rtl w:val="0"/>
              </w:rPr>
              <w:t xml:space="preserve">   </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vertAlign w:val="baseline"/>
                <w:rtl w:val="0"/>
              </w:rPr>
              <w:t xml:space="preserve">   </w:t>
            </w:r>
            <w:r w:rsidDel="00000000" w:rsidR="00000000" w:rsidRPr="00000000">
              <w:rPr>
                <w:rtl w:val="0"/>
              </w:rPr>
              <w:t xml:space="preserve">20%</w:t>
            </w: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pPr>
        <w:contextualSpacing w:val="0"/>
        <w:rPr>
          <w:b w:val="0"/>
          <w:sz w:val="20"/>
          <w:szCs w:val="20"/>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0"/>
          <w:sz w:val="20"/>
          <w:szCs w:val="20"/>
          <w:vertAlign w:val="baseline"/>
        </w:rPr>
        <w:sectPr>
          <w:headerReference r:id="rId6" w:type="default"/>
          <w:footerReference r:id="rId7" w:type="default"/>
          <w:pgSz w:h="15840" w:w="12240"/>
          <w:pgMar w:bottom="1584" w:top="1584" w:left="1440" w:right="720" w:header="0"/>
          <w:pgNumType w:start="1"/>
        </w:sectPr>
      </w:pPr>
      <w:r w:rsidDel="00000000" w:rsidR="00000000" w:rsidRPr="00000000">
        <w:br w:type="page"/>
      </w:r>
      <w:r w:rsidDel="00000000" w:rsidR="00000000" w:rsidRPr="00000000">
        <w:rPr>
          <w:rtl w:val="0"/>
        </w:rPr>
      </w:r>
    </w:p>
    <w:p w:rsidR="00000000" w:rsidDel="00000000" w:rsidP="00000000" w:rsidRDefault="00000000" w:rsidRPr="00000000">
      <w:pPr>
        <w:numPr>
          <w:ilvl w:val="0"/>
          <w:numId w:val="5"/>
        </w:numPr>
        <w:shd w:fill="d9d9d9" w:val="clear"/>
        <w:ind w:left="0" w:hanging="360"/>
        <w:rPr/>
      </w:pPr>
      <w:r w:rsidDel="00000000" w:rsidR="00000000" w:rsidRPr="00000000">
        <w:rPr>
          <w:b w:val="1"/>
          <w:color w:val="000000"/>
          <w:vertAlign w:val="baseline"/>
          <w:rtl w:val="0"/>
        </w:rPr>
        <w:t xml:space="preserve">ABSTRACT (new projects only)</w:t>
      </w:r>
      <w:r w:rsidDel="00000000" w:rsidR="00000000" w:rsidRPr="00000000">
        <w:rPr>
          <w:rtl w:val="0"/>
        </w:rPr>
      </w:r>
    </w:p>
    <w:bookmarkStart w:colFirst="0" w:colLast="0" w:name="tyjcwt" w:id="4"/>
    <w:bookmarkEnd w:id="4"/>
    <w:p w:rsidR="00000000" w:rsidDel="00000000" w:rsidP="00000000" w:rsidRDefault="00000000" w:rsidRPr="00000000">
      <w:pPr>
        <w:ind w:left="360" w:firstLine="0"/>
        <w:contextualSpacing w:val="0"/>
        <w:rPr>
          <w:b w:val="0"/>
          <w:color w:val="000000"/>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MBARI’s Wave Glider Hot Spot provides invaluable communications relay and acoustic tracking capabilities to MBARI projects while saving significant ship time and cost.  The Hot Spot’s satellite, cellular, WiFi and acoustic links allow engineers on shore to interact in real-time with systems deployed on or below the ocean surface. Researchers gain near-real-time access to high-bandwidth AUV sensor data while vehicles are still deployed, through the Hot Spot’s ‘store-and-forward’ message service. Hot Spot’s ability to acoustically geolocate subsea targets provides monitoring capability, and its ability to autonomously follow moving underwater targets enables unique experiments that coordinate sampling activities between multiple autonomous vehicles and ships. Geolocation of subsea platforms prior to ship visits reduces search time by the ship and allows for more immediate recovery/turnaround of platforms at sea. The Hot Spot has provided these capabilities and ship-time savings to the CCE BIN, BEDs, Benthic Rover, CANON, and Coastal Profiling Float projects over the past three years.</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This proposal represents the final support proposal that we plan to submit. The Hot Spot development project (901411) will be terminated at the end of 2017. Future support requests for the Wave Glider Hot Spot are expected to be requested by individual projects.</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For 2018, we propose the following, in priority order:</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 </w:t>
      </w:r>
    </w:p>
    <w:p w:rsidR="00000000" w:rsidDel="00000000" w:rsidP="00000000" w:rsidRDefault="00000000" w:rsidRPr="00000000">
      <w:pPr>
        <w:numPr>
          <w:ilvl w:val="0"/>
          <w:numId w:val="2"/>
        </w:numPr>
        <w:ind w:left="720" w:hanging="360"/>
        <w:contextualSpacing w:val="1"/>
        <w:rPr>
          <w:sz w:val="22"/>
          <w:szCs w:val="22"/>
          <w:u w:val="none"/>
        </w:rPr>
      </w:pPr>
      <w:r w:rsidDel="00000000" w:rsidR="00000000" w:rsidRPr="00000000">
        <w:rPr>
          <w:sz w:val="22"/>
          <w:szCs w:val="22"/>
          <w:rtl w:val="0"/>
        </w:rPr>
        <w:t xml:space="preserve">Support quarterly trips to Station M to retrieve Benthic Rover and SES status and position, support for 2018 CANON and G3 ESP campaigns.</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Complete transition of Hot Spot operations and support to DMO</w:t>
      </w:r>
    </w:p>
    <w:p w:rsidR="00000000" w:rsidDel="00000000" w:rsidP="00000000" w:rsidRDefault="00000000" w:rsidRPr="00000000">
      <w:pPr>
        <w:numPr>
          <w:ilvl w:val="0"/>
          <w:numId w:val="2"/>
        </w:numPr>
        <w:ind w:left="720" w:hanging="360"/>
        <w:contextualSpacing w:val="1"/>
        <w:rPr>
          <w:sz w:val="22"/>
          <w:szCs w:val="22"/>
          <w:u w:val="none"/>
        </w:rPr>
      </w:pPr>
      <w:r w:rsidDel="00000000" w:rsidR="00000000" w:rsidRPr="00000000">
        <w:rPr>
          <w:sz w:val="22"/>
          <w:szCs w:val="22"/>
          <w:rtl w:val="0"/>
        </w:rPr>
        <w:t xml:space="preserve">Build a second Hot Spot SV3 payload, so that both Sparky and Tiny can simultaneously carry Hot Spot</w:t>
      </w:r>
    </w:p>
    <w:p w:rsidR="00000000" w:rsidDel="00000000" w:rsidP="00000000" w:rsidRDefault="00000000" w:rsidRPr="00000000">
      <w:pPr>
        <w:numPr>
          <w:ilvl w:val="0"/>
          <w:numId w:val="2"/>
        </w:numPr>
        <w:ind w:left="720" w:hanging="360"/>
        <w:contextualSpacing w:val="1"/>
        <w:rPr>
          <w:sz w:val="22"/>
          <w:szCs w:val="22"/>
          <w:u w:val="none"/>
        </w:rPr>
      </w:pPr>
      <w:r w:rsidDel="00000000" w:rsidR="00000000" w:rsidRPr="00000000">
        <w:rPr>
          <w:sz w:val="22"/>
          <w:szCs w:val="22"/>
          <w:rtl w:val="0"/>
        </w:rPr>
        <w:t xml:space="preserve">Implement acoustic data message exchange between Hot Spot and LRAUV. </w:t>
      </w:r>
    </w:p>
    <w:p w:rsidR="00000000" w:rsidDel="00000000" w:rsidP="00000000" w:rsidRDefault="00000000" w:rsidRPr="00000000">
      <w:pPr>
        <w:numPr>
          <w:ilvl w:val="0"/>
          <w:numId w:val="2"/>
        </w:numPr>
        <w:ind w:left="720" w:hanging="360"/>
        <w:contextualSpacing w:val="1"/>
        <w:rPr>
          <w:sz w:val="22"/>
          <w:szCs w:val="22"/>
          <w:u w:val="none"/>
        </w:rPr>
      </w:pPr>
      <w:r w:rsidDel="00000000" w:rsidR="00000000" w:rsidRPr="00000000">
        <w:rPr>
          <w:sz w:val="22"/>
          <w:szCs w:val="22"/>
          <w:rtl w:val="0"/>
        </w:rPr>
        <w:t xml:space="preserve">Export Hot Spot technology to MARUM and/or GEOMAR, both of which have expressed interest in Hot Spot for tracking and communication with subsea gliders and other assets. Provide some support to UH as needed and time allows.  </w:t>
      </w:r>
    </w:p>
    <w:p w:rsidR="00000000" w:rsidDel="00000000" w:rsidP="00000000" w:rsidRDefault="00000000" w:rsidRPr="00000000">
      <w:pPr>
        <w:numPr>
          <w:ilvl w:val="0"/>
          <w:numId w:val="2"/>
        </w:numPr>
        <w:ind w:left="720" w:hanging="360"/>
        <w:contextualSpacing w:val="1"/>
        <w:rPr>
          <w:sz w:val="22"/>
          <w:szCs w:val="22"/>
          <w:u w:val="none"/>
        </w:rPr>
      </w:pPr>
      <w:r w:rsidDel="00000000" w:rsidR="00000000" w:rsidRPr="00000000">
        <w:rPr>
          <w:sz w:val="22"/>
          <w:szCs w:val="22"/>
          <w:rtl w:val="0"/>
        </w:rPr>
        <w:t xml:space="preserve">Demonstrate data exchange between Hot Spot and an aerial drone via 802.11 wifi. </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Support line capture docking tests for LRAUV. Support will include tracking the vehicle and sending a simple a-comms command for ingest by the LRAUV. - Resources to be specified by LRAUV project.</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Support echosounder Simrad EK80 WBAT standalone integration to sub or float. Tests will include broadcasting generic depth data via a-comms for ingest by profiling LRAUV; in support of LRAUV project.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br w:type="textWrapping"/>
      </w:r>
    </w:p>
    <w:p w:rsidR="00000000" w:rsidDel="00000000" w:rsidP="00000000" w:rsidRDefault="00000000" w:rsidRPr="00000000">
      <w:pPr>
        <w:ind w:left="360" w:firstLine="0"/>
        <w:contextualSpacing w:val="0"/>
        <w:rPr>
          <w:vertAlign w:val="baseline"/>
        </w:rPr>
      </w:pPr>
      <w:r w:rsidDel="00000000" w:rsidR="00000000" w:rsidRPr="00000000">
        <w:rPr>
          <w:rtl w:val="0"/>
        </w:rPr>
      </w:r>
    </w:p>
    <w:p w:rsidR="00000000" w:rsidDel="00000000" w:rsidP="00000000" w:rsidRDefault="00000000" w:rsidRPr="00000000">
      <w:pPr>
        <w:numPr>
          <w:ilvl w:val="0"/>
          <w:numId w:val="5"/>
        </w:numPr>
        <w:shd w:fill="d9d9d9" w:val="clear"/>
        <w:ind w:left="0" w:hanging="360"/>
        <w:rPr/>
      </w:pPr>
      <w:r w:rsidDel="00000000" w:rsidR="00000000" w:rsidRPr="00000000">
        <w:rPr>
          <w:b w:val="1"/>
          <w:color w:val="000000"/>
          <w:vertAlign w:val="baseline"/>
          <w:rtl w:val="0"/>
        </w:rPr>
        <w:t xml:space="preserve">PROPOSAL</w:t>
      </w:r>
      <w:r w:rsidDel="00000000" w:rsidR="00000000" w:rsidRPr="00000000">
        <w:rPr>
          <w:rtl w:val="0"/>
        </w:rPr>
      </w:r>
    </w:p>
    <w:p w:rsidR="00000000" w:rsidDel="00000000" w:rsidP="00000000" w:rsidRDefault="00000000" w:rsidRPr="00000000">
      <w:pPr>
        <w:contextualSpacing w:val="0"/>
        <w:rPr>
          <w:b w:val="0"/>
          <w:color w:val="000000"/>
          <w:vertAlign w:val="baseline"/>
        </w:rPr>
      </w:pPr>
      <w:r w:rsidDel="00000000" w:rsidR="00000000" w:rsidRPr="00000000">
        <w:rPr>
          <w:rtl w:val="0"/>
        </w:rPr>
      </w:r>
    </w:p>
    <w:p w:rsidR="00000000" w:rsidDel="00000000" w:rsidP="00000000" w:rsidRDefault="00000000" w:rsidRPr="00000000">
      <w:pPr>
        <w:numPr>
          <w:ilvl w:val="1"/>
          <w:numId w:val="5"/>
        </w:numPr>
        <w:ind w:left="0" w:hanging="360"/>
        <w:rPr>
          <w:sz w:val="32"/>
          <w:szCs w:val="32"/>
          <w:u w:val="single"/>
        </w:rPr>
      </w:pPr>
      <w:r w:rsidDel="00000000" w:rsidR="00000000" w:rsidRPr="00000000">
        <w:rPr>
          <w:b w:val="1"/>
          <w:sz w:val="32"/>
          <w:szCs w:val="32"/>
          <w:u w:val="single"/>
          <w:vertAlign w:val="baseline"/>
          <w:rtl w:val="0"/>
        </w:rPr>
        <w:t xml:space="preserve">New Projects</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Statement of the problem, why it is important</w:t>
      </w:r>
      <w:r w:rsidDel="00000000" w:rsidR="00000000" w:rsidRPr="00000000">
        <w:rPr>
          <w:rtl w:val="0"/>
        </w:rPr>
      </w:r>
    </w:p>
    <w:bookmarkStart w:colFirst="0" w:colLast="0" w:name="3dy6vkm" w:id="5"/>
    <w:bookmarkEnd w:id="5"/>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How does it relate/contribute to MBARI’s mission and strategic plan?</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sz w:val="20"/>
          <w:szCs w:val="20"/>
          <w:vertAlign w:val="baseline"/>
        </w:rPr>
      </w:pPr>
      <w:bookmarkStart w:colFirst="0" w:colLast="0" w:name="_1t3h5sf" w:id="6"/>
      <w:bookmarkEnd w:id="6"/>
      <w:r w:rsidDel="00000000" w:rsidR="00000000" w:rsidRPr="00000000">
        <w:rPr>
          <w:b w:val="1"/>
          <w:vertAlign w:val="baseline"/>
          <w:rtl w:val="0"/>
        </w:rPr>
        <w:t xml:space="preserve">How does it relate/contribute to the Packard Foundation’s Ocean Visions Grantmaking policies? </w:t>
      </w:r>
      <w:r w:rsidDel="00000000" w:rsidR="00000000" w:rsidRPr="00000000">
        <w:rPr>
          <w:sz w:val="20"/>
          <w:szCs w:val="20"/>
          <w:vertAlign w:val="baseline"/>
          <w:rtl w:val="0"/>
        </w:rPr>
        <w:t xml:space="preserve">(See </w:t>
      </w:r>
      <w:hyperlink r:id="rId8">
        <w:r w:rsidDel="00000000" w:rsidR="00000000" w:rsidRPr="00000000">
          <w:rPr>
            <w:color w:val="0000ff"/>
            <w:sz w:val="20"/>
            <w:szCs w:val="20"/>
            <w:u w:val="single"/>
            <w:vertAlign w:val="baseline"/>
            <w:rtl w:val="0"/>
          </w:rPr>
          <w:t xml:space="preserve">http://mww.mbari.org/oed/OED_Documents.htm#Packard</w:t>
        </w:r>
      </w:hyperlink>
      <w:r w:rsidDel="00000000" w:rsidR="00000000" w:rsidRPr="00000000">
        <w:rPr>
          <w:sz w:val="20"/>
          <w:szCs w:val="20"/>
          <w:vertAlign w:val="baseline"/>
          <w:rtl w:val="0"/>
        </w:rPr>
        <w:t xml:space="preserve"> for documents.)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Does it relate to the Technology Roadmap? If so, please describe how. </w:t>
      </w:r>
      <w:r w:rsidDel="00000000" w:rsidR="00000000" w:rsidRPr="00000000">
        <w:rPr>
          <w:rtl w:val="0"/>
        </w:rPr>
      </w:r>
    </w:p>
    <w:p w:rsidR="00000000" w:rsidDel="00000000" w:rsidP="00000000" w:rsidRDefault="00000000" w:rsidRPr="00000000">
      <w:pPr>
        <w:contextualSpacing w:val="0"/>
        <w:rPr>
          <w:b w:val="0"/>
          <w:sz w:val="20"/>
          <w:szCs w:val="20"/>
          <w:vertAlign w:val="baseline"/>
        </w:rPr>
      </w:pPr>
      <w:bookmarkStart w:colFirst="0" w:colLast="0" w:name="_4d34og8" w:id="7"/>
      <w:bookmarkEnd w:id="7"/>
      <w:r w:rsidDel="00000000" w:rsidR="00000000" w:rsidRPr="00000000">
        <w:rPr>
          <w:sz w:val="20"/>
          <w:szCs w:val="20"/>
          <w:vertAlign w:val="baseline"/>
          <w:rtl w:val="0"/>
        </w:rPr>
        <w:t xml:space="preserve">(See </w:t>
      </w:r>
      <w:hyperlink r:id="rId9">
        <w:r w:rsidDel="00000000" w:rsidR="00000000" w:rsidRPr="00000000">
          <w:rPr>
            <w:color w:val="0000ff"/>
            <w:sz w:val="20"/>
            <w:szCs w:val="20"/>
            <w:u w:val="single"/>
            <w:vertAlign w:val="baseline"/>
            <w:rtl w:val="0"/>
          </w:rPr>
          <w:t xml:space="preserve">http://mww.mbari.org/oed/TechnologyRoadmap.pdf</w:t>
        </w:r>
      </w:hyperlink>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Approach to the problem</w:t>
      </w:r>
      <w:r w:rsidDel="00000000" w:rsidR="00000000" w:rsidRPr="00000000">
        <w:rPr>
          <w:rtl w:val="0"/>
        </w:rPr>
      </w:r>
    </w:p>
    <w:bookmarkStart w:colFirst="0" w:colLast="0" w:name="2s8eyo1" w:id="8"/>
    <w:bookmarkEnd w:id="8"/>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Publications (from other projects over the last 5 years)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1"/>
          <w:numId w:val="5"/>
        </w:numPr>
        <w:ind w:left="0" w:hanging="360"/>
        <w:rPr>
          <w:sz w:val="32"/>
          <w:szCs w:val="32"/>
          <w:u w:val="single"/>
        </w:rPr>
      </w:pPr>
      <w:r w:rsidDel="00000000" w:rsidR="00000000" w:rsidRPr="00000000">
        <w:rPr>
          <w:b w:val="1"/>
          <w:sz w:val="32"/>
          <w:szCs w:val="32"/>
          <w:u w:val="single"/>
          <w:vertAlign w:val="baseline"/>
          <w:rtl w:val="0"/>
        </w:rPr>
        <w:t xml:space="preserve">Continuing Projects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If the proposed project includes multiple individual projects, please list each of these projects as a subheading in the proposal. For each subheading, please address the following:</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Current status of project and results to date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So far in 2017, Hot Spot has logged 140 days at sea and over 6000 km travelled. Missions in 2017 have included buoyancy glider tracking for Naval Postgraduate School (NPS), LRAUV tracking during genomic sampling missions (CANON/G3 ESP), Coordinated Canyon Experiment (CCE) data retrieval and asset search/geolocation, and Station M asset geolocation</w:t>
      </w:r>
      <w:r w:rsidDel="00000000" w:rsidR="00000000" w:rsidRPr="00000000">
        <w:rPr>
          <w:vertAlign w:val="baseline"/>
          <w:rtl w:val="0"/>
        </w:rPr>
        <w:t xml:space="preserve"> and status retrieval. Specifically, it has become clear that the </w:t>
      </w:r>
      <w:r w:rsidDel="00000000" w:rsidR="00000000" w:rsidRPr="00000000">
        <w:rPr>
          <w:rtl w:val="0"/>
        </w:rPr>
        <w:t xml:space="preserve">recovery </w:t>
      </w:r>
      <w:r w:rsidDel="00000000" w:rsidR="00000000" w:rsidRPr="00000000">
        <w:rPr>
          <w:vertAlign w:val="baseline"/>
          <w:rtl w:val="0"/>
        </w:rPr>
        <w:t xml:space="preserve">of the novel and unique CCE </w:t>
      </w:r>
      <w:r w:rsidDel="00000000" w:rsidR="00000000" w:rsidRPr="00000000">
        <w:rPr>
          <w:rtl w:val="0"/>
        </w:rPr>
        <w:t xml:space="preserve">Benthic Event Detector data set was made possible by the availability of the Wave Glider Hot Spot.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Significant changes from previous project proposal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We proposed to implement acoustic messaging between Hot Spot and LRAUV in 2017, but progress with subcontractors who are leading protocol design and driver development for LRAUV has not been as fast as we hoped. While we expect to make progress on this task in 2017, we propose to complete it in 2018.</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t xml:space="preserve">We originally planned to evaluate Iridium NEXT capability and equipment in 2017, but detailed specifications and equipment are not yet available and the satellite constellation is not complete. We propose to defer this task to 2018, when the constellation is expected to be complete.</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Publications and presentations based on the results of this project only</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Following are several science publications/presentations which refer to Hot Spot capabilities: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left="720" w:firstLine="0"/>
        <w:contextualSpacing w:val="0"/>
        <w:rPr/>
      </w:pPr>
      <w:r w:rsidDel="00000000" w:rsidR="00000000" w:rsidRPr="00000000">
        <w:rPr>
          <w:rtl w:val="0"/>
        </w:rPr>
        <w:t xml:space="preserve">Smith, K.L. Jr., P.R. McGill, C.L. Huffard, H.A. Ruhl, A.D. Sherman, R.G. Henthorn (2017) Persistence monitoring of episodic carbon deposition events in the abyssal NE Pacific: what are we missing? Ocean Science, Honolulu, HI, USA</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ind w:left="720" w:firstLine="0"/>
        <w:contextualSpacing w:val="0"/>
        <w:rPr/>
      </w:pPr>
      <w:r w:rsidDel="00000000" w:rsidR="00000000" w:rsidRPr="00000000">
        <w:rPr>
          <w:rtl w:val="0"/>
        </w:rPr>
        <w:t xml:space="preserve">Mcgill, P.R., R.G. Henthorn, L.E. Bird, C.L. Huffard, D.V. Klimov, Smith, K.L.Jr., (2017) Sedimentation Event Sensor: early insights into variability of sinking particulate matter at hourly resolution, and future event detection. Ocean Science, Honolulu, HI, USA </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ind w:left="720" w:firstLine="0"/>
        <w:contextualSpacing w:val="0"/>
        <w:rPr/>
      </w:pPr>
      <w:r w:rsidDel="00000000" w:rsidR="00000000" w:rsidRPr="00000000">
        <w:rPr>
          <w:rtl w:val="0"/>
        </w:rPr>
        <w:t xml:space="preserve">Paull, C.K., Coupling autonomous underwater vehicle and remotely operated vehicle operations, Plenary Address: 3rd International Symposium on Seafloor Observations, Qingdao, China, October 28th, 2016.</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ind w:left="720" w:firstLine="0"/>
        <w:contextualSpacing w:val="0"/>
        <w:rPr/>
      </w:pPr>
      <w:r w:rsidDel="00000000" w:rsidR="00000000" w:rsidRPr="00000000">
        <w:rPr>
          <w:rtl w:val="0"/>
        </w:rPr>
        <w:t xml:space="preserve">Paull, C.K., Monitoring submarine Canyons, Keynote Address, International Workshop on Marine Geohazards, Taiwan Ocean Research Institute, Kaohsiung, Taiwan, November 15, 2016.</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ind w:left="720" w:firstLine="0"/>
        <w:contextualSpacing w:val="0"/>
        <w:rPr/>
      </w:pPr>
      <w:r w:rsidDel="00000000" w:rsidR="00000000" w:rsidRPr="00000000">
        <w:rPr>
          <w:rtl w:val="0"/>
        </w:rPr>
        <w:t xml:space="preserve">Paull, C.K., K. Anderson, J. Barry, D.W. Caress, M. Chaffey, J. Gale, R. Gwiazda, B. Kieft, E. Lundsten, K. Maier, M. McCann, M. McGann, T. O’Reilly, D. Parsons, K. Rosenberg, P. J. Talling, J. Xu &amp; Monterey Coordinated Canyon Experiment Team, Invited Talk, AGU annual meeting, San Francisco, December 12, 2016.</w:t>
      </w:r>
    </w:p>
    <w:p w:rsidR="00000000" w:rsidDel="00000000" w:rsidP="00000000" w:rsidRDefault="00000000" w:rsidRPr="00000000">
      <w:pPr>
        <w:ind w:left="720" w:firstLine="0"/>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1"/>
          <w:numId w:val="5"/>
        </w:numPr>
        <w:ind w:left="0" w:hanging="360"/>
        <w:rPr>
          <w:sz w:val="32"/>
          <w:szCs w:val="32"/>
          <w:u w:val="single"/>
        </w:rPr>
      </w:pPr>
      <w:r w:rsidDel="00000000" w:rsidR="00000000" w:rsidRPr="00000000">
        <w:rPr>
          <w:b w:val="1"/>
          <w:sz w:val="32"/>
          <w:szCs w:val="32"/>
          <w:u w:val="single"/>
          <w:vertAlign w:val="baseline"/>
          <w:rtl w:val="0"/>
        </w:rPr>
        <w:t xml:space="preserve">New and Continuing Projects: Plans for 2018</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Research Activities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We’ll evaluate the new Iridium NEXT satellite constellation as an over-the-horizon higher-bandwidth communication channel. The constellation is not yet complete and detailed specifications are not available, but SpaceX and Iridium plan to have 50 of 66 satellites in orbit in December 2017, and the constellation completed in the first half of 2018. Thus we expect that complete specifications and perhaps modems, antennas and airtime costs to be available for evaluation in 2018. If so we’ll evaluate Iridium NEXT specifications and pricing in the context of MBARI needs and use cases; e.g. we’ll determine whether Hot Spot can economically relay images and other large data sets between AUVs and shore via satellite. If results of that analysis are encouraging and our budget allows we propose to buy and integrate needed modems and antenna with the Hot Spot payload. Expected Iridium Next capabilities include:</w:t>
      </w:r>
    </w:p>
    <w:p w:rsidR="00000000" w:rsidDel="00000000" w:rsidP="00000000" w:rsidRDefault="00000000" w:rsidRPr="00000000">
      <w:pPr>
        <w:ind w:left="0" w:firstLine="0"/>
        <w:contextualSpacing w:val="0"/>
        <w:rPr>
          <w:color w:val="373737"/>
          <w:sz w:val="20"/>
          <w:szCs w:val="20"/>
          <w:highlight w:val="white"/>
        </w:rPr>
      </w:pP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Circuit switched data 9.46-64 kbps (e.g. for Iridium 'console' connection)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Iridium OpenPort 128-512 kbps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Iridium OpenPort Aero 128-512 kbps</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L-Band high speed: Up to 512 kbps up/ 1.5 mbs down</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Broadcast 64 kbps (e.g. for SBD messages)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Compare these data rates to 2.4 kbps for the existing constellation. We'll investigate cost and hardware required for these higher bandwidths. We'll budget for Iridium Next modem and antenna and procure these if available and if we determine actual field tests are worthwhile. We'll request EE tech resources, to be used if we determine that integration of Iridium Next hardware with the Hot Spot is worthwhile and feasible in 2018.</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Engineering/technology development</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1. Demonstrate data exchange between Hot Spot and an aerial drone via 802.11 wifi. This relatively simple demonstration is a required first step toward future incorporation of autonomous aerial platforms into MBARI’s persistent ocean observation capability. We propose to demonstrate exchange of drone camera data and Wave Glider geolocation data. In future projects, Wave Glider onboard software could analyze the drone images and identify areas of interest to be investigated with onboard Wave Glider sensors (e.g. ESP, microscope, cytometer, etc).  The drone could use the Wave Glider GPS coordinates for close-in rendezvous with the Wave Glider, e.g. for drone camera ground-truthing or landing. This demonstration could pave the way for future MBARI projects that require or benefit from coordination between autonomous platforms and sensors. Collaborators at Jupiter Research Foundation and the University of Porto have expressed interest in applying their expertise and advice to this demonstration. We propose to borrow or lease a Flight Wave </w:t>
      </w:r>
      <w:r w:rsidDel="00000000" w:rsidR="00000000" w:rsidRPr="00000000">
        <w:rPr>
          <w:i w:val="1"/>
          <w:rtl w:val="0"/>
        </w:rPr>
        <w:t xml:space="preserve">Edge</w:t>
      </w:r>
      <w:r w:rsidDel="00000000" w:rsidR="00000000" w:rsidRPr="00000000">
        <w:rPr>
          <w:rtl w:val="0"/>
        </w:rPr>
        <w:t xml:space="preserve"> VTOL drone for this demonstration. </w:t>
      </w:r>
      <w:r w:rsidDel="00000000" w:rsidR="00000000" w:rsidRPr="00000000">
        <w:rPr>
          <w:sz w:val="22"/>
          <w:szCs w:val="22"/>
          <w:rtl w:val="0"/>
        </w:rPr>
        <w:t xml:space="preserve">We are collaborating with MBARI’s Autonomous Aerial Vehicles project (901702) on this task.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2. I</w:t>
      </w:r>
      <w:r w:rsidDel="00000000" w:rsidR="00000000" w:rsidRPr="00000000">
        <w:rPr>
          <w:sz w:val="22"/>
          <w:szCs w:val="22"/>
          <w:rtl w:val="0"/>
        </w:rPr>
        <w:t xml:space="preserve">mplement acoustic data message exchange between Hot Spot and LRAUV, include GPS data output and acoustic data receipt/logging to support LRAUV and/or buoyancy-driven gliders with multi-vehicle missions. </w:t>
      </w:r>
      <w:r w:rsidDel="00000000" w:rsidR="00000000" w:rsidRPr="00000000">
        <w:rPr>
          <w:rtl w:val="0"/>
        </w:rPr>
        <w:t xml:space="preserve">Acoustic data transfer through the Hot Spot is currently implemented as an interactive time-consuming process that involves a user who is logged into the Hot Spot cellular/satellite modem and also connected to the onboard acoustic modem. Automating these transfers are expected to lower operations costs and enable autonomous vehicle coordinated sampling. However acoustic communication links are very susceptible to data corruption and disruption; full automation of acoustic data transfers with guaranteed delivery is especially challenging, and may require complex and experimental protocols such as Disruption Tolerant Networking (DTN). We propose to automate a simpler system for 2018 that uses acoustic "broadcast" to distribute data rather than point-to-point transmission. Our broadcast-based system would not guarantee data reception, but we believe it could be made reliable enough for its intended application. Moreover the LRAUV project is expected to evaluate acoustic data communications in 2018 - perhaps including DTN - and we obviously don't want to duplicate that effort.  The first application of the acoustic broadcast capability will involve one or more AUVs capable of vertical profiling (initially just LRAUV but eventually Spray Glider, Dorado, Coastal Profiling Float). Each of the vehicles will be equipped with a Benthos modem, as will the Hot Spot. The Hot Spot and each AUV listens for broadcast messages. One or more of the AUVs periodically computes the vertical temperature homogeneity index (VTHI), which is a simple metric that quantifies the water-column stratification, and broadcasts a message containing VTHI, estimated vehicle latitude, longitude, and a 'repeat' flag. If the Hot Spot hears one of the messages, it stores and forwards the message to shore through cellular or satellite link; if the message has the 'repeat' flag set, Hot Spot repeats the message through its acoustic modem. If an AUV hears a VTHI message (either directly from another AUV, or repeated by the Hot Spot) it may decide to move near the location specified in the message to carry out additional measurements</w:t>
      </w:r>
      <w:r w:rsidDel="00000000" w:rsidR="00000000" w:rsidRPr="00000000">
        <w:rPr>
          <w:sz w:val="32"/>
          <w:szCs w:val="32"/>
          <w:rtl w:val="0"/>
        </w:rPr>
        <w:t xml:space="preserve">. </w:t>
      </w:r>
      <w:r w:rsidDel="00000000" w:rsidR="00000000" w:rsidRPr="00000000">
        <w:rPr>
          <w:rtl w:val="0"/>
        </w:rPr>
        <w:t xml:space="preserve">Other sensor data useful to adaptive sampling could be acoustically broadcast as well, such as fluorescence or backscatter levels, and measurement depth. Since this design does not include message receipt acknowledgement, broadcasting AUVs may simply retransmit the message a limited number of times at a specified interval (consistent with power resources). We'll demonstrate the capability with two or more LRAUVs in 2018, with potential wider application to other AUVs in following years. We’ll collaborate with the LRAUV team to define message formats and operational protocols, and plan to use the messaging and modem driver code developed for LRAUV on the Hot Spot as well. . It is possible that we will collaborate with Christoph Waldmann (MARUM, Germany) and/or Ivan Masmitja (SARTI, Spain) on design and implementation of this component</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color w:val="ff0000"/>
        </w:rPr>
      </w:pPr>
      <w:r w:rsidDel="00000000" w:rsidR="00000000" w:rsidRPr="00000000">
        <w:rPr>
          <w:rtl w:val="0"/>
        </w:rPr>
        <w:t xml:space="preserve">3. We will build a second SV3 Hot Spot payload box for use at MBARI, per the design completed in 2017. Thus SV3 Hot Spot payloads will be available for simultaneous use by </w:t>
      </w:r>
      <w:r w:rsidDel="00000000" w:rsidR="00000000" w:rsidRPr="00000000">
        <w:rPr>
          <w:i w:val="1"/>
          <w:rtl w:val="0"/>
        </w:rPr>
        <w:t xml:space="preserve">Tiny</w:t>
      </w:r>
      <w:r w:rsidDel="00000000" w:rsidR="00000000" w:rsidRPr="00000000">
        <w:rPr>
          <w:rtl w:val="0"/>
        </w:rPr>
        <w:t xml:space="preserve"> and </w:t>
      </w:r>
      <w:r w:rsidDel="00000000" w:rsidR="00000000" w:rsidRPr="00000000">
        <w:rPr>
          <w:i w:val="1"/>
          <w:rtl w:val="0"/>
        </w:rPr>
        <w:t xml:space="preserve">Sparky. </w:t>
      </w:r>
      <w:r w:rsidDel="00000000" w:rsidR="00000000" w:rsidRPr="00000000">
        <w:rPr>
          <w:rtl w:val="0"/>
        </w:rPr>
        <w:t xml:space="preserve">This will alleviate conflicts between specific missions that we have been experiencing and allow the two vehicles to switch between tasks as needed. </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color w:val="ff0000"/>
        </w:rPr>
      </w:pPr>
      <w:r w:rsidDel="00000000" w:rsidR="00000000" w:rsidRPr="00000000">
        <w:rPr>
          <w:rtl w:val="0"/>
        </w:rPr>
        <w:t xml:space="preserve">4. Support echosounder Simrad EK80 WBAT standalone integration to sub or float. Tests will include broadcasting generic depth data via acoustic comms for ingest by profiling LRAUV.</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5. Potentially export Hot Spot technology to MARUM and/or GEOMAR, both of which have expressed interest in Hot Spot for tracking and communication with subsea gliders and other assets. </w:t>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5a. Provide Hot Spot support to University of Hawaii as needed and as time allows.</w:t>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sz w:val="22"/>
          <w:szCs w:val="22"/>
          <w:rtl w:val="0"/>
        </w:rPr>
        <w:t xml:space="preserve">6. Complete Hot Spot operations transition to DMO group. We'll complete the Hot Spot user guide, including sections on calibration and configuration, pre-deployment checklists, share the user guide with DMO, estimate operator time and cellular/satellite airtime required for particular missions. </w:t>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sz w:val="22"/>
          <w:szCs w:val="22"/>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Field programs (detail ship requirements/deployments/diver requirements)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Support CANON Spring and Fall campaigns - </w:t>
      </w:r>
      <w:r w:rsidDel="00000000" w:rsidR="00000000" w:rsidRPr="00000000">
        <w:rPr>
          <w:b w:val="1"/>
          <w:rtl w:val="0"/>
        </w:rPr>
        <w:t xml:space="preserve">deployment/recovery ship time to be requested by CANON project</w:t>
      </w:r>
    </w:p>
    <w:p w:rsidR="00000000" w:rsidDel="00000000" w:rsidP="00000000" w:rsidRDefault="00000000" w:rsidRPr="00000000">
      <w:pPr>
        <w:numPr>
          <w:ilvl w:val="0"/>
          <w:numId w:val="4"/>
        </w:numPr>
        <w:ind w:left="720" w:hanging="360"/>
        <w:contextualSpacing w:val="1"/>
        <w:rPr>
          <w:b w:val="1"/>
          <w:u w:val="none"/>
        </w:rPr>
      </w:pPr>
      <w:r w:rsidDel="00000000" w:rsidR="00000000" w:rsidRPr="00000000">
        <w:rPr>
          <w:rtl w:val="0"/>
        </w:rPr>
        <w:t xml:space="preserve">Support AUV line-capture tests </w:t>
      </w:r>
      <w:r w:rsidDel="00000000" w:rsidR="00000000" w:rsidRPr="00000000">
        <w:rPr>
          <w:b w:val="1"/>
          <w:rtl w:val="0"/>
        </w:rPr>
        <w:t xml:space="preserve">- deployment/recovery ship time to be requested by LRAUV project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Support quarterly visits to Station M - </w:t>
      </w:r>
      <w:r w:rsidDel="00000000" w:rsidR="00000000" w:rsidRPr="00000000">
        <w:rPr>
          <w:b w:val="1"/>
          <w:rtl w:val="0"/>
        </w:rPr>
        <w:t xml:space="preserve">deployment/recovery ship time to be requested by Ken Smith’s project</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At sea test of acoustic message exchanges between Hot Spot and LRAUV - launch/recover Hot Spot and LRAUV from RV Paragon (5 times)</w:t>
      </w:r>
    </w:p>
    <w:p w:rsidR="00000000" w:rsidDel="00000000" w:rsidP="00000000" w:rsidRDefault="00000000" w:rsidRPr="00000000">
      <w:pPr>
        <w:numPr>
          <w:ilvl w:val="0"/>
          <w:numId w:val="4"/>
        </w:numPr>
        <w:ind w:left="720" w:hanging="360"/>
        <w:contextualSpacing w:val="1"/>
        <w:rPr>
          <w:u w:val="none"/>
        </w:rPr>
      </w:pPr>
      <w:r w:rsidDel="00000000" w:rsidR="00000000" w:rsidRPr="00000000">
        <w:rPr>
          <w:rtl w:val="0"/>
        </w:rPr>
        <w:t xml:space="preserve">Cooperative autonomy demonstration</w:t>
      </w:r>
      <w:r w:rsidDel="00000000" w:rsidR="00000000" w:rsidRPr="00000000">
        <w:rPr>
          <w:vertAlign w:val="baseline"/>
          <w:rtl w:val="0"/>
        </w:rPr>
        <w:t xml:space="preserve"> - launch</w:t>
      </w:r>
      <w:r w:rsidDel="00000000" w:rsidR="00000000" w:rsidRPr="00000000">
        <w:rPr>
          <w:rtl w:val="0"/>
        </w:rPr>
        <w:t xml:space="preserve">/</w:t>
      </w:r>
      <w:r w:rsidDel="00000000" w:rsidR="00000000" w:rsidRPr="00000000">
        <w:rPr>
          <w:vertAlign w:val="baseline"/>
          <w:rtl w:val="0"/>
        </w:rPr>
        <w:t xml:space="preserve">recover Hot Spot and drone from RV Paragon (2 times)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1"/>
        </w:rPr>
      </w:pPr>
      <w:r w:rsidDel="00000000" w:rsidR="00000000" w:rsidRPr="00000000">
        <w:rPr>
          <w:b w:val="1"/>
          <w:rtl w:val="0"/>
        </w:rPr>
        <w:t xml:space="preserve"> </w:t>
      </w:r>
    </w:p>
    <w:p w:rsidR="00000000" w:rsidDel="00000000" w:rsidP="00000000" w:rsidRDefault="00000000" w:rsidRPr="00000000">
      <w:pPr>
        <w:contextualSpacing w:val="0"/>
        <w:rPr>
          <w:b w:val="1"/>
        </w:rPr>
      </w:pPr>
      <w:r w:rsidDel="00000000" w:rsidR="00000000" w:rsidRPr="00000000">
        <w:rPr>
          <w:b w:val="1"/>
          <w:rtl w:val="0"/>
        </w:rPr>
        <w:t xml:space="preserve">Ship time summary (for work specific to this project only)</w:t>
      </w:r>
    </w:p>
    <w:p w:rsidR="00000000" w:rsidDel="00000000" w:rsidP="00000000" w:rsidRDefault="00000000" w:rsidRPr="00000000">
      <w:pPr>
        <w:contextualSpacing w:val="0"/>
        <w:rPr/>
      </w:pPr>
      <w:r w:rsidDel="00000000" w:rsidR="00000000" w:rsidRPr="00000000">
        <w:rPr>
          <w:rtl w:val="0"/>
        </w:rPr>
        <w:t xml:space="preserve">R/V Paragon - 4 days</w:t>
      </w:r>
    </w:p>
    <w:p w:rsidR="00000000" w:rsidDel="00000000" w:rsidP="00000000" w:rsidRDefault="00000000" w:rsidRPr="00000000">
      <w:pPr>
        <w:contextualSpacing w:val="0"/>
        <w:rPr/>
      </w:pPr>
      <w:r w:rsidDel="00000000" w:rsidR="00000000" w:rsidRPr="00000000">
        <w:rPr>
          <w:rtl w:val="0"/>
        </w:rPr>
        <w:t xml:space="preserve">Wave Glider - 10 days</w:t>
      </w:r>
    </w:p>
    <w:p w:rsidR="00000000" w:rsidDel="00000000" w:rsidP="00000000" w:rsidRDefault="00000000" w:rsidRPr="00000000">
      <w:pPr>
        <w:contextualSpacing w:val="0"/>
        <w:rPr/>
      </w:pPr>
      <w:r w:rsidDel="00000000" w:rsidR="00000000" w:rsidRPr="00000000">
        <w:rPr>
          <w:rtl w:val="0"/>
        </w:rPr>
        <w:t xml:space="preserve">LRAUV - 4 days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Isotope Usage</w:t>
      </w:r>
      <w:r w:rsidDel="00000000" w:rsidR="00000000" w:rsidRPr="00000000">
        <w:rPr>
          <w:rtl w:val="0"/>
        </w:rPr>
      </w:r>
    </w:p>
    <w:p w:rsidR="00000000" w:rsidDel="00000000" w:rsidP="00000000" w:rsidRDefault="00000000" w:rsidRPr="00000000">
      <w:pPr>
        <w:contextualSpacing w:val="0"/>
        <w:rPr>
          <w:i w:val="0"/>
          <w:vertAlign w:val="baseline"/>
        </w:rPr>
      </w:pPr>
      <w:bookmarkStart w:colFirst="0" w:colLast="0" w:name="_17dp8vu" w:id="9"/>
      <w:bookmarkEnd w:id="9"/>
      <w:r w:rsidDel="00000000" w:rsidR="00000000" w:rsidRPr="00000000">
        <w:rPr>
          <w:i w:val="1"/>
          <w:vertAlign w:val="baseline"/>
          <w:rtl w:val="0"/>
        </w:rPr>
        <w:t xml:space="preserve">Project teams must provide details regarding any planned isotope use on shore, on ships, in the Sanctuary, etc. Please review the guidance on isotope usage at </w:t>
      </w:r>
      <w:hyperlink r:id="rId10">
        <w:r w:rsidDel="00000000" w:rsidR="00000000" w:rsidRPr="00000000">
          <w:rPr>
            <w:i w:val="1"/>
            <w:color w:val="0000ff"/>
            <w:u w:val="single"/>
            <w:vertAlign w:val="baseline"/>
            <w:rtl w:val="0"/>
          </w:rPr>
          <w:t xml:space="preserve">http://www.mbari.org/at-sea/cruise-planning/hazardous-materials/</w:t>
        </w:r>
      </w:hyperlink>
      <w:r w:rsidDel="00000000" w:rsidR="00000000" w:rsidRPr="00000000">
        <w:rPr>
          <w:i w:val="1"/>
          <w:vertAlign w:val="baseline"/>
          <w:rtl w:val="0"/>
        </w:rPr>
        <w:t xml:space="preserve"> and policy at  </w:t>
      </w:r>
      <w:hyperlink r:id="rId11">
        <w:r w:rsidDel="00000000" w:rsidR="00000000" w:rsidRPr="00000000">
          <w:rPr>
            <w:i w:val="1"/>
            <w:color w:val="0000ff"/>
            <w:u w:val="single"/>
            <w:vertAlign w:val="baseline"/>
            <w:rtl w:val="0"/>
          </w:rPr>
          <w:t xml:space="preserve">http://mww.mbari.org/safety/SafetyManual/Isotope_Use_Policy.pdf</w:t>
        </w:r>
      </w:hyperlink>
      <w:r w:rsidDel="00000000" w:rsidR="00000000" w:rsidRPr="00000000">
        <w:rPr>
          <w:i w:val="1"/>
          <w:vertAlign w:val="baseline"/>
          <w:rtl w:val="0"/>
        </w:rPr>
        <w:t xml:space="preserve">, and then provide details on plans below.</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vertAlign w:val="baseline"/>
          <w:rtl w:val="0"/>
        </w:rPr>
        <w:t xml:space="preserve">   </w:t>
      </w:r>
      <w:r w:rsidDel="00000000" w:rsidR="00000000" w:rsidRPr="00000000">
        <w:rPr>
          <w:rtl w:val="0"/>
        </w:rPr>
        <w:t xml:space="preserve">N.A.</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Specific deliverables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Acoustic message encoding/decoding software and driver for Hot Spot’s Benthos MF DAT</w:t>
      </w:r>
      <w:r w:rsidDel="00000000" w:rsidR="00000000" w:rsidRPr="00000000">
        <w:rPr>
          <w:rtl w:val="0"/>
        </w:rPr>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Hot Spot software to exchange data with aerial drone via 802.11 link</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Aerial drone software to exchange data with Hot Spot via a802.11 link</w:t>
      </w:r>
    </w:p>
    <w:p w:rsidR="00000000" w:rsidDel="00000000" w:rsidP="00000000" w:rsidRDefault="00000000" w:rsidRPr="00000000">
      <w:pPr>
        <w:numPr>
          <w:ilvl w:val="0"/>
          <w:numId w:val="3"/>
        </w:numPr>
        <w:ind w:left="720" w:hanging="360"/>
        <w:contextualSpacing w:val="1"/>
        <w:rPr>
          <w:b w:val="0"/>
          <w:u w:val="none"/>
          <w:vertAlign w:val="baseline"/>
        </w:rPr>
      </w:pPr>
      <w:r w:rsidDel="00000000" w:rsidR="00000000" w:rsidRPr="00000000">
        <w:rPr>
          <w:rtl w:val="0"/>
        </w:rPr>
        <w:t xml:space="preserve">Evaluation of Iridium NEXT capabilities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Support for quarterly trips to Station M for Benthic Rover and SES status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Support for Spring and Fall CANON field campaigns</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Second SV3 Hot Spot payload box</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Simrad EK80 WBAT integrated with float or sub</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Training for DMO personnel to operate Hot Spot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bookmarkStart w:colFirst="0" w:colLast="0" w:name="_3rdcrjn" w:id="10"/>
      <w:bookmarkEnd w:id="10"/>
      <w:r w:rsidDel="00000000" w:rsidR="00000000" w:rsidRPr="00000000">
        <w:rPr>
          <w:b w:val="1"/>
          <w:vertAlign w:val="baseline"/>
          <w:rtl w:val="0"/>
        </w:rPr>
        <w:t xml:space="preserve">Milestones (see </w:t>
      </w:r>
      <w:hyperlink r:id="rId12">
        <w:r w:rsidDel="00000000" w:rsidR="00000000" w:rsidRPr="00000000">
          <w:rPr>
            <w:b w:val="1"/>
            <w:color w:val="0000ff"/>
            <w:u w:val="single"/>
            <w:vertAlign w:val="baseline"/>
            <w:rtl w:val="0"/>
          </w:rPr>
          <w:t xml:space="preserve">personnel classification list</w:t>
        </w:r>
      </w:hyperlink>
      <w:r w:rsidDel="00000000" w:rsidR="00000000" w:rsidRPr="00000000">
        <w:rPr>
          <w:b w:val="1"/>
          <w:vertAlign w:val="baseline"/>
          <w:rtl w:val="0"/>
        </w:rPr>
        <w:t xml:space="preserve"> for staff classifications)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r w:rsidDel="00000000" w:rsidR="00000000" w:rsidRPr="00000000">
        <w:rPr>
          <w:rtl w:val="0"/>
        </w:rPr>
        <w:t xml:space="preserve">“Milestone description” number refers to deliverable number.</w:t>
      </w:r>
      <w:r w:rsidDel="00000000" w:rsidR="00000000" w:rsidRPr="00000000">
        <w:rPr>
          <w:vertAlign w:val="baseline"/>
          <w:rtl w:val="0"/>
        </w:rPr>
        <w:t xml:space="preserve"> </w:t>
      </w:r>
    </w:p>
    <w:p w:rsidR="00000000" w:rsidDel="00000000" w:rsidP="00000000" w:rsidRDefault="00000000" w:rsidRPr="00000000">
      <w:pPr>
        <w:ind w:left="720" w:firstLine="0"/>
        <w:contextualSpacing w:val="0"/>
        <w:rPr>
          <w:b w:val="0"/>
          <w:vertAlign w:val="baseline"/>
        </w:rPr>
      </w:pPr>
      <w:r w:rsidDel="00000000" w:rsidR="00000000" w:rsidRPr="00000000">
        <w:rPr>
          <w:rtl w:val="0"/>
        </w:rPr>
      </w:r>
    </w:p>
    <w:bookmarkStart w:colFirst="0" w:colLast="0" w:name="26in1rg" w:id="11"/>
    <w:bookmarkEnd w:id="11"/>
    <w:tbl>
      <w:tblPr>
        <w:tblStyle w:val="Table6"/>
        <w:tblW w:w="101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5"/>
        <w:gridCol w:w="1395"/>
        <w:gridCol w:w="1320"/>
        <w:gridCol w:w="1365"/>
        <w:gridCol w:w="1470"/>
        <w:gridCol w:w="1695"/>
        <w:gridCol w:w="1575"/>
        <w:tblGridChange w:id="0">
          <w:tblGrid>
            <w:gridCol w:w="1365"/>
            <w:gridCol w:w="1395"/>
            <w:gridCol w:w="1320"/>
            <w:gridCol w:w="1365"/>
            <w:gridCol w:w="1470"/>
            <w:gridCol w:w="1695"/>
            <w:gridCol w:w="1575"/>
          </w:tblGrid>
        </w:tblGridChange>
      </w:tblGrid>
      <w:tr>
        <w:trPr>
          <w:trHeight w:val="560" w:hRule="atLeast"/>
        </w:trPr>
        <w:tc>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2018 Project Start Date: </w:t>
            </w:r>
            <w:r w:rsidDel="00000000" w:rsidR="00000000" w:rsidRPr="00000000">
              <w:rPr>
                <w:rtl w:val="0"/>
              </w:rPr>
            </w:r>
          </w:p>
          <w:p w:rsidR="00000000" w:rsidDel="00000000" w:rsidP="00000000" w:rsidRDefault="00000000" w:rsidRPr="00000000">
            <w:pPr>
              <w:contextualSpacing w:val="0"/>
              <w:rPr>
                <w:b w:val="0"/>
                <w:sz w:val="16"/>
                <w:szCs w:val="16"/>
                <w:vertAlign w:val="baseline"/>
              </w:rPr>
            </w:pPr>
            <w:r w:rsidDel="00000000" w:rsidR="00000000" w:rsidRPr="00000000">
              <w:rPr>
                <w:sz w:val="16"/>
                <w:szCs w:val="16"/>
                <w:vertAlign w:val="baseline"/>
                <w:rtl w:val="0"/>
              </w:rPr>
              <w:t xml:space="preserve">MM/DD/2018</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Milestone 1</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Milestone 2</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Milestone 3</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Milestone 4</w:t>
            </w:r>
            <w:r w:rsidDel="00000000" w:rsidR="00000000" w:rsidRPr="00000000">
              <w:rPr>
                <w:rtl w:val="0"/>
              </w:rPr>
            </w:r>
          </w:p>
        </w:tc>
        <w:tc>
          <w:tcPr>
            <w:vAlign w:val="center"/>
          </w:tcPr>
          <w:p w:rsidR="00000000" w:rsidDel="00000000" w:rsidP="00000000" w:rsidRDefault="00000000" w:rsidRPr="00000000">
            <w:pPr>
              <w:contextualSpacing w:val="0"/>
              <w:jc w:val="center"/>
              <w:rPr>
                <w:b w:val="0"/>
                <w:sz w:val="20"/>
                <w:szCs w:val="20"/>
                <w:vertAlign w:val="baseline"/>
              </w:rPr>
            </w:pPr>
            <w:r w:rsidDel="00000000" w:rsidR="00000000" w:rsidRPr="00000000">
              <w:rPr>
                <w:b w:val="1"/>
                <w:sz w:val="20"/>
                <w:szCs w:val="20"/>
                <w:vertAlign w:val="baseline"/>
                <w:rtl w:val="0"/>
              </w:rPr>
              <w:t xml:space="preserve">Milestone 5</w:t>
            </w:r>
            <w:r w:rsidDel="00000000" w:rsidR="00000000" w:rsidRPr="00000000">
              <w:rPr>
                <w:rtl w:val="0"/>
              </w:rPr>
            </w:r>
          </w:p>
        </w:tc>
        <w:tc>
          <w:tcPr>
            <w:vMerge w:val="restart"/>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Total Resources</w:t>
            </w:r>
            <w:r w:rsidDel="00000000" w:rsidR="00000000" w:rsidRPr="00000000">
              <w:rPr>
                <w:b w:val="1"/>
                <w:sz w:val="20"/>
                <w:szCs w:val="20"/>
                <w:vertAlign w:val="superscript"/>
              </w:rPr>
              <w:footnoteReference w:customMarkFollows="0" w:id="4"/>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for each resource category for all milestones listed here</w:t>
            </w: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Milestone Date</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Q1</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Q2</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Q3</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Q4</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Milestone Description</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5</w:t>
            </w:r>
          </w:p>
          <w:p w:rsidR="00000000" w:rsidDel="00000000" w:rsidP="00000000" w:rsidRDefault="00000000" w:rsidRPr="00000000">
            <w:pPr>
              <w:contextualSpacing w:val="0"/>
              <w:rPr>
                <w:sz w:val="20"/>
                <w:szCs w:val="2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5</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6</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8</w:t>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5</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7</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2,3</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5</w:t>
              <w:br w:type="textWrapping"/>
              <w:t xml:space="preserve">6</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4</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1</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9</w:t>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Electrical Engineer</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Software Eng-Embedded</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Kieft (30)</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O’Reilly (20)</w:t>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Kieft (70)</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O’Reilly (40)</w:t>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Kieft (30)</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O’Reilly (70)</w:t>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Kieft (70)</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O’Reilly(130)</w:t>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Software Eng-Info Eng</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Mechanical Engineer</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Jon or Chris (40)</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sz w:val="20"/>
                <w:szCs w:val="20"/>
              </w:rPr>
            </w:pPr>
            <w:r w:rsidDel="00000000" w:rsidR="00000000" w:rsidRPr="00000000">
              <w:rPr>
                <w:sz w:val="20"/>
                <w:szCs w:val="20"/>
                <w:rtl w:val="0"/>
              </w:rPr>
              <w:t xml:space="preserve">Chaffey (80)</w:t>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Mechanical Eng-Division</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Mechanical Eng-Mfg</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Associate Engineer</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Electrical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40</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20</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Software Tech</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Mechanical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10</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Machinist </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sz w:val="20"/>
                <w:szCs w:val="20"/>
                <w:rtl w:val="0"/>
              </w:rPr>
              <w:t xml:space="preserve">20</w:t>
            </w: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shd w:fill="f2f2f2"/>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r>
        <w:trPr>
          <w:trHeight w:val="560" w:hRule="atLeast"/>
        </w:trPr>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b w:val="1"/>
                <w:sz w:val="20"/>
                <w:szCs w:val="20"/>
                <w:vertAlign w:val="baseline"/>
                <w:rtl w:val="0"/>
              </w:rPr>
              <w:t xml:space="preserve">Divers</w:t>
            </w: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c>
          <w:tcPr>
            <w:vAlign w:val="center"/>
          </w:tcPr>
          <w:p w:rsidR="00000000" w:rsidDel="00000000" w:rsidP="00000000" w:rsidRDefault="00000000" w:rsidRPr="00000000">
            <w:pPr>
              <w:contextualSpacing w:val="0"/>
              <w:rPr>
                <w:b w:val="0"/>
                <w:sz w:val="20"/>
                <w:szCs w:val="20"/>
                <w:vertAlign w:val="baseline"/>
              </w:rPr>
            </w:pPr>
            <w:r w:rsidDel="00000000" w:rsidR="00000000" w:rsidRPr="00000000">
              <w:rPr>
                <w:rtl w:val="0"/>
              </w:rPr>
            </w:r>
          </w:p>
        </w:tc>
      </w:tr>
    </w:tbl>
    <w:p w:rsidR="00000000" w:rsidDel="00000000" w:rsidP="00000000" w:rsidRDefault="00000000" w:rsidRPr="00000000">
      <w:pPr>
        <w:ind w:left="720" w:firstLine="0"/>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b w:val="1"/>
          <w:rtl w:val="0"/>
        </w:rPr>
        <w:t xml:space="preserve">Budget justification</w:t>
      </w:r>
      <w:r w:rsidDel="00000000" w:rsidR="00000000" w:rsidRPr="00000000">
        <w:rPr>
          <w:rtl w:val="0"/>
        </w:rPr>
        <w:t xml:space="preserve"> </w:t>
      </w:r>
    </w:p>
    <w:tbl>
      <w:tblPr>
        <w:tblStyle w:val="Table7"/>
        <w:tblW w:w="7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70"/>
        <w:gridCol w:w="1950"/>
        <w:tblGridChange w:id="0">
          <w:tblGrid>
            <w:gridCol w:w="5370"/>
            <w:gridCol w:w="1950"/>
          </w:tblGrid>
        </w:tblGridChange>
      </w:tblGrid>
      <w:tr>
        <w:trPr>
          <w:trHeight w:val="48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b w:val="1"/>
                <w:rtl w:val="0"/>
              </w:rPr>
              <w:t xml:space="preserve">CATEGORY</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b w:val="1"/>
              </w:rPr>
            </w:pPr>
            <w:r w:rsidDel="00000000" w:rsidR="00000000" w:rsidRPr="00000000">
              <w:rPr>
                <w:b w:val="1"/>
                <w:rtl w:val="0"/>
              </w:rPr>
              <w:t xml:space="preserve">COST</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Iridium NEXT modem, if available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$1,000.0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Iridium NEXT airtime plan, if available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$500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Spare SMC</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$2,500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Second Hot Spot payload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$21,630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sales tax on above payload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$1,676</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shipping on above payload</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$300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Lab supplies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$1,500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Replacement Iridium phone for beach</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$1,000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rPr/>
            </w:pPr>
            <w:r w:rsidDel="00000000" w:rsidR="00000000" w:rsidRPr="00000000">
              <w:rPr>
                <w:rtl w:val="0"/>
              </w:rPr>
              <w:t xml:space="preserve">TOTAL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contextualSpacing w:val="0"/>
              <w:jc w:val="right"/>
              <w:rPr/>
            </w:pPr>
            <w:r w:rsidDel="00000000" w:rsidR="00000000" w:rsidRPr="00000000">
              <w:rPr>
                <w:rtl w:val="0"/>
              </w:rPr>
              <w:t xml:space="preserve">$30,106</w:t>
            </w:r>
          </w:p>
        </w:tc>
      </w:tr>
    </w:tbl>
    <w:p w:rsidR="00000000" w:rsidDel="00000000" w:rsidP="00000000" w:rsidRDefault="00000000" w:rsidRPr="00000000">
      <w:pPr>
        <w:contextualSpacing w:val="0"/>
        <w:rPr>
          <w:b w:val="1"/>
        </w:rPr>
      </w:pPr>
      <w:r w:rsidDel="00000000" w:rsidR="00000000" w:rsidRPr="00000000">
        <w:rPr>
          <w:b w:val="1"/>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Project team</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Tom O’Reilly - principal investigator,  software engineer</w:t>
      </w:r>
    </w:p>
    <w:p w:rsidR="00000000" w:rsidDel="00000000" w:rsidP="00000000" w:rsidRDefault="00000000" w:rsidRPr="00000000">
      <w:pPr>
        <w:contextualSpacing w:val="0"/>
        <w:rPr/>
      </w:pPr>
      <w:r w:rsidDel="00000000" w:rsidR="00000000" w:rsidRPr="00000000">
        <w:rPr>
          <w:rtl w:val="0"/>
        </w:rPr>
        <w:t xml:space="preserve">Brian Kieft - project manager, software engineer</w:t>
      </w:r>
    </w:p>
    <w:p w:rsidR="00000000" w:rsidDel="00000000" w:rsidP="00000000" w:rsidRDefault="00000000" w:rsidRPr="00000000">
      <w:pPr>
        <w:contextualSpacing w:val="0"/>
        <w:rPr/>
      </w:pPr>
      <w:r w:rsidDel="00000000" w:rsidR="00000000" w:rsidRPr="00000000">
        <w:rPr>
          <w:rtl w:val="0"/>
        </w:rPr>
        <w:t xml:space="preserve">Mark Chaffey - electrical engineer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Project lab and office space requirements </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In addition to any changes to current space usage, please also include anticipated office and lab needs for students, postdocs, collaborators, etc.</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Data storage requirements (see Todd Ruston for assistance)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Data availability outside project team, uniqueness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R/V </w:t>
      </w:r>
      <w:r w:rsidDel="00000000" w:rsidR="00000000" w:rsidRPr="00000000">
        <w:rPr>
          <w:b w:val="1"/>
          <w:i w:val="1"/>
          <w:vertAlign w:val="baseline"/>
          <w:rtl w:val="0"/>
        </w:rPr>
        <w:t xml:space="preserve">Paragon</w:t>
      </w:r>
      <w:r w:rsidDel="00000000" w:rsidR="00000000" w:rsidRPr="00000000">
        <w:rPr>
          <w:b w:val="1"/>
          <w:vertAlign w:val="baseline"/>
          <w:rtl w:val="0"/>
        </w:rPr>
        <w:t xml:space="preserve"> Requests</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If the project team will be requesting time for the R/V Paragon, please specify the operators in the group and provide estimates of their availability to operate the vessel.</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For project-specific work aboard </w:t>
      </w:r>
      <w:r w:rsidDel="00000000" w:rsidR="00000000" w:rsidRPr="00000000">
        <w:rPr>
          <w:i w:val="1"/>
          <w:rtl w:val="0"/>
        </w:rPr>
        <w:t xml:space="preserve">R/V Paragon</w:t>
      </w:r>
      <w:r w:rsidDel="00000000" w:rsidR="00000000" w:rsidRPr="00000000">
        <w:rPr>
          <w:rtl w:val="0"/>
        </w:rPr>
        <w:t xml:space="preserve">, the vessel</w:t>
      </w:r>
      <w:r w:rsidDel="00000000" w:rsidR="00000000" w:rsidRPr="00000000">
        <w:rPr>
          <w:rtl w:val="0"/>
        </w:rPr>
        <w:t xml:space="preserve"> be operated by Kieft, with O’Reilly assistance in launch and recovery. </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b w:val="1"/>
          <w:vertAlign w:val="baseline"/>
          <w:rtl w:val="0"/>
        </w:rPr>
        <w:t xml:space="preserve">Export Regulation</w:t>
        <w:br w:type="textWrapping"/>
      </w:r>
      <w:r w:rsidDel="00000000" w:rsidR="00000000" w:rsidRPr="00000000">
        <w:rPr>
          <w:i w:val="1"/>
          <w:vertAlign w:val="baseline"/>
          <w:rtl w:val="0"/>
        </w:rPr>
        <w:t xml:space="preserve">Does the project team anticipate any foreign collaborations or international travel? If so, please identify collaborators by name, institution, and country.</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We may export Hot Spot technology to the following collaborators:</w:t>
      </w:r>
    </w:p>
    <w:p w:rsidR="00000000" w:rsidDel="00000000" w:rsidP="00000000" w:rsidRDefault="00000000" w:rsidRPr="00000000">
      <w:pPr>
        <w:contextualSpacing w:val="0"/>
        <w:rPr/>
      </w:pPr>
      <w:r w:rsidDel="00000000" w:rsidR="00000000" w:rsidRPr="00000000">
        <w:rPr>
          <w:rtl w:val="0"/>
        </w:rPr>
        <w:t xml:space="preserve">Dr Christoph Waldmann, MARUM, Germany</w:t>
      </w:r>
    </w:p>
    <w:p w:rsidR="00000000" w:rsidDel="00000000" w:rsidP="00000000" w:rsidRDefault="00000000" w:rsidRPr="00000000">
      <w:pPr>
        <w:contextualSpacing w:val="0"/>
        <w:rPr/>
      </w:pPr>
      <w:r w:rsidDel="00000000" w:rsidR="00000000" w:rsidRPr="00000000">
        <w:rPr>
          <w:rtl w:val="0"/>
        </w:rPr>
        <w:t xml:space="preserve">Dr Warner Brückmann, GeoMAR, Germany</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We may collaboratively develop acoustic messaging protocol with the following collaborators:</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Dr Joaquin del Rio, SARTI, Spain</w:t>
      </w:r>
    </w:p>
    <w:p w:rsidR="00000000" w:rsidDel="00000000" w:rsidP="00000000" w:rsidRDefault="00000000" w:rsidRPr="00000000">
      <w:pPr>
        <w:contextualSpacing w:val="0"/>
        <w:rPr/>
      </w:pPr>
      <w:r w:rsidDel="00000000" w:rsidR="00000000" w:rsidRPr="00000000">
        <w:rPr>
          <w:rtl w:val="0"/>
        </w:rPr>
        <w:t xml:space="preserve">Mr Ivan Masmitja, SARTI, Spain</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Hot Spot “export” would put the technology under control of the following:</w:t>
      </w:r>
    </w:p>
    <w:p w:rsidR="00000000" w:rsidDel="00000000" w:rsidP="00000000" w:rsidRDefault="00000000" w:rsidRPr="00000000">
      <w:pPr>
        <w:contextualSpacing w:val="0"/>
        <w:rPr/>
      </w:pPr>
      <w:r w:rsidDel="00000000" w:rsidR="00000000" w:rsidRPr="00000000">
        <w:rPr>
          <w:rtl w:val="0"/>
        </w:rPr>
        <w:t xml:space="preserve">Dr Christoph Waldmann, MARUM, Germany</w:t>
      </w:r>
    </w:p>
    <w:p w:rsidR="00000000" w:rsidDel="00000000" w:rsidP="00000000" w:rsidRDefault="00000000" w:rsidRPr="00000000">
      <w:pPr>
        <w:contextualSpacing w:val="0"/>
        <w:rPr/>
      </w:pPr>
      <w:r w:rsidDel="00000000" w:rsidR="00000000" w:rsidRPr="00000000">
        <w:rPr>
          <w:rtl w:val="0"/>
        </w:rPr>
        <w:t xml:space="preserve">Dr Warner Brückmann, GeoMAR, Germany</w:t>
      </w:r>
    </w:p>
    <w:p w:rsidR="00000000" w:rsidDel="00000000" w:rsidP="00000000" w:rsidRDefault="00000000" w:rsidRPr="00000000">
      <w:pPr>
        <w:contextualSpacing w:val="0"/>
        <w:rPr/>
      </w:pPr>
      <w:r w:rsidDel="00000000" w:rsidR="00000000" w:rsidRPr="00000000">
        <w:rPr>
          <w:rtl w:val="0"/>
        </w:rPr>
        <w:t xml:space="preserve">Dr Joaquin del Rio, SARTI, Spain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b w:val="1"/>
          <w:u w:val="single"/>
          <w:vertAlign w:val="baseline"/>
          <w:rtl w:val="0"/>
        </w:rPr>
        <w:t xml:space="preserve">Monterey Bay National Marine Sanctuary (MBNMS)</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General Permit</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Projects teams need to indicate if any work will be performed that is either: (1) currently authorized under our general permit; or (2) will require that we obtain authorization. The current permit can be viewed at </w:t>
      </w:r>
      <w:hyperlink r:id="rId13">
        <w:r w:rsidDel="00000000" w:rsidR="00000000" w:rsidRPr="00000000">
          <w:rPr>
            <w:i w:val="1"/>
            <w:color w:val="0000ff"/>
            <w:u w:val="single"/>
            <w:vertAlign w:val="baseline"/>
            <w:rtl w:val="0"/>
          </w:rPr>
          <w:t xml:space="preserve">http://mww.mbari.org/pco/permits/mbnms-2015-002_feb2015.pdf</w:t>
        </w:r>
      </w:hyperlink>
      <w:r w:rsidDel="00000000" w:rsidR="00000000" w:rsidRPr="00000000">
        <w:rPr>
          <w:i w:val="1"/>
          <w:vertAlign w:val="baseline"/>
          <w:rtl w:val="0"/>
        </w:rPr>
        <w:t xml:space="preserve">. Please see Mandy Allen for questions.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Is a permit with MBNMS required for your work?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1"/>
          <w:color w:val="ff0000"/>
        </w:rPr>
      </w:pPr>
      <w:r w:rsidDel="00000000" w:rsidR="00000000" w:rsidRPr="00000000">
        <w:rPr>
          <w:vertAlign w:val="baseline"/>
          <w:rtl w:val="0"/>
        </w:rPr>
        <w:t xml:space="preserve"> [Click here to enter "Yes" or "No." If yes, indicate if activities are covered under the existing permit or not. </w:t>
      </w:r>
      <w:r w:rsidDel="00000000" w:rsidR="00000000" w:rsidRPr="00000000">
        <w:rPr>
          <w:rtl w:val="0"/>
        </w:rPr>
      </w:r>
    </w:p>
    <w:p w:rsidR="00000000" w:rsidDel="00000000" w:rsidP="00000000" w:rsidRDefault="00000000" w:rsidRPr="00000000">
      <w:pPr>
        <w:contextualSpacing w:val="0"/>
        <w:rPr>
          <w:b w:val="0"/>
          <w:color w:val="000000"/>
          <w:highlight w:val="yellow"/>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bookmarkStart w:colFirst="0" w:colLast="0" w:name="_lnxbz9" w:id="12"/>
      <w:bookmarkEnd w:id="12"/>
      <w:r w:rsidDel="00000000" w:rsidR="00000000" w:rsidRPr="00000000">
        <w:rPr>
          <w:b w:val="1"/>
          <w:vertAlign w:val="baseline"/>
          <w:rtl w:val="0"/>
        </w:rPr>
        <w:t xml:space="preserve">SESAs </w:t>
      </w:r>
      <w:r w:rsidDel="00000000" w:rsidR="00000000" w:rsidRPr="00000000">
        <w:rPr>
          <w:vertAlign w:val="baseline"/>
          <w:rtl w:val="0"/>
        </w:rPr>
        <w:t xml:space="preserve">(</w:t>
      </w:r>
      <w:hyperlink r:id="rId14">
        <w:r w:rsidDel="00000000" w:rsidR="00000000" w:rsidRPr="00000000">
          <w:rPr>
            <w:color w:val="0000ff"/>
            <w:u w:val="single"/>
            <w:vertAlign w:val="baseline"/>
            <w:rtl w:val="0"/>
          </w:rPr>
          <w:t xml:space="preserve">General map</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rPr>
          <w:i w:val="0"/>
          <w:vertAlign w:val="baseline"/>
        </w:rPr>
      </w:pPr>
      <w:bookmarkStart w:colFirst="0" w:colLast="0" w:name="_35nkun2" w:id="13"/>
      <w:bookmarkEnd w:id="13"/>
      <w:r w:rsidDel="00000000" w:rsidR="00000000" w:rsidRPr="00000000">
        <w:rPr>
          <w:i w:val="1"/>
          <w:vertAlign w:val="baseline"/>
          <w:rtl w:val="0"/>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5">
        <w:r w:rsidDel="00000000" w:rsidR="00000000" w:rsidRPr="00000000">
          <w:rPr>
            <w:i w:val="1"/>
            <w:color w:val="0000ff"/>
            <w:u w:val="single"/>
            <w:vertAlign w:val="baseline"/>
            <w:rtl w:val="0"/>
          </w:rPr>
          <w:t xml:space="preserve">http://sanctuarysimon.org/maps/sesa/</w:t>
        </w:r>
      </w:hyperlink>
      <w:r w:rsidDel="00000000" w:rsidR="00000000" w:rsidRPr="00000000">
        <w:rPr>
          <w:i w:val="1"/>
          <w:vertAlign w:val="baseline"/>
          <w:rtl w:val="0"/>
        </w:rPr>
        <w:t xml:space="preserve">. (</w:t>
      </w:r>
      <w:r w:rsidDel="00000000" w:rsidR="00000000" w:rsidRPr="00000000">
        <w:rPr>
          <w:i w:val="0"/>
          <w:vertAlign w:val="baseline"/>
          <w:rtl w:val="0"/>
        </w:rPr>
        <w:t xml:space="preserve">Note: It may take a moment for the page to load, so please be patient. Also, if prompted for a login, hit “Cancel” and then you will be able to access page.</w:t>
      </w:r>
      <w:r w:rsidDel="00000000" w:rsidR="00000000" w:rsidRPr="00000000">
        <w:rPr>
          <w:i w:val="1"/>
          <w:vertAlign w:val="baseline"/>
          <w:rtl w:val="0"/>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vertAlign w:val="baseline"/>
          <w:rtl w:val="0"/>
        </w:rPr>
        <w:t xml:space="preserve">   [Click here to enter SESA number, if applicable, or enter "None"]   </w:t>
      </w:r>
      <w:r w:rsidDel="00000000" w:rsidR="00000000" w:rsidRPr="00000000">
        <w:rPr>
          <w:rtl w:val="0"/>
        </w:rPr>
      </w:r>
    </w:p>
    <w:p w:rsidR="00000000" w:rsidDel="00000000" w:rsidP="00000000" w:rsidRDefault="00000000" w:rsidRPr="00000000">
      <w:pPr>
        <w:contextualSpacing w:val="0"/>
        <w:rPr>
          <w:b w:val="0"/>
          <w:color w:val="000000"/>
          <w:highlight w:val="yellow"/>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b w:val="1"/>
          <w:u w:val="single"/>
          <w:vertAlign w:val="baseline"/>
          <w:rtl w:val="0"/>
        </w:rPr>
        <w:t xml:space="preserve">California Department of Fish &amp; Wildlife</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A Scientific Collecting Permit will be required for biological and geological sample collections offshore California (even in Federal waters and beyond), and for many activities in State Marine Protected Areas. Please see Mandy Allen for questions.</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Will you be collecting samples that require a permit?</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"Yes" or "No."]</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Will you be working in a </w:t>
      </w:r>
      <w:hyperlink r:id="rId16">
        <w:r w:rsidDel="00000000" w:rsidR="00000000" w:rsidRPr="00000000">
          <w:rPr>
            <w:i w:val="1"/>
            <w:color w:val="0000ff"/>
            <w:u w:val="single"/>
            <w:vertAlign w:val="baseline"/>
            <w:rtl w:val="0"/>
          </w:rPr>
          <w:t xml:space="preserve">State Marine Protected Area</w:t>
        </w:r>
      </w:hyperlink>
      <w:r w:rsidDel="00000000" w:rsidR="00000000" w:rsidRPr="00000000">
        <w:rPr>
          <w:i w:val="1"/>
          <w:vertAlign w:val="baseline"/>
          <w:rtl w:val="0"/>
        </w:rPr>
        <w:t xml:space="preserve">?</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vertAlign w:val="baseline"/>
          <w:rtl w:val="0"/>
        </w:rPr>
        <w:t xml:space="preserve">   [Click here to enter "Yes" or "No."]</w:t>
      </w: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rtl w:val="0"/>
        </w:rPr>
      </w:r>
    </w:p>
    <w:p w:rsidR="00000000" w:rsidDel="00000000" w:rsidP="00000000" w:rsidRDefault="00000000" w:rsidRPr="00000000">
      <w:pPr>
        <w:contextualSpacing w:val="0"/>
        <w:rPr>
          <w:b w:val="0"/>
          <w:u w:val="single"/>
          <w:vertAlign w:val="baseline"/>
        </w:rPr>
      </w:pPr>
      <w:r w:rsidDel="00000000" w:rsidR="00000000" w:rsidRPr="00000000">
        <w:rPr>
          <w:b w:val="1"/>
          <w:u w:val="single"/>
          <w:vertAlign w:val="baseline"/>
          <w:rtl w:val="0"/>
        </w:rPr>
        <w:t xml:space="preserve">Authorizations/Permits from other Agencies or Organizations</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Is the project team aware of any other permits or authorizations that will be necessary to perform the proposed work? If so, please list below along with status of authorizations (obtained, pending, need to apply, etc.). Please see Mandy Allen if you have questions.</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vertAlign w:val="baseline"/>
          <w:rtl w:val="0"/>
        </w:rPr>
        <w:t xml:space="preserve">   [Click here to enter authorizations needed, if applicable, or enter "None"]   </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Active Acoustics</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We are keeping an inventory of acoustic instrumentation. The current list is posted here: </w:t>
      </w:r>
      <w:hyperlink r:id="rId17">
        <w:r w:rsidDel="00000000" w:rsidR="00000000" w:rsidRPr="00000000">
          <w:rPr>
            <w:i w:val="1"/>
            <w:color w:val="0000ff"/>
            <w:u w:val="single"/>
            <w:vertAlign w:val="baseline"/>
            <w:rtl w:val="0"/>
          </w:rPr>
          <w:t xml:space="preserve">https://mww.mbari.org/resources/2018_Proposal_Process/documents/mbari_acoustic_instruments_2016-08-08_ver_10.pdf</w:t>
        </w:r>
      </w:hyperlink>
      <w:r w:rsidDel="00000000" w:rsidR="00000000" w:rsidRPr="00000000">
        <w:rPr>
          <w:i w:val="1"/>
          <w:vertAlign w:val="baseline"/>
          <w:rtl w:val="0"/>
        </w:rPr>
        <w:t xml:space="preserve">. If you have or plan to use equipment that is not already on this list, please be sure to include that information here.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[Click here to enter text]   </w:t>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Risk matrix (development and infrastructure projects only)</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c>
          <w:tcPr/>
          <w:p w:rsidR="00000000" w:rsidDel="00000000" w:rsidP="00000000" w:rsidRDefault="00000000" w:rsidRPr="00000000">
            <w:pPr>
              <w:contextualSpacing w:val="0"/>
              <w:rPr>
                <w:vertAlign w:val="baseline"/>
              </w:rPr>
            </w:pPr>
            <w:r w:rsidDel="00000000" w:rsidR="00000000" w:rsidRPr="00000000">
              <w:rPr>
                <w:rtl w:val="0"/>
              </w:rPr>
            </w:r>
          </w:p>
        </w:tc>
        <w:tc>
          <w:tcPr>
            <w:tcBorders>
              <w:bottom w:color="000000" w:space="0" w:sz="18" w:val="single"/>
            </w:tcBorders>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Technical Risk</w:t>
            </w:r>
          </w:p>
        </w:tc>
        <w:tc>
          <w:tcPr>
            <w:tcBorders>
              <w:bottom w:color="000000" w:space="0" w:sz="18" w:val="single"/>
            </w:tcBorders>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Organizational Risk</w:t>
            </w:r>
          </w:p>
        </w:tc>
        <w:tc>
          <w:tcPr>
            <w:tcBorders>
              <w:bottom w:color="000000" w:space="0" w:sz="18" w:val="single"/>
            </w:tcBorders>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Tech Transfer Risk</w:t>
            </w:r>
          </w:p>
        </w:tc>
        <w:tc>
          <w:tcPr>
            <w:tcBorders>
              <w:bottom w:color="000000" w:space="0" w:sz="18" w:val="single"/>
            </w:tcBorders>
          </w:tcPr>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Labor Estimate Risk</w:t>
            </w:r>
          </w:p>
        </w:tc>
      </w:tr>
      <w:tr>
        <w:tc>
          <w:tcPr>
            <w:tcBorders>
              <w:right w:color="000000" w:space="0" w:sz="18" w:val="single"/>
            </w:tcBorders>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r>
      <w:tr>
        <w:tc>
          <w:tcPr>
            <w:tcBorders>
              <w:right w:color="000000" w:space="0" w:sz="18" w:val="single"/>
            </w:tcBorders>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r>
      <w:tr>
        <w:tc>
          <w:tcPr>
            <w:tcBorders>
              <w:right w:color="000000" w:space="0" w:sz="18" w:val="single"/>
            </w:tcBorders>
          </w:tcPr>
          <w:p w:rsidR="00000000" w:rsidDel="00000000" w:rsidP="00000000" w:rsidRDefault="00000000" w:rsidRPr="00000000">
            <w:pPr>
              <w:contextualSpacing w:val="0"/>
              <w:rPr>
                <w:vertAlign w:val="baseline"/>
              </w:rPr>
            </w:pPr>
            <w:r w:rsidDel="00000000" w:rsidR="00000000" w:rsidRPr="00000000">
              <w:rPr>
                <w:vertAlign w:val="baseline"/>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contextualSpacing w:val="0"/>
              <w:rPr>
                <w:vertAlign w:val="baseline"/>
              </w:rPr>
            </w:pPr>
            <w:r w:rsidDel="00000000" w:rsidR="00000000" w:rsidRPr="00000000">
              <w:rPr>
                <w:rtl w:val="0"/>
              </w:rPr>
            </w:r>
          </w:p>
        </w:tc>
      </w:tr>
    </w:tbl>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sectPr>
      <w:type w:val="continuous"/>
      <w:pgSz w:h="15840" w:w="12240"/>
      <w:pgMar w:bottom="1584" w:top="1584" w:left="1440" w:right="720" w:head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72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1">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This category includes transfer of hardware, know-how, publications, presentations, etc. </w:t>
      </w:r>
    </w:p>
  </w:footnote>
  <w:footnote w:id="4">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vertAlign w:val="baseline"/>
          <w:rtl w:val="0"/>
        </w:rPr>
        <w:t xml:space="preserve"> This number should be the same number you entered on the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720" w:line="240" w:lineRule="auto"/>
      <w:ind w:left="0" w:right="0" w:firstLine="0"/>
      <w:contextualSpacing w:val="0"/>
      <w:jc w:val="center"/>
      <w:rPr>
        <w:rFonts w:ascii="Times New Roman" w:cs="Times New Roman" w:eastAsia="Times New Roman" w:hAnsi="Times New Roman"/>
        <w:b w:val="0"/>
        <w:i w:val="0"/>
        <w:smallCaps w:val="0"/>
        <w:strike w:val="0"/>
        <w:color w:val="999999"/>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vertAlign w:val="baseline"/>
        <w:rtl w:val="0"/>
      </w:rPr>
      <w:t xml:space="preserve">2018 Proposal Process – Internal-Only Projects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1"/>
        <w:i w:val="1"/>
        <w:smallCaps w:val="0"/>
        <w:strike w:val="0"/>
        <w:color w:val="999999"/>
        <w:sz w:val="24"/>
        <w:szCs w:val="24"/>
        <w:u w:val="none"/>
        <w:vertAlign w:val="superscript"/>
      </w:rPr>
    </w:pPr>
    <w:r w:rsidDel="00000000" w:rsidR="00000000" w:rsidRPr="00000000">
      <w:rPr>
        <w:rFonts w:ascii="Times New Roman" w:cs="Times New Roman" w:eastAsia="Times New Roman" w:hAnsi="Times New Roman"/>
        <w:b w:val="1"/>
        <w:i w:val="1"/>
        <w:smallCaps w:val="0"/>
        <w:strike w:val="0"/>
        <w:color w:val="999999"/>
        <w:sz w:val="24"/>
        <w:szCs w:val="24"/>
        <w:u w:val="none"/>
        <w:vertAlign w:val="baseline"/>
        <w:rtl w:val="0"/>
      </w:rPr>
      <w:t xml:space="preserve">Submission Deadlines: Phase I – July 19</w:t>
    </w:r>
    <w:r w:rsidDel="00000000" w:rsidR="00000000" w:rsidRPr="00000000">
      <w:rPr>
        <w:rFonts w:ascii="Times New Roman" w:cs="Times New Roman" w:eastAsia="Times New Roman" w:hAnsi="Times New Roman"/>
        <w:b w:val="1"/>
        <w:i w:val="1"/>
        <w:smallCaps w:val="0"/>
        <w:strike w:val="0"/>
        <w:color w:val="999999"/>
        <w:sz w:val="24"/>
        <w:szCs w:val="24"/>
        <w:u w:val="none"/>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vertAlign w:val="baseline"/>
        <w:rtl w:val="0"/>
      </w:rPr>
      <w:t xml:space="preserve"> at 8:00 a.m., Phase II – September 7</w:t>
    </w:r>
    <w:r w:rsidDel="00000000" w:rsidR="00000000" w:rsidRPr="00000000">
      <w:rPr>
        <w:rFonts w:ascii="Times New Roman" w:cs="Times New Roman" w:eastAsia="Times New Roman" w:hAnsi="Times New Roman"/>
        <w:b w:val="1"/>
        <w:i w:val="1"/>
        <w:smallCaps w:val="0"/>
        <w:strike w:val="0"/>
        <w:color w:val="999999"/>
        <w:sz w:val="24"/>
        <w:szCs w:val="24"/>
        <w:u w:val="none"/>
        <w:vertAlign w:val="superscript"/>
        <w:rtl w:val="0"/>
      </w:rPr>
      <w:t xml:space="preserve">th</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b w:val="1"/>
        <w:i w:val="1"/>
        <w:color w:val="999999"/>
        <w:vertAlign w:val="superscrip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b w:val="1"/>
        <w:i w:val="1"/>
        <w:color w:val="999999"/>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decimal"/>
      <w:lvlText w:val="%1)"/>
      <w:lvlJc w:val="left"/>
      <w:pPr>
        <w:ind w:left="1080" w:firstLine="720"/>
      </w:pPr>
      <w:rPr>
        <w:b w:val="1"/>
        <w:i w:val="0"/>
        <w:vertAlign w:val="baseline"/>
      </w:rPr>
    </w:lvl>
    <w:lvl w:ilvl="1">
      <w:start w:val="1"/>
      <w:numFmt w:val="lowerLetter"/>
      <w:lvlText w:val="%2)"/>
      <w:lvlJc w:val="left"/>
      <w:pPr>
        <w:ind w:left="1080" w:firstLine="0"/>
      </w:pPr>
      <w:rPr>
        <w:b w:val="1"/>
        <w:i w:val="0"/>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1" Type="http://schemas.openxmlformats.org/officeDocument/2006/relationships/hyperlink" Target="http://mww.mbari.org/safety/SafetyManual/Isotope_Use_Policy.pdf" TargetMode="External"/><Relationship Id="rId10" Type="http://schemas.openxmlformats.org/officeDocument/2006/relationships/hyperlink" Target="http://www.mbari.org/at-sea/cruise-planning/hazardous-materials/" TargetMode="External"/><Relationship Id="rId13" Type="http://schemas.openxmlformats.org/officeDocument/2006/relationships/hyperlink" Target="http://mww.mbari.org/pco/permits/mbnms-2015-002_feb2015.pdf" TargetMode="External"/><Relationship Id="rId12" Type="http://schemas.openxmlformats.org/officeDocument/2006/relationships/hyperlink" Target="https://mww.mbari.org/resources/2018_Proposal_Process/documents/personnel_classifications.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9" Type="http://schemas.openxmlformats.org/officeDocument/2006/relationships/hyperlink" Target="http://mww.mbari.org/oed/TechnologyRoadmap.pdf" TargetMode="External"/><Relationship Id="rId15" Type="http://schemas.openxmlformats.org/officeDocument/2006/relationships/hyperlink" Target="http://sanctuarysimon.org/maps/sesa/" TargetMode="External"/><Relationship Id="rId14" Type="http://schemas.openxmlformats.org/officeDocument/2006/relationships/hyperlink" Target="http://montereybay.noaa.gov/resourcepro/ebmi/images/130819MBNMS_hard_sub_SESA.jpg" TargetMode="External"/><Relationship Id="rId17" Type="http://schemas.openxmlformats.org/officeDocument/2006/relationships/hyperlink" Target="https://mww.mbari.org/resources/2018_Proposal_Process/documents/mbari_acoustic_instruments_2016-08-08_ver_10.pdf" TargetMode="External"/><Relationship Id="rId16" Type="http://schemas.openxmlformats.org/officeDocument/2006/relationships/hyperlink" Target="https://www.wildlife.ca.gov/Conservation/Marine/MPAs/Network/Central-California"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mww.mbari.org/oed/OED_Documents.htm#Packard" TargetMode="External"/></Relationships>
</file>