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0F" w:rsidRDefault="007D410F" w:rsidP="007D410F">
      <w:pPr>
        <w:widowControl w:val="0"/>
        <w:autoSpaceDE w:val="0"/>
        <w:autoSpaceDN w:val="0"/>
        <w:adjustRightInd w:val="0"/>
        <w:rPr>
          <w:rFonts w:ascii="Helvetica" w:hAnsi="Helvetica" w:cs="Helvetica"/>
          <w:sz w:val="28"/>
          <w:szCs w:val="28"/>
        </w:rPr>
      </w:pPr>
      <w:r>
        <w:rPr>
          <w:rFonts w:ascii="Helvetica" w:hAnsi="Helvetica" w:cs="Helvetica"/>
          <w:sz w:val="28"/>
          <w:szCs w:val="28"/>
        </w:rPr>
        <w:t>Hi Mandy,</w:t>
      </w:r>
    </w:p>
    <w:p w:rsidR="007D410F" w:rsidRDefault="007D410F" w:rsidP="007D410F">
      <w:pPr>
        <w:widowControl w:val="0"/>
        <w:autoSpaceDE w:val="0"/>
        <w:autoSpaceDN w:val="0"/>
        <w:adjustRightInd w:val="0"/>
        <w:rPr>
          <w:rFonts w:ascii="Helvetica" w:hAnsi="Helvetica" w:cs="Helvetica"/>
          <w:sz w:val="28"/>
          <w:szCs w:val="28"/>
        </w:rPr>
      </w:pPr>
    </w:p>
    <w:p w:rsidR="007D410F" w:rsidRDefault="007D410F" w:rsidP="007D410F">
      <w:pPr>
        <w:widowControl w:val="0"/>
        <w:autoSpaceDE w:val="0"/>
        <w:autoSpaceDN w:val="0"/>
        <w:adjustRightInd w:val="0"/>
        <w:rPr>
          <w:rFonts w:ascii="Helvetica" w:hAnsi="Helvetica" w:cs="Helvetica"/>
          <w:sz w:val="28"/>
          <w:szCs w:val="28"/>
        </w:rPr>
      </w:pPr>
      <w:r>
        <w:rPr>
          <w:rFonts w:ascii="Helvetica" w:hAnsi="Helvetica" w:cs="Helvetica"/>
          <w:sz w:val="28"/>
          <w:szCs w:val="28"/>
        </w:rPr>
        <w:t>Please see our response to MT responses below. I have also modified the budget web accordingly.</w:t>
      </w:r>
    </w:p>
    <w:p w:rsidR="007D410F" w:rsidRDefault="007D410F" w:rsidP="007D410F">
      <w:pPr>
        <w:widowControl w:val="0"/>
        <w:autoSpaceDE w:val="0"/>
        <w:autoSpaceDN w:val="0"/>
        <w:adjustRightInd w:val="0"/>
        <w:rPr>
          <w:rFonts w:ascii="Helvetica" w:hAnsi="Helvetica" w:cs="Helvetica"/>
          <w:sz w:val="28"/>
          <w:szCs w:val="28"/>
        </w:rPr>
      </w:pPr>
      <w:r>
        <w:rPr>
          <w:rFonts w:ascii="Helvetica" w:hAnsi="Helvetica" w:cs="Helvetica"/>
          <w:sz w:val="28"/>
          <w:szCs w:val="28"/>
        </w:rPr>
        <w:t>Also, please update the web site with our modified proposal text.</w:t>
      </w:r>
    </w:p>
    <w:p w:rsidR="007D410F" w:rsidRDefault="007D410F" w:rsidP="007D410F">
      <w:pPr>
        <w:widowControl w:val="0"/>
        <w:autoSpaceDE w:val="0"/>
        <w:autoSpaceDN w:val="0"/>
        <w:adjustRightInd w:val="0"/>
        <w:rPr>
          <w:rFonts w:ascii="Helvetica" w:hAnsi="Helvetica" w:cs="Helvetica"/>
          <w:sz w:val="28"/>
          <w:szCs w:val="28"/>
        </w:rPr>
      </w:pPr>
    </w:p>
    <w:p w:rsidR="007D410F" w:rsidRDefault="007D410F" w:rsidP="007D410F">
      <w:pPr>
        <w:widowControl w:val="0"/>
        <w:autoSpaceDE w:val="0"/>
        <w:autoSpaceDN w:val="0"/>
        <w:adjustRightInd w:val="0"/>
        <w:rPr>
          <w:rFonts w:ascii="Helvetica" w:hAnsi="Helvetica" w:cs="Helvetica"/>
          <w:sz w:val="28"/>
          <w:szCs w:val="28"/>
        </w:rPr>
      </w:pPr>
      <w:r>
        <w:rPr>
          <w:rFonts w:ascii="Helvetica" w:hAnsi="Helvetica" w:cs="Helvetica"/>
          <w:sz w:val="28"/>
          <w:szCs w:val="28"/>
        </w:rPr>
        <w:t>Thanks</w:t>
      </w:r>
    </w:p>
    <w:p w:rsidR="007D410F" w:rsidRDefault="007D410F" w:rsidP="007D410F">
      <w:pPr>
        <w:widowControl w:val="0"/>
        <w:autoSpaceDE w:val="0"/>
        <w:autoSpaceDN w:val="0"/>
        <w:adjustRightInd w:val="0"/>
        <w:rPr>
          <w:rFonts w:ascii="Helvetica" w:hAnsi="Helvetica" w:cs="Helvetica"/>
          <w:sz w:val="28"/>
          <w:szCs w:val="28"/>
        </w:rPr>
      </w:pPr>
      <w:r>
        <w:rPr>
          <w:rFonts w:ascii="Helvetica" w:hAnsi="Helvetica" w:cs="Helvetica"/>
          <w:sz w:val="28"/>
          <w:szCs w:val="28"/>
        </w:rPr>
        <w:t>Tom</w:t>
      </w:r>
    </w:p>
    <w:p w:rsidR="007D410F" w:rsidRDefault="007D410F" w:rsidP="007D410F">
      <w:pPr>
        <w:widowControl w:val="0"/>
        <w:autoSpaceDE w:val="0"/>
        <w:autoSpaceDN w:val="0"/>
        <w:adjustRightInd w:val="0"/>
        <w:rPr>
          <w:rFonts w:ascii="Helvetica" w:hAnsi="Helvetica" w:cs="Helvetica"/>
          <w:sz w:val="28"/>
          <w:szCs w:val="28"/>
        </w:rPr>
      </w:pPr>
    </w:p>
    <w:p w:rsidR="007D410F" w:rsidRDefault="007D410F" w:rsidP="007D410F">
      <w:pPr>
        <w:widowControl w:val="0"/>
        <w:autoSpaceDE w:val="0"/>
        <w:autoSpaceDN w:val="0"/>
        <w:adjustRightInd w:val="0"/>
        <w:rPr>
          <w:rFonts w:ascii="Helvetica" w:hAnsi="Helvetica" w:cs="Helvetica"/>
          <w:sz w:val="28"/>
          <w:szCs w:val="28"/>
        </w:rPr>
      </w:pPr>
    </w:p>
    <w:p w:rsidR="007D410F" w:rsidRDefault="007D410F" w:rsidP="007D410F">
      <w:pPr>
        <w:widowControl w:val="0"/>
        <w:autoSpaceDE w:val="0"/>
        <w:autoSpaceDN w:val="0"/>
        <w:adjustRightInd w:val="0"/>
        <w:rPr>
          <w:rFonts w:ascii="Helvetica" w:hAnsi="Helvetica" w:cs="Helvetica"/>
          <w:sz w:val="28"/>
          <w:szCs w:val="28"/>
        </w:rPr>
      </w:pPr>
      <w:r>
        <w:rPr>
          <w:rFonts w:ascii="Times" w:hAnsi="Times" w:cs="Times"/>
          <w:i/>
          <w:iCs/>
          <w:sz w:val="32"/>
          <w:szCs w:val="32"/>
        </w:rPr>
        <w:t>General Comments:</w:t>
      </w:r>
    </w:p>
    <w:p w:rsidR="007D410F" w:rsidRDefault="007D410F" w:rsidP="007D410F">
      <w:pPr>
        <w:widowControl w:val="0"/>
        <w:numPr>
          <w:ilvl w:val="0"/>
          <w:numId w:val="1"/>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Tech</w:t>
      </w:r>
      <w:proofErr w:type="gramEnd"/>
      <w:r>
        <w:rPr>
          <w:rFonts w:ascii="Times New Roman" w:hAnsi="Times New Roman" w:cs="Times New Roman"/>
          <w:sz w:val="32"/>
          <w:szCs w:val="32"/>
        </w:rPr>
        <w:t xml:space="preserve"> transfer activities should be prioritized. </w:t>
      </w:r>
      <w:r>
        <w:rPr>
          <w:rFonts w:ascii="Times New Roman" w:hAnsi="Times New Roman" w:cs="Times New Roman"/>
          <w:color w:val="0003FF"/>
          <w:sz w:val="32"/>
          <w:szCs w:val="32"/>
        </w:rPr>
        <w:t>- Done, added to specific deliverables</w:t>
      </w:r>
    </w:p>
    <w:p w:rsidR="007D410F" w:rsidRDefault="007D410F" w:rsidP="007D410F">
      <w:pPr>
        <w:widowControl w:val="0"/>
        <w:numPr>
          <w:ilvl w:val="0"/>
          <w:numId w:val="1"/>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Iridium</w:t>
      </w:r>
      <w:proofErr w:type="gramEnd"/>
      <w:r>
        <w:rPr>
          <w:rFonts w:ascii="Times New Roman" w:hAnsi="Times New Roman" w:cs="Times New Roman"/>
          <w:sz w:val="32"/>
          <w:szCs w:val="32"/>
        </w:rPr>
        <w:t xml:space="preserve"> evaluation is a higher priority than drone communications. </w:t>
      </w:r>
      <w:r>
        <w:rPr>
          <w:rFonts w:ascii="Times New Roman" w:hAnsi="Times New Roman" w:cs="Times New Roman"/>
          <w:color w:val="0003FF"/>
          <w:sz w:val="32"/>
          <w:szCs w:val="32"/>
        </w:rPr>
        <w:t>- Done</w:t>
      </w:r>
    </w:p>
    <w:p w:rsidR="007D410F" w:rsidRDefault="007D410F" w:rsidP="007D410F">
      <w:pPr>
        <w:widowControl w:val="0"/>
        <w:numPr>
          <w:ilvl w:val="0"/>
          <w:numId w:val="1"/>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It</w:t>
      </w:r>
      <w:proofErr w:type="gramEnd"/>
      <w:r>
        <w:rPr>
          <w:rFonts w:ascii="Times New Roman" w:hAnsi="Times New Roman" w:cs="Times New Roman"/>
          <w:sz w:val="32"/>
          <w:szCs w:val="32"/>
        </w:rPr>
        <w:t xml:space="preserve"> is unlikely that the line capture module build will be fully supported in 2018. </w:t>
      </w:r>
      <w:r>
        <w:rPr>
          <w:rFonts w:ascii="Times New Roman" w:hAnsi="Times New Roman" w:cs="Times New Roman"/>
          <w:color w:val="0003FF"/>
          <w:sz w:val="32"/>
          <w:szCs w:val="32"/>
        </w:rPr>
        <w:t>- Removed from project</w:t>
      </w:r>
    </w:p>
    <w:p w:rsidR="007D410F" w:rsidRDefault="007D410F" w:rsidP="007D410F">
      <w:pPr>
        <w:widowControl w:val="0"/>
        <w:numPr>
          <w:ilvl w:val="0"/>
          <w:numId w:val="1"/>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It</w:t>
      </w:r>
      <w:proofErr w:type="gramEnd"/>
      <w:r>
        <w:rPr>
          <w:rFonts w:ascii="Times New Roman" w:hAnsi="Times New Roman" w:cs="Times New Roman"/>
          <w:sz w:val="32"/>
          <w:szCs w:val="32"/>
        </w:rPr>
        <w:t xml:space="preserve"> is unlikely that the integration of an EK80 will be supported in 2018.</w:t>
      </w:r>
      <w:r>
        <w:rPr>
          <w:rFonts w:ascii="Times New Roman" w:hAnsi="Times New Roman" w:cs="Times New Roman"/>
          <w:color w:val="0003FF"/>
          <w:sz w:val="32"/>
          <w:szCs w:val="32"/>
        </w:rPr>
        <w:t xml:space="preserve"> - Now scoped for mechanical-only integration, after discussion with Au and Benoit-Bird</w:t>
      </w:r>
    </w:p>
    <w:p w:rsidR="007D410F" w:rsidRDefault="007D410F" w:rsidP="007D410F">
      <w:pPr>
        <w:widowControl w:val="0"/>
        <w:numPr>
          <w:ilvl w:val="0"/>
          <w:numId w:val="1"/>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Due</w:t>
      </w:r>
      <w:proofErr w:type="gramEnd"/>
      <w:r>
        <w:rPr>
          <w:rFonts w:ascii="Times New Roman" w:hAnsi="Times New Roman" w:cs="Times New Roman"/>
          <w:sz w:val="32"/>
          <w:szCs w:val="32"/>
        </w:rPr>
        <w:t xml:space="preserve"> to expense resource constraints and the lack of an immediate science use case </w:t>
      </w:r>
      <w:r>
        <w:rPr>
          <w:rFonts w:ascii="Helvetica" w:hAnsi="Helvetica" w:cs="Helvetica"/>
          <w:sz w:val="28"/>
          <w:szCs w:val="28"/>
        </w:rPr>
        <w:t> </w:t>
      </w:r>
      <w:r>
        <w:rPr>
          <w:rFonts w:ascii="Times New Roman" w:hAnsi="Times New Roman" w:cs="Times New Roman"/>
          <w:sz w:val="32"/>
          <w:szCs w:val="32"/>
        </w:rPr>
        <w:t>or operational need for a second hotspot module, this build effort should be de- scoped.</w:t>
      </w:r>
      <w:r>
        <w:rPr>
          <w:rFonts w:ascii="Times New Roman" w:hAnsi="Times New Roman" w:cs="Times New Roman"/>
          <w:color w:val="0003FF"/>
          <w:sz w:val="32"/>
          <w:szCs w:val="32"/>
        </w:rPr>
        <w:t xml:space="preserve"> - Removed from project</w:t>
      </w:r>
      <w:r>
        <w:rPr>
          <w:rFonts w:ascii="Helvetica" w:hAnsi="Helvetica" w:cs="Helvetica"/>
          <w:sz w:val="28"/>
          <w:szCs w:val="28"/>
        </w:rPr>
        <w:t> </w:t>
      </w:r>
      <w:r>
        <w:rPr>
          <w:rFonts w:ascii="Times New Roman" w:hAnsi="Times New Roman" w:cs="Times New Roman"/>
          <w:color w:val="0003FF"/>
          <w:sz w:val="28"/>
          <w:szCs w:val="28"/>
        </w:rPr>
        <w:t xml:space="preserve">In addition, Doug Au advises us to </w:t>
      </w:r>
      <w:proofErr w:type="spellStart"/>
      <w:r>
        <w:rPr>
          <w:rFonts w:ascii="Times New Roman" w:hAnsi="Times New Roman" w:cs="Times New Roman"/>
          <w:color w:val="0003FF"/>
          <w:sz w:val="28"/>
          <w:szCs w:val="28"/>
        </w:rPr>
        <w:t>coorindate</w:t>
      </w:r>
      <w:proofErr w:type="spellEnd"/>
      <w:r>
        <w:rPr>
          <w:rFonts w:ascii="Times New Roman" w:hAnsi="Times New Roman" w:cs="Times New Roman"/>
          <w:color w:val="0003FF"/>
          <w:sz w:val="28"/>
          <w:szCs w:val="28"/>
        </w:rPr>
        <w:t xml:space="preserve"> our proposed Hot Spot - aerial drone data exchange experiment with the Autonomous Aerial Operations (AAO, 901702) project. Both teams now agree that Hot Spot will use a drone provided the AAO project (probably an existing MBARI drone, e.g. the Iris), Hot Spot will procure necessary additional drone accessory hardware for the experiment (single board computer, transmitter, low-cost camera, drone spare parts). The AAO team will integrate this hardware with the vehicle and provide drone software for the experiment, as well as insurance for drone operations off of the </w:t>
      </w:r>
      <w:r>
        <w:rPr>
          <w:rFonts w:ascii="Times New Roman" w:hAnsi="Times New Roman" w:cs="Times New Roman"/>
          <w:i/>
          <w:iCs/>
          <w:color w:val="0003FF"/>
          <w:sz w:val="28"/>
          <w:szCs w:val="28"/>
        </w:rPr>
        <w:t>Paragon</w:t>
      </w:r>
      <w:r>
        <w:rPr>
          <w:rFonts w:ascii="Times New Roman" w:hAnsi="Times New Roman" w:cs="Times New Roman"/>
          <w:color w:val="0003FF"/>
          <w:sz w:val="28"/>
          <w:szCs w:val="28"/>
        </w:rPr>
        <w:t>.</w:t>
      </w:r>
    </w:p>
    <w:p w:rsidR="007D410F" w:rsidRDefault="007D410F" w:rsidP="007D410F">
      <w:pPr>
        <w:widowControl w:val="0"/>
        <w:autoSpaceDE w:val="0"/>
        <w:autoSpaceDN w:val="0"/>
        <w:adjustRightInd w:val="0"/>
        <w:rPr>
          <w:rFonts w:ascii="Helvetica" w:hAnsi="Helvetica" w:cs="Helvetica"/>
          <w:sz w:val="28"/>
          <w:szCs w:val="28"/>
        </w:rPr>
      </w:pPr>
      <w:r>
        <w:rPr>
          <w:rFonts w:ascii="Helvetica" w:hAnsi="Helvetica" w:cs="Helvetica"/>
          <w:noProof/>
          <w:sz w:val="28"/>
          <w:szCs w:val="28"/>
        </w:rPr>
        <w:drawing>
          <wp:inline distT="0" distB="0" distL="0" distR="0">
            <wp:extent cx="1901190" cy="18415"/>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190" cy="18415"/>
                    </a:xfrm>
                    <a:prstGeom prst="rect">
                      <a:avLst/>
                    </a:prstGeom>
                    <a:noFill/>
                    <a:ln>
                      <a:noFill/>
                    </a:ln>
                  </pic:spPr>
                </pic:pic>
              </a:graphicData>
            </a:graphic>
          </wp:inline>
        </w:drawing>
      </w:r>
      <w:r>
        <w:rPr>
          <w:rFonts w:ascii="Helvetica" w:hAnsi="Helvetica" w:cs="Helvetica"/>
          <w:sz w:val="28"/>
          <w:szCs w:val="28"/>
        </w:rPr>
        <w:t xml:space="preserve"> </w:t>
      </w:r>
      <w:r>
        <w:rPr>
          <w:rFonts w:ascii="Helvetica" w:hAnsi="Helvetica" w:cs="Helvetica"/>
          <w:noProof/>
          <w:sz w:val="28"/>
          <w:szCs w:val="28"/>
        </w:rPr>
        <w:drawing>
          <wp:inline distT="0" distB="0" distL="0" distR="0">
            <wp:extent cx="1394460" cy="8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4460" cy="8890"/>
                    </a:xfrm>
                    <a:prstGeom prst="rect">
                      <a:avLst/>
                    </a:prstGeom>
                    <a:noFill/>
                    <a:ln>
                      <a:noFill/>
                    </a:ln>
                  </pic:spPr>
                </pic:pic>
              </a:graphicData>
            </a:graphic>
          </wp:inline>
        </w:drawing>
      </w:r>
    </w:p>
    <w:p w:rsidR="007D410F" w:rsidRDefault="007D410F" w:rsidP="007D410F">
      <w:pPr>
        <w:widowControl w:val="0"/>
        <w:autoSpaceDE w:val="0"/>
        <w:autoSpaceDN w:val="0"/>
        <w:adjustRightInd w:val="0"/>
        <w:rPr>
          <w:rFonts w:ascii="Helvetica" w:hAnsi="Helvetica" w:cs="Helvetica"/>
          <w:sz w:val="28"/>
          <w:szCs w:val="28"/>
        </w:rPr>
      </w:pPr>
      <w:r>
        <w:rPr>
          <w:rFonts w:ascii="Times" w:hAnsi="Times" w:cs="Times"/>
          <w:b/>
          <w:bCs/>
          <w:sz w:val="32"/>
          <w:szCs w:val="32"/>
        </w:rPr>
        <w:t>2018 Proposal Process – Phase I MT Feedback</w:t>
      </w:r>
    </w:p>
    <w:p w:rsidR="007D410F" w:rsidRDefault="007D410F" w:rsidP="007D410F">
      <w:pPr>
        <w:widowControl w:val="0"/>
        <w:autoSpaceDE w:val="0"/>
        <w:autoSpaceDN w:val="0"/>
        <w:adjustRightInd w:val="0"/>
        <w:rPr>
          <w:rFonts w:ascii="Helvetica" w:hAnsi="Helvetica" w:cs="Helvetica"/>
          <w:sz w:val="28"/>
          <w:szCs w:val="28"/>
        </w:rPr>
      </w:pPr>
      <w:r>
        <w:rPr>
          <w:rFonts w:ascii="Times" w:hAnsi="Times" w:cs="Times"/>
          <w:sz w:val="32"/>
          <w:szCs w:val="32"/>
        </w:rPr>
        <w:t xml:space="preserve"> </w:t>
      </w:r>
      <w:r>
        <w:rPr>
          <w:rFonts w:ascii="Times New Roman" w:hAnsi="Times New Roman" w:cs="Times New Roman"/>
          <w:sz w:val="32"/>
          <w:szCs w:val="32"/>
        </w:rPr>
        <w:t>Prioritize tasks in the event that additional de-scoping required.</w:t>
      </w:r>
    </w:p>
    <w:p w:rsidR="007D410F" w:rsidRDefault="007D410F" w:rsidP="007D410F">
      <w:pPr>
        <w:widowControl w:val="0"/>
        <w:autoSpaceDE w:val="0"/>
        <w:autoSpaceDN w:val="0"/>
        <w:adjustRightInd w:val="0"/>
        <w:rPr>
          <w:rFonts w:ascii="Helvetica" w:hAnsi="Helvetica" w:cs="Helvetica"/>
          <w:sz w:val="28"/>
          <w:szCs w:val="28"/>
        </w:rPr>
      </w:pPr>
      <w:r>
        <w:rPr>
          <w:rFonts w:ascii="Times" w:hAnsi="Times" w:cs="Times"/>
          <w:i/>
          <w:iCs/>
          <w:sz w:val="32"/>
          <w:szCs w:val="32"/>
        </w:rPr>
        <w:lastRenderedPageBreak/>
        <w:t>For Phase 2 please address the following:</w:t>
      </w:r>
    </w:p>
    <w:p w:rsidR="007D410F" w:rsidRDefault="007D410F" w:rsidP="007D410F">
      <w:pPr>
        <w:widowControl w:val="0"/>
        <w:numPr>
          <w:ilvl w:val="0"/>
          <w:numId w:val="2"/>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Please</w:t>
      </w:r>
      <w:proofErr w:type="gramEnd"/>
      <w:r>
        <w:rPr>
          <w:rFonts w:ascii="Times New Roman" w:hAnsi="Times New Roman" w:cs="Times New Roman"/>
          <w:sz w:val="32"/>
          <w:szCs w:val="32"/>
        </w:rPr>
        <w:t xml:space="preserve"> re-estimate your resource and expense request based on the de-scoping suggestions listed above.</w:t>
      </w:r>
      <w:r>
        <w:rPr>
          <w:rFonts w:ascii="Times New Roman" w:hAnsi="Times New Roman" w:cs="Times New Roman"/>
          <w:color w:val="0003FF"/>
          <w:sz w:val="32"/>
          <w:szCs w:val="32"/>
        </w:rPr>
        <w:t xml:space="preserve"> - Done</w:t>
      </w:r>
    </w:p>
    <w:p w:rsidR="007D410F" w:rsidRDefault="007D410F" w:rsidP="007D410F">
      <w:pPr>
        <w:widowControl w:val="0"/>
        <w:numPr>
          <w:ilvl w:val="0"/>
          <w:numId w:val="2"/>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Erickson</w:t>
      </w:r>
      <w:proofErr w:type="gramEnd"/>
      <w:r>
        <w:rPr>
          <w:rFonts w:ascii="Times New Roman" w:hAnsi="Times New Roman" w:cs="Times New Roman"/>
          <w:sz w:val="32"/>
          <w:szCs w:val="32"/>
        </w:rPr>
        <w:t xml:space="preserve"> is oversubscribed. Perhaps Wahl can do design work: </w:t>
      </w:r>
      <w:r>
        <w:rPr>
          <w:rFonts w:ascii="Courier New" w:hAnsi="Courier New" w:cs="Courier New"/>
          <w:sz w:val="32"/>
          <w:szCs w:val="32"/>
        </w:rPr>
        <w:t xml:space="preserve">o </w:t>
      </w:r>
      <w:r>
        <w:rPr>
          <w:rFonts w:ascii="Times New Roman" w:hAnsi="Times New Roman" w:cs="Times New Roman"/>
          <w:sz w:val="32"/>
          <w:szCs w:val="32"/>
        </w:rPr>
        <w:t xml:space="preserve">Erickson 40h to 0h </w:t>
      </w:r>
      <w:r>
        <w:rPr>
          <w:rFonts w:ascii="Times New Roman" w:hAnsi="Times New Roman" w:cs="Times New Roman"/>
          <w:color w:val="0003FF"/>
          <w:sz w:val="32"/>
          <w:szCs w:val="32"/>
        </w:rPr>
        <w:t>- Done</w:t>
      </w:r>
    </w:p>
    <w:p w:rsidR="007D410F" w:rsidRDefault="007D410F" w:rsidP="007D410F">
      <w:pPr>
        <w:widowControl w:val="0"/>
        <w:numPr>
          <w:ilvl w:val="0"/>
          <w:numId w:val="2"/>
        </w:numPr>
        <w:tabs>
          <w:tab w:val="left" w:pos="220"/>
          <w:tab w:val="left" w:pos="720"/>
        </w:tabs>
        <w:autoSpaceDE w:val="0"/>
        <w:autoSpaceDN w:val="0"/>
        <w:adjustRightInd w:val="0"/>
        <w:ind w:hanging="720"/>
        <w:rPr>
          <w:rFonts w:ascii="Helvetica" w:hAnsi="Helvetica" w:cs="Helvetica"/>
          <w:sz w:val="28"/>
          <w:szCs w:val="28"/>
        </w:rPr>
      </w:pPr>
      <w:r>
        <w:rPr>
          <w:rFonts w:ascii="Times" w:hAnsi="Times" w:cs="Times"/>
          <w:kern w:val="1"/>
          <w:sz w:val="32"/>
          <w:szCs w:val="32"/>
        </w:rPr>
        <w:tab/>
      </w:r>
      <w:r>
        <w:rPr>
          <w:rFonts w:ascii="Times" w:hAnsi="Times" w:cs="Times"/>
          <w:kern w:val="1"/>
          <w:sz w:val="32"/>
          <w:szCs w:val="32"/>
        </w:rPr>
        <w:tab/>
      </w:r>
      <w:proofErr w:type="gramStart"/>
      <w:r>
        <w:rPr>
          <w:rFonts w:ascii="Times" w:hAnsi="Times" w:cs="Times"/>
          <w:sz w:val="32"/>
          <w:szCs w:val="32"/>
        </w:rPr>
        <w:t>  </w:t>
      </w:r>
      <w:r>
        <w:rPr>
          <w:rFonts w:ascii="Times New Roman" w:hAnsi="Times New Roman" w:cs="Times New Roman"/>
          <w:sz w:val="32"/>
          <w:szCs w:val="32"/>
        </w:rPr>
        <w:t>Kieft</w:t>
      </w:r>
      <w:proofErr w:type="gramEnd"/>
      <w:r>
        <w:rPr>
          <w:rFonts w:ascii="Times New Roman" w:hAnsi="Times New Roman" w:cs="Times New Roman"/>
          <w:sz w:val="32"/>
          <w:szCs w:val="32"/>
        </w:rPr>
        <w:t xml:space="preserve"> is oversubscribed; O'Reilly can help with these tasks: </w:t>
      </w:r>
      <w:r>
        <w:rPr>
          <w:rFonts w:ascii="Courier New" w:hAnsi="Courier New" w:cs="Courier New"/>
          <w:sz w:val="32"/>
          <w:szCs w:val="32"/>
        </w:rPr>
        <w:t xml:space="preserve">o </w:t>
      </w:r>
      <w:r>
        <w:rPr>
          <w:rFonts w:ascii="Times New Roman" w:hAnsi="Times New Roman" w:cs="Times New Roman"/>
          <w:sz w:val="32"/>
          <w:szCs w:val="32"/>
        </w:rPr>
        <w:t xml:space="preserve">Kieft 200h to 140h </w:t>
      </w:r>
      <w:r>
        <w:rPr>
          <w:rFonts w:ascii="Times New Roman" w:hAnsi="Times New Roman" w:cs="Times New Roman"/>
          <w:color w:val="0003FF"/>
          <w:sz w:val="32"/>
          <w:szCs w:val="32"/>
        </w:rPr>
        <w:t>- Done</w:t>
      </w:r>
      <w:r>
        <w:rPr>
          <w:rFonts w:ascii="Helvetica" w:hAnsi="Helvetica" w:cs="Helvetica"/>
          <w:sz w:val="28"/>
          <w:szCs w:val="28"/>
        </w:rPr>
        <w:t> </w:t>
      </w:r>
      <w:r>
        <w:rPr>
          <w:rFonts w:ascii="Courier New" w:hAnsi="Courier New" w:cs="Courier New"/>
          <w:sz w:val="32"/>
          <w:szCs w:val="32"/>
        </w:rPr>
        <w:t xml:space="preserve">o </w:t>
      </w:r>
      <w:r>
        <w:rPr>
          <w:rFonts w:ascii="Times New Roman" w:hAnsi="Times New Roman" w:cs="Times New Roman"/>
          <w:sz w:val="32"/>
          <w:szCs w:val="32"/>
        </w:rPr>
        <w:t>O'Reilly 260h to 320h</w:t>
      </w:r>
      <w:r>
        <w:rPr>
          <w:rFonts w:ascii="Times New Roman" w:hAnsi="Times New Roman" w:cs="Times New Roman"/>
          <w:color w:val="0003FF"/>
          <w:sz w:val="32"/>
          <w:szCs w:val="32"/>
        </w:rPr>
        <w:t xml:space="preserve"> - Done</w:t>
      </w:r>
    </w:p>
    <w:p w:rsidR="007D410F" w:rsidRDefault="007D410F" w:rsidP="007D410F">
      <w:pPr>
        <w:widowControl w:val="0"/>
        <w:autoSpaceDE w:val="0"/>
        <w:autoSpaceDN w:val="0"/>
        <w:adjustRightInd w:val="0"/>
        <w:rPr>
          <w:rFonts w:ascii="Helvetica" w:hAnsi="Helvetica" w:cs="Helvetica"/>
          <w:sz w:val="28"/>
          <w:szCs w:val="28"/>
        </w:rPr>
      </w:pPr>
    </w:p>
    <w:p w:rsidR="00A21370" w:rsidRDefault="00A21370">
      <w:bookmarkStart w:id="0" w:name="_GoBack"/>
      <w:bookmarkEnd w:id="0"/>
    </w:p>
    <w:sectPr w:rsidR="00A21370" w:rsidSect="00B77DB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10F"/>
    <w:rsid w:val="007D410F"/>
    <w:rsid w:val="00A2137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22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41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410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41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410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1680</Characters>
  <Application>Microsoft Macintosh Word</Application>
  <DocSecurity>0</DocSecurity>
  <Lines>14</Lines>
  <Paragraphs>3</Paragraphs>
  <ScaleCrop>false</ScaleCrop>
  <Company>MBARI</Company>
  <LinksUpToDate>false</LinksUpToDate>
  <CharactersWithSpaces>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O'Reilly</dc:creator>
  <cp:keywords/>
  <dc:description/>
  <cp:lastModifiedBy>Tom O'Reilly</cp:lastModifiedBy>
  <cp:revision>1</cp:revision>
  <dcterms:created xsi:type="dcterms:W3CDTF">2017-09-08T16:08:00Z</dcterms:created>
  <dcterms:modified xsi:type="dcterms:W3CDTF">2017-09-08T16:09:00Z</dcterms:modified>
</cp:coreProperties>
</file>