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586" w:rsidRDefault="000366A4" w:rsidP="003E6DD2">
      <w:pPr>
        <w:jc w:val="center"/>
      </w:pPr>
      <w:r>
        <w:t>Long Term Deployment of Composite Pressure Cases</w:t>
      </w:r>
    </w:p>
    <w:p w:rsidR="000366A4" w:rsidRDefault="000366A4"/>
    <w:p w:rsidR="000366A4" w:rsidRDefault="000366A4">
      <w:r>
        <w:t xml:space="preserve">This project started as a “personal interest” project, rooted in the three instances where MBARI has purchased/designed and used composite pressure cases on the ROV’s and AUV’s with little understanding of the design safety factors, fatigue, water absorption, and other limitations of their use at pressure in the ocean.  </w:t>
      </w:r>
      <w:r w:rsidR="003E6DD2">
        <w:t xml:space="preserve">There is a very limited amount of this kind of information in the literature on the performance of composites in the ocean. The companies and institutions that are building and deploying these kinds of materials appear to be maintaining a proprietary stance on the designs and performance. </w:t>
      </w:r>
      <w:r>
        <w:t xml:space="preserve">The </w:t>
      </w:r>
      <w:r w:rsidR="00B8777B">
        <w:t xml:space="preserve">two part </w:t>
      </w:r>
      <w:r>
        <w:t xml:space="preserve">goal </w:t>
      </w:r>
      <w:r w:rsidR="003E6DD2">
        <w:t xml:space="preserve">of this project then, </w:t>
      </w:r>
      <w:r w:rsidR="00B8777B">
        <w:t>is</w:t>
      </w:r>
      <w:r>
        <w:t xml:space="preserve"> to compare the analytically derived design values for stress, strain and buckling failure with real experimental values</w:t>
      </w:r>
      <w:r w:rsidR="00B8777B">
        <w:t xml:space="preserve"> from pressure tested articles. This should allow the validation of the design tools </w:t>
      </w:r>
      <w:r w:rsidR="00D61677">
        <w:t xml:space="preserve">and </w:t>
      </w:r>
      <w:r w:rsidR="00B8777B">
        <w:t>techniques currently available to us.  Secondly we intend to do long term fatigue and water absorption testing at the MARS node to provide at least a few data points for how these materials perform during long term deployments in the ocean.</w:t>
      </w:r>
      <w:r w:rsidR="00181A0C">
        <w:t xml:space="preserve">  At this point, we have completed most of the analytical work and four of the test units are in the machine shop for manufacture prior to assembly and test.</w:t>
      </w:r>
      <w:r w:rsidR="00406500">
        <w:t xml:space="preserve">  </w:t>
      </w:r>
      <w:r w:rsidR="00853A58">
        <w:t>In t</w:t>
      </w:r>
      <w:r w:rsidR="00406500">
        <w:t>he</w:t>
      </w:r>
      <w:r w:rsidR="00D107E3">
        <w:t xml:space="preserve"> end, the</w:t>
      </w:r>
      <w:r w:rsidR="00406500">
        <w:t xml:space="preserve"> “benefit” to MBARI and the ocean community in general comes in the field of persistent ocean presence and the autonomous vehicles that make this possible.  These platforms a</w:t>
      </w:r>
      <w:r w:rsidR="00D107E3">
        <w:t>re</w:t>
      </w:r>
      <w:r w:rsidR="00406500">
        <w:t xml:space="preserve"> particularly sensitive to “weight to displacement” issues, and composites provide the high strength / light weight c</w:t>
      </w:r>
      <w:r w:rsidR="00D107E3">
        <w:t>h</w:t>
      </w:r>
      <w:r w:rsidR="00406500">
        <w:t xml:space="preserve">aracteristics that relieve some </w:t>
      </w:r>
      <w:r w:rsidR="00D107E3">
        <w:t xml:space="preserve">of those </w:t>
      </w:r>
      <w:r w:rsidR="00406500">
        <w:t>constraints.</w:t>
      </w:r>
      <w:bookmarkStart w:id="0" w:name="_GoBack"/>
      <w:bookmarkEnd w:id="0"/>
    </w:p>
    <w:sectPr w:rsidR="00036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6A4"/>
    <w:rsid w:val="000366A4"/>
    <w:rsid w:val="00181A0C"/>
    <w:rsid w:val="003E6DD2"/>
    <w:rsid w:val="003F7586"/>
    <w:rsid w:val="00406500"/>
    <w:rsid w:val="00853A58"/>
    <w:rsid w:val="00B8777B"/>
    <w:rsid w:val="00D107E3"/>
    <w:rsid w:val="00D61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5</cp:revision>
  <dcterms:created xsi:type="dcterms:W3CDTF">2013-10-14T18:50:00Z</dcterms:created>
  <dcterms:modified xsi:type="dcterms:W3CDTF">2013-10-14T22:22:00Z</dcterms:modified>
</cp:coreProperties>
</file>