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0C899B00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335FE5">
        <w:rPr>
          <w:rFonts w:ascii="Times New Roman" w:hAnsi="Times New Roman"/>
          <w:color w:val="000000" w:themeColor="text1"/>
          <w:szCs w:val="24"/>
        </w:rPr>
        <w:t>9.0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6_April_20</w:t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9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37650D4" w:rsidR="00694F80" w:rsidRPr="00BE0393" w:rsidRDefault="00694F80">
      <w:pPr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b/>
          <w:color w:val="000000" w:themeColor="text1"/>
          <w:sz w:val="22"/>
          <w:szCs w:val="24"/>
        </w:rPr>
        <w:t>Pre-deployment alignment:</w:t>
      </w:r>
    </w:p>
    <w:p w14:paraId="2F1A2E20" w14:textId="77777777" w:rsidR="00EE6E3D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that DeepPIV laptop and peripherals are connected</w:t>
      </w:r>
    </w:p>
    <w:p w14:paraId="41857E70" w14:textId="21A97BFE" w:rsidR="00EE6E3D" w:rsidRPr="00BE0393" w:rsidRDefault="00EE6E3D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Ethernet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(for laser control and temp/humidity sensors) – check IP settings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 interface panel)</w:t>
      </w:r>
    </w:p>
    <w:p w14:paraId="783A26B3" w14:textId="13A36730" w:rsidR="006010B6" w:rsidRPr="00BE0393" w:rsidRDefault="006010B6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PIV camera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</w:t>
      </w:r>
      <w:proofErr w:type="spellStart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PIVcam</w:t>
      </w:r>
      <w:proofErr w:type="spellEnd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on sci interface back panel) </w:t>
      </w:r>
    </w:p>
    <w:p w14:paraId="44085071" w14:textId="5968092D" w:rsidR="00694F80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dye pump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SCI3 on sci interface)</w:t>
      </w:r>
    </w:p>
    <w:p w14:paraId="32B5C0A6" w14:textId="060D57D8" w:rsidR="006010B6" w:rsidRPr="00BE0393" w:rsidRDefault="006010B6" w:rsidP="006010B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Set up Shogun if desired (or as backup)</w:t>
      </w:r>
    </w:p>
    <w:p w14:paraId="48EFB2F0" w14:textId="392D51FC" w:rsidR="006010B6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Ship network ethernet to </w:t>
      </w:r>
      <w:proofErr w:type="spellStart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</w:t>
      </w:r>
    </w:p>
    <w:p w14:paraId="1AAF00A6" w14:textId="44C76919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proofErr w:type="spellStart"/>
      <w:r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 to LTC (linear timecode converter)</w:t>
      </w:r>
    </w:p>
    <w:p w14:paraId="3117B1EF" w14:textId="3768793D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LTC to Shogun Sync</w:t>
      </w:r>
    </w:p>
    <w:p w14:paraId="3DFFDCBF" w14:textId="2A0FAFE1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Input &amp; output signals. Note: On WF, need to pass through shogun to record in VARS</w:t>
      </w:r>
    </w:p>
    <w:p w14:paraId="36DB112C" w14:textId="073CE7E2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As of April 2019, recording 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of PIV main stream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happens on VARS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>. Only secondary stream may be on Shogun.</w:t>
      </w:r>
    </w:p>
    <w:p w14:paraId="4F6434F1" w14:textId="6DE515F2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Power up </w:t>
      </w:r>
      <w:proofErr w:type="spellStart"/>
      <w:r w:rsidRPr="00BE0393">
        <w:rPr>
          <w:rFonts w:ascii="Times New Roman" w:hAnsi="Times New Roman"/>
          <w:color w:val="000000" w:themeColor="text1"/>
          <w:sz w:val="22"/>
          <w:szCs w:val="24"/>
        </w:rPr>
        <w:t>DeepPIV</w:t>
      </w:r>
      <w:proofErr w:type="spellEnd"/>
    </w:p>
    <w:p w14:paraId="0887D0D1" w14:textId="73E9E914" w:rsidR="00BE0393" w:rsidRPr="00BE0393" w:rsidRDefault="00BE0393" w:rsidP="00BE0393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WF:</w:t>
      </w:r>
    </w:p>
    <w:p w14:paraId="6F9F8F7C" w14:textId="6CF9C65A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Science can power</w:t>
      </w:r>
    </w:p>
    <w:p w14:paraId="71D24BEA" w14:textId="453B6248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Science GigE 110</w:t>
      </w:r>
    </w:p>
    <w:p w14:paraId="12363A1A" w14:textId="20A595D5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PIV CAM 24 V</w:t>
      </w:r>
    </w:p>
    <w:p w14:paraId="0B71BE6F" w14:textId="12123B05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 1 110V</w:t>
      </w:r>
    </w:p>
    <w:p w14:paraId="1E1DEDE0" w14:textId="53920398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CAM 1 &amp; CAM 2 crossing camera</w:t>
      </w:r>
    </w:p>
    <w:p w14:paraId="23A0C672" w14:textId="2F9213E6" w:rsidR="00BE0393" w:rsidRPr="00BE0393" w:rsidRDefault="00BE0393" w:rsidP="00BE0393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Dye pump 24 V</w:t>
      </w:r>
    </w:p>
    <w:p w14:paraId="67831388" w14:textId="132EE0C4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Open Sony Camera </w:t>
      </w:r>
      <w:r w:rsidR="00CD6DBB" w:rsidRPr="00BE0393">
        <w:rPr>
          <w:rFonts w:ascii="Times New Roman" w:hAnsi="Times New Roman"/>
          <w:color w:val="000000" w:themeColor="text1"/>
          <w:sz w:val="22"/>
          <w:szCs w:val="24"/>
        </w:rPr>
        <w:t>Software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and </w:t>
      </w:r>
      <w:r w:rsidR="0099492B" w:rsidRPr="00BE0393">
        <w:rPr>
          <w:rFonts w:ascii="Times New Roman" w:hAnsi="Times New Roman"/>
          <w:color w:val="000000" w:themeColor="text1"/>
          <w:sz w:val="22"/>
          <w:szCs w:val="24"/>
        </w:rPr>
        <w:t>modify camera settings</w:t>
      </w:r>
      <w:r w:rsidR="00A768D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(1080p30 or 1080p60)</w:t>
      </w:r>
    </w:p>
    <w:p w14:paraId="524FF252" w14:textId="77777777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laser and camera alignment</w:t>
      </w:r>
    </w:p>
    <w:p w14:paraId="60100C6D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Place protective shroud around DeepPIV instrumentation</w:t>
      </w:r>
    </w:p>
    <w:p w14:paraId="08377F09" w14:textId="0871808B" w:rsidR="00694F80" w:rsidRPr="00BE0393" w:rsidRDefault="00694F80" w:rsidP="00A768D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Remove protective covers on laser and camera housings</w:t>
      </w:r>
    </w:p>
    <w:p w14:paraId="54114480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up the laser</w:t>
      </w:r>
    </w:p>
    <w:p w14:paraId="357DC03C" w14:textId="4DA57AAF" w:rsidR="00694F80" w:rsidRPr="00BE0393" w:rsidRDefault="0079786F" w:rsidP="00A768D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Set laser</w:t>
      </w:r>
      <w:r w:rsidR="00A768D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694F80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to 2 V in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software</w:t>
      </w:r>
    </w:p>
    <w:p w14:paraId="6060706D" w14:textId="6AEA6152" w:rsidR="00FD556E" w:rsidRPr="00BE0393" w:rsidRDefault="00FD556E" w:rsidP="00A768D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If laser does not respond and temperature/humidity values are not updated, navigate to config file in Public documents and verify COM port.</w:t>
      </w:r>
    </w:p>
    <w:p w14:paraId="3444A08E" w14:textId="77777777" w:rsidR="00694F80" w:rsidRPr="00BE0393" w:rsidRDefault="00694F80" w:rsidP="00694F80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Record output of ADC: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ab/>
        <w:t>________</w:t>
      </w:r>
    </w:p>
    <w:p w14:paraId="19CDD1EA" w14:textId="3D6175C8" w:rsidR="00694F80" w:rsidRPr="00BE0393" w:rsidRDefault="00694F80" w:rsidP="007E6D65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</w:t>
      </w:r>
      <w:r w:rsidR="007E6D65" w:rsidRPr="00BE0393">
        <w:rPr>
          <w:rFonts w:ascii="Times New Roman" w:hAnsi="Times New Roman"/>
          <w:color w:val="000000" w:themeColor="text1"/>
          <w:sz w:val="22"/>
          <w:szCs w:val="24"/>
        </w:rPr>
        <w:t>e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EE03C0" w:rsidRPr="00BE0393">
        <w:rPr>
          <w:rFonts w:ascii="Times New Roman" w:hAnsi="Times New Roman"/>
          <w:color w:val="000000" w:themeColor="text1"/>
          <w:sz w:val="22"/>
          <w:szCs w:val="24"/>
        </w:rPr>
        <w:t>alignment</w:t>
      </w:r>
      <w:r w:rsidR="00CD6DBB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board after attaching to laser housing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="007E6D65" w:rsidRPr="00BE0393">
        <w:rPr>
          <w:rFonts w:ascii="Times New Roman" w:hAnsi="Times New Roman"/>
          <w:color w:val="000000" w:themeColor="text1"/>
          <w:sz w:val="22"/>
          <w:szCs w:val="24"/>
        </w:rPr>
        <w:t>and follow detailed procedure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“Pre-deployment alignment procedure”</w:t>
      </w:r>
    </w:p>
    <w:p w14:paraId="07FACCB0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down the laser</w:t>
      </w:r>
    </w:p>
    <w:p w14:paraId="3B8B24C6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Replace protective covers on laser and camera housings</w:t>
      </w:r>
    </w:p>
    <w:p w14:paraId="640E998B" w14:textId="77777777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Remove protective shroud from DeepPIV instrumentation</w:t>
      </w:r>
    </w:p>
    <w:p w14:paraId="7DD8BDCF" w14:textId="455C17F0" w:rsidR="00694F80" w:rsidRPr="00BE0393" w:rsidRDefault="00694F80" w:rsidP="00694F80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Close Camera software</w:t>
      </w:r>
    </w:p>
    <w:p w14:paraId="1F254CA1" w14:textId="77777777" w:rsidR="00694F80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down DeepPIV</w:t>
      </w:r>
    </w:p>
    <w:p w14:paraId="60801298" w14:textId="77777777" w:rsidR="00694F80" w:rsidRPr="00CB7608" w:rsidRDefault="00694F80">
      <w:pPr>
        <w:rPr>
          <w:rFonts w:ascii="Times New Roman" w:hAnsi="Times New Roman"/>
          <w:b/>
          <w:color w:val="000000" w:themeColor="text1"/>
          <w:sz w:val="20"/>
        </w:rPr>
      </w:pPr>
    </w:p>
    <w:p w14:paraId="79E25621" w14:textId="3CA46580" w:rsidR="00A47A9F" w:rsidRPr="0009017F" w:rsidRDefault="00A47A9F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lastRenderedPageBreak/>
        <w:t>Pre-deployment:</w:t>
      </w:r>
    </w:p>
    <w:p w14:paraId="465D0EAC" w14:textId="3A541E0D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Verify that DeepPIV laptop and peripherals are </w:t>
      </w:r>
      <w:r w:rsidR="00FD556E">
        <w:rPr>
          <w:rFonts w:ascii="Times New Roman" w:hAnsi="Times New Roman"/>
          <w:color w:val="000000" w:themeColor="text1"/>
          <w:szCs w:val="24"/>
        </w:rPr>
        <w:t>connected.</w:t>
      </w:r>
    </w:p>
    <w:p w14:paraId="7880A994" w14:textId="7B08C442" w:rsidR="00694F80" w:rsidRDefault="00694F80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DeepPIV</w:t>
      </w:r>
    </w:p>
    <w:p w14:paraId="71FCFCCF" w14:textId="77777777" w:rsidR="00A47A9F" w:rsidRPr="0009017F" w:rsidRDefault="00A47A9F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Run predive test program and verify correct operation of the following systems:</w:t>
      </w:r>
    </w:p>
    <w:p w14:paraId="11933F24" w14:textId="22F14D6F" w:rsidR="00376C1C" w:rsidRDefault="00376C1C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camera (ISO, shutter speed, f-stop, record)</w:t>
      </w:r>
    </w:p>
    <w:p w14:paraId="08F169C8" w14:textId="2ABC9BE9" w:rsidR="0099492B" w:rsidRDefault="00694F80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Open Sony Camera </w:t>
      </w:r>
      <w:r w:rsidR="00CD6DBB">
        <w:rPr>
          <w:rFonts w:ascii="Times New Roman" w:hAnsi="Times New Roman"/>
          <w:color w:val="000000" w:themeColor="text1"/>
          <w:szCs w:val="24"/>
        </w:rPr>
        <w:t>Software</w:t>
      </w:r>
    </w:p>
    <w:p w14:paraId="34EE082E" w14:textId="20B61343" w:rsidR="00CD6DBB" w:rsidRPr="0099492B" w:rsidRDefault="00CD6DBB" w:rsidP="0099492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camera settings</w:t>
      </w:r>
    </w:p>
    <w:p w14:paraId="57F0F768" w14:textId="77777777" w:rsidR="0099492B" w:rsidRDefault="0099492B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DeepPIV laser</w:t>
      </w:r>
    </w:p>
    <w:p w14:paraId="6014ADCE" w14:textId="77777777" w:rsidR="0099492B" w:rsidRDefault="0099492B" w:rsidP="00CB7608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up the laser, rotate the dial to 2 V</w:t>
      </w:r>
    </w:p>
    <w:p w14:paraId="532E22EB" w14:textId="4811A35A" w:rsidR="0099492B" w:rsidRPr="00694F80" w:rsidRDefault="0099492B" w:rsidP="00FD556E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output ADC:</w:t>
      </w:r>
      <w:r>
        <w:rPr>
          <w:rFonts w:ascii="Times New Roman" w:hAnsi="Times New Roman"/>
          <w:color w:val="000000" w:themeColor="text1"/>
          <w:szCs w:val="24"/>
        </w:rPr>
        <w:tab/>
      </w:r>
      <w:r>
        <w:rPr>
          <w:rFonts w:ascii="Times New Roman" w:hAnsi="Times New Roman"/>
          <w:color w:val="000000" w:themeColor="text1"/>
          <w:szCs w:val="24"/>
        </w:rPr>
        <w:tab/>
        <w:t>__________</w:t>
      </w:r>
    </w:p>
    <w:p w14:paraId="345F95D7" w14:textId="7B74B273" w:rsidR="0099492B" w:rsidRDefault="00FD556E" w:rsidP="0099492B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If using </w:t>
      </w:r>
      <w:r w:rsidR="0099492B">
        <w:rPr>
          <w:rFonts w:ascii="Times New Roman" w:hAnsi="Times New Roman"/>
          <w:color w:val="000000" w:themeColor="text1"/>
          <w:szCs w:val="24"/>
        </w:rPr>
        <w:t>Shogun HD recorder</w:t>
      </w:r>
    </w:p>
    <w:p w14:paraId="040DAE1C" w14:textId="46EEDA84" w:rsidR="00CD6DB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Change file names to correspond to deployment number</w:t>
      </w:r>
    </w:p>
    <w:p w14:paraId="5441D3CB" w14:textId="6C2CDB1D" w:rsidR="00FD556E" w:rsidRDefault="00FD556E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Check timecode input is received and recorded</w:t>
      </w:r>
    </w:p>
    <w:p w14:paraId="665812CB" w14:textId="39A56452" w:rsidR="00CD6DBB" w:rsidRPr="0099492B" w:rsidRDefault="00CD6DBB" w:rsidP="00CD6DBB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Record sample footage of ROV science and DeepPIV cameras</w:t>
      </w:r>
    </w:p>
    <w:p w14:paraId="4599C6E4" w14:textId="77777777" w:rsidR="00BB26D9" w:rsidRDefault="00BB26D9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Dye injector/vortex generator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 (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disconnect tubing if dye injector being used,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move piston, </w:t>
      </w:r>
      <w:r w:rsidR="00215770">
        <w:rPr>
          <w:rFonts w:ascii="Times New Roman" w:hAnsi="Times New Roman"/>
          <w:color w:val="000000" w:themeColor="text1"/>
          <w:szCs w:val="24"/>
        </w:rPr>
        <w:t>reset piston, set different increments</w:t>
      </w:r>
      <w:r w:rsidR="00725734">
        <w:rPr>
          <w:rFonts w:ascii="Times New Roman" w:hAnsi="Times New Roman"/>
          <w:color w:val="000000" w:themeColor="text1"/>
          <w:szCs w:val="24"/>
        </w:rPr>
        <w:t>)</w:t>
      </w:r>
    </w:p>
    <w:p w14:paraId="204B854E" w14:textId="385E11CE" w:rsidR="00694F8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ROV: ________</w:t>
      </w:r>
    </w:p>
    <w:p w14:paraId="7E195C6F" w14:textId="29F94EB1" w:rsidR="00FD53C0" w:rsidRDefault="00FD53C0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Note </w:t>
      </w:r>
      <w:r w:rsidR="00694F80">
        <w:rPr>
          <w:rFonts w:ascii="Times New Roman" w:hAnsi="Times New Roman"/>
          <w:color w:val="000000" w:themeColor="text1"/>
          <w:szCs w:val="24"/>
        </w:rPr>
        <w:t>COM port on Serial-to-USB converter</w:t>
      </w:r>
      <w:r w:rsidR="00196E19">
        <w:rPr>
          <w:rFonts w:ascii="Times New Roman" w:hAnsi="Times New Roman"/>
          <w:color w:val="000000" w:themeColor="text1"/>
          <w:szCs w:val="24"/>
        </w:rPr>
        <w:t xml:space="preserve">: </w:t>
      </w:r>
      <w:r>
        <w:rPr>
          <w:rFonts w:ascii="Times New Roman" w:hAnsi="Times New Roman"/>
          <w:color w:val="000000" w:themeColor="text1"/>
          <w:szCs w:val="24"/>
        </w:rPr>
        <w:t xml:space="preserve">________ </w:t>
      </w:r>
    </w:p>
    <w:p w14:paraId="1B31A49B" w14:textId="592CA2BC" w:rsidR="00694F80" w:rsidRDefault="00FD556E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In </w:t>
      </w:r>
      <w:proofErr w:type="spellStart"/>
      <w:r>
        <w:rPr>
          <w:rFonts w:ascii="Times New Roman" w:hAnsi="Times New Roman"/>
          <w:color w:val="000000" w:themeColor="text1"/>
          <w:szCs w:val="24"/>
        </w:rPr>
        <w:t>DeepPIV</w:t>
      </w:r>
      <w:proofErr w:type="spellEnd"/>
      <w:r>
        <w:rPr>
          <w:rFonts w:ascii="Times New Roman" w:hAnsi="Times New Roman"/>
          <w:color w:val="000000" w:themeColor="text1"/>
          <w:szCs w:val="24"/>
        </w:rPr>
        <w:t xml:space="preserve"> software, enable motor</w:t>
      </w:r>
    </w:p>
    <w:p w14:paraId="206BE815" w14:textId="1E9BD9E5" w:rsidR="00FD556E" w:rsidRDefault="00FD556E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if green light in software illuminates. If not, navigate to settings file in Public </w:t>
      </w:r>
      <w:r w:rsidR="00B60B0C">
        <w:rPr>
          <w:rFonts w:ascii="Times New Roman" w:hAnsi="Times New Roman"/>
          <w:color w:val="000000" w:themeColor="text1"/>
          <w:szCs w:val="24"/>
        </w:rPr>
        <w:t>D</w:t>
      </w:r>
      <w:r>
        <w:rPr>
          <w:rFonts w:ascii="Times New Roman" w:hAnsi="Times New Roman"/>
          <w:color w:val="000000" w:themeColor="text1"/>
          <w:szCs w:val="24"/>
        </w:rPr>
        <w:t>ocuments and verify COM port</w:t>
      </w:r>
    </w:p>
    <w:p w14:paraId="3D574CDE" w14:textId="77777777" w:rsidR="00FD556E" w:rsidRDefault="00FD556E" w:rsidP="003B2C96">
      <w:pPr>
        <w:numPr>
          <w:ilvl w:val="2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Test motor</w:t>
      </w:r>
    </w:p>
    <w:p w14:paraId="376FF48B" w14:textId="7C1CECF6" w:rsidR="00215770" w:rsidRPr="0009017F" w:rsidRDefault="00215770" w:rsidP="003B2C96">
      <w:pPr>
        <w:numPr>
          <w:ilvl w:val="1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Sizing lasers</w:t>
      </w:r>
    </w:p>
    <w:p w14:paraId="5C42A35F" w14:textId="0C8D3EED" w:rsidR="00CF7702" w:rsidRDefault="00CF7702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Check </w:t>
      </w:r>
      <w:r w:rsidR="00725734">
        <w:rPr>
          <w:rFonts w:ascii="Times New Roman" w:hAnsi="Times New Roman"/>
          <w:color w:val="000000" w:themeColor="text1"/>
          <w:szCs w:val="24"/>
        </w:rPr>
        <w:t xml:space="preserve">that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all cable connectors and dummies </w:t>
      </w:r>
      <w:r w:rsidR="00215770">
        <w:rPr>
          <w:rFonts w:ascii="Times New Roman" w:hAnsi="Times New Roman"/>
          <w:color w:val="000000" w:themeColor="text1"/>
          <w:szCs w:val="24"/>
        </w:rPr>
        <w:t xml:space="preserve">are </w:t>
      </w:r>
      <w:r w:rsidRPr="0009017F">
        <w:rPr>
          <w:rFonts w:ascii="Times New Roman" w:hAnsi="Times New Roman"/>
          <w:color w:val="000000" w:themeColor="text1"/>
          <w:szCs w:val="24"/>
        </w:rPr>
        <w:t>installed and tight</w:t>
      </w:r>
    </w:p>
    <w:p w14:paraId="03825333" w14:textId="21B3B14A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Check that all dye/vortex generator tubing </w:t>
      </w:r>
      <w:r w:rsidR="00215770">
        <w:rPr>
          <w:rFonts w:ascii="Times New Roman" w:hAnsi="Times New Roman"/>
          <w:color w:val="000000" w:themeColor="text1"/>
          <w:szCs w:val="24"/>
        </w:rPr>
        <w:t>is</w:t>
      </w:r>
      <w:r>
        <w:rPr>
          <w:rFonts w:ascii="Times New Roman" w:hAnsi="Times New Roman"/>
          <w:color w:val="000000" w:themeColor="text1"/>
          <w:szCs w:val="24"/>
        </w:rPr>
        <w:t xml:space="preserve"> installed and tight</w:t>
      </w:r>
    </w:p>
    <w:p w14:paraId="39BE7D48" w14:textId="05A5174A" w:rsidR="005D2FC1" w:rsidRPr="0009017F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Open all dye valves and connectors</w:t>
      </w:r>
    </w:p>
    <w:p w14:paraId="5BD8FE02" w14:textId="72106637" w:rsidR="005D2FC1" w:rsidRDefault="005D2FC1" w:rsidP="003B2C96">
      <w:pPr>
        <w:numPr>
          <w:ilvl w:val="0"/>
          <w:numId w:val="9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protective cover</w:t>
      </w:r>
      <w:r w:rsidR="00376C1C">
        <w:rPr>
          <w:rFonts w:ascii="Times New Roman" w:hAnsi="Times New Roman"/>
          <w:color w:val="000000" w:themeColor="text1"/>
          <w:szCs w:val="24"/>
        </w:rPr>
        <w:t>s on laser and camera housings</w:t>
      </w:r>
    </w:p>
    <w:p w14:paraId="4A7A4215" w14:textId="77777777" w:rsidR="00CF7702" w:rsidRPr="00CB7608" w:rsidRDefault="00CF7702">
      <w:pPr>
        <w:rPr>
          <w:rFonts w:ascii="Times New Roman" w:hAnsi="Times New Roman"/>
          <w:color w:val="000000" w:themeColor="text1"/>
          <w:sz w:val="20"/>
        </w:rPr>
      </w:pPr>
    </w:p>
    <w:p w14:paraId="4F45FBCA" w14:textId="77777777" w:rsidR="00CF7702" w:rsidRPr="0009017F" w:rsidRDefault="00CF7702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Deployment:</w:t>
      </w:r>
    </w:p>
    <w:p w14:paraId="7D927CCF" w14:textId="3C36AF7A" w:rsidR="00CF7702" w:rsidRPr="0009017F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Pr="0009017F">
        <w:rPr>
          <w:rFonts w:ascii="Times New Roman" w:hAnsi="Times New Roman"/>
          <w:color w:val="000000" w:themeColor="text1"/>
          <w:szCs w:val="24"/>
        </w:rPr>
        <w:t>, noting exact time and position of launch.</w:t>
      </w:r>
    </w:p>
    <w:p w14:paraId="77CB0662" w14:textId="4BCA34FB" w:rsidR="00CF7702" w:rsidRPr="00BE0393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ROV </w:t>
      </w:r>
      <w:r w:rsidR="0040226E"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launch time: 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="0040226E" w:rsidRPr="00BE0393">
        <w:rPr>
          <w:rFonts w:ascii="Times New Roman" w:hAnsi="Times New Roman"/>
          <w:color w:val="000000" w:themeColor="text1"/>
          <w:sz w:val="28"/>
          <w:szCs w:val="24"/>
        </w:rPr>
        <w:t>____________ PD</w:t>
      </w:r>
      <w:r w:rsidR="00CF7702" w:rsidRPr="00BE0393">
        <w:rPr>
          <w:rFonts w:ascii="Times New Roman" w:hAnsi="Times New Roman"/>
          <w:color w:val="000000" w:themeColor="text1"/>
          <w:sz w:val="28"/>
          <w:szCs w:val="24"/>
        </w:rPr>
        <w:t>T</w:t>
      </w:r>
    </w:p>
    <w:p w14:paraId="73603F60" w14:textId="7D5E7F2D" w:rsidR="0047314C" w:rsidRPr="00BE0393" w:rsidRDefault="0047314C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>ROV dive number: ____________</w:t>
      </w:r>
    </w:p>
    <w:p w14:paraId="42C0E11A" w14:textId="110830E5" w:rsidR="00CF7702" w:rsidRPr="00BE0393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Latitude: 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="0099492B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Pr="00BE0393">
        <w:rPr>
          <w:rFonts w:ascii="Times New Roman" w:hAnsi="Times New Roman"/>
          <w:color w:val="000000" w:themeColor="text1"/>
          <w:sz w:val="28"/>
          <w:szCs w:val="24"/>
        </w:rPr>
        <w:t>_____________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proofErr w:type="spellStart"/>
      <w:r w:rsidRPr="00BE0393">
        <w:rPr>
          <w:rFonts w:ascii="Times New Roman" w:hAnsi="Times New Roman"/>
          <w:color w:val="000000" w:themeColor="text1"/>
          <w:sz w:val="28"/>
          <w:szCs w:val="24"/>
        </w:rPr>
        <w:t>deg</w:t>
      </w:r>
      <w:proofErr w:type="spellEnd"/>
    </w:p>
    <w:p w14:paraId="7C8873E4" w14:textId="0248830F" w:rsidR="00CF7702" w:rsidRPr="00BE0393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8"/>
          <w:szCs w:val="24"/>
        </w:rPr>
      </w:pPr>
      <w:r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Longitude: 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="0099492B" w:rsidRPr="00BE0393">
        <w:rPr>
          <w:rFonts w:ascii="Times New Roman" w:hAnsi="Times New Roman"/>
          <w:color w:val="000000" w:themeColor="text1"/>
          <w:sz w:val="28"/>
          <w:szCs w:val="24"/>
        </w:rPr>
        <w:tab/>
      </w:r>
      <w:r w:rsidRPr="00BE0393">
        <w:rPr>
          <w:rFonts w:ascii="Times New Roman" w:hAnsi="Times New Roman"/>
          <w:color w:val="000000" w:themeColor="text1"/>
          <w:sz w:val="28"/>
          <w:szCs w:val="24"/>
        </w:rPr>
        <w:t>_____________</w:t>
      </w:r>
      <w:r w:rsidR="006B4020" w:rsidRPr="00BE0393"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proofErr w:type="spellStart"/>
      <w:r w:rsidRPr="00BE0393">
        <w:rPr>
          <w:rFonts w:ascii="Times New Roman" w:hAnsi="Times New Roman"/>
          <w:color w:val="000000" w:themeColor="text1"/>
          <w:sz w:val="28"/>
          <w:szCs w:val="24"/>
        </w:rPr>
        <w:t>deg</w:t>
      </w:r>
      <w:proofErr w:type="spellEnd"/>
    </w:p>
    <w:p w14:paraId="19D2DCAE" w14:textId="0F481176" w:rsidR="00B5246D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Record time it takes for </w:t>
      </w:r>
      <w:r w:rsidR="002515E7">
        <w:rPr>
          <w:rFonts w:ascii="Times New Roman" w:hAnsi="Times New Roman"/>
          <w:color w:val="000000" w:themeColor="text1"/>
          <w:szCs w:val="24"/>
        </w:rPr>
        <w:t>ROV</w:t>
      </w:r>
      <w:r w:rsidR="002515E7" w:rsidRPr="0009017F">
        <w:rPr>
          <w:rFonts w:ascii="Times New Roman" w:hAnsi="Times New Roman"/>
          <w:color w:val="000000" w:themeColor="text1"/>
          <w:szCs w:val="24"/>
        </w:rPr>
        <w:t xml:space="preserve"> 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to submerge: </w:t>
      </w:r>
      <w:r w:rsidR="00650A01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</w:p>
    <w:p w14:paraId="4968B396" w14:textId="3717B0AA" w:rsidR="0009017F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Dive plan: refer to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</w:t>
      </w:r>
    </w:p>
    <w:p w14:paraId="3A38DBF8" w14:textId="0DB28004" w:rsidR="00FD53C0" w:rsidRPr="0009017F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Start </w:t>
      </w:r>
      <w:r w:rsidR="00394652">
        <w:rPr>
          <w:rFonts w:ascii="Times New Roman" w:hAnsi="Times New Roman"/>
          <w:color w:val="000000" w:themeColor="text1"/>
          <w:szCs w:val="24"/>
        </w:rPr>
        <w:t>V</w:t>
      </w:r>
      <w:bookmarkStart w:id="0" w:name="_GoBack"/>
      <w:bookmarkEnd w:id="0"/>
      <w:r w:rsidR="00394652">
        <w:rPr>
          <w:rFonts w:ascii="Times New Roman" w:hAnsi="Times New Roman"/>
          <w:color w:val="000000" w:themeColor="text1"/>
          <w:szCs w:val="24"/>
        </w:rPr>
        <w:t>ARS auxiliary stream</w:t>
      </w:r>
      <w:r>
        <w:rPr>
          <w:rFonts w:ascii="Times New Roman" w:hAnsi="Times New Roman"/>
          <w:color w:val="000000" w:themeColor="text1"/>
          <w:szCs w:val="24"/>
        </w:rPr>
        <w:t xml:space="preserve"> record</w:t>
      </w:r>
      <w:r w:rsidR="00394652">
        <w:rPr>
          <w:rFonts w:ascii="Times New Roman" w:hAnsi="Times New Roman"/>
          <w:color w:val="000000" w:themeColor="text1"/>
          <w:szCs w:val="24"/>
        </w:rPr>
        <w:t>ing</w:t>
      </w:r>
      <w:r>
        <w:rPr>
          <w:rFonts w:ascii="Times New Roman" w:hAnsi="Times New Roman"/>
          <w:color w:val="000000" w:themeColor="text1"/>
          <w:szCs w:val="24"/>
        </w:rPr>
        <w:t xml:space="preserve"> when event of interest occurs; stop when finished</w:t>
      </w:r>
    </w:p>
    <w:p w14:paraId="50BE5A0F" w14:textId="77777777" w:rsidR="0009017F" w:rsidRPr="00CB7608" w:rsidRDefault="0009017F" w:rsidP="00B5246D">
      <w:pPr>
        <w:rPr>
          <w:rFonts w:ascii="Times New Roman" w:hAnsi="Times New Roman"/>
          <w:color w:val="000000" w:themeColor="text1"/>
          <w:sz w:val="20"/>
        </w:rPr>
      </w:pPr>
    </w:p>
    <w:p w14:paraId="3191BFC0" w14:textId="77777777" w:rsidR="00B5246D" w:rsidRPr="0009017F" w:rsidRDefault="00B5246D" w:rsidP="00B5246D">
      <w:pPr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>Recovery:</w:t>
      </w:r>
    </w:p>
    <w:p w14:paraId="30CD3B9E" w14:textId="77777777" w:rsidR="002515E7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Record the time that ROV is on deck: </w:t>
      </w:r>
      <w:r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____________</w:t>
      </w:r>
      <w:r>
        <w:rPr>
          <w:rFonts w:ascii="Times New Roman" w:hAnsi="Times New Roman"/>
          <w:color w:val="000000" w:themeColor="text1"/>
          <w:szCs w:val="24"/>
        </w:rPr>
        <w:t xml:space="preserve"> PDT</w:t>
      </w:r>
    </w:p>
    <w:p w14:paraId="3F75FB79" w14:textId="62B6FA47" w:rsid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Power down DeepPIV</w:t>
      </w:r>
    </w:p>
    <w:p w14:paraId="0E779D9A" w14:textId="22B8AA66" w:rsidR="00B15892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Close all dye injector/vortex generator valves</w:t>
      </w:r>
    </w:p>
    <w:p w14:paraId="45AB4E2E" w14:textId="57E304D0" w:rsidR="00FD53C0" w:rsidRPr="00B15892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Rinse instrument housings and attachments with fresh water</w:t>
      </w:r>
    </w:p>
    <w:p w14:paraId="43849F07" w14:textId="77F443EC" w:rsidR="00196E19" w:rsidRDefault="00B15892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Replace </w:t>
      </w:r>
      <w:r w:rsidR="00376C1C">
        <w:rPr>
          <w:rFonts w:ascii="Times New Roman" w:hAnsi="Times New Roman"/>
          <w:color w:val="000000" w:themeColor="text1"/>
          <w:szCs w:val="24"/>
        </w:rPr>
        <w:t>protective covers for laser and camera housings</w:t>
      </w:r>
      <w:r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70DEA81F" w14:textId="074095AF" w:rsidR="00FD556E" w:rsidRPr="0009017F" w:rsidRDefault="00FD556E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Remove dye pump body and soak in fresh water</w:t>
      </w:r>
    </w:p>
    <w:sectPr w:rsidR="00FD556E" w:rsidRPr="0009017F" w:rsidSect="00BE0393">
      <w:footerReference w:type="even" r:id="rId7"/>
      <w:footerReference w:type="default" r:id="rId8"/>
      <w:pgSz w:w="12240" w:h="15840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A13C8" w14:textId="77777777" w:rsidR="00CE45E9" w:rsidRDefault="00CE45E9" w:rsidP="00CB0032">
      <w:r>
        <w:separator/>
      </w:r>
    </w:p>
  </w:endnote>
  <w:endnote w:type="continuationSeparator" w:id="0">
    <w:p w14:paraId="3F698807" w14:textId="77777777" w:rsidR="00CE45E9" w:rsidRDefault="00CE45E9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22C8D" w14:textId="77777777" w:rsidR="00CE45E9" w:rsidRDefault="00CE45E9" w:rsidP="00CB0032">
      <w:r>
        <w:separator/>
      </w:r>
    </w:p>
  </w:footnote>
  <w:footnote w:type="continuationSeparator" w:id="0">
    <w:p w14:paraId="7352983F" w14:textId="77777777" w:rsidR="00CE45E9" w:rsidRDefault="00CE45E9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B40A24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D"/>
    <w:rsid w:val="000364AB"/>
    <w:rsid w:val="0009017F"/>
    <w:rsid w:val="001945A1"/>
    <w:rsid w:val="00196E19"/>
    <w:rsid w:val="00215770"/>
    <w:rsid w:val="002515E7"/>
    <w:rsid w:val="00277723"/>
    <w:rsid w:val="00335FE5"/>
    <w:rsid w:val="00343443"/>
    <w:rsid w:val="00376C1C"/>
    <w:rsid w:val="00394652"/>
    <w:rsid w:val="003B2C96"/>
    <w:rsid w:val="003D02D1"/>
    <w:rsid w:val="0040226E"/>
    <w:rsid w:val="00403C6A"/>
    <w:rsid w:val="00410DB6"/>
    <w:rsid w:val="0047314C"/>
    <w:rsid w:val="004E0801"/>
    <w:rsid w:val="0052525B"/>
    <w:rsid w:val="00556351"/>
    <w:rsid w:val="0057301D"/>
    <w:rsid w:val="005D2FC1"/>
    <w:rsid w:val="005F3B37"/>
    <w:rsid w:val="006010B6"/>
    <w:rsid w:val="00622434"/>
    <w:rsid w:val="00647E4A"/>
    <w:rsid w:val="00650A01"/>
    <w:rsid w:val="006619AE"/>
    <w:rsid w:val="00691E21"/>
    <w:rsid w:val="00694F80"/>
    <w:rsid w:val="006B3F68"/>
    <w:rsid w:val="006B4020"/>
    <w:rsid w:val="00725734"/>
    <w:rsid w:val="007714E1"/>
    <w:rsid w:val="0079786F"/>
    <w:rsid w:val="007E6D65"/>
    <w:rsid w:val="008C6FA3"/>
    <w:rsid w:val="008E087E"/>
    <w:rsid w:val="008F4AE6"/>
    <w:rsid w:val="00946A0B"/>
    <w:rsid w:val="00956508"/>
    <w:rsid w:val="00980048"/>
    <w:rsid w:val="0098538C"/>
    <w:rsid w:val="0099492B"/>
    <w:rsid w:val="009B5537"/>
    <w:rsid w:val="00A2092D"/>
    <w:rsid w:val="00A47A9F"/>
    <w:rsid w:val="00A768D6"/>
    <w:rsid w:val="00A83EC1"/>
    <w:rsid w:val="00A90019"/>
    <w:rsid w:val="00AD00D3"/>
    <w:rsid w:val="00B15892"/>
    <w:rsid w:val="00B4001E"/>
    <w:rsid w:val="00B5246D"/>
    <w:rsid w:val="00B60B0C"/>
    <w:rsid w:val="00B61FDD"/>
    <w:rsid w:val="00B664D1"/>
    <w:rsid w:val="00B6777B"/>
    <w:rsid w:val="00BB26D9"/>
    <w:rsid w:val="00BE0393"/>
    <w:rsid w:val="00C12554"/>
    <w:rsid w:val="00CB0032"/>
    <w:rsid w:val="00CB7608"/>
    <w:rsid w:val="00CC00FE"/>
    <w:rsid w:val="00CD309A"/>
    <w:rsid w:val="00CD6DBB"/>
    <w:rsid w:val="00CE45E9"/>
    <w:rsid w:val="00CF7702"/>
    <w:rsid w:val="00D33DCF"/>
    <w:rsid w:val="00D93A88"/>
    <w:rsid w:val="00DB4A14"/>
    <w:rsid w:val="00DD65CC"/>
    <w:rsid w:val="00DD7736"/>
    <w:rsid w:val="00E7606A"/>
    <w:rsid w:val="00EA3662"/>
    <w:rsid w:val="00EE03C0"/>
    <w:rsid w:val="00EE0CB4"/>
    <w:rsid w:val="00EE6E3D"/>
    <w:rsid w:val="00F3787C"/>
    <w:rsid w:val="00FC0DF1"/>
    <w:rsid w:val="00FD53C0"/>
    <w:rsid w:val="00FD55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Joost Daniels</cp:lastModifiedBy>
  <cp:revision>10</cp:revision>
  <cp:lastPrinted>2019-04-18T22:44:00Z</cp:lastPrinted>
  <dcterms:created xsi:type="dcterms:W3CDTF">2019-04-16T16:20:00Z</dcterms:created>
  <dcterms:modified xsi:type="dcterms:W3CDTF">2019-04-18T22:44:00Z</dcterms:modified>
</cp:coreProperties>
</file>