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9AC19ED" w14:textId="21784FE0" w:rsidR="00D1529C" w:rsidRPr="006D5407" w:rsidRDefault="00666FE0" w:rsidP="008F1DCD">
      <w:pPr>
        <w:pStyle w:val="Normal1"/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590474" w:rsidRPr="00155349">
        <w:rPr>
          <w:rFonts w:ascii="Times New Roman" w:eastAsia="Calibri" w:hAnsi="Times New Roman" w:cs="Times New Roman"/>
          <w:sz w:val="24"/>
          <w:szCs w:val="24"/>
        </w:rPr>
        <w:t xml:space="preserve">lastic waste </w:t>
      </w:r>
      <w:r w:rsidR="002D1DF1">
        <w:rPr>
          <w:rFonts w:ascii="Times New Roman" w:eastAsia="Calibri" w:hAnsi="Times New Roman" w:cs="Times New Roman"/>
          <w:sz w:val="24"/>
          <w:szCs w:val="24"/>
        </w:rPr>
        <w:t xml:space="preserve">can be found in nearly all marine environments, and </w:t>
      </w:r>
      <w:r w:rsidR="00590474" w:rsidRPr="00155349">
        <w:rPr>
          <w:rFonts w:ascii="Times New Roman" w:eastAsia="Calibri" w:hAnsi="Times New Roman" w:cs="Times New Roman"/>
          <w:sz w:val="24"/>
          <w:szCs w:val="24"/>
        </w:rPr>
        <w:t>ecosystem impacts from this widespread contamination range from physical</w:t>
      </w:r>
      <w:r w:rsidR="00064D1F">
        <w:rPr>
          <w:rFonts w:ascii="Times New Roman" w:eastAsia="Calibri" w:hAnsi="Times New Roman" w:cs="Times New Roman"/>
          <w:sz w:val="24"/>
          <w:szCs w:val="24"/>
        </w:rPr>
        <w:t xml:space="preserve"> and</w:t>
      </w:r>
      <w:r w:rsidR="00590474" w:rsidRPr="00155349">
        <w:rPr>
          <w:rFonts w:ascii="Times New Roman" w:eastAsia="Calibri" w:hAnsi="Times New Roman" w:cs="Times New Roman"/>
          <w:sz w:val="24"/>
          <w:szCs w:val="24"/>
        </w:rPr>
        <w:t xml:space="preserve"> biological, </w:t>
      </w:r>
      <w:r w:rsidR="00064D1F">
        <w:rPr>
          <w:rFonts w:ascii="Times New Roman" w:eastAsia="Calibri" w:hAnsi="Times New Roman" w:cs="Times New Roman"/>
          <w:sz w:val="24"/>
          <w:szCs w:val="24"/>
        </w:rPr>
        <w:t>to</w:t>
      </w:r>
      <w:r w:rsidR="00577A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716C">
        <w:rPr>
          <w:rFonts w:ascii="Times New Roman" w:eastAsia="Calibri" w:hAnsi="Times New Roman" w:cs="Times New Roman"/>
          <w:sz w:val="24"/>
          <w:szCs w:val="24"/>
        </w:rPr>
        <w:t>chemical</w:t>
      </w:r>
      <w:r w:rsidR="001D39FD" w:rsidRPr="001553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424A" w:rsidRPr="00155349">
        <w:rPr>
          <w:rFonts w:ascii="Times New Roman" w:eastAsia="Calibri" w:hAnsi="Times New Roman" w:cs="Times New Roman"/>
          <w:sz w:val="24"/>
          <w:szCs w:val="24"/>
        </w:rPr>
        <w:t>effects</w:t>
      </w:r>
      <w:r w:rsidR="0002178C" w:rsidRPr="0015534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D39FD">
        <w:rPr>
          <w:rFonts w:ascii="Times New Roman" w:eastAsia="Calibri" w:hAnsi="Times New Roman" w:cs="Times New Roman"/>
          <w:sz w:val="24"/>
          <w:szCs w:val="24"/>
        </w:rPr>
        <w:t>T</w:t>
      </w:r>
      <w:r w:rsidR="00590474" w:rsidRPr="00155349">
        <w:rPr>
          <w:rFonts w:ascii="Times New Roman" w:eastAsia="Calibri" w:hAnsi="Times New Roman" w:cs="Times New Roman"/>
          <w:sz w:val="24"/>
          <w:szCs w:val="24"/>
        </w:rPr>
        <w:t>he distribution and fate of plastics in open ocean ecosystem</w:t>
      </w:r>
      <w:r w:rsidR="001B671E" w:rsidRPr="00155349">
        <w:rPr>
          <w:rFonts w:ascii="Times New Roman" w:eastAsia="Calibri" w:hAnsi="Times New Roman" w:cs="Times New Roman"/>
          <w:sz w:val="24"/>
          <w:szCs w:val="24"/>
        </w:rPr>
        <w:t>s</w:t>
      </w:r>
      <w:r w:rsidR="00590474" w:rsidRPr="00155349">
        <w:rPr>
          <w:rFonts w:ascii="Times New Roman" w:eastAsia="Calibri" w:hAnsi="Times New Roman" w:cs="Times New Roman"/>
          <w:sz w:val="24"/>
          <w:szCs w:val="24"/>
        </w:rPr>
        <w:t xml:space="preserve"> are poorly known</w:t>
      </w:r>
      <w:r w:rsidR="001D39FD">
        <w:rPr>
          <w:rFonts w:ascii="Times New Roman" w:eastAsia="Calibri" w:hAnsi="Times New Roman" w:cs="Times New Roman"/>
          <w:sz w:val="24"/>
          <w:szCs w:val="24"/>
        </w:rPr>
        <w:t xml:space="preserve"> even though t</w:t>
      </w:r>
      <w:r w:rsidR="00590474" w:rsidRPr="00155349">
        <w:rPr>
          <w:rFonts w:ascii="Times New Roman" w:eastAsia="Calibri" w:hAnsi="Times New Roman" w:cs="Times New Roman"/>
          <w:sz w:val="24"/>
          <w:szCs w:val="24"/>
        </w:rPr>
        <w:t>hese offshore waters comprise the largest living space on the planet</w:t>
      </w:r>
      <w:r w:rsidR="001D39FD">
        <w:rPr>
          <w:rFonts w:ascii="Times New Roman" w:eastAsia="Calibri" w:hAnsi="Times New Roman" w:cs="Times New Roman"/>
          <w:sz w:val="24"/>
          <w:szCs w:val="24"/>
        </w:rPr>
        <w:t>. Communities of deep</w:t>
      </w:r>
      <w:r w:rsidR="006F1417">
        <w:rPr>
          <w:rFonts w:ascii="Times New Roman" w:eastAsia="Calibri" w:hAnsi="Times New Roman" w:cs="Times New Roman"/>
          <w:sz w:val="24"/>
          <w:szCs w:val="24"/>
        </w:rPr>
        <w:t>-</w:t>
      </w:r>
      <w:r w:rsidR="001D39FD">
        <w:rPr>
          <w:rFonts w:ascii="Times New Roman" w:eastAsia="Calibri" w:hAnsi="Times New Roman" w:cs="Times New Roman"/>
          <w:sz w:val="24"/>
          <w:szCs w:val="24"/>
        </w:rPr>
        <w:t>sea animals</w:t>
      </w:r>
      <w:r w:rsidR="00590474" w:rsidRPr="00155349">
        <w:rPr>
          <w:rFonts w:ascii="Times New Roman" w:eastAsia="Calibri" w:hAnsi="Times New Roman" w:cs="Times New Roman"/>
          <w:sz w:val="24"/>
          <w:szCs w:val="24"/>
        </w:rPr>
        <w:t xml:space="preserve"> form complex</w:t>
      </w:r>
      <w:r w:rsidR="0002178C" w:rsidRPr="001553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0474" w:rsidRPr="00155349">
        <w:rPr>
          <w:rFonts w:ascii="Times New Roman" w:eastAsia="Calibri" w:hAnsi="Times New Roman" w:cs="Times New Roman"/>
          <w:sz w:val="24"/>
          <w:szCs w:val="24"/>
        </w:rPr>
        <w:t>food webs</w:t>
      </w:r>
      <w:r w:rsidR="001D39FD">
        <w:rPr>
          <w:rFonts w:ascii="Times New Roman" w:eastAsia="Calibri" w:hAnsi="Times New Roman" w:cs="Times New Roman"/>
          <w:sz w:val="24"/>
          <w:szCs w:val="24"/>
        </w:rPr>
        <w:t xml:space="preserve"> from which humans harvest and consume a variety of species, </w:t>
      </w:r>
      <w:r w:rsidR="00986EC4">
        <w:rPr>
          <w:rFonts w:ascii="Times New Roman" w:eastAsia="Calibri" w:hAnsi="Times New Roman" w:cs="Times New Roman"/>
          <w:sz w:val="24"/>
          <w:szCs w:val="24"/>
        </w:rPr>
        <w:t xml:space="preserve">making it important to understand the </w:t>
      </w:r>
      <w:r w:rsidR="006F1417">
        <w:rPr>
          <w:rFonts w:ascii="Times New Roman" w:eastAsia="Calibri" w:hAnsi="Times New Roman" w:cs="Times New Roman"/>
          <w:sz w:val="24"/>
          <w:szCs w:val="24"/>
        </w:rPr>
        <w:t>patterns and process</w:t>
      </w:r>
      <w:r w:rsidR="00DE2EE7">
        <w:rPr>
          <w:rFonts w:ascii="Times New Roman" w:eastAsia="Calibri" w:hAnsi="Times New Roman" w:cs="Times New Roman"/>
          <w:sz w:val="24"/>
          <w:szCs w:val="24"/>
        </w:rPr>
        <w:t>es</w:t>
      </w:r>
      <w:r w:rsidR="006F1417">
        <w:rPr>
          <w:rFonts w:ascii="Times New Roman" w:eastAsia="Calibri" w:hAnsi="Times New Roman" w:cs="Times New Roman"/>
          <w:sz w:val="24"/>
          <w:szCs w:val="24"/>
        </w:rPr>
        <w:t xml:space="preserve"> by which these pollutants are distributed. </w:t>
      </w:r>
      <w:r w:rsidR="000F482A">
        <w:rPr>
          <w:rFonts w:ascii="Times New Roman" w:eastAsia="Calibri" w:hAnsi="Times New Roman" w:cs="Times New Roman"/>
          <w:sz w:val="24"/>
          <w:szCs w:val="24"/>
        </w:rPr>
        <w:t>Within the open ocean, p</w:t>
      </w:r>
      <w:r w:rsidR="00590474" w:rsidRPr="006D5407">
        <w:rPr>
          <w:rFonts w:ascii="Times New Roman" w:eastAsia="Calibri" w:hAnsi="Times New Roman" w:cs="Times New Roman"/>
          <w:sz w:val="24"/>
          <w:szCs w:val="24"/>
        </w:rPr>
        <w:t xml:space="preserve">lastics have been </w:t>
      </w:r>
      <w:r w:rsidR="000F482A">
        <w:rPr>
          <w:rFonts w:ascii="Times New Roman" w:eastAsia="Calibri" w:hAnsi="Times New Roman" w:cs="Times New Roman"/>
          <w:sz w:val="24"/>
          <w:szCs w:val="24"/>
        </w:rPr>
        <w:t xml:space="preserve">globally </w:t>
      </w:r>
      <w:r w:rsidR="00590474" w:rsidRPr="006D5407">
        <w:rPr>
          <w:rFonts w:ascii="Times New Roman" w:eastAsia="Calibri" w:hAnsi="Times New Roman" w:cs="Times New Roman"/>
          <w:sz w:val="24"/>
          <w:szCs w:val="24"/>
        </w:rPr>
        <w:t>documented</w:t>
      </w:r>
      <w:r w:rsidR="00324975" w:rsidRPr="006D54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1DF1">
        <w:rPr>
          <w:rFonts w:ascii="Times New Roman" w:eastAsia="Calibri" w:hAnsi="Times New Roman" w:cs="Times New Roman"/>
          <w:sz w:val="24"/>
          <w:szCs w:val="24"/>
        </w:rPr>
        <w:t>in the</w:t>
      </w:r>
      <w:r w:rsidR="002D1DF1" w:rsidRPr="006D54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0474" w:rsidRPr="006D5407">
        <w:rPr>
          <w:rFonts w:ascii="Times New Roman" w:eastAsia="Calibri" w:hAnsi="Times New Roman" w:cs="Times New Roman"/>
          <w:sz w:val="24"/>
          <w:szCs w:val="24"/>
        </w:rPr>
        <w:t>surface water</w:t>
      </w:r>
      <w:r w:rsidR="002D1DF1">
        <w:rPr>
          <w:rFonts w:ascii="Times New Roman" w:eastAsia="Calibri" w:hAnsi="Times New Roman" w:cs="Times New Roman"/>
          <w:sz w:val="24"/>
          <w:szCs w:val="24"/>
        </w:rPr>
        <w:t xml:space="preserve"> and</w:t>
      </w:r>
      <w:r w:rsidR="00590474" w:rsidRPr="006D5407">
        <w:rPr>
          <w:rFonts w:ascii="Times New Roman" w:eastAsia="Calibri" w:hAnsi="Times New Roman" w:cs="Times New Roman"/>
          <w:sz w:val="24"/>
          <w:szCs w:val="24"/>
        </w:rPr>
        <w:t xml:space="preserve"> in seafloor sediments of </w:t>
      </w:r>
      <w:r w:rsidR="00986EC4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F8578B">
        <w:rPr>
          <w:rFonts w:ascii="Times New Roman" w:eastAsia="Calibri" w:hAnsi="Times New Roman" w:cs="Times New Roman"/>
          <w:sz w:val="24"/>
          <w:szCs w:val="24"/>
        </w:rPr>
        <w:t>deep</w:t>
      </w:r>
      <w:r w:rsidR="00986EC4">
        <w:rPr>
          <w:rFonts w:ascii="Times New Roman" w:eastAsia="Calibri" w:hAnsi="Times New Roman" w:cs="Times New Roman"/>
          <w:sz w:val="24"/>
          <w:szCs w:val="24"/>
        </w:rPr>
        <w:t>est</w:t>
      </w:r>
      <w:r w:rsidR="00590474" w:rsidRPr="006D5407">
        <w:rPr>
          <w:rFonts w:ascii="Times New Roman" w:eastAsia="Calibri" w:hAnsi="Times New Roman" w:cs="Times New Roman"/>
          <w:sz w:val="24"/>
          <w:szCs w:val="24"/>
        </w:rPr>
        <w:t xml:space="preserve"> ocean basins. </w:t>
      </w:r>
      <w:r w:rsidR="002D1DF1">
        <w:rPr>
          <w:rFonts w:ascii="Times New Roman" w:eastAsia="Calibri" w:hAnsi="Times New Roman" w:cs="Times New Roman"/>
          <w:sz w:val="24"/>
          <w:szCs w:val="24"/>
        </w:rPr>
        <w:t xml:space="preserve">The mechanisms through which these plastics </w:t>
      </w:r>
      <w:r w:rsidR="00F877E3">
        <w:rPr>
          <w:rFonts w:ascii="Times New Roman" w:eastAsia="Calibri" w:hAnsi="Times New Roman" w:cs="Times New Roman"/>
          <w:sz w:val="24"/>
          <w:szCs w:val="24"/>
        </w:rPr>
        <w:t>are transported</w:t>
      </w:r>
      <w:r w:rsidR="002D1D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77E3">
        <w:rPr>
          <w:rFonts w:ascii="Times New Roman" w:eastAsia="Calibri" w:hAnsi="Times New Roman" w:cs="Times New Roman"/>
          <w:sz w:val="24"/>
          <w:szCs w:val="24"/>
        </w:rPr>
        <w:t xml:space="preserve">from the surface to the </w:t>
      </w:r>
      <w:r w:rsidR="002D1DF1">
        <w:rPr>
          <w:rFonts w:ascii="Times New Roman" w:eastAsia="Calibri" w:hAnsi="Times New Roman" w:cs="Times New Roman"/>
          <w:sz w:val="24"/>
          <w:szCs w:val="24"/>
        </w:rPr>
        <w:t>seafloor</w:t>
      </w:r>
      <w:r w:rsidR="00986EC4">
        <w:rPr>
          <w:rFonts w:ascii="Times New Roman" w:eastAsia="Calibri" w:hAnsi="Times New Roman" w:cs="Times New Roman"/>
          <w:sz w:val="24"/>
          <w:szCs w:val="24"/>
        </w:rPr>
        <w:t xml:space="preserve">, and the interactions with animals living throughout the water column </w:t>
      </w:r>
      <w:r w:rsidR="00F877E3">
        <w:rPr>
          <w:rFonts w:ascii="Times New Roman" w:eastAsia="Calibri" w:hAnsi="Times New Roman" w:cs="Times New Roman"/>
          <w:sz w:val="24"/>
          <w:szCs w:val="24"/>
        </w:rPr>
        <w:t>are</w:t>
      </w:r>
      <w:r w:rsidR="002D1DF1">
        <w:rPr>
          <w:rFonts w:ascii="Times New Roman" w:eastAsia="Calibri" w:hAnsi="Times New Roman" w:cs="Times New Roman"/>
          <w:sz w:val="24"/>
          <w:szCs w:val="24"/>
        </w:rPr>
        <w:t xml:space="preserve"> virtually unknown.</w:t>
      </w:r>
    </w:p>
    <w:p w14:paraId="3A6B8AEA" w14:textId="77777777" w:rsidR="00D1529C" w:rsidRPr="006D5407" w:rsidRDefault="00D1529C" w:rsidP="008F1DCD">
      <w:pPr>
        <w:pStyle w:val="Normal1"/>
        <w:spacing w:line="240" w:lineRule="auto"/>
        <w:rPr>
          <w:rFonts w:ascii="Times New Roman" w:hAnsi="Times New Roman" w:cs="Times New Roman"/>
        </w:rPr>
      </w:pPr>
    </w:p>
    <w:p w14:paraId="4ABD097A" w14:textId="61A346F7" w:rsidR="00D1529C" w:rsidRPr="006D5407" w:rsidRDefault="00590474" w:rsidP="008F1DCD">
      <w:pPr>
        <w:pStyle w:val="Normal1"/>
        <w:spacing w:line="240" w:lineRule="auto"/>
        <w:rPr>
          <w:rFonts w:ascii="Times New Roman" w:hAnsi="Times New Roman" w:cs="Times New Roman"/>
        </w:rPr>
      </w:pP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Microplastics (defined as &lt; 5 mm in </w:t>
      </w:r>
      <w:r w:rsidR="00324975" w:rsidRPr="006D5407">
        <w:rPr>
          <w:rFonts w:ascii="Times New Roman" w:eastAsia="Calibri" w:hAnsi="Times New Roman" w:cs="Times New Roman"/>
          <w:sz w:val="24"/>
          <w:szCs w:val="24"/>
        </w:rPr>
        <w:t>diameter</w:t>
      </w: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) are the most numerically abundant </w:t>
      </w:r>
      <w:r w:rsidR="005518A0">
        <w:rPr>
          <w:rFonts w:ascii="Times New Roman" w:eastAsia="Calibri" w:hAnsi="Times New Roman" w:cs="Times New Roman"/>
          <w:sz w:val="24"/>
          <w:szCs w:val="24"/>
        </w:rPr>
        <w:t>types of plastic</w:t>
      </w: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 within the </w:t>
      </w:r>
      <w:r w:rsidR="00324975" w:rsidRPr="006D5407">
        <w:rPr>
          <w:rFonts w:ascii="Times New Roman" w:eastAsia="Calibri" w:hAnsi="Times New Roman" w:cs="Times New Roman"/>
          <w:sz w:val="24"/>
          <w:szCs w:val="24"/>
        </w:rPr>
        <w:t xml:space="preserve">marine </w:t>
      </w:r>
      <w:r w:rsidRPr="006D5407">
        <w:rPr>
          <w:rFonts w:ascii="Times New Roman" w:eastAsia="Calibri" w:hAnsi="Times New Roman" w:cs="Times New Roman"/>
          <w:sz w:val="24"/>
          <w:szCs w:val="24"/>
        </w:rPr>
        <w:t>plastic debris field</w:t>
      </w:r>
      <w:r w:rsidR="00FE2E22">
        <w:rPr>
          <w:rFonts w:ascii="Times New Roman" w:eastAsia="Calibri" w:hAnsi="Times New Roman" w:cs="Times New Roman"/>
          <w:sz w:val="24"/>
          <w:szCs w:val="24"/>
        </w:rPr>
        <w:t xml:space="preserve">, and </w:t>
      </w:r>
      <w:r w:rsidR="005510E2">
        <w:rPr>
          <w:rFonts w:ascii="Times New Roman" w:eastAsia="Calibri" w:hAnsi="Times New Roman" w:cs="Times New Roman"/>
          <w:sz w:val="24"/>
          <w:szCs w:val="24"/>
        </w:rPr>
        <w:t>m</w:t>
      </w:r>
      <w:r w:rsidR="00D428BE">
        <w:rPr>
          <w:rFonts w:ascii="Times New Roman" w:eastAsia="Calibri" w:hAnsi="Times New Roman" w:cs="Times New Roman"/>
          <w:sz w:val="24"/>
          <w:szCs w:val="24"/>
        </w:rPr>
        <w:t>a</w:t>
      </w:r>
      <w:r w:rsidR="005510E2">
        <w:rPr>
          <w:rFonts w:ascii="Times New Roman" w:eastAsia="Calibri" w:hAnsi="Times New Roman" w:cs="Times New Roman"/>
          <w:sz w:val="24"/>
          <w:szCs w:val="24"/>
        </w:rPr>
        <w:t>y</w:t>
      </w:r>
      <w:r w:rsidR="005510E2" w:rsidRPr="006D54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exert the largest ecosystem-scale </w:t>
      </w:r>
      <w:r w:rsidR="00621CB7">
        <w:rPr>
          <w:rFonts w:ascii="Times New Roman" w:eastAsia="Calibri" w:hAnsi="Times New Roman" w:cs="Times New Roman"/>
          <w:sz w:val="24"/>
          <w:szCs w:val="24"/>
        </w:rPr>
        <w:t xml:space="preserve">effects </w:t>
      </w:r>
      <w:r w:rsidR="00F877E3">
        <w:rPr>
          <w:rFonts w:ascii="Times New Roman" w:eastAsia="Calibri" w:hAnsi="Times New Roman" w:cs="Times New Roman"/>
          <w:sz w:val="24"/>
          <w:szCs w:val="24"/>
        </w:rPr>
        <w:t xml:space="preserve">due to their </w:t>
      </w:r>
      <w:r w:rsidR="00986EC4">
        <w:rPr>
          <w:rFonts w:ascii="Times New Roman" w:eastAsia="Calibri" w:hAnsi="Times New Roman" w:cs="Times New Roman"/>
          <w:sz w:val="24"/>
          <w:szCs w:val="24"/>
        </w:rPr>
        <w:t xml:space="preserve">extremely small </w:t>
      </w:r>
      <w:r w:rsidR="00F877E3">
        <w:rPr>
          <w:rFonts w:ascii="Times New Roman" w:eastAsia="Calibri" w:hAnsi="Times New Roman" w:cs="Times New Roman"/>
          <w:sz w:val="24"/>
          <w:szCs w:val="24"/>
        </w:rPr>
        <w:t>size</w:t>
      </w:r>
      <w:r w:rsidR="00986EC4">
        <w:rPr>
          <w:rFonts w:ascii="Times New Roman" w:eastAsia="Calibri" w:hAnsi="Times New Roman" w:cs="Times New Roman"/>
          <w:sz w:val="24"/>
          <w:szCs w:val="24"/>
        </w:rPr>
        <w:t>s</w:t>
      </w:r>
      <w:r w:rsidR="00F877E3">
        <w:rPr>
          <w:rFonts w:ascii="Times New Roman" w:eastAsia="Calibri" w:hAnsi="Times New Roman" w:cs="Times New Roman"/>
          <w:sz w:val="24"/>
          <w:szCs w:val="24"/>
        </w:rPr>
        <w:t xml:space="preserve"> and potential for ingestion</w:t>
      </w:r>
      <w:r w:rsidR="00205632" w:rsidRPr="006D5407">
        <w:rPr>
          <w:rFonts w:ascii="Times New Roman" w:eastAsia="Calibri" w:hAnsi="Times New Roman" w:cs="Times New Roman"/>
          <w:sz w:val="24"/>
          <w:szCs w:val="24"/>
        </w:rPr>
        <w:t xml:space="preserve"> by pelagic organisms</w:t>
      </w:r>
      <w:r w:rsidR="00621CB7">
        <w:rPr>
          <w:rFonts w:ascii="Times New Roman" w:eastAsia="Calibri" w:hAnsi="Times New Roman" w:cs="Times New Roman"/>
          <w:sz w:val="24"/>
          <w:szCs w:val="24"/>
        </w:rPr>
        <w:t>,</w:t>
      </w:r>
      <w:r w:rsidR="00205632" w:rsidRPr="006D54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10E2">
        <w:rPr>
          <w:rFonts w:ascii="Times New Roman" w:eastAsia="Calibri" w:hAnsi="Times New Roman" w:cs="Times New Roman"/>
          <w:sz w:val="24"/>
          <w:szCs w:val="24"/>
        </w:rPr>
        <w:t xml:space="preserve">ranging </w:t>
      </w: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from zooplankton </w:t>
      </w:r>
      <w:r w:rsidR="00FE2E22">
        <w:rPr>
          <w:rFonts w:ascii="Times New Roman" w:eastAsia="Calibri" w:hAnsi="Times New Roman" w:cs="Times New Roman"/>
          <w:sz w:val="24"/>
          <w:szCs w:val="24"/>
        </w:rPr>
        <w:t>to</w:t>
      </w:r>
      <w:r w:rsidR="00497E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5407">
        <w:rPr>
          <w:rFonts w:ascii="Times New Roman" w:eastAsia="Calibri" w:hAnsi="Times New Roman" w:cs="Times New Roman"/>
          <w:sz w:val="24"/>
          <w:szCs w:val="24"/>
        </w:rPr>
        <w:t>large predatory fishes. However, the biological impacts on organismal feeding, growth, reproduction, and mortality are poorly known, in part because there is a lack of in</w:t>
      </w:r>
      <w:r w:rsidR="001D77FE" w:rsidRPr="006D54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5407">
        <w:rPr>
          <w:rFonts w:ascii="Times New Roman" w:eastAsia="Calibri" w:hAnsi="Times New Roman" w:cs="Times New Roman"/>
          <w:sz w:val="24"/>
          <w:szCs w:val="24"/>
        </w:rPr>
        <w:t>situ data o</w:t>
      </w:r>
      <w:r w:rsidR="00CF4273" w:rsidRPr="006D5407">
        <w:rPr>
          <w:rFonts w:ascii="Times New Roman" w:eastAsia="Calibri" w:hAnsi="Times New Roman" w:cs="Times New Roman"/>
          <w:sz w:val="24"/>
          <w:szCs w:val="24"/>
        </w:rPr>
        <w:t>n</w:t>
      </w:r>
      <w:r w:rsidR="00E613D1" w:rsidRPr="006D54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the ingestion </w:t>
      </w:r>
      <w:r w:rsidR="00F877E3">
        <w:rPr>
          <w:rFonts w:ascii="Times New Roman" w:eastAsia="Calibri" w:hAnsi="Times New Roman" w:cs="Times New Roman"/>
          <w:sz w:val="24"/>
          <w:szCs w:val="24"/>
        </w:rPr>
        <w:t xml:space="preserve">and fate </w:t>
      </w:r>
      <w:r w:rsidRPr="006D5407">
        <w:rPr>
          <w:rFonts w:ascii="Times New Roman" w:eastAsia="Calibri" w:hAnsi="Times New Roman" w:cs="Times New Roman"/>
          <w:sz w:val="24"/>
          <w:szCs w:val="24"/>
        </w:rPr>
        <w:t>of microplastics</w:t>
      </w:r>
      <w:r w:rsidR="00AF1CC0" w:rsidRPr="006D5407">
        <w:rPr>
          <w:rFonts w:ascii="Times New Roman" w:eastAsia="Calibri" w:hAnsi="Times New Roman" w:cs="Times New Roman"/>
          <w:sz w:val="24"/>
          <w:szCs w:val="24"/>
        </w:rPr>
        <w:t>.</w:t>
      </w: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6FE0">
        <w:rPr>
          <w:rFonts w:ascii="Times New Roman" w:eastAsia="Calibri" w:hAnsi="Times New Roman" w:cs="Times New Roman"/>
          <w:sz w:val="24"/>
          <w:szCs w:val="24"/>
        </w:rPr>
        <w:t>T</w:t>
      </w: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o better understand </w:t>
      </w:r>
      <w:r w:rsidR="00072FF4" w:rsidRPr="006D5407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7B25EF" w:rsidRPr="006D5407">
        <w:rPr>
          <w:rFonts w:ascii="Times New Roman" w:eastAsia="Calibri" w:hAnsi="Times New Roman" w:cs="Times New Roman"/>
          <w:sz w:val="24"/>
          <w:szCs w:val="24"/>
        </w:rPr>
        <w:t xml:space="preserve">ability of </w:t>
      </w: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midwater </w:t>
      </w:r>
      <w:r w:rsidR="005510E2">
        <w:rPr>
          <w:rFonts w:ascii="Times New Roman" w:eastAsia="Calibri" w:hAnsi="Times New Roman" w:cs="Times New Roman"/>
          <w:sz w:val="24"/>
          <w:szCs w:val="24"/>
        </w:rPr>
        <w:t>organisms</w:t>
      </w:r>
      <w:r w:rsidR="005510E2" w:rsidRPr="006D54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B25EF" w:rsidRPr="006D5407">
        <w:rPr>
          <w:rFonts w:ascii="Times New Roman" w:eastAsia="Calibri" w:hAnsi="Times New Roman" w:cs="Times New Roman"/>
          <w:sz w:val="24"/>
          <w:szCs w:val="24"/>
        </w:rPr>
        <w:t xml:space="preserve">to ingest </w:t>
      </w:r>
      <w:r w:rsidR="00AF2EEA">
        <w:rPr>
          <w:rFonts w:ascii="Times New Roman" w:eastAsia="Calibri" w:hAnsi="Times New Roman" w:cs="Times New Roman"/>
          <w:sz w:val="24"/>
          <w:szCs w:val="24"/>
        </w:rPr>
        <w:t>and process microplastic</w:t>
      </w:r>
      <w:r w:rsidR="007B25EF" w:rsidRPr="006D5407">
        <w:rPr>
          <w:rFonts w:ascii="Times New Roman" w:eastAsia="Calibri" w:hAnsi="Times New Roman" w:cs="Times New Roman"/>
          <w:sz w:val="24"/>
          <w:szCs w:val="24"/>
        </w:rPr>
        <w:t>s</w:t>
      </w:r>
      <w:r w:rsidRPr="006D5407">
        <w:rPr>
          <w:rFonts w:ascii="Times New Roman" w:eastAsia="Calibri" w:hAnsi="Times New Roman" w:cs="Times New Roman"/>
          <w:sz w:val="24"/>
          <w:szCs w:val="24"/>
        </w:rPr>
        <w:t>,</w:t>
      </w:r>
      <w:r w:rsidR="00DE2E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543A7">
        <w:rPr>
          <w:rFonts w:ascii="Times New Roman" w:eastAsia="Calibri" w:hAnsi="Times New Roman" w:cs="Times New Roman"/>
          <w:sz w:val="24"/>
          <w:szCs w:val="24"/>
        </w:rPr>
        <w:t>in</w:t>
      </w:r>
      <w:r w:rsidR="00577A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situ feeding experiments </w:t>
      </w:r>
      <w:r w:rsidR="000775A7">
        <w:rPr>
          <w:rFonts w:ascii="Times New Roman" w:eastAsia="Calibri" w:hAnsi="Times New Roman" w:cs="Times New Roman"/>
          <w:sz w:val="24"/>
          <w:szCs w:val="24"/>
        </w:rPr>
        <w:t xml:space="preserve">were conducted </w:t>
      </w: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with abundant filter-feeding larvaceans </w:t>
      </w:r>
      <w:r w:rsidR="002543A7">
        <w:rPr>
          <w:rFonts w:ascii="Times New Roman" w:eastAsia="Calibri" w:hAnsi="Times New Roman" w:cs="Times New Roman"/>
          <w:sz w:val="24"/>
          <w:szCs w:val="24"/>
        </w:rPr>
        <w:t xml:space="preserve">in Monterey Bay, </w:t>
      </w:r>
      <w:r w:rsidR="009461D5">
        <w:rPr>
          <w:rFonts w:ascii="Times New Roman" w:eastAsia="Calibri" w:hAnsi="Times New Roman" w:cs="Times New Roman"/>
          <w:sz w:val="24"/>
          <w:szCs w:val="24"/>
        </w:rPr>
        <w:t>which</w:t>
      </w:r>
      <w:r w:rsidR="00FE2E22">
        <w:rPr>
          <w:rFonts w:ascii="Times New Roman" w:eastAsia="Calibri" w:hAnsi="Times New Roman" w:cs="Times New Roman"/>
          <w:sz w:val="24"/>
          <w:szCs w:val="24"/>
        </w:rPr>
        <w:t xml:space="preserve"> were enabled by </w:t>
      </w:r>
      <w:r w:rsidR="007503D9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F877E3">
        <w:rPr>
          <w:rFonts w:ascii="Times New Roman" w:eastAsia="Calibri" w:hAnsi="Times New Roman" w:cs="Times New Roman"/>
          <w:sz w:val="24"/>
          <w:szCs w:val="24"/>
        </w:rPr>
        <w:t xml:space="preserve">concurrent </w:t>
      </w:r>
      <w:r w:rsidR="007503D9">
        <w:rPr>
          <w:rFonts w:ascii="Times New Roman" w:eastAsia="Calibri" w:hAnsi="Times New Roman" w:cs="Times New Roman"/>
          <w:sz w:val="24"/>
          <w:szCs w:val="24"/>
        </w:rPr>
        <w:t>instrument development of DeepPIV</w:t>
      </w:r>
      <w:r w:rsidR="00FE2E22">
        <w:rPr>
          <w:rFonts w:ascii="Times New Roman" w:eastAsia="Calibri" w:hAnsi="Times New Roman" w:cs="Times New Roman"/>
          <w:sz w:val="24"/>
          <w:szCs w:val="24"/>
        </w:rPr>
        <w:t xml:space="preserve"> at MBARI</w:t>
      </w:r>
      <w:r w:rsidRPr="006D540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215853" w14:textId="77777777" w:rsidR="00D1529C" w:rsidRPr="006D5407" w:rsidRDefault="00D1529C" w:rsidP="008F1DCD">
      <w:pPr>
        <w:pStyle w:val="Normal1"/>
        <w:spacing w:line="240" w:lineRule="auto"/>
        <w:rPr>
          <w:rFonts w:ascii="Times New Roman" w:hAnsi="Times New Roman" w:cs="Times New Roman"/>
        </w:rPr>
      </w:pPr>
    </w:p>
    <w:p w14:paraId="04A6BF7C" w14:textId="7508D90E" w:rsidR="00FE2E22" w:rsidRDefault="00590474" w:rsidP="008F1DCD">
      <w:pPr>
        <w:pStyle w:val="Normal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Larvaceans, or appendicularians, are </w:t>
      </w:r>
      <w:r w:rsidR="00EC2B03">
        <w:rPr>
          <w:rFonts w:ascii="Times New Roman" w:eastAsia="Calibri" w:hAnsi="Times New Roman" w:cs="Times New Roman"/>
          <w:sz w:val="24"/>
          <w:szCs w:val="24"/>
        </w:rPr>
        <w:t xml:space="preserve">highly abundant </w:t>
      </w:r>
      <w:r w:rsidRPr="006D5407">
        <w:rPr>
          <w:rFonts w:ascii="Times New Roman" w:eastAsia="Calibri" w:hAnsi="Times New Roman" w:cs="Times New Roman"/>
          <w:sz w:val="24"/>
          <w:szCs w:val="24"/>
        </w:rPr>
        <w:t>filter feed</w:t>
      </w:r>
      <w:r w:rsidR="00AB15EC" w:rsidRPr="006D5407">
        <w:rPr>
          <w:rFonts w:ascii="Times New Roman" w:eastAsia="Calibri" w:hAnsi="Times New Roman" w:cs="Times New Roman"/>
          <w:sz w:val="24"/>
          <w:szCs w:val="24"/>
        </w:rPr>
        <w:t>ers</w:t>
      </w: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 that </w:t>
      </w:r>
      <w:r w:rsidR="00F877E3">
        <w:rPr>
          <w:rFonts w:ascii="Times New Roman" w:eastAsia="Calibri" w:hAnsi="Times New Roman" w:cs="Times New Roman"/>
          <w:sz w:val="24"/>
          <w:szCs w:val="24"/>
        </w:rPr>
        <w:t xml:space="preserve">can be found throughout the ocean. </w:t>
      </w:r>
      <w:r w:rsidR="00AB15EC" w:rsidRPr="006D5407">
        <w:rPr>
          <w:rFonts w:ascii="Times New Roman" w:eastAsia="Calibri" w:hAnsi="Times New Roman" w:cs="Times New Roman"/>
          <w:sz w:val="24"/>
          <w:szCs w:val="24"/>
        </w:rPr>
        <w:t xml:space="preserve">Larvaceans </w:t>
      </w:r>
      <w:r w:rsidR="005510E2">
        <w:rPr>
          <w:rFonts w:ascii="Times New Roman" w:eastAsia="Calibri" w:hAnsi="Times New Roman" w:cs="Times New Roman"/>
          <w:sz w:val="24"/>
          <w:szCs w:val="24"/>
        </w:rPr>
        <w:t>build</w:t>
      </w:r>
      <w:r w:rsidR="005510E2" w:rsidRPr="006D54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07C3" w:rsidRPr="006D5407">
        <w:rPr>
          <w:rFonts w:ascii="Times New Roman" w:eastAsia="Calibri" w:hAnsi="Times New Roman" w:cs="Times New Roman"/>
          <w:sz w:val="24"/>
          <w:szCs w:val="24"/>
        </w:rPr>
        <w:t>complex</w:t>
      </w: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 mucus filters that form a “house” in which the animal lives and filters </w:t>
      </w:r>
      <w:r w:rsidR="00EF07C3" w:rsidRPr="006D5407">
        <w:rPr>
          <w:rFonts w:ascii="Times New Roman" w:eastAsia="Calibri" w:hAnsi="Times New Roman" w:cs="Times New Roman"/>
          <w:sz w:val="24"/>
          <w:szCs w:val="24"/>
        </w:rPr>
        <w:t xml:space="preserve">food </w:t>
      </w:r>
      <w:r w:rsidRPr="006D5407">
        <w:rPr>
          <w:rFonts w:ascii="Times New Roman" w:eastAsia="Calibri" w:hAnsi="Times New Roman" w:cs="Times New Roman"/>
          <w:sz w:val="24"/>
          <w:szCs w:val="24"/>
        </w:rPr>
        <w:t>particles from the water column.</w:t>
      </w:r>
      <w:r w:rsidR="0093770C" w:rsidRPr="006D54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5407">
        <w:rPr>
          <w:rFonts w:ascii="Times New Roman" w:eastAsia="Calibri" w:hAnsi="Times New Roman" w:cs="Times New Roman"/>
          <w:sz w:val="24"/>
          <w:szCs w:val="24"/>
        </w:rPr>
        <w:t>Giant larvaceans</w:t>
      </w:r>
      <w:r w:rsidR="00E613D1" w:rsidRPr="006D54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2273" w:rsidRPr="006D5407">
        <w:rPr>
          <w:rFonts w:ascii="Times New Roman" w:eastAsia="Calibri" w:hAnsi="Times New Roman" w:cs="Times New Roman"/>
          <w:sz w:val="24"/>
          <w:szCs w:val="24"/>
        </w:rPr>
        <w:t xml:space="preserve">of </w:t>
      </w: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the genus </w:t>
      </w:r>
      <w:r w:rsidRPr="006D5407">
        <w:rPr>
          <w:rFonts w:ascii="Times New Roman" w:eastAsia="Calibri" w:hAnsi="Times New Roman" w:cs="Times New Roman"/>
          <w:i/>
          <w:sz w:val="24"/>
          <w:szCs w:val="24"/>
        </w:rPr>
        <w:t>Bathochordaeus</w:t>
      </w: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 are generally an order of magnitude larger than </w:t>
      </w:r>
      <w:r w:rsidR="00852273" w:rsidRPr="006D5407">
        <w:rPr>
          <w:rFonts w:ascii="Times New Roman" w:eastAsia="Calibri" w:hAnsi="Times New Roman" w:cs="Times New Roman"/>
          <w:sz w:val="24"/>
          <w:szCs w:val="24"/>
        </w:rPr>
        <w:t xml:space="preserve">most </w:t>
      </w: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other larvacean species, </w:t>
      </w:r>
      <w:r w:rsidR="005510E2">
        <w:rPr>
          <w:rFonts w:ascii="Times New Roman" w:eastAsia="Calibri" w:hAnsi="Times New Roman" w:cs="Times New Roman"/>
          <w:sz w:val="24"/>
          <w:szCs w:val="24"/>
        </w:rPr>
        <w:t>constructing</w:t>
      </w:r>
      <w:r w:rsidR="005510E2" w:rsidRPr="006D54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mucus houses </w:t>
      </w:r>
      <w:r w:rsidR="00FD02DE">
        <w:rPr>
          <w:rFonts w:ascii="Times New Roman" w:eastAsia="Calibri" w:hAnsi="Times New Roman" w:cs="Times New Roman"/>
          <w:sz w:val="24"/>
          <w:szCs w:val="24"/>
        </w:rPr>
        <w:t>that can reach</w:t>
      </w:r>
      <w:r w:rsidR="00DE2E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1 m in diameter. </w:t>
      </w:r>
      <w:r w:rsidR="00F877E3">
        <w:rPr>
          <w:rFonts w:ascii="Times New Roman" w:eastAsia="Calibri" w:hAnsi="Times New Roman" w:cs="Times New Roman"/>
          <w:sz w:val="24"/>
          <w:szCs w:val="24"/>
        </w:rPr>
        <w:t xml:space="preserve">Once clogged, giant larvaceans abandon their houses and </w:t>
      </w:r>
      <w:r w:rsidR="00986EC4">
        <w:rPr>
          <w:rFonts w:ascii="Times New Roman" w:eastAsia="Calibri" w:hAnsi="Times New Roman" w:cs="Times New Roman"/>
          <w:sz w:val="24"/>
          <w:szCs w:val="24"/>
        </w:rPr>
        <w:t>then</w:t>
      </w:r>
      <w:r w:rsidR="007503D9">
        <w:rPr>
          <w:rFonts w:ascii="Times New Roman" w:eastAsia="Calibri" w:hAnsi="Times New Roman" w:cs="Times New Roman"/>
          <w:sz w:val="24"/>
          <w:szCs w:val="24"/>
        </w:rPr>
        <w:t xml:space="preserve"> construct</w:t>
      </w:r>
      <w:r w:rsidR="00F877E3">
        <w:rPr>
          <w:rFonts w:ascii="Times New Roman" w:eastAsia="Calibri" w:hAnsi="Times New Roman" w:cs="Times New Roman"/>
          <w:sz w:val="24"/>
          <w:szCs w:val="24"/>
        </w:rPr>
        <w:t xml:space="preserve"> new mucus structures </w:t>
      </w:r>
      <w:r w:rsidR="007503D9">
        <w:rPr>
          <w:rFonts w:ascii="Times New Roman" w:eastAsia="Calibri" w:hAnsi="Times New Roman" w:cs="Times New Roman"/>
          <w:sz w:val="24"/>
          <w:szCs w:val="24"/>
        </w:rPr>
        <w:t>on a daily cycle</w:t>
      </w:r>
      <w:r w:rsidR="00F877E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86EC4">
        <w:rPr>
          <w:rFonts w:ascii="Times New Roman" w:eastAsia="Calibri" w:hAnsi="Times New Roman" w:cs="Times New Roman"/>
          <w:sz w:val="24"/>
          <w:szCs w:val="24"/>
        </w:rPr>
        <w:t>Past work by MBARI scientists has shown that d</w:t>
      </w:r>
      <w:r w:rsidR="00986EC4" w:rsidRPr="006D5407">
        <w:rPr>
          <w:rFonts w:ascii="Times New Roman" w:eastAsia="Calibri" w:hAnsi="Times New Roman" w:cs="Times New Roman"/>
          <w:sz w:val="24"/>
          <w:szCs w:val="24"/>
        </w:rPr>
        <w:t xml:space="preserve">iscarded </w:t>
      </w:r>
      <w:r w:rsidR="00EF07C3" w:rsidRPr="006D5407">
        <w:rPr>
          <w:rFonts w:ascii="Times New Roman" w:eastAsia="Calibri" w:hAnsi="Times New Roman" w:cs="Times New Roman"/>
          <w:i/>
          <w:sz w:val="24"/>
          <w:szCs w:val="24"/>
        </w:rPr>
        <w:t>Bathochordaeus</w:t>
      </w:r>
      <w:r w:rsidR="00EF07C3" w:rsidRPr="006D5407">
        <w:rPr>
          <w:rFonts w:ascii="Times New Roman" w:eastAsia="Calibri" w:hAnsi="Times New Roman" w:cs="Times New Roman"/>
          <w:sz w:val="24"/>
          <w:szCs w:val="24"/>
        </w:rPr>
        <w:t xml:space="preserve"> houses sink rapidly to the seafloor</w:t>
      </w:r>
      <w:r w:rsidR="00DB186D" w:rsidRPr="006D5407">
        <w:rPr>
          <w:rFonts w:ascii="Times New Roman" w:eastAsia="Calibri" w:hAnsi="Times New Roman" w:cs="Times New Roman"/>
          <w:sz w:val="24"/>
          <w:szCs w:val="24"/>
        </w:rPr>
        <w:t xml:space="preserve"> and</w:t>
      </w:r>
      <w:r w:rsidR="00EF07C3" w:rsidRPr="006D5407">
        <w:rPr>
          <w:rFonts w:ascii="Times New Roman" w:eastAsia="Calibri" w:hAnsi="Times New Roman" w:cs="Times New Roman"/>
          <w:sz w:val="24"/>
          <w:szCs w:val="24"/>
        </w:rPr>
        <w:t xml:space="preserve"> contribut</w:t>
      </w:r>
      <w:r w:rsidR="00DB186D" w:rsidRPr="006D5407">
        <w:rPr>
          <w:rFonts w:ascii="Times New Roman" w:eastAsia="Calibri" w:hAnsi="Times New Roman" w:cs="Times New Roman"/>
          <w:sz w:val="24"/>
          <w:szCs w:val="24"/>
        </w:rPr>
        <w:t>e</w:t>
      </w:r>
      <w:r w:rsidR="00EF07C3" w:rsidRPr="006D5407">
        <w:rPr>
          <w:rFonts w:ascii="Times New Roman" w:eastAsia="Calibri" w:hAnsi="Times New Roman" w:cs="Times New Roman"/>
          <w:sz w:val="24"/>
          <w:szCs w:val="24"/>
        </w:rPr>
        <w:t xml:space="preserve"> significantly to the vertical transport of carbon to the deep sea.</w:t>
      </w:r>
      <w:r w:rsidR="00FE2E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61D5">
        <w:rPr>
          <w:rFonts w:ascii="Times New Roman" w:eastAsia="Calibri" w:hAnsi="Times New Roman" w:cs="Times New Roman"/>
          <w:sz w:val="24"/>
          <w:szCs w:val="24"/>
        </w:rPr>
        <w:t xml:space="preserve">Recent efforts </w:t>
      </w:r>
      <w:r w:rsidR="00EC2B03">
        <w:rPr>
          <w:rFonts w:ascii="Times New Roman" w:eastAsia="Calibri" w:hAnsi="Times New Roman" w:cs="Times New Roman"/>
          <w:sz w:val="24"/>
          <w:szCs w:val="24"/>
        </w:rPr>
        <w:t xml:space="preserve">using DeepPIV </w:t>
      </w:r>
      <w:r w:rsidR="009461D5">
        <w:rPr>
          <w:rFonts w:ascii="Times New Roman" w:eastAsia="Calibri" w:hAnsi="Times New Roman" w:cs="Times New Roman"/>
          <w:sz w:val="24"/>
          <w:szCs w:val="24"/>
        </w:rPr>
        <w:t xml:space="preserve">at MBARI have </w:t>
      </w:r>
      <w:r w:rsidR="007503D9">
        <w:rPr>
          <w:rFonts w:ascii="Times New Roman" w:eastAsia="Calibri" w:hAnsi="Times New Roman" w:cs="Times New Roman"/>
          <w:sz w:val="24"/>
          <w:szCs w:val="24"/>
        </w:rPr>
        <w:t xml:space="preserve">measured </w:t>
      </w:r>
      <w:r w:rsidR="009461D5">
        <w:rPr>
          <w:rFonts w:ascii="Times New Roman" w:eastAsia="Calibri" w:hAnsi="Times New Roman" w:cs="Times New Roman"/>
          <w:sz w:val="24"/>
          <w:szCs w:val="24"/>
        </w:rPr>
        <w:t>filtration rates as high as 80 L/</w:t>
      </w:r>
      <w:proofErr w:type="spellStart"/>
      <w:r w:rsidR="009461D5">
        <w:rPr>
          <w:rFonts w:ascii="Times New Roman" w:eastAsia="Calibri" w:hAnsi="Times New Roman" w:cs="Times New Roman"/>
          <w:sz w:val="24"/>
          <w:szCs w:val="24"/>
        </w:rPr>
        <w:t>hr</w:t>
      </w:r>
      <w:proofErr w:type="spellEnd"/>
      <w:r w:rsidR="007503D9">
        <w:rPr>
          <w:rFonts w:ascii="Times New Roman" w:eastAsia="Calibri" w:hAnsi="Times New Roman" w:cs="Times New Roman"/>
          <w:sz w:val="24"/>
          <w:szCs w:val="24"/>
        </w:rPr>
        <w:t xml:space="preserve"> for giant larvaceans</w:t>
      </w:r>
      <w:r w:rsidR="009461D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503D9">
        <w:rPr>
          <w:rFonts w:ascii="Times New Roman" w:eastAsia="Calibri" w:hAnsi="Times New Roman" w:cs="Times New Roman"/>
          <w:sz w:val="24"/>
          <w:szCs w:val="24"/>
        </w:rPr>
        <w:t xml:space="preserve">which comprise </w:t>
      </w:r>
      <w:r w:rsidR="009461D5">
        <w:rPr>
          <w:rFonts w:ascii="Times New Roman" w:eastAsia="Calibri" w:hAnsi="Times New Roman" w:cs="Times New Roman"/>
          <w:sz w:val="24"/>
          <w:szCs w:val="24"/>
        </w:rPr>
        <w:t xml:space="preserve">the highest reported rates </w:t>
      </w:r>
      <w:r w:rsidR="007503D9">
        <w:rPr>
          <w:rFonts w:ascii="Times New Roman" w:eastAsia="Calibri" w:hAnsi="Times New Roman" w:cs="Times New Roman"/>
          <w:sz w:val="24"/>
          <w:szCs w:val="24"/>
        </w:rPr>
        <w:t>of filtering by</w:t>
      </w:r>
      <w:r w:rsidR="009461D5">
        <w:rPr>
          <w:rFonts w:ascii="Times New Roman" w:eastAsia="Calibri" w:hAnsi="Times New Roman" w:cs="Times New Roman"/>
          <w:sz w:val="24"/>
          <w:szCs w:val="24"/>
        </w:rPr>
        <w:t xml:space="preserve"> midwater </w:t>
      </w:r>
      <w:r w:rsidR="005510E2">
        <w:rPr>
          <w:rFonts w:ascii="Times New Roman" w:eastAsia="Calibri" w:hAnsi="Times New Roman" w:cs="Times New Roman"/>
          <w:sz w:val="24"/>
          <w:szCs w:val="24"/>
        </w:rPr>
        <w:t>organisms</w:t>
      </w:r>
      <w:r w:rsidR="007503D9">
        <w:rPr>
          <w:rFonts w:ascii="Times New Roman" w:eastAsia="Calibri" w:hAnsi="Times New Roman" w:cs="Times New Roman"/>
          <w:sz w:val="24"/>
          <w:szCs w:val="24"/>
        </w:rPr>
        <w:t>. When extending the filtration impact</w:t>
      </w:r>
      <w:r w:rsidR="00DE2E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03D9">
        <w:rPr>
          <w:rFonts w:ascii="Times New Roman" w:eastAsia="Calibri" w:hAnsi="Times New Roman" w:cs="Times New Roman"/>
          <w:sz w:val="24"/>
          <w:szCs w:val="24"/>
        </w:rPr>
        <w:t xml:space="preserve">to the population level, </w:t>
      </w:r>
      <w:r w:rsidR="009461D5">
        <w:rPr>
          <w:rFonts w:ascii="Times New Roman" w:eastAsia="Calibri" w:hAnsi="Times New Roman" w:cs="Times New Roman"/>
          <w:sz w:val="24"/>
          <w:szCs w:val="24"/>
        </w:rPr>
        <w:t>giant larvaceans</w:t>
      </w:r>
      <w:r w:rsidR="007503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61D5">
        <w:rPr>
          <w:rFonts w:ascii="Times New Roman" w:eastAsia="Calibri" w:hAnsi="Times New Roman" w:cs="Times New Roman"/>
          <w:sz w:val="24"/>
          <w:szCs w:val="24"/>
        </w:rPr>
        <w:t xml:space="preserve">have the potential </w:t>
      </w:r>
      <w:r w:rsidR="007503D9">
        <w:rPr>
          <w:rFonts w:ascii="Times New Roman" w:eastAsia="Calibri" w:hAnsi="Times New Roman" w:cs="Times New Roman"/>
          <w:sz w:val="24"/>
          <w:szCs w:val="24"/>
        </w:rPr>
        <w:t>to</w:t>
      </w:r>
      <w:r w:rsidR="009461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2B03">
        <w:rPr>
          <w:rFonts w:ascii="Times New Roman" w:eastAsia="Calibri" w:hAnsi="Times New Roman" w:cs="Times New Roman"/>
          <w:sz w:val="24"/>
          <w:szCs w:val="24"/>
        </w:rPr>
        <w:t>filter all of the seawater within their principal depth range in Monterey Bay</w:t>
      </w:r>
      <w:r w:rsidR="005E6A02">
        <w:rPr>
          <w:rFonts w:ascii="Times New Roman" w:eastAsia="Calibri" w:hAnsi="Times New Roman" w:cs="Times New Roman"/>
          <w:sz w:val="24"/>
          <w:szCs w:val="24"/>
        </w:rPr>
        <w:t>,</w:t>
      </w:r>
      <w:r w:rsidR="00DE2E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2B03">
        <w:rPr>
          <w:rFonts w:ascii="Times New Roman" w:eastAsia="Calibri" w:hAnsi="Times New Roman" w:cs="Times New Roman"/>
          <w:sz w:val="24"/>
          <w:szCs w:val="24"/>
        </w:rPr>
        <w:t xml:space="preserve">in as little as two weeks. </w:t>
      </w:r>
      <w:r w:rsidR="007503D9">
        <w:rPr>
          <w:rFonts w:ascii="Times New Roman" w:eastAsia="Calibri" w:hAnsi="Times New Roman" w:cs="Times New Roman"/>
          <w:sz w:val="24"/>
          <w:szCs w:val="24"/>
        </w:rPr>
        <w:t xml:space="preserve">Due to </w:t>
      </w:r>
      <w:r w:rsidR="005E6A02">
        <w:rPr>
          <w:rFonts w:ascii="Times New Roman" w:eastAsia="Calibri" w:hAnsi="Times New Roman" w:cs="Times New Roman"/>
          <w:sz w:val="24"/>
          <w:szCs w:val="24"/>
        </w:rPr>
        <w:t>this</w:t>
      </w:r>
      <w:r w:rsidR="00DE2E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6A02">
        <w:rPr>
          <w:rFonts w:ascii="Times New Roman" w:eastAsia="Calibri" w:hAnsi="Times New Roman" w:cs="Times New Roman"/>
          <w:sz w:val="24"/>
          <w:szCs w:val="24"/>
        </w:rPr>
        <w:t>e</w:t>
      </w:r>
      <w:r w:rsidR="00926A3C">
        <w:rPr>
          <w:rFonts w:ascii="Times New Roman" w:eastAsia="Calibri" w:hAnsi="Times New Roman" w:cs="Times New Roman"/>
          <w:sz w:val="24"/>
          <w:szCs w:val="24"/>
        </w:rPr>
        <w:t>xtremely high</w:t>
      </w:r>
      <w:r w:rsidR="007503D9">
        <w:rPr>
          <w:rFonts w:ascii="Times New Roman" w:eastAsia="Calibri" w:hAnsi="Times New Roman" w:cs="Times New Roman"/>
          <w:sz w:val="24"/>
          <w:szCs w:val="24"/>
        </w:rPr>
        <w:t xml:space="preserve"> filtering</w:t>
      </w:r>
      <w:r w:rsidR="00926A3C">
        <w:rPr>
          <w:rFonts w:ascii="Times New Roman" w:eastAsia="Calibri" w:hAnsi="Times New Roman" w:cs="Times New Roman"/>
          <w:sz w:val="24"/>
          <w:szCs w:val="24"/>
        </w:rPr>
        <w:t xml:space="preserve"> capacit</w:t>
      </w:r>
      <w:r w:rsidR="005E6A02">
        <w:rPr>
          <w:rFonts w:ascii="Times New Roman" w:eastAsia="Calibri" w:hAnsi="Times New Roman" w:cs="Times New Roman"/>
          <w:sz w:val="24"/>
          <w:szCs w:val="24"/>
        </w:rPr>
        <w:t xml:space="preserve">y </w:t>
      </w:r>
      <w:r w:rsidR="001C1A4B">
        <w:rPr>
          <w:rFonts w:ascii="Times New Roman" w:eastAsia="Calibri" w:hAnsi="Times New Roman" w:cs="Times New Roman"/>
          <w:sz w:val="24"/>
          <w:szCs w:val="24"/>
        </w:rPr>
        <w:t>and the similarity in size of microplastics and their principal food particles,</w:t>
      </w:r>
      <w:r w:rsidR="00DE2E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03D9">
        <w:rPr>
          <w:rFonts w:ascii="Times New Roman" w:eastAsia="Calibri" w:hAnsi="Times New Roman" w:cs="Times New Roman"/>
          <w:sz w:val="24"/>
          <w:szCs w:val="24"/>
        </w:rPr>
        <w:t xml:space="preserve">giant larvaceans </w:t>
      </w:r>
      <w:r w:rsidR="001C1A4B">
        <w:rPr>
          <w:rFonts w:ascii="Times New Roman" w:eastAsia="Calibri" w:hAnsi="Times New Roman" w:cs="Times New Roman"/>
          <w:sz w:val="24"/>
          <w:szCs w:val="24"/>
        </w:rPr>
        <w:t xml:space="preserve">may be </w:t>
      </w:r>
      <w:r w:rsidR="007503D9">
        <w:rPr>
          <w:rFonts w:ascii="Times New Roman" w:eastAsia="Calibri" w:hAnsi="Times New Roman" w:cs="Times New Roman"/>
          <w:sz w:val="24"/>
          <w:szCs w:val="24"/>
        </w:rPr>
        <w:t>significantly concentrat</w:t>
      </w:r>
      <w:r w:rsidR="001C1A4B">
        <w:rPr>
          <w:rFonts w:ascii="Times New Roman" w:eastAsia="Calibri" w:hAnsi="Times New Roman" w:cs="Times New Roman"/>
          <w:sz w:val="24"/>
          <w:szCs w:val="24"/>
        </w:rPr>
        <w:t>ing,</w:t>
      </w:r>
      <w:r w:rsidR="00DE2E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03D9">
        <w:rPr>
          <w:rFonts w:ascii="Times New Roman" w:eastAsia="Calibri" w:hAnsi="Times New Roman" w:cs="Times New Roman"/>
          <w:sz w:val="24"/>
          <w:szCs w:val="24"/>
        </w:rPr>
        <w:t>ingest</w:t>
      </w:r>
      <w:r w:rsidR="001C1A4B">
        <w:rPr>
          <w:rFonts w:ascii="Times New Roman" w:eastAsia="Calibri" w:hAnsi="Times New Roman" w:cs="Times New Roman"/>
          <w:sz w:val="24"/>
          <w:szCs w:val="24"/>
        </w:rPr>
        <w:t>ing, and transporting these pollutants through the</w:t>
      </w:r>
      <w:r w:rsidR="00FD02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1A4B">
        <w:rPr>
          <w:rFonts w:ascii="Times New Roman" w:eastAsia="Calibri" w:hAnsi="Times New Roman" w:cs="Times New Roman"/>
          <w:sz w:val="24"/>
          <w:szCs w:val="24"/>
        </w:rPr>
        <w:t xml:space="preserve">water column. </w:t>
      </w:r>
    </w:p>
    <w:p w14:paraId="3D096A73" w14:textId="02B3016D" w:rsidR="007A68F6" w:rsidRDefault="007A68F6" w:rsidP="008F1DCD">
      <w:pPr>
        <w:pStyle w:val="Normal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A24CB0" w14:textId="63983AF8" w:rsidR="007A68F6" w:rsidRDefault="007A68F6" w:rsidP="008F1DCD">
      <w:pPr>
        <w:pStyle w:val="Normal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order to evaluate </w:t>
      </w:r>
      <w:r w:rsidR="00CF661B">
        <w:rPr>
          <w:rFonts w:ascii="Times New Roman" w:eastAsia="Calibri" w:hAnsi="Times New Roman" w:cs="Times New Roman"/>
          <w:sz w:val="24"/>
          <w:szCs w:val="24"/>
        </w:rPr>
        <w:t xml:space="preserve">whether </w:t>
      </w:r>
      <w:r>
        <w:rPr>
          <w:rFonts w:ascii="Times New Roman" w:eastAsia="Calibri" w:hAnsi="Times New Roman" w:cs="Times New Roman"/>
          <w:sz w:val="24"/>
          <w:szCs w:val="24"/>
        </w:rPr>
        <w:t>larvaceans ingest microplastics</w:t>
      </w:r>
      <w:r w:rsidR="00FD02DE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and</w:t>
      </w:r>
      <w:r w:rsidR="00CF661B">
        <w:rPr>
          <w:rFonts w:ascii="Times New Roman" w:eastAsia="Calibri" w:hAnsi="Times New Roman" w:cs="Times New Roman"/>
          <w:sz w:val="24"/>
          <w:szCs w:val="24"/>
        </w:rPr>
        <w:t xml:space="preserve"> to determine</w:t>
      </w:r>
      <w:r w:rsidRPr="008A097B">
        <w:rPr>
          <w:rFonts w:ascii="Times New Roman" w:eastAsia="Calibri" w:hAnsi="Times New Roman" w:cs="Times New Roman"/>
          <w:sz w:val="24"/>
          <w:szCs w:val="24"/>
        </w:rPr>
        <w:t xml:space="preserve"> the size range of ingested </w:t>
      </w:r>
      <w:r>
        <w:rPr>
          <w:rFonts w:ascii="Times New Roman" w:eastAsia="Calibri" w:hAnsi="Times New Roman" w:cs="Times New Roman"/>
          <w:sz w:val="24"/>
          <w:szCs w:val="24"/>
        </w:rPr>
        <w:t>particles</w:t>
      </w:r>
      <w:r w:rsidR="006872B5">
        <w:rPr>
          <w:rFonts w:ascii="Times New Roman" w:eastAsia="Calibri" w:hAnsi="Times New Roman" w:cs="Times New Roman"/>
          <w:sz w:val="24"/>
          <w:szCs w:val="24"/>
        </w:rPr>
        <w:t xml:space="preserve">, additional instrumentation </w:t>
      </w:r>
      <w:r w:rsidR="00EC2B03">
        <w:rPr>
          <w:rFonts w:ascii="Times New Roman" w:eastAsia="Calibri" w:hAnsi="Times New Roman" w:cs="Times New Roman"/>
          <w:sz w:val="24"/>
          <w:szCs w:val="24"/>
        </w:rPr>
        <w:t>was</w:t>
      </w:r>
      <w:r w:rsidR="006872B5">
        <w:rPr>
          <w:rFonts w:ascii="Times New Roman" w:eastAsia="Calibri" w:hAnsi="Times New Roman" w:cs="Times New Roman"/>
          <w:sz w:val="24"/>
          <w:szCs w:val="24"/>
        </w:rPr>
        <w:t xml:space="preserve"> required. Since early 2015, engineers and scientists (led by Electrical Engineering Lead Alana Sherman and Postdoctoral Fellow Kakani Katija) have been developing </w:t>
      </w:r>
      <w:r w:rsidR="006872B5" w:rsidRPr="00B22867">
        <w:rPr>
          <w:rFonts w:ascii="Times New Roman" w:eastAsia="Calibri" w:hAnsi="Times New Roman" w:cs="Times New Roman"/>
          <w:sz w:val="24"/>
          <w:szCs w:val="24"/>
        </w:rPr>
        <w:t>DeepPIV</w:t>
      </w:r>
      <w:r w:rsidR="006872B5">
        <w:rPr>
          <w:rFonts w:ascii="Times New Roman" w:eastAsia="Calibri" w:hAnsi="Times New Roman" w:cs="Times New Roman"/>
          <w:sz w:val="24"/>
          <w:szCs w:val="24"/>
        </w:rPr>
        <w:t>,</w:t>
      </w:r>
      <w:r w:rsidR="00DE2E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72B5" w:rsidRPr="00B22867">
        <w:rPr>
          <w:rFonts w:ascii="Times New Roman" w:eastAsia="Calibri" w:hAnsi="Times New Roman" w:cs="Times New Roman"/>
          <w:sz w:val="24"/>
          <w:szCs w:val="24"/>
        </w:rPr>
        <w:t>an instrument that allows for the visualization and quantification of small-scale fluid motion (</w:t>
      </w:r>
      <w:r w:rsidR="006872B5">
        <w:rPr>
          <w:rFonts w:ascii="Times New Roman" w:eastAsia="Calibri" w:hAnsi="Times New Roman" w:cs="Times New Roman"/>
          <w:sz w:val="24"/>
          <w:szCs w:val="24"/>
        </w:rPr>
        <w:t>F</w:t>
      </w:r>
      <w:r w:rsidR="005510E2">
        <w:rPr>
          <w:rFonts w:ascii="Times New Roman" w:eastAsia="Calibri" w:hAnsi="Times New Roman" w:cs="Times New Roman"/>
          <w:sz w:val="24"/>
          <w:szCs w:val="24"/>
        </w:rPr>
        <w:t xml:space="preserve">ig. 1). </w:t>
      </w:r>
      <w:r w:rsidR="006872B5" w:rsidRPr="00572376">
        <w:rPr>
          <w:rFonts w:ascii="Times New Roman" w:hAnsi="Times New Roman" w:cs="Times New Roman"/>
          <w:sz w:val="24"/>
          <w:szCs w:val="24"/>
        </w:rPr>
        <w:t xml:space="preserve">In 2015, </w:t>
      </w:r>
      <w:r w:rsidR="006872B5">
        <w:rPr>
          <w:rFonts w:ascii="Times New Roman" w:hAnsi="Times New Roman" w:cs="Times New Roman"/>
          <w:sz w:val="24"/>
          <w:szCs w:val="24"/>
        </w:rPr>
        <w:t xml:space="preserve">DeepPIV was built and </w:t>
      </w:r>
      <w:r w:rsidR="006872B5" w:rsidRPr="00572376">
        <w:rPr>
          <w:rFonts w:ascii="Times New Roman" w:hAnsi="Times New Roman" w:cs="Times New Roman"/>
          <w:sz w:val="24"/>
          <w:szCs w:val="24"/>
        </w:rPr>
        <w:t xml:space="preserve">integrated on </w:t>
      </w:r>
      <w:r w:rsidR="00FD02DE">
        <w:rPr>
          <w:rFonts w:ascii="Times New Roman" w:hAnsi="Times New Roman" w:cs="Times New Roman"/>
          <w:sz w:val="24"/>
          <w:szCs w:val="24"/>
        </w:rPr>
        <w:t xml:space="preserve">MBARI’s </w:t>
      </w:r>
      <w:r w:rsidR="006872B5" w:rsidRPr="00572376">
        <w:rPr>
          <w:rFonts w:ascii="Times New Roman" w:hAnsi="Times New Roman" w:cs="Times New Roman"/>
          <w:sz w:val="24"/>
          <w:szCs w:val="24"/>
        </w:rPr>
        <w:t>MiniROV</w:t>
      </w:r>
      <w:r w:rsidR="00DE2EE7">
        <w:rPr>
          <w:rFonts w:ascii="Times New Roman" w:hAnsi="Times New Roman" w:cs="Times New Roman"/>
          <w:sz w:val="24"/>
          <w:szCs w:val="24"/>
        </w:rPr>
        <w:t>. B</w:t>
      </w:r>
      <w:r w:rsidR="00FD02DE">
        <w:rPr>
          <w:rFonts w:ascii="Times New Roman" w:hAnsi="Times New Roman" w:cs="Times New Roman"/>
          <w:sz w:val="24"/>
          <w:szCs w:val="24"/>
        </w:rPr>
        <w:t xml:space="preserve">y </w:t>
      </w:r>
      <w:r w:rsidR="00864664">
        <w:rPr>
          <w:rFonts w:ascii="Times New Roman" w:hAnsi="Times New Roman" w:cs="Times New Roman"/>
          <w:sz w:val="24"/>
          <w:szCs w:val="24"/>
        </w:rPr>
        <w:t>the end of 2016, DeepPIV was integrated on all of MBARI’s ROVs</w:t>
      </w:r>
      <w:r w:rsidR="00EC2B03">
        <w:rPr>
          <w:rFonts w:ascii="Times New Roman" w:hAnsi="Times New Roman" w:cs="Times New Roman"/>
          <w:sz w:val="24"/>
          <w:szCs w:val="24"/>
        </w:rPr>
        <w:t xml:space="preserve"> (Fig. 1)</w:t>
      </w:r>
      <w:r w:rsidR="0086466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47C68">
        <w:rPr>
          <w:rFonts w:ascii="Times New Roman" w:eastAsia="Calibri" w:hAnsi="Times New Roman" w:cs="Times New Roman"/>
          <w:sz w:val="24"/>
          <w:szCs w:val="24"/>
        </w:rPr>
        <w:t xml:space="preserve">In addition to </w:t>
      </w:r>
      <w:r w:rsidR="00147C68" w:rsidRPr="00B22867">
        <w:rPr>
          <w:rFonts w:ascii="Times New Roman" w:eastAsia="Calibri" w:hAnsi="Times New Roman" w:cs="Times New Roman"/>
          <w:sz w:val="24"/>
          <w:szCs w:val="24"/>
        </w:rPr>
        <w:t>camera and laser housings, DeepPIV was o</w:t>
      </w:r>
      <w:r w:rsidR="00147C68">
        <w:rPr>
          <w:rFonts w:ascii="Times New Roman" w:eastAsia="Calibri" w:hAnsi="Times New Roman" w:cs="Times New Roman"/>
          <w:sz w:val="24"/>
          <w:szCs w:val="24"/>
        </w:rPr>
        <w:t>riginally equipped with a dye injector</w:t>
      </w:r>
      <w:r w:rsidR="00147C68" w:rsidRPr="00B22867">
        <w:rPr>
          <w:rFonts w:ascii="Times New Roman" w:eastAsia="Calibri" w:hAnsi="Times New Roman" w:cs="Times New Roman"/>
          <w:sz w:val="24"/>
          <w:szCs w:val="24"/>
        </w:rPr>
        <w:t xml:space="preserve">, which </w:t>
      </w:r>
      <w:r w:rsidR="00147C68">
        <w:rPr>
          <w:rFonts w:ascii="Times New Roman" w:eastAsia="Calibri" w:hAnsi="Times New Roman" w:cs="Times New Roman"/>
          <w:sz w:val="24"/>
          <w:szCs w:val="24"/>
        </w:rPr>
        <w:t>was</w:t>
      </w:r>
      <w:r w:rsidR="00147C68" w:rsidRPr="00B22867">
        <w:rPr>
          <w:rFonts w:ascii="Times New Roman" w:eastAsia="Calibri" w:hAnsi="Times New Roman" w:cs="Times New Roman"/>
          <w:sz w:val="24"/>
          <w:szCs w:val="24"/>
        </w:rPr>
        <w:t xml:space="preserve"> used to release fluorescent dyes to qualitatively visualize in situ </w:t>
      </w:r>
      <w:r w:rsidR="00147C68">
        <w:rPr>
          <w:rFonts w:ascii="Times New Roman" w:eastAsia="Calibri" w:hAnsi="Times New Roman" w:cs="Times New Roman"/>
          <w:sz w:val="24"/>
          <w:szCs w:val="24"/>
        </w:rPr>
        <w:t>fluid motion</w:t>
      </w:r>
      <w:r w:rsidR="00147C68" w:rsidRPr="00B2286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64664">
        <w:rPr>
          <w:rFonts w:ascii="Times New Roman" w:eastAsia="Calibri" w:hAnsi="Times New Roman" w:cs="Times New Roman"/>
          <w:sz w:val="24"/>
          <w:szCs w:val="24"/>
        </w:rPr>
        <w:t>The dye injector was modified to allow for the passage of microplastic particles</w:t>
      </w:r>
      <w:r w:rsidR="00EC2B03">
        <w:rPr>
          <w:rFonts w:ascii="Times New Roman" w:eastAsia="Calibri" w:hAnsi="Times New Roman" w:cs="Times New Roman"/>
          <w:sz w:val="24"/>
          <w:szCs w:val="24"/>
        </w:rPr>
        <w:t xml:space="preserve"> for particle </w:t>
      </w:r>
      <w:r w:rsidR="00EC2B03">
        <w:rPr>
          <w:rFonts w:ascii="Times New Roman" w:eastAsia="Calibri" w:hAnsi="Times New Roman" w:cs="Times New Roman"/>
          <w:sz w:val="24"/>
          <w:szCs w:val="24"/>
        </w:rPr>
        <w:lastRenderedPageBreak/>
        <w:t>injection studies</w:t>
      </w:r>
      <w:r w:rsidR="00864664">
        <w:rPr>
          <w:rFonts w:ascii="Times New Roman" w:eastAsia="Calibri" w:hAnsi="Times New Roman" w:cs="Times New Roman"/>
          <w:sz w:val="24"/>
          <w:szCs w:val="24"/>
        </w:rPr>
        <w:t xml:space="preserve">. This modification enabled in situ feeding experiments </w:t>
      </w:r>
      <w:r w:rsidR="00EC2B03">
        <w:rPr>
          <w:rFonts w:ascii="Times New Roman" w:eastAsia="Calibri" w:hAnsi="Times New Roman" w:cs="Times New Roman"/>
          <w:sz w:val="24"/>
          <w:szCs w:val="24"/>
        </w:rPr>
        <w:t>of filter-feeding organisms</w:t>
      </w:r>
      <w:r w:rsidR="00DE2EE7">
        <w:rPr>
          <w:rFonts w:ascii="Times New Roman" w:eastAsia="Calibri" w:hAnsi="Times New Roman" w:cs="Times New Roman"/>
          <w:sz w:val="24"/>
          <w:szCs w:val="24"/>
        </w:rPr>
        <w:t>,</w:t>
      </w:r>
      <w:r w:rsidR="00EC2B03">
        <w:rPr>
          <w:rFonts w:ascii="Times New Roman" w:eastAsia="Calibri" w:hAnsi="Times New Roman" w:cs="Times New Roman"/>
          <w:sz w:val="24"/>
          <w:szCs w:val="24"/>
        </w:rPr>
        <w:t xml:space="preserve"> like larvaceans</w:t>
      </w:r>
      <w:r w:rsidR="00DE2EE7">
        <w:rPr>
          <w:rFonts w:ascii="Times New Roman" w:eastAsia="Calibri" w:hAnsi="Times New Roman" w:cs="Times New Roman"/>
          <w:sz w:val="24"/>
          <w:szCs w:val="24"/>
        </w:rPr>
        <w:t>,</w:t>
      </w:r>
      <w:r w:rsidR="00EC2B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4664">
        <w:rPr>
          <w:rFonts w:ascii="Times New Roman" w:eastAsia="Calibri" w:hAnsi="Times New Roman" w:cs="Times New Roman"/>
          <w:sz w:val="24"/>
          <w:szCs w:val="24"/>
        </w:rPr>
        <w:t xml:space="preserve">during subsequent midwater cruises. </w:t>
      </w:r>
    </w:p>
    <w:p w14:paraId="4F9B1DE3" w14:textId="58AA5F93" w:rsidR="00666FE0" w:rsidRDefault="00666FE0" w:rsidP="008F1DCD">
      <w:pPr>
        <w:pStyle w:val="Normal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2E2ED9B" w14:textId="2FD49236" w:rsidR="003F7EA0" w:rsidRDefault="00CF661B" w:rsidP="00147C68">
      <w:pPr>
        <w:pStyle w:val="Normal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2016 MBARI scientists </w:t>
      </w:r>
      <w:r w:rsidR="00C2716C">
        <w:rPr>
          <w:rFonts w:ascii="Times New Roman" w:eastAsia="Calibri" w:hAnsi="Times New Roman" w:cs="Times New Roman"/>
          <w:sz w:val="24"/>
          <w:szCs w:val="24"/>
        </w:rPr>
        <w:t>injected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m</w:t>
      </w:r>
      <w:r w:rsidRPr="000E7C5E">
        <w:rPr>
          <w:rFonts w:ascii="Times New Roman" w:eastAsia="Calibri" w:hAnsi="Times New Roman" w:cs="Times New Roman"/>
          <w:sz w:val="24"/>
          <w:szCs w:val="24"/>
        </w:rPr>
        <w:t xml:space="preserve">icroplastic </w:t>
      </w:r>
      <w:r w:rsidR="00834A88" w:rsidRPr="000E7C5E">
        <w:rPr>
          <w:rFonts w:ascii="Times New Roman" w:eastAsia="Calibri" w:hAnsi="Times New Roman" w:cs="Times New Roman"/>
          <w:sz w:val="24"/>
          <w:szCs w:val="24"/>
        </w:rPr>
        <w:t>particles</w:t>
      </w:r>
      <w:r w:rsidR="00577A17" w:rsidRPr="000E7C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439B">
        <w:rPr>
          <w:rFonts w:ascii="Times New Roman" w:eastAsia="Calibri" w:hAnsi="Times New Roman" w:cs="Times New Roman"/>
          <w:sz w:val="24"/>
          <w:szCs w:val="24"/>
        </w:rPr>
        <w:t>into the houses of</w:t>
      </w:r>
      <w:r w:rsidR="00DE2E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actively feeding</w:t>
      </w:r>
      <w:r w:rsidR="00590474" w:rsidRPr="000E7C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10E2">
        <w:rPr>
          <w:rFonts w:ascii="Times New Roman" w:eastAsia="Calibri" w:hAnsi="Times New Roman" w:cs="Times New Roman"/>
          <w:sz w:val="24"/>
          <w:szCs w:val="24"/>
        </w:rPr>
        <w:t xml:space="preserve">giant larvaceans (specifically </w:t>
      </w:r>
      <w:r w:rsidR="005510E2">
        <w:rPr>
          <w:rFonts w:ascii="Times New Roman" w:eastAsia="Calibri" w:hAnsi="Times New Roman" w:cs="Times New Roman"/>
          <w:i/>
          <w:sz w:val="24"/>
          <w:szCs w:val="24"/>
        </w:rPr>
        <w:t>Bathochordaeus stygius</w:t>
      </w:r>
      <w:r w:rsidR="005510E2">
        <w:rPr>
          <w:rFonts w:ascii="Times New Roman" w:eastAsia="Calibri" w:hAnsi="Times New Roman" w:cs="Times New Roman"/>
          <w:sz w:val="24"/>
          <w:szCs w:val="24"/>
        </w:rPr>
        <w:t>)</w:t>
      </w:r>
      <w:r w:rsidR="00FE2E22">
        <w:rPr>
          <w:rFonts w:ascii="Times New Roman" w:eastAsia="Calibri" w:hAnsi="Times New Roman" w:cs="Times New Roman"/>
          <w:sz w:val="24"/>
          <w:szCs w:val="24"/>
        </w:rPr>
        <w:t xml:space="preserve"> during Midwater Ecology Cruises with </w:t>
      </w:r>
      <w:r w:rsidR="005518A0">
        <w:rPr>
          <w:rFonts w:ascii="Times New Roman" w:eastAsia="Calibri" w:hAnsi="Times New Roman" w:cs="Times New Roman"/>
          <w:sz w:val="24"/>
          <w:szCs w:val="24"/>
        </w:rPr>
        <w:t xml:space="preserve">Senior Scientist </w:t>
      </w:r>
      <w:r w:rsidR="00FE2E22">
        <w:rPr>
          <w:rFonts w:ascii="Times New Roman" w:eastAsia="Calibri" w:hAnsi="Times New Roman" w:cs="Times New Roman"/>
          <w:sz w:val="24"/>
          <w:szCs w:val="24"/>
        </w:rPr>
        <w:t xml:space="preserve">Bruce Robison </w:t>
      </w:r>
      <w:r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="003F7EA0">
        <w:rPr>
          <w:rFonts w:ascii="Times New Roman" w:eastAsia="Calibri" w:hAnsi="Times New Roman" w:cs="Times New Roman"/>
          <w:sz w:val="24"/>
          <w:szCs w:val="24"/>
        </w:rPr>
        <w:t xml:space="preserve">Postdoctoral Fellow </w:t>
      </w:r>
      <w:r>
        <w:rPr>
          <w:rFonts w:ascii="Times New Roman" w:eastAsia="Calibri" w:hAnsi="Times New Roman" w:cs="Times New Roman"/>
          <w:sz w:val="24"/>
          <w:szCs w:val="24"/>
        </w:rPr>
        <w:t>Anela Choy</w:t>
      </w:r>
      <w:r w:rsidR="00FE2E22">
        <w:rPr>
          <w:rFonts w:ascii="Times New Roman" w:eastAsia="Calibri" w:hAnsi="Times New Roman" w:cs="Times New Roman"/>
          <w:sz w:val="24"/>
          <w:szCs w:val="24"/>
        </w:rPr>
        <w:t>. Microplastics were observed to enter the inner filters</w:t>
      </w:r>
      <w:r w:rsidR="00864664">
        <w:rPr>
          <w:rFonts w:ascii="Times New Roman" w:eastAsia="Calibri" w:hAnsi="Times New Roman" w:cs="Times New Roman"/>
          <w:sz w:val="24"/>
          <w:szCs w:val="24"/>
        </w:rPr>
        <w:t>; the</w:t>
      </w:r>
      <w:r w:rsidR="00DE2E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439B">
        <w:rPr>
          <w:rFonts w:ascii="Times New Roman" w:eastAsia="Calibri" w:hAnsi="Times New Roman" w:cs="Times New Roman"/>
          <w:sz w:val="24"/>
          <w:szCs w:val="24"/>
        </w:rPr>
        <w:t>particles</w:t>
      </w:r>
      <w:r w:rsidR="00864664">
        <w:rPr>
          <w:rFonts w:ascii="Times New Roman" w:eastAsia="Calibri" w:hAnsi="Times New Roman" w:cs="Times New Roman"/>
          <w:sz w:val="24"/>
          <w:szCs w:val="24"/>
        </w:rPr>
        <w:t xml:space="preserve"> that </w:t>
      </w:r>
      <w:r w:rsidR="00EC2B03">
        <w:rPr>
          <w:rFonts w:ascii="Times New Roman" w:eastAsia="Calibri" w:hAnsi="Times New Roman" w:cs="Times New Roman"/>
          <w:sz w:val="24"/>
          <w:szCs w:val="24"/>
        </w:rPr>
        <w:t xml:space="preserve">did not attach to the mucus </w:t>
      </w:r>
      <w:r w:rsidR="003F7EA0">
        <w:rPr>
          <w:rFonts w:ascii="Times New Roman" w:eastAsia="Calibri" w:hAnsi="Times New Roman" w:cs="Times New Roman"/>
          <w:sz w:val="24"/>
          <w:szCs w:val="24"/>
        </w:rPr>
        <w:t>house</w:t>
      </w:r>
      <w:r w:rsidR="00EC2B03">
        <w:rPr>
          <w:rFonts w:ascii="Times New Roman" w:eastAsia="Calibri" w:hAnsi="Times New Roman" w:cs="Times New Roman"/>
          <w:sz w:val="24"/>
          <w:szCs w:val="24"/>
        </w:rPr>
        <w:t xml:space="preserve"> were ingested</w:t>
      </w:r>
      <w:r w:rsidR="00590474" w:rsidRPr="000E7C5E">
        <w:rPr>
          <w:rFonts w:ascii="Times New Roman" w:eastAsia="Calibri" w:hAnsi="Times New Roman" w:cs="Times New Roman"/>
          <w:sz w:val="24"/>
          <w:szCs w:val="24"/>
        </w:rPr>
        <w:t xml:space="preserve"> (Fig. </w:t>
      </w:r>
      <w:r w:rsidR="00666FE0">
        <w:rPr>
          <w:rFonts w:ascii="Times New Roman" w:eastAsia="Calibri" w:hAnsi="Times New Roman" w:cs="Times New Roman"/>
          <w:sz w:val="24"/>
          <w:szCs w:val="24"/>
        </w:rPr>
        <w:t>2</w:t>
      </w:r>
      <w:r w:rsidR="00590474" w:rsidRPr="000E7C5E">
        <w:rPr>
          <w:rFonts w:ascii="Times New Roman" w:eastAsia="Calibri" w:hAnsi="Times New Roman" w:cs="Times New Roman"/>
          <w:sz w:val="24"/>
          <w:szCs w:val="24"/>
        </w:rPr>
        <w:t>)</w:t>
      </w:r>
      <w:r w:rsidR="00864664">
        <w:rPr>
          <w:rFonts w:ascii="Times New Roman" w:eastAsia="Calibri" w:hAnsi="Times New Roman" w:cs="Times New Roman"/>
          <w:sz w:val="24"/>
          <w:szCs w:val="24"/>
        </w:rPr>
        <w:t xml:space="preserve"> and later </w:t>
      </w:r>
      <w:r w:rsidR="00EC2B03">
        <w:rPr>
          <w:rFonts w:ascii="Times New Roman" w:eastAsia="Calibri" w:hAnsi="Times New Roman" w:cs="Times New Roman"/>
          <w:sz w:val="24"/>
          <w:szCs w:val="24"/>
        </w:rPr>
        <w:t>processed</w:t>
      </w:r>
      <w:r w:rsidR="00864664">
        <w:rPr>
          <w:rFonts w:ascii="Times New Roman" w:eastAsia="Calibri" w:hAnsi="Times New Roman" w:cs="Times New Roman"/>
          <w:sz w:val="24"/>
          <w:szCs w:val="24"/>
        </w:rPr>
        <w:t xml:space="preserve"> into fecal pellets</w:t>
      </w:r>
      <w:r w:rsidR="003F7EA0">
        <w:rPr>
          <w:rFonts w:ascii="Times New Roman" w:eastAsia="Calibri" w:hAnsi="Times New Roman" w:cs="Times New Roman"/>
          <w:sz w:val="24"/>
          <w:szCs w:val="24"/>
        </w:rPr>
        <w:t xml:space="preserve"> (Fig. 3)</w:t>
      </w:r>
      <w:r w:rsidR="00590474" w:rsidRPr="000E7C5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65D7F">
        <w:rPr>
          <w:rFonts w:ascii="Times New Roman" w:eastAsia="Calibri" w:hAnsi="Times New Roman" w:cs="Times New Roman"/>
          <w:sz w:val="24"/>
          <w:szCs w:val="24"/>
        </w:rPr>
        <w:t>Unlike microplastics</w:t>
      </w:r>
      <w:r>
        <w:rPr>
          <w:rFonts w:ascii="Times New Roman" w:eastAsia="Calibri" w:hAnsi="Times New Roman" w:cs="Times New Roman"/>
          <w:sz w:val="24"/>
          <w:szCs w:val="24"/>
        </w:rPr>
        <w:t xml:space="preserve"> in the water column</w:t>
      </w:r>
      <w:r w:rsidR="00965D7F">
        <w:rPr>
          <w:rFonts w:ascii="Times New Roman" w:eastAsia="Calibri" w:hAnsi="Times New Roman" w:cs="Times New Roman"/>
          <w:sz w:val="24"/>
          <w:szCs w:val="24"/>
        </w:rPr>
        <w:t>, m</w:t>
      </w:r>
      <w:r w:rsidR="00965D7F" w:rsidRPr="006D5407">
        <w:rPr>
          <w:rFonts w:ascii="Times New Roman" w:eastAsia="Calibri" w:hAnsi="Times New Roman" w:cs="Times New Roman"/>
          <w:sz w:val="24"/>
          <w:szCs w:val="24"/>
        </w:rPr>
        <w:t xml:space="preserve">icroplastic </w:t>
      </w:r>
      <w:r w:rsidR="00140C87" w:rsidRPr="006D5407">
        <w:rPr>
          <w:rFonts w:ascii="Times New Roman" w:eastAsia="Calibri" w:hAnsi="Times New Roman" w:cs="Times New Roman"/>
          <w:sz w:val="24"/>
          <w:szCs w:val="24"/>
        </w:rPr>
        <w:t xml:space="preserve">particles trapped within the </w:t>
      </w:r>
      <w:r w:rsidR="00151141" w:rsidRPr="006D5407">
        <w:rPr>
          <w:rFonts w:ascii="Times New Roman" w:eastAsia="Calibri" w:hAnsi="Times New Roman" w:cs="Times New Roman"/>
          <w:sz w:val="24"/>
          <w:szCs w:val="24"/>
        </w:rPr>
        <w:t xml:space="preserve">collapsed </w:t>
      </w:r>
      <w:r w:rsidR="00140C87" w:rsidRPr="006D5407">
        <w:rPr>
          <w:rFonts w:ascii="Times New Roman" w:eastAsia="Calibri" w:hAnsi="Times New Roman" w:cs="Times New Roman"/>
          <w:sz w:val="24"/>
          <w:szCs w:val="24"/>
        </w:rPr>
        <w:t xml:space="preserve">filters of </w:t>
      </w:r>
      <w:r w:rsidR="00A9260E" w:rsidRPr="006D5407">
        <w:rPr>
          <w:rFonts w:ascii="Times New Roman" w:eastAsia="Calibri" w:hAnsi="Times New Roman" w:cs="Times New Roman"/>
          <w:sz w:val="24"/>
          <w:szCs w:val="24"/>
        </w:rPr>
        <w:t xml:space="preserve">discarded </w:t>
      </w:r>
      <w:r w:rsidR="00140C87" w:rsidRPr="006D5407">
        <w:rPr>
          <w:rFonts w:ascii="Times New Roman" w:eastAsia="Calibri" w:hAnsi="Times New Roman" w:cs="Times New Roman"/>
          <w:i/>
          <w:sz w:val="24"/>
          <w:szCs w:val="24"/>
        </w:rPr>
        <w:t>Bathochordaeus</w:t>
      </w:r>
      <w:r w:rsidR="00140C87" w:rsidRPr="006D54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260E" w:rsidRPr="006D5407">
        <w:rPr>
          <w:rFonts w:ascii="Times New Roman" w:eastAsia="Calibri" w:hAnsi="Times New Roman" w:cs="Times New Roman"/>
          <w:sz w:val="24"/>
          <w:szCs w:val="24"/>
        </w:rPr>
        <w:t>houses</w:t>
      </w:r>
      <w:r w:rsidR="00965D7F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>
        <w:rPr>
          <w:rFonts w:ascii="Times New Roman" w:eastAsia="Calibri" w:hAnsi="Times New Roman" w:cs="Times New Roman"/>
          <w:sz w:val="24"/>
          <w:szCs w:val="24"/>
        </w:rPr>
        <w:t xml:space="preserve">their </w:t>
      </w:r>
      <w:r w:rsidR="00965D7F">
        <w:rPr>
          <w:rFonts w:ascii="Times New Roman" w:eastAsia="Calibri" w:hAnsi="Times New Roman" w:cs="Times New Roman"/>
          <w:sz w:val="24"/>
          <w:szCs w:val="24"/>
        </w:rPr>
        <w:t>fecal pellets</w:t>
      </w:r>
      <w:r w:rsidR="00140C87" w:rsidRPr="006D5407">
        <w:rPr>
          <w:rFonts w:ascii="Times New Roman" w:eastAsia="Calibri" w:hAnsi="Times New Roman" w:cs="Times New Roman"/>
          <w:sz w:val="24"/>
          <w:szCs w:val="24"/>
        </w:rPr>
        <w:t xml:space="preserve"> would travel quickly to the seafloor</w:t>
      </w:r>
      <w:r w:rsidR="00965D7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5399F" w:rsidRPr="006D5407">
        <w:rPr>
          <w:rFonts w:ascii="Times New Roman" w:eastAsia="Calibri" w:hAnsi="Times New Roman" w:cs="Times New Roman"/>
          <w:sz w:val="24"/>
          <w:szCs w:val="24"/>
        </w:rPr>
        <w:t xml:space="preserve">These relatively </w:t>
      </w:r>
      <w:r w:rsidR="00271E44" w:rsidRPr="006D5407">
        <w:rPr>
          <w:rFonts w:ascii="Times New Roman" w:eastAsia="Calibri" w:hAnsi="Times New Roman" w:cs="Times New Roman"/>
          <w:sz w:val="24"/>
          <w:szCs w:val="24"/>
        </w:rPr>
        <w:t>fast</w:t>
      </w:r>
      <w:r w:rsidR="00F5399F" w:rsidRPr="006D5407">
        <w:rPr>
          <w:rFonts w:ascii="Times New Roman" w:eastAsia="Calibri" w:hAnsi="Times New Roman" w:cs="Times New Roman"/>
          <w:sz w:val="24"/>
          <w:szCs w:val="24"/>
        </w:rPr>
        <w:t xml:space="preserve"> sinking rates</w:t>
      </w:r>
      <w:r w:rsidR="008F1D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716C">
        <w:rPr>
          <w:rFonts w:ascii="Times New Roman" w:eastAsia="Calibri" w:hAnsi="Times New Roman" w:cs="Times New Roman"/>
          <w:sz w:val="24"/>
          <w:szCs w:val="24"/>
        </w:rPr>
        <w:t xml:space="preserve">(~500 m/day) </w:t>
      </w:r>
      <w:r w:rsidR="005510E2">
        <w:rPr>
          <w:rFonts w:ascii="Times New Roman" w:eastAsia="Calibri" w:hAnsi="Times New Roman" w:cs="Times New Roman"/>
          <w:sz w:val="24"/>
          <w:szCs w:val="24"/>
        </w:rPr>
        <w:t>would</w:t>
      </w:r>
      <w:r w:rsidR="00965D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99F" w:rsidRPr="006D5407">
        <w:rPr>
          <w:rFonts w:ascii="Times New Roman" w:eastAsia="Calibri" w:hAnsi="Times New Roman" w:cs="Times New Roman"/>
          <w:sz w:val="24"/>
          <w:szCs w:val="24"/>
        </w:rPr>
        <w:t>reduce the likelihood of interception</w:t>
      </w:r>
      <w:r w:rsidR="00A9260E" w:rsidRPr="006D5407">
        <w:rPr>
          <w:rFonts w:ascii="Times New Roman" w:eastAsia="Calibri" w:hAnsi="Times New Roman" w:cs="Times New Roman"/>
          <w:sz w:val="24"/>
          <w:szCs w:val="24"/>
        </w:rPr>
        <w:t>, consumption or degradation</w:t>
      </w:r>
      <w:r w:rsidR="00F5399F" w:rsidRPr="006D5407">
        <w:rPr>
          <w:rFonts w:ascii="Times New Roman" w:eastAsia="Calibri" w:hAnsi="Times New Roman" w:cs="Times New Roman"/>
          <w:sz w:val="24"/>
          <w:szCs w:val="24"/>
        </w:rPr>
        <w:t xml:space="preserve"> during their </w:t>
      </w:r>
      <w:r w:rsidR="00EF6D16">
        <w:rPr>
          <w:rFonts w:ascii="Times New Roman" w:eastAsia="Calibri" w:hAnsi="Times New Roman" w:cs="Times New Roman"/>
          <w:sz w:val="24"/>
          <w:szCs w:val="24"/>
        </w:rPr>
        <w:t>descent.</w:t>
      </w:r>
      <w:r w:rsidR="00DE2E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E62897B" w14:textId="77777777" w:rsidR="003F7EA0" w:rsidRDefault="003F7EA0" w:rsidP="00147C68">
      <w:pPr>
        <w:pStyle w:val="Normal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990EABA" w14:textId="08F9E941" w:rsidR="00D1529C" w:rsidRPr="00EC6016" w:rsidRDefault="003F7EA0" w:rsidP="00147C68">
      <w:pPr>
        <w:pStyle w:val="Normal1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6D5407">
        <w:rPr>
          <w:rFonts w:ascii="Times New Roman" w:eastAsia="Calibri" w:hAnsi="Times New Roman" w:cs="Times New Roman"/>
          <w:sz w:val="24"/>
          <w:szCs w:val="24"/>
        </w:rPr>
        <w:t>esults</w:t>
      </w:r>
      <w:r>
        <w:rPr>
          <w:rFonts w:ascii="Times New Roman" w:eastAsia="Calibri" w:hAnsi="Times New Roman" w:cs="Times New Roman"/>
          <w:sz w:val="24"/>
          <w:szCs w:val="24"/>
        </w:rPr>
        <w:t xml:space="preserve"> from this work</w:t>
      </w: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 present a novel biological transport </w:t>
      </w:r>
      <w:r>
        <w:rPr>
          <w:rFonts w:ascii="Times New Roman" w:eastAsia="Calibri" w:hAnsi="Times New Roman" w:cs="Times New Roman"/>
          <w:sz w:val="24"/>
          <w:szCs w:val="24"/>
        </w:rPr>
        <w:t>mechanism</w:t>
      </w: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 that could </w:t>
      </w:r>
      <w:r>
        <w:rPr>
          <w:rFonts w:ascii="Times New Roman" w:eastAsia="Calibri" w:hAnsi="Times New Roman" w:cs="Times New Roman"/>
          <w:sz w:val="24"/>
          <w:szCs w:val="24"/>
        </w:rPr>
        <w:t xml:space="preserve">move large </w:t>
      </w: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amounts of microplastics </w:t>
      </w:r>
      <w:r>
        <w:rPr>
          <w:rFonts w:ascii="Times New Roman" w:eastAsia="Calibri" w:hAnsi="Times New Roman" w:cs="Times New Roman"/>
          <w:sz w:val="24"/>
          <w:szCs w:val="24"/>
        </w:rPr>
        <w:t xml:space="preserve">rapidly </w:t>
      </w: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from </w:t>
      </w:r>
      <w:r>
        <w:rPr>
          <w:rFonts w:ascii="Times New Roman" w:eastAsia="Calibri" w:hAnsi="Times New Roman" w:cs="Times New Roman"/>
          <w:sz w:val="24"/>
          <w:szCs w:val="24"/>
        </w:rPr>
        <w:t>shallow</w:t>
      </w:r>
      <w:r w:rsidRPr="006D5407">
        <w:rPr>
          <w:rFonts w:ascii="Times New Roman" w:eastAsia="Calibri" w:hAnsi="Times New Roman" w:cs="Times New Roman"/>
          <w:sz w:val="24"/>
          <w:szCs w:val="24"/>
        </w:rPr>
        <w:t xml:space="preserve"> waters into the deep sea.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7C68">
        <w:rPr>
          <w:rFonts w:ascii="Times New Roman" w:eastAsia="Calibri" w:hAnsi="Times New Roman" w:cs="Times New Roman"/>
          <w:sz w:val="24"/>
          <w:szCs w:val="24"/>
        </w:rPr>
        <w:t xml:space="preserve">Since discarded houses and fecal pellets of giant larvaceans (in addition to </w:t>
      </w:r>
      <w:r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147C68">
        <w:rPr>
          <w:rFonts w:ascii="Times New Roman" w:eastAsia="Calibri" w:hAnsi="Times New Roman" w:cs="Times New Roman"/>
          <w:sz w:val="24"/>
          <w:szCs w:val="24"/>
        </w:rPr>
        <w:t xml:space="preserve">larvaceans themselves) are widely consumed by other pelagic, midwater, and benthic animals, microplastics could be </w:t>
      </w:r>
      <w:r w:rsidR="00C2716C">
        <w:rPr>
          <w:rFonts w:ascii="Times New Roman" w:eastAsia="Calibri" w:hAnsi="Times New Roman" w:cs="Times New Roman"/>
          <w:sz w:val="24"/>
          <w:szCs w:val="24"/>
        </w:rPr>
        <w:t xml:space="preserve">easily </w:t>
      </w:r>
      <w:r w:rsidR="00147C68">
        <w:rPr>
          <w:rFonts w:ascii="Times New Roman" w:eastAsia="Calibri" w:hAnsi="Times New Roman" w:cs="Times New Roman"/>
          <w:sz w:val="24"/>
          <w:szCs w:val="24"/>
        </w:rPr>
        <w:t xml:space="preserve">transported </w:t>
      </w:r>
      <w:r w:rsidR="00CF661B">
        <w:rPr>
          <w:rFonts w:ascii="Times New Roman" w:eastAsia="Calibri" w:hAnsi="Times New Roman" w:cs="Times New Roman"/>
          <w:sz w:val="24"/>
          <w:szCs w:val="24"/>
        </w:rPr>
        <w:t>through marine</w:t>
      </w:r>
      <w:r w:rsidR="00147C68">
        <w:rPr>
          <w:rFonts w:ascii="Times New Roman" w:eastAsia="Calibri" w:hAnsi="Times New Roman" w:cs="Times New Roman"/>
          <w:sz w:val="24"/>
          <w:szCs w:val="24"/>
        </w:rPr>
        <w:t xml:space="preserve"> food webs. </w:t>
      </w:r>
      <w:r w:rsidR="00590474" w:rsidRPr="006D5407">
        <w:rPr>
          <w:rFonts w:ascii="Times New Roman" w:eastAsia="Calibri" w:hAnsi="Times New Roman" w:cs="Times New Roman"/>
          <w:sz w:val="24"/>
          <w:szCs w:val="24"/>
        </w:rPr>
        <w:t xml:space="preserve">Understanding the rates at which </w:t>
      </w:r>
      <w:r w:rsidR="002F4414" w:rsidRPr="006D5407">
        <w:rPr>
          <w:rFonts w:ascii="Times New Roman" w:eastAsia="Calibri" w:hAnsi="Times New Roman" w:cs="Times New Roman"/>
          <w:sz w:val="24"/>
          <w:szCs w:val="24"/>
        </w:rPr>
        <w:t xml:space="preserve">microplastics </w:t>
      </w:r>
      <w:r w:rsidR="00E954CE" w:rsidRPr="006D5407">
        <w:rPr>
          <w:rFonts w:ascii="Times New Roman" w:eastAsia="Calibri" w:hAnsi="Times New Roman" w:cs="Times New Roman"/>
          <w:sz w:val="24"/>
          <w:szCs w:val="24"/>
        </w:rPr>
        <w:t xml:space="preserve">are </w:t>
      </w:r>
      <w:r w:rsidR="005510E2">
        <w:rPr>
          <w:rFonts w:ascii="Times New Roman" w:eastAsia="Calibri" w:hAnsi="Times New Roman" w:cs="Times New Roman"/>
          <w:sz w:val="24"/>
          <w:szCs w:val="24"/>
        </w:rPr>
        <w:t>concentrated</w:t>
      </w:r>
      <w:r w:rsidR="005510E2" w:rsidRPr="006D54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4414" w:rsidRPr="006D5407">
        <w:rPr>
          <w:rFonts w:ascii="Times New Roman" w:eastAsia="Calibri" w:hAnsi="Times New Roman" w:cs="Times New Roman"/>
          <w:sz w:val="24"/>
          <w:szCs w:val="24"/>
        </w:rPr>
        <w:t xml:space="preserve">by larvaceans and other pelagic filter-feeders </w:t>
      </w:r>
      <w:r w:rsidR="00E954CE" w:rsidRPr="006D5407">
        <w:rPr>
          <w:rFonts w:ascii="Times New Roman" w:eastAsia="Calibri" w:hAnsi="Times New Roman" w:cs="Times New Roman"/>
          <w:sz w:val="24"/>
          <w:szCs w:val="24"/>
        </w:rPr>
        <w:t xml:space="preserve">and then </w:t>
      </w:r>
      <w:r w:rsidR="002F4414" w:rsidRPr="006D5407">
        <w:rPr>
          <w:rFonts w:ascii="Times New Roman" w:eastAsia="Calibri" w:hAnsi="Times New Roman" w:cs="Times New Roman"/>
          <w:sz w:val="24"/>
          <w:szCs w:val="24"/>
        </w:rPr>
        <w:t xml:space="preserve">sink </w:t>
      </w:r>
      <w:r w:rsidR="00E954CE" w:rsidRPr="006D5407">
        <w:rPr>
          <w:rFonts w:ascii="Times New Roman" w:eastAsia="Calibri" w:hAnsi="Times New Roman" w:cs="Times New Roman"/>
          <w:sz w:val="24"/>
          <w:szCs w:val="24"/>
        </w:rPr>
        <w:t xml:space="preserve">into deep water, </w:t>
      </w:r>
      <w:r w:rsidR="00590474" w:rsidRPr="006D5407">
        <w:rPr>
          <w:rFonts w:ascii="Times New Roman" w:eastAsia="Calibri" w:hAnsi="Times New Roman" w:cs="Times New Roman"/>
          <w:sz w:val="24"/>
          <w:szCs w:val="24"/>
        </w:rPr>
        <w:t>will be needed to evaluate the overall impact of microplastic</w:t>
      </w:r>
      <w:r w:rsidR="002F4414" w:rsidRPr="006D5407">
        <w:rPr>
          <w:rFonts w:ascii="Times New Roman" w:eastAsia="Calibri" w:hAnsi="Times New Roman" w:cs="Times New Roman"/>
          <w:sz w:val="24"/>
          <w:szCs w:val="24"/>
        </w:rPr>
        <w:t>s</w:t>
      </w:r>
      <w:r w:rsidR="00E613D1" w:rsidRPr="006D54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0474" w:rsidRPr="006D5407">
        <w:rPr>
          <w:rFonts w:ascii="Times New Roman" w:eastAsia="Calibri" w:hAnsi="Times New Roman" w:cs="Times New Roman"/>
          <w:sz w:val="24"/>
          <w:szCs w:val="24"/>
        </w:rPr>
        <w:t>on marine food webs an</w:t>
      </w:r>
      <w:r w:rsidR="003B59C5">
        <w:rPr>
          <w:rFonts w:ascii="Times New Roman" w:eastAsia="Calibri" w:hAnsi="Times New Roman" w:cs="Times New Roman"/>
          <w:sz w:val="24"/>
          <w:szCs w:val="24"/>
        </w:rPr>
        <w:t>d nutrient cycling in the ocean</w:t>
      </w:r>
      <w:r w:rsidR="00590474" w:rsidRPr="006D5407">
        <w:rPr>
          <w:rFonts w:ascii="Times New Roman" w:eastAsia="Calibri" w:hAnsi="Times New Roman" w:cs="Times New Roman"/>
          <w:sz w:val="24"/>
          <w:szCs w:val="24"/>
        </w:rPr>
        <w:t>.</w:t>
      </w:r>
      <w:r w:rsidR="005510E2">
        <w:rPr>
          <w:rFonts w:ascii="Times New Roman" w:eastAsia="Calibri" w:hAnsi="Times New Roman" w:cs="Times New Roman"/>
          <w:sz w:val="24"/>
          <w:szCs w:val="24"/>
        </w:rPr>
        <w:t xml:space="preserve"> Fortunately, with technological developments </w:t>
      </w:r>
      <w:r w:rsidR="00147C68">
        <w:rPr>
          <w:rFonts w:ascii="Times New Roman" w:eastAsia="Calibri" w:hAnsi="Times New Roman" w:cs="Times New Roman"/>
          <w:sz w:val="24"/>
          <w:szCs w:val="24"/>
        </w:rPr>
        <w:t xml:space="preserve">at MBARI </w:t>
      </w:r>
      <w:r w:rsidR="005510E2">
        <w:rPr>
          <w:rFonts w:ascii="Times New Roman" w:eastAsia="Calibri" w:hAnsi="Times New Roman" w:cs="Times New Roman"/>
          <w:sz w:val="24"/>
          <w:szCs w:val="24"/>
        </w:rPr>
        <w:t>that include instrumentation like DeepPIV, these topics can be directly addressed in the near future.</w:t>
      </w:r>
    </w:p>
    <w:p w14:paraId="53064BBB" w14:textId="77777777" w:rsidR="00FE2E22" w:rsidRDefault="00FE2E22" w:rsidP="00147C68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70624ED8" w14:textId="09886BD8" w:rsidR="00666FE0" w:rsidRPr="00385D34" w:rsidRDefault="00147C68" w:rsidP="008F1DCD">
      <w:pPr>
        <w:pStyle w:val="Normal1"/>
        <w:spacing w:line="240" w:lineRule="auto"/>
        <w:rPr>
          <w:rFonts w:ascii="Times New Roman" w:hAnsi="Times New Roman" w:cs="Times New Roman"/>
        </w:rPr>
      </w:pPr>
      <w:r w:rsidRPr="009A301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0045DEF" wp14:editId="08970253">
            <wp:extent cx="5943600" cy="6596369"/>
            <wp:effectExtent l="0" t="0" r="0" b="8255"/>
            <wp:docPr id="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03" r="20300"/>
                    <a:stretch/>
                  </pic:blipFill>
                  <pic:spPr bwMode="auto">
                    <a:xfrm>
                      <a:off x="0" y="0"/>
                      <a:ext cx="5946496" cy="659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6FE0" w:rsidRPr="00385D34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Fig. 1. Experiments were conducted on board </w:t>
      </w:r>
      <w:r w:rsidR="00666FE0" w:rsidRPr="00385D3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R/V Western Flyer </w:t>
      </w:r>
      <w:r w:rsidR="00666FE0" w:rsidRPr="00385D34">
        <w:rPr>
          <w:rFonts w:ascii="Times New Roman" w:eastAsia="Calibri" w:hAnsi="Times New Roman" w:cs="Times New Roman"/>
          <w:b/>
          <w:sz w:val="24"/>
          <w:szCs w:val="24"/>
        </w:rPr>
        <w:t xml:space="preserve">using DeepPIV’s particle injector deployed from </w:t>
      </w:r>
      <w:r w:rsidR="00666FE0" w:rsidRPr="00385D34">
        <w:rPr>
          <w:rFonts w:ascii="Times New Roman" w:eastAsia="Calibri" w:hAnsi="Times New Roman" w:cs="Times New Roman"/>
          <w:b/>
          <w:i/>
          <w:sz w:val="24"/>
          <w:szCs w:val="24"/>
        </w:rPr>
        <w:t>ROV Doc Ricketts</w:t>
      </w:r>
      <w:r w:rsidR="00666FE0" w:rsidRPr="00385D34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14:paraId="777F796D" w14:textId="77777777" w:rsidR="00666FE0" w:rsidRDefault="00666FE0" w:rsidP="008F1DCD">
      <w:pPr>
        <w:pStyle w:val="Normal1"/>
        <w:spacing w:line="240" w:lineRule="auto"/>
        <w:rPr>
          <w:rFonts w:ascii="Times New Roman" w:hAnsi="Times New Roman" w:cs="Times New Roman"/>
        </w:rPr>
      </w:pPr>
    </w:p>
    <w:p w14:paraId="178997E5" w14:textId="3715FEA3" w:rsidR="00D1529C" w:rsidRPr="00EC6016" w:rsidRDefault="00470330" w:rsidP="008F1DCD">
      <w:pPr>
        <w:pStyle w:val="Normal1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8F0C466" wp14:editId="7BB9028C">
            <wp:extent cx="5943600" cy="3346622"/>
            <wp:effectExtent l="0" t="0" r="0" b="635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4FA1F" w14:textId="29B40273" w:rsidR="00D1529C" w:rsidRPr="00EC6016" w:rsidRDefault="00590474" w:rsidP="008F1DCD">
      <w:pPr>
        <w:pStyle w:val="Normal1"/>
        <w:spacing w:line="240" w:lineRule="auto"/>
        <w:rPr>
          <w:rFonts w:ascii="Times New Roman" w:hAnsi="Times New Roman" w:cs="Times New Roman"/>
        </w:rPr>
      </w:pPr>
      <w:r w:rsidRPr="00EC6016">
        <w:rPr>
          <w:rFonts w:ascii="Times New Roman" w:eastAsia="Calibri" w:hAnsi="Times New Roman" w:cs="Times New Roman"/>
          <w:b/>
          <w:sz w:val="24"/>
          <w:szCs w:val="24"/>
        </w:rPr>
        <w:t xml:space="preserve">Fig. </w:t>
      </w:r>
      <w:r w:rsidR="00666FE0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EC6016">
        <w:rPr>
          <w:rFonts w:ascii="Times New Roman" w:eastAsia="Calibri" w:hAnsi="Times New Roman" w:cs="Times New Roman"/>
          <w:b/>
          <w:sz w:val="24"/>
          <w:szCs w:val="24"/>
        </w:rPr>
        <w:t>. During feeding experiments, microplastics were observed inside and attached to the inner house, and inside the gut of giant larvaceans.</w:t>
      </w:r>
      <w:r w:rsidRPr="00EC6016">
        <w:rPr>
          <w:rFonts w:ascii="Times New Roman" w:eastAsia="Calibri" w:hAnsi="Times New Roman" w:cs="Times New Roman"/>
          <w:sz w:val="24"/>
          <w:szCs w:val="24"/>
        </w:rPr>
        <w:t xml:space="preserve"> Microplastic particles are represented by different colors (e.g., red, yellow, green, orange). Scale bar corresponds to 2 cm. </w:t>
      </w:r>
    </w:p>
    <w:p w14:paraId="324C2724" w14:textId="77777777" w:rsidR="00D1529C" w:rsidRPr="00EC6016" w:rsidRDefault="00D1529C" w:rsidP="008F1DCD">
      <w:pPr>
        <w:pStyle w:val="Normal1"/>
        <w:spacing w:line="240" w:lineRule="auto"/>
        <w:rPr>
          <w:rFonts w:ascii="Times New Roman" w:hAnsi="Times New Roman" w:cs="Times New Roman"/>
        </w:rPr>
      </w:pPr>
    </w:p>
    <w:p w14:paraId="2FE31D3F" w14:textId="77777777" w:rsidR="00D765D9" w:rsidRPr="00EC6016" w:rsidRDefault="00D765D9" w:rsidP="008F1DCD">
      <w:pPr>
        <w:pStyle w:val="Normal1"/>
        <w:spacing w:line="240" w:lineRule="auto"/>
        <w:rPr>
          <w:rFonts w:ascii="Times New Roman" w:hAnsi="Times New Roman" w:cs="Times New Roman"/>
        </w:rPr>
        <w:sectPr w:rsidR="00D765D9" w:rsidRPr="00EC6016" w:rsidSect="00812420">
          <w:footerReference w:type="even" r:id="rId11"/>
          <w:footerReference w:type="default" r:id="rId12"/>
          <w:pgSz w:w="12240" w:h="15840"/>
          <w:pgMar w:top="1440" w:right="1440" w:bottom="1440" w:left="1440" w:header="720" w:footer="720" w:gutter="0"/>
          <w:pgNumType w:start="1"/>
          <w:cols w:space="720"/>
          <w:titlePg/>
        </w:sectPr>
      </w:pPr>
    </w:p>
    <w:p w14:paraId="2E866C8B" w14:textId="0918B3FF" w:rsidR="00D1529C" w:rsidRPr="00B22867" w:rsidRDefault="00D1529C" w:rsidP="008F1DCD">
      <w:pPr>
        <w:pStyle w:val="Normal1"/>
        <w:spacing w:line="240" w:lineRule="auto"/>
        <w:rPr>
          <w:rFonts w:ascii="Times New Roman" w:hAnsi="Times New Roman" w:cs="Times New Roman"/>
        </w:rPr>
      </w:pPr>
    </w:p>
    <w:p w14:paraId="59F16B64" w14:textId="77777777" w:rsidR="00470330" w:rsidRDefault="00470330" w:rsidP="008F1DCD">
      <w:pPr>
        <w:pStyle w:val="Normal1"/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1ED6B198" wp14:editId="79876317">
            <wp:extent cx="5829300" cy="3886200"/>
            <wp:effectExtent l="0" t="0" r="12700" b="0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766BF" w14:textId="6109AB95" w:rsidR="00D1529C" w:rsidRPr="009A4627" w:rsidRDefault="00590474" w:rsidP="008F1DCD">
      <w:pPr>
        <w:pStyle w:val="Normal1"/>
        <w:spacing w:line="240" w:lineRule="auto"/>
        <w:rPr>
          <w:rFonts w:ascii="Times New Roman" w:hAnsi="Times New Roman" w:cs="Times New Roman"/>
        </w:rPr>
      </w:pPr>
      <w:r w:rsidRPr="00B22867">
        <w:rPr>
          <w:rFonts w:ascii="Times New Roman" w:eastAsia="Calibri" w:hAnsi="Times New Roman" w:cs="Times New Roman"/>
          <w:b/>
          <w:sz w:val="24"/>
          <w:szCs w:val="24"/>
        </w:rPr>
        <w:t xml:space="preserve">Fig. </w:t>
      </w:r>
      <w:bookmarkStart w:id="0" w:name="_GoBack"/>
      <w:bookmarkEnd w:id="0"/>
      <w:r w:rsidR="00470330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B22867">
        <w:rPr>
          <w:rFonts w:ascii="Times New Roman" w:eastAsia="Calibri" w:hAnsi="Times New Roman" w:cs="Times New Roman"/>
          <w:b/>
          <w:sz w:val="24"/>
          <w:szCs w:val="24"/>
        </w:rPr>
        <w:t>. Collected giant larvaceans were maintained in a cold room</w:t>
      </w:r>
      <w:r w:rsidR="00812420" w:rsidRPr="00B22867">
        <w:rPr>
          <w:rFonts w:ascii="Times New Roman" w:eastAsia="Calibri" w:hAnsi="Times New Roman" w:cs="Times New Roman"/>
          <w:b/>
          <w:sz w:val="24"/>
          <w:szCs w:val="24"/>
        </w:rPr>
        <w:t xml:space="preserve">, and </w:t>
      </w:r>
      <w:r w:rsidR="003F7EA0">
        <w:rPr>
          <w:rFonts w:ascii="Times New Roman" w:eastAsia="Calibri" w:hAnsi="Times New Roman" w:cs="Times New Roman"/>
          <w:b/>
          <w:sz w:val="24"/>
          <w:szCs w:val="24"/>
        </w:rPr>
        <w:t>fecal pellets contained microplastics</w:t>
      </w:r>
      <w:r w:rsidRPr="00B2286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sectPr w:rsidR="00D1529C" w:rsidRPr="009A4627" w:rsidSect="00147C68">
      <w:pgSz w:w="15840" w:h="12240" w:orient="landscape"/>
      <w:pgMar w:top="1440" w:right="1440" w:bottom="1440" w:left="1440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9489339" w15:done="0"/>
  <w15:commentEx w15:paraId="1A351924" w15:done="0"/>
  <w15:commentEx w15:paraId="3CEFE9DB" w15:paraIdParent="1A351924" w15:done="0"/>
  <w15:commentEx w15:paraId="388F3E54" w15:done="0"/>
  <w15:commentEx w15:paraId="4B59E539" w15:done="0"/>
  <w15:commentEx w15:paraId="22753EA8" w15:done="0"/>
  <w15:commentEx w15:paraId="4CB5AFF6" w15:done="0"/>
  <w15:commentEx w15:paraId="7B69F288" w15:done="0"/>
  <w15:commentEx w15:paraId="6F9AA88B" w15:done="0"/>
  <w15:commentEx w15:paraId="03D817AA" w15:done="0"/>
  <w15:commentEx w15:paraId="124BB496" w15:paraIdParent="03D817AA" w15:done="0"/>
  <w15:commentEx w15:paraId="0636068B" w15:done="0"/>
  <w15:commentEx w15:paraId="4E44D522" w15:done="0"/>
  <w15:commentEx w15:paraId="7FBE1AA7" w15:done="0"/>
  <w15:commentEx w15:paraId="427E279C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D62FC9" w14:textId="77777777" w:rsidR="0050076D" w:rsidRDefault="0050076D" w:rsidP="00DA234F">
      <w:pPr>
        <w:spacing w:line="240" w:lineRule="auto"/>
      </w:pPr>
      <w:r>
        <w:separator/>
      </w:r>
    </w:p>
  </w:endnote>
  <w:endnote w:type="continuationSeparator" w:id="0">
    <w:p w14:paraId="2C61A32E" w14:textId="77777777" w:rsidR="0050076D" w:rsidRDefault="0050076D" w:rsidP="00DA23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2D799" w14:textId="77777777" w:rsidR="0050076D" w:rsidRDefault="0050076D" w:rsidP="00DA23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4A27BB" w14:textId="77777777" w:rsidR="0050076D" w:rsidRDefault="0050076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19F5A" w14:textId="77777777" w:rsidR="0050076D" w:rsidRPr="00B45003" w:rsidRDefault="0050076D" w:rsidP="00DA234F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  <w:sz w:val="24"/>
        <w:szCs w:val="24"/>
      </w:rPr>
    </w:pPr>
    <w:r w:rsidRPr="00B45003">
      <w:rPr>
        <w:rStyle w:val="PageNumber"/>
        <w:rFonts w:ascii="Times New Roman" w:hAnsi="Times New Roman" w:cs="Times New Roman"/>
        <w:sz w:val="24"/>
        <w:szCs w:val="24"/>
      </w:rPr>
      <w:fldChar w:fldCharType="begin"/>
    </w:r>
    <w:r w:rsidRPr="00B45003">
      <w:rPr>
        <w:rStyle w:val="PageNumber"/>
        <w:rFonts w:ascii="Times New Roman" w:hAnsi="Times New Roman" w:cs="Times New Roman"/>
        <w:sz w:val="24"/>
        <w:szCs w:val="24"/>
      </w:rPr>
      <w:instrText xml:space="preserve">PAGE  </w:instrText>
    </w:r>
    <w:r w:rsidRPr="00B45003">
      <w:rPr>
        <w:rStyle w:val="PageNumber"/>
        <w:rFonts w:ascii="Times New Roman" w:hAnsi="Times New Roman" w:cs="Times New Roman"/>
        <w:sz w:val="24"/>
        <w:szCs w:val="24"/>
      </w:rPr>
      <w:fldChar w:fldCharType="separate"/>
    </w:r>
    <w:r w:rsidR="00470330">
      <w:rPr>
        <w:rStyle w:val="PageNumber"/>
        <w:rFonts w:ascii="Times New Roman" w:hAnsi="Times New Roman" w:cs="Times New Roman"/>
        <w:noProof/>
        <w:sz w:val="24"/>
        <w:szCs w:val="24"/>
      </w:rPr>
      <w:t>3</w:t>
    </w:r>
    <w:r w:rsidRPr="00B45003">
      <w:rPr>
        <w:rStyle w:val="PageNumber"/>
        <w:rFonts w:ascii="Times New Roman" w:hAnsi="Times New Roman" w:cs="Times New Roman"/>
        <w:sz w:val="24"/>
        <w:szCs w:val="24"/>
      </w:rPr>
      <w:fldChar w:fldCharType="end"/>
    </w:r>
  </w:p>
  <w:p w14:paraId="16E9C405" w14:textId="77777777" w:rsidR="0050076D" w:rsidRDefault="0050076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CE4EB6" w14:textId="77777777" w:rsidR="0050076D" w:rsidRDefault="0050076D" w:rsidP="00DA234F">
      <w:pPr>
        <w:spacing w:line="240" w:lineRule="auto"/>
      </w:pPr>
      <w:r>
        <w:separator/>
      </w:r>
    </w:p>
  </w:footnote>
  <w:footnote w:type="continuationSeparator" w:id="0">
    <w:p w14:paraId="09BC207F" w14:textId="77777777" w:rsidR="0050076D" w:rsidRDefault="0050076D" w:rsidP="00DA23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ela Choy">
    <w15:presenceInfo w15:providerId="Windows Live" w15:userId="2818ac2e29ebb4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1529C"/>
    <w:rsid w:val="0000372E"/>
    <w:rsid w:val="00003C0A"/>
    <w:rsid w:val="000124E7"/>
    <w:rsid w:val="0002178C"/>
    <w:rsid w:val="00027782"/>
    <w:rsid w:val="00037589"/>
    <w:rsid w:val="00043A0B"/>
    <w:rsid w:val="0004485F"/>
    <w:rsid w:val="000611B9"/>
    <w:rsid w:val="00064D1F"/>
    <w:rsid w:val="00072FF4"/>
    <w:rsid w:val="000775A7"/>
    <w:rsid w:val="00081D42"/>
    <w:rsid w:val="00082F89"/>
    <w:rsid w:val="00084829"/>
    <w:rsid w:val="000A367E"/>
    <w:rsid w:val="000B14CA"/>
    <w:rsid w:val="000D2505"/>
    <w:rsid w:val="000E7C5E"/>
    <w:rsid w:val="000F2C28"/>
    <w:rsid w:val="000F482A"/>
    <w:rsid w:val="00104632"/>
    <w:rsid w:val="0011304B"/>
    <w:rsid w:val="00125B21"/>
    <w:rsid w:val="00140C87"/>
    <w:rsid w:val="00143C38"/>
    <w:rsid w:val="00145AF3"/>
    <w:rsid w:val="00147C68"/>
    <w:rsid w:val="00151141"/>
    <w:rsid w:val="00155349"/>
    <w:rsid w:val="00156C25"/>
    <w:rsid w:val="00167AEC"/>
    <w:rsid w:val="00187820"/>
    <w:rsid w:val="00197A3A"/>
    <w:rsid w:val="001A096E"/>
    <w:rsid w:val="001A0B2B"/>
    <w:rsid w:val="001A19C8"/>
    <w:rsid w:val="001B0F9A"/>
    <w:rsid w:val="001B4282"/>
    <w:rsid w:val="001B671E"/>
    <w:rsid w:val="001C1A4B"/>
    <w:rsid w:val="001D39FD"/>
    <w:rsid w:val="001D77FE"/>
    <w:rsid w:val="001F1C08"/>
    <w:rsid w:val="00205632"/>
    <w:rsid w:val="00211D62"/>
    <w:rsid w:val="00213127"/>
    <w:rsid w:val="002132E9"/>
    <w:rsid w:val="0023424A"/>
    <w:rsid w:val="00236F88"/>
    <w:rsid w:val="002379DD"/>
    <w:rsid w:val="002430C2"/>
    <w:rsid w:val="00252FBF"/>
    <w:rsid w:val="002543A7"/>
    <w:rsid w:val="00271E44"/>
    <w:rsid w:val="00273A73"/>
    <w:rsid w:val="00275AB3"/>
    <w:rsid w:val="00284DCA"/>
    <w:rsid w:val="00290D6E"/>
    <w:rsid w:val="002974D5"/>
    <w:rsid w:val="002B7846"/>
    <w:rsid w:val="002C1EF5"/>
    <w:rsid w:val="002C7CC8"/>
    <w:rsid w:val="002D1DF1"/>
    <w:rsid w:val="002D6EC2"/>
    <w:rsid w:val="002D732C"/>
    <w:rsid w:val="002E65CC"/>
    <w:rsid w:val="002F3A3D"/>
    <w:rsid w:val="002F4414"/>
    <w:rsid w:val="002F65C3"/>
    <w:rsid w:val="00307426"/>
    <w:rsid w:val="003077C6"/>
    <w:rsid w:val="00313C67"/>
    <w:rsid w:val="0032485A"/>
    <w:rsid w:val="00324975"/>
    <w:rsid w:val="003304A6"/>
    <w:rsid w:val="00330FD7"/>
    <w:rsid w:val="0035058B"/>
    <w:rsid w:val="0037216A"/>
    <w:rsid w:val="003722FB"/>
    <w:rsid w:val="00385D34"/>
    <w:rsid w:val="00396CAB"/>
    <w:rsid w:val="003B59C5"/>
    <w:rsid w:val="003D1E0E"/>
    <w:rsid w:val="003D4F71"/>
    <w:rsid w:val="003D67D2"/>
    <w:rsid w:val="003D7627"/>
    <w:rsid w:val="003E3DB6"/>
    <w:rsid w:val="003F0DA7"/>
    <w:rsid w:val="003F7EA0"/>
    <w:rsid w:val="00403007"/>
    <w:rsid w:val="00410F46"/>
    <w:rsid w:val="00414B00"/>
    <w:rsid w:val="00425520"/>
    <w:rsid w:val="00432430"/>
    <w:rsid w:val="00432DC3"/>
    <w:rsid w:val="00434D3A"/>
    <w:rsid w:val="00455E33"/>
    <w:rsid w:val="00456AF2"/>
    <w:rsid w:val="00463DD7"/>
    <w:rsid w:val="00470330"/>
    <w:rsid w:val="00481EC8"/>
    <w:rsid w:val="004848CC"/>
    <w:rsid w:val="004879F0"/>
    <w:rsid w:val="00497E22"/>
    <w:rsid w:val="004A091E"/>
    <w:rsid w:val="004A1FFA"/>
    <w:rsid w:val="004A667C"/>
    <w:rsid w:val="004C5E9F"/>
    <w:rsid w:val="004D1FFB"/>
    <w:rsid w:val="004E025D"/>
    <w:rsid w:val="004E508D"/>
    <w:rsid w:val="004F0E15"/>
    <w:rsid w:val="004F4A36"/>
    <w:rsid w:val="004F5A29"/>
    <w:rsid w:val="0050076D"/>
    <w:rsid w:val="005012F0"/>
    <w:rsid w:val="005058E1"/>
    <w:rsid w:val="00507731"/>
    <w:rsid w:val="00510C4D"/>
    <w:rsid w:val="005158A8"/>
    <w:rsid w:val="00520FD3"/>
    <w:rsid w:val="005354FB"/>
    <w:rsid w:val="005435A4"/>
    <w:rsid w:val="0055092B"/>
    <w:rsid w:val="005510E2"/>
    <w:rsid w:val="005518A0"/>
    <w:rsid w:val="005574A8"/>
    <w:rsid w:val="0057439B"/>
    <w:rsid w:val="00577A17"/>
    <w:rsid w:val="00582AFB"/>
    <w:rsid w:val="00587B03"/>
    <w:rsid w:val="00590474"/>
    <w:rsid w:val="00591491"/>
    <w:rsid w:val="005A0242"/>
    <w:rsid w:val="005B2B24"/>
    <w:rsid w:val="005C3A85"/>
    <w:rsid w:val="005C575C"/>
    <w:rsid w:val="005E6A02"/>
    <w:rsid w:val="005F420B"/>
    <w:rsid w:val="00611A57"/>
    <w:rsid w:val="0061727E"/>
    <w:rsid w:val="00621CB7"/>
    <w:rsid w:val="00631EEE"/>
    <w:rsid w:val="00635226"/>
    <w:rsid w:val="006361AC"/>
    <w:rsid w:val="00637B8A"/>
    <w:rsid w:val="00657A8D"/>
    <w:rsid w:val="00662923"/>
    <w:rsid w:val="00664AC7"/>
    <w:rsid w:val="00666FE0"/>
    <w:rsid w:val="00667B4B"/>
    <w:rsid w:val="0068097D"/>
    <w:rsid w:val="0068116B"/>
    <w:rsid w:val="006872B5"/>
    <w:rsid w:val="006A36E7"/>
    <w:rsid w:val="006C1071"/>
    <w:rsid w:val="006D1E6C"/>
    <w:rsid w:val="006D5407"/>
    <w:rsid w:val="006F1417"/>
    <w:rsid w:val="0070346C"/>
    <w:rsid w:val="00712922"/>
    <w:rsid w:val="00715ADF"/>
    <w:rsid w:val="00720CEC"/>
    <w:rsid w:val="00722036"/>
    <w:rsid w:val="0073164B"/>
    <w:rsid w:val="007337D5"/>
    <w:rsid w:val="00735A2E"/>
    <w:rsid w:val="007412BC"/>
    <w:rsid w:val="007503D9"/>
    <w:rsid w:val="00777E8D"/>
    <w:rsid w:val="00777FC8"/>
    <w:rsid w:val="00795100"/>
    <w:rsid w:val="007959CB"/>
    <w:rsid w:val="00797B63"/>
    <w:rsid w:val="007A0233"/>
    <w:rsid w:val="007A68F6"/>
    <w:rsid w:val="007B25EF"/>
    <w:rsid w:val="007C708B"/>
    <w:rsid w:val="007D307E"/>
    <w:rsid w:val="007D4991"/>
    <w:rsid w:val="007E6DBE"/>
    <w:rsid w:val="007F637A"/>
    <w:rsid w:val="0080482E"/>
    <w:rsid w:val="00804FEB"/>
    <w:rsid w:val="008121CA"/>
    <w:rsid w:val="00812420"/>
    <w:rsid w:val="00814B7F"/>
    <w:rsid w:val="00834A88"/>
    <w:rsid w:val="00834D84"/>
    <w:rsid w:val="008461B5"/>
    <w:rsid w:val="00847D4A"/>
    <w:rsid w:val="00852273"/>
    <w:rsid w:val="00854CA3"/>
    <w:rsid w:val="008645EF"/>
    <w:rsid w:val="00864664"/>
    <w:rsid w:val="00864B98"/>
    <w:rsid w:val="008713E2"/>
    <w:rsid w:val="008813E6"/>
    <w:rsid w:val="00895DD7"/>
    <w:rsid w:val="008A097B"/>
    <w:rsid w:val="008B211B"/>
    <w:rsid w:val="008C02B5"/>
    <w:rsid w:val="008D04D6"/>
    <w:rsid w:val="008E56E2"/>
    <w:rsid w:val="008E6A80"/>
    <w:rsid w:val="008F1DCD"/>
    <w:rsid w:val="008F292A"/>
    <w:rsid w:val="00905BDC"/>
    <w:rsid w:val="00906278"/>
    <w:rsid w:val="00906D75"/>
    <w:rsid w:val="00923F37"/>
    <w:rsid w:val="009266E0"/>
    <w:rsid w:val="00926A3C"/>
    <w:rsid w:val="00933135"/>
    <w:rsid w:val="0093770C"/>
    <w:rsid w:val="009461D5"/>
    <w:rsid w:val="009634E0"/>
    <w:rsid w:val="00963CA6"/>
    <w:rsid w:val="00965D7F"/>
    <w:rsid w:val="00970A4E"/>
    <w:rsid w:val="0098064D"/>
    <w:rsid w:val="009809BE"/>
    <w:rsid w:val="00986EC4"/>
    <w:rsid w:val="009A3012"/>
    <w:rsid w:val="009A4627"/>
    <w:rsid w:val="009D1D77"/>
    <w:rsid w:val="009D26AC"/>
    <w:rsid w:val="009F1B10"/>
    <w:rsid w:val="009F23F5"/>
    <w:rsid w:val="009F4A32"/>
    <w:rsid w:val="009F7162"/>
    <w:rsid w:val="00A26ABC"/>
    <w:rsid w:val="00A42033"/>
    <w:rsid w:val="00A427AD"/>
    <w:rsid w:val="00A437DD"/>
    <w:rsid w:val="00A4772C"/>
    <w:rsid w:val="00A53D2B"/>
    <w:rsid w:val="00A617AA"/>
    <w:rsid w:val="00A77C1B"/>
    <w:rsid w:val="00A9260E"/>
    <w:rsid w:val="00A9624B"/>
    <w:rsid w:val="00AA3A2A"/>
    <w:rsid w:val="00AA4703"/>
    <w:rsid w:val="00AA5AA3"/>
    <w:rsid w:val="00AA60F9"/>
    <w:rsid w:val="00AB0644"/>
    <w:rsid w:val="00AB15EC"/>
    <w:rsid w:val="00AB3042"/>
    <w:rsid w:val="00AB5062"/>
    <w:rsid w:val="00AD0A08"/>
    <w:rsid w:val="00AD4999"/>
    <w:rsid w:val="00AD52BE"/>
    <w:rsid w:val="00AE7E80"/>
    <w:rsid w:val="00AF1CC0"/>
    <w:rsid w:val="00AF2EEA"/>
    <w:rsid w:val="00AF7194"/>
    <w:rsid w:val="00B10B5C"/>
    <w:rsid w:val="00B22867"/>
    <w:rsid w:val="00B25879"/>
    <w:rsid w:val="00B36C1D"/>
    <w:rsid w:val="00B45003"/>
    <w:rsid w:val="00B563BD"/>
    <w:rsid w:val="00B757A9"/>
    <w:rsid w:val="00B91EFF"/>
    <w:rsid w:val="00BA3202"/>
    <w:rsid w:val="00BC0791"/>
    <w:rsid w:val="00BC1543"/>
    <w:rsid w:val="00BD508A"/>
    <w:rsid w:val="00C2716C"/>
    <w:rsid w:val="00C53BBF"/>
    <w:rsid w:val="00C56453"/>
    <w:rsid w:val="00C6086F"/>
    <w:rsid w:val="00C73099"/>
    <w:rsid w:val="00C75516"/>
    <w:rsid w:val="00C8301E"/>
    <w:rsid w:val="00C900A6"/>
    <w:rsid w:val="00C901B7"/>
    <w:rsid w:val="00CA77F8"/>
    <w:rsid w:val="00CB0E06"/>
    <w:rsid w:val="00CB5E35"/>
    <w:rsid w:val="00CE2505"/>
    <w:rsid w:val="00CE5C9D"/>
    <w:rsid w:val="00CF026A"/>
    <w:rsid w:val="00CF351C"/>
    <w:rsid w:val="00CF4273"/>
    <w:rsid w:val="00CF661B"/>
    <w:rsid w:val="00D048B4"/>
    <w:rsid w:val="00D04E61"/>
    <w:rsid w:val="00D12364"/>
    <w:rsid w:val="00D14B12"/>
    <w:rsid w:val="00D1529C"/>
    <w:rsid w:val="00D16B20"/>
    <w:rsid w:val="00D27C9D"/>
    <w:rsid w:val="00D27EDB"/>
    <w:rsid w:val="00D428BE"/>
    <w:rsid w:val="00D46952"/>
    <w:rsid w:val="00D765D9"/>
    <w:rsid w:val="00D8576D"/>
    <w:rsid w:val="00D947B7"/>
    <w:rsid w:val="00DA234F"/>
    <w:rsid w:val="00DA4466"/>
    <w:rsid w:val="00DA58F7"/>
    <w:rsid w:val="00DA5F0B"/>
    <w:rsid w:val="00DB0915"/>
    <w:rsid w:val="00DB186D"/>
    <w:rsid w:val="00DB23F9"/>
    <w:rsid w:val="00DC1F48"/>
    <w:rsid w:val="00DE2EE7"/>
    <w:rsid w:val="00DE3218"/>
    <w:rsid w:val="00E05CD3"/>
    <w:rsid w:val="00E27048"/>
    <w:rsid w:val="00E31E98"/>
    <w:rsid w:val="00E344F3"/>
    <w:rsid w:val="00E4460F"/>
    <w:rsid w:val="00E45B0C"/>
    <w:rsid w:val="00E606A7"/>
    <w:rsid w:val="00E613D1"/>
    <w:rsid w:val="00E61461"/>
    <w:rsid w:val="00E66AC8"/>
    <w:rsid w:val="00E715D3"/>
    <w:rsid w:val="00E73A76"/>
    <w:rsid w:val="00E93A97"/>
    <w:rsid w:val="00E954CE"/>
    <w:rsid w:val="00EB795C"/>
    <w:rsid w:val="00EC17D0"/>
    <w:rsid w:val="00EC1F50"/>
    <w:rsid w:val="00EC2B03"/>
    <w:rsid w:val="00EC6016"/>
    <w:rsid w:val="00ED0CDC"/>
    <w:rsid w:val="00ED5006"/>
    <w:rsid w:val="00EE6C1D"/>
    <w:rsid w:val="00EF07C3"/>
    <w:rsid w:val="00EF4703"/>
    <w:rsid w:val="00EF6D16"/>
    <w:rsid w:val="00F00E7C"/>
    <w:rsid w:val="00F035F4"/>
    <w:rsid w:val="00F0613D"/>
    <w:rsid w:val="00F068D9"/>
    <w:rsid w:val="00F2589B"/>
    <w:rsid w:val="00F26BD3"/>
    <w:rsid w:val="00F31328"/>
    <w:rsid w:val="00F34593"/>
    <w:rsid w:val="00F5399F"/>
    <w:rsid w:val="00F5474C"/>
    <w:rsid w:val="00F6431B"/>
    <w:rsid w:val="00F733F1"/>
    <w:rsid w:val="00F81363"/>
    <w:rsid w:val="00F84DC0"/>
    <w:rsid w:val="00F8578B"/>
    <w:rsid w:val="00F85D65"/>
    <w:rsid w:val="00F877E3"/>
    <w:rsid w:val="00F87BBA"/>
    <w:rsid w:val="00F93846"/>
    <w:rsid w:val="00FA182F"/>
    <w:rsid w:val="00FB138E"/>
    <w:rsid w:val="00FB2BA3"/>
    <w:rsid w:val="00FB7392"/>
    <w:rsid w:val="00FC500F"/>
    <w:rsid w:val="00FD02DE"/>
    <w:rsid w:val="00FD3CD2"/>
    <w:rsid w:val="00FD43D6"/>
    <w:rsid w:val="00FD52B1"/>
    <w:rsid w:val="00FE155D"/>
    <w:rsid w:val="00FE2234"/>
    <w:rsid w:val="00FE2E22"/>
    <w:rsid w:val="00FE3202"/>
    <w:rsid w:val="00FE53CF"/>
    <w:rsid w:val="00FF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5D1BA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474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474"/>
    <w:rPr>
      <w:rFonts w:ascii="Lucida Grande" w:hAnsi="Lucida Grande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35A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35A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05632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A234F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34F"/>
  </w:style>
  <w:style w:type="character" w:styleId="PageNumber">
    <w:name w:val="page number"/>
    <w:basedOn w:val="DefaultParagraphFont"/>
    <w:uiPriority w:val="99"/>
    <w:semiHidden/>
    <w:unhideWhenUsed/>
    <w:rsid w:val="00DA234F"/>
  </w:style>
  <w:style w:type="paragraph" w:styleId="Header">
    <w:name w:val="header"/>
    <w:basedOn w:val="Normal"/>
    <w:link w:val="HeaderChar"/>
    <w:uiPriority w:val="99"/>
    <w:unhideWhenUsed/>
    <w:rsid w:val="00A427AD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7AD"/>
  </w:style>
  <w:style w:type="character" w:styleId="Strong">
    <w:name w:val="Strong"/>
    <w:basedOn w:val="DefaultParagraphFont"/>
    <w:uiPriority w:val="22"/>
    <w:qFormat/>
    <w:rsid w:val="00EC17D0"/>
    <w:rPr>
      <w:b/>
      <w:bCs/>
    </w:rPr>
  </w:style>
  <w:style w:type="character" w:styleId="Hyperlink">
    <w:name w:val="Hyperlink"/>
    <w:basedOn w:val="DefaultParagraphFont"/>
    <w:uiPriority w:val="99"/>
    <w:unhideWhenUsed/>
    <w:rsid w:val="00A4772C"/>
    <w:rPr>
      <w:color w:val="0000FF" w:themeColor="hyperlink"/>
      <w:u w:val="single"/>
    </w:rPr>
  </w:style>
  <w:style w:type="paragraph" w:customStyle="1" w:styleId="Paragraph">
    <w:name w:val="Paragraph"/>
    <w:basedOn w:val="Normal"/>
    <w:rsid w:val="002D1DF1"/>
    <w:pPr>
      <w:spacing w:before="120" w:line="240" w:lineRule="auto"/>
      <w:ind w:firstLine="72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474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474"/>
    <w:rPr>
      <w:rFonts w:ascii="Lucida Grande" w:hAnsi="Lucida Grande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35A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35A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05632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A234F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34F"/>
  </w:style>
  <w:style w:type="character" w:styleId="PageNumber">
    <w:name w:val="page number"/>
    <w:basedOn w:val="DefaultParagraphFont"/>
    <w:uiPriority w:val="99"/>
    <w:semiHidden/>
    <w:unhideWhenUsed/>
    <w:rsid w:val="00DA234F"/>
  </w:style>
  <w:style w:type="paragraph" w:styleId="Header">
    <w:name w:val="header"/>
    <w:basedOn w:val="Normal"/>
    <w:link w:val="HeaderChar"/>
    <w:uiPriority w:val="99"/>
    <w:unhideWhenUsed/>
    <w:rsid w:val="00A427AD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7AD"/>
  </w:style>
  <w:style w:type="character" w:styleId="Strong">
    <w:name w:val="Strong"/>
    <w:basedOn w:val="DefaultParagraphFont"/>
    <w:uiPriority w:val="22"/>
    <w:qFormat/>
    <w:rsid w:val="00EC17D0"/>
    <w:rPr>
      <w:b/>
      <w:bCs/>
    </w:rPr>
  </w:style>
  <w:style w:type="character" w:styleId="Hyperlink">
    <w:name w:val="Hyperlink"/>
    <w:basedOn w:val="DefaultParagraphFont"/>
    <w:uiPriority w:val="99"/>
    <w:unhideWhenUsed/>
    <w:rsid w:val="00A4772C"/>
    <w:rPr>
      <w:color w:val="0000FF" w:themeColor="hyperlink"/>
      <w:u w:val="single"/>
    </w:rPr>
  </w:style>
  <w:style w:type="paragraph" w:customStyle="1" w:styleId="Paragraph">
    <w:name w:val="Paragraph"/>
    <w:basedOn w:val="Normal"/>
    <w:rsid w:val="002D1DF1"/>
    <w:pPr>
      <w:spacing w:before="120" w:line="240" w:lineRule="auto"/>
      <w:ind w:firstLine="72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image" Target="media/image3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7" Type="http://schemas.microsoft.com/office/2011/relationships/commentsExtended" Target="commentsExtended.xml"/><Relationship Id="rId18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0D046-F317-6344-B6BA-33969A101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921</Words>
  <Characters>5251</Characters>
  <Application>Microsoft Macintosh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Woods Hole Oceanographic Institute</Company>
  <LinksUpToDate>false</LinksUpToDate>
  <CharactersWithSpaces>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Robison</dc:creator>
  <cp:lastModifiedBy>Kakani Katija</cp:lastModifiedBy>
  <cp:revision>2</cp:revision>
  <cp:lastPrinted>2016-09-29T21:28:00Z</cp:lastPrinted>
  <dcterms:created xsi:type="dcterms:W3CDTF">2017-01-12T16:56:00Z</dcterms:created>
  <dcterms:modified xsi:type="dcterms:W3CDTF">2017-01-12T16:56:00Z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id="http://www.zotero.org/styles/science"/&gt;&lt;hasBiblio/&gt;&lt;format class="21"/&gt;&lt;count citations="36" publications="32"/&gt;&lt;/info&gt;PAPERS2_INFO_END</vt:lpwstr>
  </property>
</Properties>
</file>