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7D9" w:rsidRDefault="000C3A56">
      <w:r>
        <w:t xml:space="preserve">Jan 16, 2019 </w:t>
      </w:r>
      <w:proofErr w:type="spellStart"/>
      <w:r>
        <w:t>DeepPIV</w:t>
      </w:r>
      <w:proofErr w:type="spellEnd"/>
      <w:r>
        <w:t xml:space="preserve"> Improvement Meeting</w:t>
      </w:r>
    </w:p>
    <w:p w:rsidR="000C3A56" w:rsidRDefault="000C3A56">
      <w:r>
        <w:t xml:space="preserve">In attendance: </w:t>
      </w:r>
      <w:proofErr w:type="spellStart"/>
      <w:r>
        <w:t>Knute</w:t>
      </w:r>
      <w:proofErr w:type="spellEnd"/>
      <w:r>
        <w:t xml:space="preserve">, Ben, Bryan, Marko, Mike B., Denis, Joost, Alana, </w:t>
      </w:r>
      <w:proofErr w:type="spellStart"/>
      <w:r>
        <w:t>Kakani</w:t>
      </w:r>
      <w:proofErr w:type="spellEnd"/>
    </w:p>
    <w:p w:rsidR="000C3A56" w:rsidRDefault="000C3A56"/>
    <w:p w:rsidR="000C3A56" w:rsidRDefault="000C3A56" w:rsidP="000C3A56">
      <w:pPr>
        <w:pStyle w:val="ListParagraph"/>
        <w:numPr>
          <w:ilvl w:val="0"/>
          <w:numId w:val="1"/>
        </w:numPr>
      </w:pPr>
      <w:r>
        <w:t>Discussion to decrease the size of manipulator package</w:t>
      </w:r>
    </w:p>
    <w:p w:rsidR="000C3A56" w:rsidRDefault="000C3A56" w:rsidP="000C3A56">
      <w:pPr>
        <w:pStyle w:val="ListParagraph"/>
        <w:numPr>
          <w:ilvl w:val="1"/>
          <w:numId w:val="1"/>
        </w:numPr>
      </w:pPr>
      <w:r>
        <w:t>Pump Improvements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 xml:space="preserve">Pump comp is very large and can be replaced with </w:t>
      </w:r>
      <w:proofErr w:type="spellStart"/>
      <w:r>
        <w:t>tygon</w:t>
      </w:r>
      <w:proofErr w:type="spellEnd"/>
      <w:r>
        <w:t xml:space="preserve"> tubing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Pump can be moved to position near handle (or possibly on arm)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Handle can be placed between two currently existing handles</w:t>
      </w:r>
      <w:r w:rsidR="00B43895">
        <w:t xml:space="preserve"> (Randy, Marko, and Mike B. to discuss handle design amongst themselves)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Alternative idea is to move the pump to the core vehicle</w:t>
      </w:r>
      <w:r w:rsidR="00D14593">
        <w:t xml:space="preserve"> (will need to determine if longer tubing on pump has any effect)</w:t>
      </w:r>
    </w:p>
    <w:p w:rsidR="000C3A56" w:rsidRDefault="000C3A56" w:rsidP="000C3A56">
      <w:pPr>
        <w:pStyle w:val="ListParagraph"/>
        <w:numPr>
          <w:ilvl w:val="1"/>
          <w:numId w:val="1"/>
        </w:numPr>
      </w:pPr>
      <w:r>
        <w:t xml:space="preserve"> Laser probe head improvements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Make connector perpendicular to current orientation- probably by adding a block not a right-angle connector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Add port to back of probe housing (where connector is now) to help with alignment during assembly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Possible issue with orientation of sheet being unknown when housing sealed</w:t>
      </w:r>
    </w:p>
    <w:p w:rsidR="000C3A56" w:rsidRDefault="000C3A56" w:rsidP="000C3A56">
      <w:pPr>
        <w:pStyle w:val="ListParagraph"/>
        <w:numPr>
          <w:ilvl w:val="1"/>
          <w:numId w:val="1"/>
        </w:numPr>
      </w:pPr>
      <w:r>
        <w:t>Hydraulic Ram mount for Ricketts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All interested in continuing to pursue this option</w:t>
      </w:r>
    </w:p>
    <w:p w:rsidR="000C3A56" w:rsidRDefault="000C3A56" w:rsidP="000C3A56">
      <w:pPr>
        <w:pStyle w:val="ListParagraph"/>
        <w:numPr>
          <w:ilvl w:val="2"/>
          <w:numId w:val="1"/>
        </w:numPr>
      </w:pPr>
      <w:r>
        <w:t>Marko will work with Jon E. on design</w:t>
      </w:r>
    </w:p>
    <w:p w:rsidR="000C3A56" w:rsidRDefault="00B43895" w:rsidP="000C3A56">
      <w:pPr>
        <w:pStyle w:val="ListParagraph"/>
        <w:numPr>
          <w:ilvl w:val="2"/>
          <w:numId w:val="1"/>
        </w:numPr>
      </w:pPr>
      <w:r>
        <w:t>Would be nice to use for 3D reconstruction scans but not essential</w:t>
      </w:r>
    </w:p>
    <w:p w:rsidR="00B43895" w:rsidRDefault="00B43895" w:rsidP="00B43895">
      <w:pPr>
        <w:pStyle w:val="ListParagraph"/>
        <w:numPr>
          <w:ilvl w:val="1"/>
          <w:numId w:val="1"/>
        </w:numPr>
      </w:pPr>
      <w:r>
        <w:t>Crossing Camera Orientation</w:t>
      </w:r>
    </w:p>
    <w:p w:rsidR="00B43895" w:rsidRDefault="00B43895" w:rsidP="00B43895">
      <w:pPr>
        <w:pStyle w:val="ListParagraph"/>
        <w:numPr>
          <w:ilvl w:val="2"/>
          <w:numId w:val="1"/>
        </w:numPr>
      </w:pPr>
      <w:r>
        <w:t>See image below of what we hope will be the go-to configuration</w:t>
      </w:r>
    </w:p>
    <w:p w:rsidR="006364A7" w:rsidRDefault="006364A7" w:rsidP="00B43895">
      <w:pPr>
        <w:pStyle w:val="ListParagraph"/>
        <w:numPr>
          <w:ilvl w:val="2"/>
          <w:numId w:val="1"/>
        </w:numPr>
      </w:pPr>
      <w:r>
        <w:t>Add index to the mount for crossing camera</w:t>
      </w:r>
      <w:bookmarkStart w:id="0" w:name="_GoBack"/>
      <w:bookmarkEnd w:id="0"/>
    </w:p>
    <w:p w:rsidR="00B43895" w:rsidRDefault="00D14593" w:rsidP="00B43895">
      <w:pPr>
        <w:pStyle w:val="ListParagraph"/>
        <w:numPr>
          <w:ilvl w:val="1"/>
          <w:numId w:val="1"/>
        </w:numPr>
      </w:pPr>
      <w:r>
        <w:t>Other ideas</w:t>
      </w:r>
    </w:p>
    <w:p w:rsidR="00D14593" w:rsidRDefault="00D14593" w:rsidP="00D14593">
      <w:pPr>
        <w:pStyle w:val="ListParagraph"/>
        <w:numPr>
          <w:ilvl w:val="2"/>
          <w:numId w:val="1"/>
        </w:numPr>
      </w:pPr>
      <w:r>
        <w:t>Move bar higher, make into a U-channel for the cable runs</w:t>
      </w:r>
      <w:r w:rsidR="006364A7">
        <w:t>, connects higher up on probe housing</w:t>
      </w:r>
    </w:p>
    <w:p w:rsidR="00D14593" w:rsidRDefault="00D14593" w:rsidP="00D14593">
      <w:pPr>
        <w:pStyle w:val="ListParagraph"/>
        <w:numPr>
          <w:ilvl w:val="2"/>
          <w:numId w:val="1"/>
        </w:numPr>
      </w:pPr>
      <w:r>
        <w:t xml:space="preserve">Add j-box with focal 914 to reduce cabling on </w:t>
      </w:r>
      <w:proofErr w:type="spellStart"/>
      <w:r>
        <w:t>manip</w:t>
      </w:r>
      <w:proofErr w:type="spellEnd"/>
      <w:r>
        <w:t xml:space="preserve"> (Alana to look into)</w:t>
      </w:r>
    </w:p>
    <w:p w:rsidR="00D14593" w:rsidRDefault="00D14593" w:rsidP="00D14593">
      <w:pPr>
        <w:pStyle w:val="ListParagraph"/>
        <w:numPr>
          <w:ilvl w:val="2"/>
          <w:numId w:val="1"/>
        </w:numPr>
      </w:pPr>
      <w:r>
        <w:t>Do we need two Aux cameras? Answer is yes for now.</w:t>
      </w:r>
    </w:p>
    <w:p w:rsidR="00422D6D" w:rsidRDefault="00422D6D" w:rsidP="006364A7">
      <w:pPr>
        <w:pStyle w:val="ListParagraph"/>
        <w:ind w:left="2160"/>
      </w:pPr>
    </w:p>
    <w:sectPr w:rsidR="00422D6D" w:rsidSect="00987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019A6"/>
    <w:multiLevelType w:val="hybridMultilevel"/>
    <w:tmpl w:val="A4D28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56"/>
    <w:rsid w:val="000C3A56"/>
    <w:rsid w:val="000D3C22"/>
    <w:rsid w:val="00422D6D"/>
    <w:rsid w:val="006364A7"/>
    <w:rsid w:val="00987970"/>
    <w:rsid w:val="00B43895"/>
    <w:rsid w:val="00C567D9"/>
    <w:rsid w:val="00D1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4864A"/>
  <w15:chartTrackingRefBased/>
  <w15:docId w15:val="{74805082-6447-AE4C-918D-E4956B92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2019-01-17T16:37:00Z</dcterms:created>
  <dcterms:modified xsi:type="dcterms:W3CDTF">2019-01-17T16:58:00Z</dcterms:modified>
</cp:coreProperties>
</file>