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6346D6" w14:textId="77777777" w:rsidR="00CB0E9B" w:rsidRPr="005F6D75" w:rsidRDefault="00CB0E9B" w:rsidP="00CB0E9B">
      <w:pPr>
        <w:autoSpaceDE w:val="0"/>
        <w:autoSpaceDN w:val="0"/>
        <w:adjustRightInd w:val="0"/>
        <w:rPr>
          <w:rFonts w:eastAsia="Times New Roman"/>
          <w:lang w:eastAsia="zh-CN"/>
        </w:rPr>
      </w:pPr>
      <w:r>
        <w:rPr>
          <w:rFonts w:eastAsia="Times New Roman"/>
          <w:lang w:eastAsia="zh-CN"/>
        </w:rPr>
        <w:t>This project has the following objectives: 1) Define the scientific requirements for MBARI ocean time series from the surface ocean to the benthos</w:t>
      </w:r>
      <w:proofErr w:type="gramStart"/>
      <w:r>
        <w:rPr>
          <w:rFonts w:eastAsia="Times New Roman"/>
          <w:lang w:eastAsia="zh-CN"/>
        </w:rPr>
        <w:t>;</w:t>
      </w:r>
      <w:proofErr w:type="gramEnd"/>
      <w:r>
        <w:rPr>
          <w:rFonts w:eastAsia="Times New Roman"/>
          <w:lang w:eastAsia="zh-CN"/>
        </w:rPr>
        <w:t xml:space="preserve"> 2) Define and promote the technologies needed to make the time series sustainable and exportable. During 2015 the first objective will be advanced under this project, while the majority of the second objective will be carried out under the </w:t>
      </w:r>
      <w:r w:rsidRPr="005F6D75">
        <w:rPr>
          <w:rFonts w:eastAsia="Times New Roman"/>
          <w:lang w:eastAsia="zh-CN"/>
        </w:rPr>
        <w:t>three ongoing time-series projects: The Monter</w:t>
      </w:r>
      <w:r>
        <w:rPr>
          <w:rFonts w:eastAsia="Times New Roman"/>
          <w:lang w:eastAsia="zh-CN"/>
        </w:rPr>
        <w:t>ey Bay Time-Series (901112)</w:t>
      </w:r>
      <w:r w:rsidRPr="005F6D75">
        <w:rPr>
          <w:rFonts w:eastAsia="Times New Roman"/>
          <w:lang w:eastAsia="zh-CN"/>
        </w:rPr>
        <w:t>,</w:t>
      </w:r>
      <w:r>
        <w:rPr>
          <w:rFonts w:eastAsia="Times New Roman"/>
          <w:lang w:eastAsia="zh-CN"/>
        </w:rPr>
        <w:t xml:space="preserve"> </w:t>
      </w:r>
      <w:r w:rsidRPr="005F6D75">
        <w:rPr>
          <w:rFonts w:eastAsia="Times New Roman"/>
          <w:lang w:eastAsia="zh-CN"/>
        </w:rPr>
        <w:t xml:space="preserve">The </w:t>
      </w:r>
      <w:proofErr w:type="spellStart"/>
      <w:r w:rsidRPr="005F6D75">
        <w:rPr>
          <w:rFonts w:eastAsia="Times New Roman"/>
          <w:lang w:eastAsia="zh-CN"/>
        </w:rPr>
        <w:t>Mid</w:t>
      </w:r>
      <w:r>
        <w:rPr>
          <w:rFonts w:eastAsia="Times New Roman"/>
          <w:lang w:eastAsia="zh-CN"/>
        </w:rPr>
        <w:t>water</w:t>
      </w:r>
      <w:proofErr w:type="spellEnd"/>
      <w:r>
        <w:rPr>
          <w:rFonts w:eastAsia="Times New Roman"/>
          <w:lang w:eastAsia="zh-CN"/>
        </w:rPr>
        <w:t xml:space="preserve"> Time-Series (901221)</w:t>
      </w:r>
      <w:r w:rsidRPr="005F6D75">
        <w:rPr>
          <w:rFonts w:eastAsia="Times New Roman"/>
          <w:lang w:eastAsia="zh-CN"/>
        </w:rPr>
        <w:t>,</w:t>
      </w:r>
      <w:r>
        <w:rPr>
          <w:rFonts w:eastAsia="Times New Roman"/>
          <w:lang w:eastAsia="zh-CN"/>
        </w:rPr>
        <w:t xml:space="preserve"> </w:t>
      </w:r>
      <w:r w:rsidRPr="005F6D75">
        <w:rPr>
          <w:rFonts w:eastAsia="Times New Roman"/>
          <w:lang w:eastAsia="zh-CN"/>
        </w:rPr>
        <w:t>The Pelagic-Benthic Coupling project</w:t>
      </w:r>
      <w:r w:rsidR="00535382">
        <w:rPr>
          <w:rFonts w:eastAsia="Times New Roman"/>
          <w:lang w:eastAsia="zh-CN"/>
        </w:rPr>
        <w:t xml:space="preserve"> (901113) as well as</w:t>
      </w:r>
      <w:r>
        <w:rPr>
          <w:rFonts w:eastAsia="Times New Roman"/>
          <w:lang w:eastAsia="zh-CN"/>
        </w:rPr>
        <w:t xml:space="preserve"> several </w:t>
      </w:r>
      <w:r w:rsidR="00535382">
        <w:rPr>
          <w:rFonts w:eastAsia="Times New Roman"/>
          <w:lang w:eastAsia="zh-CN"/>
        </w:rPr>
        <w:t xml:space="preserve">other </w:t>
      </w:r>
      <w:r>
        <w:rPr>
          <w:rFonts w:eastAsia="Times New Roman"/>
          <w:lang w:eastAsia="zh-CN"/>
        </w:rPr>
        <w:t xml:space="preserve">ongoing MBARI projects. </w:t>
      </w:r>
      <w:r w:rsidR="00D635C1">
        <w:rPr>
          <w:rFonts w:eastAsia="Times New Roman"/>
          <w:lang w:eastAsia="zh-CN"/>
        </w:rPr>
        <w:t xml:space="preserve">A feasibility study </w:t>
      </w:r>
      <w:r w:rsidR="00D635C1" w:rsidRPr="005F6D75">
        <w:rPr>
          <w:rFonts w:eastAsia="Times New Roman"/>
          <w:lang w:eastAsia="zh-CN"/>
        </w:rPr>
        <w:t xml:space="preserve">conducted during 2013-2014 (project 901304) </w:t>
      </w:r>
      <w:r>
        <w:rPr>
          <w:rFonts w:eastAsia="Times New Roman"/>
          <w:lang w:eastAsia="zh-CN"/>
        </w:rPr>
        <w:t xml:space="preserve">focused on defining the minimum set of measurements and the technologies required to track </w:t>
      </w:r>
      <w:r w:rsidR="00535382">
        <w:rPr>
          <w:rFonts w:eastAsia="Times New Roman"/>
          <w:lang w:eastAsia="zh-CN"/>
        </w:rPr>
        <w:t xml:space="preserve">how </w:t>
      </w:r>
      <w:r>
        <w:rPr>
          <w:rFonts w:eastAsia="Times New Roman"/>
          <w:lang w:eastAsia="zh-CN"/>
        </w:rPr>
        <w:t xml:space="preserve">the flow of energy and matter (carbon) from the sunlit surface ocean through the food web to </w:t>
      </w:r>
      <w:proofErr w:type="spellStart"/>
      <w:r>
        <w:rPr>
          <w:rFonts w:eastAsia="Times New Roman"/>
          <w:lang w:eastAsia="zh-CN"/>
        </w:rPr>
        <w:t>midwater</w:t>
      </w:r>
      <w:proofErr w:type="spellEnd"/>
      <w:r>
        <w:rPr>
          <w:rFonts w:eastAsia="Times New Roman"/>
          <w:lang w:eastAsia="zh-CN"/>
        </w:rPr>
        <w:t xml:space="preserve"> and the benthos are changing in response to natural processes and human perturbations. </w:t>
      </w:r>
      <w:r w:rsidR="00D635C1">
        <w:rPr>
          <w:rFonts w:eastAsia="Times New Roman"/>
          <w:lang w:eastAsia="zh-CN"/>
        </w:rPr>
        <w:t xml:space="preserve">A key technical requirement identified under the </w:t>
      </w:r>
      <w:r w:rsidR="00D635C1" w:rsidRPr="005F6D75">
        <w:rPr>
          <w:rFonts w:eastAsia="Times New Roman"/>
          <w:lang w:eastAsia="zh-CN"/>
        </w:rPr>
        <w:t xml:space="preserve">feasibility study </w:t>
      </w:r>
      <w:r w:rsidR="00D635C1">
        <w:rPr>
          <w:rFonts w:eastAsia="Times New Roman"/>
          <w:lang w:eastAsia="zh-CN"/>
        </w:rPr>
        <w:t xml:space="preserve">was the need for an AUV with long (week to month) autonomy that could service </w:t>
      </w:r>
      <w:r w:rsidR="00535382">
        <w:rPr>
          <w:rFonts w:eastAsia="Times New Roman"/>
          <w:lang w:eastAsia="zh-CN"/>
        </w:rPr>
        <w:t xml:space="preserve">the </w:t>
      </w:r>
      <w:bookmarkStart w:id="0" w:name="_GoBack"/>
      <w:bookmarkEnd w:id="0"/>
      <w:r w:rsidR="00D635C1">
        <w:rPr>
          <w:rFonts w:eastAsia="Times New Roman"/>
          <w:lang w:eastAsia="zh-CN"/>
        </w:rPr>
        <w:t>ocean from the surface to the benthos and measure required properties and collect samples for laboratory analysis. During 2015</w:t>
      </w:r>
      <w:r>
        <w:rPr>
          <w:rFonts w:eastAsia="Times New Roman"/>
          <w:lang w:eastAsia="zh-CN"/>
        </w:rPr>
        <w:t xml:space="preserve"> this project </w:t>
      </w:r>
      <w:r w:rsidRPr="005F6D75">
        <w:rPr>
          <w:rFonts w:eastAsia="Times New Roman"/>
          <w:lang w:eastAsia="zh-CN"/>
        </w:rPr>
        <w:t>propose</w:t>
      </w:r>
      <w:r w:rsidR="00D635C1">
        <w:rPr>
          <w:rFonts w:eastAsia="Times New Roman"/>
          <w:lang w:eastAsia="zh-CN"/>
        </w:rPr>
        <w:t>s</w:t>
      </w:r>
      <w:r w:rsidRPr="005F6D75">
        <w:rPr>
          <w:rFonts w:eastAsia="Times New Roman"/>
          <w:lang w:eastAsia="zh-CN"/>
        </w:rPr>
        <w:t xml:space="preserve"> to integrate </w:t>
      </w:r>
      <w:r w:rsidR="00D635C1">
        <w:rPr>
          <w:rFonts w:eastAsia="Times New Roman"/>
          <w:lang w:eastAsia="zh-CN"/>
        </w:rPr>
        <w:t xml:space="preserve">the </w:t>
      </w:r>
      <w:r w:rsidR="00535382">
        <w:rPr>
          <w:rFonts w:eastAsia="Times New Roman"/>
          <w:lang w:eastAsia="zh-CN"/>
        </w:rPr>
        <w:t>data from the three time series.</w:t>
      </w:r>
      <w:r w:rsidRPr="005F6D75">
        <w:rPr>
          <w:rFonts w:eastAsia="Times New Roman"/>
          <w:lang w:eastAsia="zh-CN"/>
        </w:rPr>
        <w:t xml:space="preserve"> Scientifically, the time series will be analyzed to identify climate-driven </w:t>
      </w:r>
      <w:r w:rsidR="00D635C1">
        <w:rPr>
          <w:rFonts w:eastAsia="Times New Roman"/>
          <w:lang w:eastAsia="zh-CN"/>
        </w:rPr>
        <w:t>linka</w:t>
      </w:r>
      <w:r w:rsidRPr="005F6D75">
        <w:rPr>
          <w:rFonts w:eastAsia="Times New Roman"/>
          <w:lang w:eastAsia="zh-CN"/>
        </w:rPr>
        <w:t xml:space="preserve">ges between surface, </w:t>
      </w:r>
      <w:proofErr w:type="spellStart"/>
      <w:r w:rsidRPr="005F6D75">
        <w:rPr>
          <w:rFonts w:eastAsia="Times New Roman"/>
          <w:lang w:eastAsia="zh-CN"/>
        </w:rPr>
        <w:t>mi</w:t>
      </w:r>
      <w:r>
        <w:rPr>
          <w:rFonts w:eastAsia="Times New Roman"/>
          <w:lang w:eastAsia="zh-CN"/>
        </w:rPr>
        <w:t>dwater</w:t>
      </w:r>
      <w:proofErr w:type="spellEnd"/>
      <w:r>
        <w:rPr>
          <w:rFonts w:eastAsia="Times New Roman"/>
          <w:lang w:eastAsia="zh-CN"/>
        </w:rPr>
        <w:t xml:space="preserve"> and benthic environments. We seek to answer questions like: Can variations in sunlight driven</w:t>
      </w:r>
      <w:r w:rsidRPr="005F6D75">
        <w:rPr>
          <w:rFonts w:eastAsia="Times New Roman"/>
          <w:lang w:eastAsia="zh-CN"/>
        </w:rPr>
        <w:t xml:space="preserve"> primary production </w:t>
      </w:r>
      <w:r w:rsidR="00DE39F6">
        <w:rPr>
          <w:rFonts w:eastAsia="Times New Roman"/>
          <w:lang w:eastAsia="zh-CN"/>
        </w:rPr>
        <w:t>be traced through</w:t>
      </w:r>
      <w:r w:rsidR="00D635C1">
        <w:rPr>
          <w:rFonts w:eastAsia="Times New Roman"/>
          <w:lang w:eastAsia="zh-CN"/>
        </w:rPr>
        <w:t xml:space="preserve"> </w:t>
      </w:r>
      <w:r w:rsidRPr="005F6D75">
        <w:rPr>
          <w:rFonts w:eastAsia="Times New Roman"/>
          <w:lang w:eastAsia="zh-CN"/>
        </w:rPr>
        <w:t>higher trophic levels</w:t>
      </w:r>
      <w:r>
        <w:rPr>
          <w:rFonts w:eastAsia="Times New Roman"/>
          <w:lang w:eastAsia="zh-CN"/>
        </w:rPr>
        <w:t xml:space="preserve">, </w:t>
      </w:r>
      <w:r w:rsidR="00D635C1">
        <w:rPr>
          <w:rFonts w:eastAsia="Times New Roman"/>
          <w:lang w:eastAsia="zh-CN"/>
        </w:rPr>
        <w:t xml:space="preserve">to </w:t>
      </w:r>
      <w:proofErr w:type="spellStart"/>
      <w:r>
        <w:rPr>
          <w:rFonts w:eastAsia="Times New Roman"/>
          <w:lang w:eastAsia="zh-CN"/>
        </w:rPr>
        <w:t>midwater</w:t>
      </w:r>
      <w:proofErr w:type="spellEnd"/>
      <w:r>
        <w:rPr>
          <w:rFonts w:eastAsia="Times New Roman"/>
          <w:lang w:eastAsia="zh-CN"/>
        </w:rPr>
        <w:t xml:space="preserve"> communities</w:t>
      </w:r>
      <w:r w:rsidRPr="005F6D75">
        <w:rPr>
          <w:rFonts w:eastAsia="Times New Roman"/>
          <w:lang w:eastAsia="zh-CN"/>
        </w:rPr>
        <w:t xml:space="preserve"> and </w:t>
      </w:r>
      <w:r w:rsidR="00D635C1">
        <w:rPr>
          <w:rFonts w:eastAsia="Times New Roman"/>
          <w:lang w:eastAsia="zh-CN"/>
        </w:rPr>
        <w:t>the benthos?</w:t>
      </w:r>
      <w:r w:rsidRPr="005F6D75">
        <w:rPr>
          <w:rFonts w:eastAsia="Times New Roman"/>
          <w:lang w:eastAsia="zh-CN"/>
        </w:rPr>
        <w:t xml:space="preserve"> Technically, the data will be aggregated within a common data repository such as STOQS, and shared publicly along with visualization/exploration tools such as </w:t>
      </w:r>
      <w:hyperlink r:id="rId5" w:history="1">
        <w:r w:rsidRPr="005F6D75">
          <w:rPr>
            <w:rFonts w:eastAsia="Times New Roman"/>
            <w:color w:val="000080"/>
            <w:u w:val="single"/>
            <w:lang w:eastAsia="zh-CN"/>
          </w:rPr>
          <w:t>http://services.mbari.org/intts/web/app/</w:t>
        </w:r>
      </w:hyperlink>
      <w:r w:rsidRPr="005F6D75">
        <w:rPr>
          <w:rFonts w:eastAsia="Times New Roman"/>
          <w:lang w:eastAsia="zh-CN"/>
        </w:rPr>
        <w:t xml:space="preserve">. </w:t>
      </w:r>
      <w:r w:rsidR="00D635C1">
        <w:rPr>
          <w:rFonts w:eastAsia="Times New Roman"/>
          <w:lang w:eastAsia="zh-CN"/>
        </w:rPr>
        <w:t>The project will</w:t>
      </w:r>
      <w:r w:rsidRPr="005F6D75">
        <w:rPr>
          <w:rFonts w:eastAsia="Times New Roman"/>
          <w:lang w:eastAsia="zh-CN"/>
        </w:rPr>
        <w:t xml:space="preserve"> continue </w:t>
      </w:r>
      <w:r w:rsidR="00D635C1">
        <w:rPr>
          <w:rFonts w:eastAsia="Times New Roman"/>
          <w:lang w:eastAsia="zh-CN"/>
        </w:rPr>
        <w:t xml:space="preserve">to define the science and technology requirements through </w:t>
      </w:r>
      <w:r w:rsidRPr="005F6D75">
        <w:rPr>
          <w:rFonts w:eastAsia="Times New Roman"/>
          <w:lang w:eastAsia="zh-CN"/>
        </w:rPr>
        <w:t>monthly meetings.</w:t>
      </w:r>
      <w:r w:rsidR="00D635C1">
        <w:rPr>
          <w:rFonts w:eastAsia="Times New Roman"/>
          <w:lang w:eastAsia="zh-CN"/>
        </w:rPr>
        <w:t xml:space="preserve"> </w:t>
      </w:r>
    </w:p>
    <w:p w14:paraId="04A146C7" w14:textId="77777777" w:rsidR="00C05D04" w:rsidRDefault="00C05D04"/>
    <w:sectPr w:rsidR="00C05D04" w:rsidSect="00C05D04">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E9B"/>
    <w:rsid w:val="00535382"/>
    <w:rsid w:val="00C05D04"/>
    <w:rsid w:val="00CB0E9B"/>
    <w:rsid w:val="00D635C1"/>
    <w:rsid w:val="00DE39F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C8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E9B"/>
    <w:rPr>
      <w:rFonts w:ascii="Times New Roman" w:eastAsia="MS Mincho" w:hAnsi="Times New Roman"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E9B"/>
    <w:rPr>
      <w:rFonts w:ascii="Times New Roman" w:eastAsia="MS Mincho" w:hAnsi="Times New Roman" w:cs="Times New Roman"/>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ervices.mbari.org/intts/web/app/"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292</Words>
  <Characters>1665</Characters>
  <Application>Microsoft Macintosh Word</Application>
  <DocSecurity>0</DocSecurity>
  <Lines>13</Lines>
  <Paragraphs>3</Paragraphs>
  <ScaleCrop>false</ScaleCrop>
  <Company/>
  <LinksUpToDate>false</LinksUpToDate>
  <CharactersWithSpaces>1954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Chavez</dc:creator>
  <cp:keywords/>
  <dc:description/>
  <cp:lastModifiedBy>Francisco Chavez</cp:lastModifiedBy>
  <cp:revision>2</cp:revision>
  <dcterms:created xsi:type="dcterms:W3CDTF">2014-07-11T13:10:00Z</dcterms:created>
  <dcterms:modified xsi:type="dcterms:W3CDTF">2014-07-11T13:43:00Z</dcterms:modified>
</cp:coreProperties>
</file>