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7AE48C" w14:textId="77777777" w:rsidR="008B3CCB" w:rsidRPr="00120262" w:rsidRDefault="00521935" w:rsidP="008B3CCB">
      <w:pPr>
        <w:jc w:val="center"/>
        <w:rPr>
          <w:b/>
        </w:rPr>
      </w:pPr>
      <w:r w:rsidRPr="00120262">
        <w:rPr>
          <w:b/>
        </w:rPr>
        <w:t>Benthic Observation Survey System (</w:t>
      </w:r>
      <w:r w:rsidR="008B3CCB" w:rsidRPr="00120262">
        <w:rPr>
          <w:b/>
        </w:rPr>
        <w:t>BOSS</w:t>
      </w:r>
      <w:r w:rsidRPr="00120262">
        <w:rPr>
          <w:b/>
        </w:rPr>
        <w:t>)</w:t>
      </w:r>
      <w:r w:rsidR="008B3CCB" w:rsidRPr="00120262">
        <w:rPr>
          <w:b/>
        </w:rPr>
        <w:t xml:space="preserve"> Video Lander</w:t>
      </w:r>
      <w:r w:rsidR="002319CC" w:rsidRPr="00120262">
        <w:rPr>
          <w:b/>
        </w:rPr>
        <w:t xml:space="preserve"> Summary</w:t>
      </w:r>
    </w:p>
    <w:p w14:paraId="179EA33B" w14:textId="77777777" w:rsidR="008B3CCB" w:rsidRPr="00120262" w:rsidRDefault="008B3CCB" w:rsidP="008B3CCB">
      <w:pPr>
        <w:jc w:val="center"/>
        <w:rPr>
          <w:b/>
        </w:rPr>
      </w:pPr>
      <w:r w:rsidRPr="00120262">
        <w:rPr>
          <w:b/>
        </w:rPr>
        <w:t>For Monterey Bay Aquarium Research Institute</w:t>
      </w:r>
    </w:p>
    <w:p w14:paraId="775876EE" w14:textId="77777777" w:rsidR="00CC1D89" w:rsidRPr="00120262" w:rsidRDefault="008B3CCB" w:rsidP="00CC1D89">
      <w:pPr>
        <w:jc w:val="center"/>
      </w:pPr>
      <w:r w:rsidRPr="00120262">
        <w:t xml:space="preserve">By </w:t>
      </w:r>
      <w:r w:rsidR="00CC1D89" w:rsidRPr="00120262">
        <w:t xml:space="preserve">Mary Gleason (The Nature Conservancy), </w:t>
      </w:r>
      <w:r w:rsidRPr="00120262">
        <w:t xml:space="preserve">and </w:t>
      </w:r>
    </w:p>
    <w:p w14:paraId="6E6BF665" w14:textId="21DDC43E" w:rsidR="002319CC" w:rsidRPr="00120262" w:rsidRDefault="008B3CCB" w:rsidP="00CC1D89">
      <w:pPr>
        <w:jc w:val="center"/>
      </w:pPr>
      <w:r w:rsidRPr="00120262">
        <w:t>Rick Starr</w:t>
      </w:r>
      <w:r w:rsidR="00CC1D89" w:rsidRPr="00120262">
        <w:t xml:space="preserve">, Katie </w:t>
      </w:r>
      <w:proofErr w:type="spellStart"/>
      <w:r w:rsidR="00CC1D89" w:rsidRPr="00120262">
        <w:t>Cieri</w:t>
      </w:r>
      <w:proofErr w:type="spellEnd"/>
      <w:r w:rsidR="00CC1D89" w:rsidRPr="00120262">
        <w:t xml:space="preserve">, Jackie </w:t>
      </w:r>
      <w:proofErr w:type="spellStart"/>
      <w:r w:rsidR="00CC1D89" w:rsidRPr="00120262">
        <w:t>Mohay</w:t>
      </w:r>
      <w:proofErr w:type="spellEnd"/>
      <w:r w:rsidR="00CC1D89" w:rsidRPr="00120262">
        <w:t xml:space="preserve"> (</w:t>
      </w:r>
      <w:r w:rsidR="002319CC" w:rsidRPr="00120262">
        <w:t>Moss Landing Marine Laboratories</w:t>
      </w:r>
      <w:r w:rsidR="00CC1D89" w:rsidRPr="00120262">
        <w:t>)</w:t>
      </w:r>
    </w:p>
    <w:p w14:paraId="12BEA3FA" w14:textId="77777777" w:rsidR="00157F3F" w:rsidRPr="00120262" w:rsidRDefault="00157F3F" w:rsidP="008B3CCB">
      <w:pPr>
        <w:jc w:val="center"/>
        <w:rPr>
          <w:b/>
        </w:rPr>
      </w:pPr>
    </w:p>
    <w:p w14:paraId="57B846D7" w14:textId="6EBC8CA1" w:rsidR="00CC1D89" w:rsidRPr="00120262" w:rsidRDefault="00CC1D89" w:rsidP="00CC1D89">
      <w:pPr>
        <w:ind w:firstLine="360"/>
        <w:jc w:val="both"/>
      </w:pPr>
      <w:r w:rsidRPr="00120262">
        <w:t xml:space="preserve">The Nature Conservancy (TNC) and Moss Landing Marine Laboratories (MLML) work on coastal resource issues, specifically to develop new partnerships, tools, and approaches to cost-effectively gather information needed to better assess and manage our fisheries and ocean ecosystems. From 2017–2019, with support from the David and Lucile Packard Foundation, engineers at the Monterey Bay Aquarium Research Institute (MBARI) worked with scientists from TNC and MLML to design and build a novel video lander for surveying fishes and invertebrates in nearshore waters. The video lander, named the Benthic Observation Survey System (BOSS) was built to assess the size and density of fish and invertebrate species in rocky habitats on the continental shelf and slope. </w:t>
      </w:r>
      <w:r w:rsidR="00AA47B8" w:rsidRPr="00120262">
        <w:t>A team of engineers led by Chad Kecy designed and built the BOSS.</w:t>
      </w:r>
    </w:p>
    <w:p w14:paraId="5EF93CF1" w14:textId="3A802450" w:rsidR="00CC1D89" w:rsidRPr="00120262" w:rsidRDefault="00EE73E4" w:rsidP="00876790">
      <w:pPr>
        <w:pStyle w:val="NormalWeb"/>
        <w:shd w:val="clear" w:color="auto" w:fill="FFFFFF"/>
        <w:spacing w:before="0" w:beforeAutospacing="0" w:after="0" w:afterAutospacing="0"/>
        <w:ind w:firstLine="360"/>
        <w:jc w:val="both"/>
      </w:pPr>
      <w:r w:rsidRPr="00120262">
        <w:t xml:space="preserve">The BOSS </w:t>
      </w:r>
      <w:r w:rsidR="00994DE5" w:rsidRPr="00120262">
        <w:t xml:space="preserve">video lander </w:t>
      </w:r>
      <w:r w:rsidRPr="00120262">
        <w:t>utilizes stereo-video technology</w:t>
      </w:r>
      <w:r w:rsidR="00CC1D89" w:rsidRPr="00120262">
        <w:t>,</w:t>
      </w:r>
      <w:r w:rsidRPr="00120262">
        <w:t xml:space="preserve"> which</w:t>
      </w:r>
      <w:r w:rsidR="00CC1D89" w:rsidRPr="00120262">
        <w:t>,</w:t>
      </w:r>
      <w:r w:rsidRPr="00120262">
        <w:t xml:space="preserve"> </w:t>
      </w:r>
      <w:r w:rsidR="00CC1D89" w:rsidRPr="00120262">
        <w:t>with</w:t>
      </w:r>
      <w:r w:rsidR="00120262">
        <w:t xml:space="preserve"> </w:t>
      </w:r>
      <w:r w:rsidR="00120262" w:rsidRPr="00120262">
        <w:t>calibrated cameras</w:t>
      </w:r>
      <w:r w:rsidR="00CC1D89" w:rsidRPr="00120262">
        <w:t xml:space="preserve"> </w:t>
      </w:r>
      <w:r w:rsidR="00120262">
        <w:t xml:space="preserve">and </w:t>
      </w:r>
      <w:proofErr w:type="spellStart"/>
      <w:r w:rsidR="00CC1D89" w:rsidRPr="00120262">
        <w:t>EventMeasure</w:t>
      </w:r>
      <w:proofErr w:type="spellEnd"/>
      <w:r w:rsidR="00CC1D89" w:rsidRPr="00120262">
        <w:t xml:space="preserve"> software (</w:t>
      </w:r>
      <w:proofErr w:type="spellStart"/>
      <w:r w:rsidR="00CC1D89" w:rsidRPr="00120262">
        <w:t>SeaGIS</w:t>
      </w:r>
      <w:proofErr w:type="spellEnd"/>
      <w:r w:rsidR="00CC1D89" w:rsidRPr="00120262">
        <w:t xml:space="preserve">, Australia), </w:t>
      </w:r>
      <w:r w:rsidR="00120262">
        <w:t>enables</w:t>
      </w:r>
      <w:r w:rsidRPr="00120262">
        <w:t xml:space="preserve"> us to measure the length of fishes</w:t>
      </w:r>
      <w:r w:rsidR="00CC1D89" w:rsidRPr="00120262">
        <w:t xml:space="preserve"> and invertebrates</w:t>
      </w:r>
      <w:r w:rsidRPr="00120262">
        <w:t xml:space="preserve"> with a high degree of accuracy. </w:t>
      </w:r>
      <w:r w:rsidR="00F64572">
        <w:t>At sea, t</w:t>
      </w:r>
      <w:r w:rsidR="00CC1D89" w:rsidRPr="00120262">
        <w:t xml:space="preserve">he BOSS </w:t>
      </w:r>
      <w:r w:rsidR="00876790" w:rsidRPr="00120262">
        <w:t>is</w:t>
      </w:r>
      <w:r w:rsidR="00CC1D89" w:rsidRPr="00120262">
        <w:t xml:space="preserve"> lowered to the bottom relatively quickly</w:t>
      </w:r>
      <w:r w:rsidR="00876790" w:rsidRPr="00120262">
        <w:t xml:space="preserve"> (~40 m/min)</w:t>
      </w:r>
      <w:r w:rsidR="00CC1D89" w:rsidRPr="00120262">
        <w:t xml:space="preserve"> </w:t>
      </w:r>
      <w:r w:rsidR="00F64572">
        <w:t>using</w:t>
      </w:r>
      <w:r w:rsidR="00CC1D89" w:rsidRPr="00120262">
        <w:t xml:space="preserve"> </w:t>
      </w:r>
      <w:r w:rsidR="00876790" w:rsidRPr="00120262">
        <w:t>a fiberoptic</w:t>
      </w:r>
      <w:r w:rsidR="00F64572">
        <w:t>, load-bearing</w:t>
      </w:r>
      <w:r w:rsidR="00CC1D89" w:rsidRPr="00120262">
        <w:t xml:space="preserve"> cable that provides power for the lights and cameras, and carries video back to the surface. </w:t>
      </w:r>
      <w:r w:rsidR="00AA47B8" w:rsidRPr="00120262">
        <w:t xml:space="preserve">Special software is used to stitch these images together to create stereo images, which are used to identify, count, and determine the sizes of fish. </w:t>
      </w:r>
      <w:r w:rsidR="00CC1D89" w:rsidRPr="00120262">
        <w:t xml:space="preserve">The system has a weighted bottom and floatation on top that makes it stable </w:t>
      </w:r>
      <w:r w:rsidR="00876790" w:rsidRPr="00120262">
        <w:t>when landing on</w:t>
      </w:r>
      <w:r w:rsidR="00CC1D89" w:rsidRPr="00120262">
        <w:t xml:space="preserve"> uneven terrain, as well as a downward-looking camera that that allows the BOSS to be landed carefully. </w:t>
      </w:r>
      <w:r w:rsidR="00876790" w:rsidRPr="00120262">
        <w:t>Once on the bottom, eight h</w:t>
      </w:r>
      <w:r w:rsidR="00CC1D89" w:rsidRPr="00120262">
        <w:t>igh-definition video cameras record video in all directions</w:t>
      </w:r>
      <w:r w:rsidR="00F64572">
        <w:t xml:space="preserve"> for several minutes</w:t>
      </w:r>
      <w:r w:rsidR="00CC1D89" w:rsidRPr="00120262">
        <w:t xml:space="preserve">, after which the system is lifted off the bottom and moved to a new location. </w:t>
      </w:r>
      <w:r w:rsidR="00120262" w:rsidRPr="00120262">
        <w:t xml:space="preserve">The BOSS system is a unique survey tool in that it can quickly be deployed and retrieved, thus allowing “point-count” surveys to occur at </w:t>
      </w:r>
      <w:r w:rsidR="00F64572">
        <w:t>many</w:t>
      </w:r>
      <w:r w:rsidR="00120262" w:rsidRPr="00120262">
        <w:t xml:space="preserve"> locations in a day.</w:t>
      </w:r>
    </w:p>
    <w:p w14:paraId="605741E7" w14:textId="2732B291" w:rsidR="009868CD" w:rsidRPr="00120262" w:rsidRDefault="00994DE5" w:rsidP="00CC1D89">
      <w:pPr>
        <w:pStyle w:val="NormalWeb"/>
        <w:shd w:val="clear" w:color="auto" w:fill="FFFFFF"/>
        <w:spacing w:before="0" w:beforeAutospacing="0" w:after="0" w:afterAutospacing="0"/>
        <w:ind w:firstLine="360"/>
        <w:jc w:val="both"/>
        <w:rPr>
          <w:color w:val="222222"/>
        </w:rPr>
      </w:pPr>
      <w:r w:rsidRPr="00120262">
        <w:rPr>
          <w:color w:val="222222"/>
        </w:rPr>
        <w:t xml:space="preserve">To date, we have conducted </w:t>
      </w:r>
      <w:r w:rsidR="00CC1D89" w:rsidRPr="00120262">
        <w:rPr>
          <w:color w:val="222222"/>
        </w:rPr>
        <w:t>more than</w:t>
      </w:r>
      <w:r w:rsidRPr="00120262">
        <w:rPr>
          <w:color w:val="222222"/>
        </w:rPr>
        <w:t xml:space="preserve"> 1000 BOSS </w:t>
      </w:r>
      <w:r w:rsidR="00210FA6" w:rsidRPr="00120262">
        <w:rPr>
          <w:color w:val="222222"/>
        </w:rPr>
        <w:t xml:space="preserve">surveys, or </w:t>
      </w:r>
      <w:r w:rsidRPr="00120262">
        <w:rPr>
          <w:color w:val="222222"/>
        </w:rPr>
        <w:t>drops</w:t>
      </w:r>
      <w:r w:rsidR="00210FA6" w:rsidRPr="00120262">
        <w:rPr>
          <w:color w:val="222222"/>
        </w:rPr>
        <w:t>,</w:t>
      </w:r>
      <w:r w:rsidRPr="00120262">
        <w:rPr>
          <w:color w:val="222222"/>
        </w:rPr>
        <w:t xml:space="preserve"> all along the California coast (Figure 1, Table 1).</w:t>
      </w:r>
      <w:r w:rsidR="00210FA6" w:rsidRPr="00120262">
        <w:rPr>
          <w:color w:val="222222"/>
        </w:rPr>
        <w:t xml:space="preserve"> </w:t>
      </w:r>
      <w:r w:rsidR="00265980" w:rsidRPr="00120262">
        <w:t xml:space="preserve">In the Fall of 2018, we </w:t>
      </w:r>
      <w:r w:rsidR="00265980" w:rsidRPr="00120262">
        <w:rPr>
          <w:shd w:val="clear" w:color="auto" w:fill="FFFFFF"/>
        </w:rPr>
        <w:t xml:space="preserve">spent 24 days at sea surveying the California coast from Half Moon Bay to the Channel Islands to demonstrate how our system can be used to conduct broad-scale surveys of high-relief habitats. </w:t>
      </w:r>
      <w:r w:rsidR="00521935" w:rsidRPr="00120262">
        <w:t xml:space="preserve">We demonstrated that the BOSS video lander can be deployed rapidly in untrawlable rocky habitats at large geographic scales to collect data on density and size of demersal fishes, including stocks of important commercial fishes such as </w:t>
      </w:r>
      <w:proofErr w:type="spellStart"/>
      <w:r w:rsidR="00521935" w:rsidRPr="00120262">
        <w:t>Cowcod</w:t>
      </w:r>
      <w:proofErr w:type="spellEnd"/>
      <w:r w:rsidR="00521935" w:rsidRPr="00120262">
        <w:t xml:space="preserve"> (</w:t>
      </w:r>
      <w:r w:rsidR="00521935" w:rsidRPr="00120262">
        <w:rPr>
          <w:i/>
        </w:rPr>
        <w:t>Sebastes levis</w:t>
      </w:r>
      <w:r w:rsidR="00521935" w:rsidRPr="00120262">
        <w:t xml:space="preserve">), </w:t>
      </w:r>
      <w:proofErr w:type="spellStart"/>
      <w:r w:rsidR="00521935" w:rsidRPr="00120262">
        <w:t>Yelloweye</w:t>
      </w:r>
      <w:proofErr w:type="spellEnd"/>
      <w:r w:rsidR="00521935" w:rsidRPr="00120262">
        <w:t xml:space="preserve"> Rockfish (</w:t>
      </w:r>
      <w:r w:rsidR="00521935" w:rsidRPr="00120262">
        <w:rPr>
          <w:i/>
        </w:rPr>
        <w:t xml:space="preserve">S. </w:t>
      </w:r>
      <w:proofErr w:type="spellStart"/>
      <w:r w:rsidR="00521935" w:rsidRPr="00120262">
        <w:rPr>
          <w:i/>
        </w:rPr>
        <w:t>ruberrimus</w:t>
      </w:r>
      <w:proofErr w:type="spellEnd"/>
      <w:r w:rsidR="00521935" w:rsidRPr="00120262">
        <w:t>), Canary Rockfish (</w:t>
      </w:r>
      <w:r w:rsidR="00521935" w:rsidRPr="00120262">
        <w:rPr>
          <w:i/>
        </w:rPr>
        <w:t xml:space="preserve">S. </w:t>
      </w:r>
      <w:proofErr w:type="spellStart"/>
      <w:r w:rsidR="00521935" w:rsidRPr="00120262">
        <w:rPr>
          <w:i/>
        </w:rPr>
        <w:t>pinnig</w:t>
      </w:r>
      <w:r w:rsidR="00521935" w:rsidRPr="00120262">
        <w:t>er</w:t>
      </w:r>
      <w:proofErr w:type="spellEnd"/>
      <w:r w:rsidR="00521935" w:rsidRPr="00120262">
        <w:t>) and Lingcod (</w:t>
      </w:r>
      <w:proofErr w:type="spellStart"/>
      <w:r w:rsidR="00521935" w:rsidRPr="00120262">
        <w:rPr>
          <w:i/>
        </w:rPr>
        <w:t>Ophiodon</w:t>
      </w:r>
      <w:proofErr w:type="spellEnd"/>
      <w:r w:rsidR="00521935" w:rsidRPr="00120262">
        <w:rPr>
          <w:i/>
        </w:rPr>
        <w:t xml:space="preserve"> elongatus</w:t>
      </w:r>
      <w:r w:rsidR="00521935" w:rsidRPr="00120262">
        <w:t>).</w:t>
      </w:r>
    </w:p>
    <w:p w14:paraId="0E883522" w14:textId="68E47C19" w:rsidR="009868CD" w:rsidRPr="00120262" w:rsidRDefault="00157F3F" w:rsidP="00CC1D89">
      <w:pPr>
        <w:ind w:firstLine="360"/>
        <w:jc w:val="both"/>
      </w:pPr>
      <w:r w:rsidRPr="00120262">
        <w:rPr>
          <w:rFonts w:eastAsia="Times New Roman"/>
          <w:shd w:val="clear" w:color="auto" w:fill="FFFFFF"/>
        </w:rPr>
        <w:t xml:space="preserve"> </w:t>
      </w:r>
      <w:r w:rsidR="003F0CD6" w:rsidRPr="00120262">
        <w:rPr>
          <w:rFonts w:eastAsia="Times New Roman"/>
          <w:shd w:val="clear" w:color="auto" w:fill="FFFFFF"/>
        </w:rPr>
        <w:t>We’re continuing to use</w:t>
      </w:r>
      <w:r w:rsidRPr="00120262">
        <w:rPr>
          <w:rFonts w:eastAsia="Times New Roman"/>
          <w:shd w:val="clear" w:color="auto" w:fill="FFFFFF"/>
        </w:rPr>
        <w:t xml:space="preserve"> the BOSS to </w:t>
      </w:r>
      <w:r w:rsidR="00D40439" w:rsidRPr="00120262">
        <w:rPr>
          <w:rFonts w:eastAsia="Times New Roman"/>
          <w:iCs/>
          <w:color w:val="222222"/>
        </w:rPr>
        <w:t xml:space="preserve">conduct visual surveys in the untrawlable parts of the </w:t>
      </w:r>
      <w:proofErr w:type="spellStart"/>
      <w:r w:rsidR="00D40439" w:rsidRPr="00120262">
        <w:rPr>
          <w:rFonts w:eastAsia="Times New Roman"/>
          <w:iCs/>
          <w:color w:val="222222"/>
        </w:rPr>
        <w:t>Cowcod</w:t>
      </w:r>
      <w:proofErr w:type="spellEnd"/>
      <w:r w:rsidR="00D40439" w:rsidRPr="00120262">
        <w:rPr>
          <w:rFonts w:eastAsia="Times New Roman"/>
          <w:iCs/>
          <w:color w:val="222222"/>
        </w:rPr>
        <w:t xml:space="preserve"> and Rockfish Conservation Areas (CCAs, RCAs, established in 2001) and compare results with the density of demersal species as determined by NMFS hook and line surveys in similar untrawlable rocky habitats.</w:t>
      </w:r>
      <w:r w:rsidR="00D3552C" w:rsidRPr="00120262">
        <w:rPr>
          <w:rFonts w:eastAsia="Times New Roman"/>
          <w:iCs/>
          <w:color w:val="222222"/>
        </w:rPr>
        <w:t xml:space="preserve"> </w:t>
      </w:r>
      <w:r w:rsidR="00D40439" w:rsidRPr="00120262">
        <w:rPr>
          <w:rFonts w:eastAsia="Times New Roman"/>
          <w:iCs/>
          <w:color w:val="222222"/>
        </w:rPr>
        <w:t xml:space="preserve">Our </w:t>
      </w:r>
      <w:r w:rsidR="00F64572">
        <w:rPr>
          <w:rFonts w:eastAsia="Times New Roman"/>
          <w:iCs/>
          <w:color w:val="222222"/>
        </w:rPr>
        <w:t xml:space="preserve">current objective </w:t>
      </w:r>
      <w:r w:rsidR="00D40439" w:rsidRPr="00120262">
        <w:rPr>
          <w:rFonts w:eastAsia="Times New Roman"/>
          <w:iCs/>
          <w:color w:val="222222"/>
        </w:rPr>
        <w:t xml:space="preserve">is to determine how well visual surveys can be combined with hook and line surveys to improve </w:t>
      </w:r>
      <w:r w:rsidR="00F64572">
        <w:rPr>
          <w:rFonts w:eastAsia="Times New Roman"/>
          <w:iCs/>
          <w:color w:val="222222"/>
        </w:rPr>
        <w:t xml:space="preserve">rockfish </w:t>
      </w:r>
      <w:r w:rsidR="00D40439" w:rsidRPr="00120262">
        <w:rPr>
          <w:rFonts w:eastAsia="Times New Roman"/>
          <w:iCs/>
          <w:color w:val="222222"/>
        </w:rPr>
        <w:t>stock assessments.</w:t>
      </w:r>
      <w:r w:rsidRPr="00120262">
        <w:rPr>
          <w:rFonts w:eastAsia="Times New Roman"/>
          <w:shd w:val="clear" w:color="auto" w:fill="FFFFFF"/>
        </w:rPr>
        <w:t xml:space="preserve"> </w:t>
      </w:r>
      <w:r w:rsidR="009868CD" w:rsidRPr="00120262">
        <w:rPr>
          <w:rFonts w:eastAsia="Times New Roman"/>
          <w:iCs/>
          <w:color w:val="222222"/>
        </w:rPr>
        <w:t xml:space="preserve">From </w:t>
      </w:r>
      <w:r w:rsidR="009868CD" w:rsidRPr="00120262">
        <w:t>September 13</w:t>
      </w:r>
      <w:r w:rsidR="009868CD" w:rsidRPr="00120262">
        <w:rPr>
          <w:vertAlign w:val="superscript"/>
        </w:rPr>
        <w:t>th</w:t>
      </w:r>
      <w:r w:rsidR="009868CD" w:rsidRPr="00120262">
        <w:t>-27</w:t>
      </w:r>
      <w:r w:rsidR="009868CD" w:rsidRPr="00120262">
        <w:rPr>
          <w:vertAlign w:val="superscript"/>
        </w:rPr>
        <w:t>th</w:t>
      </w:r>
      <w:r w:rsidR="009868CD" w:rsidRPr="00120262">
        <w:t>, 2021, we conducted 12 days of video surveys in conjunction with NMFS hook and line surveys in the Channel Islands.</w:t>
      </w:r>
      <w:r w:rsidR="009868CD" w:rsidRPr="00120262">
        <w:rPr>
          <w:rFonts w:eastAsia="Times New Roman"/>
          <w:iCs/>
          <w:color w:val="222222"/>
        </w:rPr>
        <w:t xml:space="preserve"> O</w:t>
      </w:r>
      <w:r w:rsidR="009868CD" w:rsidRPr="00120262">
        <w:t xml:space="preserve">ur primary objective was to survey sites selected by NMFS scientists at fishing sites around the Channel Islands using our BOSS (Benthic Observation Survey System) video lander. Our video data will be used to compare frequency of occurrence, density, length-frequency distributions, and calculated biomass of important species with information from NMFS </w:t>
      </w:r>
      <w:r w:rsidR="00F64572" w:rsidRPr="00120262">
        <w:t xml:space="preserve">standardized </w:t>
      </w:r>
      <w:r w:rsidR="009868CD" w:rsidRPr="00120262">
        <w:t xml:space="preserve">hook and line surveys that occurred closely in time and space to our data collection. </w:t>
      </w:r>
    </w:p>
    <w:p w14:paraId="1A6B0749" w14:textId="1C5C76DC" w:rsidR="00A72631" w:rsidRPr="00120262" w:rsidRDefault="00F91B34" w:rsidP="00CC1D89">
      <w:pPr>
        <w:pStyle w:val="NormalWeb"/>
        <w:spacing w:before="0" w:beforeAutospacing="0" w:after="0" w:afterAutospacing="0"/>
        <w:ind w:firstLine="360"/>
        <w:jc w:val="both"/>
        <w:rPr>
          <w:color w:val="222222"/>
          <w:sz w:val="22"/>
          <w:szCs w:val="22"/>
          <w:shd w:val="clear" w:color="auto" w:fill="FFFFFF"/>
        </w:rPr>
      </w:pPr>
      <w:r w:rsidRPr="00120262">
        <w:rPr>
          <w:shd w:val="clear" w:color="auto" w:fill="FFFFFF"/>
        </w:rPr>
        <w:lastRenderedPageBreak/>
        <w:t xml:space="preserve">We’ve also used the BOSS in collaboration with </w:t>
      </w:r>
      <w:r w:rsidR="00F64572">
        <w:rPr>
          <w:shd w:val="clear" w:color="auto" w:fill="FFFFFF"/>
        </w:rPr>
        <w:t>CSU</w:t>
      </w:r>
      <w:r w:rsidRPr="00120262">
        <w:rPr>
          <w:shd w:val="clear" w:color="auto" w:fill="FFFFFF"/>
        </w:rPr>
        <w:t xml:space="preserve"> Monterey Bay and the US Navy to conduct surveys at </w:t>
      </w:r>
      <w:r w:rsidR="00521935" w:rsidRPr="00120262">
        <w:t xml:space="preserve">San Clemente Island to explore fish-habitat interactions </w:t>
      </w:r>
      <w:r w:rsidRPr="00120262">
        <w:t xml:space="preserve">and build upon previous ROV surveys. </w:t>
      </w:r>
      <w:r w:rsidR="00EE73E4" w:rsidRPr="00120262">
        <w:t>The military presence at the island has created a de-facto MP</w:t>
      </w:r>
      <w:r w:rsidR="006B232F" w:rsidRPr="00120262">
        <w:t>A</w:t>
      </w:r>
      <w:r w:rsidR="00EE73E4" w:rsidRPr="00120262">
        <w:t xml:space="preserve">, which gives us </w:t>
      </w:r>
      <w:r w:rsidR="006B232F" w:rsidRPr="00120262">
        <w:t xml:space="preserve">the </w:t>
      </w:r>
      <w:r w:rsidR="00EE73E4" w:rsidRPr="00120262">
        <w:t xml:space="preserve">opportunity to study fishes and habitats removed from fishing pressure. </w:t>
      </w:r>
      <w:r w:rsidR="00A72631" w:rsidRPr="00F64572">
        <w:t>We conducted four cruises at the island</w:t>
      </w:r>
      <w:r w:rsidR="00A72631" w:rsidRPr="00F64572">
        <w:rPr>
          <w:color w:val="222222"/>
          <w:shd w:val="clear" w:color="auto" w:fill="FFFFFF"/>
        </w:rPr>
        <w:t xml:space="preserve"> </w:t>
      </w:r>
      <w:r w:rsidR="00F64572">
        <w:rPr>
          <w:color w:val="222222"/>
          <w:shd w:val="clear" w:color="auto" w:fill="FFFFFF"/>
        </w:rPr>
        <w:t>(</w:t>
      </w:r>
      <w:r w:rsidR="00A72631" w:rsidRPr="00F64572">
        <w:rPr>
          <w:color w:val="222222"/>
          <w:shd w:val="clear" w:color="auto" w:fill="FFFFFF"/>
        </w:rPr>
        <w:t>October 2019, February 2020, March 2021, and June 2021</w:t>
      </w:r>
      <w:r w:rsidR="00F64572">
        <w:rPr>
          <w:color w:val="222222"/>
          <w:shd w:val="clear" w:color="auto" w:fill="FFFFFF"/>
        </w:rPr>
        <w:t>)</w:t>
      </w:r>
      <w:r w:rsidR="00A72631" w:rsidRPr="00F64572">
        <w:rPr>
          <w:color w:val="222222"/>
          <w:shd w:val="clear" w:color="auto" w:fill="FFFFFF"/>
        </w:rPr>
        <w:t>.</w:t>
      </w:r>
    </w:p>
    <w:p w14:paraId="0C879FE3" w14:textId="77777777" w:rsidR="005B40B6" w:rsidRDefault="00300B75" w:rsidP="00CC1D89">
      <w:pPr>
        <w:pStyle w:val="NormalWeb"/>
        <w:shd w:val="clear" w:color="auto" w:fill="FFFFFF"/>
        <w:spacing w:before="0" w:beforeAutospacing="0" w:after="0" w:afterAutospacing="0"/>
        <w:ind w:firstLine="360"/>
        <w:jc w:val="both"/>
        <w:rPr>
          <w:color w:val="222222"/>
        </w:rPr>
      </w:pPr>
      <w:r w:rsidRPr="00120262">
        <w:t xml:space="preserve">We are currently working in partnership with the Monterey Bay National Marine Sanctuary </w:t>
      </w:r>
      <w:r w:rsidR="005B40B6" w:rsidRPr="00120262">
        <w:rPr>
          <w:color w:val="222222"/>
        </w:rPr>
        <w:t>(MBNMS)</w:t>
      </w:r>
      <w:r w:rsidR="005B40B6">
        <w:rPr>
          <w:color w:val="222222"/>
        </w:rPr>
        <w:t xml:space="preserve"> </w:t>
      </w:r>
      <w:r w:rsidRPr="00120262">
        <w:t xml:space="preserve">and </w:t>
      </w:r>
      <w:r w:rsidR="00F64572">
        <w:t>CSU</w:t>
      </w:r>
      <w:r w:rsidRPr="00120262">
        <w:t xml:space="preserve"> Monterey Bay with funding from the </w:t>
      </w:r>
      <w:r w:rsidR="00F95B4B" w:rsidRPr="00120262">
        <w:t xml:space="preserve">NOAA’s </w:t>
      </w:r>
      <w:r w:rsidRPr="00120262">
        <w:t>West Coast Deep-Sea Coral Initiative</w:t>
      </w:r>
      <w:r w:rsidR="00963DFE" w:rsidRPr="00120262">
        <w:t xml:space="preserve"> to survey corals and fishes in Monterey Bay</w:t>
      </w:r>
      <w:r w:rsidRPr="00120262">
        <w:t xml:space="preserve">. </w:t>
      </w:r>
      <w:r w:rsidRPr="00120262">
        <w:rPr>
          <w:color w:val="222222"/>
        </w:rPr>
        <w:t>Visual surveys in sanctuary ecologically significant areas (SESAs), including central California Marine Protected Areas (MPAs) and recently modified (e.g., closed or reopened)</w:t>
      </w:r>
      <w:r w:rsidR="00F64572">
        <w:rPr>
          <w:color w:val="222222"/>
        </w:rPr>
        <w:t xml:space="preserve"> </w:t>
      </w:r>
      <w:r w:rsidRPr="00120262">
        <w:t>Essential Fish Habitat</w:t>
      </w:r>
      <w:r w:rsidR="00F64572">
        <w:rPr>
          <w:color w:val="0000FF"/>
        </w:rPr>
        <w:t xml:space="preserve"> </w:t>
      </w:r>
      <w:r w:rsidRPr="00120262">
        <w:rPr>
          <w:color w:val="222222"/>
        </w:rPr>
        <w:t xml:space="preserve">Conservation Areas (EFHCAs) are needed to better understand the occurrence and status of corals and sponges within Monterey Bay National Marine Sanctuary. These sites represent a poorly characterized depth range of MBNMS; deeper than standard SCUBA diving depth and shallower than </w:t>
      </w:r>
      <w:r w:rsidRPr="00120262">
        <w:rPr>
          <w:color w:val="000000"/>
        </w:rPr>
        <w:t>most ROV work.</w:t>
      </w:r>
      <w:r w:rsidR="005B40B6">
        <w:rPr>
          <w:color w:val="000000"/>
        </w:rPr>
        <w:t xml:space="preserve"> </w:t>
      </w:r>
      <w:r w:rsidRPr="00120262">
        <w:t>NOAA’s West Coast Deep-Sea Coral Initiative</w:t>
      </w:r>
      <w:r w:rsidR="005B40B6">
        <w:t xml:space="preserve"> </w:t>
      </w:r>
      <w:r w:rsidRPr="00120262">
        <w:rPr>
          <w:color w:val="222222"/>
        </w:rPr>
        <w:t>and MBNMS are supporting image-based surveys within EFHCAs and MPAs to determine and characterize the occurrence of corals and sponges in depths ranging from 40-350</w:t>
      </w:r>
      <w:r w:rsidR="00963DFE" w:rsidRPr="00120262">
        <w:rPr>
          <w:color w:val="222222"/>
        </w:rPr>
        <w:t xml:space="preserve"> </w:t>
      </w:r>
      <w:r w:rsidRPr="00120262">
        <w:rPr>
          <w:color w:val="222222"/>
        </w:rPr>
        <w:t xml:space="preserve">meters. </w:t>
      </w:r>
      <w:r w:rsidR="005B40B6">
        <w:rPr>
          <w:color w:val="222222"/>
        </w:rPr>
        <w:t>O</w:t>
      </w:r>
      <w:r w:rsidRPr="00120262">
        <w:rPr>
          <w:color w:val="222222"/>
        </w:rPr>
        <w:t xml:space="preserve">ur goals </w:t>
      </w:r>
      <w:r w:rsidR="005B40B6">
        <w:rPr>
          <w:color w:val="222222"/>
        </w:rPr>
        <w:t xml:space="preserve">on this project </w:t>
      </w:r>
      <w:r w:rsidRPr="00120262">
        <w:rPr>
          <w:color w:val="222222"/>
        </w:rPr>
        <w:t xml:space="preserve">are </w:t>
      </w:r>
      <w:r w:rsidRPr="00120262">
        <w:t xml:space="preserve">to </w:t>
      </w:r>
      <w:r w:rsidRPr="00120262">
        <w:rPr>
          <w:color w:val="222222"/>
        </w:rPr>
        <w:t>c</w:t>
      </w:r>
      <w:r w:rsidR="000612FA" w:rsidRPr="00120262">
        <w:rPr>
          <w:color w:val="222222"/>
        </w:rPr>
        <w:t>ollect high-definition imagery data</w:t>
      </w:r>
      <w:r w:rsidR="006B232F" w:rsidRPr="00120262">
        <w:rPr>
          <w:color w:val="222222"/>
        </w:rPr>
        <w:t xml:space="preserve"> with the BOSS video lander</w:t>
      </w:r>
      <w:r w:rsidR="000612FA" w:rsidRPr="00120262">
        <w:rPr>
          <w:color w:val="222222"/>
        </w:rPr>
        <w:t xml:space="preserve"> within Essential Fish Habitat (EFH)</w:t>
      </w:r>
      <w:r w:rsidRPr="00120262">
        <w:rPr>
          <w:color w:val="222222"/>
        </w:rPr>
        <w:t xml:space="preserve"> </w:t>
      </w:r>
      <w:r w:rsidR="000612FA" w:rsidRPr="00120262">
        <w:rPr>
          <w:color w:val="222222"/>
        </w:rPr>
        <w:t>Conservation Areas (EFHCA) and California marine protected areas (MPAs) in</w:t>
      </w:r>
      <w:r w:rsidR="00963DFE" w:rsidRPr="00120262">
        <w:rPr>
          <w:color w:val="222222"/>
        </w:rPr>
        <w:t xml:space="preserve"> </w:t>
      </w:r>
      <w:r w:rsidR="000612FA" w:rsidRPr="00120262">
        <w:rPr>
          <w:color w:val="222222"/>
        </w:rPr>
        <w:t>depths ranging from 40-350 meter</w:t>
      </w:r>
      <w:r w:rsidRPr="00120262">
        <w:rPr>
          <w:color w:val="222222"/>
        </w:rPr>
        <w:t>s and to c</w:t>
      </w:r>
      <w:r w:rsidR="000612FA" w:rsidRPr="00120262">
        <w:rPr>
          <w:color w:val="222222"/>
        </w:rPr>
        <w:t>haracterize the occurrence of corals and sponges, and associated animals</w:t>
      </w:r>
    </w:p>
    <w:p w14:paraId="17033C43" w14:textId="78AC7EC1" w:rsidR="008B3CCB" w:rsidRPr="00120262" w:rsidRDefault="000612FA" w:rsidP="00CC1D89">
      <w:pPr>
        <w:pStyle w:val="NormalWeb"/>
        <w:shd w:val="clear" w:color="auto" w:fill="FFFFFF"/>
        <w:spacing w:before="0" w:beforeAutospacing="0" w:after="0" w:afterAutospacing="0"/>
        <w:ind w:firstLine="360"/>
        <w:jc w:val="both"/>
        <w:rPr>
          <w:color w:val="222222"/>
        </w:rPr>
      </w:pPr>
      <w:r w:rsidRPr="00120262">
        <w:rPr>
          <w:color w:val="222222"/>
        </w:rPr>
        <w:t>.</w:t>
      </w:r>
    </w:p>
    <w:p w14:paraId="293161D1" w14:textId="77777777" w:rsidR="00876790" w:rsidRPr="00120262" w:rsidRDefault="00876790" w:rsidP="00CC1D89">
      <w:pPr>
        <w:pStyle w:val="NormalWeb"/>
        <w:shd w:val="clear" w:color="auto" w:fill="FFFFFF"/>
        <w:spacing w:before="0" w:beforeAutospacing="0" w:after="0" w:afterAutospacing="0"/>
        <w:ind w:firstLine="360"/>
        <w:jc w:val="both"/>
        <w:rPr>
          <w:color w:val="222222"/>
        </w:rPr>
      </w:pPr>
    </w:p>
    <w:p w14:paraId="722B876A" w14:textId="7A14AB10" w:rsidR="008B3CCB" w:rsidRPr="00120262" w:rsidRDefault="00876790" w:rsidP="00876790">
      <w:pPr>
        <w:jc w:val="center"/>
      </w:pPr>
      <w:r w:rsidRPr="00120262">
        <w:rPr>
          <w:i/>
          <w:noProof/>
          <w:sz w:val="20"/>
          <w:szCs w:val="20"/>
        </w:rPr>
        <w:drawing>
          <wp:inline distT="0" distB="0" distL="0" distR="0" wp14:anchorId="05F38638" wp14:editId="51806112">
            <wp:extent cx="2934267" cy="37865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SS_forChad.png"/>
                    <pic:cNvPicPr/>
                  </pic:nvPicPr>
                  <pic:blipFill>
                    <a:blip r:embed="rId6">
                      <a:extLst>
                        <a:ext uri="{28A0092B-C50C-407E-A947-70E740481C1C}">
                          <a14:useLocalDpi xmlns:a14="http://schemas.microsoft.com/office/drawing/2010/main" val="0"/>
                        </a:ext>
                      </a:extLst>
                    </a:blip>
                    <a:stretch>
                      <a:fillRect/>
                    </a:stretch>
                  </pic:blipFill>
                  <pic:spPr>
                    <a:xfrm>
                      <a:off x="0" y="0"/>
                      <a:ext cx="2970131" cy="3832881"/>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0439D" w:rsidRPr="00120262" w14:paraId="3DE4D29F" w14:textId="77777777" w:rsidTr="00C924E4">
        <w:tc>
          <w:tcPr>
            <w:tcW w:w="9350" w:type="dxa"/>
          </w:tcPr>
          <w:p w14:paraId="0AF6ECBD" w14:textId="6C650243" w:rsidR="0070439D" w:rsidRPr="00120262" w:rsidRDefault="0070439D" w:rsidP="00C924E4">
            <w:pPr>
              <w:pStyle w:val="Caption"/>
              <w:keepNext/>
              <w:jc w:val="center"/>
              <w:rPr>
                <w:i w:val="0"/>
                <w:color w:val="auto"/>
                <w:sz w:val="20"/>
                <w:szCs w:val="20"/>
              </w:rPr>
            </w:pPr>
          </w:p>
        </w:tc>
      </w:tr>
      <w:tr w:rsidR="0070439D" w:rsidRPr="00120262" w14:paraId="1D64D14D" w14:textId="77777777" w:rsidTr="00C924E4">
        <w:tc>
          <w:tcPr>
            <w:tcW w:w="9350" w:type="dxa"/>
          </w:tcPr>
          <w:p w14:paraId="0E70EDF0" w14:textId="278838B1" w:rsidR="0070439D" w:rsidRPr="00120262" w:rsidRDefault="0070439D" w:rsidP="00876790">
            <w:pPr>
              <w:pStyle w:val="Caption"/>
              <w:jc w:val="center"/>
              <w:rPr>
                <w:i w:val="0"/>
                <w:color w:val="auto"/>
                <w:sz w:val="22"/>
                <w:szCs w:val="22"/>
              </w:rPr>
            </w:pPr>
            <w:r w:rsidRPr="00120262">
              <w:rPr>
                <w:i w:val="0"/>
                <w:color w:val="auto"/>
                <w:sz w:val="22"/>
                <w:szCs w:val="22"/>
              </w:rPr>
              <w:t xml:space="preserve">Figure </w:t>
            </w:r>
            <w:r w:rsidRPr="00120262">
              <w:rPr>
                <w:i w:val="0"/>
                <w:color w:val="auto"/>
                <w:sz w:val="22"/>
                <w:szCs w:val="22"/>
              </w:rPr>
              <w:fldChar w:fldCharType="begin"/>
            </w:r>
            <w:r w:rsidRPr="00120262">
              <w:rPr>
                <w:i w:val="0"/>
                <w:color w:val="auto"/>
                <w:sz w:val="22"/>
                <w:szCs w:val="22"/>
              </w:rPr>
              <w:instrText xml:space="preserve"> SEQ Figure \* ARABIC </w:instrText>
            </w:r>
            <w:r w:rsidRPr="00120262">
              <w:rPr>
                <w:i w:val="0"/>
                <w:color w:val="auto"/>
                <w:sz w:val="22"/>
                <w:szCs w:val="22"/>
              </w:rPr>
              <w:fldChar w:fldCharType="separate"/>
            </w:r>
            <w:r w:rsidRPr="00120262">
              <w:rPr>
                <w:i w:val="0"/>
                <w:noProof/>
                <w:color w:val="auto"/>
                <w:sz w:val="22"/>
                <w:szCs w:val="22"/>
              </w:rPr>
              <w:t>1</w:t>
            </w:r>
            <w:r w:rsidRPr="00120262">
              <w:rPr>
                <w:i w:val="0"/>
                <w:color w:val="auto"/>
                <w:sz w:val="22"/>
                <w:szCs w:val="22"/>
              </w:rPr>
              <w:fldChar w:fldCharType="end"/>
            </w:r>
            <w:r w:rsidRPr="00120262">
              <w:rPr>
                <w:i w:val="0"/>
                <w:color w:val="auto"/>
                <w:sz w:val="22"/>
                <w:szCs w:val="22"/>
              </w:rPr>
              <w:t xml:space="preserve"> A map of </w:t>
            </w:r>
            <w:r w:rsidR="00876790" w:rsidRPr="00120262">
              <w:rPr>
                <w:i w:val="0"/>
                <w:color w:val="auto"/>
                <w:sz w:val="22"/>
                <w:szCs w:val="22"/>
              </w:rPr>
              <w:t xml:space="preserve">locations of </w:t>
            </w:r>
            <w:r w:rsidRPr="00120262">
              <w:rPr>
                <w:i w:val="0"/>
                <w:color w:val="auto"/>
                <w:sz w:val="22"/>
                <w:szCs w:val="22"/>
              </w:rPr>
              <w:t xml:space="preserve">all BOSS video lander </w:t>
            </w:r>
            <w:r w:rsidR="00876790" w:rsidRPr="00120262">
              <w:rPr>
                <w:i w:val="0"/>
                <w:color w:val="auto"/>
                <w:sz w:val="22"/>
                <w:szCs w:val="22"/>
              </w:rPr>
              <w:t>surveys since 2018</w:t>
            </w:r>
            <w:r w:rsidRPr="00120262">
              <w:rPr>
                <w:i w:val="0"/>
                <w:color w:val="auto"/>
                <w:sz w:val="22"/>
                <w:szCs w:val="22"/>
              </w:rPr>
              <w:t>.</w:t>
            </w:r>
          </w:p>
        </w:tc>
      </w:tr>
    </w:tbl>
    <w:p w14:paraId="3FBE4AE5" w14:textId="77777777" w:rsidR="00994DE5" w:rsidRPr="00120262" w:rsidRDefault="00994DE5" w:rsidP="00994DE5">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94DE5" w:rsidRPr="00120262" w14:paraId="1AEA8FA6" w14:textId="77777777" w:rsidTr="00CB3F60">
        <w:tc>
          <w:tcPr>
            <w:tcW w:w="4675" w:type="dxa"/>
          </w:tcPr>
          <w:p w14:paraId="024BF775" w14:textId="77777777" w:rsidR="00994DE5" w:rsidRPr="00120262" w:rsidRDefault="00994DE5" w:rsidP="00CB3F60">
            <w:pPr>
              <w:jc w:val="center"/>
              <w:rPr>
                <w:rFonts w:eastAsia="Times New Roman"/>
              </w:rPr>
            </w:pPr>
            <w:bookmarkStart w:id="0" w:name="_GoBack"/>
            <w:r w:rsidRPr="00120262">
              <w:rPr>
                <w:noProof/>
              </w:rPr>
              <w:lastRenderedPageBreak/>
              <w:drawing>
                <wp:inline distT="0" distB="0" distL="0" distR="0" wp14:anchorId="5A2A27B3" wp14:editId="1E41E162">
                  <wp:extent cx="2421290" cy="3230457"/>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SS_0160.jpeg"/>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2443530" cy="3260130"/>
                          </a:xfrm>
                          <a:prstGeom prst="rect">
                            <a:avLst/>
                          </a:prstGeom>
                        </pic:spPr>
                      </pic:pic>
                    </a:graphicData>
                  </a:graphic>
                </wp:inline>
              </w:drawing>
            </w:r>
            <w:bookmarkEnd w:id="0"/>
          </w:p>
        </w:tc>
        <w:tc>
          <w:tcPr>
            <w:tcW w:w="4675" w:type="dxa"/>
          </w:tcPr>
          <w:p w14:paraId="3760E2D3" w14:textId="77777777" w:rsidR="00994DE5" w:rsidRPr="00120262" w:rsidRDefault="00994DE5" w:rsidP="00CB3F60">
            <w:pPr>
              <w:jc w:val="center"/>
              <w:rPr>
                <w:rFonts w:eastAsia="Times New Roman"/>
              </w:rPr>
            </w:pPr>
            <w:r w:rsidRPr="00120262">
              <w:rPr>
                <w:noProof/>
              </w:rPr>
              <w:drawing>
                <wp:inline distT="0" distB="0" distL="0" distR="0" wp14:anchorId="607040E5" wp14:editId="4D76784B">
                  <wp:extent cx="2425700" cy="3234836"/>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9519" cy="3239928"/>
                          </a:xfrm>
                          <a:prstGeom prst="rect">
                            <a:avLst/>
                          </a:prstGeom>
                        </pic:spPr>
                      </pic:pic>
                    </a:graphicData>
                  </a:graphic>
                </wp:inline>
              </w:drawing>
            </w:r>
          </w:p>
        </w:tc>
      </w:tr>
      <w:tr w:rsidR="00994DE5" w:rsidRPr="00120262" w14:paraId="0D295842" w14:textId="77777777" w:rsidTr="00CB3F60">
        <w:tc>
          <w:tcPr>
            <w:tcW w:w="9350" w:type="dxa"/>
            <w:gridSpan w:val="2"/>
          </w:tcPr>
          <w:p w14:paraId="3395995D" w14:textId="2F79C1F7" w:rsidR="00994DE5" w:rsidRPr="00120262" w:rsidRDefault="00994DE5" w:rsidP="00D12B9E">
            <w:pPr>
              <w:jc w:val="both"/>
              <w:rPr>
                <w:rFonts w:eastAsia="Times New Roman"/>
                <w:sz w:val="22"/>
                <w:szCs w:val="22"/>
              </w:rPr>
            </w:pPr>
            <w:r w:rsidRPr="00120262">
              <w:rPr>
                <w:rFonts w:eastAsia="Times New Roman"/>
                <w:sz w:val="22"/>
                <w:szCs w:val="22"/>
              </w:rPr>
              <w:t xml:space="preserve">Figure 2. Left: the BOSS video lander on deck. Right: Science crew members prepare a </w:t>
            </w:r>
            <w:r w:rsidR="00876790" w:rsidRPr="00120262">
              <w:rPr>
                <w:rFonts w:eastAsia="Times New Roman"/>
                <w:sz w:val="22"/>
                <w:szCs w:val="22"/>
              </w:rPr>
              <w:t>Y</w:t>
            </w:r>
            <w:r w:rsidRPr="00120262">
              <w:rPr>
                <w:rFonts w:eastAsia="Times New Roman"/>
                <w:sz w:val="22"/>
                <w:szCs w:val="22"/>
              </w:rPr>
              <w:t>ale grip during a BOSS deployment</w:t>
            </w:r>
            <w:r w:rsidR="00D12B9E" w:rsidRPr="00120262">
              <w:rPr>
                <w:rFonts w:eastAsia="Times New Roman"/>
                <w:sz w:val="22"/>
                <w:szCs w:val="22"/>
              </w:rPr>
              <w:t>.</w:t>
            </w:r>
          </w:p>
        </w:tc>
      </w:tr>
    </w:tbl>
    <w:p w14:paraId="64B896F0" w14:textId="4BC77AF2" w:rsidR="00D52154" w:rsidRPr="00120262" w:rsidRDefault="00D52154" w:rsidP="00D12B9E">
      <w:pPr>
        <w:pStyle w:val="Caption"/>
        <w:keepNext/>
        <w:spacing w:after="0"/>
        <w:rPr>
          <w:i w:val="0"/>
          <w:color w:val="auto"/>
          <w:sz w:val="20"/>
          <w:szCs w:val="20"/>
        </w:rPr>
      </w:pPr>
    </w:p>
    <w:p w14:paraId="3EC46198" w14:textId="0EE0C93B" w:rsidR="00876790" w:rsidRPr="00120262" w:rsidRDefault="00876790" w:rsidP="00876790"/>
    <w:p w14:paraId="60949B12" w14:textId="77777777" w:rsidR="00876790" w:rsidRPr="00120262" w:rsidRDefault="00876790" w:rsidP="0087679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658"/>
      </w:tblGrid>
      <w:tr w:rsidR="00876790" w:rsidRPr="00120262" w14:paraId="703DFA38" w14:textId="77777777" w:rsidTr="007C716B">
        <w:tc>
          <w:tcPr>
            <w:tcW w:w="4717" w:type="dxa"/>
          </w:tcPr>
          <w:p w14:paraId="68BB9BFE" w14:textId="77777777" w:rsidR="00876790" w:rsidRPr="00120262" w:rsidRDefault="00876790" w:rsidP="007C716B">
            <w:pPr>
              <w:jc w:val="center"/>
              <w:rPr>
                <w:noProof/>
              </w:rPr>
            </w:pPr>
            <w:r w:rsidRPr="00120262">
              <w:rPr>
                <w:noProof/>
              </w:rPr>
              <w:drawing>
                <wp:inline distT="0" distB="0" distL="0" distR="0" wp14:anchorId="68D8D64E" wp14:editId="61A24F37">
                  <wp:extent cx="2937510" cy="1642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7510" cy="1642110"/>
                          </a:xfrm>
                          <a:prstGeom prst="rect">
                            <a:avLst/>
                          </a:prstGeom>
                          <a:noFill/>
                          <a:ln>
                            <a:noFill/>
                          </a:ln>
                        </pic:spPr>
                      </pic:pic>
                    </a:graphicData>
                  </a:graphic>
                </wp:inline>
              </w:drawing>
            </w:r>
          </w:p>
        </w:tc>
        <w:tc>
          <w:tcPr>
            <w:tcW w:w="4633" w:type="dxa"/>
          </w:tcPr>
          <w:p w14:paraId="005C4E8C" w14:textId="77777777" w:rsidR="00876790" w:rsidRPr="00120262" w:rsidRDefault="00876790" w:rsidP="007C716B">
            <w:pPr>
              <w:jc w:val="center"/>
              <w:rPr>
                <w:noProof/>
              </w:rPr>
            </w:pPr>
            <w:r w:rsidRPr="00120262">
              <w:rPr>
                <w:noProof/>
              </w:rPr>
              <w:drawing>
                <wp:inline distT="0" distB="0" distL="0" distR="0" wp14:anchorId="2AC5EBDD" wp14:editId="05F652EF">
                  <wp:extent cx="2750820" cy="163893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wcod 2018-10-31 at 7.52.jpg"/>
                          <pic:cNvPicPr/>
                        </pic:nvPicPr>
                        <pic:blipFill rotWithShape="1">
                          <a:blip r:embed="rId10" cstate="hqprint">
                            <a:extLst>
                              <a:ext uri="{28A0092B-C50C-407E-A947-70E740481C1C}">
                                <a14:useLocalDpi xmlns:a14="http://schemas.microsoft.com/office/drawing/2010/main" val="0"/>
                              </a:ext>
                            </a:extLst>
                          </a:blip>
                          <a:srcRect t="10619"/>
                          <a:stretch/>
                        </pic:blipFill>
                        <pic:spPr bwMode="auto">
                          <a:xfrm>
                            <a:off x="0" y="0"/>
                            <a:ext cx="2750820" cy="1638935"/>
                          </a:xfrm>
                          <a:prstGeom prst="rect">
                            <a:avLst/>
                          </a:prstGeom>
                          <a:ln>
                            <a:noFill/>
                          </a:ln>
                          <a:extLst>
                            <a:ext uri="{53640926-AAD7-44D8-BBD7-CCE9431645EC}">
                              <a14:shadowObscured xmlns:a14="http://schemas.microsoft.com/office/drawing/2010/main"/>
                            </a:ext>
                          </a:extLst>
                        </pic:spPr>
                      </pic:pic>
                    </a:graphicData>
                  </a:graphic>
                </wp:inline>
              </w:drawing>
            </w:r>
          </w:p>
        </w:tc>
      </w:tr>
      <w:tr w:rsidR="00876790" w:rsidRPr="00120262" w14:paraId="5A94FCF2" w14:textId="77777777" w:rsidTr="007C716B">
        <w:tc>
          <w:tcPr>
            <w:tcW w:w="4717" w:type="dxa"/>
          </w:tcPr>
          <w:p w14:paraId="14B51A61" w14:textId="77777777" w:rsidR="00876790" w:rsidRPr="00120262" w:rsidRDefault="00876790" w:rsidP="007C716B">
            <w:pPr>
              <w:jc w:val="center"/>
            </w:pPr>
            <w:r w:rsidRPr="00120262">
              <w:rPr>
                <w:noProof/>
              </w:rPr>
              <w:drawing>
                <wp:inline distT="0" distB="0" distL="0" distR="0" wp14:anchorId="55D83F8A" wp14:editId="640A6B1F">
                  <wp:extent cx="2904067" cy="1613844"/>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rotWithShape="1">
                          <a:blip r:embed="rId11" cstate="print">
                            <a:extLst>
                              <a:ext uri="{28A0092B-C50C-407E-A947-70E740481C1C}">
                                <a14:useLocalDpi xmlns:a14="http://schemas.microsoft.com/office/drawing/2010/main" val="0"/>
                              </a:ext>
                            </a:extLst>
                          </a:blip>
                          <a:srcRect l="49709" b="49686"/>
                          <a:stretch/>
                        </pic:blipFill>
                        <pic:spPr bwMode="auto">
                          <a:xfrm>
                            <a:off x="0" y="0"/>
                            <a:ext cx="2932749" cy="16297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33" w:type="dxa"/>
          </w:tcPr>
          <w:p w14:paraId="02C1A99F" w14:textId="77777777" w:rsidR="00876790" w:rsidRPr="00120262" w:rsidRDefault="00876790" w:rsidP="007C716B">
            <w:r w:rsidRPr="00120262">
              <w:rPr>
                <w:noProof/>
              </w:rPr>
              <w:drawing>
                <wp:inline distT="0" distB="0" distL="0" distR="0" wp14:anchorId="7EBC63DE" wp14:editId="1C503329">
                  <wp:extent cx="2903764" cy="1622008"/>
                  <wp:effectExtent l="0" t="0" r="508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rotWithShape="1">
                          <a:blip r:embed="rId12" cstate="print">
                            <a:extLst>
                              <a:ext uri="{28A0092B-C50C-407E-A947-70E740481C1C}">
                                <a14:useLocalDpi xmlns:a14="http://schemas.microsoft.com/office/drawing/2010/main" val="0"/>
                              </a:ext>
                            </a:extLst>
                          </a:blip>
                          <a:srcRect l="50229" t="50045"/>
                          <a:stretch/>
                        </pic:blipFill>
                        <pic:spPr bwMode="auto">
                          <a:xfrm>
                            <a:off x="0" y="0"/>
                            <a:ext cx="2979422" cy="166427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76790" w:rsidRPr="00120262" w14:paraId="69046663" w14:textId="77777777" w:rsidTr="007C716B">
        <w:tc>
          <w:tcPr>
            <w:tcW w:w="9350" w:type="dxa"/>
            <w:gridSpan w:val="2"/>
          </w:tcPr>
          <w:p w14:paraId="20B8B4FF" w14:textId="1456525C" w:rsidR="00876790" w:rsidRPr="00120262" w:rsidRDefault="00876790" w:rsidP="007C716B">
            <w:pPr>
              <w:rPr>
                <w:sz w:val="22"/>
                <w:szCs w:val="22"/>
              </w:rPr>
            </w:pPr>
            <w:r w:rsidRPr="00120262">
              <w:rPr>
                <w:sz w:val="22"/>
                <w:szCs w:val="22"/>
              </w:rPr>
              <w:t>Figure 3. Clockwise: A large school of Vermilion Rockfish (</w:t>
            </w:r>
            <w:r w:rsidRPr="00120262">
              <w:rPr>
                <w:i/>
                <w:sz w:val="22"/>
                <w:szCs w:val="22"/>
              </w:rPr>
              <w:t xml:space="preserve">Sebastes </w:t>
            </w:r>
            <w:proofErr w:type="spellStart"/>
            <w:r w:rsidRPr="00120262">
              <w:rPr>
                <w:i/>
                <w:sz w:val="22"/>
                <w:szCs w:val="22"/>
              </w:rPr>
              <w:t>miniatus</w:t>
            </w:r>
            <w:proofErr w:type="spellEnd"/>
            <w:r w:rsidRPr="00120262">
              <w:rPr>
                <w:sz w:val="22"/>
                <w:szCs w:val="22"/>
              </w:rPr>
              <w:t>),</w:t>
            </w:r>
            <w:r w:rsidR="005E4473" w:rsidRPr="00120262">
              <w:rPr>
                <w:sz w:val="22"/>
                <w:szCs w:val="22"/>
              </w:rPr>
              <w:t xml:space="preserve"> a</w:t>
            </w:r>
            <w:r w:rsidRPr="00120262">
              <w:rPr>
                <w:i/>
                <w:sz w:val="22"/>
                <w:szCs w:val="22"/>
              </w:rPr>
              <w:t xml:space="preserve"> </w:t>
            </w:r>
            <w:proofErr w:type="spellStart"/>
            <w:r w:rsidRPr="00120262">
              <w:rPr>
                <w:sz w:val="22"/>
                <w:szCs w:val="22"/>
              </w:rPr>
              <w:t>Cowcod</w:t>
            </w:r>
            <w:proofErr w:type="spellEnd"/>
            <w:r w:rsidRPr="00120262">
              <w:rPr>
                <w:sz w:val="22"/>
                <w:szCs w:val="22"/>
              </w:rPr>
              <w:t xml:space="preserve"> (</w:t>
            </w:r>
            <w:r w:rsidRPr="00120262">
              <w:rPr>
                <w:i/>
                <w:sz w:val="22"/>
                <w:szCs w:val="22"/>
              </w:rPr>
              <w:t>Sebastes levis</w:t>
            </w:r>
            <w:r w:rsidRPr="00120262">
              <w:rPr>
                <w:sz w:val="22"/>
                <w:szCs w:val="22"/>
              </w:rPr>
              <w:t>), a school of Ocean Whitefish (</w:t>
            </w:r>
            <w:proofErr w:type="spellStart"/>
            <w:r w:rsidRPr="00120262">
              <w:rPr>
                <w:i/>
                <w:sz w:val="22"/>
                <w:szCs w:val="22"/>
              </w:rPr>
              <w:t>Caulolatilus</w:t>
            </w:r>
            <w:proofErr w:type="spellEnd"/>
            <w:r w:rsidRPr="00120262">
              <w:rPr>
                <w:i/>
                <w:sz w:val="22"/>
                <w:szCs w:val="22"/>
              </w:rPr>
              <w:t xml:space="preserve"> </w:t>
            </w:r>
            <w:proofErr w:type="spellStart"/>
            <w:r w:rsidRPr="00120262">
              <w:rPr>
                <w:i/>
                <w:sz w:val="22"/>
                <w:szCs w:val="22"/>
              </w:rPr>
              <w:t>princeps</w:t>
            </w:r>
            <w:proofErr w:type="spellEnd"/>
            <w:r w:rsidRPr="00120262">
              <w:rPr>
                <w:sz w:val="22"/>
                <w:szCs w:val="22"/>
              </w:rPr>
              <w:t xml:space="preserve">), </w:t>
            </w:r>
            <w:r w:rsidR="005E4473" w:rsidRPr="00120262">
              <w:rPr>
                <w:sz w:val="22"/>
                <w:szCs w:val="22"/>
              </w:rPr>
              <w:t xml:space="preserve">and </w:t>
            </w:r>
            <w:r w:rsidRPr="00120262">
              <w:rPr>
                <w:sz w:val="22"/>
                <w:szCs w:val="22"/>
              </w:rPr>
              <w:t>a Vermilion Rockfish (</w:t>
            </w:r>
            <w:r w:rsidRPr="00120262">
              <w:rPr>
                <w:i/>
                <w:sz w:val="22"/>
                <w:szCs w:val="22"/>
              </w:rPr>
              <w:t xml:space="preserve">Sebastes </w:t>
            </w:r>
            <w:proofErr w:type="spellStart"/>
            <w:r w:rsidRPr="00120262">
              <w:rPr>
                <w:i/>
                <w:sz w:val="22"/>
                <w:szCs w:val="22"/>
              </w:rPr>
              <w:t>miniatus</w:t>
            </w:r>
            <w:proofErr w:type="spellEnd"/>
            <w:r w:rsidRPr="00120262">
              <w:rPr>
                <w:sz w:val="22"/>
                <w:szCs w:val="22"/>
              </w:rPr>
              <w:t>) and Flag Rockfish (</w:t>
            </w:r>
            <w:r w:rsidRPr="00120262">
              <w:rPr>
                <w:i/>
                <w:sz w:val="22"/>
                <w:szCs w:val="22"/>
              </w:rPr>
              <w:t xml:space="preserve">Sebastes </w:t>
            </w:r>
            <w:proofErr w:type="spellStart"/>
            <w:r w:rsidRPr="00120262">
              <w:rPr>
                <w:i/>
                <w:sz w:val="22"/>
                <w:szCs w:val="22"/>
              </w:rPr>
              <w:t>rubrivinctus</w:t>
            </w:r>
            <w:proofErr w:type="spellEnd"/>
            <w:r w:rsidRPr="00120262">
              <w:rPr>
                <w:sz w:val="22"/>
                <w:szCs w:val="22"/>
              </w:rPr>
              <w:t>).</w:t>
            </w:r>
          </w:p>
        </w:tc>
      </w:tr>
    </w:tbl>
    <w:p w14:paraId="0E2BC335" w14:textId="77777777" w:rsidR="00876790" w:rsidRDefault="00876790" w:rsidP="00120262"/>
    <w:tbl>
      <w:tblPr>
        <w:tblW w:w="9450" w:type="dxa"/>
        <w:tblLook w:val="04A0" w:firstRow="1" w:lastRow="0" w:firstColumn="1" w:lastColumn="0" w:noHBand="0" w:noVBand="1"/>
      </w:tblPr>
      <w:tblGrid>
        <w:gridCol w:w="2673"/>
        <w:gridCol w:w="2640"/>
        <w:gridCol w:w="1977"/>
        <w:gridCol w:w="2160"/>
      </w:tblGrid>
      <w:tr w:rsidR="00C924E4" w:rsidRPr="00120262" w14:paraId="4F72737D" w14:textId="77777777" w:rsidTr="005E4473">
        <w:trPr>
          <w:trHeight w:val="300"/>
        </w:trPr>
        <w:tc>
          <w:tcPr>
            <w:tcW w:w="9450" w:type="dxa"/>
            <w:gridSpan w:val="4"/>
            <w:tcBorders>
              <w:top w:val="nil"/>
              <w:left w:val="nil"/>
              <w:right w:val="nil"/>
            </w:tcBorders>
            <w:shd w:val="clear" w:color="auto" w:fill="auto"/>
            <w:noWrap/>
            <w:vAlign w:val="bottom"/>
          </w:tcPr>
          <w:p w14:paraId="522ACFCB" w14:textId="77777777" w:rsidR="00C924E4" w:rsidRPr="00120262" w:rsidRDefault="00C924E4" w:rsidP="00D12B9E">
            <w:pPr>
              <w:pStyle w:val="Caption"/>
              <w:keepNext/>
              <w:spacing w:after="0"/>
              <w:rPr>
                <w:i w:val="0"/>
                <w:color w:val="auto"/>
                <w:sz w:val="22"/>
                <w:szCs w:val="22"/>
              </w:rPr>
            </w:pPr>
            <w:r w:rsidRPr="00120262">
              <w:rPr>
                <w:i w:val="0"/>
                <w:color w:val="auto"/>
                <w:sz w:val="22"/>
                <w:szCs w:val="22"/>
              </w:rPr>
              <w:lastRenderedPageBreak/>
              <w:t xml:space="preserve">Table </w:t>
            </w:r>
            <w:r w:rsidRPr="00120262">
              <w:rPr>
                <w:i w:val="0"/>
                <w:color w:val="auto"/>
                <w:sz w:val="22"/>
                <w:szCs w:val="22"/>
              </w:rPr>
              <w:fldChar w:fldCharType="begin"/>
            </w:r>
            <w:r w:rsidRPr="00120262">
              <w:rPr>
                <w:i w:val="0"/>
                <w:color w:val="auto"/>
                <w:sz w:val="22"/>
                <w:szCs w:val="22"/>
              </w:rPr>
              <w:instrText xml:space="preserve"> SEQ Table \* ARABIC </w:instrText>
            </w:r>
            <w:r w:rsidRPr="00120262">
              <w:rPr>
                <w:i w:val="0"/>
                <w:color w:val="auto"/>
                <w:sz w:val="22"/>
                <w:szCs w:val="22"/>
              </w:rPr>
              <w:fldChar w:fldCharType="separate"/>
            </w:r>
            <w:r w:rsidRPr="00120262">
              <w:rPr>
                <w:i w:val="0"/>
                <w:noProof/>
                <w:color w:val="auto"/>
                <w:sz w:val="22"/>
                <w:szCs w:val="22"/>
              </w:rPr>
              <w:t>1</w:t>
            </w:r>
            <w:r w:rsidRPr="00120262">
              <w:rPr>
                <w:i w:val="0"/>
                <w:color w:val="auto"/>
                <w:sz w:val="22"/>
                <w:szCs w:val="22"/>
              </w:rPr>
              <w:fldChar w:fldCharType="end"/>
            </w:r>
            <w:r w:rsidRPr="00120262">
              <w:rPr>
                <w:i w:val="0"/>
                <w:color w:val="auto"/>
                <w:sz w:val="22"/>
                <w:szCs w:val="22"/>
              </w:rPr>
              <w:t>. A summary of BOSS video lander drops by area and location. Shaded bars represent area totals</w:t>
            </w:r>
          </w:p>
        </w:tc>
      </w:tr>
      <w:tr w:rsidR="000C2F9F" w:rsidRPr="00120262" w14:paraId="39F46420" w14:textId="77777777" w:rsidTr="005E4473">
        <w:trPr>
          <w:trHeight w:val="300"/>
        </w:trPr>
        <w:tc>
          <w:tcPr>
            <w:tcW w:w="2673" w:type="dxa"/>
            <w:tcBorders>
              <w:top w:val="nil"/>
              <w:left w:val="nil"/>
              <w:bottom w:val="single" w:sz="4" w:space="0" w:color="auto"/>
              <w:right w:val="nil"/>
            </w:tcBorders>
            <w:shd w:val="clear" w:color="auto" w:fill="auto"/>
            <w:noWrap/>
            <w:vAlign w:val="bottom"/>
          </w:tcPr>
          <w:p w14:paraId="74C56CF5" w14:textId="77777777" w:rsidR="000C2F9F" w:rsidRPr="00120262" w:rsidRDefault="000C2F9F" w:rsidP="00D12B9E">
            <w:pPr>
              <w:rPr>
                <w:rFonts w:eastAsia="Times New Roman"/>
                <w:b/>
                <w:color w:val="000000"/>
                <w:sz w:val="22"/>
                <w:szCs w:val="22"/>
              </w:rPr>
            </w:pPr>
            <w:r w:rsidRPr="00120262">
              <w:rPr>
                <w:rFonts w:eastAsia="Times New Roman"/>
                <w:b/>
                <w:color w:val="000000"/>
                <w:sz w:val="22"/>
                <w:szCs w:val="22"/>
              </w:rPr>
              <w:t>Area</w:t>
            </w:r>
          </w:p>
        </w:tc>
        <w:tc>
          <w:tcPr>
            <w:tcW w:w="2640" w:type="dxa"/>
            <w:tcBorders>
              <w:top w:val="nil"/>
              <w:left w:val="nil"/>
              <w:bottom w:val="single" w:sz="4" w:space="0" w:color="auto"/>
              <w:right w:val="nil"/>
            </w:tcBorders>
            <w:shd w:val="clear" w:color="auto" w:fill="auto"/>
            <w:noWrap/>
            <w:vAlign w:val="bottom"/>
          </w:tcPr>
          <w:p w14:paraId="54F1D815" w14:textId="77777777" w:rsidR="000C2F9F" w:rsidRPr="00120262" w:rsidRDefault="000C2F9F" w:rsidP="00D12B9E">
            <w:pPr>
              <w:rPr>
                <w:rFonts w:eastAsia="Times New Roman"/>
                <w:b/>
                <w:color w:val="000000"/>
                <w:sz w:val="22"/>
                <w:szCs w:val="22"/>
              </w:rPr>
            </w:pPr>
            <w:r w:rsidRPr="00120262">
              <w:rPr>
                <w:rFonts w:eastAsia="Times New Roman"/>
                <w:b/>
                <w:color w:val="000000"/>
                <w:sz w:val="22"/>
                <w:szCs w:val="22"/>
              </w:rPr>
              <w:t>Location</w:t>
            </w:r>
          </w:p>
        </w:tc>
        <w:tc>
          <w:tcPr>
            <w:tcW w:w="1977" w:type="dxa"/>
            <w:tcBorders>
              <w:top w:val="nil"/>
              <w:left w:val="nil"/>
              <w:bottom w:val="single" w:sz="4" w:space="0" w:color="auto"/>
              <w:right w:val="nil"/>
            </w:tcBorders>
            <w:shd w:val="clear" w:color="auto" w:fill="auto"/>
            <w:noWrap/>
            <w:vAlign w:val="bottom"/>
          </w:tcPr>
          <w:p w14:paraId="5CFB78D1" w14:textId="77777777" w:rsidR="000C2F9F" w:rsidRPr="00120262" w:rsidRDefault="00A36B77" w:rsidP="00D12B9E">
            <w:pPr>
              <w:jc w:val="right"/>
              <w:rPr>
                <w:rFonts w:eastAsia="Times New Roman"/>
                <w:b/>
                <w:color w:val="000000"/>
                <w:sz w:val="22"/>
                <w:szCs w:val="22"/>
              </w:rPr>
            </w:pPr>
            <w:r w:rsidRPr="00120262">
              <w:rPr>
                <w:rFonts w:eastAsia="Times New Roman"/>
                <w:b/>
                <w:color w:val="000000"/>
                <w:sz w:val="22"/>
                <w:szCs w:val="22"/>
              </w:rPr>
              <w:t>Number</w:t>
            </w:r>
            <w:r w:rsidR="000C2F9F" w:rsidRPr="00120262">
              <w:rPr>
                <w:rFonts w:eastAsia="Times New Roman"/>
                <w:b/>
                <w:color w:val="000000"/>
                <w:sz w:val="22"/>
                <w:szCs w:val="22"/>
              </w:rPr>
              <w:t xml:space="preserve"> of Drops</w:t>
            </w:r>
          </w:p>
        </w:tc>
        <w:tc>
          <w:tcPr>
            <w:tcW w:w="2160" w:type="dxa"/>
            <w:tcBorders>
              <w:top w:val="nil"/>
              <w:left w:val="nil"/>
              <w:bottom w:val="single" w:sz="4" w:space="0" w:color="auto"/>
              <w:right w:val="nil"/>
            </w:tcBorders>
            <w:shd w:val="clear" w:color="auto" w:fill="auto"/>
            <w:noWrap/>
            <w:vAlign w:val="bottom"/>
          </w:tcPr>
          <w:p w14:paraId="3656C5F0" w14:textId="77777777" w:rsidR="000C2F9F" w:rsidRPr="00120262" w:rsidRDefault="000C2F9F" w:rsidP="00D12B9E">
            <w:pPr>
              <w:jc w:val="right"/>
              <w:rPr>
                <w:rFonts w:eastAsia="Times New Roman"/>
                <w:b/>
                <w:color w:val="000000"/>
                <w:sz w:val="22"/>
                <w:szCs w:val="22"/>
              </w:rPr>
            </w:pPr>
            <w:r w:rsidRPr="00120262">
              <w:rPr>
                <w:rFonts w:eastAsia="Times New Roman"/>
                <w:b/>
                <w:color w:val="000000"/>
                <w:sz w:val="22"/>
                <w:szCs w:val="22"/>
              </w:rPr>
              <w:t>Totals</w:t>
            </w:r>
          </w:p>
        </w:tc>
      </w:tr>
      <w:tr w:rsidR="00DC7843" w:rsidRPr="00120262" w14:paraId="3DCF94C2" w14:textId="77777777" w:rsidTr="005E4473">
        <w:trPr>
          <w:trHeight w:val="300"/>
        </w:trPr>
        <w:tc>
          <w:tcPr>
            <w:tcW w:w="2673" w:type="dxa"/>
            <w:tcBorders>
              <w:top w:val="single" w:sz="4" w:space="0" w:color="auto"/>
              <w:left w:val="nil"/>
              <w:bottom w:val="nil"/>
              <w:right w:val="nil"/>
            </w:tcBorders>
            <w:shd w:val="clear" w:color="auto" w:fill="D9D9D9" w:themeFill="background1" w:themeFillShade="D9"/>
            <w:noWrap/>
            <w:vAlign w:val="bottom"/>
          </w:tcPr>
          <w:p w14:paraId="6FB1F497" w14:textId="77777777" w:rsidR="00DC7843" w:rsidRPr="00120262" w:rsidRDefault="000C2F9F" w:rsidP="00DC7843">
            <w:pPr>
              <w:rPr>
                <w:rFonts w:eastAsia="Times New Roman"/>
                <w:color w:val="000000"/>
                <w:sz w:val="22"/>
                <w:szCs w:val="22"/>
              </w:rPr>
            </w:pPr>
            <w:r w:rsidRPr="00120262">
              <w:rPr>
                <w:rFonts w:eastAsia="Times New Roman"/>
                <w:color w:val="000000"/>
                <w:sz w:val="22"/>
                <w:szCs w:val="22"/>
              </w:rPr>
              <w:t>Halfmoon Bay</w:t>
            </w:r>
          </w:p>
        </w:tc>
        <w:tc>
          <w:tcPr>
            <w:tcW w:w="2640" w:type="dxa"/>
            <w:tcBorders>
              <w:top w:val="single" w:sz="4" w:space="0" w:color="auto"/>
              <w:left w:val="nil"/>
              <w:bottom w:val="nil"/>
              <w:right w:val="nil"/>
            </w:tcBorders>
            <w:shd w:val="clear" w:color="auto" w:fill="D9D9D9" w:themeFill="background1" w:themeFillShade="D9"/>
            <w:noWrap/>
            <w:vAlign w:val="bottom"/>
          </w:tcPr>
          <w:p w14:paraId="19014450" w14:textId="77777777" w:rsidR="00DC7843" w:rsidRPr="00120262" w:rsidRDefault="00DC7843" w:rsidP="00DC7843">
            <w:pPr>
              <w:rPr>
                <w:rFonts w:eastAsia="Times New Roman"/>
                <w:color w:val="000000"/>
                <w:sz w:val="22"/>
                <w:szCs w:val="22"/>
              </w:rPr>
            </w:pPr>
          </w:p>
        </w:tc>
        <w:tc>
          <w:tcPr>
            <w:tcW w:w="1977" w:type="dxa"/>
            <w:tcBorders>
              <w:top w:val="single" w:sz="4" w:space="0" w:color="auto"/>
              <w:left w:val="nil"/>
              <w:bottom w:val="nil"/>
              <w:right w:val="nil"/>
            </w:tcBorders>
            <w:shd w:val="clear" w:color="auto" w:fill="D9D9D9" w:themeFill="background1" w:themeFillShade="D9"/>
            <w:noWrap/>
            <w:vAlign w:val="bottom"/>
          </w:tcPr>
          <w:p w14:paraId="60A6637D" w14:textId="77777777" w:rsidR="00DC7843" w:rsidRPr="00120262" w:rsidRDefault="00DC7843" w:rsidP="00DC7843">
            <w:pPr>
              <w:jc w:val="right"/>
              <w:rPr>
                <w:rFonts w:eastAsia="Times New Roman"/>
                <w:color w:val="000000"/>
                <w:sz w:val="22"/>
                <w:szCs w:val="22"/>
              </w:rPr>
            </w:pPr>
          </w:p>
        </w:tc>
        <w:tc>
          <w:tcPr>
            <w:tcW w:w="2160" w:type="dxa"/>
            <w:tcBorders>
              <w:top w:val="single" w:sz="4" w:space="0" w:color="auto"/>
              <w:left w:val="nil"/>
              <w:bottom w:val="nil"/>
              <w:right w:val="nil"/>
            </w:tcBorders>
            <w:shd w:val="clear" w:color="auto" w:fill="D9D9D9" w:themeFill="background1" w:themeFillShade="D9"/>
            <w:noWrap/>
            <w:vAlign w:val="bottom"/>
          </w:tcPr>
          <w:p w14:paraId="6A43959D" w14:textId="77777777" w:rsidR="00DC7843" w:rsidRPr="00120262" w:rsidRDefault="000C2F9F" w:rsidP="00DC7843">
            <w:pPr>
              <w:jc w:val="right"/>
              <w:rPr>
                <w:rFonts w:eastAsia="Times New Roman"/>
                <w:color w:val="000000"/>
                <w:sz w:val="22"/>
                <w:szCs w:val="22"/>
              </w:rPr>
            </w:pPr>
            <w:r w:rsidRPr="00120262">
              <w:rPr>
                <w:rFonts w:eastAsia="Times New Roman"/>
                <w:color w:val="000000"/>
                <w:sz w:val="22"/>
                <w:szCs w:val="22"/>
              </w:rPr>
              <w:t>34</w:t>
            </w:r>
          </w:p>
        </w:tc>
      </w:tr>
      <w:tr w:rsidR="00DC7843" w:rsidRPr="00120262" w14:paraId="64C18DE0" w14:textId="77777777" w:rsidTr="00A36B77">
        <w:trPr>
          <w:trHeight w:val="300"/>
        </w:trPr>
        <w:tc>
          <w:tcPr>
            <w:tcW w:w="2673" w:type="dxa"/>
            <w:tcBorders>
              <w:top w:val="nil"/>
              <w:left w:val="nil"/>
              <w:bottom w:val="nil"/>
              <w:right w:val="nil"/>
            </w:tcBorders>
            <w:shd w:val="clear" w:color="auto" w:fill="auto"/>
            <w:noWrap/>
            <w:vAlign w:val="bottom"/>
            <w:hideMark/>
          </w:tcPr>
          <w:p w14:paraId="5F8A9F75"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64142232"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Deep Reef</w:t>
            </w:r>
          </w:p>
        </w:tc>
        <w:tc>
          <w:tcPr>
            <w:tcW w:w="1977" w:type="dxa"/>
            <w:tcBorders>
              <w:top w:val="nil"/>
              <w:left w:val="nil"/>
              <w:bottom w:val="nil"/>
              <w:right w:val="nil"/>
            </w:tcBorders>
            <w:shd w:val="clear" w:color="auto" w:fill="auto"/>
            <w:noWrap/>
            <w:vAlign w:val="bottom"/>
            <w:hideMark/>
          </w:tcPr>
          <w:p w14:paraId="7370B812"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34</w:t>
            </w:r>
          </w:p>
        </w:tc>
        <w:tc>
          <w:tcPr>
            <w:tcW w:w="2160" w:type="dxa"/>
            <w:tcBorders>
              <w:top w:val="nil"/>
              <w:left w:val="nil"/>
              <w:bottom w:val="nil"/>
              <w:right w:val="nil"/>
            </w:tcBorders>
            <w:shd w:val="clear" w:color="auto" w:fill="auto"/>
            <w:noWrap/>
            <w:vAlign w:val="bottom"/>
            <w:hideMark/>
          </w:tcPr>
          <w:p w14:paraId="4652778F" w14:textId="77777777" w:rsidR="00DC7843" w:rsidRPr="00120262" w:rsidRDefault="00DC7843" w:rsidP="00DC7843">
            <w:pPr>
              <w:jc w:val="right"/>
              <w:rPr>
                <w:rFonts w:eastAsia="Times New Roman"/>
                <w:color w:val="000000"/>
                <w:sz w:val="22"/>
                <w:szCs w:val="22"/>
              </w:rPr>
            </w:pPr>
          </w:p>
        </w:tc>
      </w:tr>
      <w:tr w:rsidR="00DC7843" w:rsidRPr="00120262" w14:paraId="393F7A0F"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706CBDE9" w14:textId="77777777" w:rsidR="00DC7843" w:rsidRPr="00120262" w:rsidRDefault="000C2F9F" w:rsidP="00DC7843">
            <w:pPr>
              <w:rPr>
                <w:rFonts w:eastAsia="Times New Roman"/>
                <w:color w:val="000000"/>
                <w:sz w:val="22"/>
                <w:szCs w:val="22"/>
              </w:rPr>
            </w:pPr>
            <w:r w:rsidRPr="00120262">
              <w:rPr>
                <w:rFonts w:eastAsia="Times New Roman"/>
                <w:color w:val="000000"/>
                <w:sz w:val="22"/>
                <w:szCs w:val="22"/>
              </w:rPr>
              <w:t>Monterey Bay</w:t>
            </w:r>
          </w:p>
        </w:tc>
        <w:tc>
          <w:tcPr>
            <w:tcW w:w="2640" w:type="dxa"/>
            <w:tcBorders>
              <w:top w:val="nil"/>
              <w:left w:val="nil"/>
              <w:bottom w:val="nil"/>
              <w:right w:val="nil"/>
            </w:tcBorders>
            <w:shd w:val="clear" w:color="auto" w:fill="D9D9D9" w:themeFill="background1" w:themeFillShade="D9"/>
            <w:noWrap/>
            <w:vAlign w:val="bottom"/>
          </w:tcPr>
          <w:p w14:paraId="16BE974C"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28BEF7A2"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412EBE18" w14:textId="77777777" w:rsidR="00DC7843" w:rsidRPr="00120262" w:rsidRDefault="000C2F9F" w:rsidP="00DC7843">
            <w:pPr>
              <w:jc w:val="right"/>
              <w:rPr>
                <w:rFonts w:eastAsia="Times New Roman"/>
                <w:color w:val="000000"/>
                <w:sz w:val="22"/>
                <w:szCs w:val="22"/>
              </w:rPr>
            </w:pPr>
            <w:r w:rsidRPr="00120262">
              <w:rPr>
                <w:rFonts w:eastAsia="Times New Roman"/>
                <w:color w:val="000000"/>
                <w:sz w:val="22"/>
                <w:szCs w:val="22"/>
              </w:rPr>
              <w:t>230</w:t>
            </w:r>
          </w:p>
        </w:tc>
      </w:tr>
      <w:tr w:rsidR="00DC7843" w:rsidRPr="00120262" w14:paraId="61D6CF85" w14:textId="77777777" w:rsidTr="00A36B77">
        <w:trPr>
          <w:trHeight w:val="300"/>
        </w:trPr>
        <w:tc>
          <w:tcPr>
            <w:tcW w:w="2673" w:type="dxa"/>
            <w:tcBorders>
              <w:top w:val="nil"/>
              <w:left w:val="nil"/>
              <w:bottom w:val="nil"/>
              <w:right w:val="nil"/>
            </w:tcBorders>
            <w:shd w:val="clear" w:color="auto" w:fill="auto"/>
            <w:noWrap/>
            <w:vAlign w:val="bottom"/>
            <w:hideMark/>
          </w:tcPr>
          <w:p w14:paraId="533A5509"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7FDD0DF6"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 xml:space="preserve">Offshore Point </w:t>
            </w:r>
            <w:proofErr w:type="spellStart"/>
            <w:r w:rsidRPr="00120262">
              <w:rPr>
                <w:rFonts w:eastAsia="Times New Roman"/>
                <w:color w:val="000000"/>
                <w:sz w:val="22"/>
                <w:szCs w:val="22"/>
              </w:rPr>
              <w:t>Pinos</w:t>
            </w:r>
            <w:proofErr w:type="spellEnd"/>
          </w:p>
        </w:tc>
        <w:tc>
          <w:tcPr>
            <w:tcW w:w="1977" w:type="dxa"/>
            <w:tcBorders>
              <w:top w:val="nil"/>
              <w:left w:val="nil"/>
              <w:bottom w:val="nil"/>
              <w:right w:val="nil"/>
            </w:tcBorders>
            <w:shd w:val="clear" w:color="auto" w:fill="auto"/>
            <w:noWrap/>
            <w:vAlign w:val="bottom"/>
            <w:hideMark/>
          </w:tcPr>
          <w:p w14:paraId="5E6D9272"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15</w:t>
            </w:r>
          </w:p>
        </w:tc>
        <w:tc>
          <w:tcPr>
            <w:tcW w:w="2160" w:type="dxa"/>
            <w:tcBorders>
              <w:top w:val="nil"/>
              <w:left w:val="nil"/>
              <w:bottom w:val="nil"/>
              <w:right w:val="nil"/>
            </w:tcBorders>
            <w:shd w:val="clear" w:color="auto" w:fill="auto"/>
            <w:noWrap/>
            <w:vAlign w:val="bottom"/>
            <w:hideMark/>
          </w:tcPr>
          <w:p w14:paraId="2C9817D3" w14:textId="77777777" w:rsidR="00DC7843" w:rsidRPr="00120262" w:rsidRDefault="00DC7843" w:rsidP="00DC7843">
            <w:pPr>
              <w:jc w:val="right"/>
              <w:rPr>
                <w:rFonts w:eastAsia="Times New Roman"/>
                <w:color w:val="000000"/>
                <w:sz w:val="22"/>
                <w:szCs w:val="22"/>
              </w:rPr>
            </w:pPr>
          </w:p>
        </w:tc>
      </w:tr>
      <w:tr w:rsidR="00DC7843" w:rsidRPr="00120262" w14:paraId="75066E9C" w14:textId="77777777" w:rsidTr="00A36B77">
        <w:trPr>
          <w:trHeight w:val="300"/>
        </w:trPr>
        <w:tc>
          <w:tcPr>
            <w:tcW w:w="2673" w:type="dxa"/>
            <w:tcBorders>
              <w:top w:val="nil"/>
              <w:left w:val="nil"/>
              <w:bottom w:val="nil"/>
              <w:right w:val="nil"/>
            </w:tcBorders>
            <w:shd w:val="clear" w:color="auto" w:fill="auto"/>
            <w:noWrap/>
            <w:vAlign w:val="bottom"/>
            <w:hideMark/>
          </w:tcPr>
          <w:p w14:paraId="08E4014E" w14:textId="77777777" w:rsidR="00DC7843" w:rsidRPr="00120262" w:rsidRDefault="00DC7843" w:rsidP="00DC7843">
            <w:pPr>
              <w:jc w:val="right"/>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2E12B49A"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Monterey</w:t>
            </w:r>
          </w:p>
        </w:tc>
        <w:tc>
          <w:tcPr>
            <w:tcW w:w="1977" w:type="dxa"/>
            <w:tcBorders>
              <w:top w:val="nil"/>
              <w:left w:val="nil"/>
              <w:bottom w:val="nil"/>
              <w:right w:val="nil"/>
            </w:tcBorders>
            <w:shd w:val="clear" w:color="auto" w:fill="auto"/>
            <w:noWrap/>
            <w:vAlign w:val="bottom"/>
            <w:hideMark/>
          </w:tcPr>
          <w:p w14:paraId="1EA73251"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w:t>
            </w:r>
          </w:p>
        </w:tc>
        <w:tc>
          <w:tcPr>
            <w:tcW w:w="2160" w:type="dxa"/>
            <w:tcBorders>
              <w:top w:val="nil"/>
              <w:left w:val="nil"/>
              <w:bottom w:val="nil"/>
              <w:right w:val="nil"/>
            </w:tcBorders>
            <w:shd w:val="clear" w:color="auto" w:fill="auto"/>
            <w:noWrap/>
            <w:vAlign w:val="bottom"/>
            <w:hideMark/>
          </w:tcPr>
          <w:p w14:paraId="0F421403" w14:textId="77777777" w:rsidR="00DC7843" w:rsidRPr="00120262" w:rsidRDefault="00DC7843" w:rsidP="00DC7843">
            <w:pPr>
              <w:jc w:val="right"/>
              <w:rPr>
                <w:rFonts w:eastAsia="Times New Roman"/>
                <w:color w:val="000000"/>
                <w:sz w:val="22"/>
                <w:szCs w:val="22"/>
              </w:rPr>
            </w:pPr>
          </w:p>
        </w:tc>
      </w:tr>
      <w:tr w:rsidR="00DC7843" w:rsidRPr="00120262" w14:paraId="6FAF3643" w14:textId="77777777" w:rsidTr="00A36B77">
        <w:trPr>
          <w:trHeight w:val="300"/>
        </w:trPr>
        <w:tc>
          <w:tcPr>
            <w:tcW w:w="2673" w:type="dxa"/>
            <w:tcBorders>
              <w:top w:val="nil"/>
              <w:left w:val="nil"/>
              <w:bottom w:val="nil"/>
              <w:right w:val="nil"/>
            </w:tcBorders>
            <w:shd w:val="clear" w:color="auto" w:fill="auto"/>
            <w:noWrap/>
            <w:vAlign w:val="bottom"/>
            <w:hideMark/>
          </w:tcPr>
          <w:p w14:paraId="12CE475E"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0E949BD2"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Portuguese Ledge</w:t>
            </w:r>
          </w:p>
        </w:tc>
        <w:tc>
          <w:tcPr>
            <w:tcW w:w="1977" w:type="dxa"/>
            <w:tcBorders>
              <w:top w:val="nil"/>
              <w:left w:val="nil"/>
              <w:bottom w:val="nil"/>
              <w:right w:val="nil"/>
            </w:tcBorders>
            <w:shd w:val="clear" w:color="auto" w:fill="auto"/>
            <w:noWrap/>
            <w:vAlign w:val="bottom"/>
            <w:hideMark/>
          </w:tcPr>
          <w:p w14:paraId="762A8361"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125</w:t>
            </w:r>
          </w:p>
        </w:tc>
        <w:tc>
          <w:tcPr>
            <w:tcW w:w="2160" w:type="dxa"/>
            <w:tcBorders>
              <w:top w:val="nil"/>
              <w:left w:val="nil"/>
              <w:bottom w:val="nil"/>
              <w:right w:val="nil"/>
            </w:tcBorders>
            <w:shd w:val="clear" w:color="auto" w:fill="auto"/>
            <w:noWrap/>
            <w:vAlign w:val="bottom"/>
            <w:hideMark/>
          </w:tcPr>
          <w:p w14:paraId="57FF1400" w14:textId="77777777" w:rsidR="00DC7843" w:rsidRPr="00120262" w:rsidRDefault="00DC7843" w:rsidP="00DC7843">
            <w:pPr>
              <w:jc w:val="right"/>
              <w:rPr>
                <w:rFonts w:eastAsia="Times New Roman"/>
                <w:color w:val="000000"/>
                <w:sz w:val="22"/>
                <w:szCs w:val="22"/>
              </w:rPr>
            </w:pPr>
          </w:p>
        </w:tc>
      </w:tr>
      <w:tr w:rsidR="00DC7843" w:rsidRPr="00120262" w14:paraId="6DBFAC8B" w14:textId="77777777" w:rsidTr="00A36B77">
        <w:trPr>
          <w:trHeight w:val="300"/>
        </w:trPr>
        <w:tc>
          <w:tcPr>
            <w:tcW w:w="2673" w:type="dxa"/>
            <w:tcBorders>
              <w:top w:val="nil"/>
              <w:left w:val="nil"/>
              <w:bottom w:val="nil"/>
              <w:right w:val="nil"/>
            </w:tcBorders>
            <w:shd w:val="clear" w:color="auto" w:fill="auto"/>
            <w:noWrap/>
            <w:vAlign w:val="bottom"/>
            <w:hideMark/>
          </w:tcPr>
          <w:p w14:paraId="2FC1A89E"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336E8E0A"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South Monterey Canyon</w:t>
            </w:r>
          </w:p>
        </w:tc>
        <w:tc>
          <w:tcPr>
            <w:tcW w:w="1977" w:type="dxa"/>
            <w:tcBorders>
              <w:top w:val="nil"/>
              <w:left w:val="nil"/>
              <w:bottom w:val="nil"/>
              <w:right w:val="nil"/>
            </w:tcBorders>
            <w:shd w:val="clear" w:color="auto" w:fill="auto"/>
            <w:noWrap/>
            <w:vAlign w:val="bottom"/>
            <w:hideMark/>
          </w:tcPr>
          <w:p w14:paraId="334BEAE7"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37</w:t>
            </w:r>
          </w:p>
        </w:tc>
        <w:tc>
          <w:tcPr>
            <w:tcW w:w="2160" w:type="dxa"/>
            <w:tcBorders>
              <w:top w:val="nil"/>
              <w:left w:val="nil"/>
              <w:bottom w:val="nil"/>
              <w:right w:val="nil"/>
            </w:tcBorders>
            <w:shd w:val="clear" w:color="auto" w:fill="auto"/>
            <w:noWrap/>
            <w:vAlign w:val="bottom"/>
            <w:hideMark/>
          </w:tcPr>
          <w:p w14:paraId="027F6E86" w14:textId="77777777" w:rsidR="00DC7843" w:rsidRPr="00120262" w:rsidRDefault="00DC7843" w:rsidP="00DC7843">
            <w:pPr>
              <w:jc w:val="right"/>
              <w:rPr>
                <w:rFonts w:eastAsia="Times New Roman"/>
                <w:color w:val="000000"/>
                <w:sz w:val="22"/>
                <w:szCs w:val="22"/>
              </w:rPr>
            </w:pPr>
          </w:p>
        </w:tc>
      </w:tr>
      <w:tr w:rsidR="00DC7843" w:rsidRPr="00120262" w14:paraId="1BA26D09" w14:textId="77777777" w:rsidTr="00A36B77">
        <w:trPr>
          <w:trHeight w:val="300"/>
        </w:trPr>
        <w:tc>
          <w:tcPr>
            <w:tcW w:w="2673" w:type="dxa"/>
            <w:tcBorders>
              <w:top w:val="nil"/>
              <w:left w:val="nil"/>
              <w:bottom w:val="nil"/>
              <w:right w:val="nil"/>
            </w:tcBorders>
            <w:shd w:val="clear" w:color="auto" w:fill="auto"/>
            <w:noWrap/>
            <w:vAlign w:val="bottom"/>
            <w:hideMark/>
          </w:tcPr>
          <w:p w14:paraId="6D4B5498"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7DF944F9" w14:textId="1BB1C865" w:rsidR="00DC7843" w:rsidRPr="00120262" w:rsidRDefault="005E4473" w:rsidP="00DC7843">
            <w:pPr>
              <w:rPr>
                <w:rFonts w:eastAsia="Times New Roman"/>
                <w:color w:val="000000"/>
                <w:sz w:val="22"/>
                <w:szCs w:val="22"/>
              </w:rPr>
            </w:pPr>
            <w:r w:rsidRPr="00120262">
              <w:rPr>
                <w:rFonts w:eastAsia="Times New Roman"/>
                <w:color w:val="000000"/>
                <w:sz w:val="22"/>
                <w:szCs w:val="22"/>
              </w:rPr>
              <w:t>North Monterey Bay</w:t>
            </w:r>
          </w:p>
        </w:tc>
        <w:tc>
          <w:tcPr>
            <w:tcW w:w="1977" w:type="dxa"/>
            <w:tcBorders>
              <w:top w:val="nil"/>
              <w:left w:val="nil"/>
              <w:bottom w:val="nil"/>
              <w:right w:val="nil"/>
            </w:tcBorders>
            <w:shd w:val="clear" w:color="auto" w:fill="auto"/>
            <w:noWrap/>
            <w:vAlign w:val="bottom"/>
            <w:hideMark/>
          </w:tcPr>
          <w:p w14:paraId="5ED80B1A"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11</w:t>
            </w:r>
          </w:p>
        </w:tc>
        <w:tc>
          <w:tcPr>
            <w:tcW w:w="2160" w:type="dxa"/>
            <w:tcBorders>
              <w:top w:val="nil"/>
              <w:left w:val="nil"/>
              <w:bottom w:val="nil"/>
              <w:right w:val="nil"/>
            </w:tcBorders>
            <w:shd w:val="clear" w:color="auto" w:fill="auto"/>
            <w:noWrap/>
            <w:vAlign w:val="bottom"/>
            <w:hideMark/>
          </w:tcPr>
          <w:p w14:paraId="212ECE05" w14:textId="77777777" w:rsidR="00DC7843" w:rsidRPr="00120262" w:rsidRDefault="00DC7843" w:rsidP="00DC7843">
            <w:pPr>
              <w:jc w:val="right"/>
              <w:rPr>
                <w:rFonts w:eastAsia="Times New Roman"/>
                <w:color w:val="000000"/>
                <w:sz w:val="22"/>
                <w:szCs w:val="22"/>
              </w:rPr>
            </w:pPr>
          </w:p>
        </w:tc>
      </w:tr>
      <w:tr w:rsidR="00DC7843" w:rsidRPr="00120262" w14:paraId="62F46DAE" w14:textId="77777777" w:rsidTr="00A36B77">
        <w:trPr>
          <w:trHeight w:val="300"/>
        </w:trPr>
        <w:tc>
          <w:tcPr>
            <w:tcW w:w="2673" w:type="dxa"/>
            <w:tcBorders>
              <w:top w:val="nil"/>
              <w:left w:val="nil"/>
              <w:bottom w:val="nil"/>
              <w:right w:val="nil"/>
            </w:tcBorders>
            <w:shd w:val="clear" w:color="auto" w:fill="auto"/>
            <w:noWrap/>
            <w:vAlign w:val="bottom"/>
            <w:hideMark/>
          </w:tcPr>
          <w:p w14:paraId="413DB63B"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7784C59B"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Cypress Point</w:t>
            </w:r>
          </w:p>
        </w:tc>
        <w:tc>
          <w:tcPr>
            <w:tcW w:w="1977" w:type="dxa"/>
            <w:tcBorders>
              <w:top w:val="nil"/>
              <w:left w:val="nil"/>
              <w:bottom w:val="nil"/>
              <w:right w:val="nil"/>
            </w:tcBorders>
            <w:shd w:val="clear" w:color="auto" w:fill="auto"/>
            <w:noWrap/>
            <w:vAlign w:val="bottom"/>
            <w:hideMark/>
          </w:tcPr>
          <w:p w14:paraId="3B9DB2C9"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35</w:t>
            </w:r>
          </w:p>
        </w:tc>
        <w:tc>
          <w:tcPr>
            <w:tcW w:w="2160" w:type="dxa"/>
            <w:tcBorders>
              <w:top w:val="nil"/>
              <w:left w:val="nil"/>
              <w:bottom w:val="nil"/>
              <w:right w:val="nil"/>
            </w:tcBorders>
            <w:shd w:val="clear" w:color="auto" w:fill="auto"/>
            <w:noWrap/>
            <w:vAlign w:val="bottom"/>
            <w:hideMark/>
          </w:tcPr>
          <w:p w14:paraId="2BE09D04" w14:textId="77777777" w:rsidR="00DC7843" w:rsidRPr="00120262" w:rsidRDefault="00DC7843" w:rsidP="00DC7843">
            <w:pPr>
              <w:jc w:val="right"/>
              <w:rPr>
                <w:rFonts w:eastAsia="Times New Roman"/>
                <w:color w:val="000000"/>
                <w:sz w:val="22"/>
                <w:szCs w:val="22"/>
              </w:rPr>
            </w:pPr>
          </w:p>
        </w:tc>
      </w:tr>
      <w:tr w:rsidR="00DC7843" w:rsidRPr="00120262" w14:paraId="650F23AE" w14:textId="77777777" w:rsidTr="00A36B77">
        <w:trPr>
          <w:trHeight w:val="300"/>
        </w:trPr>
        <w:tc>
          <w:tcPr>
            <w:tcW w:w="2673" w:type="dxa"/>
            <w:tcBorders>
              <w:top w:val="nil"/>
              <w:left w:val="nil"/>
              <w:bottom w:val="nil"/>
              <w:right w:val="nil"/>
            </w:tcBorders>
            <w:shd w:val="clear" w:color="auto" w:fill="auto"/>
            <w:noWrap/>
            <w:vAlign w:val="bottom"/>
            <w:hideMark/>
          </w:tcPr>
          <w:p w14:paraId="56209423"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3ADFDA15"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North Monterey Canyon</w:t>
            </w:r>
          </w:p>
        </w:tc>
        <w:tc>
          <w:tcPr>
            <w:tcW w:w="1977" w:type="dxa"/>
            <w:tcBorders>
              <w:top w:val="nil"/>
              <w:left w:val="nil"/>
              <w:bottom w:val="nil"/>
              <w:right w:val="nil"/>
            </w:tcBorders>
            <w:shd w:val="clear" w:color="auto" w:fill="auto"/>
            <w:noWrap/>
            <w:vAlign w:val="bottom"/>
            <w:hideMark/>
          </w:tcPr>
          <w:p w14:paraId="38BE2987"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6</w:t>
            </w:r>
          </w:p>
        </w:tc>
        <w:tc>
          <w:tcPr>
            <w:tcW w:w="2160" w:type="dxa"/>
            <w:tcBorders>
              <w:top w:val="nil"/>
              <w:left w:val="nil"/>
              <w:bottom w:val="nil"/>
              <w:right w:val="nil"/>
            </w:tcBorders>
            <w:shd w:val="clear" w:color="auto" w:fill="auto"/>
            <w:noWrap/>
            <w:vAlign w:val="bottom"/>
            <w:hideMark/>
          </w:tcPr>
          <w:p w14:paraId="724BE7F9" w14:textId="77777777" w:rsidR="00DC7843" w:rsidRPr="00120262" w:rsidRDefault="00DC7843" w:rsidP="00DC7843">
            <w:pPr>
              <w:jc w:val="right"/>
              <w:rPr>
                <w:rFonts w:eastAsia="Times New Roman"/>
                <w:color w:val="000000"/>
                <w:sz w:val="22"/>
                <w:szCs w:val="22"/>
              </w:rPr>
            </w:pPr>
          </w:p>
        </w:tc>
      </w:tr>
      <w:tr w:rsidR="00DC7843" w:rsidRPr="00120262" w14:paraId="18F181C6"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10D8BD87"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Big Sur</w:t>
            </w:r>
          </w:p>
        </w:tc>
        <w:tc>
          <w:tcPr>
            <w:tcW w:w="2640" w:type="dxa"/>
            <w:tcBorders>
              <w:top w:val="nil"/>
              <w:left w:val="nil"/>
              <w:bottom w:val="nil"/>
              <w:right w:val="nil"/>
            </w:tcBorders>
            <w:shd w:val="clear" w:color="auto" w:fill="D9D9D9" w:themeFill="background1" w:themeFillShade="D9"/>
            <w:noWrap/>
            <w:vAlign w:val="bottom"/>
          </w:tcPr>
          <w:p w14:paraId="65EBAC6C"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1D4296E9"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1EA41CCC" w14:textId="77777777" w:rsidR="00DC7843" w:rsidRPr="00120262" w:rsidRDefault="000C2F9F" w:rsidP="00DC7843">
            <w:pPr>
              <w:jc w:val="right"/>
              <w:rPr>
                <w:rFonts w:eastAsia="Times New Roman"/>
                <w:color w:val="000000"/>
                <w:sz w:val="22"/>
                <w:szCs w:val="22"/>
              </w:rPr>
            </w:pPr>
            <w:r w:rsidRPr="00120262">
              <w:rPr>
                <w:rFonts w:eastAsia="Times New Roman"/>
                <w:color w:val="000000"/>
                <w:sz w:val="22"/>
                <w:szCs w:val="22"/>
              </w:rPr>
              <w:t>73</w:t>
            </w:r>
          </w:p>
        </w:tc>
      </w:tr>
      <w:tr w:rsidR="00DC7843" w:rsidRPr="00120262" w14:paraId="2488B8AA" w14:textId="77777777" w:rsidTr="00A36B77">
        <w:trPr>
          <w:trHeight w:val="300"/>
        </w:trPr>
        <w:tc>
          <w:tcPr>
            <w:tcW w:w="2673" w:type="dxa"/>
            <w:tcBorders>
              <w:top w:val="nil"/>
              <w:left w:val="nil"/>
              <w:bottom w:val="nil"/>
              <w:right w:val="nil"/>
            </w:tcBorders>
            <w:shd w:val="clear" w:color="auto" w:fill="auto"/>
            <w:noWrap/>
            <w:vAlign w:val="bottom"/>
            <w:hideMark/>
          </w:tcPr>
          <w:p w14:paraId="040C3D3C"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6495D207"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Lopez Point</w:t>
            </w:r>
          </w:p>
        </w:tc>
        <w:tc>
          <w:tcPr>
            <w:tcW w:w="1977" w:type="dxa"/>
            <w:tcBorders>
              <w:top w:val="nil"/>
              <w:left w:val="nil"/>
              <w:bottom w:val="nil"/>
              <w:right w:val="nil"/>
            </w:tcBorders>
            <w:shd w:val="clear" w:color="auto" w:fill="auto"/>
            <w:noWrap/>
            <w:vAlign w:val="bottom"/>
            <w:hideMark/>
          </w:tcPr>
          <w:p w14:paraId="62A74F53"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12</w:t>
            </w:r>
          </w:p>
        </w:tc>
        <w:tc>
          <w:tcPr>
            <w:tcW w:w="2160" w:type="dxa"/>
            <w:tcBorders>
              <w:top w:val="nil"/>
              <w:left w:val="nil"/>
              <w:bottom w:val="nil"/>
              <w:right w:val="nil"/>
            </w:tcBorders>
            <w:shd w:val="clear" w:color="auto" w:fill="auto"/>
            <w:noWrap/>
            <w:vAlign w:val="bottom"/>
            <w:hideMark/>
          </w:tcPr>
          <w:p w14:paraId="479B1BDD" w14:textId="77777777" w:rsidR="00DC7843" w:rsidRPr="00120262" w:rsidRDefault="00DC7843" w:rsidP="00DC7843">
            <w:pPr>
              <w:jc w:val="right"/>
              <w:rPr>
                <w:rFonts w:eastAsia="Times New Roman"/>
                <w:color w:val="000000"/>
                <w:sz w:val="22"/>
                <w:szCs w:val="22"/>
              </w:rPr>
            </w:pPr>
          </w:p>
        </w:tc>
      </w:tr>
      <w:tr w:rsidR="00DC7843" w:rsidRPr="00120262" w14:paraId="04DF5CB1" w14:textId="77777777" w:rsidTr="00A36B77">
        <w:trPr>
          <w:trHeight w:val="300"/>
        </w:trPr>
        <w:tc>
          <w:tcPr>
            <w:tcW w:w="2673" w:type="dxa"/>
            <w:tcBorders>
              <w:top w:val="nil"/>
              <w:left w:val="nil"/>
              <w:bottom w:val="nil"/>
              <w:right w:val="nil"/>
            </w:tcBorders>
            <w:shd w:val="clear" w:color="auto" w:fill="auto"/>
            <w:noWrap/>
            <w:vAlign w:val="bottom"/>
            <w:hideMark/>
          </w:tcPr>
          <w:p w14:paraId="2C212142" w14:textId="77777777" w:rsidR="00DC7843" w:rsidRPr="00120262" w:rsidRDefault="00DC7843" w:rsidP="00DC7843">
            <w:pPr>
              <w:jc w:val="right"/>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0E05B01B"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Point Sur</w:t>
            </w:r>
          </w:p>
        </w:tc>
        <w:tc>
          <w:tcPr>
            <w:tcW w:w="1977" w:type="dxa"/>
            <w:tcBorders>
              <w:top w:val="nil"/>
              <w:left w:val="nil"/>
              <w:bottom w:val="nil"/>
              <w:right w:val="nil"/>
            </w:tcBorders>
            <w:shd w:val="clear" w:color="auto" w:fill="auto"/>
            <w:noWrap/>
            <w:vAlign w:val="bottom"/>
            <w:hideMark/>
          </w:tcPr>
          <w:p w14:paraId="0B41A818"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19</w:t>
            </w:r>
          </w:p>
        </w:tc>
        <w:tc>
          <w:tcPr>
            <w:tcW w:w="2160" w:type="dxa"/>
            <w:tcBorders>
              <w:top w:val="nil"/>
              <w:left w:val="nil"/>
              <w:bottom w:val="nil"/>
              <w:right w:val="nil"/>
            </w:tcBorders>
            <w:shd w:val="clear" w:color="auto" w:fill="auto"/>
            <w:noWrap/>
            <w:vAlign w:val="bottom"/>
            <w:hideMark/>
          </w:tcPr>
          <w:p w14:paraId="70DA619B" w14:textId="77777777" w:rsidR="00DC7843" w:rsidRPr="00120262" w:rsidRDefault="00DC7843" w:rsidP="00DC7843">
            <w:pPr>
              <w:jc w:val="right"/>
              <w:rPr>
                <w:rFonts w:eastAsia="Times New Roman"/>
                <w:color w:val="000000"/>
                <w:sz w:val="22"/>
                <w:szCs w:val="22"/>
              </w:rPr>
            </w:pPr>
          </w:p>
        </w:tc>
      </w:tr>
      <w:tr w:rsidR="00DC7843" w:rsidRPr="00120262" w14:paraId="41AB144C" w14:textId="77777777" w:rsidTr="00A36B77">
        <w:trPr>
          <w:trHeight w:val="300"/>
        </w:trPr>
        <w:tc>
          <w:tcPr>
            <w:tcW w:w="2673" w:type="dxa"/>
            <w:tcBorders>
              <w:top w:val="nil"/>
              <w:left w:val="nil"/>
              <w:bottom w:val="nil"/>
              <w:right w:val="nil"/>
            </w:tcBorders>
            <w:shd w:val="clear" w:color="auto" w:fill="auto"/>
            <w:noWrap/>
            <w:vAlign w:val="bottom"/>
            <w:hideMark/>
          </w:tcPr>
          <w:p w14:paraId="07F39CA4"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27CCE4BF"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Cape San Martin</w:t>
            </w:r>
          </w:p>
        </w:tc>
        <w:tc>
          <w:tcPr>
            <w:tcW w:w="1977" w:type="dxa"/>
            <w:tcBorders>
              <w:top w:val="nil"/>
              <w:left w:val="nil"/>
              <w:bottom w:val="nil"/>
              <w:right w:val="nil"/>
            </w:tcBorders>
            <w:shd w:val="clear" w:color="auto" w:fill="auto"/>
            <w:noWrap/>
            <w:vAlign w:val="bottom"/>
            <w:hideMark/>
          </w:tcPr>
          <w:p w14:paraId="7A702A75"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8</w:t>
            </w:r>
          </w:p>
        </w:tc>
        <w:tc>
          <w:tcPr>
            <w:tcW w:w="2160" w:type="dxa"/>
            <w:tcBorders>
              <w:top w:val="nil"/>
              <w:left w:val="nil"/>
              <w:bottom w:val="nil"/>
              <w:right w:val="nil"/>
            </w:tcBorders>
            <w:shd w:val="clear" w:color="auto" w:fill="auto"/>
            <w:noWrap/>
            <w:vAlign w:val="bottom"/>
            <w:hideMark/>
          </w:tcPr>
          <w:p w14:paraId="3C19B7C0" w14:textId="77777777" w:rsidR="00DC7843" w:rsidRPr="00120262" w:rsidRDefault="00DC7843" w:rsidP="00DC7843">
            <w:pPr>
              <w:jc w:val="right"/>
              <w:rPr>
                <w:rFonts w:eastAsia="Times New Roman"/>
                <w:color w:val="000000"/>
                <w:sz w:val="22"/>
                <w:szCs w:val="22"/>
              </w:rPr>
            </w:pPr>
          </w:p>
        </w:tc>
      </w:tr>
      <w:tr w:rsidR="00DC7843" w:rsidRPr="00120262" w14:paraId="785E82A7" w14:textId="77777777" w:rsidTr="00A36B77">
        <w:trPr>
          <w:trHeight w:val="300"/>
        </w:trPr>
        <w:tc>
          <w:tcPr>
            <w:tcW w:w="2673" w:type="dxa"/>
            <w:tcBorders>
              <w:top w:val="nil"/>
              <w:left w:val="nil"/>
              <w:bottom w:val="nil"/>
              <w:right w:val="nil"/>
            </w:tcBorders>
            <w:shd w:val="clear" w:color="auto" w:fill="auto"/>
            <w:noWrap/>
            <w:vAlign w:val="bottom"/>
            <w:hideMark/>
          </w:tcPr>
          <w:p w14:paraId="5B366F64"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525C299E"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Diablo Canyon</w:t>
            </w:r>
          </w:p>
        </w:tc>
        <w:tc>
          <w:tcPr>
            <w:tcW w:w="1977" w:type="dxa"/>
            <w:tcBorders>
              <w:top w:val="nil"/>
              <w:left w:val="nil"/>
              <w:bottom w:val="nil"/>
              <w:right w:val="nil"/>
            </w:tcBorders>
            <w:shd w:val="clear" w:color="auto" w:fill="auto"/>
            <w:noWrap/>
            <w:vAlign w:val="bottom"/>
            <w:hideMark/>
          </w:tcPr>
          <w:p w14:paraId="34B56785"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12</w:t>
            </w:r>
          </w:p>
        </w:tc>
        <w:tc>
          <w:tcPr>
            <w:tcW w:w="2160" w:type="dxa"/>
            <w:tcBorders>
              <w:top w:val="nil"/>
              <w:left w:val="nil"/>
              <w:bottom w:val="nil"/>
              <w:right w:val="nil"/>
            </w:tcBorders>
            <w:shd w:val="clear" w:color="auto" w:fill="auto"/>
            <w:noWrap/>
            <w:vAlign w:val="bottom"/>
            <w:hideMark/>
          </w:tcPr>
          <w:p w14:paraId="2E5119FB" w14:textId="77777777" w:rsidR="00DC7843" w:rsidRPr="00120262" w:rsidRDefault="00DC7843" w:rsidP="00DC7843">
            <w:pPr>
              <w:jc w:val="right"/>
              <w:rPr>
                <w:rFonts w:eastAsia="Times New Roman"/>
                <w:color w:val="000000"/>
                <w:sz w:val="22"/>
                <w:szCs w:val="22"/>
              </w:rPr>
            </w:pPr>
          </w:p>
        </w:tc>
      </w:tr>
      <w:tr w:rsidR="00DC7843" w:rsidRPr="00120262" w14:paraId="1729A376" w14:textId="77777777" w:rsidTr="00A36B77">
        <w:trPr>
          <w:trHeight w:val="300"/>
        </w:trPr>
        <w:tc>
          <w:tcPr>
            <w:tcW w:w="2673" w:type="dxa"/>
            <w:tcBorders>
              <w:top w:val="nil"/>
              <w:left w:val="nil"/>
              <w:bottom w:val="nil"/>
              <w:right w:val="nil"/>
            </w:tcBorders>
            <w:shd w:val="clear" w:color="auto" w:fill="auto"/>
            <w:noWrap/>
            <w:vAlign w:val="bottom"/>
            <w:hideMark/>
          </w:tcPr>
          <w:p w14:paraId="5CC74404"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63893753"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Villa and La Cruz Canyon</w:t>
            </w:r>
          </w:p>
        </w:tc>
        <w:tc>
          <w:tcPr>
            <w:tcW w:w="1977" w:type="dxa"/>
            <w:tcBorders>
              <w:top w:val="nil"/>
              <w:left w:val="nil"/>
              <w:bottom w:val="nil"/>
              <w:right w:val="nil"/>
            </w:tcBorders>
            <w:shd w:val="clear" w:color="auto" w:fill="auto"/>
            <w:noWrap/>
            <w:vAlign w:val="bottom"/>
            <w:hideMark/>
          </w:tcPr>
          <w:p w14:paraId="221C5E3F"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22</w:t>
            </w:r>
          </w:p>
        </w:tc>
        <w:tc>
          <w:tcPr>
            <w:tcW w:w="2160" w:type="dxa"/>
            <w:tcBorders>
              <w:top w:val="nil"/>
              <w:left w:val="nil"/>
              <w:bottom w:val="nil"/>
              <w:right w:val="nil"/>
            </w:tcBorders>
            <w:shd w:val="clear" w:color="auto" w:fill="auto"/>
            <w:noWrap/>
            <w:vAlign w:val="bottom"/>
            <w:hideMark/>
          </w:tcPr>
          <w:p w14:paraId="35584A5D" w14:textId="77777777" w:rsidR="00DC7843" w:rsidRPr="00120262" w:rsidRDefault="00DC7843" w:rsidP="00DC7843">
            <w:pPr>
              <w:jc w:val="right"/>
              <w:rPr>
                <w:rFonts w:eastAsia="Times New Roman"/>
                <w:color w:val="000000"/>
                <w:sz w:val="22"/>
                <w:szCs w:val="22"/>
              </w:rPr>
            </w:pPr>
          </w:p>
        </w:tc>
      </w:tr>
      <w:tr w:rsidR="00DC7843" w:rsidRPr="00120262" w14:paraId="5C2EE6CA"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337098E5"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Morro Bay</w:t>
            </w:r>
          </w:p>
        </w:tc>
        <w:tc>
          <w:tcPr>
            <w:tcW w:w="2640" w:type="dxa"/>
            <w:tcBorders>
              <w:top w:val="nil"/>
              <w:left w:val="nil"/>
              <w:bottom w:val="nil"/>
              <w:right w:val="nil"/>
            </w:tcBorders>
            <w:shd w:val="clear" w:color="auto" w:fill="D9D9D9" w:themeFill="background1" w:themeFillShade="D9"/>
            <w:noWrap/>
            <w:vAlign w:val="bottom"/>
          </w:tcPr>
          <w:p w14:paraId="01A6576C"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65746F9F"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3EEB191B"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31</w:t>
            </w:r>
          </w:p>
        </w:tc>
      </w:tr>
      <w:tr w:rsidR="00DC7843" w:rsidRPr="00120262" w14:paraId="45E78659" w14:textId="77777777" w:rsidTr="00A36B77">
        <w:trPr>
          <w:trHeight w:val="300"/>
        </w:trPr>
        <w:tc>
          <w:tcPr>
            <w:tcW w:w="2673" w:type="dxa"/>
            <w:tcBorders>
              <w:top w:val="nil"/>
              <w:left w:val="nil"/>
              <w:bottom w:val="nil"/>
              <w:right w:val="nil"/>
            </w:tcBorders>
            <w:shd w:val="clear" w:color="auto" w:fill="auto"/>
            <w:noWrap/>
            <w:vAlign w:val="bottom"/>
            <w:hideMark/>
          </w:tcPr>
          <w:p w14:paraId="0E58C640"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7EBA4A2E"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Morro Bay</w:t>
            </w:r>
          </w:p>
        </w:tc>
        <w:tc>
          <w:tcPr>
            <w:tcW w:w="1977" w:type="dxa"/>
            <w:tcBorders>
              <w:top w:val="nil"/>
              <w:left w:val="nil"/>
              <w:bottom w:val="nil"/>
              <w:right w:val="nil"/>
            </w:tcBorders>
            <w:shd w:val="clear" w:color="auto" w:fill="auto"/>
            <w:noWrap/>
            <w:vAlign w:val="bottom"/>
            <w:hideMark/>
          </w:tcPr>
          <w:p w14:paraId="4BBCCB1C"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23</w:t>
            </w:r>
          </w:p>
        </w:tc>
        <w:tc>
          <w:tcPr>
            <w:tcW w:w="2160" w:type="dxa"/>
            <w:tcBorders>
              <w:top w:val="nil"/>
              <w:left w:val="nil"/>
              <w:bottom w:val="nil"/>
              <w:right w:val="nil"/>
            </w:tcBorders>
            <w:shd w:val="clear" w:color="auto" w:fill="auto"/>
            <w:noWrap/>
            <w:vAlign w:val="bottom"/>
            <w:hideMark/>
          </w:tcPr>
          <w:p w14:paraId="24C8C984" w14:textId="77777777" w:rsidR="00DC7843" w:rsidRPr="00120262" w:rsidRDefault="00DC7843" w:rsidP="00DC7843">
            <w:pPr>
              <w:jc w:val="right"/>
              <w:rPr>
                <w:rFonts w:eastAsia="Times New Roman"/>
                <w:color w:val="000000"/>
                <w:sz w:val="22"/>
                <w:szCs w:val="22"/>
              </w:rPr>
            </w:pPr>
          </w:p>
        </w:tc>
      </w:tr>
      <w:tr w:rsidR="00DC7843" w:rsidRPr="00120262" w14:paraId="27514874" w14:textId="77777777" w:rsidTr="00A36B77">
        <w:trPr>
          <w:trHeight w:val="300"/>
        </w:trPr>
        <w:tc>
          <w:tcPr>
            <w:tcW w:w="2673" w:type="dxa"/>
            <w:tcBorders>
              <w:top w:val="nil"/>
              <w:left w:val="nil"/>
              <w:bottom w:val="nil"/>
              <w:right w:val="nil"/>
            </w:tcBorders>
            <w:shd w:val="clear" w:color="auto" w:fill="auto"/>
            <w:noWrap/>
            <w:vAlign w:val="bottom"/>
            <w:hideMark/>
          </w:tcPr>
          <w:p w14:paraId="5E19E36A" w14:textId="77777777" w:rsidR="00DC7843" w:rsidRPr="00120262" w:rsidRDefault="00DC7843" w:rsidP="00DC7843">
            <w:pPr>
              <w:jc w:val="right"/>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2236469B"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Church Rock</w:t>
            </w:r>
          </w:p>
        </w:tc>
        <w:tc>
          <w:tcPr>
            <w:tcW w:w="1977" w:type="dxa"/>
            <w:tcBorders>
              <w:top w:val="nil"/>
              <w:left w:val="nil"/>
              <w:bottom w:val="nil"/>
              <w:right w:val="nil"/>
            </w:tcBorders>
            <w:shd w:val="clear" w:color="auto" w:fill="auto"/>
            <w:noWrap/>
            <w:vAlign w:val="bottom"/>
            <w:hideMark/>
          </w:tcPr>
          <w:p w14:paraId="173F6DC5"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8</w:t>
            </w:r>
          </w:p>
        </w:tc>
        <w:tc>
          <w:tcPr>
            <w:tcW w:w="2160" w:type="dxa"/>
            <w:tcBorders>
              <w:top w:val="nil"/>
              <w:left w:val="nil"/>
              <w:bottom w:val="nil"/>
              <w:right w:val="nil"/>
            </w:tcBorders>
            <w:shd w:val="clear" w:color="auto" w:fill="auto"/>
            <w:noWrap/>
            <w:vAlign w:val="bottom"/>
            <w:hideMark/>
          </w:tcPr>
          <w:p w14:paraId="7762E0A6" w14:textId="77777777" w:rsidR="00DC7843" w:rsidRPr="00120262" w:rsidRDefault="00DC7843" w:rsidP="00DC7843">
            <w:pPr>
              <w:jc w:val="right"/>
              <w:rPr>
                <w:rFonts w:eastAsia="Times New Roman"/>
                <w:color w:val="000000"/>
                <w:sz w:val="22"/>
                <w:szCs w:val="22"/>
              </w:rPr>
            </w:pPr>
          </w:p>
        </w:tc>
      </w:tr>
      <w:tr w:rsidR="00DC7843" w:rsidRPr="00120262" w14:paraId="4A48B0CF"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74553F43"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Anacapa Island</w:t>
            </w:r>
          </w:p>
        </w:tc>
        <w:tc>
          <w:tcPr>
            <w:tcW w:w="2640" w:type="dxa"/>
            <w:tcBorders>
              <w:top w:val="nil"/>
              <w:left w:val="nil"/>
              <w:bottom w:val="nil"/>
              <w:right w:val="nil"/>
            </w:tcBorders>
            <w:shd w:val="clear" w:color="auto" w:fill="D9D9D9" w:themeFill="background1" w:themeFillShade="D9"/>
            <w:noWrap/>
            <w:vAlign w:val="bottom"/>
          </w:tcPr>
          <w:p w14:paraId="0568E53B"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242EAD86"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2DC3C426" w14:textId="77777777" w:rsidR="00DC7843" w:rsidRPr="00120262" w:rsidRDefault="000C2F9F" w:rsidP="00DC7843">
            <w:pPr>
              <w:jc w:val="right"/>
              <w:rPr>
                <w:rFonts w:eastAsia="Times New Roman"/>
                <w:color w:val="000000"/>
                <w:sz w:val="22"/>
                <w:szCs w:val="22"/>
              </w:rPr>
            </w:pPr>
            <w:r w:rsidRPr="00120262">
              <w:rPr>
                <w:rFonts w:eastAsia="Times New Roman"/>
                <w:color w:val="000000"/>
                <w:sz w:val="22"/>
                <w:szCs w:val="22"/>
              </w:rPr>
              <w:t xml:space="preserve"> </w:t>
            </w:r>
            <w:r w:rsidR="00DC7843" w:rsidRPr="00120262">
              <w:rPr>
                <w:rFonts w:eastAsia="Times New Roman"/>
                <w:color w:val="000000"/>
                <w:sz w:val="22"/>
                <w:szCs w:val="22"/>
              </w:rPr>
              <w:t>105</w:t>
            </w:r>
          </w:p>
        </w:tc>
      </w:tr>
      <w:tr w:rsidR="00DC7843" w:rsidRPr="00120262" w14:paraId="3780CD49" w14:textId="77777777" w:rsidTr="00A36B77">
        <w:trPr>
          <w:trHeight w:val="300"/>
        </w:trPr>
        <w:tc>
          <w:tcPr>
            <w:tcW w:w="2673" w:type="dxa"/>
            <w:tcBorders>
              <w:top w:val="nil"/>
              <w:left w:val="nil"/>
              <w:bottom w:val="nil"/>
              <w:right w:val="nil"/>
            </w:tcBorders>
            <w:shd w:val="clear" w:color="auto" w:fill="auto"/>
            <w:noWrap/>
            <w:vAlign w:val="bottom"/>
            <w:hideMark/>
          </w:tcPr>
          <w:p w14:paraId="61B3C838"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4914F013"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Anacapa Island</w:t>
            </w:r>
          </w:p>
        </w:tc>
        <w:tc>
          <w:tcPr>
            <w:tcW w:w="1977" w:type="dxa"/>
            <w:tcBorders>
              <w:top w:val="nil"/>
              <w:left w:val="nil"/>
              <w:bottom w:val="nil"/>
              <w:right w:val="nil"/>
            </w:tcBorders>
            <w:shd w:val="clear" w:color="auto" w:fill="auto"/>
            <w:noWrap/>
            <w:vAlign w:val="bottom"/>
            <w:hideMark/>
          </w:tcPr>
          <w:p w14:paraId="434AD9AD"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68</w:t>
            </w:r>
          </w:p>
        </w:tc>
        <w:tc>
          <w:tcPr>
            <w:tcW w:w="2160" w:type="dxa"/>
            <w:tcBorders>
              <w:top w:val="nil"/>
              <w:left w:val="nil"/>
              <w:bottom w:val="nil"/>
              <w:right w:val="nil"/>
            </w:tcBorders>
            <w:shd w:val="clear" w:color="auto" w:fill="auto"/>
            <w:noWrap/>
            <w:vAlign w:val="bottom"/>
            <w:hideMark/>
          </w:tcPr>
          <w:p w14:paraId="298D9458" w14:textId="77777777" w:rsidR="00DC7843" w:rsidRPr="00120262" w:rsidRDefault="00DC7843" w:rsidP="00DC7843">
            <w:pPr>
              <w:jc w:val="right"/>
              <w:rPr>
                <w:rFonts w:eastAsia="Times New Roman"/>
                <w:color w:val="000000"/>
                <w:sz w:val="22"/>
                <w:szCs w:val="22"/>
              </w:rPr>
            </w:pPr>
          </w:p>
        </w:tc>
      </w:tr>
      <w:tr w:rsidR="00DC7843" w:rsidRPr="00120262" w14:paraId="4DA4AD4C" w14:textId="77777777" w:rsidTr="00A36B77">
        <w:trPr>
          <w:trHeight w:val="300"/>
        </w:trPr>
        <w:tc>
          <w:tcPr>
            <w:tcW w:w="2673" w:type="dxa"/>
            <w:tcBorders>
              <w:top w:val="nil"/>
              <w:left w:val="nil"/>
              <w:bottom w:val="nil"/>
              <w:right w:val="nil"/>
            </w:tcBorders>
            <w:shd w:val="clear" w:color="auto" w:fill="auto"/>
            <w:noWrap/>
            <w:vAlign w:val="bottom"/>
            <w:hideMark/>
          </w:tcPr>
          <w:p w14:paraId="635030C6" w14:textId="77777777" w:rsidR="00DC7843" w:rsidRPr="00120262" w:rsidRDefault="00DC7843" w:rsidP="00DC7843">
            <w:pPr>
              <w:jc w:val="right"/>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166C122B"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Footprint</w:t>
            </w:r>
          </w:p>
        </w:tc>
        <w:tc>
          <w:tcPr>
            <w:tcW w:w="1977" w:type="dxa"/>
            <w:tcBorders>
              <w:top w:val="nil"/>
              <w:left w:val="nil"/>
              <w:bottom w:val="nil"/>
              <w:right w:val="nil"/>
            </w:tcBorders>
            <w:shd w:val="clear" w:color="auto" w:fill="auto"/>
            <w:noWrap/>
            <w:vAlign w:val="bottom"/>
            <w:hideMark/>
          </w:tcPr>
          <w:p w14:paraId="4B01C739"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37</w:t>
            </w:r>
          </w:p>
        </w:tc>
        <w:tc>
          <w:tcPr>
            <w:tcW w:w="2160" w:type="dxa"/>
            <w:tcBorders>
              <w:top w:val="nil"/>
              <w:left w:val="nil"/>
              <w:bottom w:val="nil"/>
              <w:right w:val="nil"/>
            </w:tcBorders>
            <w:shd w:val="clear" w:color="auto" w:fill="auto"/>
            <w:noWrap/>
            <w:vAlign w:val="bottom"/>
            <w:hideMark/>
          </w:tcPr>
          <w:p w14:paraId="1E44BA1D" w14:textId="77777777" w:rsidR="00DC7843" w:rsidRPr="00120262" w:rsidRDefault="00DC7843" w:rsidP="00DC7843">
            <w:pPr>
              <w:jc w:val="right"/>
              <w:rPr>
                <w:rFonts w:eastAsia="Times New Roman"/>
                <w:color w:val="000000"/>
                <w:sz w:val="22"/>
                <w:szCs w:val="22"/>
              </w:rPr>
            </w:pPr>
          </w:p>
        </w:tc>
      </w:tr>
      <w:tr w:rsidR="00DC7843" w:rsidRPr="00120262" w14:paraId="7D53C2C4"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41991061"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Barbara Island</w:t>
            </w:r>
          </w:p>
        </w:tc>
        <w:tc>
          <w:tcPr>
            <w:tcW w:w="2640" w:type="dxa"/>
            <w:tcBorders>
              <w:top w:val="nil"/>
              <w:left w:val="nil"/>
              <w:bottom w:val="nil"/>
              <w:right w:val="nil"/>
            </w:tcBorders>
            <w:shd w:val="clear" w:color="auto" w:fill="D9D9D9" w:themeFill="background1" w:themeFillShade="D9"/>
            <w:noWrap/>
            <w:vAlign w:val="bottom"/>
          </w:tcPr>
          <w:p w14:paraId="281635ED"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771F9305"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1158236D"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79</w:t>
            </w:r>
          </w:p>
        </w:tc>
      </w:tr>
      <w:tr w:rsidR="00DC7843" w:rsidRPr="00120262" w14:paraId="79D6C3A1" w14:textId="77777777" w:rsidTr="00A36B77">
        <w:trPr>
          <w:trHeight w:val="300"/>
        </w:trPr>
        <w:tc>
          <w:tcPr>
            <w:tcW w:w="2673" w:type="dxa"/>
            <w:tcBorders>
              <w:top w:val="nil"/>
              <w:left w:val="nil"/>
              <w:bottom w:val="nil"/>
              <w:right w:val="nil"/>
            </w:tcBorders>
            <w:shd w:val="clear" w:color="auto" w:fill="auto"/>
            <w:noWrap/>
            <w:vAlign w:val="bottom"/>
            <w:hideMark/>
          </w:tcPr>
          <w:p w14:paraId="1163E5EC"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40784701"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Hidden Reef</w:t>
            </w:r>
          </w:p>
        </w:tc>
        <w:tc>
          <w:tcPr>
            <w:tcW w:w="1977" w:type="dxa"/>
            <w:tcBorders>
              <w:top w:val="nil"/>
              <w:left w:val="nil"/>
              <w:bottom w:val="nil"/>
              <w:right w:val="nil"/>
            </w:tcBorders>
            <w:shd w:val="clear" w:color="auto" w:fill="auto"/>
            <w:noWrap/>
            <w:vAlign w:val="bottom"/>
            <w:hideMark/>
          </w:tcPr>
          <w:p w14:paraId="6148DB03"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20</w:t>
            </w:r>
          </w:p>
        </w:tc>
        <w:tc>
          <w:tcPr>
            <w:tcW w:w="2160" w:type="dxa"/>
            <w:tcBorders>
              <w:top w:val="nil"/>
              <w:left w:val="nil"/>
              <w:bottom w:val="nil"/>
              <w:right w:val="nil"/>
            </w:tcBorders>
            <w:shd w:val="clear" w:color="auto" w:fill="auto"/>
            <w:noWrap/>
            <w:vAlign w:val="bottom"/>
            <w:hideMark/>
          </w:tcPr>
          <w:p w14:paraId="4306E046" w14:textId="77777777" w:rsidR="00DC7843" w:rsidRPr="00120262" w:rsidRDefault="00DC7843" w:rsidP="00DC7843">
            <w:pPr>
              <w:jc w:val="right"/>
              <w:rPr>
                <w:rFonts w:eastAsia="Times New Roman"/>
                <w:color w:val="000000"/>
                <w:sz w:val="22"/>
                <w:szCs w:val="22"/>
              </w:rPr>
            </w:pPr>
          </w:p>
        </w:tc>
      </w:tr>
      <w:tr w:rsidR="00DC7843" w:rsidRPr="00120262" w14:paraId="1AD5BBA7" w14:textId="77777777" w:rsidTr="00A36B77">
        <w:trPr>
          <w:trHeight w:val="300"/>
        </w:trPr>
        <w:tc>
          <w:tcPr>
            <w:tcW w:w="2673" w:type="dxa"/>
            <w:tcBorders>
              <w:top w:val="nil"/>
              <w:left w:val="nil"/>
              <w:bottom w:val="nil"/>
              <w:right w:val="nil"/>
            </w:tcBorders>
            <w:shd w:val="clear" w:color="auto" w:fill="auto"/>
            <w:noWrap/>
            <w:vAlign w:val="bottom"/>
            <w:hideMark/>
          </w:tcPr>
          <w:p w14:paraId="3F1BEE66" w14:textId="77777777" w:rsidR="00DC7843" w:rsidRPr="00120262" w:rsidRDefault="00DC7843" w:rsidP="00DC7843">
            <w:pPr>
              <w:jc w:val="right"/>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2D95A316"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Kidney Bank</w:t>
            </w:r>
          </w:p>
        </w:tc>
        <w:tc>
          <w:tcPr>
            <w:tcW w:w="1977" w:type="dxa"/>
            <w:tcBorders>
              <w:top w:val="nil"/>
              <w:left w:val="nil"/>
              <w:bottom w:val="nil"/>
              <w:right w:val="nil"/>
            </w:tcBorders>
            <w:shd w:val="clear" w:color="auto" w:fill="auto"/>
            <w:noWrap/>
            <w:vAlign w:val="bottom"/>
            <w:hideMark/>
          </w:tcPr>
          <w:p w14:paraId="609E4946"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7</w:t>
            </w:r>
          </w:p>
        </w:tc>
        <w:tc>
          <w:tcPr>
            <w:tcW w:w="2160" w:type="dxa"/>
            <w:tcBorders>
              <w:top w:val="nil"/>
              <w:left w:val="nil"/>
              <w:bottom w:val="nil"/>
              <w:right w:val="nil"/>
            </w:tcBorders>
            <w:shd w:val="clear" w:color="auto" w:fill="auto"/>
            <w:noWrap/>
            <w:vAlign w:val="bottom"/>
            <w:hideMark/>
          </w:tcPr>
          <w:p w14:paraId="336DEACE" w14:textId="77777777" w:rsidR="00DC7843" w:rsidRPr="00120262" w:rsidRDefault="00DC7843" w:rsidP="00DC7843">
            <w:pPr>
              <w:jc w:val="right"/>
              <w:rPr>
                <w:rFonts w:eastAsia="Times New Roman"/>
                <w:color w:val="000000"/>
                <w:sz w:val="22"/>
                <w:szCs w:val="22"/>
              </w:rPr>
            </w:pPr>
          </w:p>
        </w:tc>
      </w:tr>
      <w:tr w:rsidR="00DC7843" w:rsidRPr="00120262" w14:paraId="261B18E5" w14:textId="77777777" w:rsidTr="00A36B77">
        <w:trPr>
          <w:trHeight w:val="300"/>
        </w:trPr>
        <w:tc>
          <w:tcPr>
            <w:tcW w:w="2673" w:type="dxa"/>
            <w:tcBorders>
              <w:top w:val="nil"/>
              <w:left w:val="nil"/>
              <w:bottom w:val="nil"/>
              <w:right w:val="nil"/>
            </w:tcBorders>
            <w:shd w:val="clear" w:color="auto" w:fill="auto"/>
            <w:noWrap/>
            <w:vAlign w:val="bottom"/>
            <w:hideMark/>
          </w:tcPr>
          <w:p w14:paraId="148CAED7"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741C3848"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Barbara Island</w:t>
            </w:r>
          </w:p>
        </w:tc>
        <w:tc>
          <w:tcPr>
            <w:tcW w:w="1977" w:type="dxa"/>
            <w:tcBorders>
              <w:top w:val="nil"/>
              <w:left w:val="nil"/>
              <w:bottom w:val="nil"/>
              <w:right w:val="nil"/>
            </w:tcBorders>
            <w:shd w:val="clear" w:color="auto" w:fill="auto"/>
            <w:noWrap/>
            <w:vAlign w:val="bottom"/>
            <w:hideMark/>
          </w:tcPr>
          <w:p w14:paraId="79A81B9D"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29</w:t>
            </w:r>
          </w:p>
        </w:tc>
        <w:tc>
          <w:tcPr>
            <w:tcW w:w="2160" w:type="dxa"/>
            <w:tcBorders>
              <w:top w:val="nil"/>
              <w:left w:val="nil"/>
              <w:bottom w:val="nil"/>
              <w:right w:val="nil"/>
            </w:tcBorders>
            <w:shd w:val="clear" w:color="auto" w:fill="auto"/>
            <w:noWrap/>
            <w:vAlign w:val="bottom"/>
            <w:hideMark/>
          </w:tcPr>
          <w:p w14:paraId="413840CF" w14:textId="77777777" w:rsidR="00DC7843" w:rsidRPr="00120262" w:rsidRDefault="00DC7843" w:rsidP="00DC7843">
            <w:pPr>
              <w:jc w:val="right"/>
              <w:rPr>
                <w:rFonts w:eastAsia="Times New Roman"/>
                <w:color w:val="000000"/>
                <w:sz w:val="22"/>
                <w:szCs w:val="22"/>
              </w:rPr>
            </w:pPr>
          </w:p>
        </w:tc>
      </w:tr>
      <w:tr w:rsidR="00DC7843" w:rsidRPr="00120262" w14:paraId="6F9404D3" w14:textId="77777777" w:rsidTr="00A36B77">
        <w:trPr>
          <w:trHeight w:val="300"/>
        </w:trPr>
        <w:tc>
          <w:tcPr>
            <w:tcW w:w="2673" w:type="dxa"/>
            <w:tcBorders>
              <w:top w:val="nil"/>
              <w:left w:val="nil"/>
              <w:bottom w:val="nil"/>
              <w:right w:val="nil"/>
            </w:tcBorders>
            <w:shd w:val="clear" w:color="auto" w:fill="auto"/>
            <w:noWrap/>
            <w:vAlign w:val="bottom"/>
            <w:hideMark/>
          </w:tcPr>
          <w:p w14:paraId="7896DEE8"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4EF262B1"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Osborn Bank</w:t>
            </w:r>
          </w:p>
        </w:tc>
        <w:tc>
          <w:tcPr>
            <w:tcW w:w="1977" w:type="dxa"/>
            <w:tcBorders>
              <w:top w:val="nil"/>
              <w:left w:val="nil"/>
              <w:bottom w:val="nil"/>
              <w:right w:val="nil"/>
            </w:tcBorders>
            <w:shd w:val="clear" w:color="auto" w:fill="auto"/>
            <w:noWrap/>
            <w:vAlign w:val="bottom"/>
            <w:hideMark/>
          </w:tcPr>
          <w:p w14:paraId="43C0F63E"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23</w:t>
            </w:r>
          </w:p>
        </w:tc>
        <w:tc>
          <w:tcPr>
            <w:tcW w:w="2160" w:type="dxa"/>
            <w:tcBorders>
              <w:top w:val="nil"/>
              <w:left w:val="nil"/>
              <w:bottom w:val="nil"/>
              <w:right w:val="nil"/>
            </w:tcBorders>
            <w:shd w:val="clear" w:color="auto" w:fill="auto"/>
            <w:noWrap/>
            <w:vAlign w:val="bottom"/>
            <w:hideMark/>
          </w:tcPr>
          <w:p w14:paraId="5CB38F79" w14:textId="77777777" w:rsidR="00DC7843" w:rsidRPr="00120262" w:rsidRDefault="00DC7843" w:rsidP="00DC7843">
            <w:pPr>
              <w:jc w:val="right"/>
              <w:rPr>
                <w:rFonts w:eastAsia="Times New Roman"/>
                <w:color w:val="000000"/>
                <w:sz w:val="22"/>
                <w:szCs w:val="22"/>
              </w:rPr>
            </w:pPr>
          </w:p>
        </w:tc>
      </w:tr>
      <w:tr w:rsidR="00DC7843" w:rsidRPr="00120262" w14:paraId="0CCC6E1A"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1C89F3C3"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Catalina Island</w:t>
            </w:r>
          </w:p>
        </w:tc>
        <w:tc>
          <w:tcPr>
            <w:tcW w:w="2640" w:type="dxa"/>
            <w:tcBorders>
              <w:top w:val="nil"/>
              <w:left w:val="nil"/>
              <w:bottom w:val="nil"/>
              <w:right w:val="nil"/>
            </w:tcBorders>
            <w:shd w:val="clear" w:color="auto" w:fill="D9D9D9" w:themeFill="background1" w:themeFillShade="D9"/>
            <w:noWrap/>
            <w:vAlign w:val="bottom"/>
          </w:tcPr>
          <w:p w14:paraId="735942E6"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42686133"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3965ADE1"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w:t>
            </w:r>
          </w:p>
        </w:tc>
      </w:tr>
      <w:tr w:rsidR="00DC7843" w:rsidRPr="00120262" w14:paraId="2440787F" w14:textId="77777777" w:rsidTr="00A36B77">
        <w:trPr>
          <w:trHeight w:val="300"/>
        </w:trPr>
        <w:tc>
          <w:tcPr>
            <w:tcW w:w="2673" w:type="dxa"/>
            <w:tcBorders>
              <w:top w:val="nil"/>
              <w:left w:val="nil"/>
              <w:bottom w:val="nil"/>
              <w:right w:val="nil"/>
            </w:tcBorders>
            <w:shd w:val="clear" w:color="auto" w:fill="auto"/>
            <w:noWrap/>
            <w:vAlign w:val="bottom"/>
            <w:hideMark/>
          </w:tcPr>
          <w:p w14:paraId="19A89B5D"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745CEFEF" w14:textId="4A280842" w:rsidR="00DC7843" w:rsidRPr="00120262" w:rsidRDefault="00DC7843" w:rsidP="00DC7843">
            <w:pPr>
              <w:rPr>
                <w:rFonts w:eastAsia="Times New Roman"/>
                <w:color w:val="000000"/>
                <w:sz w:val="22"/>
                <w:szCs w:val="22"/>
              </w:rPr>
            </w:pPr>
            <w:r w:rsidRPr="00120262">
              <w:rPr>
                <w:rFonts w:eastAsia="Times New Roman"/>
                <w:color w:val="000000"/>
                <w:sz w:val="22"/>
                <w:szCs w:val="22"/>
              </w:rPr>
              <w:t>Farnsworth</w:t>
            </w:r>
            <w:r w:rsidR="005E4473" w:rsidRPr="00120262">
              <w:rPr>
                <w:rFonts w:eastAsia="Times New Roman"/>
                <w:color w:val="000000"/>
                <w:sz w:val="22"/>
                <w:szCs w:val="22"/>
              </w:rPr>
              <w:t xml:space="preserve"> Bank</w:t>
            </w:r>
          </w:p>
        </w:tc>
        <w:tc>
          <w:tcPr>
            <w:tcW w:w="1977" w:type="dxa"/>
            <w:tcBorders>
              <w:top w:val="nil"/>
              <w:left w:val="nil"/>
              <w:bottom w:val="nil"/>
              <w:right w:val="nil"/>
            </w:tcBorders>
            <w:shd w:val="clear" w:color="auto" w:fill="auto"/>
            <w:noWrap/>
            <w:vAlign w:val="bottom"/>
            <w:hideMark/>
          </w:tcPr>
          <w:p w14:paraId="2C6DAA06"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w:t>
            </w:r>
          </w:p>
        </w:tc>
        <w:tc>
          <w:tcPr>
            <w:tcW w:w="2160" w:type="dxa"/>
            <w:tcBorders>
              <w:top w:val="nil"/>
              <w:left w:val="nil"/>
              <w:bottom w:val="nil"/>
              <w:right w:val="nil"/>
            </w:tcBorders>
            <w:shd w:val="clear" w:color="auto" w:fill="auto"/>
            <w:noWrap/>
            <w:vAlign w:val="bottom"/>
            <w:hideMark/>
          </w:tcPr>
          <w:p w14:paraId="062067F3" w14:textId="77777777" w:rsidR="00DC7843" w:rsidRPr="00120262" w:rsidRDefault="00DC7843" w:rsidP="00DC7843">
            <w:pPr>
              <w:jc w:val="right"/>
              <w:rPr>
                <w:rFonts w:eastAsia="Times New Roman"/>
                <w:color w:val="000000"/>
                <w:sz w:val="22"/>
                <w:szCs w:val="22"/>
              </w:rPr>
            </w:pPr>
          </w:p>
        </w:tc>
      </w:tr>
      <w:tr w:rsidR="00DC7843" w:rsidRPr="00120262" w14:paraId="67079521"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585B61D9"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 Clemente Island</w:t>
            </w:r>
          </w:p>
        </w:tc>
        <w:tc>
          <w:tcPr>
            <w:tcW w:w="2640" w:type="dxa"/>
            <w:tcBorders>
              <w:top w:val="nil"/>
              <w:left w:val="nil"/>
              <w:bottom w:val="nil"/>
              <w:right w:val="nil"/>
            </w:tcBorders>
            <w:shd w:val="clear" w:color="auto" w:fill="D9D9D9" w:themeFill="background1" w:themeFillShade="D9"/>
            <w:noWrap/>
            <w:vAlign w:val="bottom"/>
          </w:tcPr>
          <w:p w14:paraId="44C5A723"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6DA9B35E"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22530C32"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254</w:t>
            </w:r>
          </w:p>
        </w:tc>
      </w:tr>
      <w:tr w:rsidR="00DC7843" w:rsidRPr="00120262" w14:paraId="7CC8A88C" w14:textId="77777777" w:rsidTr="00A36B77">
        <w:trPr>
          <w:trHeight w:val="300"/>
        </w:trPr>
        <w:tc>
          <w:tcPr>
            <w:tcW w:w="2673" w:type="dxa"/>
            <w:tcBorders>
              <w:top w:val="nil"/>
              <w:left w:val="nil"/>
              <w:bottom w:val="nil"/>
              <w:right w:val="nil"/>
            </w:tcBorders>
            <w:shd w:val="clear" w:color="auto" w:fill="auto"/>
            <w:noWrap/>
            <w:vAlign w:val="bottom"/>
            <w:hideMark/>
          </w:tcPr>
          <w:p w14:paraId="28F11152"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433233B5"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 Clemente Island</w:t>
            </w:r>
          </w:p>
        </w:tc>
        <w:tc>
          <w:tcPr>
            <w:tcW w:w="1977" w:type="dxa"/>
            <w:tcBorders>
              <w:top w:val="nil"/>
              <w:left w:val="nil"/>
              <w:bottom w:val="nil"/>
              <w:right w:val="nil"/>
            </w:tcBorders>
            <w:shd w:val="clear" w:color="auto" w:fill="auto"/>
            <w:noWrap/>
            <w:vAlign w:val="bottom"/>
            <w:hideMark/>
          </w:tcPr>
          <w:p w14:paraId="77F67414"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254</w:t>
            </w:r>
          </w:p>
        </w:tc>
        <w:tc>
          <w:tcPr>
            <w:tcW w:w="2160" w:type="dxa"/>
            <w:tcBorders>
              <w:top w:val="nil"/>
              <w:left w:val="nil"/>
              <w:bottom w:val="nil"/>
              <w:right w:val="nil"/>
            </w:tcBorders>
            <w:shd w:val="clear" w:color="auto" w:fill="auto"/>
            <w:noWrap/>
            <w:vAlign w:val="bottom"/>
            <w:hideMark/>
          </w:tcPr>
          <w:p w14:paraId="44D00E7D"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254</w:t>
            </w:r>
          </w:p>
        </w:tc>
      </w:tr>
      <w:tr w:rsidR="00DC7843" w:rsidRPr="00120262" w14:paraId="3EA276C5"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38F70C94"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Rosa Island</w:t>
            </w:r>
          </w:p>
        </w:tc>
        <w:tc>
          <w:tcPr>
            <w:tcW w:w="2640" w:type="dxa"/>
            <w:tcBorders>
              <w:top w:val="nil"/>
              <w:left w:val="nil"/>
              <w:bottom w:val="nil"/>
              <w:right w:val="nil"/>
            </w:tcBorders>
            <w:shd w:val="clear" w:color="auto" w:fill="D9D9D9" w:themeFill="background1" w:themeFillShade="D9"/>
            <w:noWrap/>
            <w:vAlign w:val="bottom"/>
          </w:tcPr>
          <w:p w14:paraId="78AA5E35"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3AED0C4B"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32FD6899"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118</w:t>
            </w:r>
          </w:p>
        </w:tc>
      </w:tr>
      <w:tr w:rsidR="00DC7843" w:rsidRPr="00120262" w14:paraId="172CEFA5" w14:textId="77777777" w:rsidTr="00A36B77">
        <w:trPr>
          <w:trHeight w:val="300"/>
        </w:trPr>
        <w:tc>
          <w:tcPr>
            <w:tcW w:w="2673" w:type="dxa"/>
            <w:tcBorders>
              <w:top w:val="nil"/>
              <w:left w:val="nil"/>
              <w:bottom w:val="nil"/>
              <w:right w:val="nil"/>
            </w:tcBorders>
            <w:shd w:val="clear" w:color="auto" w:fill="auto"/>
            <w:noWrap/>
            <w:vAlign w:val="bottom"/>
            <w:hideMark/>
          </w:tcPr>
          <w:p w14:paraId="79B33E74"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6C6FCEA4"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Rosa Flats</w:t>
            </w:r>
          </w:p>
        </w:tc>
        <w:tc>
          <w:tcPr>
            <w:tcW w:w="1977" w:type="dxa"/>
            <w:tcBorders>
              <w:top w:val="nil"/>
              <w:left w:val="nil"/>
              <w:bottom w:val="nil"/>
              <w:right w:val="nil"/>
            </w:tcBorders>
            <w:shd w:val="clear" w:color="auto" w:fill="auto"/>
            <w:noWrap/>
            <w:vAlign w:val="bottom"/>
            <w:hideMark/>
          </w:tcPr>
          <w:p w14:paraId="18575601"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91</w:t>
            </w:r>
          </w:p>
        </w:tc>
        <w:tc>
          <w:tcPr>
            <w:tcW w:w="2160" w:type="dxa"/>
            <w:tcBorders>
              <w:top w:val="nil"/>
              <w:left w:val="nil"/>
              <w:bottom w:val="nil"/>
              <w:right w:val="nil"/>
            </w:tcBorders>
            <w:shd w:val="clear" w:color="auto" w:fill="auto"/>
            <w:noWrap/>
            <w:vAlign w:val="bottom"/>
            <w:hideMark/>
          </w:tcPr>
          <w:p w14:paraId="698B118B" w14:textId="77777777" w:rsidR="00DC7843" w:rsidRPr="00120262" w:rsidRDefault="00DC7843" w:rsidP="00DC7843">
            <w:pPr>
              <w:jc w:val="right"/>
              <w:rPr>
                <w:rFonts w:eastAsia="Times New Roman"/>
                <w:color w:val="000000"/>
                <w:sz w:val="22"/>
                <w:szCs w:val="22"/>
              </w:rPr>
            </w:pPr>
          </w:p>
        </w:tc>
      </w:tr>
      <w:tr w:rsidR="00DC7843" w:rsidRPr="00120262" w14:paraId="51AAFF44" w14:textId="77777777" w:rsidTr="00A36B77">
        <w:trPr>
          <w:trHeight w:val="300"/>
        </w:trPr>
        <w:tc>
          <w:tcPr>
            <w:tcW w:w="2673" w:type="dxa"/>
            <w:tcBorders>
              <w:top w:val="nil"/>
              <w:left w:val="nil"/>
              <w:bottom w:val="nil"/>
              <w:right w:val="nil"/>
            </w:tcBorders>
            <w:shd w:val="clear" w:color="auto" w:fill="auto"/>
            <w:noWrap/>
            <w:vAlign w:val="bottom"/>
            <w:hideMark/>
          </w:tcPr>
          <w:p w14:paraId="31F240DE" w14:textId="77777777" w:rsidR="00DC7843" w:rsidRPr="00120262" w:rsidRDefault="00DC7843" w:rsidP="00DC7843">
            <w:pPr>
              <w:jc w:val="right"/>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35AF59C5"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Rosa Island</w:t>
            </w:r>
          </w:p>
        </w:tc>
        <w:tc>
          <w:tcPr>
            <w:tcW w:w="1977" w:type="dxa"/>
            <w:tcBorders>
              <w:top w:val="nil"/>
              <w:left w:val="nil"/>
              <w:bottom w:val="nil"/>
              <w:right w:val="nil"/>
            </w:tcBorders>
            <w:shd w:val="clear" w:color="auto" w:fill="auto"/>
            <w:noWrap/>
            <w:vAlign w:val="bottom"/>
            <w:hideMark/>
          </w:tcPr>
          <w:p w14:paraId="23139B3B"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27</w:t>
            </w:r>
          </w:p>
        </w:tc>
        <w:tc>
          <w:tcPr>
            <w:tcW w:w="2160" w:type="dxa"/>
            <w:tcBorders>
              <w:top w:val="nil"/>
              <w:left w:val="nil"/>
              <w:bottom w:val="nil"/>
              <w:right w:val="nil"/>
            </w:tcBorders>
            <w:shd w:val="clear" w:color="auto" w:fill="auto"/>
            <w:noWrap/>
            <w:vAlign w:val="bottom"/>
            <w:hideMark/>
          </w:tcPr>
          <w:p w14:paraId="4236F6E8" w14:textId="77777777" w:rsidR="00DC7843" w:rsidRPr="00120262" w:rsidRDefault="00DC7843" w:rsidP="00DC7843">
            <w:pPr>
              <w:jc w:val="right"/>
              <w:rPr>
                <w:rFonts w:eastAsia="Times New Roman"/>
                <w:color w:val="000000"/>
                <w:sz w:val="22"/>
                <w:szCs w:val="22"/>
              </w:rPr>
            </w:pPr>
          </w:p>
        </w:tc>
      </w:tr>
      <w:tr w:rsidR="00DC7843" w:rsidRPr="00120262" w14:paraId="26ACDB85"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280FBD81"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Cruz Island</w:t>
            </w:r>
          </w:p>
        </w:tc>
        <w:tc>
          <w:tcPr>
            <w:tcW w:w="2640" w:type="dxa"/>
            <w:tcBorders>
              <w:top w:val="nil"/>
              <w:left w:val="nil"/>
              <w:bottom w:val="nil"/>
              <w:right w:val="nil"/>
            </w:tcBorders>
            <w:shd w:val="clear" w:color="auto" w:fill="D9D9D9" w:themeFill="background1" w:themeFillShade="D9"/>
            <w:noWrap/>
            <w:vAlign w:val="bottom"/>
          </w:tcPr>
          <w:p w14:paraId="7EE5C39E"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4F8E88B9"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2A1FF2A8"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39</w:t>
            </w:r>
          </w:p>
        </w:tc>
      </w:tr>
      <w:tr w:rsidR="00DC7843" w:rsidRPr="00120262" w14:paraId="69143B1E" w14:textId="77777777" w:rsidTr="00A36B77">
        <w:trPr>
          <w:trHeight w:val="300"/>
        </w:trPr>
        <w:tc>
          <w:tcPr>
            <w:tcW w:w="2673" w:type="dxa"/>
            <w:tcBorders>
              <w:top w:val="nil"/>
              <w:left w:val="nil"/>
              <w:bottom w:val="nil"/>
              <w:right w:val="nil"/>
            </w:tcBorders>
            <w:shd w:val="clear" w:color="auto" w:fill="auto"/>
            <w:noWrap/>
            <w:vAlign w:val="bottom"/>
            <w:hideMark/>
          </w:tcPr>
          <w:p w14:paraId="506E318A" w14:textId="77777777" w:rsidR="00DC7843" w:rsidRPr="00120262" w:rsidRDefault="00DC7843" w:rsidP="00DC7843">
            <w:pPr>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2E6F6C20"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Cruz Island</w:t>
            </w:r>
          </w:p>
        </w:tc>
        <w:tc>
          <w:tcPr>
            <w:tcW w:w="1977" w:type="dxa"/>
            <w:tcBorders>
              <w:top w:val="nil"/>
              <w:left w:val="nil"/>
              <w:bottom w:val="nil"/>
              <w:right w:val="nil"/>
            </w:tcBorders>
            <w:shd w:val="clear" w:color="auto" w:fill="auto"/>
            <w:noWrap/>
            <w:vAlign w:val="bottom"/>
            <w:hideMark/>
          </w:tcPr>
          <w:p w14:paraId="0393DE2C"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39</w:t>
            </w:r>
          </w:p>
        </w:tc>
        <w:tc>
          <w:tcPr>
            <w:tcW w:w="2160" w:type="dxa"/>
            <w:tcBorders>
              <w:top w:val="nil"/>
              <w:left w:val="nil"/>
              <w:bottom w:val="nil"/>
              <w:right w:val="nil"/>
            </w:tcBorders>
            <w:shd w:val="clear" w:color="auto" w:fill="auto"/>
            <w:noWrap/>
            <w:vAlign w:val="bottom"/>
            <w:hideMark/>
          </w:tcPr>
          <w:p w14:paraId="5ABEE997" w14:textId="77777777" w:rsidR="00DC7843" w:rsidRPr="00120262" w:rsidRDefault="00DC7843" w:rsidP="00DC7843">
            <w:pPr>
              <w:jc w:val="right"/>
              <w:rPr>
                <w:rFonts w:eastAsia="Times New Roman"/>
                <w:color w:val="000000"/>
                <w:sz w:val="22"/>
                <w:szCs w:val="22"/>
              </w:rPr>
            </w:pPr>
          </w:p>
        </w:tc>
      </w:tr>
      <w:tr w:rsidR="00DC7843" w:rsidRPr="00120262" w14:paraId="2B796C4B" w14:textId="77777777" w:rsidTr="00A36B77">
        <w:trPr>
          <w:trHeight w:val="300"/>
        </w:trPr>
        <w:tc>
          <w:tcPr>
            <w:tcW w:w="2673" w:type="dxa"/>
            <w:tcBorders>
              <w:top w:val="nil"/>
              <w:left w:val="nil"/>
              <w:bottom w:val="nil"/>
              <w:right w:val="nil"/>
            </w:tcBorders>
            <w:shd w:val="clear" w:color="auto" w:fill="D9D9D9" w:themeFill="background1" w:themeFillShade="D9"/>
            <w:noWrap/>
            <w:vAlign w:val="bottom"/>
          </w:tcPr>
          <w:p w14:paraId="482CD201"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South of Point Conception</w:t>
            </w:r>
          </w:p>
        </w:tc>
        <w:tc>
          <w:tcPr>
            <w:tcW w:w="2640" w:type="dxa"/>
            <w:tcBorders>
              <w:top w:val="nil"/>
              <w:left w:val="nil"/>
              <w:bottom w:val="nil"/>
              <w:right w:val="nil"/>
            </w:tcBorders>
            <w:shd w:val="clear" w:color="auto" w:fill="D9D9D9" w:themeFill="background1" w:themeFillShade="D9"/>
            <w:noWrap/>
            <w:vAlign w:val="bottom"/>
          </w:tcPr>
          <w:p w14:paraId="7A813D9C" w14:textId="77777777" w:rsidR="00DC7843" w:rsidRPr="00120262" w:rsidRDefault="00DC7843" w:rsidP="00DC7843">
            <w:pPr>
              <w:rPr>
                <w:rFonts w:eastAsia="Times New Roman"/>
                <w:color w:val="000000"/>
                <w:sz w:val="22"/>
                <w:szCs w:val="22"/>
              </w:rPr>
            </w:pPr>
          </w:p>
        </w:tc>
        <w:tc>
          <w:tcPr>
            <w:tcW w:w="1977" w:type="dxa"/>
            <w:tcBorders>
              <w:top w:val="nil"/>
              <w:left w:val="nil"/>
              <w:bottom w:val="nil"/>
              <w:right w:val="nil"/>
            </w:tcBorders>
            <w:shd w:val="clear" w:color="auto" w:fill="D9D9D9" w:themeFill="background1" w:themeFillShade="D9"/>
            <w:noWrap/>
            <w:vAlign w:val="bottom"/>
          </w:tcPr>
          <w:p w14:paraId="4B25944A" w14:textId="77777777" w:rsidR="00DC7843" w:rsidRPr="00120262" w:rsidRDefault="00DC7843" w:rsidP="00DC7843">
            <w:pPr>
              <w:jc w:val="right"/>
              <w:rPr>
                <w:rFonts w:eastAsia="Times New Roman"/>
                <w:color w:val="000000"/>
                <w:sz w:val="22"/>
                <w:szCs w:val="22"/>
              </w:rPr>
            </w:pPr>
          </w:p>
        </w:tc>
        <w:tc>
          <w:tcPr>
            <w:tcW w:w="2160" w:type="dxa"/>
            <w:tcBorders>
              <w:top w:val="nil"/>
              <w:left w:val="nil"/>
              <w:bottom w:val="nil"/>
              <w:right w:val="nil"/>
            </w:tcBorders>
            <w:shd w:val="clear" w:color="auto" w:fill="D9D9D9" w:themeFill="background1" w:themeFillShade="D9"/>
            <w:noWrap/>
            <w:vAlign w:val="bottom"/>
          </w:tcPr>
          <w:p w14:paraId="7BB6B638"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71</w:t>
            </w:r>
          </w:p>
        </w:tc>
      </w:tr>
      <w:tr w:rsidR="00DC7843" w:rsidRPr="00120262" w14:paraId="0B0B83ED" w14:textId="77777777" w:rsidTr="00A36B77">
        <w:trPr>
          <w:trHeight w:val="300"/>
        </w:trPr>
        <w:tc>
          <w:tcPr>
            <w:tcW w:w="2673" w:type="dxa"/>
            <w:tcBorders>
              <w:top w:val="nil"/>
              <w:left w:val="nil"/>
              <w:bottom w:val="nil"/>
              <w:right w:val="nil"/>
            </w:tcBorders>
            <w:shd w:val="clear" w:color="auto" w:fill="auto"/>
            <w:noWrap/>
            <w:vAlign w:val="bottom"/>
            <w:hideMark/>
          </w:tcPr>
          <w:p w14:paraId="6C3C4D17" w14:textId="77777777" w:rsidR="00DC7843" w:rsidRPr="00120262" w:rsidRDefault="00DC7843" w:rsidP="00DC7843">
            <w:pPr>
              <w:jc w:val="right"/>
              <w:rPr>
                <w:rFonts w:eastAsia="Times New Roman"/>
                <w:color w:val="000000"/>
                <w:sz w:val="22"/>
                <w:szCs w:val="22"/>
              </w:rPr>
            </w:pPr>
          </w:p>
        </w:tc>
        <w:tc>
          <w:tcPr>
            <w:tcW w:w="2640" w:type="dxa"/>
            <w:tcBorders>
              <w:top w:val="nil"/>
              <w:left w:val="nil"/>
              <w:bottom w:val="nil"/>
              <w:right w:val="nil"/>
            </w:tcBorders>
            <w:shd w:val="clear" w:color="auto" w:fill="auto"/>
            <w:noWrap/>
            <w:vAlign w:val="bottom"/>
            <w:hideMark/>
          </w:tcPr>
          <w:p w14:paraId="60664F02" w14:textId="2675DF3E" w:rsidR="00DC7843" w:rsidRPr="00120262" w:rsidRDefault="00DC7843" w:rsidP="00DC7843">
            <w:pPr>
              <w:rPr>
                <w:rFonts w:eastAsia="Times New Roman"/>
                <w:color w:val="000000"/>
                <w:sz w:val="22"/>
                <w:szCs w:val="22"/>
              </w:rPr>
            </w:pPr>
            <w:r w:rsidRPr="00120262">
              <w:rPr>
                <w:rFonts w:eastAsia="Times New Roman"/>
                <w:color w:val="000000"/>
                <w:sz w:val="22"/>
                <w:szCs w:val="22"/>
              </w:rPr>
              <w:t>Santa Barbara</w:t>
            </w:r>
            <w:r w:rsidR="005E4473" w:rsidRPr="00120262">
              <w:rPr>
                <w:rFonts w:eastAsia="Times New Roman"/>
                <w:color w:val="000000"/>
                <w:sz w:val="22"/>
                <w:szCs w:val="22"/>
              </w:rPr>
              <w:t xml:space="preserve"> area</w:t>
            </w:r>
          </w:p>
        </w:tc>
        <w:tc>
          <w:tcPr>
            <w:tcW w:w="1977" w:type="dxa"/>
            <w:tcBorders>
              <w:top w:val="nil"/>
              <w:left w:val="nil"/>
              <w:bottom w:val="nil"/>
              <w:right w:val="nil"/>
            </w:tcBorders>
            <w:shd w:val="clear" w:color="auto" w:fill="auto"/>
            <w:noWrap/>
            <w:vAlign w:val="bottom"/>
            <w:hideMark/>
          </w:tcPr>
          <w:p w14:paraId="4FF1F00B"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19</w:t>
            </w:r>
          </w:p>
        </w:tc>
        <w:tc>
          <w:tcPr>
            <w:tcW w:w="2160" w:type="dxa"/>
            <w:tcBorders>
              <w:top w:val="nil"/>
              <w:left w:val="nil"/>
              <w:bottom w:val="nil"/>
              <w:right w:val="nil"/>
            </w:tcBorders>
            <w:shd w:val="clear" w:color="auto" w:fill="auto"/>
            <w:noWrap/>
            <w:vAlign w:val="bottom"/>
            <w:hideMark/>
          </w:tcPr>
          <w:p w14:paraId="0F92BA8E" w14:textId="77777777" w:rsidR="00DC7843" w:rsidRPr="00120262" w:rsidRDefault="00DC7843" w:rsidP="00DC7843">
            <w:pPr>
              <w:jc w:val="right"/>
              <w:rPr>
                <w:rFonts w:eastAsia="Times New Roman"/>
                <w:color w:val="000000"/>
                <w:sz w:val="22"/>
                <w:szCs w:val="22"/>
              </w:rPr>
            </w:pPr>
          </w:p>
        </w:tc>
      </w:tr>
      <w:tr w:rsidR="00DC7843" w:rsidRPr="00120262" w14:paraId="02C96A3C" w14:textId="77777777" w:rsidTr="00A36B77">
        <w:trPr>
          <w:trHeight w:val="300"/>
        </w:trPr>
        <w:tc>
          <w:tcPr>
            <w:tcW w:w="2673" w:type="dxa"/>
            <w:tcBorders>
              <w:top w:val="nil"/>
              <w:left w:val="nil"/>
              <w:bottom w:val="nil"/>
              <w:right w:val="nil"/>
            </w:tcBorders>
            <w:shd w:val="clear" w:color="auto" w:fill="auto"/>
            <w:noWrap/>
            <w:vAlign w:val="bottom"/>
            <w:hideMark/>
          </w:tcPr>
          <w:p w14:paraId="53D0C043" w14:textId="77777777" w:rsidR="00DC7843" w:rsidRPr="00120262" w:rsidRDefault="00DC7843" w:rsidP="00DC7843">
            <w:pPr>
              <w:jc w:val="right"/>
              <w:rPr>
                <w:rFonts w:eastAsia="Times New Roman"/>
                <w:color w:val="000000"/>
                <w:sz w:val="22"/>
                <w:szCs w:val="22"/>
              </w:rPr>
            </w:pPr>
          </w:p>
        </w:tc>
        <w:tc>
          <w:tcPr>
            <w:tcW w:w="2640" w:type="dxa"/>
            <w:tcBorders>
              <w:top w:val="nil"/>
              <w:left w:val="nil"/>
              <w:right w:val="nil"/>
            </w:tcBorders>
            <w:shd w:val="clear" w:color="auto" w:fill="auto"/>
            <w:noWrap/>
            <w:vAlign w:val="bottom"/>
            <w:hideMark/>
          </w:tcPr>
          <w:p w14:paraId="0A6CA7C7"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Santa Barbara Channel</w:t>
            </w:r>
          </w:p>
        </w:tc>
        <w:tc>
          <w:tcPr>
            <w:tcW w:w="1977" w:type="dxa"/>
            <w:tcBorders>
              <w:top w:val="nil"/>
              <w:left w:val="nil"/>
              <w:right w:val="nil"/>
            </w:tcBorders>
            <w:shd w:val="clear" w:color="auto" w:fill="auto"/>
            <w:noWrap/>
            <w:vAlign w:val="bottom"/>
            <w:hideMark/>
          </w:tcPr>
          <w:p w14:paraId="056D442E"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26</w:t>
            </w:r>
          </w:p>
        </w:tc>
        <w:tc>
          <w:tcPr>
            <w:tcW w:w="2160" w:type="dxa"/>
            <w:tcBorders>
              <w:top w:val="nil"/>
              <w:left w:val="nil"/>
              <w:bottom w:val="nil"/>
              <w:right w:val="nil"/>
            </w:tcBorders>
            <w:shd w:val="clear" w:color="auto" w:fill="auto"/>
            <w:noWrap/>
            <w:vAlign w:val="bottom"/>
            <w:hideMark/>
          </w:tcPr>
          <w:p w14:paraId="4BDD45BE" w14:textId="77777777" w:rsidR="00DC7843" w:rsidRPr="00120262" w:rsidRDefault="00DC7843" w:rsidP="00DC7843">
            <w:pPr>
              <w:jc w:val="right"/>
              <w:rPr>
                <w:rFonts w:eastAsia="Times New Roman"/>
                <w:color w:val="000000"/>
                <w:sz w:val="22"/>
                <w:szCs w:val="22"/>
              </w:rPr>
            </w:pPr>
          </w:p>
        </w:tc>
      </w:tr>
      <w:tr w:rsidR="00DC7843" w:rsidRPr="00120262" w14:paraId="0EF676DF" w14:textId="77777777" w:rsidTr="00A36B77">
        <w:trPr>
          <w:trHeight w:val="300"/>
        </w:trPr>
        <w:tc>
          <w:tcPr>
            <w:tcW w:w="2673" w:type="dxa"/>
            <w:tcBorders>
              <w:top w:val="nil"/>
              <w:left w:val="nil"/>
              <w:bottom w:val="nil"/>
              <w:right w:val="nil"/>
            </w:tcBorders>
            <w:shd w:val="clear" w:color="auto" w:fill="auto"/>
            <w:noWrap/>
            <w:vAlign w:val="bottom"/>
            <w:hideMark/>
          </w:tcPr>
          <w:p w14:paraId="03FD3BF8" w14:textId="77777777" w:rsidR="00DC7843" w:rsidRPr="00120262" w:rsidRDefault="00DC7843" w:rsidP="00DC7843">
            <w:pPr>
              <w:rPr>
                <w:rFonts w:eastAsia="Times New Roman"/>
                <w:sz w:val="22"/>
                <w:szCs w:val="22"/>
              </w:rPr>
            </w:pPr>
          </w:p>
        </w:tc>
        <w:tc>
          <w:tcPr>
            <w:tcW w:w="2640" w:type="dxa"/>
            <w:tcBorders>
              <w:top w:val="nil"/>
              <w:left w:val="nil"/>
              <w:bottom w:val="nil"/>
              <w:right w:val="nil"/>
            </w:tcBorders>
            <w:shd w:val="clear" w:color="auto" w:fill="auto"/>
            <w:noWrap/>
            <w:vAlign w:val="bottom"/>
            <w:hideMark/>
          </w:tcPr>
          <w:p w14:paraId="24F2471B" w14:textId="77777777" w:rsidR="00DC7843" w:rsidRPr="00120262" w:rsidRDefault="00DC7843" w:rsidP="00DC7843">
            <w:pPr>
              <w:rPr>
                <w:rFonts w:eastAsia="Times New Roman"/>
                <w:color w:val="000000"/>
                <w:sz w:val="22"/>
                <w:szCs w:val="22"/>
              </w:rPr>
            </w:pPr>
            <w:r w:rsidRPr="00120262">
              <w:rPr>
                <w:rFonts w:eastAsia="Times New Roman"/>
                <w:color w:val="000000"/>
                <w:sz w:val="22"/>
                <w:szCs w:val="22"/>
              </w:rPr>
              <w:t>Point Conception</w:t>
            </w:r>
          </w:p>
        </w:tc>
        <w:tc>
          <w:tcPr>
            <w:tcW w:w="1977" w:type="dxa"/>
            <w:tcBorders>
              <w:top w:val="nil"/>
              <w:left w:val="nil"/>
              <w:bottom w:val="nil"/>
              <w:right w:val="nil"/>
            </w:tcBorders>
            <w:shd w:val="clear" w:color="auto" w:fill="auto"/>
            <w:noWrap/>
            <w:vAlign w:val="bottom"/>
            <w:hideMark/>
          </w:tcPr>
          <w:p w14:paraId="7D9E8F24" w14:textId="77777777" w:rsidR="00DC7843" w:rsidRPr="00120262" w:rsidRDefault="00DC7843" w:rsidP="00DC7843">
            <w:pPr>
              <w:jc w:val="right"/>
              <w:rPr>
                <w:rFonts w:eastAsia="Times New Roman"/>
                <w:color w:val="000000"/>
                <w:sz w:val="22"/>
                <w:szCs w:val="22"/>
              </w:rPr>
            </w:pPr>
            <w:r w:rsidRPr="00120262">
              <w:rPr>
                <w:rFonts w:eastAsia="Times New Roman"/>
                <w:color w:val="000000"/>
                <w:sz w:val="22"/>
                <w:szCs w:val="22"/>
              </w:rPr>
              <w:t>26</w:t>
            </w:r>
          </w:p>
        </w:tc>
        <w:tc>
          <w:tcPr>
            <w:tcW w:w="2160" w:type="dxa"/>
            <w:tcBorders>
              <w:top w:val="nil"/>
              <w:left w:val="nil"/>
              <w:bottom w:val="nil"/>
              <w:right w:val="nil"/>
            </w:tcBorders>
            <w:shd w:val="clear" w:color="auto" w:fill="auto"/>
            <w:noWrap/>
            <w:vAlign w:val="bottom"/>
            <w:hideMark/>
          </w:tcPr>
          <w:p w14:paraId="46E65FD0" w14:textId="77777777" w:rsidR="00DC7843" w:rsidRPr="00120262" w:rsidRDefault="00DC7843" w:rsidP="00DC7843">
            <w:pPr>
              <w:jc w:val="right"/>
              <w:rPr>
                <w:rFonts w:eastAsia="Times New Roman"/>
                <w:color w:val="000000"/>
                <w:sz w:val="22"/>
                <w:szCs w:val="22"/>
              </w:rPr>
            </w:pPr>
          </w:p>
        </w:tc>
      </w:tr>
      <w:tr w:rsidR="00DE5818" w:rsidRPr="00120262" w14:paraId="734CB853" w14:textId="77777777" w:rsidTr="005E4473">
        <w:trPr>
          <w:trHeight w:val="300"/>
        </w:trPr>
        <w:tc>
          <w:tcPr>
            <w:tcW w:w="2673" w:type="dxa"/>
            <w:tcBorders>
              <w:top w:val="nil"/>
              <w:left w:val="nil"/>
              <w:bottom w:val="single" w:sz="4" w:space="0" w:color="auto"/>
              <w:right w:val="nil"/>
            </w:tcBorders>
            <w:shd w:val="clear" w:color="auto" w:fill="auto"/>
            <w:noWrap/>
            <w:vAlign w:val="bottom"/>
            <w:hideMark/>
          </w:tcPr>
          <w:p w14:paraId="203B075B" w14:textId="77777777" w:rsidR="00DC7843" w:rsidRPr="00120262" w:rsidRDefault="00DC7843" w:rsidP="00DC7843">
            <w:pPr>
              <w:rPr>
                <w:rFonts w:eastAsia="Times New Roman"/>
                <w:sz w:val="22"/>
                <w:szCs w:val="22"/>
              </w:rPr>
            </w:pPr>
          </w:p>
        </w:tc>
        <w:tc>
          <w:tcPr>
            <w:tcW w:w="2640" w:type="dxa"/>
            <w:tcBorders>
              <w:top w:val="single" w:sz="4" w:space="0" w:color="95B3D7"/>
              <w:left w:val="nil"/>
              <w:bottom w:val="single" w:sz="4" w:space="0" w:color="auto"/>
              <w:right w:val="nil"/>
            </w:tcBorders>
            <w:shd w:val="clear" w:color="auto" w:fill="auto"/>
            <w:noWrap/>
            <w:vAlign w:val="bottom"/>
            <w:hideMark/>
          </w:tcPr>
          <w:p w14:paraId="1395E655" w14:textId="77777777" w:rsidR="00DC7843" w:rsidRPr="00120262" w:rsidRDefault="00DC7843" w:rsidP="00DC7843">
            <w:pPr>
              <w:rPr>
                <w:rFonts w:eastAsia="Times New Roman"/>
                <w:b/>
                <w:bCs/>
                <w:color w:val="000000"/>
                <w:sz w:val="22"/>
                <w:szCs w:val="22"/>
              </w:rPr>
            </w:pPr>
          </w:p>
        </w:tc>
        <w:tc>
          <w:tcPr>
            <w:tcW w:w="1977" w:type="dxa"/>
            <w:tcBorders>
              <w:top w:val="single" w:sz="4" w:space="0" w:color="95B3D7"/>
              <w:left w:val="nil"/>
              <w:bottom w:val="single" w:sz="4" w:space="0" w:color="auto"/>
              <w:right w:val="nil"/>
            </w:tcBorders>
            <w:shd w:val="clear" w:color="auto" w:fill="auto"/>
            <w:noWrap/>
            <w:vAlign w:val="bottom"/>
            <w:hideMark/>
          </w:tcPr>
          <w:p w14:paraId="78B20E29" w14:textId="77777777" w:rsidR="00DC7843" w:rsidRPr="00120262" w:rsidRDefault="00DC7843" w:rsidP="00DC7843">
            <w:pPr>
              <w:jc w:val="right"/>
              <w:rPr>
                <w:rFonts w:eastAsia="Times New Roman"/>
                <w:b/>
                <w:bCs/>
                <w:color w:val="000000"/>
                <w:sz w:val="22"/>
                <w:szCs w:val="22"/>
              </w:rPr>
            </w:pPr>
          </w:p>
        </w:tc>
        <w:tc>
          <w:tcPr>
            <w:tcW w:w="2160" w:type="dxa"/>
            <w:tcBorders>
              <w:top w:val="nil"/>
              <w:left w:val="nil"/>
              <w:bottom w:val="single" w:sz="4" w:space="0" w:color="auto"/>
              <w:right w:val="nil"/>
            </w:tcBorders>
            <w:shd w:val="clear" w:color="auto" w:fill="auto"/>
            <w:noWrap/>
            <w:vAlign w:val="bottom"/>
            <w:hideMark/>
          </w:tcPr>
          <w:p w14:paraId="61D63F71" w14:textId="77777777" w:rsidR="00DC7843" w:rsidRPr="00120262" w:rsidRDefault="000C2F9F" w:rsidP="000C2F9F">
            <w:pPr>
              <w:rPr>
                <w:rFonts w:eastAsia="Times New Roman"/>
                <w:b/>
                <w:bCs/>
                <w:color w:val="000000"/>
                <w:sz w:val="22"/>
                <w:szCs w:val="22"/>
              </w:rPr>
            </w:pPr>
            <w:r w:rsidRPr="00120262">
              <w:rPr>
                <w:rFonts w:eastAsia="Times New Roman"/>
                <w:b/>
                <w:bCs/>
                <w:color w:val="000000"/>
                <w:sz w:val="22"/>
                <w:szCs w:val="22"/>
              </w:rPr>
              <w:t>Grand Total 1035</w:t>
            </w:r>
          </w:p>
        </w:tc>
      </w:tr>
    </w:tbl>
    <w:p w14:paraId="20441D23" w14:textId="77777777" w:rsidR="00210FA6" w:rsidRPr="00120262" w:rsidRDefault="00210FA6" w:rsidP="003C60B4">
      <w:pPr>
        <w:rPr>
          <w:sz w:val="22"/>
          <w:szCs w:val="22"/>
        </w:rPr>
      </w:pPr>
    </w:p>
    <w:sectPr w:rsidR="00210FA6" w:rsidRPr="00120262" w:rsidSect="00D350A4">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C0134" w14:textId="77777777" w:rsidR="00B054E4" w:rsidRDefault="00B054E4" w:rsidP="00CC1D89">
      <w:r>
        <w:separator/>
      </w:r>
    </w:p>
  </w:endnote>
  <w:endnote w:type="continuationSeparator" w:id="0">
    <w:p w14:paraId="6DCA305A" w14:textId="77777777" w:rsidR="00B054E4" w:rsidRDefault="00B054E4" w:rsidP="00CC1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AB045" w14:textId="77777777" w:rsidR="00B054E4" w:rsidRDefault="00B054E4" w:rsidP="00CC1D89">
      <w:r>
        <w:separator/>
      </w:r>
    </w:p>
  </w:footnote>
  <w:footnote w:type="continuationSeparator" w:id="0">
    <w:p w14:paraId="4368C6E9" w14:textId="77777777" w:rsidR="00B054E4" w:rsidRDefault="00B054E4" w:rsidP="00CC1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41B13" w14:textId="2A857BC4" w:rsidR="00CC1D89" w:rsidRPr="00CC1D89" w:rsidRDefault="00CC1D89" w:rsidP="00CC1D89">
    <w:pPr>
      <w:jc w:val="right"/>
    </w:pPr>
    <w:r w:rsidRPr="00CC1D89">
      <w:t>October 5,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843"/>
    <w:rsid w:val="000612FA"/>
    <w:rsid w:val="00083D3D"/>
    <w:rsid w:val="000C2F9F"/>
    <w:rsid w:val="00120262"/>
    <w:rsid w:val="00157F3F"/>
    <w:rsid w:val="001A5E1D"/>
    <w:rsid w:val="00210FA6"/>
    <w:rsid w:val="002319CC"/>
    <w:rsid w:val="00265980"/>
    <w:rsid w:val="00271D41"/>
    <w:rsid w:val="00300B75"/>
    <w:rsid w:val="003C60B4"/>
    <w:rsid w:val="003F0CD6"/>
    <w:rsid w:val="005075FE"/>
    <w:rsid w:val="00521935"/>
    <w:rsid w:val="005B0CD5"/>
    <w:rsid w:val="005B40B6"/>
    <w:rsid w:val="005E4473"/>
    <w:rsid w:val="00696509"/>
    <w:rsid w:val="006A3E78"/>
    <w:rsid w:val="006A490D"/>
    <w:rsid w:val="006B232F"/>
    <w:rsid w:val="006C0597"/>
    <w:rsid w:val="00701CAC"/>
    <w:rsid w:val="0070439D"/>
    <w:rsid w:val="00777BA7"/>
    <w:rsid w:val="00855759"/>
    <w:rsid w:val="00876790"/>
    <w:rsid w:val="008B3CCB"/>
    <w:rsid w:val="009105A1"/>
    <w:rsid w:val="00934822"/>
    <w:rsid w:val="00963DFE"/>
    <w:rsid w:val="009868CD"/>
    <w:rsid w:val="00994DE5"/>
    <w:rsid w:val="00A36B77"/>
    <w:rsid w:val="00A72631"/>
    <w:rsid w:val="00AA47B8"/>
    <w:rsid w:val="00B054E4"/>
    <w:rsid w:val="00BF2DA8"/>
    <w:rsid w:val="00C924E4"/>
    <w:rsid w:val="00CC1D89"/>
    <w:rsid w:val="00D12B9E"/>
    <w:rsid w:val="00D350A4"/>
    <w:rsid w:val="00D3552C"/>
    <w:rsid w:val="00D40439"/>
    <w:rsid w:val="00D52154"/>
    <w:rsid w:val="00DC7843"/>
    <w:rsid w:val="00DE5818"/>
    <w:rsid w:val="00E016EB"/>
    <w:rsid w:val="00E22804"/>
    <w:rsid w:val="00EE73E4"/>
    <w:rsid w:val="00EF05BC"/>
    <w:rsid w:val="00F64572"/>
    <w:rsid w:val="00F91B34"/>
    <w:rsid w:val="00F95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E5334"/>
  <w14:defaultImageDpi w14:val="32767"/>
  <w15:chartTrackingRefBased/>
  <w15:docId w15:val="{BDAF93CB-D358-7A4E-AF17-76AC9E00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DE5818"/>
    <w:pPr>
      <w:spacing w:after="200"/>
    </w:pPr>
    <w:rPr>
      <w:i/>
      <w:iCs/>
      <w:color w:val="44546A" w:themeColor="text2"/>
      <w:sz w:val="18"/>
      <w:szCs w:val="18"/>
    </w:rPr>
  </w:style>
  <w:style w:type="table" w:styleId="TableGrid">
    <w:name w:val="Table Grid"/>
    <w:basedOn w:val="TableNormal"/>
    <w:uiPriority w:val="39"/>
    <w:rsid w:val="00704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2631"/>
    <w:pPr>
      <w:spacing w:before="100" w:beforeAutospacing="1" w:after="100" w:afterAutospacing="1"/>
    </w:pPr>
    <w:rPr>
      <w:rFonts w:eastAsia="Times New Roman"/>
    </w:rPr>
  </w:style>
  <w:style w:type="paragraph" w:styleId="Header">
    <w:name w:val="header"/>
    <w:basedOn w:val="Normal"/>
    <w:link w:val="HeaderChar"/>
    <w:uiPriority w:val="99"/>
    <w:unhideWhenUsed/>
    <w:rsid w:val="00CC1D89"/>
    <w:pPr>
      <w:tabs>
        <w:tab w:val="center" w:pos="4680"/>
        <w:tab w:val="right" w:pos="9360"/>
      </w:tabs>
    </w:pPr>
  </w:style>
  <w:style w:type="character" w:customStyle="1" w:styleId="HeaderChar">
    <w:name w:val="Header Char"/>
    <w:basedOn w:val="DefaultParagraphFont"/>
    <w:link w:val="Header"/>
    <w:uiPriority w:val="99"/>
    <w:rsid w:val="00CC1D89"/>
  </w:style>
  <w:style w:type="paragraph" w:styleId="Footer">
    <w:name w:val="footer"/>
    <w:basedOn w:val="Normal"/>
    <w:link w:val="FooterChar"/>
    <w:uiPriority w:val="99"/>
    <w:unhideWhenUsed/>
    <w:rsid w:val="00CC1D89"/>
    <w:pPr>
      <w:tabs>
        <w:tab w:val="center" w:pos="4680"/>
        <w:tab w:val="right" w:pos="9360"/>
      </w:tabs>
    </w:pPr>
  </w:style>
  <w:style w:type="character" w:customStyle="1" w:styleId="FooterChar">
    <w:name w:val="Footer Char"/>
    <w:basedOn w:val="DefaultParagraphFont"/>
    <w:link w:val="Footer"/>
    <w:uiPriority w:val="99"/>
    <w:rsid w:val="00CC1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50564">
      <w:bodyDiv w:val="1"/>
      <w:marLeft w:val="0"/>
      <w:marRight w:val="0"/>
      <w:marTop w:val="0"/>
      <w:marBottom w:val="0"/>
      <w:divBdr>
        <w:top w:val="none" w:sz="0" w:space="0" w:color="auto"/>
        <w:left w:val="none" w:sz="0" w:space="0" w:color="auto"/>
        <w:bottom w:val="none" w:sz="0" w:space="0" w:color="auto"/>
        <w:right w:val="none" w:sz="0" w:space="0" w:color="auto"/>
      </w:divBdr>
    </w:div>
    <w:div w:id="206993571">
      <w:bodyDiv w:val="1"/>
      <w:marLeft w:val="0"/>
      <w:marRight w:val="0"/>
      <w:marTop w:val="0"/>
      <w:marBottom w:val="0"/>
      <w:divBdr>
        <w:top w:val="none" w:sz="0" w:space="0" w:color="auto"/>
        <w:left w:val="none" w:sz="0" w:space="0" w:color="auto"/>
        <w:bottom w:val="none" w:sz="0" w:space="0" w:color="auto"/>
        <w:right w:val="none" w:sz="0" w:space="0" w:color="auto"/>
      </w:divBdr>
    </w:div>
    <w:div w:id="846091955">
      <w:bodyDiv w:val="1"/>
      <w:marLeft w:val="0"/>
      <w:marRight w:val="0"/>
      <w:marTop w:val="0"/>
      <w:marBottom w:val="0"/>
      <w:divBdr>
        <w:top w:val="none" w:sz="0" w:space="0" w:color="auto"/>
        <w:left w:val="none" w:sz="0" w:space="0" w:color="auto"/>
        <w:bottom w:val="none" w:sz="0" w:space="0" w:color="auto"/>
        <w:right w:val="none" w:sz="0" w:space="0" w:color="auto"/>
      </w:divBdr>
    </w:div>
    <w:div w:id="173311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1073</Words>
  <Characters>6118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Cieri</dc:creator>
  <cp:keywords/>
  <dc:description/>
  <cp:lastModifiedBy>Chad Kecy</cp:lastModifiedBy>
  <cp:revision>2</cp:revision>
  <dcterms:created xsi:type="dcterms:W3CDTF">2021-10-12T16:05:00Z</dcterms:created>
  <dcterms:modified xsi:type="dcterms:W3CDTF">2021-10-12T16:05:00Z</dcterms:modified>
</cp:coreProperties>
</file>