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F179" w14:textId="3F124051" w:rsidR="005C355C" w:rsidRPr="00541818" w:rsidRDefault="00343762" w:rsidP="00541818">
      <w:pPr>
        <w:jc w:val="both"/>
        <w:rPr>
          <w:rFonts w:ascii="Cambria" w:hAnsi="Cambria" w:cs="Cambria"/>
          <w:color w:val="000000" w:themeColor="text1"/>
          <w:sz w:val="24"/>
          <w:szCs w:val="24"/>
        </w:rPr>
      </w:pPr>
      <w:r>
        <w:rPr>
          <w:rFonts w:ascii="Cambria" w:hAnsi="Cambria" w:cs="Cambria"/>
          <w:color w:val="000000" w:themeColor="text1"/>
          <w:sz w:val="24"/>
          <w:szCs w:val="24"/>
        </w:rPr>
        <w:t>Principal Author: François Cazenave</w:t>
      </w:r>
      <w:r w:rsidR="005C355C">
        <w:rPr>
          <w:rFonts w:ascii="Cambria" w:hAnsi="Cambria" w:cs="Cambria"/>
          <w:color w:val="000000" w:themeColor="text1"/>
          <w:sz w:val="24"/>
          <w:szCs w:val="24"/>
        </w:rPr>
        <w:t>, Monterey Bay Aquarium Research Institute</w:t>
      </w:r>
    </w:p>
    <w:p w14:paraId="66A2F9F7" w14:textId="451BF9D4" w:rsidR="00684D4A" w:rsidRDefault="00684D4A" w:rsidP="00541818">
      <w:pPr>
        <w:jc w:val="both"/>
        <w:rPr>
          <w:rFonts w:ascii="Cambria" w:hAnsi="Cambria" w:cs="Cambria"/>
          <w:color w:val="000000" w:themeColor="text1"/>
          <w:sz w:val="24"/>
          <w:szCs w:val="24"/>
        </w:rPr>
      </w:pPr>
      <w:r>
        <w:rPr>
          <w:rFonts w:ascii="Cambria" w:hAnsi="Cambria" w:cs="Cambria"/>
          <w:color w:val="000000" w:themeColor="text1"/>
          <w:sz w:val="24"/>
          <w:szCs w:val="24"/>
        </w:rPr>
        <w:t>Title:</w:t>
      </w:r>
    </w:p>
    <w:p w14:paraId="1CE11B1E" w14:textId="6F640406" w:rsidR="00B916D7" w:rsidRPr="00541818" w:rsidRDefault="00B916D7"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t xml:space="preserve">The Benthic Observation </w:t>
      </w:r>
      <w:r w:rsidR="00343762">
        <w:rPr>
          <w:rFonts w:ascii="Cambria" w:hAnsi="Cambria" w:cs="Cambria"/>
          <w:color w:val="000000" w:themeColor="text1"/>
          <w:sz w:val="24"/>
          <w:szCs w:val="24"/>
        </w:rPr>
        <w:t xml:space="preserve">and </w:t>
      </w:r>
      <w:r w:rsidRPr="00541818">
        <w:rPr>
          <w:rFonts w:ascii="Cambria" w:hAnsi="Cambria" w:cs="Cambria"/>
          <w:color w:val="000000" w:themeColor="text1"/>
          <w:sz w:val="24"/>
          <w:szCs w:val="24"/>
        </w:rPr>
        <w:t>S</w:t>
      </w:r>
      <w:r w:rsidR="00343762">
        <w:rPr>
          <w:rFonts w:ascii="Cambria" w:hAnsi="Cambria" w:cs="Cambria"/>
          <w:color w:val="000000" w:themeColor="text1"/>
          <w:sz w:val="24"/>
          <w:szCs w:val="24"/>
        </w:rPr>
        <w:t>urvey</w:t>
      </w:r>
      <w:r w:rsidRPr="00541818">
        <w:rPr>
          <w:rFonts w:ascii="Cambria" w:hAnsi="Cambria" w:cs="Cambria"/>
          <w:color w:val="000000" w:themeColor="text1"/>
          <w:sz w:val="24"/>
          <w:szCs w:val="24"/>
        </w:rPr>
        <w:t xml:space="preserve"> </w:t>
      </w:r>
      <w:r w:rsidR="004045F7" w:rsidRPr="00541818">
        <w:rPr>
          <w:rFonts w:ascii="Cambria" w:hAnsi="Cambria" w:cs="Cambria"/>
          <w:color w:val="000000" w:themeColor="text1"/>
          <w:sz w:val="24"/>
          <w:szCs w:val="24"/>
        </w:rPr>
        <w:t>S</w:t>
      </w:r>
      <w:r w:rsidRPr="00541818">
        <w:rPr>
          <w:rFonts w:ascii="Cambria" w:hAnsi="Cambria" w:cs="Cambria"/>
          <w:color w:val="000000" w:themeColor="text1"/>
          <w:sz w:val="24"/>
          <w:szCs w:val="24"/>
        </w:rPr>
        <w:t>ystem (BOSS): a new tool to survey fish populations in rocky habitats</w:t>
      </w:r>
      <w:bookmarkStart w:id="0" w:name="_GoBack"/>
      <w:bookmarkEnd w:id="0"/>
    </w:p>
    <w:p w14:paraId="02DA1AC7" w14:textId="78C3C927" w:rsidR="00DB714E" w:rsidRPr="00541818" w:rsidRDefault="005845CA"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t xml:space="preserve">Engineers at the Monterey Bay Aquarium Research Institute (California), in collaboration </w:t>
      </w:r>
      <w:r w:rsidR="003E3308" w:rsidRPr="00541818">
        <w:rPr>
          <w:rFonts w:ascii="Cambria" w:hAnsi="Cambria" w:cs="Cambria"/>
          <w:color w:val="000000" w:themeColor="text1"/>
          <w:sz w:val="24"/>
          <w:szCs w:val="24"/>
        </w:rPr>
        <w:t>with The Nature Conservancy and Moss Landing Marine Laboratories scientists</w:t>
      </w:r>
      <w:r w:rsidRPr="00541818">
        <w:rPr>
          <w:rFonts w:ascii="Cambria" w:hAnsi="Cambria" w:cs="Cambria"/>
          <w:color w:val="000000" w:themeColor="text1"/>
          <w:sz w:val="24"/>
          <w:szCs w:val="24"/>
        </w:rPr>
        <w:t>, designed</w:t>
      </w:r>
      <w:r w:rsidR="000A2B89" w:rsidRPr="00541818">
        <w:rPr>
          <w:rFonts w:ascii="Cambria" w:hAnsi="Cambria" w:cs="Cambria"/>
          <w:color w:val="000000" w:themeColor="text1"/>
          <w:sz w:val="24"/>
          <w:szCs w:val="24"/>
        </w:rPr>
        <w:t>,</w:t>
      </w:r>
      <w:r w:rsidRPr="00541818">
        <w:rPr>
          <w:rFonts w:ascii="Cambria" w:hAnsi="Cambria" w:cs="Cambria"/>
          <w:color w:val="000000" w:themeColor="text1"/>
          <w:sz w:val="24"/>
          <w:szCs w:val="24"/>
        </w:rPr>
        <w:t xml:space="preserve"> </w:t>
      </w:r>
      <w:r w:rsidR="00EE54F3" w:rsidRPr="00541818">
        <w:rPr>
          <w:rFonts w:ascii="Cambria" w:hAnsi="Cambria" w:cs="Cambria"/>
          <w:color w:val="000000" w:themeColor="text1"/>
          <w:sz w:val="24"/>
          <w:szCs w:val="24"/>
        </w:rPr>
        <w:t xml:space="preserve">built and tested </w:t>
      </w:r>
      <w:r w:rsidRPr="00541818">
        <w:rPr>
          <w:rFonts w:ascii="Cambria" w:hAnsi="Cambria" w:cs="Cambria"/>
          <w:color w:val="000000" w:themeColor="text1"/>
          <w:sz w:val="24"/>
          <w:szCs w:val="24"/>
        </w:rPr>
        <w:t>the Benthic Observation and Survey System (BOSS), a new video system to survey rockfish populations in high-relief habitats at depth</w:t>
      </w:r>
      <w:r w:rsidR="00343762">
        <w:rPr>
          <w:rFonts w:ascii="Cambria" w:hAnsi="Cambria" w:cs="Cambria"/>
          <w:color w:val="000000" w:themeColor="text1"/>
          <w:sz w:val="24"/>
          <w:szCs w:val="24"/>
        </w:rPr>
        <w:t>s</w:t>
      </w:r>
      <w:r w:rsidRPr="00541818">
        <w:rPr>
          <w:rFonts w:ascii="Cambria" w:hAnsi="Cambria" w:cs="Cambria"/>
          <w:color w:val="000000" w:themeColor="text1"/>
          <w:sz w:val="24"/>
          <w:szCs w:val="24"/>
        </w:rPr>
        <w:t xml:space="preserve"> ranging from about 40m to 300m.</w:t>
      </w:r>
      <w:r w:rsidR="00055D5C" w:rsidRPr="00541818">
        <w:rPr>
          <w:rFonts w:ascii="Cambria" w:hAnsi="Cambria" w:cs="Cambria"/>
          <w:color w:val="000000" w:themeColor="text1"/>
          <w:sz w:val="24"/>
          <w:szCs w:val="24"/>
        </w:rPr>
        <w:t xml:space="preserve"> </w:t>
      </w:r>
      <w:r w:rsidR="005E3A2F">
        <w:rPr>
          <w:rFonts w:ascii="Cambria" w:hAnsi="Cambria" w:cs="Cambria"/>
          <w:color w:val="000000" w:themeColor="text1"/>
          <w:sz w:val="24"/>
          <w:szCs w:val="24"/>
        </w:rPr>
        <w:t>T</w:t>
      </w:r>
      <w:r w:rsidR="00055D5C" w:rsidRPr="00541818">
        <w:rPr>
          <w:rFonts w:ascii="Cambria" w:hAnsi="Cambria" w:cs="Cambria"/>
          <w:color w:val="000000" w:themeColor="text1"/>
          <w:sz w:val="24"/>
          <w:szCs w:val="24"/>
        </w:rPr>
        <w:t>rawl nets</w:t>
      </w:r>
      <w:r w:rsidR="00F63E10">
        <w:rPr>
          <w:rFonts w:ascii="Cambria" w:hAnsi="Cambria" w:cs="Cambria"/>
          <w:color w:val="000000" w:themeColor="text1"/>
          <w:sz w:val="24"/>
          <w:szCs w:val="24"/>
        </w:rPr>
        <w:t xml:space="preserve"> an</w:t>
      </w:r>
      <w:r w:rsidR="005E3A2F">
        <w:rPr>
          <w:rFonts w:ascii="Cambria" w:hAnsi="Cambria" w:cs="Cambria"/>
          <w:color w:val="000000" w:themeColor="text1"/>
          <w:sz w:val="24"/>
          <w:szCs w:val="24"/>
        </w:rPr>
        <w:t>d other commercial fishing gear</w:t>
      </w:r>
      <w:r w:rsidR="00055D5C" w:rsidRPr="00541818">
        <w:rPr>
          <w:rFonts w:ascii="Cambria" w:hAnsi="Cambria" w:cs="Cambria"/>
          <w:color w:val="000000" w:themeColor="text1"/>
          <w:sz w:val="24"/>
          <w:szCs w:val="24"/>
        </w:rPr>
        <w:t xml:space="preserve"> are unsuitable </w:t>
      </w:r>
      <w:r w:rsidR="005E3A2F">
        <w:rPr>
          <w:rFonts w:ascii="Cambria" w:hAnsi="Cambria" w:cs="Cambria"/>
          <w:color w:val="000000" w:themeColor="text1"/>
          <w:sz w:val="24"/>
          <w:szCs w:val="24"/>
        </w:rPr>
        <w:t xml:space="preserve">to sample </w:t>
      </w:r>
      <w:r w:rsidR="00055D5C" w:rsidRPr="00541818">
        <w:rPr>
          <w:rFonts w:ascii="Cambria" w:hAnsi="Cambria" w:cs="Cambria"/>
          <w:color w:val="000000" w:themeColor="text1"/>
          <w:sz w:val="24"/>
          <w:szCs w:val="24"/>
        </w:rPr>
        <w:t>these rocky habitat</w:t>
      </w:r>
      <w:r w:rsidR="00F63E10">
        <w:rPr>
          <w:rFonts w:ascii="Cambria" w:hAnsi="Cambria" w:cs="Cambria"/>
          <w:color w:val="000000" w:themeColor="text1"/>
          <w:sz w:val="24"/>
          <w:szCs w:val="24"/>
        </w:rPr>
        <w:t>s,</w:t>
      </w:r>
      <w:r w:rsidR="00055D5C" w:rsidRPr="00541818">
        <w:rPr>
          <w:rFonts w:ascii="Cambria" w:hAnsi="Cambria" w:cs="Cambria"/>
          <w:color w:val="000000" w:themeColor="text1"/>
          <w:sz w:val="24"/>
          <w:szCs w:val="24"/>
        </w:rPr>
        <w:t xml:space="preserve"> and existing </w:t>
      </w:r>
      <w:r w:rsidR="00F63E10">
        <w:rPr>
          <w:rFonts w:ascii="Cambria" w:hAnsi="Cambria" w:cs="Cambria"/>
          <w:color w:val="000000" w:themeColor="text1"/>
          <w:sz w:val="24"/>
          <w:szCs w:val="24"/>
        </w:rPr>
        <w:t xml:space="preserve">video </w:t>
      </w:r>
      <w:r w:rsidR="000A2B89" w:rsidRPr="00541818">
        <w:rPr>
          <w:rFonts w:ascii="Cambria" w:hAnsi="Cambria" w:cs="Cambria"/>
          <w:color w:val="000000" w:themeColor="text1"/>
          <w:sz w:val="24"/>
          <w:szCs w:val="24"/>
        </w:rPr>
        <w:t xml:space="preserve">survey </w:t>
      </w:r>
      <w:r w:rsidR="00055D5C" w:rsidRPr="00541818">
        <w:rPr>
          <w:rFonts w:ascii="Cambria" w:hAnsi="Cambria" w:cs="Cambria"/>
          <w:color w:val="000000" w:themeColor="text1"/>
          <w:sz w:val="24"/>
          <w:szCs w:val="24"/>
        </w:rPr>
        <w:t>system</w:t>
      </w:r>
      <w:r w:rsidR="000A2B89" w:rsidRPr="00541818">
        <w:rPr>
          <w:rFonts w:ascii="Cambria" w:hAnsi="Cambria" w:cs="Cambria"/>
          <w:color w:val="000000" w:themeColor="text1"/>
          <w:sz w:val="24"/>
          <w:szCs w:val="24"/>
        </w:rPr>
        <w:t>s</w:t>
      </w:r>
      <w:r w:rsidR="00055D5C" w:rsidRPr="00541818">
        <w:rPr>
          <w:rFonts w:ascii="Cambria" w:hAnsi="Cambria" w:cs="Cambria"/>
          <w:color w:val="000000" w:themeColor="text1"/>
          <w:sz w:val="24"/>
          <w:szCs w:val="24"/>
        </w:rPr>
        <w:t xml:space="preserve"> are either to</w:t>
      </w:r>
      <w:r w:rsidR="00F63E10">
        <w:rPr>
          <w:rFonts w:ascii="Cambria" w:hAnsi="Cambria" w:cs="Cambria"/>
          <w:color w:val="000000" w:themeColor="text1"/>
          <w:sz w:val="24"/>
          <w:szCs w:val="24"/>
        </w:rPr>
        <w:t>o</w:t>
      </w:r>
      <w:r w:rsidR="00055D5C" w:rsidRPr="00541818">
        <w:rPr>
          <w:rFonts w:ascii="Cambria" w:hAnsi="Cambria" w:cs="Cambria"/>
          <w:color w:val="000000" w:themeColor="text1"/>
          <w:sz w:val="24"/>
          <w:szCs w:val="24"/>
        </w:rPr>
        <w:t xml:space="preserve"> slow, too expensive to operate or provide </w:t>
      </w:r>
      <w:r w:rsidR="00F63E10">
        <w:rPr>
          <w:rFonts w:ascii="Cambria" w:hAnsi="Cambria" w:cs="Cambria"/>
          <w:color w:val="000000" w:themeColor="text1"/>
          <w:sz w:val="24"/>
          <w:szCs w:val="24"/>
        </w:rPr>
        <w:t xml:space="preserve">limited </w:t>
      </w:r>
      <w:r w:rsidR="00055D5C" w:rsidRPr="00541818">
        <w:rPr>
          <w:rFonts w:ascii="Cambria" w:hAnsi="Cambria" w:cs="Cambria"/>
          <w:color w:val="000000" w:themeColor="text1"/>
          <w:sz w:val="24"/>
          <w:szCs w:val="24"/>
        </w:rPr>
        <w:t>data.</w:t>
      </w:r>
      <w:r w:rsidR="00DB714E" w:rsidRPr="00541818">
        <w:rPr>
          <w:rFonts w:ascii="Cambria" w:hAnsi="Cambria" w:cs="Cambria"/>
          <w:color w:val="000000" w:themeColor="text1"/>
          <w:sz w:val="24"/>
          <w:szCs w:val="24"/>
        </w:rPr>
        <w:t xml:space="preserve"> Collecting data on the rockfish populations</w:t>
      </w:r>
      <w:r w:rsidR="00F63E10">
        <w:rPr>
          <w:rFonts w:ascii="Cambria" w:hAnsi="Cambria" w:cs="Cambria"/>
          <w:color w:val="000000" w:themeColor="text1"/>
          <w:sz w:val="24"/>
          <w:szCs w:val="24"/>
        </w:rPr>
        <w:t xml:space="preserve"> </w:t>
      </w:r>
      <w:r w:rsidR="00F63E10" w:rsidRPr="00541818">
        <w:rPr>
          <w:rFonts w:ascii="Cambria" w:hAnsi="Cambria" w:cs="Cambria"/>
          <w:color w:val="000000" w:themeColor="text1"/>
          <w:sz w:val="24"/>
          <w:szCs w:val="24"/>
        </w:rPr>
        <w:t>in high-relief habitats</w:t>
      </w:r>
      <w:r w:rsidR="00F63E10">
        <w:rPr>
          <w:rFonts w:ascii="Cambria" w:hAnsi="Cambria" w:cs="Cambria"/>
          <w:color w:val="000000" w:themeColor="text1"/>
          <w:sz w:val="24"/>
          <w:szCs w:val="24"/>
        </w:rPr>
        <w:t>, however,</w:t>
      </w:r>
      <w:r w:rsidR="00DB714E" w:rsidRPr="00541818">
        <w:rPr>
          <w:rFonts w:ascii="Cambria" w:hAnsi="Cambria" w:cs="Cambria"/>
          <w:color w:val="000000" w:themeColor="text1"/>
          <w:sz w:val="24"/>
          <w:szCs w:val="24"/>
        </w:rPr>
        <w:t xml:space="preserve"> is essential for fisheries management agencies.</w:t>
      </w:r>
    </w:p>
    <w:p w14:paraId="044205B6" w14:textId="0A08E431" w:rsidR="005845CA" w:rsidRPr="00541818" w:rsidRDefault="00FF33B5"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t xml:space="preserve">The </w:t>
      </w:r>
      <w:r w:rsidR="00055D5C" w:rsidRPr="00541818">
        <w:rPr>
          <w:rFonts w:ascii="Cambria" w:hAnsi="Cambria" w:cs="Cambria"/>
          <w:color w:val="000000" w:themeColor="text1"/>
          <w:sz w:val="24"/>
          <w:szCs w:val="24"/>
        </w:rPr>
        <w:t>BOSS</w:t>
      </w:r>
      <w:r w:rsidRPr="00541818">
        <w:rPr>
          <w:rFonts w:ascii="Cambria" w:hAnsi="Cambria" w:cs="Cambria"/>
          <w:color w:val="000000" w:themeColor="text1"/>
          <w:sz w:val="24"/>
          <w:szCs w:val="24"/>
        </w:rPr>
        <w:t xml:space="preserve"> is composed of a </w:t>
      </w:r>
      <w:r w:rsidR="00DB714E" w:rsidRPr="00541818">
        <w:rPr>
          <w:rFonts w:ascii="Cambria" w:hAnsi="Cambria" w:cs="Cambria"/>
          <w:color w:val="000000" w:themeColor="text1"/>
          <w:sz w:val="24"/>
          <w:szCs w:val="24"/>
        </w:rPr>
        <w:t xml:space="preserve">lander, connected to the ship with a </w:t>
      </w:r>
      <w:r w:rsidR="00EE54F3" w:rsidRPr="00541818">
        <w:rPr>
          <w:rFonts w:ascii="Cambria" w:hAnsi="Cambria" w:cs="Cambria"/>
          <w:color w:val="000000" w:themeColor="text1"/>
          <w:sz w:val="24"/>
          <w:szCs w:val="24"/>
        </w:rPr>
        <w:t xml:space="preserve">400m </w:t>
      </w:r>
      <w:r w:rsidR="00DB714E" w:rsidRPr="00541818">
        <w:rPr>
          <w:rFonts w:ascii="Cambria" w:hAnsi="Cambria" w:cs="Cambria"/>
          <w:color w:val="000000" w:themeColor="text1"/>
          <w:sz w:val="24"/>
          <w:szCs w:val="24"/>
        </w:rPr>
        <w:t>tether, a</w:t>
      </w:r>
      <w:r w:rsidR="00EE54F3" w:rsidRPr="00541818">
        <w:rPr>
          <w:rFonts w:ascii="Cambria" w:hAnsi="Cambria" w:cs="Cambria"/>
          <w:color w:val="000000" w:themeColor="text1"/>
          <w:sz w:val="24"/>
          <w:szCs w:val="24"/>
        </w:rPr>
        <w:t>n electrical</w:t>
      </w:r>
      <w:r w:rsidR="00DB714E" w:rsidRPr="00541818">
        <w:rPr>
          <w:rFonts w:ascii="Cambria" w:hAnsi="Cambria" w:cs="Cambria"/>
          <w:color w:val="000000" w:themeColor="text1"/>
          <w:sz w:val="24"/>
          <w:szCs w:val="24"/>
        </w:rPr>
        <w:t xml:space="preserve"> winch, and control equipment on the ship. The </w:t>
      </w:r>
      <w:r w:rsidRPr="00541818">
        <w:rPr>
          <w:rFonts w:ascii="Cambria" w:hAnsi="Cambria" w:cs="Cambria"/>
          <w:color w:val="000000" w:themeColor="text1"/>
          <w:sz w:val="24"/>
          <w:szCs w:val="24"/>
        </w:rPr>
        <w:t xml:space="preserve">160kg, 150cm tall lander can be lowered </w:t>
      </w:r>
      <w:r w:rsidR="000A2B89" w:rsidRPr="00541818">
        <w:rPr>
          <w:rFonts w:ascii="Cambria" w:hAnsi="Cambria" w:cs="Cambria"/>
          <w:color w:val="000000" w:themeColor="text1"/>
          <w:sz w:val="24"/>
          <w:szCs w:val="24"/>
        </w:rPr>
        <w:t xml:space="preserve">to the seafloor </w:t>
      </w:r>
      <w:r w:rsidRPr="00541818">
        <w:rPr>
          <w:rFonts w:ascii="Cambria" w:hAnsi="Cambria" w:cs="Cambria"/>
          <w:color w:val="000000" w:themeColor="text1"/>
          <w:sz w:val="24"/>
          <w:szCs w:val="24"/>
        </w:rPr>
        <w:t xml:space="preserve">from the side of a ship of opportunity using an electric winch. The lander contains </w:t>
      </w:r>
      <w:r w:rsidR="00541818">
        <w:rPr>
          <w:rFonts w:ascii="Cambria" w:hAnsi="Cambria" w:cs="Cambria"/>
          <w:color w:val="000000" w:themeColor="text1"/>
          <w:sz w:val="24"/>
          <w:szCs w:val="24"/>
        </w:rPr>
        <w:t>nine</w:t>
      </w:r>
      <w:r w:rsidRPr="00541818">
        <w:rPr>
          <w:rFonts w:ascii="Cambria" w:hAnsi="Cambria" w:cs="Cambria"/>
          <w:color w:val="000000" w:themeColor="text1"/>
          <w:sz w:val="24"/>
          <w:szCs w:val="24"/>
        </w:rPr>
        <w:t xml:space="preserve"> cameras, whose</w:t>
      </w:r>
      <w:r w:rsidR="00055D5C" w:rsidRPr="00541818">
        <w:rPr>
          <w:rFonts w:ascii="Cambria" w:hAnsi="Cambria" w:cs="Cambria"/>
          <w:color w:val="000000" w:themeColor="text1"/>
          <w:sz w:val="24"/>
          <w:szCs w:val="24"/>
        </w:rPr>
        <w:t xml:space="preserve"> HD</w:t>
      </w:r>
      <w:r w:rsidRPr="00541818">
        <w:rPr>
          <w:rFonts w:ascii="Cambria" w:hAnsi="Cambria" w:cs="Cambria"/>
          <w:color w:val="000000" w:themeColor="text1"/>
          <w:sz w:val="24"/>
          <w:szCs w:val="24"/>
        </w:rPr>
        <w:t xml:space="preserve"> o</w:t>
      </w:r>
      <w:r w:rsidR="00055D5C" w:rsidRPr="00541818">
        <w:rPr>
          <w:rFonts w:ascii="Cambria" w:hAnsi="Cambria" w:cs="Cambria"/>
          <w:color w:val="000000" w:themeColor="text1"/>
          <w:sz w:val="24"/>
          <w:szCs w:val="24"/>
        </w:rPr>
        <w:t>utputs are streamed to the control room on the ship via a fiber</w:t>
      </w:r>
      <w:r w:rsidR="00541818">
        <w:rPr>
          <w:rFonts w:ascii="Cambria" w:hAnsi="Cambria" w:cs="Cambria"/>
          <w:color w:val="000000" w:themeColor="text1"/>
          <w:sz w:val="24"/>
          <w:szCs w:val="24"/>
        </w:rPr>
        <w:t>-</w:t>
      </w:r>
      <w:r w:rsidR="00055D5C" w:rsidRPr="00541818">
        <w:rPr>
          <w:rFonts w:ascii="Cambria" w:hAnsi="Cambria" w:cs="Cambria"/>
          <w:color w:val="000000" w:themeColor="text1"/>
          <w:sz w:val="24"/>
          <w:szCs w:val="24"/>
        </w:rPr>
        <w:t xml:space="preserve">optic </w:t>
      </w:r>
      <w:r w:rsidR="00EE54F3" w:rsidRPr="00541818">
        <w:rPr>
          <w:rFonts w:ascii="Cambria" w:hAnsi="Cambria" w:cs="Cambria"/>
          <w:color w:val="000000" w:themeColor="text1"/>
          <w:sz w:val="24"/>
          <w:szCs w:val="24"/>
        </w:rPr>
        <w:t>link</w:t>
      </w:r>
      <w:r w:rsidR="00055D5C" w:rsidRPr="00541818">
        <w:rPr>
          <w:rFonts w:ascii="Cambria" w:hAnsi="Cambria" w:cs="Cambria"/>
          <w:color w:val="000000" w:themeColor="text1"/>
          <w:sz w:val="24"/>
          <w:szCs w:val="24"/>
        </w:rPr>
        <w:t xml:space="preserve">. One camera faces downward, to help find a suitable landing location on the seafloor, while the other </w:t>
      </w:r>
      <w:r w:rsidR="000A2B89" w:rsidRPr="00541818">
        <w:rPr>
          <w:rFonts w:ascii="Cambria" w:hAnsi="Cambria" w:cs="Cambria"/>
          <w:color w:val="000000" w:themeColor="text1"/>
          <w:sz w:val="24"/>
          <w:szCs w:val="24"/>
        </w:rPr>
        <w:t>eight</w:t>
      </w:r>
      <w:r w:rsidR="00055D5C" w:rsidRPr="00541818">
        <w:rPr>
          <w:rFonts w:ascii="Cambria" w:hAnsi="Cambria" w:cs="Cambria"/>
          <w:color w:val="000000" w:themeColor="text1"/>
          <w:sz w:val="24"/>
          <w:szCs w:val="24"/>
        </w:rPr>
        <w:t xml:space="preserve"> </w:t>
      </w:r>
      <w:r w:rsidR="00EE54F3" w:rsidRPr="00541818">
        <w:rPr>
          <w:rFonts w:ascii="Cambria" w:hAnsi="Cambria" w:cs="Cambria"/>
          <w:color w:val="000000" w:themeColor="text1"/>
          <w:sz w:val="24"/>
          <w:szCs w:val="24"/>
        </w:rPr>
        <w:t>form four</w:t>
      </w:r>
      <w:r w:rsidR="00055D5C" w:rsidRPr="00541818">
        <w:rPr>
          <w:rFonts w:ascii="Cambria" w:hAnsi="Cambria" w:cs="Cambria"/>
          <w:color w:val="000000" w:themeColor="text1"/>
          <w:sz w:val="24"/>
          <w:szCs w:val="24"/>
        </w:rPr>
        <w:t xml:space="preserve"> stereo pairs that aim horizontally </w:t>
      </w:r>
      <w:r w:rsidR="000A2B89" w:rsidRPr="00541818">
        <w:rPr>
          <w:rFonts w:ascii="Cambria" w:hAnsi="Cambria" w:cs="Cambria"/>
          <w:color w:val="000000" w:themeColor="text1"/>
          <w:sz w:val="24"/>
          <w:szCs w:val="24"/>
        </w:rPr>
        <w:t xml:space="preserve">in four quadrants </w:t>
      </w:r>
      <w:r w:rsidR="00055D5C" w:rsidRPr="00541818">
        <w:rPr>
          <w:rFonts w:ascii="Cambria" w:hAnsi="Cambria" w:cs="Cambria"/>
          <w:color w:val="000000" w:themeColor="text1"/>
          <w:sz w:val="24"/>
          <w:szCs w:val="24"/>
        </w:rPr>
        <w:t>and provide near 360 degree coverage. Five LED light</w:t>
      </w:r>
      <w:r w:rsidR="000A2B89" w:rsidRPr="00541818">
        <w:rPr>
          <w:rFonts w:ascii="Cambria" w:hAnsi="Cambria" w:cs="Cambria"/>
          <w:color w:val="000000" w:themeColor="text1"/>
          <w:sz w:val="24"/>
          <w:szCs w:val="24"/>
        </w:rPr>
        <w:t>s</w:t>
      </w:r>
      <w:r w:rsidR="00055D5C" w:rsidRPr="00541818">
        <w:rPr>
          <w:rFonts w:ascii="Cambria" w:hAnsi="Cambria" w:cs="Cambria"/>
          <w:color w:val="000000" w:themeColor="text1"/>
          <w:sz w:val="24"/>
          <w:szCs w:val="24"/>
        </w:rPr>
        <w:t>, mounted on the lander, provide illumination.</w:t>
      </w:r>
    </w:p>
    <w:p w14:paraId="73E1BA2F" w14:textId="40688ED9" w:rsidR="003E3308" w:rsidRPr="00541818" w:rsidRDefault="003E3308"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t xml:space="preserve">The BOSS is powered using AC voltage; step-up and step-down transformers are used to boost the voltage in order to minimize resistive losses in the tether. The tether consists of two copper wires and two single mode optical fibers. All video and telemetry are transmitted through a single fiber. All nine </w:t>
      </w:r>
      <w:r w:rsidR="005E3A2F">
        <w:rPr>
          <w:rFonts w:ascii="Cambria" w:hAnsi="Cambria" w:cs="Cambria"/>
          <w:color w:val="000000" w:themeColor="text1"/>
          <w:sz w:val="24"/>
          <w:szCs w:val="24"/>
        </w:rPr>
        <w:t>HD</w:t>
      </w:r>
      <w:r w:rsidRPr="00541818">
        <w:rPr>
          <w:rFonts w:ascii="Cambria" w:hAnsi="Cambria" w:cs="Cambria"/>
          <w:color w:val="000000" w:themeColor="text1"/>
          <w:sz w:val="24"/>
          <w:szCs w:val="24"/>
        </w:rPr>
        <w:t xml:space="preserve"> video streams are recorded simultaneously on the ship using an off-the-shelf reco</w:t>
      </w:r>
      <w:r w:rsidR="00541818">
        <w:rPr>
          <w:rFonts w:ascii="Cambria" w:hAnsi="Cambria" w:cs="Cambria"/>
          <w:color w:val="000000" w:themeColor="text1"/>
          <w:sz w:val="24"/>
          <w:szCs w:val="24"/>
        </w:rPr>
        <w:t>rding system. The user has real-</w:t>
      </w:r>
      <w:r w:rsidRPr="00541818">
        <w:rPr>
          <w:rFonts w:ascii="Cambria" w:hAnsi="Cambria" w:cs="Cambria"/>
          <w:color w:val="000000" w:themeColor="text1"/>
          <w:sz w:val="24"/>
          <w:szCs w:val="24"/>
        </w:rPr>
        <w:t>time control of the BOSS from the ship using a touch screen panel and a data logging computer.</w:t>
      </w:r>
    </w:p>
    <w:p w14:paraId="35B08E35" w14:textId="1226EB91" w:rsidR="003E3308" w:rsidRPr="00541818" w:rsidRDefault="003E3308"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t>The data acquisition implementation uses programmable logic controllers with open-source and</w:t>
      </w:r>
      <w:r w:rsidR="00541818" w:rsidRPr="00541818">
        <w:rPr>
          <w:rFonts w:ascii="Cambria" w:hAnsi="Cambria" w:cs="Cambria"/>
          <w:color w:val="000000" w:themeColor="text1"/>
          <w:sz w:val="24"/>
          <w:szCs w:val="24"/>
        </w:rPr>
        <w:t xml:space="preserve"> commercial off-the-shelf</w:t>
      </w:r>
      <w:r w:rsidRPr="00541818">
        <w:rPr>
          <w:rFonts w:ascii="Cambria" w:hAnsi="Cambria" w:cs="Cambria"/>
          <w:color w:val="000000" w:themeColor="text1"/>
          <w:sz w:val="24"/>
          <w:szCs w:val="24"/>
        </w:rPr>
        <w:t xml:space="preserve"> data logging software. Eliminating custom code and hardware reduced cost and development time, making the system software simple to operate, maintain, and extend. Key features include data logging for multiple instruments and system events (up to several Hz, with programmable data formats), support for binary or ASCII data inputs, and real-time data transformation and streaming. </w:t>
      </w:r>
    </w:p>
    <w:p w14:paraId="514C5C99" w14:textId="47A982D2" w:rsidR="00DB714E" w:rsidRPr="00541818" w:rsidRDefault="00DB714E"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t>The system was design</w:t>
      </w:r>
      <w:r w:rsidR="002223A9" w:rsidRPr="00541818">
        <w:rPr>
          <w:rFonts w:ascii="Cambria" w:hAnsi="Cambria" w:cs="Cambria"/>
          <w:color w:val="000000" w:themeColor="text1"/>
          <w:sz w:val="24"/>
          <w:szCs w:val="24"/>
        </w:rPr>
        <w:t>ed</w:t>
      </w:r>
      <w:r w:rsidRPr="00541818">
        <w:rPr>
          <w:rFonts w:ascii="Cambria" w:hAnsi="Cambria" w:cs="Cambria"/>
          <w:color w:val="000000" w:themeColor="text1"/>
          <w:sz w:val="24"/>
          <w:szCs w:val="24"/>
        </w:rPr>
        <w:t xml:space="preserve"> to be deployed and recover</w:t>
      </w:r>
      <w:r w:rsidR="002223A9" w:rsidRPr="00541818">
        <w:rPr>
          <w:rFonts w:ascii="Cambria" w:hAnsi="Cambria" w:cs="Cambria"/>
          <w:color w:val="000000" w:themeColor="text1"/>
          <w:sz w:val="24"/>
          <w:szCs w:val="24"/>
        </w:rPr>
        <w:t>ed</w:t>
      </w:r>
      <w:r w:rsidRPr="00541818">
        <w:rPr>
          <w:rFonts w:ascii="Cambria" w:hAnsi="Cambria" w:cs="Cambria"/>
          <w:color w:val="000000" w:themeColor="text1"/>
          <w:sz w:val="24"/>
          <w:szCs w:val="24"/>
        </w:rPr>
        <w:t xml:space="preserve"> rapidly</w:t>
      </w:r>
      <w:r w:rsidR="00343762">
        <w:rPr>
          <w:rFonts w:ascii="Cambria" w:hAnsi="Cambria" w:cs="Cambria"/>
          <w:color w:val="000000" w:themeColor="text1"/>
          <w:sz w:val="24"/>
          <w:szCs w:val="24"/>
        </w:rPr>
        <w:t>;</w:t>
      </w:r>
      <w:r w:rsidRPr="00541818">
        <w:rPr>
          <w:rFonts w:ascii="Cambria" w:hAnsi="Cambria" w:cs="Cambria"/>
          <w:color w:val="000000" w:themeColor="text1"/>
          <w:sz w:val="24"/>
          <w:szCs w:val="24"/>
        </w:rPr>
        <w:t xml:space="preserve"> </w:t>
      </w:r>
      <w:r w:rsidR="00343762">
        <w:rPr>
          <w:rFonts w:ascii="Cambria" w:hAnsi="Cambria" w:cs="Cambria"/>
          <w:color w:val="000000" w:themeColor="text1"/>
          <w:sz w:val="24"/>
          <w:szCs w:val="24"/>
        </w:rPr>
        <w:t>it has a</w:t>
      </w:r>
      <w:r w:rsidR="002223A9" w:rsidRPr="00541818">
        <w:rPr>
          <w:rFonts w:ascii="Cambria" w:hAnsi="Cambria" w:cs="Cambria"/>
          <w:color w:val="000000" w:themeColor="text1"/>
          <w:sz w:val="24"/>
          <w:szCs w:val="24"/>
        </w:rPr>
        <w:t xml:space="preserve"> </w:t>
      </w:r>
      <w:r w:rsidR="00343762">
        <w:rPr>
          <w:rFonts w:ascii="Cambria" w:hAnsi="Cambria" w:cs="Cambria"/>
          <w:color w:val="000000" w:themeColor="text1"/>
          <w:sz w:val="24"/>
          <w:szCs w:val="24"/>
        </w:rPr>
        <w:t>low-drag shape and lands on the seafloor</w:t>
      </w:r>
      <w:r w:rsidRPr="00541818">
        <w:rPr>
          <w:rFonts w:ascii="Cambria" w:hAnsi="Cambria" w:cs="Cambria"/>
          <w:color w:val="000000" w:themeColor="text1"/>
          <w:sz w:val="24"/>
          <w:szCs w:val="24"/>
        </w:rPr>
        <w:t xml:space="preserve"> without causing much disturbance. Upon landing on the seafloor, the cameras start recording video. Depending on the location and the behavior of th</w:t>
      </w:r>
      <w:r w:rsidR="002223A9" w:rsidRPr="00541818">
        <w:rPr>
          <w:rFonts w:ascii="Cambria" w:hAnsi="Cambria" w:cs="Cambria"/>
          <w:color w:val="000000" w:themeColor="text1"/>
          <w:sz w:val="24"/>
          <w:szCs w:val="24"/>
        </w:rPr>
        <w:t xml:space="preserve">e animals, the lander </w:t>
      </w:r>
      <w:r w:rsidR="000A2B89" w:rsidRPr="00541818">
        <w:rPr>
          <w:rFonts w:ascii="Cambria" w:hAnsi="Cambria" w:cs="Cambria"/>
          <w:color w:val="000000" w:themeColor="text1"/>
          <w:sz w:val="24"/>
          <w:szCs w:val="24"/>
        </w:rPr>
        <w:t>can be</w:t>
      </w:r>
      <w:r w:rsidR="002223A9" w:rsidRPr="00541818">
        <w:rPr>
          <w:rFonts w:ascii="Cambria" w:hAnsi="Cambria" w:cs="Cambria"/>
          <w:color w:val="000000" w:themeColor="text1"/>
          <w:sz w:val="24"/>
          <w:szCs w:val="24"/>
        </w:rPr>
        <w:t xml:space="preserve"> left in position from a few seconds to a few minutes. The video data is monitored and recorded on the ship in real time. The lander can be pulled up a few meters, and moved to another nearby site, without having to come back to the surface, thereby allowing to sample many site</w:t>
      </w:r>
      <w:r w:rsidR="000A2B89" w:rsidRPr="00541818">
        <w:rPr>
          <w:rFonts w:ascii="Cambria" w:hAnsi="Cambria" w:cs="Cambria"/>
          <w:color w:val="000000" w:themeColor="text1"/>
          <w:sz w:val="24"/>
          <w:szCs w:val="24"/>
        </w:rPr>
        <w:t>s</w:t>
      </w:r>
      <w:r w:rsidR="002223A9" w:rsidRPr="00541818">
        <w:rPr>
          <w:rFonts w:ascii="Cambria" w:hAnsi="Cambria" w:cs="Cambria"/>
          <w:color w:val="000000" w:themeColor="text1"/>
          <w:sz w:val="24"/>
          <w:szCs w:val="24"/>
        </w:rPr>
        <w:t xml:space="preserve"> in a short time.</w:t>
      </w:r>
    </w:p>
    <w:p w14:paraId="79892F26" w14:textId="1F92AD5E" w:rsidR="002223A9" w:rsidRPr="00541818" w:rsidRDefault="002223A9" w:rsidP="00541818">
      <w:pPr>
        <w:jc w:val="both"/>
        <w:rPr>
          <w:rFonts w:ascii="Cambria" w:hAnsi="Cambria" w:cs="Cambria"/>
          <w:color w:val="000000" w:themeColor="text1"/>
          <w:sz w:val="24"/>
          <w:szCs w:val="24"/>
        </w:rPr>
      </w:pPr>
      <w:r w:rsidRPr="00541818">
        <w:rPr>
          <w:rFonts w:ascii="Cambria" w:hAnsi="Cambria" w:cs="Cambria"/>
          <w:color w:val="000000" w:themeColor="text1"/>
          <w:sz w:val="24"/>
          <w:szCs w:val="24"/>
        </w:rPr>
        <w:lastRenderedPageBreak/>
        <w:t>The video is later processed using a specially design</w:t>
      </w:r>
      <w:r w:rsidR="00B916D7" w:rsidRPr="00541818">
        <w:rPr>
          <w:rFonts w:ascii="Cambria" w:hAnsi="Cambria" w:cs="Cambria"/>
          <w:color w:val="000000" w:themeColor="text1"/>
          <w:sz w:val="24"/>
          <w:szCs w:val="24"/>
        </w:rPr>
        <w:t>ed</w:t>
      </w:r>
      <w:r w:rsidRPr="00541818">
        <w:rPr>
          <w:rFonts w:ascii="Cambria" w:hAnsi="Cambria" w:cs="Cambria"/>
          <w:color w:val="000000" w:themeColor="text1"/>
          <w:sz w:val="24"/>
          <w:szCs w:val="24"/>
        </w:rPr>
        <w:t xml:space="preserve"> </w:t>
      </w:r>
      <w:r w:rsidR="00F63E10">
        <w:rPr>
          <w:rFonts w:ascii="Cambria" w:hAnsi="Cambria" w:cs="Cambria"/>
          <w:color w:val="000000" w:themeColor="text1"/>
          <w:sz w:val="24"/>
          <w:szCs w:val="24"/>
        </w:rPr>
        <w:t>software</w:t>
      </w:r>
      <w:r w:rsidR="00F63E10" w:rsidRPr="00541818">
        <w:rPr>
          <w:rFonts w:ascii="Cambria" w:hAnsi="Cambria" w:cs="Cambria"/>
          <w:color w:val="000000" w:themeColor="text1"/>
          <w:sz w:val="24"/>
          <w:szCs w:val="24"/>
        </w:rPr>
        <w:t xml:space="preserve"> </w:t>
      </w:r>
      <w:r w:rsidR="00B916D7" w:rsidRPr="00541818">
        <w:rPr>
          <w:rFonts w:ascii="Cambria" w:hAnsi="Cambria" w:cs="Cambria"/>
          <w:color w:val="000000" w:themeColor="text1"/>
          <w:sz w:val="24"/>
          <w:szCs w:val="24"/>
        </w:rPr>
        <w:t>program</w:t>
      </w:r>
      <w:r w:rsidR="00EE54F3" w:rsidRPr="00541818">
        <w:rPr>
          <w:rFonts w:ascii="Cambria" w:hAnsi="Cambria" w:cs="Cambria"/>
          <w:color w:val="000000" w:themeColor="text1"/>
          <w:sz w:val="24"/>
          <w:szCs w:val="24"/>
        </w:rPr>
        <w:t xml:space="preserve"> (</w:t>
      </w:r>
      <w:proofErr w:type="spellStart"/>
      <w:r w:rsidR="00EE54F3" w:rsidRPr="00541818">
        <w:rPr>
          <w:rFonts w:ascii="Cambria" w:hAnsi="Cambria" w:cs="Cambria"/>
          <w:color w:val="000000" w:themeColor="text1"/>
          <w:sz w:val="24"/>
          <w:szCs w:val="24"/>
        </w:rPr>
        <w:t>SeaGIS</w:t>
      </w:r>
      <w:proofErr w:type="spellEnd"/>
      <w:r w:rsidR="00EE54F3" w:rsidRPr="00541818">
        <w:rPr>
          <w:rFonts w:ascii="Cambria" w:hAnsi="Cambria" w:cs="Cambria"/>
          <w:color w:val="000000" w:themeColor="text1"/>
          <w:sz w:val="24"/>
          <w:szCs w:val="24"/>
        </w:rPr>
        <w:t>)</w:t>
      </w:r>
      <w:r w:rsidRPr="00541818">
        <w:rPr>
          <w:rFonts w:ascii="Cambria" w:hAnsi="Cambria" w:cs="Cambria"/>
          <w:color w:val="000000" w:themeColor="text1"/>
          <w:sz w:val="24"/>
          <w:szCs w:val="24"/>
        </w:rPr>
        <w:t xml:space="preserve"> that allows scientist</w:t>
      </w:r>
      <w:r w:rsidR="00B916D7" w:rsidRPr="00541818">
        <w:rPr>
          <w:rFonts w:ascii="Cambria" w:hAnsi="Cambria" w:cs="Cambria"/>
          <w:color w:val="000000" w:themeColor="text1"/>
          <w:sz w:val="24"/>
          <w:szCs w:val="24"/>
        </w:rPr>
        <w:t>s</w:t>
      </w:r>
      <w:r w:rsidRPr="00541818">
        <w:rPr>
          <w:rFonts w:ascii="Cambria" w:hAnsi="Cambria" w:cs="Cambria"/>
          <w:color w:val="000000" w:themeColor="text1"/>
          <w:sz w:val="24"/>
          <w:szCs w:val="24"/>
        </w:rPr>
        <w:t xml:space="preserve"> to identify and count </w:t>
      </w:r>
      <w:r w:rsidR="00F63E10">
        <w:rPr>
          <w:rFonts w:ascii="Cambria" w:hAnsi="Cambria" w:cs="Cambria"/>
          <w:color w:val="000000" w:themeColor="text1"/>
          <w:sz w:val="24"/>
          <w:szCs w:val="24"/>
        </w:rPr>
        <w:t>fishes</w:t>
      </w:r>
      <w:r w:rsidRPr="00541818">
        <w:rPr>
          <w:rFonts w:ascii="Cambria" w:hAnsi="Cambria" w:cs="Cambria"/>
          <w:color w:val="000000" w:themeColor="text1"/>
          <w:sz w:val="24"/>
          <w:szCs w:val="24"/>
        </w:rPr>
        <w:t xml:space="preserve"> and to measure their length</w:t>
      </w:r>
      <w:r w:rsidR="00F63E10">
        <w:rPr>
          <w:rFonts w:ascii="Cambria" w:hAnsi="Cambria" w:cs="Cambria"/>
          <w:color w:val="000000" w:themeColor="text1"/>
          <w:sz w:val="24"/>
          <w:szCs w:val="24"/>
        </w:rPr>
        <w:t>s using stereo-video frames</w:t>
      </w:r>
      <w:r w:rsidRPr="00541818">
        <w:rPr>
          <w:rFonts w:ascii="Cambria" w:hAnsi="Cambria" w:cs="Cambria"/>
          <w:color w:val="000000" w:themeColor="text1"/>
          <w:sz w:val="24"/>
          <w:szCs w:val="24"/>
        </w:rPr>
        <w:t>.</w:t>
      </w:r>
    </w:p>
    <w:p w14:paraId="1EE2AF48" w14:textId="3B7B59D6" w:rsidR="00F63E10" w:rsidRPr="00937C87" w:rsidRDefault="005677C8" w:rsidP="005E3A2F">
      <w:pPr>
        <w:jc w:val="both"/>
        <w:rPr>
          <w:rFonts w:ascii="Cambria" w:hAnsi="Cambria" w:cstheme="minorHAnsi"/>
          <w:sz w:val="24"/>
          <w:szCs w:val="24"/>
        </w:rPr>
      </w:pPr>
      <w:r>
        <w:rPr>
          <w:rFonts w:ascii="Cambria" w:hAnsi="Cambria" w:cs="Cambria"/>
          <w:color w:val="000000" w:themeColor="text1"/>
          <w:sz w:val="24"/>
          <w:szCs w:val="24"/>
        </w:rPr>
        <w:t>The BOSS</w:t>
      </w:r>
      <w:r w:rsidR="002223A9" w:rsidRPr="005E3A2F">
        <w:rPr>
          <w:rFonts w:ascii="Cambria" w:hAnsi="Cambria" w:cs="Cambria"/>
          <w:sz w:val="24"/>
          <w:szCs w:val="24"/>
        </w:rPr>
        <w:t xml:space="preserve"> was deployed in several location</w:t>
      </w:r>
      <w:r w:rsidR="00343762">
        <w:rPr>
          <w:rFonts w:ascii="Cambria" w:hAnsi="Cambria" w:cs="Cambria"/>
          <w:sz w:val="24"/>
          <w:szCs w:val="24"/>
        </w:rPr>
        <w:t>s</w:t>
      </w:r>
      <w:r w:rsidR="002223A9" w:rsidRPr="005E3A2F">
        <w:rPr>
          <w:rFonts w:ascii="Cambria" w:hAnsi="Cambria" w:cs="Cambria"/>
          <w:sz w:val="24"/>
          <w:szCs w:val="24"/>
        </w:rPr>
        <w:t xml:space="preserve"> off the central coast of California</w:t>
      </w:r>
      <w:r>
        <w:rPr>
          <w:rFonts w:ascii="Cambria" w:hAnsi="Cambria" w:cs="Cambria"/>
          <w:sz w:val="24"/>
          <w:szCs w:val="24"/>
        </w:rPr>
        <w:t xml:space="preserve"> 2018</w:t>
      </w:r>
      <w:r w:rsidR="002223A9" w:rsidRPr="005E3A2F">
        <w:rPr>
          <w:rFonts w:ascii="Cambria" w:hAnsi="Cambria" w:cs="Cambria"/>
          <w:sz w:val="24"/>
          <w:szCs w:val="24"/>
        </w:rPr>
        <w:t xml:space="preserve">. In </w:t>
      </w:r>
      <w:r w:rsidR="00F63E10" w:rsidRPr="005E3A2F">
        <w:rPr>
          <w:rFonts w:ascii="Cambria" w:hAnsi="Cambria" w:cs="Cambria"/>
          <w:sz w:val="24"/>
          <w:szCs w:val="24"/>
        </w:rPr>
        <w:t xml:space="preserve">24 </w:t>
      </w:r>
      <w:r w:rsidR="002223A9" w:rsidRPr="005E3A2F">
        <w:rPr>
          <w:rFonts w:ascii="Cambria" w:hAnsi="Cambria" w:cs="Cambria"/>
          <w:sz w:val="24"/>
          <w:szCs w:val="24"/>
        </w:rPr>
        <w:t xml:space="preserve">days at sea, </w:t>
      </w:r>
      <w:r w:rsidR="00F63E10" w:rsidRPr="005E3A2F">
        <w:rPr>
          <w:rFonts w:ascii="Cambria" w:hAnsi="Cambria" w:cs="Cambria"/>
          <w:sz w:val="24"/>
          <w:szCs w:val="24"/>
        </w:rPr>
        <w:t xml:space="preserve">419 </w:t>
      </w:r>
      <w:r w:rsidR="00B916D7" w:rsidRPr="005E3A2F">
        <w:rPr>
          <w:rFonts w:ascii="Cambria" w:hAnsi="Cambria" w:cs="Cambria"/>
          <w:sz w:val="24"/>
          <w:szCs w:val="24"/>
        </w:rPr>
        <w:t>sites were sample</w:t>
      </w:r>
      <w:r w:rsidR="000A2B89" w:rsidRPr="005E3A2F">
        <w:rPr>
          <w:rFonts w:ascii="Cambria" w:hAnsi="Cambria" w:cs="Cambria"/>
          <w:sz w:val="24"/>
          <w:szCs w:val="24"/>
        </w:rPr>
        <w:t>d</w:t>
      </w:r>
      <w:r w:rsidR="00F63E10" w:rsidRPr="005E3A2F">
        <w:rPr>
          <w:rFonts w:ascii="Cambria" w:hAnsi="Cambria" w:cs="Cambria"/>
          <w:sz w:val="24"/>
          <w:szCs w:val="24"/>
        </w:rPr>
        <w:t xml:space="preserve"> across </w:t>
      </w:r>
      <w:r w:rsidR="00F63E10" w:rsidRPr="005E3A2F">
        <w:rPr>
          <w:rFonts w:ascii="Cambria" w:hAnsi="Cambria" w:cstheme="minorHAnsi"/>
          <w:sz w:val="24"/>
          <w:szCs w:val="24"/>
        </w:rPr>
        <w:t xml:space="preserve">295 miles of the California coastline.  Sampling was conducted both in areas with available bathymetric mapping and areas with unknown habitat types. Bathymetric mapping was typically available for shallower waters (~100m), whereas deep water was often unmapped and our lander drops in deep water occurred primarily </w:t>
      </w:r>
      <w:r w:rsidR="00F63E10">
        <w:rPr>
          <w:rFonts w:ascii="Cambria" w:hAnsi="Cambria" w:cstheme="minorHAnsi"/>
          <w:sz w:val="24"/>
          <w:szCs w:val="24"/>
        </w:rPr>
        <w:t xml:space="preserve">in </w:t>
      </w:r>
      <w:r w:rsidR="00F63E10" w:rsidRPr="00937C87">
        <w:rPr>
          <w:rFonts w:ascii="Cambria" w:hAnsi="Cambria" w:cstheme="minorHAnsi"/>
          <w:sz w:val="24"/>
          <w:szCs w:val="24"/>
        </w:rPr>
        <w:t>soft</w:t>
      </w:r>
      <w:r w:rsidR="00F63E10">
        <w:rPr>
          <w:rFonts w:ascii="Cambria" w:hAnsi="Cambria" w:cstheme="minorHAnsi"/>
          <w:sz w:val="24"/>
          <w:szCs w:val="24"/>
        </w:rPr>
        <w:t xml:space="preserve"> sediments</w:t>
      </w:r>
      <w:r w:rsidR="00F63E10" w:rsidRPr="00937C87">
        <w:rPr>
          <w:rFonts w:ascii="Cambria" w:hAnsi="Cambria" w:cstheme="minorHAnsi"/>
          <w:sz w:val="24"/>
          <w:szCs w:val="24"/>
        </w:rPr>
        <w:t xml:space="preserve">. Several areas of known </w:t>
      </w:r>
      <w:r w:rsidR="00F63E10">
        <w:rPr>
          <w:rFonts w:ascii="Cambria" w:hAnsi="Cambria" w:cstheme="minorHAnsi"/>
          <w:sz w:val="24"/>
          <w:szCs w:val="24"/>
        </w:rPr>
        <w:t xml:space="preserve">rocky </w:t>
      </w:r>
      <w:r w:rsidR="00F63E10" w:rsidRPr="00937C87">
        <w:rPr>
          <w:rFonts w:ascii="Cambria" w:hAnsi="Cambria" w:cstheme="minorHAnsi"/>
          <w:sz w:val="24"/>
          <w:szCs w:val="24"/>
        </w:rPr>
        <w:t>habitat</w:t>
      </w:r>
      <w:r w:rsidR="00F63E10">
        <w:rPr>
          <w:rFonts w:ascii="Cambria" w:hAnsi="Cambria" w:cstheme="minorHAnsi"/>
          <w:sz w:val="24"/>
          <w:szCs w:val="24"/>
        </w:rPr>
        <w:t>s</w:t>
      </w:r>
      <w:r w:rsidR="00F63E10" w:rsidRPr="00937C87">
        <w:rPr>
          <w:rFonts w:ascii="Cambria" w:hAnsi="Cambria" w:cstheme="minorHAnsi"/>
          <w:sz w:val="24"/>
          <w:szCs w:val="24"/>
        </w:rPr>
        <w:t xml:space="preserve"> were extensively sampled in order to estimate the statistical power of the BOSS tool when bathymetry is available.</w:t>
      </w:r>
      <w:r w:rsidR="00343762">
        <w:rPr>
          <w:rFonts w:ascii="Cambria" w:hAnsi="Cambria" w:cstheme="minorHAnsi"/>
          <w:sz w:val="24"/>
          <w:szCs w:val="24"/>
        </w:rPr>
        <w:t xml:space="preserve"> </w:t>
      </w:r>
      <w:r w:rsidR="00F63E10" w:rsidRPr="00937C87">
        <w:rPr>
          <w:rFonts w:ascii="Cambria" w:hAnsi="Cambria" w:cstheme="minorHAnsi"/>
          <w:sz w:val="24"/>
          <w:szCs w:val="24"/>
        </w:rPr>
        <w:t xml:space="preserve">At least </w:t>
      </w:r>
      <w:r w:rsidR="00F63E10">
        <w:rPr>
          <w:rFonts w:ascii="Cambria" w:hAnsi="Cambria" w:cstheme="minorHAnsi"/>
          <w:sz w:val="24"/>
          <w:szCs w:val="24"/>
        </w:rPr>
        <w:t>37</w:t>
      </w:r>
      <w:r w:rsidR="00F63E10" w:rsidRPr="00937C87">
        <w:rPr>
          <w:rFonts w:ascii="Cambria" w:hAnsi="Cambria" w:cstheme="minorHAnsi"/>
          <w:sz w:val="24"/>
          <w:szCs w:val="24"/>
        </w:rPr>
        <w:t xml:space="preserve"> </w:t>
      </w:r>
      <w:r w:rsidR="00F63E10">
        <w:rPr>
          <w:rFonts w:ascii="Cambria" w:hAnsi="Cambria" w:cstheme="minorHAnsi"/>
          <w:sz w:val="24"/>
          <w:szCs w:val="24"/>
        </w:rPr>
        <w:t xml:space="preserve">fish </w:t>
      </w:r>
      <w:r w:rsidR="00F63E10" w:rsidRPr="00937C87">
        <w:rPr>
          <w:rFonts w:ascii="Cambria" w:hAnsi="Cambria" w:cstheme="minorHAnsi"/>
          <w:sz w:val="24"/>
          <w:szCs w:val="24"/>
        </w:rPr>
        <w:t xml:space="preserve">species were </w:t>
      </w:r>
      <w:r w:rsidR="00F63E10">
        <w:rPr>
          <w:rFonts w:ascii="Cambria" w:hAnsi="Cambria" w:cstheme="minorHAnsi"/>
          <w:sz w:val="24"/>
          <w:szCs w:val="24"/>
        </w:rPr>
        <w:t>observed</w:t>
      </w:r>
      <w:r w:rsidR="00F63E10" w:rsidRPr="00937C87">
        <w:rPr>
          <w:rFonts w:ascii="Cambria" w:hAnsi="Cambria" w:cstheme="minorHAnsi"/>
          <w:sz w:val="24"/>
          <w:szCs w:val="24"/>
        </w:rPr>
        <w:t xml:space="preserve"> by the BOSS during this cruise, though this number will likely increase as detai</w:t>
      </w:r>
      <w:r w:rsidR="00F63E10">
        <w:rPr>
          <w:rFonts w:ascii="Cambria" w:hAnsi="Cambria" w:cstheme="minorHAnsi"/>
          <w:sz w:val="24"/>
          <w:szCs w:val="24"/>
        </w:rPr>
        <w:t>led video analysis is conducted.</w:t>
      </w:r>
    </w:p>
    <w:p w14:paraId="796B14FA" w14:textId="3BC05CBF" w:rsidR="002223A9" w:rsidRPr="00541818" w:rsidRDefault="000A2B89" w:rsidP="00541818">
      <w:pPr>
        <w:jc w:val="both"/>
        <w:rPr>
          <w:rFonts w:ascii="Cambria" w:hAnsi="Cambria" w:cs="Cambria"/>
          <w:color w:val="000000" w:themeColor="text1"/>
          <w:sz w:val="24"/>
          <w:szCs w:val="24"/>
        </w:rPr>
      </w:pPr>
      <w:r w:rsidRPr="00541818">
        <w:rPr>
          <w:rFonts w:ascii="Cambria" w:hAnsi="Cambria" w:cs="Cambria"/>
          <w:color w:val="FF0000"/>
          <w:sz w:val="24"/>
          <w:szCs w:val="24"/>
        </w:rPr>
        <w:t xml:space="preserve"> </w:t>
      </w:r>
    </w:p>
    <w:sectPr w:rsidR="002223A9" w:rsidRPr="00541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CA"/>
    <w:rsid w:val="00055D5C"/>
    <w:rsid w:val="000A2B89"/>
    <w:rsid w:val="001D2329"/>
    <w:rsid w:val="002223A9"/>
    <w:rsid w:val="00343762"/>
    <w:rsid w:val="003E3308"/>
    <w:rsid w:val="004045F7"/>
    <w:rsid w:val="00541818"/>
    <w:rsid w:val="005677C8"/>
    <w:rsid w:val="005845CA"/>
    <w:rsid w:val="005C355C"/>
    <w:rsid w:val="005E3A2F"/>
    <w:rsid w:val="00684D4A"/>
    <w:rsid w:val="009137F5"/>
    <w:rsid w:val="00B61A42"/>
    <w:rsid w:val="00B916D7"/>
    <w:rsid w:val="00D71F39"/>
    <w:rsid w:val="00DA3732"/>
    <w:rsid w:val="00DB714E"/>
    <w:rsid w:val="00EE54F3"/>
    <w:rsid w:val="00F63E10"/>
    <w:rsid w:val="00FF3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C6FA96"/>
  <w15:docId w15:val="{EDAAEF9C-9BFA-4601-97C4-200B1B35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3E10"/>
    <w:rPr>
      <w:sz w:val="18"/>
      <w:szCs w:val="18"/>
    </w:rPr>
  </w:style>
  <w:style w:type="paragraph" w:styleId="CommentText">
    <w:name w:val="annotation text"/>
    <w:basedOn w:val="Normal"/>
    <w:link w:val="CommentTextChar"/>
    <w:uiPriority w:val="99"/>
    <w:semiHidden/>
    <w:unhideWhenUsed/>
    <w:rsid w:val="00F63E10"/>
    <w:pPr>
      <w:spacing w:line="240" w:lineRule="auto"/>
    </w:pPr>
    <w:rPr>
      <w:sz w:val="24"/>
      <w:szCs w:val="24"/>
    </w:rPr>
  </w:style>
  <w:style w:type="character" w:customStyle="1" w:styleId="CommentTextChar">
    <w:name w:val="Comment Text Char"/>
    <w:basedOn w:val="DefaultParagraphFont"/>
    <w:link w:val="CommentText"/>
    <w:uiPriority w:val="99"/>
    <w:semiHidden/>
    <w:rsid w:val="00F63E10"/>
    <w:rPr>
      <w:sz w:val="24"/>
      <w:szCs w:val="24"/>
    </w:rPr>
  </w:style>
  <w:style w:type="paragraph" w:styleId="CommentSubject">
    <w:name w:val="annotation subject"/>
    <w:basedOn w:val="CommentText"/>
    <w:next w:val="CommentText"/>
    <w:link w:val="CommentSubjectChar"/>
    <w:uiPriority w:val="99"/>
    <w:semiHidden/>
    <w:unhideWhenUsed/>
    <w:rsid w:val="00F63E10"/>
    <w:rPr>
      <w:b/>
      <w:bCs/>
      <w:sz w:val="20"/>
      <w:szCs w:val="20"/>
    </w:rPr>
  </w:style>
  <w:style w:type="character" w:customStyle="1" w:styleId="CommentSubjectChar">
    <w:name w:val="Comment Subject Char"/>
    <w:basedOn w:val="CommentTextChar"/>
    <w:link w:val="CommentSubject"/>
    <w:uiPriority w:val="99"/>
    <w:semiHidden/>
    <w:rsid w:val="00F63E10"/>
    <w:rPr>
      <w:b/>
      <w:bCs/>
      <w:sz w:val="20"/>
      <w:szCs w:val="20"/>
    </w:rPr>
  </w:style>
  <w:style w:type="paragraph" w:styleId="BalloonText">
    <w:name w:val="Balloon Text"/>
    <w:basedOn w:val="Normal"/>
    <w:link w:val="BalloonTextChar"/>
    <w:uiPriority w:val="99"/>
    <w:semiHidden/>
    <w:unhideWhenUsed/>
    <w:rsid w:val="00F63E1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3E1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4</cp:revision>
  <cp:lastPrinted>2019-01-15T19:31:00Z</cp:lastPrinted>
  <dcterms:created xsi:type="dcterms:W3CDTF">2019-01-15T19:12:00Z</dcterms:created>
  <dcterms:modified xsi:type="dcterms:W3CDTF">2019-01-15T20:03:00Z</dcterms:modified>
</cp:coreProperties>
</file>