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101142">
      <w:pPr>
        <w:contextualSpacing/>
      </w:pPr>
    </w:p>
    <w:p w:rsidR="00EA1D23" w:rsidRDefault="00EA1D23">
      <w:pPr>
        <w:contextualSpacing/>
        <w:rPr>
          <w:sz w:val="28"/>
          <w:szCs w:val="28"/>
        </w:rPr>
      </w:pPr>
      <w:r>
        <w:rPr>
          <w:sz w:val="28"/>
          <w:szCs w:val="28"/>
        </w:rPr>
        <w:t>Shallow Water FOCE CO2 Enriched Seawater Mixing/Delivery System Definitions</w:t>
      </w:r>
    </w:p>
    <w:p w:rsidR="00EA1D23" w:rsidRDefault="00EA1D23">
      <w:pPr>
        <w:contextualSpacing/>
        <w:rPr>
          <w:sz w:val="28"/>
          <w:szCs w:val="28"/>
        </w:rPr>
      </w:pPr>
      <w:r>
        <w:rPr>
          <w:sz w:val="28"/>
          <w:szCs w:val="28"/>
        </w:rPr>
        <w:t>v2.00</w:t>
      </w: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  <w:r>
        <w:rPr>
          <w:sz w:val="24"/>
          <w:szCs w:val="24"/>
        </w:rPr>
        <w:t>V-1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valve.</w:t>
      </w:r>
      <w:r w:rsidR="0063348F">
        <w:rPr>
          <w:szCs w:val="20"/>
        </w:rPr>
        <w:t xml:space="preserve"> Used as main shutoff for incoming seawater from Hopkins.</w:t>
      </w: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  <w:r>
        <w:rPr>
          <w:sz w:val="24"/>
          <w:szCs w:val="24"/>
        </w:rPr>
        <w:t>V-2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Electrically actuated ball valve</w:t>
      </w:r>
      <w:r w:rsidR="0063348F">
        <w:rPr>
          <w:szCs w:val="20"/>
        </w:rPr>
        <w:t xml:space="preserve">. Used to control the flow rate of incoming seawater. </w:t>
      </w:r>
    </w:p>
    <w:p w:rsidR="00EA1D23" w:rsidRDefault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V-3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valve.</w:t>
      </w:r>
      <w:r w:rsidR="0063348F">
        <w:rPr>
          <w:szCs w:val="20"/>
        </w:rPr>
        <w:t xml:space="preserve"> Inline valve in the recirculation line. Used for maintenance on I-5 and P-1.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V-4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</w:t>
      </w:r>
      <w:r w:rsidR="0063348F">
        <w:rPr>
          <w:szCs w:val="20"/>
        </w:rPr>
        <w:t>. Inline valve in the recirculation line. Used for maintenance on I-5 and P-1.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V-5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valve.</w:t>
      </w:r>
      <w:r w:rsidR="0063348F">
        <w:rPr>
          <w:szCs w:val="20"/>
        </w:rPr>
        <w:t xml:space="preserve"> Inline valve in the output line. Used for maintenance on I-4 and P-2.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V-6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</w:t>
      </w:r>
      <w:r w:rsidR="0063348F">
        <w:rPr>
          <w:szCs w:val="20"/>
        </w:rPr>
        <w:t>. Inline valve in the output line. Used for maintenance on I-4 and P-2.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V-7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valve.</w:t>
      </w:r>
      <w:r w:rsidR="0063348F">
        <w:rPr>
          <w:szCs w:val="20"/>
        </w:rPr>
        <w:t xml:space="preserve"> Used to drain the tank.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V-8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valve</w:t>
      </w:r>
      <w:r w:rsidR="0063348F">
        <w:rPr>
          <w:szCs w:val="20"/>
        </w:rPr>
        <w:t>. Inline valve in the CO2 gas output line. Used when replacing CO2 tanks.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V-9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valve.</w:t>
      </w:r>
      <w:r w:rsidR="0063348F">
        <w:rPr>
          <w:szCs w:val="20"/>
        </w:rPr>
        <w:t xml:space="preserve"> Inline valve in the CO2 gas output line. Used when replacing CO2 tanks.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V-10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 xml:space="preserve">Manual </w:t>
      </w:r>
      <w:r w:rsidR="0063348F">
        <w:rPr>
          <w:szCs w:val="20"/>
        </w:rPr>
        <w:t xml:space="preserve">ball </w:t>
      </w:r>
      <w:r>
        <w:rPr>
          <w:szCs w:val="20"/>
        </w:rPr>
        <w:t>valve</w:t>
      </w:r>
      <w:r w:rsidR="0063348F">
        <w:rPr>
          <w:szCs w:val="20"/>
        </w:rPr>
        <w:t>. Inline valve in the CO2 gas output line. Used when replacing CO2 tanks.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V-11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valve.</w:t>
      </w:r>
      <w:r w:rsidR="0063348F">
        <w:rPr>
          <w:szCs w:val="20"/>
        </w:rPr>
        <w:t xml:space="preserve"> Inline valve in the CO2 gas output line. Used when replacing CO2 tanks.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V-12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 w:rsidR="003477F1">
        <w:rPr>
          <w:szCs w:val="20"/>
        </w:rPr>
        <w:t>Electrically actuated solenoid manifold</w:t>
      </w:r>
      <w:r w:rsidR="0063348F">
        <w:rPr>
          <w:szCs w:val="20"/>
        </w:rPr>
        <w:t xml:space="preserve">. Used to remotely </w:t>
      </w:r>
      <w:r w:rsidR="00996C22">
        <w:rPr>
          <w:szCs w:val="20"/>
        </w:rPr>
        <w:t>turn on/off the CO2 gas.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V-13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 xml:space="preserve">Electrically actuated </w:t>
      </w:r>
      <w:r w:rsidR="003477F1">
        <w:rPr>
          <w:szCs w:val="20"/>
        </w:rPr>
        <w:t>solenoid manifold</w:t>
      </w:r>
      <w:r>
        <w:rPr>
          <w:szCs w:val="20"/>
        </w:rPr>
        <w:t>.</w:t>
      </w:r>
      <w:r w:rsidR="00996C22">
        <w:rPr>
          <w:szCs w:val="20"/>
        </w:rPr>
        <w:t xml:space="preserve"> Used to remotely turn on/off the CO2 gas.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V-14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 xml:space="preserve">Electrically actuated </w:t>
      </w:r>
      <w:r w:rsidR="003477F1">
        <w:rPr>
          <w:szCs w:val="20"/>
        </w:rPr>
        <w:t>solenoid manifold</w:t>
      </w:r>
      <w:r w:rsidR="00996C22">
        <w:rPr>
          <w:szCs w:val="20"/>
        </w:rPr>
        <w:t>. Used to remotely turn on/off the CO2 gas.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V-15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 xml:space="preserve">Electrically actuated </w:t>
      </w:r>
      <w:r w:rsidR="003477F1">
        <w:rPr>
          <w:szCs w:val="20"/>
        </w:rPr>
        <w:t>solenoid manifold</w:t>
      </w:r>
      <w:r>
        <w:rPr>
          <w:szCs w:val="20"/>
        </w:rPr>
        <w:t>.</w:t>
      </w:r>
      <w:r w:rsidR="00996C22">
        <w:rPr>
          <w:szCs w:val="20"/>
        </w:rPr>
        <w:t xml:space="preserve"> Used to remotely turn on/off the CO2 gas.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V-16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 xml:space="preserve">Electrically actuated </w:t>
      </w:r>
      <w:r w:rsidR="003477F1">
        <w:rPr>
          <w:szCs w:val="20"/>
        </w:rPr>
        <w:t>solenoid manifold</w:t>
      </w:r>
      <w:r w:rsidR="00996C22">
        <w:rPr>
          <w:szCs w:val="20"/>
        </w:rPr>
        <w:t>. Used to remotely turn on/off the CO2 gas.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V-17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Manual ball valve.</w:t>
      </w:r>
      <w:r w:rsidR="00996C22">
        <w:rPr>
          <w:szCs w:val="20"/>
        </w:rPr>
        <w:t xml:space="preserve"> Manual gas release valve. Will run an output hose exterior to the pumphouse.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V-18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Pressure Relief valve</w:t>
      </w:r>
      <w:r w:rsidR="00996C22">
        <w:rPr>
          <w:szCs w:val="20"/>
        </w:rPr>
        <w:t>. Set to 3atm in the event of overpressurization.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>H-1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Shower Head</w:t>
      </w:r>
      <w:r w:rsidR="00996C22">
        <w:rPr>
          <w:szCs w:val="20"/>
        </w:rPr>
        <w:t>. Recirculation shower head. There could be mulitple heads depending on required flow rate.</w:t>
      </w:r>
    </w:p>
    <w:p w:rsidR="00EA1D23" w:rsidRDefault="00EA1D23" w:rsidP="00EA1D23">
      <w:pPr>
        <w:contextualSpacing/>
        <w:rPr>
          <w:szCs w:val="20"/>
        </w:rPr>
      </w:pPr>
    </w:p>
    <w:p w:rsidR="00EA1D23" w:rsidRDefault="00EA1D23" w:rsidP="00EA1D23">
      <w:pPr>
        <w:contextualSpacing/>
        <w:rPr>
          <w:szCs w:val="20"/>
        </w:rPr>
      </w:pPr>
      <w:r>
        <w:rPr>
          <w:sz w:val="24"/>
          <w:szCs w:val="24"/>
        </w:rPr>
        <w:t xml:space="preserve">H-2 </w:t>
      </w:r>
      <w:r w:rsidR="0063348F">
        <w:rPr>
          <w:sz w:val="24"/>
          <w:szCs w:val="24"/>
        </w:rPr>
        <w:t xml:space="preserve"> </w:t>
      </w:r>
      <w:r>
        <w:rPr>
          <w:szCs w:val="20"/>
        </w:rPr>
        <w:t>Shower Head</w:t>
      </w:r>
      <w:r w:rsidR="00996C22">
        <w:rPr>
          <w:szCs w:val="20"/>
        </w:rPr>
        <w:t>. Incoming H20 shower head. There could be mulitple heads depending on required flow rate.</w:t>
      </w:r>
    </w:p>
    <w:p w:rsidR="00EA1D23" w:rsidRDefault="00EA1D23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>P-1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 w:rsidR="00996C22">
        <w:rPr>
          <w:szCs w:val="20"/>
        </w:rPr>
        <w:t xml:space="preserve">Recirculation </w:t>
      </w:r>
      <w:r>
        <w:rPr>
          <w:szCs w:val="20"/>
        </w:rPr>
        <w:t>Pump</w:t>
      </w:r>
      <w:r w:rsidR="00996C22">
        <w:rPr>
          <w:szCs w:val="20"/>
        </w:rPr>
        <w:t xml:space="preserve">. Type unknown at this time. </w:t>
      </w:r>
    </w:p>
    <w:p w:rsidR="0033677C" w:rsidRDefault="0033677C" w:rsidP="0033677C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>P</w:t>
      </w:r>
      <w:r w:rsidR="00996C22">
        <w:rPr>
          <w:sz w:val="24"/>
          <w:szCs w:val="24"/>
        </w:rPr>
        <w:t xml:space="preserve">-2  </w:t>
      </w:r>
      <w:r w:rsidR="00996C22">
        <w:rPr>
          <w:szCs w:val="20"/>
        </w:rPr>
        <w:t xml:space="preserve">Output </w:t>
      </w:r>
      <w:r>
        <w:rPr>
          <w:szCs w:val="20"/>
        </w:rPr>
        <w:t>Pump</w:t>
      </w:r>
      <w:r w:rsidR="00996C22">
        <w:rPr>
          <w:szCs w:val="20"/>
        </w:rPr>
        <w:t>. Type unknown at this time. Delivers enriched seawater to subsea ESW manifold.</w:t>
      </w:r>
    </w:p>
    <w:p w:rsidR="00EA1D23" w:rsidRDefault="00EA1D23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>I-1</w:t>
      </w:r>
      <w:r w:rsidR="0063348F">
        <w:rPr>
          <w:sz w:val="24"/>
          <w:szCs w:val="24"/>
        </w:rPr>
        <w:t xml:space="preserve"> </w:t>
      </w:r>
      <w:r>
        <w:rPr>
          <w:szCs w:val="20"/>
        </w:rPr>
        <w:t xml:space="preserve"> Level Sensor</w:t>
      </w:r>
      <w:r w:rsidR="00996C22">
        <w:rPr>
          <w:szCs w:val="20"/>
        </w:rPr>
        <w:t>. Measures the level of the CO2 enriched seawater.</w:t>
      </w:r>
    </w:p>
    <w:p w:rsidR="0033677C" w:rsidRDefault="0033677C" w:rsidP="0033677C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 xml:space="preserve">I-2 </w:t>
      </w:r>
      <w:r w:rsidR="0063348F">
        <w:rPr>
          <w:sz w:val="24"/>
          <w:szCs w:val="24"/>
        </w:rPr>
        <w:t xml:space="preserve"> </w:t>
      </w:r>
      <w:r>
        <w:rPr>
          <w:szCs w:val="20"/>
        </w:rPr>
        <w:t>O2 Sensor</w:t>
      </w:r>
      <w:r w:rsidR="00996C22">
        <w:rPr>
          <w:szCs w:val="20"/>
        </w:rPr>
        <w:t>. Measures the concentration of oxygen in the chamber headspace.</w:t>
      </w:r>
    </w:p>
    <w:p w:rsidR="0033677C" w:rsidRDefault="0033677C" w:rsidP="0033677C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>I-3</w:t>
      </w:r>
      <w:r w:rsidR="0063348F">
        <w:rPr>
          <w:sz w:val="24"/>
          <w:szCs w:val="24"/>
        </w:rPr>
        <w:t xml:space="preserve"> </w:t>
      </w:r>
      <w:r>
        <w:rPr>
          <w:szCs w:val="20"/>
        </w:rPr>
        <w:t xml:space="preserve"> CO2 Sensor</w:t>
      </w:r>
      <w:r w:rsidR="00996C22">
        <w:rPr>
          <w:szCs w:val="20"/>
        </w:rPr>
        <w:t>. Measures the concentration of carbon dioxide in the chamber headspace.</w:t>
      </w:r>
    </w:p>
    <w:p w:rsidR="0033677C" w:rsidRDefault="0033677C" w:rsidP="0033677C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lastRenderedPageBreak/>
        <w:t xml:space="preserve">I-4 </w:t>
      </w:r>
      <w:r w:rsidR="0063348F">
        <w:rPr>
          <w:sz w:val="24"/>
          <w:szCs w:val="24"/>
        </w:rPr>
        <w:t xml:space="preserve"> </w:t>
      </w:r>
      <w:r>
        <w:rPr>
          <w:szCs w:val="20"/>
        </w:rPr>
        <w:t>pH Probe</w:t>
      </w:r>
      <w:r w:rsidR="00996C22">
        <w:rPr>
          <w:szCs w:val="20"/>
        </w:rPr>
        <w:t>. Measures the pH of the outgoing CO2 enriched seawater.</w:t>
      </w:r>
    </w:p>
    <w:p w:rsidR="00EA1D23" w:rsidRDefault="00EA1D23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>I-5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>
        <w:rPr>
          <w:szCs w:val="20"/>
        </w:rPr>
        <w:t>pH Probe</w:t>
      </w:r>
      <w:r w:rsidR="00996C22">
        <w:rPr>
          <w:szCs w:val="20"/>
        </w:rPr>
        <w:t>. Measures the pH of the recirculating CO2 enriched seawater.</w:t>
      </w:r>
    </w:p>
    <w:p w:rsidR="0033677C" w:rsidRDefault="0033677C" w:rsidP="0033677C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 xml:space="preserve">M-1 </w:t>
      </w:r>
      <w:r w:rsidR="0063348F">
        <w:rPr>
          <w:sz w:val="24"/>
          <w:szCs w:val="24"/>
        </w:rPr>
        <w:t xml:space="preserve"> </w:t>
      </w:r>
      <w:r>
        <w:rPr>
          <w:szCs w:val="20"/>
        </w:rPr>
        <w:t>Flow Gauge</w:t>
      </w:r>
      <w:r w:rsidR="00996C22">
        <w:rPr>
          <w:szCs w:val="20"/>
        </w:rPr>
        <w:t>. Measures the flow rate of the incoming seawater from Hopkins.</w:t>
      </w:r>
    </w:p>
    <w:p w:rsidR="00EA1D23" w:rsidRDefault="00EA1D23">
      <w:pPr>
        <w:contextualSpacing/>
        <w:rPr>
          <w:szCs w:val="20"/>
        </w:rPr>
      </w:pPr>
    </w:p>
    <w:p w:rsidR="0033677C" w:rsidRDefault="0033677C" w:rsidP="0033677C">
      <w:pPr>
        <w:contextualSpacing/>
        <w:rPr>
          <w:szCs w:val="20"/>
        </w:rPr>
      </w:pPr>
      <w:r>
        <w:rPr>
          <w:sz w:val="24"/>
          <w:szCs w:val="24"/>
        </w:rPr>
        <w:t>M-2</w:t>
      </w:r>
      <w:r>
        <w:rPr>
          <w:szCs w:val="20"/>
        </w:rPr>
        <w:t xml:space="preserve"> </w:t>
      </w:r>
      <w:r w:rsidR="0063348F">
        <w:rPr>
          <w:szCs w:val="20"/>
        </w:rPr>
        <w:t xml:space="preserve"> </w:t>
      </w:r>
      <w:r w:rsidR="003477F1">
        <w:rPr>
          <w:szCs w:val="20"/>
        </w:rPr>
        <w:t xml:space="preserve">Digital </w:t>
      </w:r>
      <w:r>
        <w:rPr>
          <w:szCs w:val="20"/>
        </w:rPr>
        <w:t>Pressure Gauge</w:t>
      </w:r>
      <w:r w:rsidR="00996C22">
        <w:rPr>
          <w:szCs w:val="20"/>
        </w:rPr>
        <w:t xml:space="preserve">s. </w:t>
      </w:r>
      <w:r w:rsidR="00664ECF">
        <w:rPr>
          <w:szCs w:val="20"/>
        </w:rPr>
        <w:t>Measures the gas pressure of the CO2 banks.</w:t>
      </w:r>
    </w:p>
    <w:p w:rsidR="003477F1" w:rsidRDefault="003477F1" w:rsidP="0033677C">
      <w:pPr>
        <w:contextualSpacing/>
        <w:rPr>
          <w:szCs w:val="20"/>
        </w:rPr>
      </w:pPr>
    </w:p>
    <w:p w:rsidR="003477F1" w:rsidRDefault="003477F1" w:rsidP="0033677C">
      <w:pPr>
        <w:contextualSpacing/>
        <w:rPr>
          <w:szCs w:val="20"/>
        </w:rPr>
      </w:pPr>
      <w:r>
        <w:rPr>
          <w:sz w:val="24"/>
          <w:szCs w:val="24"/>
        </w:rPr>
        <w:t>M-3</w:t>
      </w:r>
      <w:r>
        <w:rPr>
          <w:szCs w:val="20"/>
        </w:rPr>
        <w:t xml:space="preserve">  Standard CO2 Manual Regulator. Measures the gas pressure of the CO2 banks.</w:t>
      </w:r>
    </w:p>
    <w:p w:rsidR="00EA1D23" w:rsidRDefault="00EA1D23">
      <w:pPr>
        <w:contextualSpacing/>
        <w:rPr>
          <w:szCs w:val="20"/>
        </w:rPr>
      </w:pPr>
    </w:p>
    <w:p w:rsidR="00996C22" w:rsidRDefault="00996C22" w:rsidP="00996C22">
      <w:pPr>
        <w:contextualSpacing/>
        <w:rPr>
          <w:szCs w:val="20"/>
        </w:rPr>
      </w:pPr>
      <w:r>
        <w:rPr>
          <w:sz w:val="24"/>
          <w:szCs w:val="24"/>
        </w:rPr>
        <w:t xml:space="preserve">T-1  </w:t>
      </w:r>
      <w:r>
        <w:rPr>
          <w:szCs w:val="20"/>
        </w:rPr>
        <w:t>CO2 Tanks</w:t>
      </w:r>
      <w:r w:rsidR="00664ECF">
        <w:rPr>
          <w:szCs w:val="20"/>
        </w:rPr>
        <w:t xml:space="preserve">. </w:t>
      </w:r>
    </w:p>
    <w:p w:rsidR="00EA1D23" w:rsidRDefault="00EA1D23">
      <w:pPr>
        <w:contextualSpacing/>
        <w:rPr>
          <w:szCs w:val="20"/>
        </w:rPr>
      </w:pPr>
    </w:p>
    <w:p w:rsidR="003477F1" w:rsidRDefault="003477F1" w:rsidP="003477F1">
      <w:pPr>
        <w:contextualSpacing/>
        <w:rPr>
          <w:szCs w:val="20"/>
        </w:rPr>
      </w:pPr>
      <w:r>
        <w:rPr>
          <w:sz w:val="24"/>
          <w:szCs w:val="24"/>
        </w:rPr>
        <w:t xml:space="preserve">T-2  </w:t>
      </w:r>
      <w:r>
        <w:rPr>
          <w:szCs w:val="20"/>
        </w:rPr>
        <w:t xml:space="preserve">ESW Chamber. </w:t>
      </w: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  <w:rPr>
          <w:szCs w:val="20"/>
        </w:rPr>
      </w:pPr>
    </w:p>
    <w:p w:rsidR="00EA1D23" w:rsidRPr="00EA1D23" w:rsidRDefault="00EA1D23">
      <w:pPr>
        <w:contextualSpacing/>
        <w:rPr>
          <w:szCs w:val="20"/>
        </w:rPr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p w:rsidR="00EA1D23" w:rsidRDefault="00EA1D23">
      <w:pPr>
        <w:contextualSpacing/>
      </w:pPr>
    </w:p>
    <w:sectPr w:rsidR="00EA1D23" w:rsidSect="00EA1D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EA1D23"/>
    <w:rsid w:val="00101142"/>
    <w:rsid w:val="002A0BDC"/>
    <w:rsid w:val="0033677C"/>
    <w:rsid w:val="003477F1"/>
    <w:rsid w:val="006044E6"/>
    <w:rsid w:val="0063348F"/>
    <w:rsid w:val="00664ECF"/>
    <w:rsid w:val="00704EF1"/>
    <w:rsid w:val="008F1B6D"/>
    <w:rsid w:val="00954016"/>
    <w:rsid w:val="00996C22"/>
    <w:rsid w:val="00E73CDC"/>
    <w:rsid w:val="00EA1D23"/>
    <w:rsid w:val="00F71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3</cp:revision>
  <dcterms:created xsi:type="dcterms:W3CDTF">2012-08-21T19:37:00Z</dcterms:created>
  <dcterms:modified xsi:type="dcterms:W3CDTF">2012-08-21T19:40:00Z</dcterms:modified>
</cp:coreProperties>
</file>