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6B4" w:rsidRDefault="00F23C94">
      <w:pPr>
        <w:pStyle w:val="Body"/>
        <w:jc w:val="center"/>
        <w:rPr>
          <w:b/>
          <w:bCs/>
        </w:rPr>
      </w:pPr>
      <w:r>
        <w:rPr>
          <w:b/>
          <w:bCs/>
        </w:rPr>
        <w:t xml:space="preserve">ABSTRACT FORM </w:t>
      </w:r>
      <w:r>
        <w:rPr>
          <w:lang w:val="en-US"/>
        </w:rPr>
        <w:t>(for new projects only)</w:t>
      </w:r>
    </w:p>
    <w:p w:rsidR="008E06B4" w:rsidRDefault="008E06B4">
      <w:pPr>
        <w:pStyle w:val="Body"/>
      </w:pPr>
    </w:p>
    <w:p w:rsidR="008E06B4" w:rsidRDefault="00F23C94">
      <w:pPr>
        <w:pStyle w:val="Body"/>
        <w:rPr>
          <w:color w:val="FF0000"/>
          <w:sz w:val="32"/>
          <w:szCs w:val="32"/>
          <w:u w:color="FF0000"/>
        </w:rPr>
      </w:pPr>
      <w:r>
        <w:rPr>
          <w:b/>
          <w:bCs/>
          <w:lang w:val="en-US"/>
        </w:rPr>
        <w:t xml:space="preserve">Project Title: </w:t>
      </w:r>
      <w:r>
        <w:rPr>
          <w:lang w:val="en-US"/>
        </w:rPr>
        <w:t>LRAUV Biology Camera Payload</w:t>
      </w:r>
    </w:p>
    <w:p w:rsidR="008E06B4" w:rsidRDefault="008E06B4">
      <w:pPr>
        <w:pStyle w:val="Body"/>
      </w:pPr>
    </w:p>
    <w:tbl>
      <w:tblPr>
        <w:tblW w:w="9344"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2329"/>
        <w:gridCol w:w="2339"/>
        <w:gridCol w:w="2337"/>
        <w:gridCol w:w="2339"/>
      </w:tblGrid>
      <w:tr w:rsidR="008E06B4">
        <w:trPr>
          <w:trHeight w:val="302"/>
        </w:trPr>
        <w:tc>
          <w:tcPr>
            <w:tcW w:w="2329"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rsidR="008E06B4" w:rsidRDefault="00F23C94">
            <w:pPr>
              <w:pStyle w:val="Body"/>
              <w:jc w:val="center"/>
            </w:pPr>
            <w:r>
              <w:rPr>
                <w:b/>
                <w:bCs/>
                <w:lang w:val="en-US"/>
              </w:rPr>
              <w:t>PI</w:t>
            </w:r>
          </w:p>
        </w:tc>
        <w:tc>
          <w:tcPr>
            <w:tcW w:w="2339"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06B4" w:rsidRDefault="00F23C94">
            <w:pPr>
              <w:pStyle w:val="Body"/>
              <w:jc w:val="center"/>
            </w:pPr>
            <w:r>
              <w:rPr>
                <w:b/>
                <w:bCs/>
                <w:lang w:val="en-US"/>
              </w:rPr>
              <w:t>Project Manager</w:t>
            </w:r>
          </w:p>
        </w:tc>
        <w:tc>
          <w:tcPr>
            <w:tcW w:w="2337" w:type="dxa"/>
            <w:tcBorders>
              <w:top w:val="single" w:sz="6"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8E06B4" w:rsidRDefault="00F23C94">
            <w:pPr>
              <w:pStyle w:val="Body"/>
              <w:jc w:val="center"/>
            </w:pPr>
            <w:r>
              <w:rPr>
                <w:b/>
                <w:bCs/>
                <w:lang w:val="en-US"/>
              </w:rPr>
              <w:t>Lead Scientist</w:t>
            </w:r>
          </w:p>
        </w:tc>
        <w:tc>
          <w:tcPr>
            <w:tcW w:w="2339"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rsidR="008E06B4" w:rsidRDefault="00F23C94">
            <w:pPr>
              <w:pStyle w:val="Body"/>
              <w:jc w:val="center"/>
            </w:pPr>
            <w:r>
              <w:rPr>
                <w:b/>
                <w:bCs/>
                <w:lang w:val="en-US"/>
              </w:rPr>
              <w:t>Lead Engineer</w:t>
            </w:r>
          </w:p>
        </w:tc>
      </w:tr>
      <w:tr w:rsidR="008E06B4">
        <w:trPr>
          <w:trHeight w:val="374"/>
        </w:trPr>
        <w:tc>
          <w:tcPr>
            <w:tcW w:w="2329" w:type="dxa"/>
            <w:tcBorders>
              <w:top w:val="single" w:sz="4"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8E06B4" w:rsidRDefault="00F23C94">
            <w:pPr>
              <w:pStyle w:val="Body"/>
              <w:jc w:val="center"/>
            </w:pPr>
            <w:r>
              <w:rPr>
                <w:lang w:val="en-US"/>
              </w:rPr>
              <w:t xml:space="preserve">TBD  </w:t>
            </w:r>
          </w:p>
        </w:tc>
        <w:tc>
          <w:tcPr>
            <w:tcW w:w="2339"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8E06B4" w:rsidRDefault="00F23C94">
            <w:pPr>
              <w:pStyle w:val="Body"/>
              <w:jc w:val="center"/>
            </w:pPr>
            <w:r>
              <w:rPr>
                <w:lang w:val="en-US"/>
              </w:rPr>
              <w:t>Mark Chaffey</w:t>
            </w:r>
          </w:p>
        </w:tc>
        <w:tc>
          <w:tcPr>
            <w:tcW w:w="2337" w:type="dxa"/>
            <w:tcBorders>
              <w:top w:val="single" w:sz="4" w:space="0" w:color="000000"/>
              <w:left w:val="single" w:sz="4"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rsidR="008E06B4" w:rsidRDefault="00F23C94">
            <w:pPr>
              <w:pStyle w:val="Body"/>
              <w:jc w:val="center"/>
            </w:pPr>
            <w:r>
              <w:rPr>
                <w:lang w:val="en-US"/>
              </w:rPr>
              <w:t xml:space="preserve">  [Enter Scientist here]  </w:t>
            </w:r>
          </w:p>
        </w:tc>
        <w:tc>
          <w:tcPr>
            <w:tcW w:w="2339" w:type="dxa"/>
            <w:tcBorders>
              <w:top w:val="single" w:sz="4"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rsidR="008E06B4" w:rsidRDefault="00F23C94">
            <w:pPr>
              <w:pStyle w:val="Body"/>
              <w:jc w:val="center"/>
            </w:pPr>
            <w:r>
              <w:rPr>
                <w:lang w:val="en-US"/>
              </w:rPr>
              <w:t>Mark Chaffey</w:t>
            </w:r>
          </w:p>
        </w:tc>
      </w:tr>
    </w:tbl>
    <w:p w:rsidR="008E06B4" w:rsidRDefault="008E06B4">
      <w:pPr>
        <w:pStyle w:val="Body"/>
        <w:widowControl w:val="0"/>
      </w:pPr>
    </w:p>
    <w:p w:rsidR="008E06B4" w:rsidRDefault="00F23C94">
      <w:pPr>
        <w:pStyle w:val="Body"/>
        <w:rPr>
          <w:i/>
          <w:iCs/>
          <w:sz w:val="22"/>
          <w:szCs w:val="22"/>
        </w:rPr>
      </w:pPr>
      <w:r>
        <w:rPr>
          <w:i/>
          <w:iCs/>
          <w:sz w:val="22"/>
          <w:szCs w:val="22"/>
          <w:lang w:val="en-US"/>
        </w:rPr>
        <w:t>(Indicate individuals appropriate for your project. Not all projects need all four positions filled in.)</w:t>
      </w:r>
    </w:p>
    <w:p w:rsidR="008E06B4" w:rsidRDefault="008E06B4">
      <w:pPr>
        <w:pStyle w:val="Body"/>
      </w:pPr>
    </w:p>
    <w:p w:rsidR="008E06B4" w:rsidRDefault="00F23C94">
      <w:pPr>
        <w:pStyle w:val="Body"/>
      </w:pPr>
      <w:r>
        <w:rPr>
          <w:b/>
          <w:bCs/>
          <w:lang w:val="en-US"/>
        </w:rPr>
        <w:t xml:space="preserve">Project Description:  </w:t>
      </w:r>
      <w:r>
        <w:rPr>
          <w:lang w:val="en-US"/>
        </w:rPr>
        <w:t xml:space="preserve">This project idea is to add visual imaging capability as a payload for the LRAUV family of vehicles to capture and store </w:t>
      </w:r>
      <w:r w:rsidR="00430395">
        <w:rPr>
          <w:lang w:val="en-US"/>
        </w:rPr>
        <w:t xml:space="preserve">episodic </w:t>
      </w:r>
      <w:r>
        <w:rPr>
          <w:lang w:val="en-US"/>
        </w:rPr>
        <w:t>video and still images of water column macro</w:t>
      </w:r>
      <w:r w:rsidR="009E1E84">
        <w:rPr>
          <w:lang w:val="en-US"/>
        </w:rPr>
        <w:t xml:space="preserve"> </w:t>
      </w:r>
      <w:r>
        <w:rPr>
          <w:lang w:val="en-US"/>
        </w:rPr>
        <w:t xml:space="preserve">plankton as the LRAUV transits or drifts in a region of interest. The investigative advantage of an </w:t>
      </w:r>
      <w:r w:rsidR="0019264E">
        <w:rPr>
          <w:lang w:val="en-US"/>
        </w:rPr>
        <w:t>LRAUV imaging system is in</w:t>
      </w:r>
      <w:r>
        <w:rPr>
          <w:lang w:val="en-US"/>
        </w:rPr>
        <w:t xml:space="preserve"> captur</w:t>
      </w:r>
      <w:r w:rsidR="0019264E">
        <w:rPr>
          <w:lang w:val="en-US"/>
        </w:rPr>
        <w:t>ing</w:t>
      </w:r>
      <w:r>
        <w:rPr>
          <w:lang w:val="en-US"/>
        </w:rPr>
        <w:t xml:space="preserve"> information </w:t>
      </w:r>
      <w:r w:rsidR="0019264E">
        <w:rPr>
          <w:lang w:val="en-US"/>
        </w:rPr>
        <w:t xml:space="preserve">about the environment </w:t>
      </w:r>
      <w:r>
        <w:rPr>
          <w:lang w:val="en-US"/>
        </w:rPr>
        <w:t xml:space="preserve">that is not measured by any other sensor. The long endurance </w:t>
      </w:r>
      <w:r w:rsidR="00D33DAA">
        <w:rPr>
          <w:lang w:val="en-US"/>
        </w:rPr>
        <w:t xml:space="preserve">specifically </w:t>
      </w:r>
      <w:r>
        <w:rPr>
          <w:lang w:val="en-US"/>
        </w:rPr>
        <w:t xml:space="preserve">of the LRAUV also allows for </w:t>
      </w:r>
      <w:r w:rsidR="0019264E">
        <w:rPr>
          <w:lang w:val="en-US"/>
        </w:rPr>
        <w:t>imaging</w:t>
      </w:r>
      <w:r>
        <w:rPr>
          <w:lang w:val="en-US"/>
        </w:rPr>
        <w:t xml:space="preserve"> surveys across large water masses. </w:t>
      </w:r>
      <w:r w:rsidR="00810016">
        <w:rPr>
          <w:lang w:val="en-US"/>
        </w:rPr>
        <w:t>A</w:t>
      </w:r>
      <w:r>
        <w:rPr>
          <w:lang w:val="en-US"/>
        </w:rPr>
        <w:t xml:space="preserve">pplications of the imaging system include the ability to provide visual verification of organism aggregations observed by acoustic backscatter </w:t>
      </w:r>
      <w:r w:rsidR="0019264E">
        <w:rPr>
          <w:lang w:val="en-US"/>
        </w:rPr>
        <w:t xml:space="preserve">(Benoit-Bird) and </w:t>
      </w:r>
      <w:r w:rsidR="000C00DC">
        <w:rPr>
          <w:lang w:val="en-US"/>
        </w:rPr>
        <w:t xml:space="preserve">long range surveys of macro plankton and </w:t>
      </w:r>
      <w:r w:rsidR="000C00DC" w:rsidRPr="000C00DC">
        <w:rPr>
          <w:lang w:val="en-US"/>
        </w:rPr>
        <w:t xml:space="preserve">gelatinous plankton </w:t>
      </w:r>
      <w:r w:rsidR="000C00DC">
        <w:rPr>
          <w:lang w:val="en-US"/>
        </w:rPr>
        <w:t>(</w:t>
      </w:r>
      <w:r>
        <w:rPr>
          <w:lang w:val="en-US"/>
        </w:rPr>
        <w:t xml:space="preserve">Robison </w:t>
      </w:r>
      <w:r w:rsidR="000C00DC">
        <w:rPr>
          <w:lang w:val="en-US"/>
        </w:rPr>
        <w:t>&amp; Haddock</w:t>
      </w:r>
      <w:r w:rsidR="0019264E">
        <w:rPr>
          <w:lang w:val="en-US"/>
        </w:rPr>
        <w:t>)</w:t>
      </w:r>
      <w:r>
        <w:rPr>
          <w:lang w:val="en-US"/>
        </w:rPr>
        <w:t>.</w:t>
      </w:r>
    </w:p>
    <w:p w:rsidR="008E06B4" w:rsidRDefault="00F23C94">
      <w:pPr>
        <w:pStyle w:val="Body"/>
      </w:pPr>
      <w:r>
        <w:rPr>
          <w:b/>
          <w:bCs/>
          <w:lang w:val="en-US"/>
        </w:rPr>
        <w:t>Strategic Plan Alignment:</w:t>
      </w:r>
      <w:r>
        <w:rPr>
          <w:lang w:val="en-US"/>
        </w:rPr>
        <w:t xml:space="preserve"> This project pursues the research theme of </w:t>
      </w:r>
      <w:r>
        <w:rPr>
          <w:u w:val="single"/>
          <w:lang w:val="en-US"/>
        </w:rPr>
        <w:t>Ocean Visualization</w:t>
      </w:r>
      <w:r>
        <w:rPr>
          <w:lang w:val="en-US"/>
        </w:rPr>
        <w:t xml:space="preserve"> and directly informs the research themes of </w:t>
      </w:r>
      <w:r>
        <w:rPr>
          <w:u w:val="single"/>
          <w:lang w:val="fr-FR"/>
        </w:rPr>
        <w:t>Exploration</w:t>
      </w:r>
      <w:r>
        <w:rPr>
          <w:lang w:val="en-US"/>
        </w:rPr>
        <w:t xml:space="preserve"> and </w:t>
      </w:r>
      <w:r>
        <w:rPr>
          <w:u w:val="single"/>
          <w:lang w:val="en-US"/>
        </w:rPr>
        <w:t>Discovery and Ecosystem Dynamics</w:t>
      </w:r>
      <w:r>
        <w:rPr>
          <w:lang w:val="en-US"/>
        </w:rPr>
        <w:t>. It also follows the Technology Roadmap by increasing MBARI</w:t>
      </w:r>
      <w:r>
        <w:t>’</w:t>
      </w:r>
      <w:r>
        <w:rPr>
          <w:lang w:val="en-US"/>
        </w:rPr>
        <w:t>s utilization of robotics for ocean research.</w:t>
      </w:r>
    </w:p>
    <w:p w:rsidR="008E06B4" w:rsidRDefault="00F23C94">
      <w:pPr>
        <w:pStyle w:val="Body"/>
      </w:pPr>
      <w:r>
        <w:rPr>
          <w:b/>
          <w:bCs/>
          <w:lang w:val="en-US"/>
        </w:rPr>
        <w:t xml:space="preserve">Current State of the Art: </w:t>
      </w:r>
      <w:r>
        <w:rPr>
          <w:lang w:val="en-US"/>
        </w:rPr>
        <w:t>Numerous fie</w:t>
      </w:r>
      <w:r w:rsidR="00810016">
        <w:rPr>
          <w:lang w:val="en-US"/>
        </w:rPr>
        <w:t xml:space="preserve">ld imaging systems </w:t>
      </w:r>
      <w:r w:rsidR="0019264E">
        <w:rPr>
          <w:lang w:val="en-US"/>
        </w:rPr>
        <w:t xml:space="preserve">have been constructed over the last several decades that are </w:t>
      </w:r>
      <w:r w:rsidR="00810016">
        <w:rPr>
          <w:lang w:val="en-US"/>
        </w:rPr>
        <w:t>designed to quantify the volumes of smaller classes of plankton</w:t>
      </w:r>
      <w:r w:rsidR="0019264E">
        <w:rPr>
          <w:lang w:val="en-US"/>
        </w:rPr>
        <w:t xml:space="preserve"> (</w:t>
      </w:r>
      <w:r w:rsidR="00810016">
        <w:rPr>
          <w:lang w:val="en-US"/>
        </w:rPr>
        <w:t>less than 2-3mm</w:t>
      </w:r>
      <w:r w:rsidR="0019264E">
        <w:rPr>
          <w:lang w:val="en-US"/>
        </w:rPr>
        <w:t>)</w:t>
      </w:r>
      <w:r w:rsidR="00810016">
        <w:rPr>
          <w:lang w:val="en-US"/>
        </w:rPr>
        <w:t xml:space="preserve">. </w:t>
      </w:r>
      <w:r>
        <w:rPr>
          <w:lang w:val="en-US"/>
        </w:rPr>
        <w:t xml:space="preserve">At MBARI there are </w:t>
      </w:r>
      <w:r w:rsidR="0019264E">
        <w:rPr>
          <w:lang w:val="en-US"/>
        </w:rPr>
        <w:t>several</w:t>
      </w:r>
      <w:r>
        <w:rPr>
          <w:lang w:val="en-US"/>
        </w:rPr>
        <w:t xml:space="preserve"> current plankton and larger organism imaging systems. On the Dorado class of AUV vehicles there is the commercial LISST-HOLO plankton imaging system for particles less than 2.5mm, and now the i2MAP imaging system that performs survey transects on larger macro</w:t>
      </w:r>
      <w:r w:rsidR="00D33DAA">
        <w:rPr>
          <w:lang w:val="en-US"/>
        </w:rPr>
        <w:t xml:space="preserve"> </w:t>
      </w:r>
      <w:r>
        <w:rPr>
          <w:lang w:val="en-US"/>
        </w:rPr>
        <w:t xml:space="preserve">plankton. There is also the current ROV based midwater surveys using the ROV camera, and the </w:t>
      </w:r>
      <w:proofErr w:type="spellStart"/>
      <w:r>
        <w:rPr>
          <w:lang w:val="en-US"/>
        </w:rPr>
        <w:t>SeeStar</w:t>
      </w:r>
      <w:proofErr w:type="spellEnd"/>
      <w:r>
        <w:rPr>
          <w:lang w:val="en-US"/>
        </w:rPr>
        <w:t xml:space="preserve"> imager project, a</w:t>
      </w:r>
      <w:r w:rsidR="00483FF3">
        <w:rPr>
          <w:lang w:val="en-US"/>
        </w:rPr>
        <w:t>n</w:t>
      </w:r>
      <w:r>
        <w:rPr>
          <w:lang w:val="en-US"/>
        </w:rPr>
        <w:t xml:space="preserve"> imaging system for use on fixed benthic platforms, buoys, etc.</w:t>
      </w:r>
      <w:r w:rsidR="009B0E39">
        <w:rPr>
          <w:lang w:val="en-US"/>
        </w:rPr>
        <w:t xml:space="preserve"> </w:t>
      </w:r>
      <w:r w:rsidR="00483FF3">
        <w:rPr>
          <w:lang w:val="en-US"/>
        </w:rPr>
        <w:t xml:space="preserve">designed for low cost. </w:t>
      </w:r>
      <w:r w:rsidR="009B0E39">
        <w:rPr>
          <w:lang w:val="en-US"/>
        </w:rPr>
        <w:t xml:space="preserve">None of these systems appear suitable </w:t>
      </w:r>
      <w:r>
        <w:rPr>
          <w:lang w:val="en-US"/>
        </w:rPr>
        <w:t>for macro plankton imaging on the LRAUV</w:t>
      </w:r>
      <w:r w:rsidR="00810016">
        <w:rPr>
          <w:lang w:val="en-US"/>
        </w:rPr>
        <w:t xml:space="preserve"> due to </w:t>
      </w:r>
      <w:r w:rsidR="00483FF3">
        <w:rPr>
          <w:lang w:val="en-US"/>
        </w:rPr>
        <w:t xml:space="preserve">issues with </w:t>
      </w:r>
      <w:r w:rsidR="00810016">
        <w:rPr>
          <w:lang w:val="en-US"/>
        </w:rPr>
        <w:t xml:space="preserve">image quality, </w:t>
      </w:r>
      <w:r w:rsidR="003416F9">
        <w:rPr>
          <w:lang w:val="en-US"/>
        </w:rPr>
        <w:t xml:space="preserve">camera </w:t>
      </w:r>
      <w:r w:rsidR="00810016">
        <w:rPr>
          <w:lang w:val="en-US"/>
        </w:rPr>
        <w:t xml:space="preserve">size </w:t>
      </w:r>
      <w:r w:rsidR="00483FF3">
        <w:rPr>
          <w:lang w:val="en-US"/>
        </w:rPr>
        <w:t>or</w:t>
      </w:r>
      <w:r w:rsidR="00810016">
        <w:rPr>
          <w:lang w:val="en-US"/>
        </w:rPr>
        <w:t xml:space="preserve"> energy</w:t>
      </w:r>
      <w:r w:rsidR="00483FF3">
        <w:rPr>
          <w:lang w:val="en-US"/>
        </w:rPr>
        <w:t xml:space="preserve"> requirements</w:t>
      </w:r>
      <w:r w:rsidR="009B0E39">
        <w:rPr>
          <w:lang w:val="en-US"/>
        </w:rPr>
        <w:t>, however c</w:t>
      </w:r>
      <w:r>
        <w:rPr>
          <w:lang w:val="en-US"/>
        </w:rPr>
        <w:t xml:space="preserve">ommercially available camera modules have been shrinking and file storage space has been increasing making an LRAUV </w:t>
      </w:r>
      <w:r w:rsidR="00483FF3">
        <w:rPr>
          <w:lang w:val="en-US"/>
        </w:rPr>
        <w:t xml:space="preserve">biology </w:t>
      </w:r>
      <w:r>
        <w:rPr>
          <w:lang w:val="en-US"/>
        </w:rPr>
        <w:t>camera technically possible.</w:t>
      </w:r>
      <w:r w:rsidR="00E96FC9">
        <w:rPr>
          <w:lang w:val="en-US"/>
        </w:rPr>
        <w:t xml:space="preserve"> As an imaging platform the LRAUV offers long-endurance, slow speed and drifting operation and the flexibility of small vessel launch</w:t>
      </w:r>
      <w:r w:rsidR="00483FF3">
        <w:rPr>
          <w:lang w:val="en-US"/>
        </w:rPr>
        <w:t>es</w:t>
      </w:r>
      <w:r w:rsidR="00E96FC9">
        <w:rPr>
          <w:lang w:val="en-US"/>
        </w:rPr>
        <w:t xml:space="preserve"> makes many more potential targets available. </w:t>
      </w:r>
    </w:p>
    <w:p w:rsidR="008E06B4" w:rsidRDefault="00F23C94">
      <w:pPr>
        <w:pStyle w:val="Body"/>
      </w:pPr>
      <w:r>
        <w:rPr>
          <w:b/>
          <w:bCs/>
          <w:lang w:val="en-US"/>
        </w:rPr>
        <w:t>Scope of the Project:</w:t>
      </w:r>
      <w:r>
        <w:rPr>
          <w:lang w:val="en-US"/>
        </w:rPr>
        <w:t xml:space="preserve"> The project will first search for a full commercial </w:t>
      </w:r>
      <w:r w:rsidR="00D33DAA">
        <w:rPr>
          <w:lang w:val="en-US"/>
        </w:rPr>
        <w:t xml:space="preserve">or existing in-house </w:t>
      </w:r>
      <w:r>
        <w:rPr>
          <w:lang w:val="en-US"/>
        </w:rPr>
        <w:t>solution that meets the requirements. Failing this</w:t>
      </w:r>
      <w:r w:rsidR="009B0E39">
        <w:rPr>
          <w:lang w:val="en-US"/>
        </w:rPr>
        <w:t>,</w:t>
      </w:r>
      <w:r>
        <w:rPr>
          <w:lang w:val="en-US"/>
        </w:rPr>
        <w:t xml:space="preserve"> the design effort will utilize a commercial camera module and lens combination with a custom housing sized for the LRAUV. A</w:t>
      </w:r>
      <w:r w:rsidR="00ED61E4">
        <w:rPr>
          <w:lang w:val="en-US"/>
        </w:rPr>
        <w:t xml:space="preserve"> careful </w:t>
      </w:r>
      <w:bookmarkStart w:id="0" w:name="_GoBack"/>
      <w:bookmarkEnd w:id="0"/>
      <w:r>
        <w:rPr>
          <w:lang w:val="en-US"/>
        </w:rPr>
        <w:t>integration effort is required to optimize the system by using techniques such as strobing the lighting synchronously with the camera to save energy, etc. Based on our experiences with 12MAP we believe that we can integrate an imager constrained by the requirements of the LRAUV system that does not significantly affect the hydrodynamic properties of the vehicle, and operates within the energy budget and payload capacities.</w:t>
      </w:r>
    </w:p>
    <w:sectPr w:rsidR="008E06B4">
      <w:headerReference w:type="default" r:id="rId6"/>
      <w:footerReference w:type="default" r:id="rId7"/>
      <w:pgSz w:w="12240" w:h="15840"/>
      <w:pgMar w:top="1584"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D8A" w:rsidRDefault="00F23C94">
      <w:r>
        <w:separator/>
      </w:r>
    </w:p>
  </w:endnote>
  <w:endnote w:type="continuationSeparator" w:id="0">
    <w:p w:rsidR="00AB6D8A" w:rsidRDefault="00F23C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6B4" w:rsidRDefault="00F23C94">
    <w:pPr>
      <w:pStyle w:val="Footer"/>
      <w:jc w:val="center"/>
    </w:pPr>
    <w:r>
      <w:t xml:space="preserve">Page </w:t>
    </w:r>
    <w:r>
      <w:fldChar w:fldCharType="begin"/>
    </w:r>
    <w:r>
      <w:instrText xml:space="preserve"> PAGE </w:instrText>
    </w:r>
    <w:r>
      <w:fldChar w:fldCharType="separate"/>
    </w:r>
    <w:r w:rsidR="00ED61E4">
      <w:rPr>
        <w:noProof/>
      </w:rPr>
      <w:t>1</w:t>
    </w:r>
    <w:r>
      <w:fldChar w:fldCharType="end"/>
    </w:r>
    <w:r>
      <w:t xml:space="preserve"> of </w:t>
    </w:r>
    <w:fldSimple w:instr=" NUMPAGES ">
      <w:r w:rsidR="00ED61E4">
        <w:rPr>
          <w:noProof/>
        </w:rPr>
        <w:t>1</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D8A" w:rsidRDefault="00F23C94">
      <w:r>
        <w:separator/>
      </w:r>
    </w:p>
  </w:footnote>
  <w:footnote w:type="continuationSeparator" w:id="0">
    <w:p w:rsidR="00AB6D8A" w:rsidRDefault="00F23C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E06B4" w:rsidRDefault="00F23C94">
    <w:pPr>
      <w:pStyle w:val="Header"/>
      <w:jc w:val="center"/>
      <w:rPr>
        <w:b/>
        <w:bCs/>
        <w:i/>
        <w:iCs/>
        <w:color w:val="808080"/>
        <w:u w:color="808080"/>
      </w:rPr>
    </w:pPr>
    <w:r>
      <w:rPr>
        <w:b/>
        <w:bCs/>
        <w:i/>
        <w:iCs/>
        <w:color w:val="808080"/>
        <w:u w:color="808080"/>
      </w:rPr>
      <w:t xml:space="preserve">2018 Abstract Form – Internal-Only Projects (no external funding). </w:t>
    </w:r>
  </w:p>
  <w:p w:rsidR="008E06B4" w:rsidRDefault="00F23C94">
    <w:pPr>
      <w:pStyle w:val="Header"/>
      <w:jc w:val="center"/>
    </w:pPr>
    <w:r>
      <w:rPr>
        <w:b/>
        <w:bCs/>
        <w:i/>
        <w:iCs/>
        <w:color w:val="808080"/>
        <w:u w:color="808080"/>
      </w:rPr>
      <w:t>Deadline for abstract submission is 8:00 a.m. on Monday, May 22nd.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6B4"/>
    <w:rsid w:val="00063195"/>
    <w:rsid w:val="000C00DC"/>
    <w:rsid w:val="0019264E"/>
    <w:rsid w:val="003416F9"/>
    <w:rsid w:val="00430395"/>
    <w:rsid w:val="00483FF3"/>
    <w:rsid w:val="00810016"/>
    <w:rsid w:val="008E06B4"/>
    <w:rsid w:val="009B0E39"/>
    <w:rsid w:val="009E1E84"/>
    <w:rsid w:val="00AB6D8A"/>
    <w:rsid w:val="00D33DAA"/>
    <w:rsid w:val="00E96FC9"/>
    <w:rsid w:val="00EB7897"/>
    <w:rsid w:val="00ED61E4"/>
    <w:rsid w:val="00F23C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B227B1-0531-4FCB-8A7A-9E3D77235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cs="Arial Unicode MS"/>
      <w:color w:val="000000"/>
      <w:sz w:val="24"/>
      <w:szCs w:val="24"/>
      <w:u w:color="000000"/>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
    <w:name w:val="Body"/>
    <w:rPr>
      <w:rFonts w:cs="Arial Unicode MS"/>
      <w:color w:val="000000"/>
      <w:sz w:val="24"/>
      <w:szCs w:val="24"/>
      <w:u w:color="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Chaffey</dc:creator>
  <cp:lastModifiedBy>Mark Chaffey</cp:lastModifiedBy>
  <cp:revision>19</cp:revision>
  <dcterms:created xsi:type="dcterms:W3CDTF">2017-05-18T23:05:00Z</dcterms:created>
  <dcterms:modified xsi:type="dcterms:W3CDTF">2017-05-18T23:59:00Z</dcterms:modified>
</cp:coreProperties>
</file>