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MAYA DAY 1</w:t>
      </w:r>
    </w:p>
    <w:p w:rsidR="00000000" w:rsidDel="00000000" w:rsidP="00000000" w:rsidRDefault="00000000" w:rsidRPr="00000000" w14:paraId="0000000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Save new scene each time to preserve versions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In Maya, the axes’ can be different to your data, so check before starting any work</w:t>
      </w:r>
    </w:p>
    <w:p w:rsidR="00000000" w:rsidDel="00000000" w:rsidP="00000000" w:rsidRDefault="00000000" w:rsidRPr="00000000" w14:paraId="00000004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To check/change axes’, click Windows -&gt; Preferences -&gt; Settings -&gt; Preferences -&gt; Settings</w:t>
      </w:r>
    </w:p>
    <w:p w:rsidR="00000000" w:rsidDel="00000000" w:rsidP="00000000" w:rsidRDefault="00000000" w:rsidRPr="00000000" w14:paraId="00000005">
      <w:pPr>
        <w:numPr>
          <w:ilvl w:val="2"/>
          <w:numId w:val="3"/>
        </w:numPr>
        <w:ind w:left="2160" w:hanging="360"/>
      </w:pPr>
      <w:r w:rsidDel="00000000" w:rsidR="00000000" w:rsidRPr="00000000">
        <w:rPr>
          <w:rtl w:val="0"/>
        </w:rPr>
        <w:t xml:space="preserve">You can also change the units here</w:t>
      </w:r>
    </w:p>
    <w:p w:rsidR="00000000" w:rsidDel="00000000" w:rsidP="00000000" w:rsidRDefault="00000000" w:rsidRPr="00000000" w14:paraId="00000006">
      <w:pPr>
        <w:ind w:left="144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128838" cy="3453267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28838" cy="34532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44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329113" cy="2948514"/>
            <wp:effectExtent b="0" l="0" r="0" t="0"/>
            <wp:docPr id="1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9113" cy="29485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440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5876925</wp:posOffset>
            </wp:positionH>
            <wp:positionV relativeFrom="paragraph">
              <wp:posOffset>165298</wp:posOffset>
            </wp:positionV>
            <wp:extent cx="676275" cy="647700"/>
            <wp:effectExtent b="0" l="0" r="0" t="0"/>
            <wp:wrapSquare wrapText="bothSides" distB="114300" distT="114300" distL="114300" distR="11430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47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If you can’t see your model or your ViewCube is not visible, you can select Panels -&gt; Perspective -&gt; persp to change your perspective and to return your ViewCube</w:t>
      </w:r>
    </w:p>
    <w:p w:rsidR="00000000" w:rsidDel="00000000" w:rsidP="00000000" w:rsidRDefault="00000000" w:rsidRPr="00000000" w14:paraId="0000000A">
      <w:pPr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919538" cy="2649023"/>
            <wp:effectExtent b="0" l="0" r="0" t="0"/>
            <wp:docPr id="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9538" cy="26490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Use alt-mouse to move around on your screen/with your asset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To edit the points on your animal, hold down your right click and then drag and release on “Vertex”</w:t>
      </w:r>
    </w:p>
    <w:p w:rsidR="00000000" w:rsidDel="00000000" w:rsidP="00000000" w:rsidRDefault="00000000" w:rsidRPr="00000000" w14:paraId="0000000E">
      <w:pPr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157538" cy="4142051"/>
            <wp:effectExtent b="0" l="0" r="0" t="0"/>
            <wp:docPr id="2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57538" cy="41420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The panel on the bottom right “Anim” is basically your layers panel</w:t>
      </w:r>
    </w:p>
    <w:p w:rsidR="00000000" w:rsidDel="00000000" w:rsidP="00000000" w:rsidRDefault="00000000" w:rsidRPr="00000000" w14:paraId="00000010">
      <w:pPr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571750" cy="220980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20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Everything that you might need to animate needs it’s own layer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Select the “bottom” of a group you want to animate and animate “up”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For instance, start from the last circle on the whale’s tail</w:t>
      </w:r>
    </w:p>
    <w:p w:rsidR="00000000" w:rsidDel="00000000" w:rsidP="00000000" w:rsidRDefault="00000000" w:rsidRPr="00000000" w14:paraId="00000014">
      <w:pPr>
        <w:ind w:left="1440" w:firstLine="0"/>
        <w:rPr/>
      </w:pPr>
      <w:r w:rsidDel="00000000" w:rsidR="00000000" w:rsidRPr="00000000">
        <w:rPr/>
        <w:drawing>
          <wp:inline distB="114300" distT="114300" distL="114300" distR="114300">
            <wp:extent cx="5024438" cy="2117672"/>
            <wp:effectExtent b="0" l="0" r="0" t="0"/>
            <wp:docPr id="6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4438" cy="21176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1440" w:firstLine="0"/>
        <w:rPr/>
      </w:pPr>
      <w:r w:rsidDel="00000000" w:rsidR="00000000" w:rsidRPr="00000000">
        <w:rPr/>
        <w:drawing>
          <wp:inline distB="114300" distT="114300" distL="114300" distR="114300">
            <wp:extent cx="5014913" cy="2282428"/>
            <wp:effectExtent b="0" l="0" r="0" t="0"/>
            <wp:docPr id="1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14913" cy="22824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440" w:firstLine="0"/>
        <w:rPr/>
      </w:pPr>
      <w:r w:rsidDel="00000000" w:rsidR="00000000" w:rsidRPr="00000000">
        <w:rPr/>
        <w:drawing>
          <wp:inline distB="114300" distT="114300" distL="114300" distR="114300">
            <wp:extent cx="4786313" cy="1955945"/>
            <wp:effectExtent b="0" l="0" r="0" t="0"/>
            <wp:docPr id="27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86313" cy="1955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If you select the leftmost circle in green first, it will select the entire tail but it won’t actually be selected when you go to animate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Open the GraphEditor by going to Windows -&gt; Animation Editor -&gt; Graph Editor</w:t>
      </w:r>
    </w:p>
    <w:p w:rsidR="00000000" w:rsidDel="00000000" w:rsidP="00000000" w:rsidRDefault="00000000" w:rsidRPr="00000000" w14:paraId="00000019">
      <w:pPr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495800" cy="4619625"/>
            <wp:effectExtent b="0" l="0" r="0" t="0"/>
            <wp:docPr id="10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619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After selecting the parts of your asset you’d like to animate, select “Create layers from selected” in the Anim Panel -&gt; Layers</w:t>
      </w:r>
    </w:p>
    <w:p w:rsidR="00000000" w:rsidDel="00000000" w:rsidP="00000000" w:rsidRDefault="00000000" w:rsidRPr="00000000" w14:paraId="0000001B">
      <w:pPr>
        <w:ind w:left="144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466975" cy="2190750"/>
            <wp:effectExtent b="0" l="0" r="0" t="0"/>
            <wp:docPr id="1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190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1440" w:firstLine="0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3286125" cy="609600"/>
            <wp:effectExtent b="0" l="0" r="0" t="0"/>
            <wp:docPr id="23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609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If the boxes in the Transform channel panel are red, it is being applied to a key frame</w:t>
      </w:r>
    </w:p>
    <w:p w:rsidR="00000000" w:rsidDel="00000000" w:rsidP="00000000" w:rsidRDefault="00000000" w:rsidRPr="00000000" w14:paraId="0000001E">
      <w:pPr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505075" cy="2047875"/>
            <wp:effectExtent b="0" l="0" r="0" t="0"/>
            <wp:docPr id="25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047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  <w:t xml:space="preserve">If the boxes are blue, it is being applied to an Anim layer (will turn blue once layer is created from “selected”</w:t>
      </w:r>
    </w:p>
    <w:p w:rsidR="00000000" w:rsidDel="00000000" w:rsidP="00000000" w:rsidRDefault="00000000" w:rsidRPr="00000000" w14:paraId="00000020">
      <w:pPr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371725" cy="2447925"/>
            <wp:effectExtent b="0" l="0" r="0" t="0"/>
            <wp:docPr id="1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9"/>
                    <a:srcRect b="11072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447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Drag your GraphEditor down to the bottom and wait until it snaps blue along the length of your timeline</w:t>
      </w:r>
    </w:p>
    <w:p w:rsidR="00000000" w:rsidDel="00000000" w:rsidP="00000000" w:rsidRDefault="00000000" w:rsidRPr="00000000" w14:paraId="00000022">
      <w:pPr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943600" cy="673100"/>
            <wp:effectExtent b="0" l="0" r="0" t="0"/>
            <wp:docPr id="3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MAYA DAY 2</w:t>
      </w:r>
    </w:p>
    <w:p w:rsidR="00000000" w:rsidDel="00000000" w:rsidP="00000000" w:rsidRDefault="00000000" w:rsidRPr="00000000" w14:paraId="00000025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Open scene you are working with (.ma - Maya file)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Import swim controller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Anim tab -&gt; Select all objects on “AnimLayer1”  -&gt; Check beginning and end of key frames (ex. 0 and 30)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Press play to make sure it’s not jerking/looks good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Open script editor for coding in Maya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3676650" cy="2452162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1"/>
                    <a:srcRect b="26653" l="0" r="3814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4521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814638" cy="2695948"/>
            <wp:effectExtent b="0" l="0" r="0" t="0"/>
            <wp:docPr id="21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2"/>
                    <a:srcRect b="9401" l="0" r="4679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14638" cy="26959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To clear command line = 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“select” command can be used to select specific things (ex. “select -r HUMPBACK_PLAYER”)</w:t>
      </w:r>
    </w:p>
    <w:p w:rsidR="00000000" w:rsidDel="00000000" w:rsidP="00000000" w:rsidRDefault="00000000" w:rsidRPr="00000000" w14:paraId="0000002F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Open Python Script (in this case, provided by Jessie) to link swim control to the asset, can follow along from GitHub tutorial</w:t>
      </w:r>
    </w:p>
    <w:p w:rsidR="00000000" w:rsidDel="00000000" w:rsidP="00000000" w:rsidRDefault="00000000" w:rsidRPr="00000000" w14:paraId="00000031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Open “02_3D_Linking_Strokes_to_Swim.ma”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/>
        <w:drawing>
          <wp:inline distB="114300" distT="114300" distL="114300" distR="114300">
            <wp:extent cx="4791075" cy="1411700"/>
            <wp:effectExtent b="0" l="0" r="0" t="0"/>
            <wp:docPr id="1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3"/>
                    <a:srcRect b="57774" l="0" r="19391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411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Open GraphEditor to check key frames, press play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White lines is stroke rate/swim controller (0 or 1), yellow smooth line is glide controller</w:t>
      </w:r>
    </w:p>
    <w:p w:rsidR="00000000" w:rsidDel="00000000" w:rsidP="00000000" w:rsidRDefault="00000000" w:rsidRPr="00000000" w14:paraId="00000037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SCREENSHOT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Export SWIM_CONTROL from “02_3D_Linking_Strokes_to_Swim.ma”</w:t>
      </w:r>
    </w:p>
    <w:p w:rsidR="00000000" w:rsidDel="00000000" w:rsidP="00000000" w:rsidRDefault="00000000" w:rsidRPr="00000000" w14:paraId="00000039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File -&gt; Export Selection -&gt; *as an .fbx file</w:t>
      </w:r>
    </w:p>
    <w:p w:rsidR="00000000" w:rsidDel="00000000" w:rsidP="00000000" w:rsidRDefault="00000000" w:rsidRPr="00000000" w14:paraId="0000003A">
      <w:pPr>
        <w:numPr>
          <w:ilvl w:val="2"/>
          <w:numId w:val="2"/>
        </w:numPr>
        <w:ind w:left="2160" w:hanging="360"/>
      </w:pPr>
      <w:r w:rsidDel="00000000" w:rsidR="00000000" w:rsidRPr="00000000">
        <w:rPr/>
        <w:drawing>
          <wp:inline distB="114300" distT="114300" distL="114300" distR="114300">
            <wp:extent cx="2600325" cy="43815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38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File -&gt; Import -&gt; SWIM_CONTROL.fbx to your file (in this example, humpback whale rig swim cycle)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Check that the elephant seal swim cycle imported to your whale file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To edit script, Windows -&gt; General Editors -&gt; Script Editor</w:t>
      </w:r>
    </w:p>
    <w:p w:rsidR="00000000" w:rsidDel="00000000" w:rsidP="00000000" w:rsidRDefault="00000000" w:rsidRPr="00000000" w14:paraId="0000003E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SCREENSHOT</w:t>
      </w:r>
    </w:p>
    <w:p w:rsidR="00000000" w:rsidDel="00000000" w:rsidP="00000000" w:rsidRDefault="00000000" w:rsidRPr="00000000" w14:paraId="0000003F">
      <w:pPr>
        <w:numPr>
          <w:ilvl w:val="1"/>
          <w:numId w:val="2"/>
        </w:numPr>
        <w:ind w:left="1440" w:hanging="360"/>
      </w:pPr>
      <w:r w:rsidDel="00000000" w:rsidR="00000000" w:rsidRPr="00000000">
        <w:rPr>
          <w:rtl w:val="0"/>
        </w:rPr>
        <w:t xml:space="preserve">Open Python script if necessary (VisualizingLifeintheDeep/scripts/02_swim_and_glide.py)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Highlight first two lines, ctrl-enter to run code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First two lines, imports ability to code in Python</w:t>
      </w:r>
    </w:p>
    <w:p w:rsidR="00000000" w:rsidDel="00000000" w:rsidP="00000000" w:rsidRDefault="00000000" w:rsidRPr="00000000" w14:paraId="00000042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SCREENSHOT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Run second set of code: four lines starting with “def GetLayerObjects(layer):”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SCREENSHOT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Change name of “AnimLayer1” to something like “Swim_Cycle”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Change “xrange” to “range” on line 31 of the script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Run paragraph of code 10 - 65, then run last two lines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Check that Swim and Glide options have appeared in the Channels panel</w:t>
      </w:r>
    </w:p>
    <w:p w:rsidR="00000000" w:rsidDel="00000000" w:rsidP="00000000" w:rsidRDefault="00000000" w:rsidRPr="00000000" w14:paraId="00000049">
      <w:pPr>
        <w:ind w:left="720" w:firstLine="0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3019425" cy="3305387"/>
            <wp:effectExtent b="0" l="0" r="0" t="0"/>
            <wp:docPr id="1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3053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Set key frame to 0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At key frame 50, change swim to 1, right-click -&gt; key selected</w:t>
      </w:r>
    </w:p>
    <w:p w:rsidR="00000000" w:rsidDel="00000000" w:rsidP="00000000" w:rsidRDefault="00000000" w:rsidRPr="00000000" w14:paraId="0000004C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907982" cy="2620062"/>
            <wp:effectExtent b="0" l="0" r="0" t="0"/>
            <wp:docPr id="22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7982" cy="26200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Move key frame and change swim to 0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Move key frame further along and change swim to 1</w:t>
      </w:r>
    </w:p>
    <w:p w:rsidR="00000000" w:rsidDel="00000000" w:rsidP="00000000" w:rsidRDefault="00000000" w:rsidRPr="00000000" w14:paraId="0000004F">
      <w:pPr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943600" cy="1752600"/>
            <wp:effectExtent b="0" l="0" r="0" t="0"/>
            <wp:docPr id="11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How to import YOUR data so you don’t have to manually create the swim/glide cycle</w:t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Demo - Elephant Seal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Open “V5_elephantseal_swimcontrolled_blanktemplate_001.ma” in Maya</w:t>
      </w:r>
    </w:p>
    <w:p w:rsidR="00000000" w:rsidDel="00000000" w:rsidP="00000000" w:rsidRDefault="00000000" w:rsidRPr="00000000" w14:paraId="00000055">
      <w:pPr>
        <w:numPr>
          <w:ilvl w:val="1"/>
          <w:numId w:val="4"/>
        </w:numPr>
        <w:ind w:left="1440" w:hanging="360"/>
      </w:pPr>
      <w:r w:rsidDel="00000000" w:rsidR="00000000" w:rsidRPr="00000000">
        <w:rPr>
          <w:u w:val="single"/>
          <w:rtl w:val="0"/>
        </w:rPr>
        <w:t xml:space="preserve">Tip</w:t>
      </w:r>
      <w:r w:rsidDel="00000000" w:rsidR="00000000" w:rsidRPr="00000000">
        <w:rPr>
          <w:rtl w:val="0"/>
        </w:rPr>
        <w:t xml:space="preserve">: “Sleep-At-Sea” files in the “Elephant Seal Data” file show how to format data you might want to use (might be a giant file - open in Notepad)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Open ScriptEditor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Check ESEAL_PLACER -&gt; ESEAL_PIVOT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Open “00_Scratchpad” from “Elephant Seal Data”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Run first five lines of code to import libraries</w:t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Replace Jessie’s file path with your own, wherever your data is (“04_Sleep-at-Sea_JKB_00_test33_HypoactiveHeidi_09_Hypnotrack_JKB_1Hz_AnimExcerpt” and “04_Sleep-at-Sea_JKB_00_test33_HypoactiveHeidi_05_ALL_PROCESSED_Trimmed_10Hz_AnimExcerpt”)</w:t>
      </w:r>
    </w:p>
    <w:p w:rsidR="00000000" w:rsidDel="00000000" w:rsidP="00000000" w:rsidRDefault="00000000" w:rsidRPr="00000000" w14:paraId="0000005B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SCREENSHOT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Scripts from 32 - 51 (this part of the script sets up color scales)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Select seal</w:t>
      </w:r>
    </w:p>
    <w:p w:rsidR="00000000" w:rsidDel="00000000" w:rsidP="00000000" w:rsidRDefault="00000000" w:rsidRPr="00000000" w14:paraId="0000005E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SCREENSHOT - green mesh</w:t>
      </w:r>
    </w:p>
    <w:p w:rsidR="00000000" w:rsidDel="00000000" w:rsidP="00000000" w:rsidRDefault="00000000" w:rsidRPr="00000000" w14:paraId="0000005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Right-click seal and select “Assign Existing Material” and choose color</w:t>
      </w:r>
    </w:p>
    <w:p w:rsidR="00000000" w:rsidDel="00000000" w:rsidP="00000000" w:rsidRDefault="00000000" w:rsidRPr="00000000" w14:paraId="00000060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SCREENSHOT</w:t>
      </w:r>
    </w:p>
    <w:p w:rsidR="00000000" w:rsidDel="00000000" w:rsidP="00000000" w:rsidRDefault="00000000" w:rsidRPr="00000000" w14:paraId="00000061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Select MyCube1 (created with cube) -&gt; Move outside of elephant seal by dragging it with the mouse</w:t>
      </w:r>
    </w:p>
    <w:p w:rsidR="00000000" w:rsidDel="00000000" w:rsidP="00000000" w:rsidRDefault="00000000" w:rsidRPr="00000000" w14:paraId="00000063">
      <w:pPr>
        <w:numPr>
          <w:ilvl w:val="1"/>
          <w:numId w:val="4"/>
        </w:numPr>
        <w:ind w:left="1440" w:hanging="360"/>
      </w:pPr>
      <w:r w:rsidDel="00000000" w:rsidR="00000000" w:rsidRPr="00000000">
        <w:rPr/>
        <w:drawing>
          <wp:inline distB="114300" distT="114300" distL="114300" distR="114300">
            <wp:extent cx="5508241" cy="1385888"/>
            <wp:effectExtent b="0" l="0" r="0" t="0"/>
            <wp:docPr id="2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08241" cy="1385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Change rotation order dragging with mouse</w:t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Run code to change heading/roll/pitch (line 61)</w:t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Run the rest of the code following annotations within</w:t>
      </w:r>
    </w:p>
    <w:p w:rsidR="00000000" w:rsidDel="00000000" w:rsidP="00000000" w:rsidRDefault="00000000" w:rsidRPr="00000000" w14:paraId="00000067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Output should look like a sleep spiral:</w:t>
      </w:r>
    </w:p>
    <w:p w:rsidR="00000000" w:rsidDel="00000000" w:rsidP="00000000" w:rsidRDefault="00000000" w:rsidRPr="00000000" w14:paraId="00000068">
      <w:pPr>
        <w:ind w:left="1440" w:firstLine="0"/>
        <w:rPr/>
      </w:pPr>
      <w:r w:rsidDel="00000000" w:rsidR="00000000" w:rsidRPr="00000000">
        <w:rPr/>
        <w:drawing>
          <wp:inline distB="114300" distT="114300" distL="114300" distR="114300">
            <wp:extent cx="4876800" cy="3362325"/>
            <wp:effectExtent b="0" l="0" r="0" t="0"/>
            <wp:docPr id="26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362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With your own data, make sure you have X/Y/Z (same columns as example script)</w:t>
      </w:r>
    </w:p>
    <w:p w:rsidR="00000000" w:rsidDel="00000000" w:rsidP="00000000" w:rsidRDefault="00000000" w:rsidRPr="00000000" w14:paraId="0000006A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Define start and end in data at lines 123 and 124</w:t>
      </w:r>
    </w:p>
    <w:p w:rsidR="00000000" w:rsidDel="00000000" w:rsidP="00000000" w:rsidRDefault="00000000" w:rsidRPr="00000000" w14:paraId="0000006B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Change “rotationorder” to “rotateorder” on lines 138 and 139</w:t>
      </w:r>
    </w:p>
    <w:p w:rsidR="00000000" w:rsidDel="00000000" w:rsidP="00000000" w:rsidRDefault="00000000" w:rsidRPr="00000000" w14:paraId="0000006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Run code</w:t>
      </w:r>
    </w:p>
    <w:p w:rsidR="00000000" w:rsidDel="00000000" w:rsidP="00000000" w:rsidRDefault="00000000" w:rsidRPr="00000000" w14:paraId="0000006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Changed “rotateorder” to combine PLACER and PIVOT and replace all mentions of PLACER with PIVOT in code (if you don’t have PLACER and PIVOT already)</w:t>
      </w:r>
    </w:p>
    <w:p w:rsidR="00000000" w:rsidDel="00000000" w:rsidP="00000000" w:rsidRDefault="00000000" w:rsidRPr="00000000" w14:paraId="0000006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After running code (may take a while, your timeline should look like this:</w:t>
      </w:r>
      <w:r w:rsidDel="00000000" w:rsidR="00000000" w:rsidRPr="00000000">
        <w:rPr/>
        <w:drawing>
          <wp:inline distB="114300" distT="114300" distL="114300" distR="114300">
            <wp:extent cx="5943600" cy="3378200"/>
            <wp:effectExtent b="0" l="0" r="0" t="0"/>
            <wp:docPr id="24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Save as a playblast and check animation</w:t>
      </w:r>
    </w:p>
    <w:p w:rsidR="00000000" w:rsidDel="00000000" w:rsidP="00000000" w:rsidRDefault="00000000" w:rsidRPr="00000000" w14:paraId="0000007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Enable lightbulb symbol </w:t>
      </w:r>
      <w:r w:rsidDel="00000000" w:rsidR="00000000" w:rsidRPr="00000000">
        <w:rPr/>
        <w:drawing>
          <wp:inline distB="114300" distT="114300" distL="114300" distR="114300">
            <wp:extent cx="381000" cy="314325"/>
            <wp:effectExtent b="0" l="0" r="0" t="0"/>
            <wp:docPr id="1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and change lights as needed</w:t>
      </w:r>
    </w:p>
    <w:p w:rsidR="00000000" w:rsidDel="00000000" w:rsidP="00000000" w:rsidRDefault="00000000" w:rsidRPr="00000000" w14:paraId="00000071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Shift intensity and ambient shade until your asset looks how you want it to</w:t>
      </w:r>
    </w:p>
    <w:p w:rsidR="00000000" w:rsidDel="00000000" w:rsidP="00000000" w:rsidRDefault="00000000" w:rsidRPr="00000000" w14:paraId="00000072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Open Hypershade and choose “standardSurface3” folder symbol, connect to Seal BaseColor file (in “Elephant Seal Data” folder)</w:t>
      </w:r>
    </w:p>
    <w:p w:rsidR="00000000" w:rsidDel="00000000" w:rsidP="00000000" w:rsidRDefault="00000000" w:rsidRPr="00000000" w14:paraId="00000073">
      <w:pPr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800350" cy="2038350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038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72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7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TO RENDER</w:t>
      </w:r>
    </w:p>
    <w:p w:rsidR="00000000" w:rsidDel="00000000" w:rsidP="00000000" w:rsidRDefault="00000000" w:rsidRPr="00000000" w14:paraId="00000076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Choose Renderer - Render Settings</w:t>
      </w:r>
    </w:p>
    <w:p w:rsidR="00000000" w:rsidDel="00000000" w:rsidP="00000000" w:rsidRDefault="00000000" w:rsidRPr="00000000" w14:paraId="00000077">
      <w:pPr>
        <w:ind w:left="720" w:firstLine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029200" cy="4400550"/>
            <wp:effectExtent b="0" l="0" r="0" t="0"/>
            <wp:docPr id="2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400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Export as a .png for smaller, lower quality export, use .exr for high-quality image exports</w:t>
      </w:r>
    </w:p>
    <w:p w:rsidR="00000000" w:rsidDel="00000000" w:rsidP="00000000" w:rsidRDefault="00000000" w:rsidRPr="00000000" w14:paraId="00000079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Will number each frame (name.#.ext)</w:t>
      </w:r>
    </w:p>
    <w:p w:rsidR="00000000" w:rsidDel="00000000" w:rsidP="00000000" w:rsidRDefault="00000000" w:rsidRPr="00000000" w14:paraId="0000007A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RenderLayer = masterLayer</w:t>
      </w:r>
    </w:p>
    <w:p w:rsidR="00000000" w:rsidDel="00000000" w:rsidP="00000000" w:rsidRDefault="00000000" w:rsidRPr="00000000" w14:paraId="0000007B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Start Frame = where you want the video to start</w:t>
      </w:r>
    </w:p>
    <w:p w:rsidR="00000000" w:rsidDel="00000000" w:rsidP="00000000" w:rsidRDefault="00000000" w:rsidRPr="00000000" w14:paraId="0000007C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By frame = 1 (frame by frame)</w:t>
      </w:r>
    </w:p>
    <w:p w:rsidR="00000000" w:rsidDel="00000000" w:rsidP="00000000" w:rsidRDefault="00000000" w:rsidRPr="00000000" w14:paraId="0000007D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End Frame = where you want the video to end</w:t>
      </w:r>
    </w:p>
    <w:p w:rsidR="00000000" w:rsidDel="00000000" w:rsidP="00000000" w:rsidRDefault="00000000" w:rsidRPr="00000000" w14:paraId="0000007E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Image Size settings</w:t>
      </w:r>
    </w:p>
    <w:p w:rsidR="00000000" w:rsidDel="00000000" w:rsidP="00000000" w:rsidRDefault="00000000" w:rsidRPr="00000000" w14:paraId="0000007F">
      <w:pPr>
        <w:numPr>
          <w:ilvl w:val="2"/>
          <w:numId w:val="4"/>
        </w:numPr>
        <w:ind w:left="2160" w:hanging="360"/>
      </w:pPr>
      <w:r w:rsidDel="00000000" w:rsidR="00000000" w:rsidRPr="00000000">
        <w:rPr>
          <w:rtl w:val="0"/>
        </w:rPr>
        <w:t xml:space="preserve">Presets = HD_1080</w:t>
      </w:r>
    </w:p>
    <w:p w:rsidR="00000000" w:rsidDel="00000000" w:rsidP="00000000" w:rsidRDefault="00000000" w:rsidRPr="00000000" w14:paraId="00000080">
      <w:pPr>
        <w:numPr>
          <w:ilvl w:val="2"/>
          <w:numId w:val="4"/>
        </w:numPr>
        <w:ind w:left="2160" w:hanging="360"/>
      </w:pPr>
      <w:r w:rsidDel="00000000" w:rsidR="00000000" w:rsidRPr="00000000">
        <w:rPr>
          <w:rtl w:val="0"/>
        </w:rPr>
        <w:t xml:space="preserve">Width size = 1920</w:t>
      </w:r>
    </w:p>
    <w:p w:rsidR="00000000" w:rsidDel="00000000" w:rsidP="00000000" w:rsidRDefault="00000000" w:rsidRPr="00000000" w14:paraId="00000081">
      <w:pPr>
        <w:numPr>
          <w:ilvl w:val="2"/>
          <w:numId w:val="4"/>
        </w:numPr>
        <w:ind w:left="2160" w:hanging="360"/>
      </w:pPr>
      <w:r w:rsidDel="00000000" w:rsidR="00000000" w:rsidRPr="00000000">
        <w:rPr>
          <w:rtl w:val="0"/>
        </w:rPr>
        <w:t xml:space="preserve">Heigh = 1080</w:t>
      </w:r>
    </w:p>
    <w:p w:rsidR="00000000" w:rsidDel="00000000" w:rsidP="00000000" w:rsidRDefault="00000000" w:rsidRPr="00000000" w14:paraId="00000082">
      <w:pPr>
        <w:numPr>
          <w:ilvl w:val="2"/>
          <w:numId w:val="4"/>
        </w:numPr>
        <w:ind w:left="2160" w:hanging="360"/>
      </w:pPr>
      <w:r w:rsidDel="00000000" w:rsidR="00000000" w:rsidRPr="00000000">
        <w:rPr>
          <w:rtl w:val="0"/>
        </w:rPr>
        <w:t xml:space="preserve">Resolution = 72</w:t>
      </w:r>
    </w:p>
    <w:p w:rsidR="00000000" w:rsidDel="00000000" w:rsidP="00000000" w:rsidRDefault="00000000" w:rsidRPr="00000000" w14:paraId="00000083">
      <w:pPr>
        <w:numPr>
          <w:ilvl w:val="2"/>
          <w:numId w:val="4"/>
        </w:numPr>
        <w:ind w:left="2160" w:hanging="360"/>
      </w:pPr>
      <w:r w:rsidDel="00000000" w:rsidR="00000000" w:rsidRPr="00000000">
        <w:rPr>
          <w:rtl w:val="0"/>
        </w:rPr>
        <w:t xml:space="preserve">Don’t select anything for “Skip existing frames”</w:t>
      </w:r>
    </w:p>
    <w:p w:rsidR="00000000" w:rsidDel="00000000" w:rsidP="00000000" w:rsidRDefault="00000000" w:rsidRPr="00000000" w14:paraId="00000084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RenderUsing = Arnold Renderer (use if you are using Arnold lighting or shading), if using HardwareFog use MayaHardware 2.0</w:t>
      </w:r>
    </w:p>
    <w:p w:rsidR="00000000" w:rsidDel="00000000" w:rsidP="00000000" w:rsidRDefault="00000000" w:rsidRPr="00000000" w14:paraId="00000085">
      <w:pPr>
        <w:numPr>
          <w:ilvl w:val="1"/>
          <w:numId w:val="4"/>
        </w:numPr>
        <w:ind w:left="1440" w:hanging="360"/>
      </w:pPr>
      <w:r w:rsidDel="00000000" w:rsidR="00000000" w:rsidRPr="00000000">
        <w:rPr>
          <w:rtl w:val="0"/>
        </w:rPr>
        <w:t xml:space="preserve">Render Sequence -&gt; Render View -&gt; Start playblast then check your output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5.png"/><Relationship Id="rId22" Type="http://schemas.openxmlformats.org/officeDocument/2006/relationships/image" Target="media/image23.png"/><Relationship Id="rId21" Type="http://schemas.openxmlformats.org/officeDocument/2006/relationships/image" Target="media/image8.png"/><Relationship Id="rId24" Type="http://schemas.openxmlformats.org/officeDocument/2006/relationships/image" Target="media/image3.png"/><Relationship Id="rId23" Type="http://schemas.openxmlformats.org/officeDocument/2006/relationships/image" Target="media/image19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26" Type="http://schemas.openxmlformats.org/officeDocument/2006/relationships/image" Target="media/image27.png"/><Relationship Id="rId25" Type="http://schemas.openxmlformats.org/officeDocument/2006/relationships/image" Target="media/image13.png"/><Relationship Id="rId28" Type="http://schemas.openxmlformats.org/officeDocument/2006/relationships/image" Target="media/image7.png"/><Relationship Id="rId27" Type="http://schemas.openxmlformats.org/officeDocument/2006/relationships/image" Target="media/image16.png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29" Type="http://schemas.openxmlformats.org/officeDocument/2006/relationships/image" Target="media/image22.png"/><Relationship Id="rId7" Type="http://schemas.openxmlformats.org/officeDocument/2006/relationships/image" Target="media/image11.png"/><Relationship Id="rId8" Type="http://schemas.openxmlformats.org/officeDocument/2006/relationships/image" Target="media/image6.png"/><Relationship Id="rId31" Type="http://schemas.openxmlformats.org/officeDocument/2006/relationships/image" Target="media/image9.png"/><Relationship Id="rId30" Type="http://schemas.openxmlformats.org/officeDocument/2006/relationships/image" Target="media/image26.png"/><Relationship Id="rId11" Type="http://schemas.openxmlformats.org/officeDocument/2006/relationships/image" Target="media/image2.png"/><Relationship Id="rId33" Type="http://schemas.openxmlformats.org/officeDocument/2006/relationships/image" Target="media/image28.png"/><Relationship Id="rId10" Type="http://schemas.openxmlformats.org/officeDocument/2006/relationships/image" Target="media/image18.png"/><Relationship Id="rId32" Type="http://schemas.openxmlformats.org/officeDocument/2006/relationships/image" Target="media/image4.png"/><Relationship Id="rId13" Type="http://schemas.openxmlformats.org/officeDocument/2006/relationships/image" Target="media/image10.png"/><Relationship Id="rId12" Type="http://schemas.openxmlformats.org/officeDocument/2006/relationships/image" Target="media/image20.png"/><Relationship Id="rId15" Type="http://schemas.openxmlformats.org/officeDocument/2006/relationships/image" Target="media/image17.png"/><Relationship Id="rId14" Type="http://schemas.openxmlformats.org/officeDocument/2006/relationships/image" Target="media/image25.png"/><Relationship Id="rId17" Type="http://schemas.openxmlformats.org/officeDocument/2006/relationships/image" Target="media/image24.png"/><Relationship Id="rId16" Type="http://schemas.openxmlformats.org/officeDocument/2006/relationships/image" Target="media/image1.png"/><Relationship Id="rId19" Type="http://schemas.openxmlformats.org/officeDocument/2006/relationships/image" Target="media/image12.png"/><Relationship Id="rId18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