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FFA" w:rsidRDefault="003159D5">
      <w:proofErr w:type="spellStart"/>
      <w:r>
        <w:t>mpHOx</w:t>
      </w:r>
      <w:proofErr w:type="spellEnd"/>
      <w:r>
        <w:t xml:space="preserve"> software design</w:t>
      </w:r>
    </w:p>
    <w:p w:rsidR="005226D7" w:rsidRDefault="005226D7">
      <w:r>
        <w:t>6/3/2020</w:t>
      </w:r>
    </w:p>
    <w:p w:rsidR="003159D5" w:rsidRDefault="003159D5"/>
    <w:p w:rsidR="005226D7" w:rsidRDefault="005226D7" w:rsidP="003159D5">
      <w:r>
        <w:t xml:space="preserve">Short term: Objective is to test whether or not turning on the pump biases pH voltage. </w:t>
      </w:r>
    </w:p>
    <w:p w:rsidR="005226D7" w:rsidRDefault="005226D7" w:rsidP="005226D7">
      <w:pPr>
        <w:pStyle w:val="ListParagraph"/>
        <w:numPr>
          <w:ilvl w:val="0"/>
          <w:numId w:val="2"/>
        </w:numPr>
      </w:pPr>
      <w:r>
        <w:t xml:space="preserve">Need capability to test pH measurements when SBE5M or SBE5P is on, and when it is off. The goal is to see if turning on the pump causes biases in the pH measurements. In the past, we saw ~200-300 </w:t>
      </w:r>
      <w:proofErr w:type="spellStart"/>
      <w:r>
        <w:t>μV</w:t>
      </w:r>
      <w:proofErr w:type="spellEnd"/>
      <w:r>
        <w:t xml:space="preserve"> bias when pump was on/off. </w:t>
      </w:r>
    </w:p>
    <w:p w:rsidR="005226D7" w:rsidRDefault="005226D7" w:rsidP="005226D7">
      <w:pPr>
        <w:pStyle w:val="ListParagraph"/>
        <w:numPr>
          <w:ilvl w:val="1"/>
          <w:numId w:val="2"/>
        </w:numPr>
      </w:pPr>
      <w:r>
        <w:t xml:space="preserve">Pump will be powered using one of the switchable power ports (J9, J12, or J13). </w:t>
      </w:r>
    </w:p>
    <w:p w:rsidR="005226D7" w:rsidRDefault="005226D7" w:rsidP="005226D7">
      <w:pPr>
        <w:pStyle w:val="ListParagraph"/>
        <w:numPr>
          <w:ilvl w:val="1"/>
          <w:numId w:val="2"/>
        </w:numPr>
      </w:pPr>
      <w:r>
        <w:t xml:space="preserve">Test for both </w:t>
      </w:r>
      <w:proofErr w:type="spellStart"/>
      <w:r>
        <w:t>Durafet</w:t>
      </w:r>
      <w:proofErr w:type="spellEnd"/>
      <w:r>
        <w:t xml:space="preserve"> and DSD</w:t>
      </w:r>
    </w:p>
    <w:p w:rsidR="005226D7" w:rsidRDefault="005226D7" w:rsidP="005226D7">
      <w:pPr>
        <w:pStyle w:val="ListParagraph"/>
        <w:numPr>
          <w:ilvl w:val="0"/>
          <w:numId w:val="2"/>
        </w:numPr>
      </w:pPr>
      <w:r>
        <w:t xml:space="preserve">I would like the user to have control over when to toggle pump while the </w:t>
      </w:r>
      <w:proofErr w:type="spellStart"/>
      <w:r>
        <w:t>mpHOx</w:t>
      </w:r>
      <w:proofErr w:type="spellEnd"/>
      <w:r>
        <w:t xml:space="preserve"> is measuring </w:t>
      </w:r>
      <w:proofErr w:type="spellStart"/>
      <w:r>
        <w:t>pH.</w:t>
      </w:r>
      <w:proofErr w:type="spellEnd"/>
      <w:r>
        <w:t xml:space="preserve"> </w:t>
      </w:r>
    </w:p>
    <w:p w:rsidR="005226D7" w:rsidRDefault="005226D7" w:rsidP="005226D7">
      <w:pPr>
        <w:pStyle w:val="ListParagraph"/>
        <w:numPr>
          <w:ilvl w:val="1"/>
          <w:numId w:val="2"/>
        </w:numPr>
      </w:pPr>
      <w:r>
        <w:t>An example approach would be to add a functionality under the current test menu where all pH voltages are displayed. For example, while it is recording the voltages, if the user hits ‘4’, then pump turns on/off. A prompt appears on the screen saying pump is ‘ON’ or ‘OFF’. It would be great if it doesn’t disrupt the flow of the character output so copy-paste will be easier later (i.e. echo off). Data could be saved automatically, or Joe can copy/paste.</w:t>
      </w:r>
    </w:p>
    <w:p w:rsidR="005226D7" w:rsidRDefault="005226D7" w:rsidP="005226D7"/>
    <w:p w:rsidR="005226D7" w:rsidRDefault="005226D7" w:rsidP="005226D7">
      <w:r>
        <w:t>Long Term</w:t>
      </w:r>
    </w:p>
    <w:p w:rsidR="00BF10DA" w:rsidRDefault="00BF10DA" w:rsidP="00BF10DA">
      <w:r>
        <w:t xml:space="preserve">There are multiple applications that the </w:t>
      </w:r>
      <w:proofErr w:type="spellStart"/>
      <w:r>
        <w:t>mpHOx</w:t>
      </w:r>
      <w:proofErr w:type="spellEnd"/>
      <w:r>
        <w:t xml:space="preserve"> will be used for, with very similar core functionalities. I don’t know if it would make sense to break them out into multiple </w:t>
      </w:r>
      <w:proofErr w:type="spellStart"/>
      <w:r>
        <w:t>firmwares</w:t>
      </w:r>
      <w:proofErr w:type="spellEnd"/>
      <w:r>
        <w:t>, or try to consolidate all of its functionality into a single (version control would be much, much easier for the latter) It should have s</w:t>
      </w:r>
      <w:r>
        <w:t>oftware compatibility with mFETV2 (only has pH + O2)</w:t>
      </w:r>
      <w:r>
        <w:t xml:space="preserve"> for the Moored Data Logger configuration.</w:t>
      </w:r>
      <w:r>
        <w:t xml:space="preserve"> </w:t>
      </w:r>
    </w:p>
    <w:p w:rsidR="005226D7" w:rsidRDefault="00BF10DA" w:rsidP="005226D7">
      <w:pPr>
        <w:pStyle w:val="ListParagraph"/>
        <w:numPr>
          <w:ilvl w:val="0"/>
          <w:numId w:val="2"/>
        </w:numPr>
      </w:pPr>
      <w:r>
        <w:rPr>
          <w:i/>
        </w:rPr>
        <w:t xml:space="preserve">Moored Data Logger: </w:t>
      </w:r>
      <w:r w:rsidR="005226D7">
        <w:t xml:space="preserve">Continue to do moored deployments, but during each sample, the </w:t>
      </w:r>
      <w:proofErr w:type="spellStart"/>
      <w:r w:rsidR="005226D7">
        <w:t>mpHOx</w:t>
      </w:r>
      <w:proofErr w:type="spellEnd"/>
      <w:r w:rsidR="005226D7">
        <w:t xml:space="preserve"> turns on the pump for X seconds (user configurable), </w:t>
      </w:r>
      <w:r>
        <w:t>takes measurements for pH, O</w:t>
      </w:r>
      <w:r>
        <w:rPr>
          <w:vertAlign w:val="subscript"/>
        </w:rPr>
        <w:t>2</w:t>
      </w:r>
      <w:r>
        <w:t xml:space="preserve">, and CTD (SBE-37), and goes back to sleep. </w:t>
      </w:r>
    </w:p>
    <w:p w:rsidR="00BF10DA" w:rsidRDefault="00BF10DA">
      <w:pPr>
        <w:pStyle w:val="ListParagraph"/>
        <w:numPr>
          <w:ilvl w:val="0"/>
          <w:numId w:val="2"/>
        </w:numPr>
      </w:pPr>
      <w:r>
        <w:rPr>
          <w:i/>
        </w:rPr>
        <w:t>Self-Calibrating pH Data Logger</w:t>
      </w:r>
      <w:r>
        <w:t>: Mostly the same functionality as Moored Data Logger, but periodically (user settable interval), it will actuate a valve (using one of the power switches) that switches intake into a pH-calibration solution. While valve is actuated, pump for Y seconds, then turn off pump/valve. Measure pH, O</w:t>
      </w:r>
      <w:r>
        <w:rPr>
          <w:vertAlign w:val="subscript"/>
        </w:rPr>
        <w:t>2</w:t>
      </w:r>
      <w:r>
        <w:t>, and CTD. It may be that we want to make multiple pH and O</w:t>
      </w:r>
      <w:r>
        <w:rPr>
          <w:vertAlign w:val="subscript"/>
        </w:rPr>
        <w:t>2</w:t>
      </w:r>
      <w:r>
        <w:t xml:space="preserve"> measurements for each injection of calibration fluid. Details are TBD</w:t>
      </w:r>
    </w:p>
    <w:p w:rsidR="00BF10DA" w:rsidRDefault="00BF10DA">
      <w:pPr>
        <w:pStyle w:val="ListParagraph"/>
        <w:numPr>
          <w:ilvl w:val="0"/>
          <w:numId w:val="2"/>
        </w:numPr>
      </w:pPr>
      <w:r>
        <w:rPr>
          <w:i/>
        </w:rPr>
        <w:t>BEAMS</w:t>
      </w:r>
      <w:r>
        <w:t xml:space="preserve">: Similar to Moored Data Logger, but has 2 pumps. It pumps from pump1 X times (measures pH, O2, and CTD after each one), and then switches to pump 2 for X times. Repeat. Could be configured to operate 3 pumps. I will probably want a version where this runs this cycle continuously for a couple days, and then it goes back into the standard Moored Data Logger mode for a couple more days (to conserve energy), and then back to BEAMS. </w:t>
      </w:r>
      <w:bookmarkStart w:id="0" w:name="_GoBack"/>
      <w:bookmarkEnd w:id="0"/>
      <w:r>
        <w:t xml:space="preserve"> </w:t>
      </w:r>
    </w:p>
    <w:sectPr w:rsidR="00BF1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67DE9"/>
    <w:multiLevelType w:val="hybridMultilevel"/>
    <w:tmpl w:val="4B28D1AA"/>
    <w:lvl w:ilvl="0" w:tplc="8E2471E2">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C40A42"/>
    <w:multiLevelType w:val="hybridMultilevel"/>
    <w:tmpl w:val="FCA00D50"/>
    <w:lvl w:ilvl="0" w:tplc="6A00E864">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9D5"/>
    <w:rsid w:val="003159D5"/>
    <w:rsid w:val="004B372C"/>
    <w:rsid w:val="005226D7"/>
    <w:rsid w:val="0087389F"/>
    <w:rsid w:val="00BF10DA"/>
    <w:rsid w:val="00C17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47C8"/>
  <w15:chartTrackingRefBased/>
  <w15:docId w15:val="{1162AB29-168F-40B8-8EE2-742011AC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Yui Takeshita</dc:creator>
  <cp:keywords/>
  <dc:description/>
  <cp:lastModifiedBy>Yui Takeshita</cp:lastModifiedBy>
  <cp:revision>1</cp:revision>
  <dcterms:created xsi:type="dcterms:W3CDTF">2020-06-03T23:25:00Z</dcterms:created>
  <dcterms:modified xsi:type="dcterms:W3CDTF">2020-06-04T00:03:00Z</dcterms:modified>
</cp:coreProperties>
</file>